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people.xml" ContentType="application/vnd.openxmlformats-officedocument.wordprocessingml.people+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399C23" w14:textId="6566F8D2" w:rsidR="001B37FE" w:rsidRPr="00897008" w:rsidRDefault="001B37FE" w:rsidP="00424CFF">
      <w:pPr>
        <w:pStyle w:val="Textnotdesubsol"/>
        <w:spacing w:after="0"/>
        <w:rPr>
          <w:rFonts w:asciiTheme="majorBidi" w:hAnsiTheme="majorBidi" w:cstheme="majorBidi"/>
          <w:lang w:val="ro-RO"/>
        </w:rPr>
      </w:pPr>
    </w:p>
    <w:p w14:paraId="62CE8CFA" w14:textId="77777777" w:rsidR="008602D2" w:rsidRPr="00897008" w:rsidRDefault="008602D2" w:rsidP="00424CFF">
      <w:pPr>
        <w:pStyle w:val="Textnotdesubsol"/>
        <w:spacing w:after="0"/>
        <w:rPr>
          <w:rFonts w:asciiTheme="majorBidi" w:hAnsiTheme="majorBidi" w:cstheme="majorBidi"/>
          <w:lang w:val="ro-RO"/>
        </w:rPr>
      </w:pPr>
    </w:p>
    <w:p w14:paraId="5896A63B" w14:textId="77777777" w:rsidR="008602D2" w:rsidRPr="00897008" w:rsidRDefault="008602D2" w:rsidP="00424CFF">
      <w:pPr>
        <w:pStyle w:val="Textnotdesubsol"/>
        <w:spacing w:after="0"/>
        <w:rPr>
          <w:rFonts w:asciiTheme="majorBidi" w:hAnsiTheme="majorBidi" w:cstheme="majorBidi"/>
          <w:lang w:val="ro-RO"/>
        </w:rPr>
      </w:pPr>
    </w:p>
    <w:p w14:paraId="5D42CCD0" w14:textId="38824FBB" w:rsidR="00B20A61" w:rsidRPr="00897008" w:rsidRDefault="00B20A61" w:rsidP="00424CFF">
      <w:pPr>
        <w:tabs>
          <w:tab w:val="left" w:pos="2295"/>
        </w:tabs>
        <w:spacing w:after="0" w:line="276" w:lineRule="auto"/>
        <w:jc w:val="center"/>
        <w:rPr>
          <w:rFonts w:asciiTheme="majorBidi" w:eastAsia="Calibri" w:hAnsiTheme="majorBidi" w:cstheme="majorBidi"/>
          <w:b/>
          <w:bCs/>
          <w:color w:val="auto"/>
          <w:sz w:val="28"/>
          <w:szCs w:val="28"/>
          <w:lang w:val="ro-RO"/>
        </w:rPr>
      </w:pPr>
      <w:r w:rsidRPr="00897008">
        <w:rPr>
          <w:rFonts w:asciiTheme="majorBidi" w:eastAsia="Calibri" w:hAnsiTheme="majorBidi" w:cstheme="majorBidi"/>
          <w:b/>
          <w:bCs/>
          <w:color w:val="auto"/>
          <w:sz w:val="28"/>
          <w:szCs w:val="28"/>
          <w:lang w:val="ro-RO"/>
        </w:rPr>
        <w:t>PLANUL DE MANAGEMENT</w:t>
      </w:r>
    </w:p>
    <w:p w14:paraId="13F80ABA" w14:textId="6856B249" w:rsidR="00B20A61" w:rsidRPr="00897008" w:rsidRDefault="00B20A61" w:rsidP="00424CFF">
      <w:pPr>
        <w:tabs>
          <w:tab w:val="left" w:pos="2295"/>
        </w:tabs>
        <w:spacing w:after="0" w:line="276" w:lineRule="auto"/>
        <w:jc w:val="center"/>
        <w:rPr>
          <w:rFonts w:asciiTheme="majorBidi" w:hAnsiTheme="majorBidi" w:cstheme="majorBidi"/>
          <w:color w:val="auto"/>
          <w:sz w:val="28"/>
          <w:szCs w:val="28"/>
          <w:lang w:val="ro-RO"/>
        </w:rPr>
      </w:pPr>
      <w:r w:rsidRPr="00897008">
        <w:rPr>
          <w:rFonts w:asciiTheme="majorBidi" w:eastAsia="Calibri" w:hAnsiTheme="majorBidi" w:cstheme="majorBidi"/>
          <w:b/>
          <w:bCs/>
          <w:color w:val="auto"/>
          <w:sz w:val="28"/>
          <w:szCs w:val="28"/>
          <w:lang w:val="ro-RO"/>
        </w:rPr>
        <w:t>AL SITULUI NATURA2000 ROSCI0232 SOME</w:t>
      </w:r>
      <w:r w:rsidR="00E925AD" w:rsidRPr="00897008">
        <w:rPr>
          <w:rFonts w:asciiTheme="majorBidi" w:eastAsia="Calibri" w:hAnsiTheme="majorBidi" w:cstheme="majorBidi"/>
          <w:b/>
          <w:bCs/>
          <w:color w:val="auto"/>
          <w:sz w:val="28"/>
          <w:szCs w:val="28"/>
          <w:lang w:val="ro-RO"/>
        </w:rPr>
        <w:t>Ș</w:t>
      </w:r>
      <w:r w:rsidRPr="00897008">
        <w:rPr>
          <w:rFonts w:asciiTheme="majorBidi" w:eastAsia="Calibri" w:hAnsiTheme="majorBidi" w:cstheme="majorBidi"/>
          <w:b/>
          <w:bCs/>
          <w:color w:val="auto"/>
          <w:sz w:val="28"/>
          <w:szCs w:val="28"/>
          <w:lang w:val="ro-RO"/>
        </w:rPr>
        <w:t>UL MARE SUPERIOR</w:t>
      </w:r>
    </w:p>
    <w:p w14:paraId="403DF852" w14:textId="77777777" w:rsidR="00CB28F4" w:rsidRPr="00897008" w:rsidRDefault="00CB28F4" w:rsidP="00424CFF">
      <w:pPr>
        <w:pStyle w:val="Titlucuprins"/>
        <w:spacing w:before="0" w:line="276" w:lineRule="auto"/>
        <w:ind w:right="-35"/>
        <w:jc w:val="center"/>
        <w:rPr>
          <w:rFonts w:asciiTheme="majorBidi" w:eastAsiaTheme="minorHAnsi" w:hAnsiTheme="majorBidi"/>
          <w:color w:val="auto"/>
          <w:sz w:val="24"/>
          <w:szCs w:val="22"/>
          <w:lang w:val="ro-RO"/>
        </w:rPr>
      </w:pPr>
    </w:p>
    <w:p w14:paraId="674100C5" w14:textId="77777777" w:rsidR="00CB28F4" w:rsidRPr="00897008" w:rsidRDefault="00CB28F4" w:rsidP="00424CFF">
      <w:pPr>
        <w:pStyle w:val="Titlucuprins"/>
        <w:spacing w:before="0" w:line="276" w:lineRule="auto"/>
        <w:ind w:right="-35"/>
        <w:jc w:val="center"/>
        <w:rPr>
          <w:rFonts w:asciiTheme="majorBidi" w:eastAsiaTheme="minorHAnsi" w:hAnsiTheme="majorBidi"/>
          <w:color w:val="auto"/>
          <w:sz w:val="24"/>
          <w:szCs w:val="22"/>
          <w:lang w:val="ro-RO"/>
        </w:rPr>
      </w:pPr>
    </w:p>
    <w:p w14:paraId="56781E5A" w14:textId="77777777" w:rsidR="00CB28F4" w:rsidRPr="00897008" w:rsidRDefault="00CB28F4" w:rsidP="00424CFF">
      <w:pPr>
        <w:pStyle w:val="Titlucuprins"/>
        <w:spacing w:before="0" w:line="276" w:lineRule="auto"/>
        <w:ind w:right="-35"/>
        <w:jc w:val="center"/>
        <w:rPr>
          <w:rFonts w:asciiTheme="majorBidi" w:eastAsiaTheme="minorHAnsi" w:hAnsiTheme="majorBidi"/>
          <w:color w:val="auto"/>
          <w:sz w:val="24"/>
          <w:szCs w:val="22"/>
          <w:lang w:val="ro-RO"/>
        </w:rPr>
      </w:pPr>
    </w:p>
    <w:p w14:paraId="52FA2DC6" w14:textId="77777777" w:rsidR="00CB28F4" w:rsidRPr="00897008" w:rsidRDefault="00CB28F4" w:rsidP="00424CFF">
      <w:pPr>
        <w:pStyle w:val="Titlucuprins"/>
        <w:spacing w:before="0" w:line="276" w:lineRule="auto"/>
        <w:ind w:right="-35"/>
        <w:jc w:val="center"/>
        <w:rPr>
          <w:rFonts w:asciiTheme="majorBidi" w:eastAsiaTheme="minorHAnsi" w:hAnsiTheme="majorBidi"/>
          <w:color w:val="auto"/>
          <w:sz w:val="24"/>
          <w:szCs w:val="22"/>
          <w:lang w:val="ro-RO"/>
        </w:rPr>
      </w:pPr>
    </w:p>
    <w:p w14:paraId="37E6C762" w14:textId="77777777" w:rsidR="00CB28F4" w:rsidRPr="00897008" w:rsidRDefault="00CB28F4" w:rsidP="00424CFF">
      <w:pPr>
        <w:pStyle w:val="Titlucuprins"/>
        <w:spacing w:before="0" w:line="276" w:lineRule="auto"/>
        <w:ind w:right="-35"/>
        <w:jc w:val="center"/>
        <w:rPr>
          <w:rFonts w:asciiTheme="majorBidi" w:eastAsiaTheme="minorHAnsi" w:hAnsiTheme="majorBidi"/>
          <w:color w:val="auto"/>
          <w:sz w:val="24"/>
          <w:szCs w:val="22"/>
          <w:lang w:val="ro-RO"/>
        </w:rPr>
      </w:pPr>
    </w:p>
    <w:p w14:paraId="479D6FB7" w14:textId="77777777" w:rsidR="00CB28F4" w:rsidRPr="00897008" w:rsidRDefault="00CB28F4" w:rsidP="00424CFF">
      <w:pPr>
        <w:pStyle w:val="Titlucuprins"/>
        <w:spacing w:before="0" w:line="276" w:lineRule="auto"/>
        <w:ind w:right="-35"/>
        <w:jc w:val="center"/>
        <w:rPr>
          <w:rFonts w:asciiTheme="majorBidi" w:eastAsiaTheme="minorHAnsi" w:hAnsiTheme="majorBidi"/>
          <w:color w:val="auto"/>
          <w:sz w:val="24"/>
          <w:szCs w:val="22"/>
          <w:lang w:val="ro-RO"/>
        </w:rPr>
      </w:pPr>
    </w:p>
    <w:p w14:paraId="3A5D0893" w14:textId="77777777" w:rsidR="00CB28F4" w:rsidRPr="00897008" w:rsidRDefault="00CB28F4" w:rsidP="00424CFF">
      <w:pPr>
        <w:pStyle w:val="Titlucuprins"/>
        <w:spacing w:before="0" w:line="276" w:lineRule="auto"/>
        <w:ind w:right="-35"/>
        <w:jc w:val="center"/>
        <w:rPr>
          <w:rFonts w:asciiTheme="majorBidi" w:eastAsiaTheme="minorHAnsi" w:hAnsiTheme="majorBidi"/>
          <w:color w:val="auto"/>
          <w:sz w:val="24"/>
          <w:szCs w:val="22"/>
          <w:lang w:val="ro-RO"/>
        </w:rPr>
      </w:pPr>
    </w:p>
    <w:p w14:paraId="1ADF4672" w14:textId="77777777" w:rsidR="00CB28F4" w:rsidRPr="00897008" w:rsidRDefault="00CB28F4" w:rsidP="00424CFF">
      <w:pPr>
        <w:pStyle w:val="Titlucuprins"/>
        <w:spacing w:before="0" w:line="276" w:lineRule="auto"/>
        <w:ind w:right="-35"/>
        <w:jc w:val="center"/>
        <w:rPr>
          <w:rFonts w:asciiTheme="majorBidi" w:eastAsiaTheme="minorHAnsi" w:hAnsiTheme="majorBidi"/>
          <w:color w:val="auto"/>
          <w:sz w:val="24"/>
          <w:szCs w:val="22"/>
          <w:lang w:val="ro-RO"/>
        </w:rPr>
      </w:pPr>
    </w:p>
    <w:p w14:paraId="0A3F5F6B" w14:textId="77777777" w:rsidR="00CB28F4" w:rsidRPr="00897008" w:rsidRDefault="00CB28F4" w:rsidP="00424CFF">
      <w:pPr>
        <w:pStyle w:val="Titlucuprins"/>
        <w:spacing w:before="0" w:line="276" w:lineRule="auto"/>
        <w:ind w:right="-35"/>
        <w:jc w:val="center"/>
        <w:rPr>
          <w:rFonts w:asciiTheme="majorBidi" w:eastAsiaTheme="minorHAnsi" w:hAnsiTheme="majorBidi"/>
          <w:color w:val="auto"/>
          <w:sz w:val="24"/>
          <w:szCs w:val="22"/>
          <w:lang w:val="ro-RO"/>
        </w:rPr>
      </w:pPr>
    </w:p>
    <w:p w14:paraId="6EBE9D57" w14:textId="77777777" w:rsidR="00CB28F4" w:rsidRPr="00897008" w:rsidRDefault="00CB28F4" w:rsidP="00424CFF">
      <w:pPr>
        <w:pStyle w:val="Titlucuprins"/>
        <w:spacing w:before="0" w:line="276" w:lineRule="auto"/>
        <w:ind w:right="-35"/>
        <w:jc w:val="center"/>
        <w:rPr>
          <w:rFonts w:asciiTheme="majorBidi" w:eastAsiaTheme="minorHAnsi" w:hAnsiTheme="majorBidi"/>
          <w:color w:val="auto"/>
          <w:sz w:val="24"/>
          <w:szCs w:val="22"/>
          <w:lang w:val="ro-RO"/>
        </w:rPr>
      </w:pPr>
    </w:p>
    <w:p w14:paraId="1E9562E3" w14:textId="77777777" w:rsidR="00CB28F4" w:rsidRPr="00897008" w:rsidRDefault="00CB28F4" w:rsidP="00424CFF">
      <w:pPr>
        <w:pStyle w:val="Titlucuprins"/>
        <w:spacing w:before="0" w:line="276" w:lineRule="auto"/>
        <w:ind w:right="-35"/>
        <w:jc w:val="center"/>
        <w:rPr>
          <w:rFonts w:asciiTheme="majorBidi" w:eastAsiaTheme="minorHAnsi" w:hAnsiTheme="majorBidi"/>
          <w:color w:val="auto"/>
          <w:sz w:val="24"/>
          <w:szCs w:val="22"/>
          <w:lang w:val="ro-RO"/>
        </w:rPr>
      </w:pPr>
    </w:p>
    <w:p w14:paraId="5658EC51" w14:textId="77777777" w:rsidR="00CB28F4" w:rsidRPr="00897008" w:rsidRDefault="00CB28F4" w:rsidP="00424CFF">
      <w:pPr>
        <w:pStyle w:val="Titlucuprins"/>
        <w:spacing w:before="0" w:line="276" w:lineRule="auto"/>
        <w:ind w:right="-35"/>
        <w:jc w:val="center"/>
        <w:rPr>
          <w:rFonts w:asciiTheme="majorBidi" w:eastAsiaTheme="minorHAnsi" w:hAnsiTheme="majorBidi"/>
          <w:color w:val="auto"/>
          <w:sz w:val="24"/>
          <w:szCs w:val="22"/>
          <w:lang w:val="ro-RO"/>
        </w:rPr>
      </w:pPr>
    </w:p>
    <w:p w14:paraId="2D7BA640" w14:textId="77777777" w:rsidR="00CB28F4" w:rsidRPr="00897008" w:rsidRDefault="00CB28F4" w:rsidP="00424CFF">
      <w:pPr>
        <w:pStyle w:val="Titlucuprins"/>
        <w:spacing w:before="0" w:line="276" w:lineRule="auto"/>
        <w:ind w:right="-35"/>
        <w:jc w:val="center"/>
        <w:rPr>
          <w:rFonts w:asciiTheme="majorBidi" w:eastAsiaTheme="minorHAnsi" w:hAnsiTheme="majorBidi"/>
          <w:color w:val="auto"/>
          <w:sz w:val="24"/>
          <w:szCs w:val="22"/>
          <w:lang w:val="ro-RO"/>
        </w:rPr>
      </w:pPr>
    </w:p>
    <w:p w14:paraId="1CD7F29D" w14:textId="77777777" w:rsidR="00CB28F4" w:rsidRPr="00897008" w:rsidRDefault="00CB28F4" w:rsidP="00424CFF">
      <w:pPr>
        <w:pStyle w:val="Titlucuprins"/>
        <w:spacing w:before="0" w:line="276" w:lineRule="auto"/>
        <w:ind w:right="-35"/>
        <w:jc w:val="center"/>
        <w:rPr>
          <w:rFonts w:asciiTheme="majorBidi" w:eastAsiaTheme="minorHAnsi" w:hAnsiTheme="majorBidi"/>
          <w:color w:val="auto"/>
          <w:sz w:val="24"/>
          <w:szCs w:val="22"/>
          <w:lang w:val="ro-RO"/>
        </w:rPr>
      </w:pPr>
    </w:p>
    <w:p w14:paraId="7A363A96" w14:textId="77777777" w:rsidR="00CB28F4" w:rsidRPr="00897008" w:rsidRDefault="00CB28F4" w:rsidP="00424CFF">
      <w:pPr>
        <w:pStyle w:val="Titlucuprins"/>
        <w:spacing w:before="0" w:line="276" w:lineRule="auto"/>
        <w:ind w:right="-35"/>
        <w:jc w:val="center"/>
        <w:rPr>
          <w:rFonts w:asciiTheme="majorBidi" w:eastAsiaTheme="minorHAnsi" w:hAnsiTheme="majorBidi"/>
          <w:color w:val="auto"/>
          <w:sz w:val="24"/>
          <w:szCs w:val="22"/>
          <w:lang w:val="ro-RO"/>
        </w:rPr>
      </w:pPr>
    </w:p>
    <w:p w14:paraId="7B72FE1A" w14:textId="77777777" w:rsidR="00CB28F4" w:rsidRPr="00897008" w:rsidRDefault="00CB28F4" w:rsidP="00424CFF">
      <w:pPr>
        <w:pStyle w:val="Titlucuprins"/>
        <w:spacing w:before="0" w:line="276" w:lineRule="auto"/>
        <w:ind w:right="-35"/>
        <w:jc w:val="center"/>
        <w:rPr>
          <w:rFonts w:asciiTheme="majorBidi" w:eastAsiaTheme="minorHAnsi" w:hAnsiTheme="majorBidi"/>
          <w:color w:val="auto"/>
          <w:sz w:val="24"/>
          <w:szCs w:val="22"/>
          <w:lang w:val="ro-RO"/>
        </w:rPr>
      </w:pPr>
    </w:p>
    <w:p w14:paraId="17A476C5" w14:textId="30517D93" w:rsidR="008602D2" w:rsidRPr="00897008" w:rsidRDefault="008602D2" w:rsidP="00424CFF">
      <w:pPr>
        <w:pStyle w:val="Titlucuprins"/>
        <w:spacing w:before="0" w:line="276" w:lineRule="auto"/>
        <w:ind w:right="-35"/>
        <w:jc w:val="center"/>
        <w:rPr>
          <w:rFonts w:asciiTheme="majorBidi" w:eastAsiaTheme="minorHAnsi" w:hAnsiTheme="majorBidi"/>
          <w:color w:val="auto"/>
          <w:sz w:val="24"/>
          <w:szCs w:val="22"/>
          <w:lang w:val="ro-RO"/>
        </w:rPr>
      </w:pPr>
      <w:r w:rsidRPr="00897008">
        <w:rPr>
          <w:rFonts w:asciiTheme="majorBidi" w:eastAsiaTheme="minorHAnsi" w:hAnsiTheme="majorBidi"/>
          <w:color w:val="auto"/>
          <w:sz w:val="24"/>
          <w:szCs w:val="22"/>
          <w:lang w:val="ro-RO"/>
        </w:rPr>
        <w:br w:type="page"/>
      </w:r>
    </w:p>
    <w:sdt>
      <w:sdtPr>
        <w:rPr>
          <w:rFonts w:asciiTheme="majorBidi" w:eastAsiaTheme="minorHAnsi" w:hAnsiTheme="majorBidi" w:cstheme="minorHAnsi"/>
          <w:color w:val="auto"/>
          <w:sz w:val="24"/>
          <w:szCs w:val="22"/>
          <w:lang w:val="ro-RO"/>
        </w:rPr>
        <w:id w:val="-558553505"/>
        <w:docPartObj>
          <w:docPartGallery w:val="Table of Contents"/>
          <w:docPartUnique/>
        </w:docPartObj>
      </w:sdtPr>
      <w:sdtEndPr>
        <w:rPr>
          <w:b/>
          <w:bCs/>
          <w:szCs w:val="24"/>
        </w:rPr>
      </w:sdtEndPr>
      <w:sdtContent>
        <w:p w14:paraId="60DD5989" w14:textId="56AB8F99" w:rsidR="00781404" w:rsidRPr="00897008" w:rsidRDefault="00781404" w:rsidP="00424CFF">
          <w:pPr>
            <w:pStyle w:val="Titlucuprins"/>
            <w:spacing w:before="0" w:line="276" w:lineRule="auto"/>
            <w:jc w:val="center"/>
            <w:rPr>
              <w:rFonts w:asciiTheme="majorBidi" w:hAnsiTheme="majorBidi"/>
              <w:b/>
              <w:bCs/>
              <w:color w:val="auto"/>
              <w:sz w:val="26"/>
              <w:szCs w:val="26"/>
              <w:lang w:val="ro-RO"/>
            </w:rPr>
          </w:pPr>
          <w:r w:rsidRPr="00897008">
            <w:rPr>
              <w:rFonts w:asciiTheme="majorBidi" w:hAnsiTheme="majorBidi"/>
              <w:b/>
              <w:bCs/>
              <w:color w:val="auto"/>
              <w:sz w:val="26"/>
              <w:szCs w:val="26"/>
              <w:lang w:val="ro-RO"/>
            </w:rPr>
            <w:t>CUPRINS</w:t>
          </w:r>
        </w:p>
        <w:p w14:paraId="50E81862" w14:textId="77777777" w:rsidR="00781404" w:rsidRPr="00897008" w:rsidRDefault="00781404" w:rsidP="00897008">
          <w:pPr>
            <w:spacing w:after="0" w:line="276" w:lineRule="auto"/>
            <w:rPr>
              <w:rFonts w:asciiTheme="majorBidi" w:hAnsiTheme="majorBidi" w:cstheme="majorBidi"/>
              <w:color w:val="auto"/>
              <w:szCs w:val="24"/>
              <w:lang w:val="ro-RO"/>
            </w:rPr>
          </w:pPr>
        </w:p>
        <w:p w14:paraId="3B83A636" w14:textId="1141D1F0" w:rsidR="00897008" w:rsidRPr="00897008" w:rsidRDefault="00781404" w:rsidP="00897008">
          <w:pPr>
            <w:pStyle w:val="Cuprins1"/>
            <w:spacing w:line="276" w:lineRule="auto"/>
            <w:rPr>
              <w:rFonts w:asciiTheme="majorBidi" w:eastAsiaTheme="minorEastAsia" w:hAnsiTheme="majorBidi" w:cstheme="majorBidi"/>
              <w:color w:val="auto"/>
              <w:kern w:val="2"/>
              <w:szCs w:val="24"/>
              <w:lang w:val="ro-RO" w:eastAsia="ro-RO"/>
              <w14:ligatures w14:val="standardContextual"/>
            </w:rPr>
          </w:pPr>
          <w:r w:rsidRPr="00897008">
            <w:rPr>
              <w:rFonts w:asciiTheme="majorBidi" w:hAnsiTheme="majorBidi" w:cstheme="majorBidi"/>
              <w:noProof w:val="0"/>
              <w:color w:val="auto"/>
              <w:szCs w:val="24"/>
              <w:lang w:val="ro-RO"/>
            </w:rPr>
            <w:fldChar w:fldCharType="begin"/>
          </w:r>
          <w:r w:rsidRPr="00897008">
            <w:rPr>
              <w:rFonts w:asciiTheme="majorBidi" w:hAnsiTheme="majorBidi" w:cstheme="majorBidi"/>
              <w:noProof w:val="0"/>
              <w:color w:val="auto"/>
              <w:szCs w:val="24"/>
              <w:lang w:val="ro-RO"/>
            </w:rPr>
            <w:instrText xml:space="preserve"> TOC \o "1-3" \h \z \u </w:instrText>
          </w:r>
          <w:r w:rsidRPr="00897008">
            <w:rPr>
              <w:rFonts w:asciiTheme="majorBidi" w:hAnsiTheme="majorBidi" w:cstheme="majorBidi"/>
              <w:noProof w:val="0"/>
              <w:color w:val="auto"/>
              <w:szCs w:val="24"/>
              <w:lang w:val="ro-RO"/>
            </w:rPr>
            <w:fldChar w:fldCharType="separate"/>
          </w:r>
          <w:hyperlink w:anchor="_Toc158549268" w:history="1">
            <w:r w:rsidR="00897008" w:rsidRPr="00897008">
              <w:rPr>
                <w:rStyle w:val="Hyperlink"/>
                <w:rFonts w:asciiTheme="majorBidi" w:hAnsiTheme="majorBidi" w:cstheme="majorBidi"/>
                <w:szCs w:val="24"/>
                <w:lang w:val="ro-RO"/>
              </w:rPr>
              <w:t>1. INFORMAȚII GENERALE</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_Toc158549268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6</w:t>
            </w:r>
            <w:r w:rsidR="00897008" w:rsidRPr="00897008">
              <w:rPr>
                <w:rFonts w:asciiTheme="majorBidi" w:hAnsiTheme="majorBidi" w:cstheme="majorBidi"/>
                <w:webHidden/>
                <w:szCs w:val="24"/>
              </w:rPr>
              <w:fldChar w:fldCharType="end"/>
            </w:r>
          </w:hyperlink>
        </w:p>
        <w:p w14:paraId="517CD36B" w14:textId="12C07192" w:rsidR="00897008" w:rsidRPr="00897008" w:rsidRDefault="00E75018" w:rsidP="00240223">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269" w:history="1">
            <w:r w:rsidR="00897008" w:rsidRPr="00897008">
              <w:rPr>
                <w:rStyle w:val="Hyperlink"/>
                <w:rFonts w:asciiTheme="majorBidi" w:hAnsiTheme="majorBidi" w:cstheme="majorBidi"/>
                <w:szCs w:val="24"/>
                <w:lang w:val="ro-RO"/>
              </w:rPr>
              <w:t>1.1. Descrierea sintetică a Planului de Management</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_Toc158549269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6</w:t>
            </w:r>
            <w:r w:rsidR="00897008" w:rsidRPr="00897008">
              <w:rPr>
                <w:rFonts w:asciiTheme="majorBidi" w:hAnsiTheme="majorBidi" w:cstheme="majorBidi"/>
                <w:webHidden/>
                <w:szCs w:val="24"/>
              </w:rPr>
              <w:fldChar w:fldCharType="end"/>
            </w:r>
          </w:hyperlink>
          <w:r w:rsidR="000D7830" w:rsidRPr="00897008">
            <w:rPr>
              <w:rFonts w:asciiTheme="majorBidi" w:eastAsiaTheme="minorEastAsia" w:hAnsiTheme="majorBidi" w:cstheme="majorBidi"/>
              <w:color w:val="auto"/>
              <w:kern w:val="2"/>
              <w:szCs w:val="24"/>
              <w:lang w:val="ro-RO" w:eastAsia="ro-RO"/>
              <w14:ligatures w14:val="standardContextual"/>
            </w:rPr>
            <w:t xml:space="preserve"> </w:t>
          </w:r>
        </w:p>
        <w:p w14:paraId="3CC79B8B" w14:textId="21AEBF5A"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271" w:history="1">
            <w:r w:rsidR="00897008" w:rsidRPr="00897008">
              <w:rPr>
                <w:rStyle w:val="Hyperlink"/>
                <w:rFonts w:asciiTheme="majorBidi" w:hAnsiTheme="majorBidi" w:cstheme="majorBidi"/>
                <w:szCs w:val="24"/>
                <w:lang w:val="ro-RO"/>
              </w:rPr>
              <w:t>1.2. Procesul de elaborare al Planului de management</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_Toc158549271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10</w:t>
            </w:r>
            <w:r w:rsidR="00897008" w:rsidRPr="00897008">
              <w:rPr>
                <w:rFonts w:asciiTheme="majorBidi" w:hAnsiTheme="majorBidi" w:cstheme="majorBidi"/>
                <w:webHidden/>
                <w:szCs w:val="24"/>
              </w:rPr>
              <w:fldChar w:fldCharType="end"/>
            </w:r>
          </w:hyperlink>
        </w:p>
        <w:p w14:paraId="50A6FE02" w14:textId="5C134045"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272" w:history="1">
            <w:r w:rsidR="00897008" w:rsidRPr="00897008">
              <w:rPr>
                <w:rStyle w:val="Hyperlink"/>
                <w:rFonts w:asciiTheme="majorBidi" w:hAnsiTheme="majorBidi" w:cstheme="majorBidi"/>
                <w:szCs w:val="24"/>
                <w:lang w:val="ro-RO"/>
              </w:rPr>
              <w:t>1.3. Descrierea ariei naturale protejate vizată de Planul de management</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_Toc158549272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11</w:t>
            </w:r>
            <w:r w:rsidR="00897008" w:rsidRPr="00897008">
              <w:rPr>
                <w:rFonts w:asciiTheme="majorBidi" w:hAnsiTheme="majorBidi" w:cstheme="majorBidi"/>
                <w:webHidden/>
                <w:szCs w:val="24"/>
              </w:rPr>
              <w:fldChar w:fldCharType="end"/>
            </w:r>
          </w:hyperlink>
        </w:p>
        <w:p w14:paraId="316B7CC0" w14:textId="0C72E736"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273" w:history="1">
            <w:r w:rsidR="00897008" w:rsidRPr="00897008">
              <w:rPr>
                <w:rStyle w:val="Hyperlink"/>
                <w:rFonts w:asciiTheme="majorBidi" w:hAnsiTheme="majorBidi" w:cstheme="majorBidi"/>
                <w:noProof/>
                <w:szCs w:val="24"/>
                <w:lang w:val="ro-RO"/>
              </w:rPr>
              <w:t>1.3.1. Aria naturală protejată vizată de Planul  de management</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_Toc158549273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11</w:t>
            </w:r>
            <w:r w:rsidR="00897008" w:rsidRPr="00897008">
              <w:rPr>
                <w:rFonts w:asciiTheme="majorBidi" w:hAnsiTheme="majorBidi" w:cstheme="majorBidi"/>
                <w:noProof/>
                <w:webHidden/>
                <w:szCs w:val="24"/>
              </w:rPr>
              <w:fldChar w:fldCharType="end"/>
            </w:r>
          </w:hyperlink>
        </w:p>
        <w:p w14:paraId="039DAC6B" w14:textId="1A6C758A"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274" w:history="1">
            <w:r w:rsidR="00897008" w:rsidRPr="00897008">
              <w:rPr>
                <w:rStyle w:val="Hyperlink"/>
                <w:rFonts w:asciiTheme="majorBidi" w:hAnsiTheme="majorBidi" w:cstheme="majorBidi"/>
                <w:noProof/>
                <w:szCs w:val="24"/>
                <w:lang w:val="ro-RO"/>
              </w:rPr>
              <w:t>1.3.2. Localizarea ariei/ariilor naturale protejate vizate Planul de management</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_Toc158549274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12</w:t>
            </w:r>
            <w:r w:rsidR="00897008" w:rsidRPr="00897008">
              <w:rPr>
                <w:rFonts w:asciiTheme="majorBidi" w:hAnsiTheme="majorBidi" w:cstheme="majorBidi"/>
                <w:noProof/>
                <w:webHidden/>
                <w:szCs w:val="24"/>
              </w:rPr>
              <w:fldChar w:fldCharType="end"/>
            </w:r>
          </w:hyperlink>
        </w:p>
        <w:p w14:paraId="52EC301B" w14:textId="365F4145"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275" w:history="1">
            <w:r w:rsidR="00897008" w:rsidRPr="00897008">
              <w:rPr>
                <w:rStyle w:val="Hyperlink"/>
                <w:rFonts w:asciiTheme="majorBidi" w:hAnsiTheme="majorBidi" w:cstheme="majorBidi"/>
                <w:noProof/>
                <w:szCs w:val="24"/>
                <w:lang w:val="ro-RO"/>
              </w:rPr>
              <w:t>1.3.3. Limitele ariei naturale protejate vizată de Planul de management</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_Toc158549275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12</w:t>
            </w:r>
            <w:r w:rsidR="00897008" w:rsidRPr="00897008">
              <w:rPr>
                <w:rFonts w:asciiTheme="majorBidi" w:hAnsiTheme="majorBidi" w:cstheme="majorBidi"/>
                <w:noProof/>
                <w:webHidden/>
                <w:szCs w:val="24"/>
              </w:rPr>
              <w:fldChar w:fldCharType="end"/>
            </w:r>
          </w:hyperlink>
        </w:p>
        <w:p w14:paraId="49FE4E3B" w14:textId="5D30A694"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276" w:history="1">
            <w:r w:rsidR="00897008" w:rsidRPr="00897008">
              <w:rPr>
                <w:rStyle w:val="Hyperlink"/>
                <w:rFonts w:asciiTheme="majorBidi" w:hAnsiTheme="majorBidi" w:cstheme="majorBidi"/>
                <w:noProof/>
                <w:szCs w:val="24"/>
                <w:lang w:val="ro-RO"/>
              </w:rPr>
              <w:t>1.3.4. Zonarea internă a ariei naturale protejate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_Toc158549276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13</w:t>
            </w:r>
            <w:r w:rsidR="00897008" w:rsidRPr="00897008">
              <w:rPr>
                <w:rFonts w:asciiTheme="majorBidi" w:hAnsiTheme="majorBidi" w:cstheme="majorBidi"/>
                <w:noProof/>
                <w:webHidden/>
                <w:szCs w:val="24"/>
              </w:rPr>
              <w:fldChar w:fldCharType="end"/>
            </w:r>
          </w:hyperlink>
        </w:p>
        <w:p w14:paraId="3C0BFFC8" w14:textId="1D34A5C7" w:rsidR="00897008" w:rsidRPr="00897008" w:rsidRDefault="00E75018" w:rsidP="00897008">
          <w:pPr>
            <w:pStyle w:val="Cuprins1"/>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277" w:history="1">
            <w:r w:rsidR="00897008" w:rsidRPr="00897008">
              <w:rPr>
                <w:rStyle w:val="Hyperlink"/>
                <w:rFonts w:asciiTheme="majorBidi" w:hAnsiTheme="majorBidi" w:cstheme="majorBidi"/>
                <w:szCs w:val="24"/>
                <w:lang w:val="ro-RO"/>
              </w:rPr>
              <w:t>2. MEDIUL ABIOTIC AL ARIEI NATURALE PROTEJATE</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_Toc158549277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14</w:t>
            </w:r>
            <w:r w:rsidR="00897008" w:rsidRPr="00897008">
              <w:rPr>
                <w:rFonts w:asciiTheme="majorBidi" w:hAnsiTheme="majorBidi" w:cstheme="majorBidi"/>
                <w:webHidden/>
                <w:szCs w:val="24"/>
              </w:rPr>
              <w:fldChar w:fldCharType="end"/>
            </w:r>
          </w:hyperlink>
        </w:p>
        <w:p w14:paraId="33606709" w14:textId="7EF52987"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278" w:history="1">
            <w:r w:rsidR="00897008" w:rsidRPr="00897008">
              <w:rPr>
                <w:rStyle w:val="Hyperlink"/>
                <w:rFonts w:asciiTheme="majorBidi" w:hAnsiTheme="majorBidi" w:cstheme="majorBidi"/>
                <w:szCs w:val="24"/>
                <w:lang w:val="ro-RO"/>
              </w:rPr>
              <w:t>2.1. Geologie</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_Toc158549278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14</w:t>
            </w:r>
            <w:r w:rsidR="00897008" w:rsidRPr="00897008">
              <w:rPr>
                <w:rFonts w:asciiTheme="majorBidi" w:hAnsiTheme="majorBidi" w:cstheme="majorBidi"/>
                <w:webHidden/>
                <w:szCs w:val="24"/>
              </w:rPr>
              <w:fldChar w:fldCharType="end"/>
            </w:r>
          </w:hyperlink>
        </w:p>
        <w:p w14:paraId="145D93C5" w14:textId="70B942DE"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279" w:history="1">
            <w:r w:rsidR="00897008" w:rsidRPr="00897008">
              <w:rPr>
                <w:rStyle w:val="Hyperlink"/>
                <w:rFonts w:asciiTheme="majorBidi" w:hAnsiTheme="majorBidi" w:cstheme="majorBidi"/>
                <w:szCs w:val="24"/>
                <w:lang w:val="ro-RO"/>
              </w:rPr>
              <w:t>2.2. Hidrografie</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_Toc158549279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16</w:t>
            </w:r>
            <w:r w:rsidR="00897008" w:rsidRPr="00897008">
              <w:rPr>
                <w:rFonts w:asciiTheme="majorBidi" w:hAnsiTheme="majorBidi" w:cstheme="majorBidi"/>
                <w:webHidden/>
                <w:szCs w:val="24"/>
              </w:rPr>
              <w:fldChar w:fldCharType="end"/>
            </w:r>
          </w:hyperlink>
        </w:p>
        <w:p w14:paraId="64FABBB0" w14:textId="67AC53DF"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280" w:history="1">
            <w:r w:rsidR="00897008" w:rsidRPr="00897008">
              <w:rPr>
                <w:rStyle w:val="Hyperlink"/>
                <w:rFonts w:asciiTheme="majorBidi" w:hAnsiTheme="majorBidi" w:cstheme="majorBidi"/>
                <w:szCs w:val="24"/>
                <w:lang w:val="ro-RO"/>
              </w:rPr>
              <w:t>2.3. Pedologie</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_Toc158549280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16</w:t>
            </w:r>
            <w:r w:rsidR="00897008" w:rsidRPr="00897008">
              <w:rPr>
                <w:rFonts w:asciiTheme="majorBidi" w:hAnsiTheme="majorBidi" w:cstheme="majorBidi"/>
                <w:webHidden/>
                <w:szCs w:val="24"/>
              </w:rPr>
              <w:fldChar w:fldCharType="end"/>
            </w:r>
          </w:hyperlink>
        </w:p>
        <w:p w14:paraId="01FF47F3" w14:textId="35F3EBDB"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281" w:history="1">
            <w:r w:rsidR="00897008" w:rsidRPr="00897008">
              <w:rPr>
                <w:rStyle w:val="Hyperlink"/>
                <w:rFonts w:asciiTheme="majorBidi" w:hAnsiTheme="majorBidi" w:cstheme="majorBidi"/>
                <w:szCs w:val="24"/>
                <w:lang w:val="ro-RO"/>
              </w:rPr>
              <w:t>2.4. Clima</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_Toc158549281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18</w:t>
            </w:r>
            <w:r w:rsidR="00897008" w:rsidRPr="00897008">
              <w:rPr>
                <w:rFonts w:asciiTheme="majorBidi" w:hAnsiTheme="majorBidi" w:cstheme="majorBidi"/>
                <w:webHidden/>
                <w:szCs w:val="24"/>
              </w:rPr>
              <w:fldChar w:fldCharType="end"/>
            </w:r>
          </w:hyperlink>
        </w:p>
        <w:p w14:paraId="3977F62A" w14:textId="2BBFD9F8"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282" w:history="1">
            <w:r w:rsidR="00897008" w:rsidRPr="00897008">
              <w:rPr>
                <w:rStyle w:val="Hyperlink"/>
                <w:rFonts w:asciiTheme="majorBidi" w:hAnsiTheme="majorBidi" w:cstheme="majorBidi"/>
                <w:szCs w:val="24"/>
                <w:lang w:val="ro-RO"/>
              </w:rPr>
              <w:t>2.5. Elemente de interes conservativ, de tip abiotic</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_Toc158549282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20</w:t>
            </w:r>
            <w:r w:rsidR="00897008" w:rsidRPr="00897008">
              <w:rPr>
                <w:rFonts w:asciiTheme="majorBidi" w:hAnsiTheme="majorBidi" w:cstheme="majorBidi"/>
                <w:webHidden/>
                <w:szCs w:val="24"/>
              </w:rPr>
              <w:fldChar w:fldCharType="end"/>
            </w:r>
          </w:hyperlink>
        </w:p>
        <w:p w14:paraId="4A2B8EA3" w14:textId="25EDEF8C" w:rsidR="00897008" w:rsidRPr="00897008" w:rsidRDefault="00E75018" w:rsidP="00897008">
          <w:pPr>
            <w:pStyle w:val="Cuprins1"/>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283" w:history="1">
            <w:r w:rsidR="00897008" w:rsidRPr="00897008">
              <w:rPr>
                <w:rStyle w:val="Hyperlink"/>
                <w:rFonts w:asciiTheme="majorBidi" w:hAnsiTheme="majorBidi" w:cstheme="majorBidi"/>
                <w:szCs w:val="24"/>
                <w:lang w:val="ro-RO"/>
              </w:rPr>
              <w:t>3. MEDIUL BIOTIC AL ARIEI/ARIILOR NATURALE PROTEJATE</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_Toc158549283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21</w:t>
            </w:r>
            <w:r w:rsidR="00897008" w:rsidRPr="00897008">
              <w:rPr>
                <w:rFonts w:asciiTheme="majorBidi" w:hAnsiTheme="majorBidi" w:cstheme="majorBidi"/>
                <w:webHidden/>
                <w:szCs w:val="24"/>
              </w:rPr>
              <w:fldChar w:fldCharType="end"/>
            </w:r>
          </w:hyperlink>
        </w:p>
        <w:p w14:paraId="040BEAD8" w14:textId="01D7A683"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284" w:history="1">
            <w:r w:rsidR="00897008" w:rsidRPr="00897008">
              <w:rPr>
                <w:rStyle w:val="Hyperlink"/>
                <w:rFonts w:asciiTheme="majorBidi" w:hAnsiTheme="majorBidi" w:cstheme="majorBidi"/>
                <w:szCs w:val="24"/>
                <w:lang w:val="ro-RO"/>
              </w:rPr>
              <w:t>3.1. Ecosistemele</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_Toc158549284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21</w:t>
            </w:r>
            <w:r w:rsidR="00897008" w:rsidRPr="00897008">
              <w:rPr>
                <w:rFonts w:asciiTheme="majorBidi" w:hAnsiTheme="majorBidi" w:cstheme="majorBidi"/>
                <w:webHidden/>
                <w:szCs w:val="24"/>
              </w:rPr>
              <w:fldChar w:fldCharType="end"/>
            </w:r>
          </w:hyperlink>
        </w:p>
        <w:p w14:paraId="583D1BF6" w14:textId="0E9C67BC"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285" w:history="1">
            <w:r w:rsidR="00897008" w:rsidRPr="00897008">
              <w:rPr>
                <w:rStyle w:val="Hyperlink"/>
                <w:rFonts w:asciiTheme="majorBidi" w:hAnsiTheme="majorBidi" w:cstheme="majorBidi"/>
                <w:szCs w:val="24"/>
                <w:lang w:val="ro-RO"/>
              </w:rPr>
              <w:t>3.2. Habitate de interes conservativ în baza cărora a fost declarată aria/ariile naturale protejate</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_Toc158549285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21</w:t>
            </w:r>
            <w:r w:rsidR="00897008" w:rsidRPr="00897008">
              <w:rPr>
                <w:rFonts w:asciiTheme="majorBidi" w:hAnsiTheme="majorBidi" w:cstheme="majorBidi"/>
                <w:webHidden/>
                <w:szCs w:val="24"/>
              </w:rPr>
              <w:fldChar w:fldCharType="end"/>
            </w:r>
          </w:hyperlink>
        </w:p>
        <w:p w14:paraId="3B668EC0" w14:textId="32AE6706"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286" w:history="1">
            <w:r w:rsidR="00897008" w:rsidRPr="00897008">
              <w:rPr>
                <w:rStyle w:val="Hyperlink"/>
                <w:rFonts w:asciiTheme="majorBidi" w:hAnsiTheme="majorBidi" w:cstheme="majorBidi"/>
                <w:noProof/>
                <w:szCs w:val="24"/>
                <w:lang w:val="ro-RO"/>
              </w:rPr>
              <w:t xml:space="preserve">91V0 Păduri dacice de fag </w:t>
            </w:r>
            <w:r w:rsidR="00897008" w:rsidRPr="00897008">
              <w:rPr>
                <w:rStyle w:val="Hyperlink"/>
                <w:rFonts w:asciiTheme="majorBidi" w:hAnsiTheme="majorBidi" w:cstheme="majorBidi"/>
                <w:i/>
                <w:iCs/>
                <w:noProof/>
                <w:szCs w:val="24"/>
                <w:lang w:val="ro-RO"/>
              </w:rPr>
              <w:t>(Symphyto-Fagion)</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_Toc158549286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21</w:t>
            </w:r>
            <w:r w:rsidR="00897008" w:rsidRPr="00897008">
              <w:rPr>
                <w:rFonts w:asciiTheme="majorBidi" w:hAnsiTheme="majorBidi" w:cstheme="majorBidi"/>
                <w:noProof/>
                <w:webHidden/>
                <w:szCs w:val="24"/>
              </w:rPr>
              <w:fldChar w:fldCharType="end"/>
            </w:r>
          </w:hyperlink>
        </w:p>
        <w:p w14:paraId="687F222E" w14:textId="4DDDB930"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287" w:history="1">
            <w:r w:rsidR="00897008" w:rsidRPr="00897008">
              <w:rPr>
                <w:rStyle w:val="Hyperlink"/>
                <w:rFonts w:asciiTheme="majorBidi" w:hAnsiTheme="majorBidi" w:cstheme="majorBidi"/>
                <w:noProof/>
                <w:szCs w:val="24"/>
                <w:lang w:val="ro-RO"/>
              </w:rPr>
              <w:t xml:space="preserve">91E0* Păduri aluviale cu </w:t>
            </w:r>
            <w:r w:rsidR="00897008" w:rsidRPr="00897008">
              <w:rPr>
                <w:rStyle w:val="Hyperlink"/>
                <w:rFonts w:asciiTheme="majorBidi" w:hAnsiTheme="majorBidi" w:cstheme="majorBidi"/>
                <w:i/>
                <w:iCs/>
                <w:noProof/>
                <w:szCs w:val="24"/>
                <w:lang w:val="ro-RO"/>
              </w:rPr>
              <w:t>Alnus glutinosa</w:t>
            </w:r>
            <w:r w:rsidR="00897008" w:rsidRPr="00897008">
              <w:rPr>
                <w:rStyle w:val="Hyperlink"/>
                <w:rFonts w:asciiTheme="majorBidi" w:hAnsiTheme="majorBidi" w:cstheme="majorBidi"/>
                <w:noProof/>
                <w:szCs w:val="24"/>
                <w:lang w:val="ro-RO"/>
              </w:rPr>
              <w:t xml:space="preserve"> și </w:t>
            </w:r>
            <w:r w:rsidR="00897008" w:rsidRPr="00897008">
              <w:rPr>
                <w:rStyle w:val="Hyperlink"/>
                <w:rFonts w:asciiTheme="majorBidi" w:hAnsiTheme="majorBidi" w:cstheme="majorBidi"/>
                <w:i/>
                <w:iCs/>
                <w:noProof/>
                <w:szCs w:val="24"/>
                <w:lang w:val="ro-RO"/>
              </w:rPr>
              <w:t>Fraxinus excelsior (Alno-Padion, Alnion incanae, Salicion albae)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_Toc158549287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25</w:t>
            </w:r>
            <w:r w:rsidR="00897008" w:rsidRPr="00897008">
              <w:rPr>
                <w:rFonts w:asciiTheme="majorBidi" w:hAnsiTheme="majorBidi" w:cstheme="majorBidi"/>
                <w:noProof/>
                <w:webHidden/>
                <w:szCs w:val="24"/>
              </w:rPr>
              <w:fldChar w:fldCharType="end"/>
            </w:r>
          </w:hyperlink>
        </w:p>
        <w:p w14:paraId="704F3505" w14:textId="1645A086"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288" w:history="1">
            <w:r w:rsidR="00897008" w:rsidRPr="00897008">
              <w:rPr>
                <w:rStyle w:val="Hyperlink"/>
                <w:rFonts w:asciiTheme="majorBidi" w:hAnsiTheme="majorBidi" w:cstheme="majorBidi"/>
                <w:noProof/>
                <w:szCs w:val="24"/>
                <w:lang w:val="ro-RO"/>
              </w:rPr>
              <w:t xml:space="preserve">92A0 Păduri galerii /zăvoaie de </w:t>
            </w:r>
            <w:r w:rsidR="00897008" w:rsidRPr="00897008">
              <w:rPr>
                <w:rStyle w:val="Hyperlink"/>
                <w:rFonts w:asciiTheme="majorBidi" w:hAnsiTheme="majorBidi" w:cstheme="majorBidi"/>
                <w:i/>
                <w:iCs/>
                <w:noProof/>
                <w:szCs w:val="24"/>
                <w:lang w:val="ro-RO"/>
              </w:rPr>
              <w:t>Salix alba</w:t>
            </w:r>
            <w:r w:rsidR="00897008" w:rsidRPr="00897008">
              <w:rPr>
                <w:rStyle w:val="Hyperlink"/>
                <w:rFonts w:asciiTheme="majorBidi" w:hAnsiTheme="majorBidi" w:cstheme="majorBidi"/>
                <w:noProof/>
                <w:szCs w:val="24"/>
                <w:lang w:val="ro-RO"/>
              </w:rPr>
              <w:t xml:space="preserve"> și </w:t>
            </w:r>
            <w:r w:rsidR="00897008" w:rsidRPr="00897008">
              <w:rPr>
                <w:rStyle w:val="Hyperlink"/>
                <w:rFonts w:asciiTheme="majorBidi" w:hAnsiTheme="majorBidi" w:cstheme="majorBidi"/>
                <w:i/>
                <w:iCs/>
                <w:noProof/>
                <w:szCs w:val="24"/>
                <w:lang w:val="ro-RO"/>
              </w:rPr>
              <w:t>Populus alba</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_Toc158549288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28</w:t>
            </w:r>
            <w:r w:rsidR="00897008" w:rsidRPr="00897008">
              <w:rPr>
                <w:rFonts w:asciiTheme="majorBidi" w:hAnsiTheme="majorBidi" w:cstheme="majorBidi"/>
                <w:noProof/>
                <w:webHidden/>
                <w:szCs w:val="24"/>
              </w:rPr>
              <w:fldChar w:fldCharType="end"/>
            </w:r>
          </w:hyperlink>
        </w:p>
        <w:p w14:paraId="29B1F9C1" w14:textId="5748C3C6"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289" w:history="1">
            <w:r w:rsidR="00897008" w:rsidRPr="00897008">
              <w:rPr>
                <w:rStyle w:val="Hyperlink"/>
                <w:rFonts w:asciiTheme="majorBidi" w:hAnsiTheme="majorBidi" w:cstheme="majorBidi"/>
                <w:szCs w:val="24"/>
                <w:lang w:val="ro-RO"/>
              </w:rPr>
              <w:t>3.3. Specii de floră și faună de interes conservativ pentru care a fost declarată aria naturală protejată</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_Toc158549289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31</w:t>
            </w:r>
            <w:r w:rsidR="00897008" w:rsidRPr="00897008">
              <w:rPr>
                <w:rFonts w:asciiTheme="majorBidi" w:hAnsiTheme="majorBidi" w:cstheme="majorBidi"/>
                <w:webHidden/>
                <w:szCs w:val="24"/>
              </w:rPr>
              <w:fldChar w:fldCharType="end"/>
            </w:r>
          </w:hyperlink>
        </w:p>
        <w:p w14:paraId="2BC71B2F" w14:textId="07222CF0"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290" w:history="1">
            <w:r w:rsidR="00897008" w:rsidRPr="00897008">
              <w:rPr>
                <w:rStyle w:val="Hyperlink"/>
                <w:rFonts w:asciiTheme="majorBidi" w:hAnsiTheme="majorBidi" w:cstheme="majorBidi"/>
                <w:noProof/>
                <w:szCs w:val="24"/>
                <w:lang w:val="ro-RO"/>
              </w:rPr>
              <w:t>3.3.1. Mamifere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_Toc158549290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32</w:t>
            </w:r>
            <w:r w:rsidR="00897008" w:rsidRPr="00897008">
              <w:rPr>
                <w:rFonts w:asciiTheme="majorBidi" w:hAnsiTheme="majorBidi" w:cstheme="majorBidi"/>
                <w:noProof/>
                <w:webHidden/>
                <w:szCs w:val="24"/>
              </w:rPr>
              <w:fldChar w:fldCharType="end"/>
            </w:r>
          </w:hyperlink>
        </w:p>
        <w:p w14:paraId="106AAB26" w14:textId="38AFF72D"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291" w:history="1">
            <w:r w:rsidR="00897008" w:rsidRPr="00897008">
              <w:rPr>
                <w:rStyle w:val="Hyperlink"/>
                <w:rFonts w:asciiTheme="majorBidi" w:hAnsiTheme="majorBidi" w:cstheme="majorBidi"/>
                <w:i/>
                <w:iCs/>
                <w:noProof/>
                <w:szCs w:val="24"/>
                <w:lang w:val="ro-RO"/>
              </w:rPr>
              <w:t>Lutra lutra</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_Toc158549291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32</w:t>
            </w:r>
            <w:r w:rsidR="00897008" w:rsidRPr="00897008">
              <w:rPr>
                <w:rFonts w:asciiTheme="majorBidi" w:hAnsiTheme="majorBidi" w:cstheme="majorBidi"/>
                <w:noProof/>
                <w:webHidden/>
                <w:szCs w:val="24"/>
              </w:rPr>
              <w:fldChar w:fldCharType="end"/>
            </w:r>
          </w:hyperlink>
        </w:p>
        <w:p w14:paraId="673498CF" w14:textId="42D538A6"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292" w:history="1">
            <w:r w:rsidR="00897008" w:rsidRPr="00897008">
              <w:rPr>
                <w:rStyle w:val="Hyperlink"/>
                <w:rFonts w:asciiTheme="majorBidi" w:hAnsiTheme="majorBidi" w:cstheme="majorBidi"/>
                <w:noProof/>
                <w:szCs w:val="24"/>
                <w:lang w:val="ro-RO"/>
              </w:rPr>
              <w:t>3.3.2. Ihtiofaună</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_Toc158549292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33</w:t>
            </w:r>
            <w:r w:rsidR="00897008" w:rsidRPr="00897008">
              <w:rPr>
                <w:rFonts w:asciiTheme="majorBidi" w:hAnsiTheme="majorBidi" w:cstheme="majorBidi"/>
                <w:noProof/>
                <w:webHidden/>
                <w:szCs w:val="24"/>
              </w:rPr>
              <w:fldChar w:fldCharType="end"/>
            </w:r>
          </w:hyperlink>
        </w:p>
        <w:p w14:paraId="67D72C64" w14:textId="40A2275B"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293" w:history="1">
            <w:r w:rsidR="00897008" w:rsidRPr="00897008">
              <w:rPr>
                <w:rStyle w:val="Hyperlink"/>
                <w:rFonts w:asciiTheme="majorBidi" w:hAnsiTheme="majorBidi" w:cstheme="majorBidi"/>
                <w:i/>
                <w:iCs/>
                <w:noProof/>
                <w:szCs w:val="24"/>
                <w:lang w:val="ro-RO"/>
              </w:rPr>
              <w:t>Cottus gobio</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_Toc158549293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33</w:t>
            </w:r>
            <w:r w:rsidR="00897008" w:rsidRPr="00897008">
              <w:rPr>
                <w:rFonts w:asciiTheme="majorBidi" w:hAnsiTheme="majorBidi" w:cstheme="majorBidi"/>
                <w:noProof/>
                <w:webHidden/>
                <w:szCs w:val="24"/>
              </w:rPr>
              <w:fldChar w:fldCharType="end"/>
            </w:r>
          </w:hyperlink>
        </w:p>
        <w:p w14:paraId="44CEE772" w14:textId="4F3154A0"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294" w:history="1">
            <w:r w:rsidR="00897008" w:rsidRPr="00897008">
              <w:rPr>
                <w:rStyle w:val="Hyperlink"/>
                <w:rFonts w:asciiTheme="majorBidi" w:hAnsiTheme="majorBidi" w:cstheme="majorBidi"/>
                <w:i/>
                <w:iCs/>
                <w:noProof/>
                <w:szCs w:val="24"/>
                <w:lang w:val="ro-RO"/>
              </w:rPr>
              <w:t>Eudontomyzon danfordi</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_Toc158549294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40</w:t>
            </w:r>
            <w:r w:rsidR="00897008" w:rsidRPr="00897008">
              <w:rPr>
                <w:rFonts w:asciiTheme="majorBidi" w:hAnsiTheme="majorBidi" w:cstheme="majorBidi"/>
                <w:noProof/>
                <w:webHidden/>
                <w:szCs w:val="24"/>
              </w:rPr>
              <w:fldChar w:fldCharType="end"/>
            </w:r>
          </w:hyperlink>
        </w:p>
        <w:p w14:paraId="5091E890" w14:textId="22487D66"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295" w:history="1">
            <w:r w:rsidR="00897008" w:rsidRPr="00897008">
              <w:rPr>
                <w:rStyle w:val="Hyperlink"/>
                <w:rFonts w:asciiTheme="majorBidi" w:hAnsiTheme="majorBidi" w:cstheme="majorBidi"/>
                <w:i/>
                <w:iCs/>
                <w:noProof/>
                <w:szCs w:val="24"/>
                <w:lang w:val="ro-RO"/>
              </w:rPr>
              <w:t>Romanogobio (Gobio) uranoscopus</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_Toc158549295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41</w:t>
            </w:r>
            <w:r w:rsidR="00897008" w:rsidRPr="00897008">
              <w:rPr>
                <w:rFonts w:asciiTheme="majorBidi" w:hAnsiTheme="majorBidi" w:cstheme="majorBidi"/>
                <w:noProof/>
                <w:webHidden/>
                <w:szCs w:val="24"/>
              </w:rPr>
              <w:fldChar w:fldCharType="end"/>
            </w:r>
          </w:hyperlink>
        </w:p>
        <w:p w14:paraId="0893C896" w14:textId="5C28BCD4"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296" w:history="1">
            <w:r w:rsidR="00897008" w:rsidRPr="00897008">
              <w:rPr>
                <w:rStyle w:val="Hyperlink"/>
                <w:rFonts w:asciiTheme="majorBidi" w:hAnsiTheme="majorBidi" w:cstheme="majorBidi"/>
                <w:i/>
                <w:iCs/>
                <w:noProof/>
                <w:szCs w:val="24"/>
                <w:lang w:val="ro-RO"/>
              </w:rPr>
              <w:t>Sabanejewia (aurata) balcanica</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_Toc158549296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43</w:t>
            </w:r>
            <w:r w:rsidR="00897008" w:rsidRPr="00897008">
              <w:rPr>
                <w:rFonts w:asciiTheme="majorBidi" w:hAnsiTheme="majorBidi" w:cstheme="majorBidi"/>
                <w:noProof/>
                <w:webHidden/>
                <w:szCs w:val="24"/>
              </w:rPr>
              <w:fldChar w:fldCharType="end"/>
            </w:r>
          </w:hyperlink>
        </w:p>
        <w:p w14:paraId="2882E807" w14:textId="32884D40"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297" w:history="1">
            <w:r w:rsidR="00897008" w:rsidRPr="00897008">
              <w:rPr>
                <w:rStyle w:val="Hyperlink"/>
                <w:rFonts w:asciiTheme="majorBidi" w:hAnsiTheme="majorBidi" w:cstheme="majorBidi"/>
                <w:szCs w:val="24"/>
                <w:lang w:val="ro-RO"/>
              </w:rPr>
              <w:t>3.4. Alte specii de floră și faună relevante pentru aria naturală protejată</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_Toc158549297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46</w:t>
            </w:r>
            <w:r w:rsidR="00897008" w:rsidRPr="00897008">
              <w:rPr>
                <w:rFonts w:asciiTheme="majorBidi" w:hAnsiTheme="majorBidi" w:cstheme="majorBidi"/>
                <w:webHidden/>
                <w:szCs w:val="24"/>
              </w:rPr>
              <w:fldChar w:fldCharType="end"/>
            </w:r>
          </w:hyperlink>
        </w:p>
        <w:p w14:paraId="410C1D99" w14:textId="5DA0BAFF"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298" w:history="1">
            <w:r w:rsidR="00897008" w:rsidRPr="00897008">
              <w:rPr>
                <w:rStyle w:val="Hyperlink"/>
                <w:rFonts w:asciiTheme="majorBidi" w:hAnsiTheme="majorBidi" w:cstheme="majorBidi"/>
                <w:i/>
                <w:iCs/>
                <w:noProof/>
                <w:szCs w:val="24"/>
                <w:lang w:val="ro-RO"/>
              </w:rPr>
              <w:t>Castor fiber</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_Toc158549298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46</w:t>
            </w:r>
            <w:r w:rsidR="00897008" w:rsidRPr="00897008">
              <w:rPr>
                <w:rFonts w:asciiTheme="majorBidi" w:hAnsiTheme="majorBidi" w:cstheme="majorBidi"/>
                <w:noProof/>
                <w:webHidden/>
                <w:szCs w:val="24"/>
              </w:rPr>
              <w:fldChar w:fldCharType="end"/>
            </w:r>
          </w:hyperlink>
        </w:p>
        <w:p w14:paraId="08D8543F" w14:textId="7591D3B0" w:rsidR="00897008" w:rsidRPr="00897008" w:rsidRDefault="00E75018" w:rsidP="00897008">
          <w:pPr>
            <w:pStyle w:val="Cuprins1"/>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299" w:history="1">
            <w:r w:rsidR="00897008" w:rsidRPr="00897008">
              <w:rPr>
                <w:rStyle w:val="Hyperlink"/>
                <w:rFonts w:asciiTheme="majorBidi" w:hAnsiTheme="majorBidi" w:cstheme="majorBidi"/>
                <w:szCs w:val="24"/>
                <w:lang w:val="ro-RO"/>
              </w:rPr>
              <w:t>4. INFORMAȚII SOCIO-ECONOMICE ȘI CULTURALE</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_Toc158549299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48</w:t>
            </w:r>
            <w:r w:rsidR="00897008" w:rsidRPr="00897008">
              <w:rPr>
                <w:rFonts w:asciiTheme="majorBidi" w:hAnsiTheme="majorBidi" w:cstheme="majorBidi"/>
                <w:webHidden/>
                <w:szCs w:val="24"/>
              </w:rPr>
              <w:fldChar w:fldCharType="end"/>
            </w:r>
          </w:hyperlink>
        </w:p>
        <w:p w14:paraId="6E24AA4F" w14:textId="0D07B4F3"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00" w:history="1">
            <w:r w:rsidR="00897008" w:rsidRPr="00897008">
              <w:rPr>
                <w:rStyle w:val="Hyperlink"/>
                <w:rFonts w:asciiTheme="majorBidi" w:hAnsiTheme="majorBidi" w:cstheme="majorBidi"/>
                <w:szCs w:val="24"/>
                <w:lang w:val="ro-RO"/>
              </w:rPr>
              <w:t>4.1. Comunitățile locale și factorii interesați</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_Toc158549300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48</w:t>
            </w:r>
            <w:r w:rsidR="00897008" w:rsidRPr="00897008">
              <w:rPr>
                <w:rFonts w:asciiTheme="majorBidi" w:hAnsiTheme="majorBidi" w:cstheme="majorBidi"/>
                <w:webHidden/>
                <w:szCs w:val="24"/>
              </w:rPr>
              <w:fldChar w:fldCharType="end"/>
            </w:r>
          </w:hyperlink>
        </w:p>
        <w:p w14:paraId="0FA68619" w14:textId="35A71A37"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01" w:history="1">
            <w:r w:rsidR="00897008" w:rsidRPr="00897008">
              <w:rPr>
                <w:rStyle w:val="Hyperlink"/>
                <w:rFonts w:asciiTheme="majorBidi" w:hAnsiTheme="majorBidi" w:cstheme="majorBidi"/>
                <w:noProof/>
                <w:szCs w:val="24"/>
                <w:lang w:val="ro-RO"/>
              </w:rPr>
              <w:t>4.1.1. Comunitățile locale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_Toc158549301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48</w:t>
            </w:r>
            <w:r w:rsidR="00897008" w:rsidRPr="00897008">
              <w:rPr>
                <w:rFonts w:asciiTheme="majorBidi" w:hAnsiTheme="majorBidi" w:cstheme="majorBidi"/>
                <w:noProof/>
                <w:webHidden/>
                <w:szCs w:val="24"/>
              </w:rPr>
              <w:fldChar w:fldCharType="end"/>
            </w:r>
          </w:hyperlink>
        </w:p>
        <w:p w14:paraId="0273280E" w14:textId="320862E6"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02" w:history="1">
            <w:r w:rsidR="00897008" w:rsidRPr="00897008">
              <w:rPr>
                <w:rStyle w:val="Hyperlink"/>
                <w:rFonts w:asciiTheme="majorBidi" w:hAnsiTheme="majorBidi" w:cstheme="majorBidi"/>
                <w:noProof/>
                <w:szCs w:val="24"/>
                <w:lang w:val="ro-RO"/>
              </w:rPr>
              <w:t>4.1.2. Factorii interesați</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_Toc158549302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66</w:t>
            </w:r>
            <w:r w:rsidR="00897008" w:rsidRPr="00897008">
              <w:rPr>
                <w:rFonts w:asciiTheme="majorBidi" w:hAnsiTheme="majorBidi" w:cstheme="majorBidi"/>
                <w:noProof/>
                <w:webHidden/>
                <w:szCs w:val="24"/>
              </w:rPr>
              <w:fldChar w:fldCharType="end"/>
            </w:r>
          </w:hyperlink>
        </w:p>
        <w:p w14:paraId="16D452B1" w14:textId="06C6D272"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03" w:history="1">
            <w:r w:rsidR="00897008" w:rsidRPr="00897008">
              <w:rPr>
                <w:rStyle w:val="Hyperlink"/>
                <w:rFonts w:asciiTheme="majorBidi" w:hAnsiTheme="majorBidi" w:cstheme="majorBidi"/>
                <w:szCs w:val="24"/>
                <w:lang w:val="ro-RO"/>
              </w:rPr>
              <w:t>4.2. Utilizarea terenului</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_Toc158549303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88</w:t>
            </w:r>
            <w:r w:rsidR="00897008" w:rsidRPr="00897008">
              <w:rPr>
                <w:rFonts w:asciiTheme="majorBidi" w:hAnsiTheme="majorBidi" w:cstheme="majorBidi"/>
                <w:webHidden/>
                <w:szCs w:val="24"/>
              </w:rPr>
              <w:fldChar w:fldCharType="end"/>
            </w:r>
          </w:hyperlink>
        </w:p>
        <w:p w14:paraId="6A750D38" w14:textId="14841E6F"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04" w:history="1">
            <w:r w:rsidR="00897008" w:rsidRPr="00897008">
              <w:rPr>
                <w:rStyle w:val="Hyperlink"/>
                <w:rFonts w:asciiTheme="majorBidi" w:hAnsiTheme="majorBidi" w:cstheme="majorBidi"/>
                <w:szCs w:val="24"/>
                <w:lang w:val="ro-RO"/>
              </w:rPr>
              <w:t>4.3. Situația juridică a terenurilor</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_Toc158549304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89</w:t>
            </w:r>
            <w:r w:rsidR="00897008" w:rsidRPr="00897008">
              <w:rPr>
                <w:rFonts w:asciiTheme="majorBidi" w:hAnsiTheme="majorBidi" w:cstheme="majorBidi"/>
                <w:webHidden/>
                <w:szCs w:val="24"/>
              </w:rPr>
              <w:fldChar w:fldCharType="end"/>
            </w:r>
          </w:hyperlink>
        </w:p>
        <w:p w14:paraId="278901AD" w14:textId="2B903296"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05" w:history="1">
            <w:r w:rsidR="00897008" w:rsidRPr="00897008">
              <w:rPr>
                <w:rStyle w:val="Hyperlink"/>
                <w:rFonts w:asciiTheme="majorBidi" w:hAnsiTheme="majorBidi" w:cstheme="majorBidi"/>
                <w:szCs w:val="24"/>
                <w:lang w:val="ro-RO"/>
              </w:rPr>
              <w:t>4.4. Administratori, gestionari și utilizatori</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_Toc158549305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90</w:t>
            </w:r>
            <w:r w:rsidR="00897008" w:rsidRPr="00897008">
              <w:rPr>
                <w:rFonts w:asciiTheme="majorBidi" w:hAnsiTheme="majorBidi" w:cstheme="majorBidi"/>
                <w:webHidden/>
                <w:szCs w:val="24"/>
              </w:rPr>
              <w:fldChar w:fldCharType="end"/>
            </w:r>
          </w:hyperlink>
        </w:p>
        <w:p w14:paraId="4E1205A4" w14:textId="55F1690D"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06" w:history="1">
            <w:r w:rsidR="00897008" w:rsidRPr="00897008">
              <w:rPr>
                <w:rStyle w:val="Hyperlink"/>
                <w:rFonts w:asciiTheme="majorBidi" w:hAnsiTheme="majorBidi" w:cstheme="majorBidi"/>
                <w:szCs w:val="24"/>
                <w:lang w:val="ro-RO"/>
              </w:rPr>
              <w:t>4.5. Infrastructură și construcții</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_Toc158549306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93</w:t>
            </w:r>
            <w:r w:rsidR="00897008" w:rsidRPr="00897008">
              <w:rPr>
                <w:rFonts w:asciiTheme="majorBidi" w:hAnsiTheme="majorBidi" w:cstheme="majorBidi"/>
                <w:webHidden/>
                <w:szCs w:val="24"/>
              </w:rPr>
              <w:fldChar w:fldCharType="end"/>
            </w:r>
          </w:hyperlink>
        </w:p>
        <w:p w14:paraId="246F3C79" w14:textId="2957F948"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07" w:history="1">
            <w:r w:rsidR="00897008" w:rsidRPr="00897008">
              <w:rPr>
                <w:rStyle w:val="Hyperlink"/>
                <w:rFonts w:asciiTheme="majorBidi" w:hAnsiTheme="majorBidi" w:cstheme="majorBidi"/>
                <w:szCs w:val="24"/>
                <w:lang w:val="ro-RO"/>
              </w:rPr>
              <w:t>4.6. Patrimoniu cultural</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_Toc158549307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96</w:t>
            </w:r>
            <w:r w:rsidR="00897008" w:rsidRPr="00897008">
              <w:rPr>
                <w:rFonts w:asciiTheme="majorBidi" w:hAnsiTheme="majorBidi" w:cstheme="majorBidi"/>
                <w:webHidden/>
                <w:szCs w:val="24"/>
              </w:rPr>
              <w:fldChar w:fldCharType="end"/>
            </w:r>
          </w:hyperlink>
        </w:p>
        <w:p w14:paraId="5A6FA3E7" w14:textId="2F0305AA"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08" w:history="1">
            <w:r w:rsidR="00897008" w:rsidRPr="00897008">
              <w:rPr>
                <w:rStyle w:val="Hyperlink"/>
                <w:rFonts w:asciiTheme="majorBidi" w:hAnsiTheme="majorBidi" w:cstheme="majorBidi"/>
                <w:szCs w:val="24"/>
                <w:lang w:val="ro-RO"/>
              </w:rPr>
              <w:t>4.7. Obiective turistice</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_Toc158549308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97</w:t>
            </w:r>
            <w:r w:rsidR="00897008" w:rsidRPr="00897008">
              <w:rPr>
                <w:rFonts w:asciiTheme="majorBidi" w:hAnsiTheme="majorBidi" w:cstheme="majorBidi"/>
                <w:webHidden/>
                <w:szCs w:val="24"/>
              </w:rPr>
              <w:fldChar w:fldCharType="end"/>
            </w:r>
          </w:hyperlink>
        </w:p>
        <w:p w14:paraId="07EFCCBB" w14:textId="21FD21AD" w:rsidR="00897008" w:rsidRPr="00897008" w:rsidRDefault="00E75018" w:rsidP="00897008">
          <w:pPr>
            <w:pStyle w:val="Cuprins1"/>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09" w:history="1">
            <w:r w:rsidR="00897008" w:rsidRPr="00897008">
              <w:rPr>
                <w:rStyle w:val="Hyperlink"/>
                <w:rFonts w:asciiTheme="majorBidi" w:hAnsiTheme="majorBidi" w:cstheme="majorBidi"/>
                <w:szCs w:val="24"/>
                <w:lang w:val="ro-RO"/>
              </w:rPr>
              <w:t>5. ACTIVITĂȚI CU POTENȚIAL IMPACT (PRESIUNI ȘI AMENINȚĂRI) ASUPRA ARIEI NATURALE PROTEJATE ȘI SPECIILOR ȘI HABITATELOR DE INTERES CONSERVATIV</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_Toc158549309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99</w:t>
            </w:r>
            <w:r w:rsidR="00897008" w:rsidRPr="00897008">
              <w:rPr>
                <w:rFonts w:asciiTheme="majorBidi" w:hAnsiTheme="majorBidi" w:cstheme="majorBidi"/>
                <w:webHidden/>
                <w:szCs w:val="24"/>
              </w:rPr>
              <w:fldChar w:fldCharType="end"/>
            </w:r>
          </w:hyperlink>
        </w:p>
        <w:p w14:paraId="158DE66C" w14:textId="0701B84D"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10" w:history="1">
            <w:r w:rsidR="00897008" w:rsidRPr="00897008">
              <w:rPr>
                <w:rStyle w:val="Hyperlink"/>
                <w:rFonts w:asciiTheme="majorBidi" w:hAnsiTheme="majorBidi" w:cstheme="majorBidi"/>
                <w:szCs w:val="24"/>
                <w:lang w:val="ro-RO"/>
              </w:rPr>
              <w:t>5.1. Lista activităților cu potențial impact</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_Toc158549310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99</w:t>
            </w:r>
            <w:r w:rsidR="00897008" w:rsidRPr="00897008">
              <w:rPr>
                <w:rFonts w:asciiTheme="majorBidi" w:hAnsiTheme="majorBidi" w:cstheme="majorBidi"/>
                <w:webHidden/>
                <w:szCs w:val="24"/>
              </w:rPr>
              <w:fldChar w:fldCharType="end"/>
            </w:r>
          </w:hyperlink>
        </w:p>
        <w:p w14:paraId="7FCD7175" w14:textId="68081C44"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11" w:history="1">
            <w:r w:rsidR="00897008" w:rsidRPr="00897008">
              <w:rPr>
                <w:rStyle w:val="Hyperlink"/>
                <w:rFonts w:asciiTheme="majorBidi" w:hAnsiTheme="majorBidi" w:cstheme="majorBidi"/>
                <w:noProof/>
                <w:szCs w:val="24"/>
                <w:lang w:val="ro-RO"/>
              </w:rPr>
              <w:t>5.1.1. Lista presiunilor actuale cu impact la nivelul ariei naturale protejate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_Toc158549311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99</w:t>
            </w:r>
            <w:r w:rsidR="00897008" w:rsidRPr="00897008">
              <w:rPr>
                <w:rFonts w:asciiTheme="majorBidi" w:hAnsiTheme="majorBidi" w:cstheme="majorBidi"/>
                <w:noProof/>
                <w:webHidden/>
                <w:szCs w:val="24"/>
              </w:rPr>
              <w:fldChar w:fldCharType="end"/>
            </w:r>
          </w:hyperlink>
        </w:p>
        <w:p w14:paraId="07868680" w14:textId="1A3142AF"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12" w:history="1">
            <w:r w:rsidR="00897008" w:rsidRPr="00897008">
              <w:rPr>
                <w:rStyle w:val="Hyperlink"/>
                <w:rFonts w:asciiTheme="majorBidi" w:hAnsiTheme="majorBidi" w:cstheme="majorBidi"/>
                <w:noProof/>
                <w:szCs w:val="24"/>
                <w:lang w:val="ro-RO"/>
              </w:rPr>
              <w:t>5.1.2. Lista amenințărilor viitoare cu potențial impact la nivelul ariei naturale protejate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_Toc158549312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106</w:t>
            </w:r>
            <w:r w:rsidR="00897008" w:rsidRPr="00897008">
              <w:rPr>
                <w:rFonts w:asciiTheme="majorBidi" w:hAnsiTheme="majorBidi" w:cstheme="majorBidi"/>
                <w:noProof/>
                <w:webHidden/>
                <w:szCs w:val="24"/>
              </w:rPr>
              <w:fldChar w:fldCharType="end"/>
            </w:r>
          </w:hyperlink>
        </w:p>
        <w:p w14:paraId="4EE28CAE" w14:textId="6ED7EF37"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13" w:history="1">
            <w:r w:rsidR="00897008" w:rsidRPr="00897008">
              <w:rPr>
                <w:rStyle w:val="Hyperlink"/>
                <w:rFonts w:asciiTheme="majorBidi" w:hAnsiTheme="majorBidi" w:cstheme="majorBidi"/>
                <w:szCs w:val="24"/>
                <w:lang w:val="ro-RO"/>
              </w:rPr>
              <w:t>5.2. Hărțile activităților cu potențial impact</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_Toc158549313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108</w:t>
            </w:r>
            <w:r w:rsidR="00897008" w:rsidRPr="00897008">
              <w:rPr>
                <w:rFonts w:asciiTheme="majorBidi" w:hAnsiTheme="majorBidi" w:cstheme="majorBidi"/>
                <w:webHidden/>
                <w:szCs w:val="24"/>
              </w:rPr>
              <w:fldChar w:fldCharType="end"/>
            </w:r>
          </w:hyperlink>
        </w:p>
        <w:p w14:paraId="643BC12E" w14:textId="6D01014C"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14" w:history="1">
            <w:r w:rsidR="00897008" w:rsidRPr="00897008">
              <w:rPr>
                <w:rStyle w:val="Hyperlink"/>
                <w:rFonts w:asciiTheme="majorBidi" w:hAnsiTheme="majorBidi" w:cstheme="majorBidi"/>
                <w:noProof/>
                <w:szCs w:val="24"/>
                <w:lang w:val="ro-RO"/>
              </w:rPr>
              <w:t>5.2.1. Harta presiunilor actuale și a intensității acestora la nivelul ariei naturale protejate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_Toc158549314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108</w:t>
            </w:r>
            <w:r w:rsidR="00897008" w:rsidRPr="00897008">
              <w:rPr>
                <w:rFonts w:asciiTheme="majorBidi" w:hAnsiTheme="majorBidi" w:cstheme="majorBidi"/>
                <w:noProof/>
                <w:webHidden/>
                <w:szCs w:val="24"/>
              </w:rPr>
              <w:fldChar w:fldCharType="end"/>
            </w:r>
          </w:hyperlink>
        </w:p>
        <w:p w14:paraId="636EF6F9" w14:textId="5A9BA53D"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15" w:history="1">
            <w:r w:rsidR="00897008" w:rsidRPr="00897008">
              <w:rPr>
                <w:rStyle w:val="Hyperlink"/>
                <w:rFonts w:asciiTheme="majorBidi" w:hAnsiTheme="majorBidi" w:cstheme="majorBidi"/>
                <w:noProof/>
                <w:szCs w:val="24"/>
                <w:lang w:val="ro-RO"/>
              </w:rPr>
              <w:t>5.2.2. Harta amenințărilor viitoare și a intensității acestora la nivelul ariei naturale protejate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_Toc158549315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115</w:t>
            </w:r>
            <w:r w:rsidR="00897008" w:rsidRPr="00897008">
              <w:rPr>
                <w:rFonts w:asciiTheme="majorBidi" w:hAnsiTheme="majorBidi" w:cstheme="majorBidi"/>
                <w:noProof/>
                <w:webHidden/>
                <w:szCs w:val="24"/>
              </w:rPr>
              <w:fldChar w:fldCharType="end"/>
            </w:r>
          </w:hyperlink>
        </w:p>
        <w:p w14:paraId="33059290" w14:textId="201EECE7"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16" w:history="1">
            <w:r w:rsidR="00897008" w:rsidRPr="00897008">
              <w:rPr>
                <w:rStyle w:val="Hyperlink"/>
                <w:rFonts w:asciiTheme="majorBidi" w:hAnsiTheme="majorBidi" w:cstheme="majorBidi"/>
                <w:szCs w:val="24"/>
                <w:lang w:val="ro-RO"/>
              </w:rPr>
              <w:t>5.3. Evaluarea impacturilor asupra speciilor</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_Toc158549316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118</w:t>
            </w:r>
            <w:r w:rsidR="00897008" w:rsidRPr="00897008">
              <w:rPr>
                <w:rFonts w:asciiTheme="majorBidi" w:hAnsiTheme="majorBidi" w:cstheme="majorBidi"/>
                <w:webHidden/>
                <w:szCs w:val="24"/>
              </w:rPr>
              <w:fldChar w:fldCharType="end"/>
            </w:r>
          </w:hyperlink>
        </w:p>
        <w:p w14:paraId="77D46B8F" w14:textId="5D73284B"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17" w:history="1">
            <w:r w:rsidR="00897008" w:rsidRPr="00897008">
              <w:rPr>
                <w:rStyle w:val="Hyperlink"/>
                <w:rFonts w:asciiTheme="majorBidi" w:hAnsiTheme="majorBidi" w:cstheme="majorBidi"/>
                <w:noProof/>
                <w:szCs w:val="24"/>
                <w:lang w:val="ro-RO"/>
              </w:rPr>
              <w:t>5.3.1. Evaluarea impacturilor cauzate de presiunile actuale asupra speciilor</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_Toc158549317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118</w:t>
            </w:r>
            <w:r w:rsidR="00897008" w:rsidRPr="00897008">
              <w:rPr>
                <w:rFonts w:asciiTheme="majorBidi" w:hAnsiTheme="majorBidi" w:cstheme="majorBidi"/>
                <w:noProof/>
                <w:webHidden/>
                <w:szCs w:val="24"/>
              </w:rPr>
              <w:fldChar w:fldCharType="end"/>
            </w:r>
          </w:hyperlink>
        </w:p>
        <w:p w14:paraId="2B2F5791" w14:textId="25DD9EF0"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18" w:history="1">
            <w:r w:rsidR="00897008" w:rsidRPr="00897008">
              <w:rPr>
                <w:rStyle w:val="Hyperlink"/>
                <w:rFonts w:asciiTheme="majorBidi" w:hAnsiTheme="majorBidi" w:cstheme="majorBidi"/>
                <w:noProof/>
                <w:szCs w:val="24"/>
                <w:lang w:val="ro-RO"/>
              </w:rPr>
              <w:t>5.3.2. Evaluarea impacturilor cauzate de amenințările viitoare asupra speciilor</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_Toc158549318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143</w:t>
            </w:r>
            <w:r w:rsidR="00897008" w:rsidRPr="00897008">
              <w:rPr>
                <w:rFonts w:asciiTheme="majorBidi" w:hAnsiTheme="majorBidi" w:cstheme="majorBidi"/>
                <w:noProof/>
                <w:webHidden/>
                <w:szCs w:val="24"/>
              </w:rPr>
              <w:fldChar w:fldCharType="end"/>
            </w:r>
          </w:hyperlink>
        </w:p>
        <w:p w14:paraId="523F3103" w14:textId="422720EC"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19" w:history="1">
            <w:r w:rsidR="00897008" w:rsidRPr="00897008">
              <w:rPr>
                <w:rStyle w:val="Hyperlink"/>
                <w:rFonts w:asciiTheme="majorBidi" w:hAnsiTheme="majorBidi" w:cstheme="majorBidi"/>
                <w:szCs w:val="24"/>
                <w:lang w:val="ro-RO"/>
              </w:rPr>
              <w:t>5.4. Evaluarea impacturilor asupra tipurilor de habitate</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_Toc158549319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153</w:t>
            </w:r>
            <w:r w:rsidR="00897008" w:rsidRPr="00897008">
              <w:rPr>
                <w:rFonts w:asciiTheme="majorBidi" w:hAnsiTheme="majorBidi" w:cstheme="majorBidi"/>
                <w:webHidden/>
                <w:szCs w:val="24"/>
              </w:rPr>
              <w:fldChar w:fldCharType="end"/>
            </w:r>
          </w:hyperlink>
        </w:p>
        <w:p w14:paraId="5D482A09" w14:textId="7226DF5D"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20" w:history="1">
            <w:r w:rsidR="00897008" w:rsidRPr="00897008">
              <w:rPr>
                <w:rStyle w:val="Hyperlink"/>
                <w:rFonts w:asciiTheme="majorBidi" w:hAnsiTheme="majorBidi" w:cstheme="majorBidi"/>
                <w:noProof/>
                <w:szCs w:val="24"/>
                <w:lang w:val="ro-RO"/>
              </w:rPr>
              <w:t>5.4.1. Evaluarea impacturilor cauzate de presiunile actuale asupra tipurilor de habitate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_Toc158549320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153</w:t>
            </w:r>
            <w:r w:rsidR="00897008" w:rsidRPr="00897008">
              <w:rPr>
                <w:rFonts w:asciiTheme="majorBidi" w:hAnsiTheme="majorBidi" w:cstheme="majorBidi"/>
                <w:noProof/>
                <w:webHidden/>
                <w:szCs w:val="24"/>
              </w:rPr>
              <w:fldChar w:fldCharType="end"/>
            </w:r>
          </w:hyperlink>
        </w:p>
        <w:p w14:paraId="34819554" w14:textId="5853E6A0"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21" w:history="1">
            <w:r w:rsidR="00897008" w:rsidRPr="00897008">
              <w:rPr>
                <w:rStyle w:val="Hyperlink"/>
                <w:rFonts w:asciiTheme="majorBidi" w:hAnsiTheme="majorBidi" w:cstheme="majorBidi"/>
                <w:noProof/>
                <w:szCs w:val="24"/>
                <w:lang w:val="ro-RO"/>
              </w:rPr>
              <w:t>5.4.2. Evaluarea impactului cauzat de amenințările viitoare asupra tipurilor de habitate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_Toc158549321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160</w:t>
            </w:r>
            <w:r w:rsidR="00897008" w:rsidRPr="00897008">
              <w:rPr>
                <w:rFonts w:asciiTheme="majorBidi" w:hAnsiTheme="majorBidi" w:cstheme="majorBidi"/>
                <w:noProof/>
                <w:webHidden/>
                <w:szCs w:val="24"/>
              </w:rPr>
              <w:fldChar w:fldCharType="end"/>
            </w:r>
          </w:hyperlink>
        </w:p>
        <w:p w14:paraId="6A4A8D3B" w14:textId="25C35B13" w:rsidR="00897008" w:rsidRPr="00897008" w:rsidRDefault="00E75018" w:rsidP="00897008">
          <w:pPr>
            <w:pStyle w:val="Cuprins1"/>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22" w:history="1">
            <w:r w:rsidR="00897008" w:rsidRPr="00897008">
              <w:rPr>
                <w:rStyle w:val="Hyperlink"/>
                <w:rFonts w:asciiTheme="majorBidi" w:hAnsiTheme="majorBidi" w:cstheme="majorBidi"/>
                <w:szCs w:val="24"/>
                <w:lang w:val="ro-RO"/>
              </w:rPr>
              <w:t>6. EVALUAREA STĂRII DE CONSERVARE A SPECIILOR ȘI TIPURILOR DE HABITATE</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_Toc158549322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165</w:t>
            </w:r>
            <w:r w:rsidR="00897008" w:rsidRPr="00897008">
              <w:rPr>
                <w:rFonts w:asciiTheme="majorBidi" w:hAnsiTheme="majorBidi" w:cstheme="majorBidi"/>
                <w:webHidden/>
                <w:szCs w:val="24"/>
              </w:rPr>
              <w:fldChar w:fldCharType="end"/>
            </w:r>
          </w:hyperlink>
        </w:p>
        <w:p w14:paraId="491908D8" w14:textId="52899E4D"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23" w:history="1">
            <w:r w:rsidR="00897008" w:rsidRPr="00897008">
              <w:rPr>
                <w:rStyle w:val="Hyperlink"/>
                <w:rFonts w:asciiTheme="majorBidi" w:hAnsiTheme="majorBidi" w:cstheme="majorBidi"/>
                <w:szCs w:val="24"/>
                <w:lang w:val="ro-RO"/>
              </w:rPr>
              <w:t>6.1. Evaluarea stării de conservare a fiecărei specii de interes conservativ</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_Toc158549323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165</w:t>
            </w:r>
            <w:r w:rsidR="00897008" w:rsidRPr="00897008">
              <w:rPr>
                <w:rFonts w:asciiTheme="majorBidi" w:hAnsiTheme="majorBidi" w:cstheme="majorBidi"/>
                <w:webHidden/>
                <w:szCs w:val="24"/>
              </w:rPr>
              <w:fldChar w:fldCharType="end"/>
            </w:r>
          </w:hyperlink>
        </w:p>
        <w:p w14:paraId="60751C56" w14:textId="048AC4DF"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24" w:history="1">
            <w:r w:rsidR="00897008" w:rsidRPr="00897008">
              <w:rPr>
                <w:rStyle w:val="Hyperlink"/>
                <w:rFonts w:asciiTheme="majorBidi" w:hAnsiTheme="majorBidi" w:cstheme="majorBidi"/>
                <w:noProof/>
                <w:szCs w:val="24"/>
                <w:lang w:val="ro-RO"/>
              </w:rPr>
              <w:t>6.1.1. Evaluarea stării de conservare a speciei din punctul de vedere al populației speciei</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_Toc158549324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165</w:t>
            </w:r>
            <w:r w:rsidR="00897008" w:rsidRPr="00897008">
              <w:rPr>
                <w:rFonts w:asciiTheme="majorBidi" w:hAnsiTheme="majorBidi" w:cstheme="majorBidi"/>
                <w:noProof/>
                <w:webHidden/>
                <w:szCs w:val="24"/>
              </w:rPr>
              <w:fldChar w:fldCharType="end"/>
            </w:r>
          </w:hyperlink>
        </w:p>
        <w:p w14:paraId="07CCEF3B" w14:textId="0A223F9F"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25" w:history="1">
            <w:r w:rsidR="00897008" w:rsidRPr="00897008">
              <w:rPr>
                <w:rStyle w:val="Hyperlink"/>
                <w:rFonts w:asciiTheme="majorBidi" w:hAnsiTheme="majorBidi" w:cstheme="majorBidi"/>
                <w:noProof/>
                <w:szCs w:val="24"/>
                <w:lang w:val="ro-RO"/>
              </w:rPr>
              <w:t>6.1.2. Evaluarea stării de conservare a speciei din punctul de vedere al habitatului speciei</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_Toc158549325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175</w:t>
            </w:r>
            <w:r w:rsidR="00897008" w:rsidRPr="00897008">
              <w:rPr>
                <w:rFonts w:asciiTheme="majorBidi" w:hAnsiTheme="majorBidi" w:cstheme="majorBidi"/>
                <w:noProof/>
                <w:webHidden/>
                <w:szCs w:val="24"/>
              </w:rPr>
              <w:fldChar w:fldCharType="end"/>
            </w:r>
          </w:hyperlink>
        </w:p>
        <w:p w14:paraId="5C0251B2" w14:textId="1DF82190"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26" w:history="1">
            <w:r w:rsidR="00897008" w:rsidRPr="00897008">
              <w:rPr>
                <w:rStyle w:val="Hyperlink"/>
                <w:rFonts w:asciiTheme="majorBidi" w:hAnsiTheme="majorBidi" w:cstheme="majorBidi"/>
                <w:noProof/>
                <w:szCs w:val="24"/>
                <w:lang w:val="ro-RO"/>
              </w:rPr>
              <w:t>6.1.3. Evaluarea stării de conservare a speciei din punctul de vedere al perspectivelor speciei</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_Toc158549326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186</w:t>
            </w:r>
            <w:r w:rsidR="00897008" w:rsidRPr="00897008">
              <w:rPr>
                <w:rFonts w:asciiTheme="majorBidi" w:hAnsiTheme="majorBidi" w:cstheme="majorBidi"/>
                <w:noProof/>
                <w:webHidden/>
                <w:szCs w:val="24"/>
              </w:rPr>
              <w:fldChar w:fldCharType="end"/>
            </w:r>
          </w:hyperlink>
        </w:p>
        <w:p w14:paraId="6004FA65" w14:textId="5AAF4AC5"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27" w:history="1">
            <w:r w:rsidR="00897008" w:rsidRPr="00897008">
              <w:rPr>
                <w:rStyle w:val="Hyperlink"/>
                <w:rFonts w:asciiTheme="majorBidi" w:hAnsiTheme="majorBidi" w:cstheme="majorBidi"/>
                <w:noProof/>
                <w:szCs w:val="24"/>
                <w:lang w:val="ro-RO"/>
              </w:rPr>
              <w:t>6.1.4. Evaluarea globală a speciei</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_Toc158549327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196</w:t>
            </w:r>
            <w:r w:rsidR="00897008" w:rsidRPr="00897008">
              <w:rPr>
                <w:rFonts w:asciiTheme="majorBidi" w:hAnsiTheme="majorBidi" w:cstheme="majorBidi"/>
                <w:noProof/>
                <w:webHidden/>
                <w:szCs w:val="24"/>
              </w:rPr>
              <w:fldChar w:fldCharType="end"/>
            </w:r>
          </w:hyperlink>
        </w:p>
        <w:p w14:paraId="3A06E1A3" w14:textId="11D44468"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28" w:history="1">
            <w:r w:rsidR="00897008" w:rsidRPr="00897008">
              <w:rPr>
                <w:rStyle w:val="Hyperlink"/>
                <w:rFonts w:asciiTheme="majorBidi" w:hAnsiTheme="majorBidi" w:cstheme="majorBidi"/>
                <w:szCs w:val="24"/>
                <w:lang w:val="ro-RO"/>
              </w:rPr>
              <w:t>6.2. Evaluarea stării de conservare a fiecărui tip de habitat de interes conservativ</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_Toc158549328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199</w:t>
            </w:r>
            <w:r w:rsidR="00897008" w:rsidRPr="00897008">
              <w:rPr>
                <w:rFonts w:asciiTheme="majorBidi" w:hAnsiTheme="majorBidi" w:cstheme="majorBidi"/>
                <w:webHidden/>
                <w:szCs w:val="24"/>
              </w:rPr>
              <w:fldChar w:fldCharType="end"/>
            </w:r>
          </w:hyperlink>
        </w:p>
        <w:p w14:paraId="350B081A" w14:textId="1750FF48"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29" w:history="1">
            <w:r w:rsidR="00897008" w:rsidRPr="00897008">
              <w:rPr>
                <w:rStyle w:val="Hyperlink"/>
                <w:rFonts w:asciiTheme="majorBidi" w:hAnsiTheme="majorBidi" w:cstheme="majorBidi"/>
                <w:noProof/>
                <w:szCs w:val="24"/>
                <w:lang w:val="ro-RO"/>
              </w:rPr>
              <w:t>6.2.1. Evaluarea stării de conservare a tipului de habitat din punct de vedere al suprafeței acoperite de către tipul de habitat</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_Toc158549329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200</w:t>
            </w:r>
            <w:r w:rsidR="00897008" w:rsidRPr="00897008">
              <w:rPr>
                <w:rFonts w:asciiTheme="majorBidi" w:hAnsiTheme="majorBidi" w:cstheme="majorBidi"/>
                <w:noProof/>
                <w:webHidden/>
                <w:szCs w:val="24"/>
              </w:rPr>
              <w:fldChar w:fldCharType="end"/>
            </w:r>
          </w:hyperlink>
        </w:p>
        <w:p w14:paraId="034297C7" w14:textId="195E3B29"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30" w:history="1">
            <w:r w:rsidR="00897008" w:rsidRPr="00897008">
              <w:rPr>
                <w:rStyle w:val="Hyperlink"/>
                <w:rFonts w:asciiTheme="majorBidi" w:hAnsiTheme="majorBidi" w:cstheme="majorBidi"/>
                <w:noProof/>
                <w:szCs w:val="24"/>
                <w:lang w:val="ro-RO"/>
              </w:rPr>
              <w:t>6.2.2. Evaluarea stării de conservare a tipului de habitat din punct de vedere al structurii și funcțiilor specifice tipului de habitat</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_Toc158549330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204</w:t>
            </w:r>
            <w:r w:rsidR="00897008" w:rsidRPr="00897008">
              <w:rPr>
                <w:rFonts w:asciiTheme="majorBidi" w:hAnsiTheme="majorBidi" w:cstheme="majorBidi"/>
                <w:noProof/>
                <w:webHidden/>
                <w:szCs w:val="24"/>
              </w:rPr>
              <w:fldChar w:fldCharType="end"/>
            </w:r>
          </w:hyperlink>
        </w:p>
        <w:p w14:paraId="2CC567F7" w14:textId="4F104ABE"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31" w:history="1">
            <w:r w:rsidR="00897008" w:rsidRPr="00897008">
              <w:rPr>
                <w:rStyle w:val="Hyperlink"/>
                <w:rFonts w:asciiTheme="majorBidi" w:hAnsiTheme="majorBidi" w:cstheme="majorBidi"/>
                <w:noProof/>
                <w:szCs w:val="24"/>
                <w:lang w:val="ro-RO"/>
              </w:rPr>
              <w:t>6.2.3. Evaluarea stării de conservare a tipului de habitat din punct de vedere al perspectivelor tipului de habitat în viitor</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_Toc158549331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206</w:t>
            </w:r>
            <w:r w:rsidR="00897008" w:rsidRPr="00897008">
              <w:rPr>
                <w:rFonts w:asciiTheme="majorBidi" w:hAnsiTheme="majorBidi" w:cstheme="majorBidi"/>
                <w:noProof/>
                <w:webHidden/>
                <w:szCs w:val="24"/>
              </w:rPr>
              <w:fldChar w:fldCharType="end"/>
            </w:r>
          </w:hyperlink>
        </w:p>
        <w:p w14:paraId="2C322AD4" w14:textId="3F10335D"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32" w:history="1">
            <w:r w:rsidR="00897008" w:rsidRPr="00897008">
              <w:rPr>
                <w:rStyle w:val="Hyperlink"/>
                <w:rFonts w:asciiTheme="majorBidi" w:hAnsiTheme="majorBidi" w:cstheme="majorBidi"/>
                <w:noProof/>
                <w:szCs w:val="24"/>
                <w:lang w:val="ro-RO"/>
              </w:rPr>
              <w:t>6.2.4. Evaluarea globală a stării de conservare a tipului de habitat</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_Toc158549332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208</w:t>
            </w:r>
            <w:r w:rsidR="00897008" w:rsidRPr="00897008">
              <w:rPr>
                <w:rFonts w:asciiTheme="majorBidi" w:hAnsiTheme="majorBidi" w:cstheme="majorBidi"/>
                <w:noProof/>
                <w:webHidden/>
                <w:szCs w:val="24"/>
              </w:rPr>
              <w:fldChar w:fldCharType="end"/>
            </w:r>
          </w:hyperlink>
        </w:p>
        <w:p w14:paraId="1BA1C50F" w14:textId="6B8F568B"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33" w:history="1">
            <w:r w:rsidR="00897008" w:rsidRPr="00897008">
              <w:rPr>
                <w:rStyle w:val="Hyperlink"/>
                <w:rFonts w:asciiTheme="majorBidi" w:hAnsiTheme="majorBidi" w:cstheme="majorBidi"/>
                <w:szCs w:val="24"/>
                <w:lang w:val="ro-RO"/>
              </w:rPr>
              <w:t>6.3. Alți parametri relevanți pentru evaluarea stării de conservare a speciilor și habitatelor de interes conservativ</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_Toc158549333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210</w:t>
            </w:r>
            <w:r w:rsidR="00897008" w:rsidRPr="00897008">
              <w:rPr>
                <w:rFonts w:asciiTheme="majorBidi" w:hAnsiTheme="majorBidi" w:cstheme="majorBidi"/>
                <w:webHidden/>
                <w:szCs w:val="24"/>
              </w:rPr>
              <w:fldChar w:fldCharType="end"/>
            </w:r>
          </w:hyperlink>
        </w:p>
        <w:p w14:paraId="28119336" w14:textId="74F7F194"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34" w:history="1">
            <w:r w:rsidR="00897008" w:rsidRPr="00897008">
              <w:rPr>
                <w:rStyle w:val="Hyperlink"/>
                <w:rFonts w:asciiTheme="majorBidi" w:hAnsiTheme="majorBidi" w:cstheme="majorBidi"/>
                <w:noProof/>
                <w:szCs w:val="24"/>
              </w:rPr>
              <w:t xml:space="preserve">1355 - </w:t>
            </w:r>
            <w:r w:rsidR="00897008" w:rsidRPr="00897008">
              <w:rPr>
                <w:rStyle w:val="Hyperlink"/>
                <w:rFonts w:asciiTheme="majorBidi" w:hAnsiTheme="majorBidi" w:cstheme="majorBidi"/>
                <w:i/>
                <w:iCs/>
                <w:noProof/>
                <w:szCs w:val="24"/>
              </w:rPr>
              <w:t>Lutra lutra</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_Toc158549334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210</w:t>
            </w:r>
            <w:r w:rsidR="00897008" w:rsidRPr="00897008">
              <w:rPr>
                <w:rFonts w:asciiTheme="majorBidi" w:hAnsiTheme="majorBidi" w:cstheme="majorBidi"/>
                <w:noProof/>
                <w:webHidden/>
                <w:szCs w:val="24"/>
              </w:rPr>
              <w:fldChar w:fldCharType="end"/>
            </w:r>
          </w:hyperlink>
        </w:p>
        <w:p w14:paraId="45495263" w14:textId="66FBA7EF"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35" w:history="1">
            <w:r w:rsidR="00897008" w:rsidRPr="00897008">
              <w:rPr>
                <w:rStyle w:val="Hyperlink"/>
                <w:rFonts w:asciiTheme="majorBidi" w:hAnsiTheme="majorBidi" w:cstheme="majorBidi"/>
                <w:noProof/>
                <w:szCs w:val="24"/>
              </w:rPr>
              <w:t xml:space="preserve">1337 </w:t>
            </w:r>
            <w:r w:rsidR="00897008" w:rsidRPr="00897008">
              <w:rPr>
                <w:rStyle w:val="Hyperlink"/>
                <w:rFonts w:asciiTheme="majorBidi" w:hAnsiTheme="majorBidi" w:cstheme="majorBidi"/>
                <w:i/>
                <w:iCs/>
                <w:noProof/>
                <w:szCs w:val="24"/>
              </w:rPr>
              <w:t>Castor fiber</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_Toc158549335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211</w:t>
            </w:r>
            <w:r w:rsidR="00897008" w:rsidRPr="00897008">
              <w:rPr>
                <w:rFonts w:asciiTheme="majorBidi" w:hAnsiTheme="majorBidi" w:cstheme="majorBidi"/>
                <w:noProof/>
                <w:webHidden/>
                <w:szCs w:val="24"/>
              </w:rPr>
              <w:fldChar w:fldCharType="end"/>
            </w:r>
          </w:hyperlink>
        </w:p>
        <w:p w14:paraId="28EA7CA7" w14:textId="5F666EB0"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36" w:history="1">
            <w:r w:rsidR="00897008" w:rsidRPr="00897008">
              <w:rPr>
                <w:rStyle w:val="Hyperlink"/>
                <w:rFonts w:asciiTheme="majorBidi" w:hAnsiTheme="majorBidi" w:cstheme="majorBidi"/>
                <w:noProof/>
                <w:szCs w:val="24"/>
              </w:rPr>
              <w:t xml:space="preserve">1163 - </w:t>
            </w:r>
            <w:r w:rsidR="00897008" w:rsidRPr="00897008">
              <w:rPr>
                <w:rStyle w:val="Hyperlink"/>
                <w:rFonts w:asciiTheme="majorBidi" w:hAnsiTheme="majorBidi" w:cstheme="majorBidi"/>
                <w:i/>
                <w:iCs/>
                <w:noProof/>
                <w:szCs w:val="24"/>
              </w:rPr>
              <w:t>Cottus gobio</w:t>
            </w:r>
            <w:r w:rsidR="00897008" w:rsidRPr="00897008">
              <w:rPr>
                <w:rStyle w:val="Hyperlink"/>
                <w:rFonts w:asciiTheme="majorBidi" w:hAnsiTheme="majorBidi" w:cstheme="majorBidi"/>
                <w:noProof/>
                <w:szCs w:val="24"/>
              </w:rPr>
              <w:t xml:space="preserve"> - zglăvoacă</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_Toc158549336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212</w:t>
            </w:r>
            <w:r w:rsidR="00897008" w:rsidRPr="00897008">
              <w:rPr>
                <w:rFonts w:asciiTheme="majorBidi" w:hAnsiTheme="majorBidi" w:cstheme="majorBidi"/>
                <w:noProof/>
                <w:webHidden/>
                <w:szCs w:val="24"/>
              </w:rPr>
              <w:fldChar w:fldCharType="end"/>
            </w:r>
          </w:hyperlink>
        </w:p>
        <w:p w14:paraId="46BCE098" w14:textId="77B1413B"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37" w:history="1">
            <w:r w:rsidR="00897008" w:rsidRPr="00897008">
              <w:rPr>
                <w:rStyle w:val="Hyperlink"/>
                <w:rFonts w:asciiTheme="majorBidi" w:hAnsiTheme="majorBidi" w:cstheme="majorBidi"/>
                <w:noProof/>
                <w:szCs w:val="24"/>
              </w:rPr>
              <w:t xml:space="preserve">4123 - </w:t>
            </w:r>
            <w:r w:rsidR="00897008" w:rsidRPr="00897008">
              <w:rPr>
                <w:rStyle w:val="Hyperlink"/>
                <w:rFonts w:asciiTheme="majorBidi" w:hAnsiTheme="majorBidi" w:cstheme="majorBidi"/>
                <w:i/>
                <w:iCs/>
                <w:noProof/>
                <w:szCs w:val="24"/>
              </w:rPr>
              <w:t>Eudontomyzon danfordi</w:t>
            </w:r>
            <w:r w:rsidR="00897008" w:rsidRPr="00897008">
              <w:rPr>
                <w:rStyle w:val="Hyperlink"/>
                <w:rFonts w:asciiTheme="majorBidi" w:hAnsiTheme="majorBidi" w:cstheme="majorBidi"/>
                <w:noProof/>
                <w:szCs w:val="24"/>
              </w:rPr>
              <w:t xml:space="preserve"> - chișcar</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_Toc158549337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214</w:t>
            </w:r>
            <w:r w:rsidR="00897008" w:rsidRPr="00897008">
              <w:rPr>
                <w:rFonts w:asciiTheme="majorBidi" w:hAnsiTheme="majorBidi" w:cstheme="majorBidi"/>
                <w:noProof/>
                <w:webHidden/>
                <w:szCs w:val="24"/>
              </w:rPr>
              <w:fldChar w:fldCharType="end"/>
            </w:r>
          </w:hyperlink>
        </w:p>
        <w:p w14:paraId="5700FD76" w14:textId="662078D4"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38" w:history="1">
            <w:r w:rsidR="00897008" w:rsidRPr="00897008">
              <w:rPr>
                <w:rStyle w:val="Hyperlink"/>
                <w:rFonts w:asciiTheme="majorBidi" w:hAnsiTheme="majorBidi" w:cstheme="majorBidi"/>
                <w:noProof/>
                <w:szCs w:val="24"/>
              </w:rPr>
              <w:t xml:space="preserve">6145 - </w:t>
            </w:r>
            <w:r w:rsidR="00897008" w:rsidRPr="00897008">
              <w:rPr>
                <w:rStyle w:val="Hyperlink"/>
                <w:rFonts w:asciiTheme="majorBidi" w:hAnsiTheme="majorBidi" w:cstheme="majorBidi"/>
                <w:i/>
                <w:iCs/>
                <w:noProof/>
                <w:szCs w:val="24"/>
              </w:rPr>
              <w:t>Romanogobio uranoscopus</w:t>
            </w:r>
            <w:r w:rsidR="00897008" w:rsidRPr="00897008">
              <w:rPr>
                <w:rStyle w:val="Hyperlink"/>
                <w:rFonts w:asciiTheme="majorBidi" w:hAnsiTheme="majorBidi" w:cstheme="majorBidi"/>
                <w:noProof/>
                <w:szCs w:val="24"/>
              </w:rPr>
              <w:t xml:space="preserve"> (1122 - </w:t>
            </w:r>
            <w:r w:rsidR="00897008" w:rsidRPr="00897008">
              <w:rPr>
                <w:rStyle w:val="Hyperlink"/>
                <w:rFonts w:asciiTheme="majorBidi" w:hAnsiTheme="majorBidi" w:cstheme="majorBidi"/>
                <w:i/>
                <w:iCs/>
                <w:noProof/>
                <w:szCs w:val="24"/>
              </w:rPr>
              <w:t>Gobio uranoscopus</w:t>
            </w:r>
            <w:r w:rsidR="00897008" w:rsidRPr="00897008">
              <w:rPr>
                <w:rStyle w:val="Hyperlink"/>
                <w:rFonts w:asciiTheme="majorBidi" w:hAnsiTheme="majorBidi" w:cstheme="majorBidi"/>
                <w:noProof/>
                <w:szCs w:val="24"/>
              </w:rPr>
              <w:t>) – porcușor de vad</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_Toc158549338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216</w:t>
            </w:r>
            <w:r w:rsidR="00897008" w:rsidRPr="00897008">
              <w:rPr>
                <w:rFonts w:asciiTheme="majorBidi" w:hAnsiTheme="majorBidi" w:cstheme="majorBidi"/>
                <w:noProof/>
                <w:webHidden/>
                <w:szCs w:val="24"/>
              </w:rPr>
              <w:fldChar w:fldCharType="end"/>
            </w:r>
          </w:hyperlink>
        </w:p>
        <w:p w14:paraId="5C087454" w14:textId="06C85BB9"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39" w:history="1">
            <w:r w:rsidR="00897008" w:rsidRPr="00897008">
              <w:rPr>
                <w:rStyle w:val="Hyperlink"/>
                <w:rFonts w:asciiTheme="majorBidi" w:hAnsiTheme="majorBidi" w:cstheme="majorBidi"/>
                <w:noProof/>
                <w:szCs w:val="24"/>
              </w:rPr>
              <w:t>5197 - Sabanejewia balcanica (1146 - Sabanejewia aurata) – câră/fâță</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_Toc158549339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218</w:t>
            </w:r>
            <w:r w:rsidR="00897008" w:rsidRPr="00897008">
              <w:rPr>
                <w:rFonts w:asciiTheme="majorBidi" w:hAnsiTheme="majorBidi" w:cstheme="majorBidi"/>
                <w:noProof/>
                <w:webHidden/>
                <w:szCs w:val="24"/>
              </w:rPr>
              <w:fldChar w:fldCharType="end"/>
            </w:r>
          </w:hyperlink>
        </w:p>
        <w:p w14:paraId="4B6399E6" w14:textId="4F73819A"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40" w:history="1">
            <w:r w:rsidR="00897008" w:rsidRPr="00897008">
              <w:rPr>
                <w:rStyle w:val="Hyperlink"/>
                <w:rFonts w:asciiTheme="majorBidi" w:hAnsiTheme="majorBidi" w:cstheme="majorBidi"/>
                <w:noProof/>
                <w:szCs w:val="24"/>
                <w:lang w:val="ro-RO"/>
              </w:rPr>
              <w:t xml:space="preserve">91E0* Păduri aluviale cu </w:t>
            </w:r>
            <w:r w:rsidR="00897008" w:rsidRPr="00897008">
              <w:rPr>
                <w:rStyle w:val="Hyperlink"/>
                <w:rFonts w:asciiTheme="majorBidi" w:hAnsiTheme="majorBidi" w:cstheme="majorBidi"/>
                <w:i/>
                <w:iCs/>
                <w:noProof/>
                <w:szCs w:val="24"/>
                <w:lang w:val="ro-RO"/>
              </w:rPr>
              <w:t>Alnus glutinosa</w:t>
            </w:r>
            <w:r w:rsidR="00897008" w:rsidRPr="00897008">
              <w:rPr>
                <w:rStyle w:val="Hyperlink"/>
                <w:rFonts w:asciiTheme="majorBidi" w:hAnsiTheme="majorBidi" w:cstheme="majorBidi"/>
                <w:noProof/>
                <w:szCs w:val="24"/>
                <w:lang w:val="ro-RO"/>
              </w:rPr>
              <w:t xml:space="preserve"> și </w:t>
            </w:r>
            <w:r w:rsidR="00897008" w:rsidRPr="00897008">
              <w:rPr>
                <w:rStyle w:val="Hyperlink"/>
                <w:rFonts w:asciiTheme="majorBidi" w:hAnsiTheme="majorBidi" w:cstheme="majorBidi"/>
                <w:i/>
                <w:iCs/>
                <w:noProof/>
                <w:szCs w:val="24"/>
                <w:lang w:val="ro-RO"/>
              </w:rPr>
              <w:t>Fraxinus excelsior (Alno-Padion, Alnion incanae, Salicion albae)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_Toc158549340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220</w:t>
            </w:r>
            <w:r w:rsidR="00897008" w:rsidRPr="00897008">
              <w:rPr>
                <w:rFonts w:asciiTheme="majorBidi" w:hAnsiTheme="majorBidi" w:cstheme="majorBidi"/>
                <w:noProof/>
                <w:webHidden/>
                <w:szCs w:val="24"/>
              </w:rPr>
              <w:fldChar w:fldCharType="end"/>
            </w:r>
          </w:hyperlink>
        </w:p>
        <w:p w14:paraId="4713EF29" w14:textId="1D3FD008"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41" w:history="1">
            <w:r w:rsidR="00897008" w:rsidRPr="00897008">
              <w:rPr>
                <w:rStyle w:val="Hyperlink"/>
                <w:rFonts w:asciiTheme="majorBidi" w:hAnsiTheme="majorBidi" w:cstheme="majorBidi"/>
                <w:noProof/>
                <w:szCs w:val="24"/>
                <w:lang w:val="ro-RO"/>
              </w:rPr>
              <w:t xml:space="preserve">92A0 Păduri galerii /zăvoaie de </w:t>
            </w:r>
            <w:r w:rsidR="00897008" w:rsidRPr="00897008">
              <w:rPr>
                <w:rStyle w:val="Hyperlink"/>
                <w:rFonts w:asciiTheme="majorBidi" w:hAnsiTheme="majorBidi" w:cstheme="majorBidi"/>
                <w:i/>
                <w:iCs/>
                <w:noProof/>
                <w:szCs w:val="24"/>
                <w:lang w:val="ro-RO"/>
              </w:rPr>
              <w:t>Salix alba</w:t>
            </w:r>
            <w:r w:rsidR="00897008" w:rsidRPr="00897008">
              <w:rPr>
                <w:rStyle w:val="Hyperlink"/>
                <w:rFonts w:asciiTheme="majorBidi" w:hAnsiTheme="majorBidi" w:cstheme="majorBidi"/>
                <w:noProof/>
                <w:szCs w:val="24"/>
                <w:lang w:val="ro-RO"/>
              </w:rPr>
              <w:t xml:space="preserve"> și </w:t>
            </w:r>
            <w:r w:rsidR="00897008" w:rsidRPr="00897008">
              <w:rPr>
                <w:rStyle w:val="Hyperlink"/>
                <w:rFonts w:asciiTheme="majorBidi" w:hAnsiTheme="majorBidi" w:cstheme="majorBidi"/>
                <w:i/>
                <w:iCs/>
                <w:noProof/>
                <w:szCs w:val="24"/>
                <w:lang w:val="ro-RO"/>
              </w:rPr>
              <w:t>Populus alba</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_Toc158549341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222</w:t>
            </w:r>
            <w:r w:rsidR="00897008" w:rsidRPr="00897008">
              <w:rPr>
                <w:rFonts w:asciiTheme="majorBidi" w:hAnsiTheme="majorBidi" w:cstheme="majorBidi"/>
                <w:noProof/>
                <w:webHidden/>
                <w:szCs w:val="24"/>
              </w:rPr>
              <w:fldChar w:fldCharType="end"/>
            </w:r>
          </w:hyperlink>
        </w:p>
        <w:p w14:paraId="62CAD33B" w14:textId="341C89A4" w:rsidR="00897008" w:rsidRPr="00897008" w:rsidRDefault="00E75018" w:rsidP="00897008">
          <w:pPr>
            <w:pStyle w:val="Cuprins1"/>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42" w:history="1">
            <w:r w:rsidR="00897008" w:rsidRPr="00897008">
              <w:rPr>
                <w:rStyle w:val="Hyperlink"/>
                <w:rFonts w:asciiTheme="majorBidi" w:hAnsiTheme="majorBidi" w:cstheme="majorBidi"/>
                <w:szCs w:val="24"/>
                <w:lang w:val="ro-RO"/>
              </w:rPr>
              <w:t>7. SCOPUL ȘI OBIECTIVELE PLANULUI DE MANAGEMENT</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_Toc158549342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224</w:t>
            </w:r>
            <w:r w:rsidR="00897008" w:rsidRPr="00897008">
              <w:rPr>
                <w:rFonts w:asciiTheme="majorBidi" w:hAnsiTheme="majorBidi" w:cstheme="majorBidi"/>
                <w:webHidden/>
                <w:szCs w:val="24"/>
              </w:rPr>
              <w:fldChar w:fldCharType="end"/>
            </w:r>
          </w:hyperlink>
        </w:p>
        <w:p w14:paraId="1A166863" w14:textId="45D91E09"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43" w:history="1">
            <w:r w:rsidR="00897008" w:rsidRPr="00897008">
              <w:rPr>
                <w:rStyle w:val="Hyperlink"/>
                <w:rFonts w:asciiTheme="majorBidi" w:hAnsiTheme="majorBidi" w:cstheme="majorBidi"/>
                <w:szCs w:val="24"/>
                <w:lang w:val="ro-RO"/>
              </w:rPr>
              <w:t>7.1. Scopul Planului de management pentru aria naturală protejată</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_Toc158549343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224</w:t>
            </w:r>
            <w:r w:rsidR="00897008" w:rsidRPr="00897008">
              <w:rPr>
                <w:rFonts w:asciiTheme="majorBidi" w:hAnsiTheme="majorBidi" w:cstheme="majorBidi"/>
                <w:webHidden/>
                <w:szCs w:val="24"/>
              </w:rPr>
              <w:fldChar w:fldCharType="end"/>
            </w:r>
          </w:hyperlink>
        </w:p>
        <w:p w14:paraId="68AF4B4B" w14:textId="356227B8"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44" w:history="1">
            <w:r w:rsidR="00897008" w:rsidRPr="00897008">
              <w:rPr>
                <w:rStyle w:val="Hyperlink"/>
                <w:rFonts w:asciiTheme="majorBidi" w:hAnsiTheme="majorBidi" w:cstheme="majorBidi"/>
                <w:szCs w:val="24"/>
                <w:lang w:val="ro-RO"/>
              </w:rPr>
              <w:t>7.2. Obiective generale, măsuri generale, măsuri specifice/management și activități</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_Toc158549344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224</w:t>
            </w:r>
            <w:r w:rsidR="00897008" w:rsidRPr="00897008">
              <w:rPr>
                <w:rFonts w:asciiTheme="majorBidi" w:hAnsiTheme="majorBidi" w:cstheme="majorBidi"/>
                <w:webHidden/>
                <w:szCs w:val="24"/>
              </w:rPr>
              <w:fldChar w:fldCharType="end"/>
            </w:r>
          </w:hyperlink>
        </w:p>
        <w:p w14:paraId="27E87854" w14:textId="119A9FA1"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45" w:history="1">
            <w:r w:rsidR="00897008" w:rsidRPr="00897008">
              <w:rPr>
                <w:rStyle w:val="Hyperlink"/>
                <w:rFonts w:asciiTheme="majorBidi" w:hAnsiTheme="majorBidi" w:cstheme="majorBidi"/>
                <w:noProof/>
                <w:szCs w:val="24"/>
                <w:lang w:val="ro-RO"/>
              </w:rPr>
              <w:t>7.2.1 Obiectiv general</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_Toc158549345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224</w:t>
            </w:r>
            <w:r w:rsidR="00897008" w:rsidRPr="00897008">
              <w:rPr>
                <w:rFonts w:asciiTheme="majorBidi" w:hAnsiTheme="majorBidi" w:cstheme="majorBidi"/>
                <w:noProof/>
                <w:webHidden/>
                <w:szCs w:val="24"/>
              </w:rPr>
              <w:fldChar w:fldCharType="end"/>
            </w:r>
          </w:hyperlink>
        </w:p>
        <w:p w14:paraId="1C5D0091" w14:textId="73EA9889"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46" w:history="1">
            <w:r w:rsidR="00897008" w:rsidRPr="00897008">
              <w:rPr>
                <w:rStyle w:val="Hyperlink"/>
                <w:rFonts w:asciiTheme="majorBidi" w:hAnsiTheme="majorBidi" w:cstheme="majorBidi"/>
                <w:noProof/>
                <w:szCs w:val="24"/>
                <w:lang w:val="ro-RO"/>
              </w:rPr>
              <w:t>7.2.2 Obiective specifice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_Toc158549346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225</w:t>
            </w:r>
            <w:r w:rsidR="00897008" w:rsidRPr="00897008">
              <w:rPr>
                <w:rFonts w:asciiTheme="majorBidi" w:hAnsiTheme="majorBidi" w:cstheme="majorBidi"/>
                <w:noProof/>
                <w:webHidden/>
                <w:szCs w:val="24"/>
              </w:rPr>
              <w:fldChar w:fldCharType="end"/>
            </w:r>
          </w:hyperlink>
        </w:p>
        <w:p w14:paraId="36EB6A2E" w14:textId="09EAB0B1"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47" w:history="1">
            <w:r w:rsidR="00897008" w:rsidRPr="00897008">
              <w:rPr>
                <w:rStyle w:val="Hyperlink"/>
                <w:rFonts w:asciiTheme="majorBidi" w:hAnsiTheme="majorBidi" w:cstheme="majorBidi"/>
                <w:noProof/>
                <w:szCs w:val="24"/>
                <w:lang w:val="ro-RO"/>
              </w:rPr>
              <w:t>7.2.3 Măsuri specifice/ măsuri de management</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_Toc158549347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227</w:t>
            </w:r>
            <w:r w:rsidR="00897008" w:rsidRPr="00897008">
              <w:rPr>
                <w:rFonts w:asciiTheme="majorBidi" w:hAnsiTheme="majorBidi" w:cstheme="majorBidi"/>
                <w:noProof/>
                <w:webHidden/>
                <w:szCs w:val="24"/>
              </w:rPr>
              <w:fldChar w:fldCharType="end"/>
            </w:r>
          </w:hyperlink>
        </w:p>
        <w:p w14:paraId="005546B3" w14:textId="0B891F97" w:rsidR="00897008" w:rsidRPr="00897008" w:rsidRDefault="00E75018" w:rsidP="00897008">
          <w:pPr>
            <w:pStyle w:val="Cuprins1"/>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48" w:history="1">
            <w:r w:rsidR="00897008" w:rsidRPr="00897008">
              <w:rPr>
                <w:rStyle w:val="Hyperlink"/>
                <w:rFonts w:asciiTheme="majorBidi" w:hAnsiTheme="majorBidi" w:cstheme="majorBidi"/>
                <w:szCs w:val="24"/>
                <w:lang w:val="ro-RO"/>
              </w:rPr>
              <w:t>8. PLANUL DE ACTIVITĂȚI ȘI ESTIMAREA RESURSELOR</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_Toc158549348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247</w:t>
            </w:r>
            <w:r w:rsidR="00897008" w:rsidRPr="00897008">
              <w:rPr>
                <w:rFonts w:asciiTheme="majorBidi" w:hAnsiTheme="majorBidi" w:cstheme="majorBidi"/>
                <w:webHidden/>
                <w:szCs w:val="24"/>
              </w:rPr>
              <w:fldChar w:fldCharType="end"/>
            </w:r>
          </w:hyperlink>
        </w:p>
        <w:p w14:paraId="6285E84A" w14:textId="268D9A8E"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49" w:history="1">
            <w:r w:rsidR="00897008" w:rsidRPr="00897008">
              <w:rPr>
                <w:rStyle w:val="Hyperlink"/>
                <w:rFonts w:asciiTheme="majorBidi" w:hAnsiTheme="majorBidi" w:cstheme="majorBidi"/>
                <w:szCs w:val="24"/>
                <w:lang w:val="ro-RO"/>
              </w:rPr>
              <w:t>8.1. Planul de activități</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_Toc158549349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247</w:t>
            </w:r>
            <w:r w:rsidR="00897008" w:rsidRPr="00897008">
              <w:rPr>
                <w:rFonts w:asciiTheme="majorBidi" w:hAnsiTheme="majorBidi" w:cstheme="majorBidi"/>
                <w:webHidden/>
                <w:szCs w:val="24"/>
              </w:rPr>
              <w:fldChar w:fldCharType="end"/>
            </w:r>
          </w:hyperlink>
        </w:p>
        <w:p w14:paraId="462D3F9E" w14:textId="216F03FE"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50" w:history="1">
            <w:r w:rsidR="00897008" w:rsidRPr="00897008">
              <w:rPr>
                <w:rStyle w:val="Hyperlink"/>
                <w:rFonts w:asciiTheme="majorBidi" w:hAnsiTheme="majorBidi" w:cstheme="majorBidi"/>
                <w:szCs w:val="24"/>
                <w:lang w:val="ro-RO"/>
              </w:rPr>
              <w:t>8.2. Estimarea resurselor necesare</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_Toc158549350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256</w:t>
            </w:r>
            <w:r w:rsidR="00897008" w:rsidRPr="00897008">
              <w:rPr>
                <w:rFonts w:asciiTheme="majorBidi" w:hAnsiTheme="majorBidi" w:cstheme="majorBidi"/>
                <w:webHidden/>
                <w:szCs w:val="24"/>
              </w:rPr>
              <w:fldChar w:fldCharType="end"/>
            </w:r>
          </w:hyperlink>
        </w:p>
        <w:p w14:paraId="50EE655E" w14:textId="3AF8E8E9" w:rsidR="00897008" w:rsidRPr="00897008" w:rsidRDefault="00E75018" w:rsidP="00897008">
          <w:pPr>
            <w:pStyle w:val="Cuprins1"/>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51" w:history="1">
            <w:r w:rsidR="00897008" w:rsidRPr="00897008">
              <w:rPr>
                <w:rStyle w:val="Hyperlink"/>
                <w:rFonts w:asciiTheme="majorBidi" w:hAnsiTheme="majorBidi" w:cstheme="majorBidi"/>
                <w:szCs w:val="24"/>
                <w:lang w:val="ro-RO"/>
              </w:rPr>
              <w:t>9. PLANUL DE MONITORIZARE A ACTIVITĂȚILOR</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_Toc158549351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267</w:t>
            </w:r>
            <w:r w:rsidR="00897008" w:rsidRPr="00897008">
              <w:rPr>
                <w:rFonts w:asciiTheme="majorBidi" w:hAnsiTheme="majorBidi" w:cstheme="majorBidi"/>
                <w:webHidden/>
                <w:szCs w:val="24"/>
              </w:rPr>
              <w:fldChar w:fldCharType="end"/>
            </w:r>
          </w:hyperlink>
        </w:p>
        <w:p w14:paraId="64B3A03C" w14:textId="7A0C10FA"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52" w:history="1">
            <w:r w:rsidR="00897008" w:rsidRPr="00897008">
              <w:rPr>
                <w:rStyle w:val="Hyperlink"/>
                <w:rFonts w:asciiTheme="majorBidi" w:hAnsiTheme="majorBidi" w:cstheme="majorBidi"/>
                <w:szCs w:val="24"/>
                <w:lang w:val="ro-RO"/>
              </w:rPr>
              <w:t>9.1. Raportări periodice</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_Toc158549352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267</w:t>
            </w:r>
            <w:r w:rsidR="00897008" w:rsidRPr="00897008">
              <w:rPr>
                <w:rFonts w:asciiTheme="majorBidi" w:hAnsiTheme="majorBidi" w:cstheme="majorBidi"/>
                <w:webHidden/>
                <w:szCs w:val="24"/>
              </w:rPr>
              <w:fldChar w:fldCharType="end"/>
            </w:r>
          </w:hyperlink>
        </w:p>
        <w:p w14:paraId="5A171CE0" w14:textId="3BF43AF6"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53" w:history="1">
            <w:r w:rsidR="00897008" w:rsidRPr="00897008">
              <w:rPr>
                <w:rStyle w:val="Hyperlink"/>
                <w:rFonts w:asciiTheme="majorBidi" w:hAnsiTheme="majorBidi" w:cstheme="majorBidi"/>
                <w:szCs w:val="24"/>
                <w:lang w:val="ro-RO"/>
              </w:rPr>
              <w:t>9.2. Urmărirea activităților planificate</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_Toc158549353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268</w:t>
            </w:r>
            <w:r w:rsidR="00897008" w:rsidRPr="00897008">
              <w:rPr>
                <w:rFonts w:asciiTheme="majorBidi" w:hAnsiTheme="majorBidi" w:cstheme="majorBidi"/>
                <w:webHidden/>
                <w:szCs w:val="24"/>
              </w:rPr>
              <w:fldChar w:fldCharType="end"/>
            </w:r>
          </w:hyperlink>
        </w:p>
        <w:p w14:paraId="43BB999D" w14:textId="2386B7D3"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54" w:history="1">
            <w:r w:rsidR="00897008" w:rsidRPr="00897008">
              <w:rPr>
                <w:rStyle w:val="Hyperlink"/>
                <w:rFonts w:asciiTheme="majorBidi" w:hAnsiTheme="majorBidi" w:cstheme="majorBidi"/>
                <w:szCs w:val="24"/>
                <w:lang w:val="ro-RO"/>
              </w:rPr>
              <w:t>9.3. Indicarea activității realizate</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_Toc158549354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278</w:t>
            </w:r>
            <w:r w:rsidR="00897008" w:rsidRPr="00897008">
              <w:rPr>
                <w:rFonts w:asciiTheme="majorBidi" w:hAnsiTheme="majorBidi" w:cstheme="majorBidi"/>
                <w:webHidden/>
                <w:szCs w:val="24"/>
              </w:rPr>
              <w:fldChar w:fldCharType="end"/>
            </w:r>
          </w:hyperlink>
        </w:p>
        <w:p w14:paraId="0F00E684" w14:textId="0246E5EF" w:rsidR="00897008" w:rsidRPr="00897008" w:rsidRDefault="00E75018" w:rsidP="00897008">
          <w:pPr>
            <w:pStyle w:val="Cuprins1"/>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55" w:history="1">
            <w:r w:rsidR="00897008" w:rsidRPr="00897008">
              <w:rPr>
                <w:rStyle w:val="Hyperlink"/>
                <w:rFonts w:asciiTheme="majorBidi" w:hAnsiTheme="majorBidi" w:cstheme="majorBidi"/>
                <w:szCs w:val="24"/>
                <w:lang w:val="ro-RO"/>
              </w:rPr>
              <w:t>10. BIBLIOGRAFIE ȘI REFERINȚE</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_Toc158549355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283</w:t>
            </w:r>
            <w:r w:rsidR="00897008" w:rsidRPr="00897008">
              <w:rPr>
                <w:rFonts w:asciiTheme="majorBidi" w:hAnsiTheme="majorBidi" w:cstheme="majorBidi"/>
                <w:webHidden/>
                <w:szCs w:val="24"/>
              </w:rPr>
              <w:fldChar w:fldCharType="end"/>
            </w:r>
          </w:hyperlink>
        </w:p>
        <w:p w14:paraId="30981E8F" w14:textId="74EFB1DA" w:rsidR="00897008" w:rsidRPr="00897008" w:rsidRDefault="00E75018" w:rsidP="00897008">
          <w:pPr>
            <w:pStyle w:val="Cuprins1"/>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56" w:history="1">
            <w:r w:rsidR="00897008" w:rsidRPr="00897008">
              <w:rPr>
                <w:rStyle w:val="Hyperlink"/>
                <w:rFonts w:asciiTheme="majorBidi" w:hAnsiTheme="majorBidi" w:cstheme="majorBidi"/>
                <w:szCs w:val="24"/>
                <w:lang w:val="ro-RO"/>
              </w:rPr>
              <w:t>11. ANEXE LA PLANUL DE MANAGEMENT</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_Toc158549356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288</w:t>
            </w:r>
            <w:r w:rsidR="00897008" w:rsidRPr="00897008">
              <w:rPr>
                <w:rFonts w:asciiTheme="majorBidi" w:hAnsiTheme="majorBidi" w:cstheme="majorBidi"/>
                <w:webHidden/>
                <w:szCs w:val="24"/>
              </w:rPr>
              <w:fldChar w:fldCharType="end"/>
            </w:r>
          </w:hyperlink>
        </w:p>
        <w:p w14:paraId="56D92E29" w14:textId="2A86E299"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57" w:history="1">
            <w:r w:rsidR="00897008" w:rsidRPr="00897008">
              <w:rPr>
                <w:rStyle w:val="Hyperlink"/>
                <w:rFonts w:asciiTheme="majorBidi" w:eastAsia="Times New Roman" w:hAnsiTheme="majorBidi" w:cstheme="majorBidi"/>
                <w:b/>
                <w:bCs/>
                <w:szCs w:val="24"/>
                <w:lang w:val="ro-RO"/>
              </w:rPr>
              <w:t>ANEXA 1. Regulamentul sitului de importanță comunitară ROSCI0232 Someșul Mare Superior</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_Toc158549357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288</w:t>
            </w:r>
            <w:r w:rsidR="00897008" w:rsidRPr="00897008">
              <w:rPr>
                <w:rFonts w:asciiTheme="majorBidi" w:hAnsiTheme="majorBidi" w:cstheme="majorBidi"/>
                <w:webHidden/>
                <w:szCs w:val="24"/>
              </w:rPr>
              <w:fldChar w:fldCharType="end"/>
            </w:r>
          </w:hyperlink>
        </w:p>
        <w:p w14:paraId="64CCCF68" w14:textId="13AFCF71"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58" w:history="1">
            <w:r w:rsidR="00897008" w:rsidRPr="00897008">
              <w:rPr>
                <w:rStyle w:val="Hyperlink"/>
                <w:rFonts w:asciiTheme="majorBidi" w:eastAsia="Times New Roman" w:hAnsiTheme="majorBidi" w:cstheme="majorBidi"/>
                <w:b/>
                <w:bCs/>
                <w:szCs w:val="24"/>
                <w:lang w:val="ro-RO"/>
              </w:rPr>
              <w:t>ANEXA 2. Fotografii</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_Toc158549358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293</w:t>
            </w:r>
            <w:r w:rsidR="00897008" w:rsidRPr="00897008">
              <w:rPr>
                <w:rFonts w:asciiTheme="majorBidi" w:hAnsiTheme="majorBidi" w:cstheme="majorBidi"/>
                <w:webHidden/>
                <w:szCs w:val="24"/>
              </w:rPr>
              <w:fldChar w:fldCharType="end"/>
            </w:r>
          </w:hyperlink>
        </w:p>
        <w:p w14:paraId="203DB3EE" w14:textId="5AB5DCF1" w:rsidR="00897008" w:rsidRPr="00897008" w:rsidRDefault="00E75018" w:rsidP="00897008">
          <w:pPr>
            <w:pStyle w:val="Cuprins2"/>
            <w:spacing w:line="276" w:lineRule="auto"/>
            <w:rPr>
              <w:rFonts w:asciiTheme="majorBidi" w:eastAsiaTheme="minorEastAsia" w:hAnsiTheme="majorBidi" w:cstheme="majorBidi"/>
              <w:color w:val="auto"/>
              <w:kern w:val="2"/>
              <w:szCs w:val="24"/>
              <w:lang w:val="ro-RO" w:eastAsia="ro-RO"/>
              <w14:ligatures w14:val="standardContextual"/>
            </w:rPr>
          </w:pPr>
          <w:hyperlink w:anchor="_Toc158549359" w:history="1">
            <w:r w:rsidR="00897008" w:rsidRPr="00897008">
              <w:rPr>
                <w:rStyle w:val="Hyperlink"/>
                <w:rFonts w:asciiTheme="majorBidi" w:eastAsia="Times New Roman" w:hAnsiTheme="majorBidi" w:cstheme="majorBidi"/>
                <w:b/>
                <w:bCs/>
                <w:szCs w:val="24"/>
                <w:lang w:val="ro-RO"/>
              </w:rPr>
              <w:t>ANEXA 3. Hărți/ seturi de date geospațiale (GIS)</w:t>
            </w:r>
            <w:r w:rsidR="00897008" w:rsidRPr="00897008">
              <w:rPr>
                <w:rFonts w:asciiTheme="majorBidi" w:hAnsiTheme="majorBidi" w:cstheme="majorBidi"/>
                <w:webHidden/>
                <w:szCs w:val="24"/>
              </w:rPr>
              <w:tab/>
            </w:r>
            <w:r w:rsidR="00897008" w:rsidRPr="00897008">
              <w:rPr>
                <w:rFonts w:asciiTheme="majorBidi" w:hAnsiTheme="majorBidi" w:cstheme="majorBidi"/>
                <w:webHidden/>
                <w:szCs w:val="24"/>
              </w:rPr>
              <w:fldChar w:fldCharType="begin"/>
            </w:r>
            <w:r w:rsidR="00897008" w:rsidRPr="00897008">
              <w:rPr>
                <w:rFonts w:asciiTheme="majorBidi" w:hAnsiTheme="majorBidi" w:cstheme="majorBidi"/>
                <w:webHidden/>
                <w:szCs w:val="24"/>
              </w:rPr>
              <w:instrText xml:space="preserve"> PAGEREF _Toc158549359 \h </w:instrText>
            </w:r>
            <w:r w:rsidR="00897008" w:rsidRPr="00897008">
              <w:rPr>
                <w:rFonts w:asciiTheme="majorBidi" w:hAnsiTheme="majorBidi" w:cstheme="majorBidi"/>
                <w:webHidden/>
                <w:szCs w:val="24"/>
              </w:rPr>
            </w:r>
            <w:r w:rsidR="00897008" w:rsidRPr="00897008">
              <w:rPr>
                <w:rFonts w:asciiTheme="majorBidi" w:hAnsiTheme="majorBidi" w:cstheme="majorBidi"/>
                <w:webHidden/>
                <w:szCs w:val="24"/>
              </w:rPr>
              <w:fldChar w:fldCharType="separate"/>
            </w:r>
            <w:r w:rsidR="00C707EA">
              <w:rPr>
                <w:rFonts w:asciiTheme="majorBidi" w:hAnsiTheme="majorBidi" w:cstheme="majorBidi"/>
                <w:webHidden/>
                <w:szCs w:val="24"/>
              </w:rPr>
              <w:t>301</w:t>
            </w:r>
            <w:r w:rsidR="00897008" w:rsidRPr="00897008">
              <w:rPr>
                <w:rFonts w:asciiTheme="majorBidi" w:hAnsiTheme="majorBidi" w:cstheme="majorBidi"/>
                <w:webHidden/>
                <w:szCs w:val="24"/>
              </w:rPr>
              <w:fldChar w:fldCharType="end"/>
            </w:r>
          </w:hyperlink>
        </w:p>
        <w:p w14:paraId="7A2C818E" w14:textId="0DEA00EA"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60" w:history="1">
            <w:r w:rsidR="00897008" w:rsidRPr="00897008">
              <w:rPr>
                <w:rStyle w:val="Hyperlink"/>
                <w:rFonts w:asciiTheme="majorBidi" w:hAnsiTheme="majorBidi" w:cstheme="majorBidi"/>
                <w:noProof/>
                <w:szCs w:val="24"/>
              </w:rPr>
              <w:t>3.1. Harta suprapunerilor ariilor naturale protejate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_Toc158549360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301</w:t>
            </w:r>
            <w:r w:rsidR="00897008" w:rsidRPr="00897008">
              <w:rPr>
                <w:rFonts w:asciiTheme="majorBidi" w:hAnsiTheme="majorBidi" w:cstheme="majorBidi"/>
                <w:noProof/>
                <w:webHidden/>
                <w:szCs w:val="24"/>
              </w:rPr>
              <w:fldChar w:fldCharType="end"/>
            </w:r>
          </w:hyperlink>
        </w:p>
        <w:p w14:paraId="18732B76" w14:textId="6531D20B"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61" w:history="1">
            <w:r w:rsidR="00897008" w:rsidRPr="00897008">
              <w:rPr>
                <w:rStyle w:val="Hyperlink"/>
                <w:rFonts w:asciiTheme="majorBidi" w:hAnsiTheme="majorBidi" w:cstheme="majorBidi"/>
                <w:noProof/>
                <w:szCs w:val="24"/>
              </w:rPr>
              <w:t>3.2. Harta localizării ariei naturale protejate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_Toc158549361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302</w:t>
            </w:r>
            <w:r w:rsidR="00897008" w:rsidRPr="00897008">
              <w:rPr>
                <w:rFonts w:asciiTheme="majorBidi" w:hAnsiTheme="majorBidi" w:cstheme="majorBidi"/>
                <w:noProof/>
                <w:webHidden/>
                <w:szCs w:val="24"/>
              </w:rPr>
              <w:fldChar w:fldCharType="end"/>
            </w:r>
          </w:hyperlink>
        </w:p>
        <w:p w14:paraId="1556FF8C" w14:textId="4353E350"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62" w:history="1">
            <w:r w:rsidR="00897008" w:rsidRPr="00897008">
              <w:rPr>
                <w:rStyle w:val="Hyperlink"/>
                <w:rFonts w:asciiTheme="majorBidi" w:hAnsiTheme="majorBidi" w:cstheme="majorBidi"/>
                <w:noProof/>
                <w:szCs w:val="24"/>
              </w:rPr>
              <w:t>3.3. Harta limitelor ariei naturale protejate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_Toc158549362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303</w:t>
            </w:r>
            <w:r w:rsidR="00897008" w:rsidRPr="00897008">
              <w:rPr>
                <w:rFonts w:asciiTheme="majorBidi" w:hAnsiTheme="majorBidi" w:cstheme="majorBidi"/>
                <w:noProof/>
                <w:webHidden/>
                <w:szCs w:val="24"/>
              </w:rPr>
              <w:fldChar w:fldCharType="end"/>
            </w:r>
          </w:hyperlink>
        </w:p>
        <w:p w14:paraId="459661BF" w14:textId="04443C72"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63" w:history="1">
            <w:r w:rsidR="00897008" w:rsidRPr="00897008">
              <w:rPr>
                <w:rStyle w:val="Hyperlink"/>
                <w:rFonts w:asciiTheme="majorBidi" w:hAnsiTheme="majorBidi" w:cstheme="majorBidi"/>
                <w:noProof/>
                <w:szCs w:val="24"/>
              </w:rPr>
              <w:t>3.4. Harta zonării interne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_Toc158549363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303</w:t>
            </w:r>
            <w:r w:rsidR="00897008" w:rsidRPr="00897008">
              <w:rPr>
                <w:rFonts w:asciiTheme="majorBidi" w:hAnsiTheme="majorBidi" w:cstheme="majorBidi"/>
                <w:noProof/>
                <w:webHidden/>
                <w:szCs w:val="24"/>
              </w:rPr>
              <w:fldChar w:fldCharType="end"/>
            </w:r>
          </w:hyperlink>
        </w:p>
        <w:p w14:paraId="3530A598" w14:textId="48CFA6B9"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64" w:history="1">
            <w:r w:rsidR="00897008" w:rsidRPr="00897008">
              <w:rPr>
                <w:rStyle w:val="Hyperlink"/>
                <w:rFonts w:asciiTheme="majorBidi" w:hAnsiTheme="majorBidi" w:cstheme="majorBidi"/>
                <w:noProof/>
                <w:szCs w:val="24"/>
              </w:rPr>
              <w:t>3.5. Harta geologică</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_Toc158549364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304</w:t>
            </w:r>
            <w:r w:rsidR="00897008" w:rsidRPr="00897008">
              <w:rPr>
                <w:rFonts w:asciiTheme="majorBidi" w:hAnsiTheme="majorBidi" w:cstheme="majorBidi"/>
                <w:noProof/>
                <w:webHidden/>
                <w:szCs w:val="24"/>
              </w:rPr>
              <w:fldChar w:fldCharType="end"/>
            </w:r>
          </w:hyperlink>
        </w:p>
        <w:p w14:paraId="264D7D74" w14:textId="613BE1B8"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65" w:history="1">
            <w:r w:rsidR="00897008" w:rsidRPr="00897008">
              <w:rPr>
                <w:rStyle w:val="Hyperlink"/>
                <w:rFonts w:asciiTheme="majorBidi" w:hAnsiTheme="majorBidi" w:cstheme="majorBidi"/>
                <w:noProof/>
                <w:szCs w:val="24"/>
              </w:rPr>
              <w:t>3.6. Hartă hidrografică</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_Toc158549365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305</w:t>
            </w:r>
            <w:r w:rsidR="00897008" w:rsidRPr="00897008">
              <w:rPr>
                <w:rFonts w:asciiTheme="majorBidi" w:hAnsiTheme="majorBidi" w:cstheme="majorBidi"/>
                <w:noProof/>
                <w:webHidden/>
                <w:szCs w:val="24"/>
              </w:rPr>
              <w:fldChar w:fldCharType="end"/>
            </w:r>
          </w:hyperlink>
        </w:p>
        <w:p w14:paraId="05D29EB1" w14:textId="514F39DE"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66" w:history="1">
            <w:r w:rsidR="00897008" w:rsidRPr="00897008">
              <w:rPr>
                <w:rStyle w:val="Hyperlink"/>
                <w:rFonts w:asciiTheme="majorBidi" w:hAnsiTheme="majorBidi" w:cstheme="majorBidi"/>
                <w:noProof/>
                <w:szCs w:val="24"/>
              </w:rPr>
              <w:t>3.7. Hartă solurilor</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_Toc158549366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306</w:t>
            </w:r>
            <w:r w:rsidR="00897008" w:rsidRPr="00897008">
              <w:rPr>
                <w:rFonts w:asciiTheme="majorBidi" w:hAnsiTheme="majorBidi" w:cstheme="majorBidi"/>
                <w:noProof/>
                <w:webHidden/>
                <w:szCs w:val="24"/>
              </w:rPr>
              <w:fldChar w:fldCharType="end"/>
            </w:r>
          </w:hyperlink>
        </w:p>
        <w:p w14:paraId="7C1E8DB7" w14:textId="676BD44F"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67" w:history="1">
            <w:r w:rsidR="00897008" w:rsidRPr="00897008">
              <w:rPr>
                <w:rStyle w:val="Hyperlink"/>
                <w:rFonts w:asciiTheme="majorBidi" w:hAnsiTheme="majorBidi" w:cstheme="majorBidi"/>
                <w:noProof/>
                <w:szCs w:val="24"/>
              </w:rPr>
              <w:t>3.8. Harta temperaturilor - medii multianuale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_Toc158549367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307</w:t>
            </w:r>
            <w:r w:rsidR="00897008" w:rsidRPr="00897008">
              <w:rPr>
                <w:rFonts w:asciiTheme="majorBidi" w:hAnsiTheme="majorBidi" w:cstheme="majorBidi"/>
                <w:noProof/>
                <w:webHidden/>
                <w:szCs w:val="24"/>
              </w:rPr>
              <w:fldChar w:fldCharType="end"/>
            </w:r>
          </w:hyperlink>
        </w:p>
        <w:p w14:paraId="3B2FA622" w14:textId="2EBCD2A9"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68" w:history="1">
            <w:r w:rsidR="00897008" w:rsidRPr="00897008">
              <w:rPr>
                <w:rStyle w:val="Hyperlink"/>
                <w:rFonts w:asciiTheme="majorBidi" w:hAnsiTheme="majorBidi" w:cstheme="majorBidi"/>
                <w:noProof/>
                <w:szCs w:val="24"/>
              </w:rPr>
              <w:t>3.9. Harta precipitațiilor - medii multianuale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_Toc158549368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308</w:t>
            </w:r>
            <w:r w:rsidR="00897008" w:rsidRPr="00897008">
              <w:rPr>
                <w:rFonts w:asciiTheme="majorBidi" w:hAnsiTheme="majorBidi" w:cstheme="majorBidi"/>
                <w:noProof/>
                <w:webHidden/>
                <w:szCs w:val="24"/>
              </w:rPr>
              <w:fldChar w:fldCharType="end"/>
            </w:r>
          </w:hyperlink>
        </w:p>
        <w:p w14:paraId="2E053B8C" w14:textId="1CEA6FD1"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69" w:history="1">
            <w:r w:rsidR="00897008" w:rsidRPr="00897008">
              <w:rPr>
                <w:rStyle w:val="Hyperlink"/>
                <w:rFonts w:asciiTheme="majorBidi" w:hAnsiTheme="majorBidi" w:cstheme="majorBidi"/>
                <w:noProof/>
                <w:szCs w:val="24"/>
              </w:rPr>
              <w:t>3.10. Harta ecosistemelor</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_Toc158549369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309</w:t>
            </w:r>
            <w:r w:rsidR="00897008" w:rsidRPr="00897008">
              <w:rPr>
                <w:rFonts w:asciiTheme="majorBidi" w:hAnsiTheme="majorBidi" w:cstheme="majorBidi"/>
                <w:noProof/>
                <w:webHidden/>
                <w:szCs w:val="24"/>
              </w:rPr>
              <w:fldChar w:fldCharType="end"/>
            </w:r>
          </w:hyperlink>
        </w:p>
        <w:p w14:paraId="19CA317E" w14:textId="68D07745"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70" w:history="1">
            <w:r w:rsidR="00897008" w:rsidRPr="00897008">
              <w:rPr>
                <w:rStyle w:val="Hyperlink"/>
                <w:rFonts w:asciiTheme="majorBidi" w:hAnsiTheme="majorBidi" w:cstheme="majorBidi"/>
                <w:noProof/>
                <w:szCs w:val="24"/>
              </w:rPr>
              <w:t>3.11. Hărțile distribuției tipurilor de habitate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_Toc158549370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310</w:t>
            </w:r>
            <w:r w:rsidR="00897008" w:rsidRPr="00897008">
              <w:rPr>
                <w:rFonts w:asciiTheme="majorBidi" w:hAnsiTheme="majorBidi" w:cstheme="majorBidi"/>
                <w:noProof/>
                <w:webHidden/>
                <w:szCs w:val="24"/>
              </w:rPr>
              <w:fldChar w:fldCharType="end"/>
            </w:r>
          </w:hyperlink>
        </w:p>
        <w:p w14:paraId="7CD97B1F" w14:textId="207C83CF"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71" w:history="1">
            <w:r w:rsidR="00897008" w:rsidRPr="00897008">
              <w:rPr>
                <w:rStyle w:val="Hyperlink"/>
                <w:rFonts w:asciiTheme="majorBidi" w:hAnsiTheme="majorBidi" w:cstheme="majorBidi"/>
                <w:noProof/>
                <w:szCs w:val="24"/>
              </w:rPr>
              <w:t>3.12. Hărțile distribuției speciilor</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_Toc158549371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311</w:t>
            </w:r>
            <w:r w:rsidR="00897008" w:rsidRPr="00897008">
              <w:rPr>
                <w:rFonts w:asciiTheme="majorBidi" w:hAnsiTheme="majorBidi" w:cstheme="majorBidi"/>
                <w:noProof/>
                <w:webHidden/>
                <w:szCs w:val="24"/>
              </w:rPr>
              <w:fldChar w:fldCharType="end"/>
            </w:r>
          </w:hyperlink>
        </w:p>
        <w:p w14:paraId="3E5557FC" w14:textId="63D96BB2"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72" w:history="1">
            <w:r w:rsidR="00897008" w:rsidRPr="00897008">
              <w:rPr>
                <w:rStyle w:val="Hyperlink"/>
                <w:rFonts w:asciiTheme="majorBidi" w:hAnsiTheme="majorBidi" w:cstheme="majorBidi"/>
                <w:noProof/>
                <w:szCs w:val="24"/>
              </w:rPr>
              <w:t>3.13. Harta unităților administrativ teritoriale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_Toc158549372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314</w:t>
            </w:r>
            <w:r w:rsidR="00897008" w:rsidRPr="00897008">
              <w:rPr>
                <w:rFonts w:asciiTheme="majorBidi" w:hAnsiTheme="majorBidi" w:cstheme="majorBidi"/>
                <w:noProof/>
                <w:webHidden/>
                <w:szCs w:val="24"/>
              </w:rPr>
              <w:fldChar w:fldCharType="end"/>
            </w:r>
          </w:hyperlink>
        </w:p>
        <w:p w14:paraId="6B1D44F9" w14:textId="27058127"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73" w:history="1">
            <w:r w:rsidR="00897008" w:rsidRPr="00897008">
              <w:rPr>
                <w:rStyle w:val="Hyperlink"/>
                <w:rFonts w:asciiTheme="majorBidi" w:hAnsiTheme="majorBidi" w:cstheme="majorBidi"/>
                <w:noProof/>
                <w:szCs w:val="24"/>
              </w:rPr>
              <w:t>3.14. Harta utilizării terenului</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_Toc158549373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315</w:t>
            </w:r>
            <w:r w:rsidR="00897008" w:rsidRPr="00897008">
              <w:rPr>
                <w:rFonts w:asciiTheme="majorBidi" w:hAnsiTheme="majorBidi" w:cstheme="majorBidi"/>
                <w:noProof/>
                <w:webHidden/>
                <w:szCs w:val="24"/>
              </w:rPr>
              <w:fldChar w:fldCharType="end"/>
            </w:r>
          </w:hyperlink>
        </w:p>
        <w:p w14:paraId="5CEBE9E9" w14:textId="193887D1"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74" w:history="1">
            <w:r w:rsidR="00897008" w:rsidRPr="00897008">
              <w:rPr>
                <w:rStyle w:val="Hyperlink"/>
                <w:rFonts w:asciiTheme="majorBidi" w:hAnsiTheme="majorBidi" w:cstheme="majorBidi"/>
                <w:noProof/>
                <w:szCs w:val="24"/>
              </w:rPr>
              <w:t>3.15. Harta juridică a terenului</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_Toc158549374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316</w:t>
            </w:r>
            <w:r w:rsidR="00897008" w:rsidRPr="00897008">
              <w:rPr>
                <w:rFonts w:asciiTheme="majorBidi" w:hAnsiTheme="majorBidi" w:cstheme="majorBidi"/>
                <w:noProof/>
                <w:webHidden/>
                <w:szCs w:val="24"/>
              </w:rPr>
              <w:fldChar w:fldCharType="end"/>
            </w:r>
          </w:hyperlink>
        </w:p>
        <w:p w14:paraId="61796762" w14:textId="28BF1DD1"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75" w:history="1">
            <w:r w:rsidR="00897008" w:rsidRPr="00897008">
              <w:rPr>
                <w:rStyle w:val="Hyperlink"/>
                <w:rFonts w:asciiTheme="majorBidi" w:hAnsiTheme="majorBidi" w:cstheme="majorBidi"/>
                <w:noProof/>
                <w:szCs w:val="24"/>
              </w:rPr>
              <w:t>3.16. Harta infrastructurii rutiere și căilor ferate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_Toc158549375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317</w:t>
            </w:r>
            <w:r w:rsidR="00897008" w:rsidRPr="00897008">
              <w:rPr>
                <w:rFonts w:asciiTheme="majorBidi" w:hAnsiTheme="majorBidi" w:cstheme="majorBidi"/>
                <w:noProof/>
                <w:webHidden/>
                <w:szCs w:val="24"/>
              </w:rPr>
              <w:fldChar w:fldCharType="end"/>
            </w:r>
          </w:hyperlink>
        </w:p>
        <w:p w14:paraId="09800F58" w14:textId="46E799F1"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76" w:history="1">
            <w:r w:rsidR="00897008" w:rsidRPr="00897008">
              <w:rPr>
                <w:rStyle w:val="Hyperlink"/>
                <w:rFonts w:asciiTheme="majorBidi" w:hAnsiTheme="majorBidi" w:cstheme="majorBidi"/>
                <w:noProof/>
                <w:szCs w:val="24"/>
              </w:rPr>
              <w:t>3.17. Harta privind perimetrul construit al localităților</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_Toc158549376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318</w:t>
            </w:r>
            <w:r w:rsidR="00897008" w:rsidRPr="00897008">
              <w:rPr>
                <w:rFonts w:asciiTheme="majorBidi" w:hAnsiTheme="majorBidi" w:cstheme="majorBidi"/>
                <w:noProof/>
                <w:webHidden/>
                <w:szCs w:val="24"/>
              </w:rPr>
              <w:fldChar w:fldCharType="end"/>
            </w:r>
          </w:hyperlink>
        </w:p>
        <w:p w14:paraId="10D9564C" w14:textId="3E09832D"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77" w:history="1">
            <w:r w:rsidR="00897008" w:rsidRPr="00897008">
              <w:rPr>
                <w:rStyle w:val="Hyperlink"/>
                <w:rFonts w:asciiTheme="majorBidi" w:hAnsiTheme="majorBidi" w:cstheme="majorBidi"/>
                <w:noProof/>
                <w:szCs w:val="24"/>
              </w:rPr>
              <w:t>3.18. Harta construcțiilor</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_Toc158549377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319</w:t>
            </w:r>
            <w:r w:rsidR="00897008" w:rsidRPr="00897008">
              <w:rPr>
                <w:rFonts w:asciiTheme="majorBidi" w:hAnsiTheme="majorBidi" w:cstheme="majorBidi"/>
                <w:noProof/>
                <w:webHidden/>
                <w:szCs w:val="24"/>
              </w:rPr>
              <w:fldChar w:fldCharType="end"/>
            </w:r>
          </w:hyperlink>
        </w:p>
        <w:p w14:paraId="7CD06557" w14:textId="0DFA19E9"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78" w:history="1">
            <w:r w:rsidR="00897008" w:rsidRPr="00897008">
              <w:rPr>
                <w:rStyle w:val="Hyperlink"/>
                <w:rFonts w:asciiTheme="majorBidi" w:hAnsiTheme="majorBidi" w:cstheme="majorBidi"/>
                <w:noProof/>
                <w:szCs w:val="24"/>
              </w:rPr>
              <w:t>3.19. Harta bunurilor culturale clasate în patrimoniul cultural național</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_Toc158549378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320</w:t>
            </w:r>
            <w:r w:rsidR="00897008" w:rsidRPr="00897008">
              <w:rPr>
                <w:rFonts w:asciiTheme="majorBidi" w:hAnsiTheme="majorBidi" w:cstheme="majorBidi"/>
                <w:noProof/>
                <w:webHidden/>
                <w:szCs w:val="24"/>
              </w:rPr>
              <w:fldChar w:fldCharType="end"/>
            </w:r>
          </w:hyperlink>
        </w:p>
        <w:p w14:paraId="61CCC299" w14:textId="4EC0BAD6"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79" w:history="1">
            <w:r w:rsidR="00897008" w:rsidRPr="00897008">
              <w:rPr>
                <w:rStyle w:val="Hyperlink"/>
                <w:rFonts w:asciiTheme="majorBidi" w:hAnsiTheme="majorBidi" w:cstheme="majorBidi"/>
                <w:noProof/>
                <w:szCs w:val="24"/>
              </w:rPr>
              <w:t>3.20. Harta obiectivelor turistice și punctelor de belvedere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_Toc158549379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320</w:t>
            </w:r>
            <w:r w:rsidR="00897008" w:rsidRPr="00897008">
              <w:rPr>
                <w:rFonts w:asciiTheme="majorBidi" w:hAnsiTheme="majorBidi" w:cstheme="majorBidi"/>
                <w:noProof/>
                <w:webHidden/>
                <w:szCs w:val="24"/>
              </w:rPr>
              <w:fldChar w:fldCharType="end"/>
            </w:r>
          </w:hyperlink>
        </w:p>
        <w:p w14:paraId="07525B80" w14:textId="52CC909D"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80" w:history="1">
            <w:r w:rsidR="00897008" w:rsidRPr="00897008">
              <w:rPr>
                <w:rStyle w:val="Hyperlink"/>
                <w:rFonts w:asciiTheme="majorBidi" w:hAnsiTheme="majorBidi" w:cstheme="majorBidi"/>
                <w:noProof/>
                <w:szCs w:val="24"/>
              </w:rPr>
              <w:t>3.21. Harta presiunilor la nivelul ariei naturale protejate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_Toc158549380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321</w:t>
            </w:r>
            <w:r w:rsidR="00897008" w:rsidRPr="00897008">
              <w:rPr>
                <w:rFonts w:asciiTheme="majorBidi" w:hAnsiTheme="majorBidi" w:cstheme="majorBidi"/>
                <w:noProof/>
                <w:webHidden/>
                <w:szCs w:val="24"/>
              </w:rPr>
              <w:fldChar w:fldCharType="end"/>
            </w:r>
          </w:hyperlink>
        </w:p>
        <w:p w14:paraId="7D8CF0E6" w14:textId="0CD4ADF5"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81" w:history="1">
            <w:r w:rsidR="00897008" w:rsidRPr="00897008">
              <w:rPr>
                <w:rStyle w:val="Hyperlink"/>
                <w:rFonts w:asciiTheme="majorBidi" w:hAnsiTheme="majorBidi" w:cstheme="majorBidi"/>
                <w:noProof/>
                <w:szCs w:val="24"/>
              </w:rPr>
              <w:t>3.22. Harta amenințărilor la nivelul ariei naturale protejate</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_Toc158549381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322</w:t>
            </w:r>
            <w:r w:rsidR="00897008" w:rsidRPr="00897008">
              <w:rPr>
                <w:rFonts w:asciiTheme="majorBidi" w:hAnsiTheme="majorBidi" w:cstheme="majorBidi"/>
                <w:noProof/>
                <w:webHidden/>
                <w:szCs w:val="24"/>
              </w:rPr>
              <w:fldChar w:fldCharType="end"/>
            </w:r>
          </w:hyperlink>
        </w:p>
        <w:p w14:paraId="230298A0" w14:textId="56223817"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82" w:history="1">
            <w:r w:rsidR="00897008" w:rsidRPr="00897008">
              <w:rPr>
                <w:rStyle w:val="Hyperlink"/>
                <w:rFonts w:asciiTheme="majorBidi" w:hAnsiTheme="majorBidi" w:cstheme="majorBidi"/>
                <w:noProof/>
                <w:szCs w:val="24"/>
              </w:rPr>
              <w:t>3.23. Harta distribuției impacturilor asupra speciilor</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_Toc158549382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323</w:t>
            </w:r>
            <w:r w:rsidR="00897008" w:rsidRPr="00897008">
              <w:rPr>
                <w:rFonts w:asciiTheme="majorBidi" w:hAnsiTheme="majorBidi" w:cstheme="majorBidi"/>
                <w:noProof/>
                <w:webHidden/>
                <w:szCs w:val="24"/>
              </w:rPr>
              <w:fldChar w:fldCharType="end"/>
            </w:r>
          </w:hyperlink>
        </w:p>
        <w:p w14:paraId="35A5E959" w14:textId="79CEAB02" w:rsidR="00897008" w:rsidRPr="00897008" w:rsidRDefault="00E75018" w:rsidP="00897008">
          <w:pPr>
            <w:pStyle w:val="Cuprins3"/>
            <w:spacing w:line="276" w:lineRule="auto"/>
            <w:rPr>
              <w:rFonts w:asciiTheme="majorBidi" w:eastAsiaTheme="minorEastAsia" w:hAnsiTheme="majorBidi" w:cstheme="majorBidi"/>
              <w:noProof/>
              <w:color w:val="auto"/>
              <w:kern w:val="2"/>
              <w:szCs w:val="24"/>
              <w:lang w:val="ro-RO" w:eastAsia="ro-RO"/>
              <w14:ligatures w14:val="standardContextual"/>
            </w:rPr>
          </w:pPr>
          <w:hyperlink w:anchor="_Toc158549383" w:history="1">
            <w:r w:rsidR="00897008" w:rsidRPr="00897008">
              <w:rPr>
                <w:rStyle w:val="Hyperlink"/>
                <w:rFonts w:asciiTheme="majorBidi" w:hAnsiTheme="majorBidi" w:cstheme="majorBidi"/>
                <w:noProof/>
                <w:szCs w:val="24"/>
              </w:rPr>
              <w:t>3.24. Harta distribuției impacturilor asupra habitatelor</w:t>
            </w:r>
            <w:r w:rsidR="00897008" w:rsidRPr="00897008">
              <w:rPr>
                <w:rFonts w:asciiTheme="majorBidi" w:hAnsiTheme="majorBidi" w:cstheme="majorBidi"/>
                <w:noProof/>
                <w:webHidden/>
                <w:szCs w:val="24"/>
              </w:rPr>
              <w:tab/>
            </w:r>
            <w:r w:rsidR="00897008" w:rsidRPr="00897008">
              <w:rPr>
                <w:rFonts w:asciiTheme="majorBidi" w:hAnsiTheme="majorBidi" w:cstheme="majorBidi"/>
                <w:noProof/>
                <w:webHidden/>
                <w:szCs w:val="24"/>
              </w:rPr>
              <w:fldChar w:fldCharType="begin"/>
            </w:r>
            <w:r w:rsidR="00897008" w:rsidRPr="00897008">
              <w:rPr>
                <w:rFonts w:asciiTheme="majorBidi" w:hAnsiTheme="majorBidi" w:cstheme="majorBidi"/>
                <w:noProof/>
                <w:webHidden/>
                <w:szCs w:val="24"/>
              </w:rPr>
              <w:instrText xml:space="preserve"> PAGEREF _Toc158549383 \h </w:instrText>
            </w:r>
            <w:r w:rsidR="00897008" w:rsidRPr="00897008">
              <w:rPr>
                <w:rFonts w:asciiTheme="majorBidi" w:hAnsiTheme="majorBidi" w:cstheme="majorBidi"/>
                <w:noProof/>
                <w:webHidden/>
                <w:szCs w:val="24"/>
              </w:rPr>
            </w:r>
            <w:r w:rsidR="00897008" w:rsidRPr="00897008">
              <w:rPr>
                <w:rFonts w:asciiTheme="majorBidi" w:hAnsiTheme="majorBidi" w:cstheme="majorBidi"/>
                <w:noProof/>
                <w:webHidden/>
                <w:szCs w:val="24"/>
              </w:rPr>
              <w:fldChar w:fldCharType="separate"/>
            </w:r>
            <w:r w:rsidR="00C707EA">
              <w:rPr>
                <w:rFonts w:asciiTheme="majorBidi" w:hAnsiTheme="majorBidi" w:cstheme="majorBidi"/>
                <w:noProof/>
                <w:webHidden/>
                <w:szCs w:val="24"/>
              </w:rPr>
              <w:t>326</w:t>
            </w:r>
            <w:r w:rsidR="00897008" w:rsidRPr="00897008">
              <w:rPr>
                <w:rFonts w:asciiTheme="majorBidi" w:hAnsiTheme="majorBidi" w:cstheme="majorBidi"/>
                <w:noProof/>
                <w:webHidden/>
                <w:szCs w:val="24"/>
              </w:rPr>
              <w:fldChar w:fldCharType="end"/>
            </w:r>
          </w:hyperlink>
        </w:p>
        <w:p w14:paraId="26C0BE7A" w14:textId="38F5D027" w:rsidR="00781404" w:rsidRPr="00897008" w:rsidRDefault="00781404" w:rsidP="00897008">
          <w:pPr>
            <w:spacing w:after="0" w:line="276" w:lineRule="auto"/>
            <w:rPr>
              <w:rFonts w:asciiTheme="majorBidi" w:hAnsiTheme="majorBidi" w:cstheme="majorBidi"/>
              <w:color w:val="auto"/>
              <w:szCs w:val="24"/>
              <w:lang w:val="ro-RO"/>
            </w:rPr>
          </w:pPr>
          <w:r w:rsidRPr="00897008">
            <w:rPr>
              <w:rFonts w:asciiTheme="majorBidi" w:hAnsiTheme="majorBidi" w:cstheme="majorBidi"/>
              <w:b/>
              <w:bCs/>
              <w:color w:val="auto"/>
              <w:szCs w:val="24"/>
              <w:lang w:val="ro-RO"/>
            </w:rPr>
            <w:fldChar w:fldCharType="end"/>
          </w:r>
        </w:p>
      </w:sdtContent>
    </w:sdt>
    <w:p w14:paraId="29928748" w14:textId="7ECC48A7" w:rsidR="00781404" w:rsidRPr="00897008" w:rsidRDefault="00781404"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br w:type="page"/>
      </w:r>
    </w:p>
    <w:p w14:paraId="2380EA92" w14:textId="553695EA" w:rsidR="0096376A" w:rsidRPr="00556AD7" w:rsidRDefault="0096376A" w:rsidP="00424CFF">
      <w:pPr>
        <w:pStyle w:val="Titlu1"/>
        <w:shd w:val="clear" w:color="auto" w:fill="auto"/>
        <w:spacing w:after="0" w:line="276" w:lineRule="auto"/>
        <w:rPr>
          <w:rStyle w:val="spctbdy"/>
          <w:rFonts w:asciiTheme="majorBidi" w:hAnsiTheme="majorBidi" w:cstheme="majorBidi"/>
          <w:color w:val="auto"/>
          <w:sz w:val="24"/>
          <w:szCs w:val="24"/>
          <w:lang w:val="ro-RO"/>
        </w:rPr>
      </w:pPr>
      <w:bookmarkStart w:id="0" w:name="_Toc140769463"/>
      <w:bookmarkStart w:id="1" w:name="_Toc158549268"/>
      <w:r w:rsidRPr="00556AD7">
        <w:rPr>
          <w:rStyle w:val="spctttl"/>
          <w:rFonts w:asciiTheme="majorBidi" w:hAnsiTheme="majorBidi" w:cstheme="majorBidi"/>
          <w:color w:val="auto"/>
          <w:sz w:val="24"/>
          <w:szCs w:val="24"/>
          <w:lang w:val="ro-RO"/>
        </w:rPr>
        <w:lastRenderedPageBreak/>
        <w:t>1.</w:t>
      </w:r>
      <w:r w:rsidRPr="00556AD7">
        <w:rPr>
          <w:rStyle w:val="spct"/>
          <w:rFonts w:asciiTheme="majorBidi" w:hAnsiTheme="majorBidi" w:cstheme="majorBidi"/>
          <w:color w:val="auto"/>
          <w:sz w:val="24"/>
          <w:szCs w:val="24"/>
          <w:lang w:val="ro-RO"/>
        </w:rPr>
        <w:t xml:space="preserve"> </w:t>
      </w:r>
      <w:r w:rsidRPr="00556AD7">
        <w:rPr>
          <w:rStyle w:val="spctbdy"/>
          <w:rFonts w:asciiTheme="majorBidi" w:hAnsiTheme="majorBidi" w:cstheme="majorBidi"/>
          <w:color w:val="auto"/>
          <w:sz w:val="24"/>
          <w:szCs w:val="24"/>
          <w:lang w:val="ro-RO"/>
        </w:rPr>
        <w:t>INFORMA</w:t>
      </w:r>
      <w:r w:rsidR="00E925AD" w:rsidRPr="00556AD7">
        <w:rPr>
          <w:rStyle w:val="spctbdy"/>
          <w:rFonts w:asciiTheme="majorBidi" w:hAnsiTheme="majorBidi" w:cstheme="majorBidi"/>
          <w:color w:val="auto"/>
          <w:sz w:val="24"/>
          <w:szCs w:val="24"/>
          <w:lang w:val="ro-RO"/>
        </w:rPr>
        <w:t>Ț</w:t>
      </w:r>
      <w:r w:rsidRPr="00556AD7">
        <w:rPr>
          <w:rStyle w:val="spctbdy"/>
          <w:rFonts w:asciiTheme="majorBidi" w:hAnsiTheme="majorBidi" w:cstheme="majorBidi"/>
          <w:color w:val="auto"/>
          <w:sz w:val="24"/>
          <w:szCs w:val="24"/>
          <w:lang w:val="ro-RO"/>
        </w:rPr>
        <w:t>II GENERALE</w:t>
      </w:r>
      <w:bookmarkEnd w:id="0"/>
      <w:bookmarkEnd w:id="1"/>
    </w:p>
    <w:p w14:paraId="41A3F238" w14:textId="77777777" w:rsidR="002203C7" w:rsidRPr="00897008" w:rsidRDefault="002203C7" w:rsidP="00424CFF">
      <w:pPr>
        <w:pStyle w:val="NORMAL0"/>
        <w:spacing w:after="0" w:line="276" w:lineRule="auto"/>
        <w:rPr>
          <w:rStyle w:val="spctttl"/>
          <w:rFonts w:asciiTheme="majorBidi" w:hAnsiTheme="majorBidi" w:cstheme="majorBidi"/>
        </w:rPr>
      </w:pPr>
      <w:bookmarkStart w:id="2" w:name="_Toc140769464"/>
    </w:p>
    <w:p w14:paraId="7B73E8A5" w14:textId="1EA1D638" w:rsidR="004E0483"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3" w:name="_Toc158549269"/>
      <w:r w:rsidRPr="00897008">
        <w:rPr>
          <w:rStyle w:val="spctttl"/>
          <w:rFonts w:asciiTheme="majorBidi" w:hAnsiTheme="majorBidi" w:cstheme="majorBidi"/>
          <w:color w:val="auto"/>
          <w:lang w:val="ro-RO"/>
        </w:rPr>
        <w:t>1.1.</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 xml:space="preserve">Descrierea sintetică a Planului de </w:t>
      </w:r>
      <w:r w:rsidR="00DC198C" w:rsidRPr="00897008">
        <w:rPr>
          <w:rStyle w:val="spctbdy"/>
          <w:rFonts w:asciiTheme="majorBidi" w:hAnsiTheme="majorBidi" w:cstheme="majorBidi"/>
          <w:color w:val="auto"/>
          <w:lang w:val="ro-RO"/>
        </w:rPr>
        <w:t>M</w:t>
      </w:r>
      <w:r w:rsidRPr="00897008">
        <w:rPr>
          <w:rStyle w:val="spctbdy"/>
          <w:rFonts w:asciiTheme="majorBidi" w:hAnsiTheme="majorBidi" w:cstheme="majorBidi"/>
          <w:color w:val="auto"/>
          <w:lang w:val="ro-RO"/>
        </w:rPr>
        <w:t>anagement</w:t>
      </w:r>
      <w:bookmarkEnd w:id="2"/>
      <w:bookmarkEnd w:id="3"/>
    </w:p>
    <w:p w14:paraId="45ECC0F3" w14:textId="77777777" w:rsidR="00B20A61" w:rsidRPr="00897008" w:rsidRDefault="00B20A61" w:rsidP="00424CFF">
      <w:pPr>
        <w:pStyle w:val="NORMAL0"/>
        <w:spacing w:after="0" w:line="276" w:lineRule="auto"/>
        <w:rPr>
          <w:rFonts w:asciiTheme="majorBidi" w:hAnsiTheme="majorBidi" w:cstheme="majorBidi"/>
        </w:rPr>
      </w:pPr>
    </w:p>
    <w:p w14:paraId="4C4A800F" w14:textId="4694E2C9" w:rsidR="00B20A61" w:rsidRPr="00897008" w:rsidRDefault="00B20A61"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 xml:space="preserve">Realizarea planului de management al sitului Natura 2000 </w:t>
      </w:r>
      <w:r w:rsidRPr="007C332C">
        <w:rPr>
          <w:rFonts w:asciiTheme="majorBidi" w:hAnsiTheme="majorBidi" w:cstheme="majorBidi"/>
          <w:color w:val="auto"/>
          <w:lang w:val="ro-RO"/>
        </w:rPr>
        <w:t>ROSCI0232 Some</w:t>
      </w:r>
      <w:r w:rsidR="00E925AD" w:rsidRPr="007C332C">
        <w:rPr>
          <w:rFonts w:asciiTheme="majorBidi" w:hAnsiTheme="majorBidi" w:cstheme="majorBidi"/>
          <w:color w:val="auto"/>
          <w:lang w:val="ro-RO"/>
        </w:rPr>
        <w:t>ș</w:t>
      </w:r>
      <w:r w:rsidRPr="007C332C">
        <w:rPr>
          <w:rFonts w:asciiTheme="majorBidi" w:hAnsiTheme="majorBidi" w:cstheme="majorBidi"/>
          <w:color w:val="auto"/>
          <w:lang w:val="ro-RO"/>
        </w:rPr>
        <w:t>ul Mare Superior</w:t>
      </w:r>
      <w:r w:rsidRPr="00897008">
        <w:rPr>
          <w:rFonts w:asciiTheme="majorBidi" w:hAnsiTheme="majorBidi" w:cstheme="majorBidi"/>
          <w:color w:val="auto"/>
          <w:lang w:val="ro-RO"/>
        </w:rPr>
        <w:t xml:space="preserve"> reprezintă </w:t>
      </w:r>
      <w:r w:rsidR="00496EFD" w:rsidRPr="00897008">
        <w:rPr>
          <w:rFonts w:asciiTheme="majorBidi" w:hAnsiTheme="majorBidi" w:cstheme="majorBidi"/>
          <w:color w:val="auto"/>
          <w:lang w:val="ro-RO"/>
        </w:rPr>
        <w:t xml:space="preserve">unul dintre </w:t>
      </w:r>
      <w:r w:rsidRPr="00897008">
        <w:rPr>
          <w:rFonts w:asciiTheme="majorBidi" w:hAnsiTheme="majorBidi" w:cstheme="majorBidi"/>
          <w:color w:val="auto"/>
          <w:lang w:val="ro-RO"/>
        </w:rPr>
        <w:t>obiectiv</w:t>
      </w:r>
      <w:r w:rsidR="00496EFD" w:rsidRPr="00897008">
        <w:rPr>
          <w:rFonts w:asciiTheme="majorBidi" w:hAnsiTheme="majorBidi" w:cstheme="majorBidi"/>
          <w:color w:val="auto"/>
          <w:lang w:val="ro-RO"/>
        </w:rPr>
        <w:t>e</w:t>
      </w:r>
      <w:r w:rsidRPr="00897008">
        <w:rPr>
          <w:rFonts w:asciiTheme="majorBidi" w:hAnsiTheme="majorBidi" w:cstheme="majorBidi"/>
          <w:color w:val="auto"/>
          <w:lang w:val="ro-RO"/>
        </w:rPr>
        <w:t>l</w:t>
      </w:r>
      <w:r w:rsidR="00496EFD" w:rsidRPr="00897008">
        <w:rPr>
          <w:rFonts w:asciiTheme="majorBidi" w:hAnsiTheme="majorBidi" w:cstheme="majorBidi"/>
          <w:color w:val="auto"/>
          <w:lang w:val="ro-RO"/>
        </w:rPr>
        <w:t>e</w:t>
      </w:r>
      <w:r w:rsidRPr="00897008">
        <w:rPr>
          <w:rFonts w:asciiTheme="majorBidi" w:hAnsiTheme="majorBidi" w:cstheme="majorBidi"/>
          <w:color w:val="auto"/>
          <w:lang w:val="ro-RO"/>
        </w:rPr>
        <w:t xml:space="preserve"> principal</w:t>
      </w:r>
      <w:r w:rsidR="00496EFD" w:rsidRPr="00897008">
        <w:rPr>
          <w:rFonts w:asciiTheme="majorBidi" w:hAnsiTheme="majorBidi" w:cstheme="majorBidi"/>
          <w:color w:val="auto"/>
          <w:lang w:val="ro-RO"/>
        </w:rPr>
        <w:t>e</w:t>
      </w:r>
      <w:r w:rsidRPr="00897008">
        <w:rPr>
          <w:rFonts w:asciiTheme="majorBidi" w:hAnsiTheme="majorBidi" w:cstheme="majorBidi"/>
          <w:color w:val="auto"/>
          <w:lang w:val="ro-RO"/>
        </w:rPr>
        <w:t xml:space="preserve"> al</w:t>
      </w:r>
      <w:r w:rsidR="00496EFD" w:rsidRPr="00897008">
        <w:rPr>
          <w:rFonts w:asciiTheme="majorBidi" w:hAnsiTheme="majorBidi" w:cstheme="majorBidi"/>
          <w:color w:val="auto"/>
          <w:lang w:val="ro-RO"/>
        </w:rPr>
        <w:t>e</w:t>
      </w:r>
      <w:r w:rsidRPr="00897008">
        <w:rPr>
          <w:rFonts w:asciiTheme="majorBidi" w:hAnsiTheme="majorBidi" w:cstheme="majorBidi"/>
          <w:color w:val="auto"/>
          <w:lang w:val="ro-RO"/>
        </w:rPr>
        <w:t xml:space="preserve"> proiectului „</w:t>
      </w:r>
      <w:r w:rsidRPr="00897008">
        <w:rPr>
          <w:rFonts w:asciiTheme="majorBidi" w:hAnsiTheme="majorBidi" w:cstheme="majorBidi"/>
          <w:i/>
          <w:iCs/>
          <w:color w:val="auto"/>
          <w:lang w:val="ro-RO"/>
        </w:rPr>
        <w:t>Elaborarea planurilor de management pentru siturile Natura2000 ROSCI0393 Some</w:t>
      </w:r>
      <w:r w:rsidR="00E925AD" w:rsidRPr="00897008">
        <w:rPr>
          <w:rFonts w:asciiTheme="majorBidi" w:hAnsiTheme="majorBidi" w:cstheme="majorBidi"/>
          <w:i/>
          <w:iCs/>
          <w:color w:val="auto"/>
          <w:lang w:val="ro-RO"/>
        </w:rPr>
        <w:t>ș</w:t>
      </w:r>
      <w:r w:rsidRPr="00897008">
        <w:rPr>
          <w:rFonts w:asciiTheme="majorBidi" w:hAnsiTheme="majorBidi" w:cstheme="majorBidi"/>
          <w:i/>
          <w:iCs/>
          <w:color w:val="auto"/>
          <w:lang w:val="ro-RO"/>
        </w:rPr>
        <w:t>ul Mare, ROSCI0232 Some</w:t>
      </w:r>
      <w:r w:rsidR="00E925AD" w:rsidRPr="00897008">
        <w:rPr>
          <w:rFonts w:asciiTheme="majorBidi" w:hAnsiTheme="majorBidi" w:cstheme="majorBidi"/>
          <w:i/>
          <w:iCs/>
          <w:color w:val="auto"/>
          <w:lang w:val="ro-RO"/>
        </w:rPr>
        <w:t>ș</w:t>
      </w:r>
      <w:r w:rsidRPr="00897008">
        <w:rPr>
          <w:rFonts w:asciiTheme="majorBidi" w:hAnsiTheme="majorBidi" w:cstheme="majorBidi"/>
          <w:i/>
          <w:iCs/>
          <w:color w:val="auto"/>
          <w:lang w:val="ro-RO"/>
        </w:rPr>
        <w:t xml:space="preserve">ul Mare Superior, ROSCI0400 </w:t>
      </w:r>
      <w:r w:rsidR="00E925AD" w:rsidRPr="00897008">
        <w:rPr>
          <w:rFonts w:asciiTheme="majorBidi" w:hAnsiTheme="majorBidi" w:cstheme="majorBidi"/>
          <w:i/>
          <w:iCs/>
          <w:color w:val="auto"/>
          <w:lang w:val="ro-RO"/>
        </w:rPr>
        <w:t>Ș</w:t>
      </w:r>
      <w:r w:rsidRPr="00897008">
        <w:rPr>
          <w:rFonts w:asciiTheme="majorBidi" w:hAnsiTheme="majorBidi" w:cstheme="majorBidi"/>
          <w:i/>
          <w:iCs/>
          <w:color w:val="auto"/>
          <w:lang w:val="ro-RO"/>
        </w:rPr>
        <w:t>ieu – Budac, ROSCI0437 Some</w:t>
      </w:r>
      <w:r w:rsidR="00E925AD" w:rsidRPr="00897008">
        <w:rPr>
          <w:rFonts w:asciiTheme="majorBidi" w:hAnsiTheme="majorBidi" w:cstheme="majorBidi"/>
          <w:i/>
          <w:iCs/>
          <w:color w:val="auto"/>
          <w:lang w:val="ro-RO"/>
        </w:rPr>
        <w:t>ș</w:t>
      </w:r>
      <w:r w:rsidRPr="00897008">
        <w:rPr>
          <w:rFonts w:asciiTheme="majorBidi" w:hAnsiTheme="majorBidi" w:cstheme="majorBidi"/>
          <w:i/>
          <w:iCs/>
          <w:color w:val="auto"/>
          <w:lang w:val="ro-RO"/>
        </w:rPr>
        <w:t xml:space="preserve">ul Mare între Mica </w:t>
      </w:r>
      <w:r w:rsidR="00E925AD" w:rsidRPr="00897008">
        <w:rPr>
          <w:rFonts w:asciiTheme="majorBidi" w:hAnsiTheme="majorBidi" w:cstheme="majorBidi"/>
          <w:i/>
          <w:iCs/>
          <w:color w:val="auto"/>
          <w:lang w:val="ro-RO"/>
        </w:rPr>
        <w:t>ș</w:t>
      </w:r>
      <w:r w:rsidRPr="00897008">
        <w:rPr>
          <w:rFonts w:asciiTheme="majorBidi" w:hAnsiTheme="majorBidi" w:cstheme="majorBidi"/>
          <w:i/>
          <w:iCs/>
          <w:color w:val="auto"/>
          <w:lang w:val="ro-RO"/>
        </w:rPr>
        <w:t xml:space="preserve">i Beclean, ROSCI0095 La Sărătură, ROSCI0396 Dealul Pădurea Murei – Sângeorzu Nou </w:t>
      </w:r>
      <w:r w:rsidR="00E925AD" w:rsidRPr="00897008">
        <w:rPr>
          <w:rFonts w:asciiTheme="majorBidi" w:hAnsiTheme="majorBidi" w:cstheme="majorBidi"/>
          <w:i/>
          <w:iCs/>
          <w:color w:val="auto"/>
          <w:lang w:val="ro-RO"/>
        </w:rPr>
        <w:t>ș</w:t>
      </w:r>
      <w:r w:rsidRPr="00897008">
        <w:rPr>
          <w:rFonts w:asciiTheme="majorBidi" w:hAnsiTheme="majorBidi" w:cstheme="majorBidi"/>
          <w:i/>
          <w:iCs/>
          <w:color w:val="auto"/>
          <w:lang w:val="ro-RO"/>
        </w:rPr>
        <w:t xml:space="preserve">i ROSCI0441 Viile Tecii </w:t>
      </w:r>
      <w:r w:rsidR="00E925AD" w:rsidRPr="00897008">
        <w:rPr>
          <w:rFonts w:asciiTheme="majorBidi" w:hAnsiTheme="majorBidi" w:cstheme="majorBidi"/>
          <w:i/>
          <w:iCs/>
          <w:color w:val="auto"/>
          <w:lang w:val="ro-RO"/>
        </w:rPr>
        <w:t>ș</w:t>
      </w:r>
      <w:r w:rsidRPr="00897008">
        <w:rPr>
          <w:rFonts w:asciiTheme="majorBidi" w:hAnsiTheme="majorBidi" w:cstheme="majorBidi"/>
          <w:i/>
          <w:iCs/>
          <w:color w:val="auto"/>
          <w:lang w:val="ro-RO"/>
        </w:rPr>
        <w:t>i ariile protejate de interes na</w:t>
      </w:r>
      <w:r w:rsidR="00E925AD" w:rsidRPr="00897008">
        <w:rPr>
          <w:rFonts w:asciiTheme="majorBidi" w:hAnsiTheme="majorBidi" w:cstheme="majorBidi"/>
          <w:i/>
          <w:iCs/>
          <w:color w:val="auto"/>
          <w:lang w:val="ro-RO"/>
        </w:rPr>
        <w:t>ț</w:t>
      </w:r>
      <w:r w:rsidRPr="00897008">
        <w:rPr>
          <w:rFonts w:asciiTheme="majorBidi" w:hAnsiTheme="majorBidi" w:cstheme="majorBidi"/>
          <w:i/>
          <w:iCs/>
          <w:color w:val="auto"/>
          <w:lang w:val="ro-RO"/>
        </w:rPr>
        <w:t>ional 2202 Masivul de sare de Sără</w:t>
      </w:r>
      <w:r w:rsidR="00E925AD" w:rsidRPr="00897008">
        <w:rPr>
          <w:rFonts w:asciiTheme="majorBidi" w:hAnsiTheme="majorBidi" w:cstheme="majorBidi"/>
          <w:i/>
          <w:iCs/>
          <w:color w:val="auto"/>
          <w:lang w:val="ro-RO"/>
        </w:rPr>
        <w:t>ț</w:t>
      </w:r>
      <w:r w:rsidRPr="00897008">
        <w:rPr>
          <w:rFonts w:asciiTheme="majorBidi" w:hAnsiTheme="majorBidi" w:cstheme="majorBidi"/>
          <w:i/>
          <w:iCs/>
          <w:color w:val="auto"/>
          <w:lang w:val="ro-RO"/>
        </w:rPr>
        <w:t xml:space="preserve">el </w:t>
      </w:r>
      <w:r w:rsidR="00E925AD" w:rsidRPr="00897008">
        <w:rPr>
          <w:rFonts w:asciiTheme="majorBidi" w:hAnsiTheme="majorBidi" w:cstheme="majorBidi"/>
          <w:i/>
          <w:iCs/>
          <w:color w:val="auto"/>
          <w:lang w:val="ro-RO"/>
        </w:rPr>
        <w:t>ș</w:t>
      </w:r>
      <w:r w:rsidRPr="00897008">
        <w:rPr>
          <w:rFonts w:asciiTheme="majorBidi" w:hAnsiTheme="majorBidi" w:cstheme="majorBidi"/>
          <w:i/>
          <w:iCs/>
          <w:color w:val="auto"/>
          <w:lang w:val="ro-RO"/>
        </w:rPr>
        <w:t>i 2208 La Sărătură</w:t>
      </w:r>
      <w:r w:rsidRPr="00897008">
        <w:rPr>
          <w:rFonts w:asciiTheme="majorBidi" w:hAnsiTheme="majorBidi" w:cstheme="majorBidi"/>
          <w:color w:val="auto"/>
          <w:lang w:val="ro-RO"/>
        </w:rPr>
        <w:t>”, COD SMIS 2014+ 124398,  beneficiar Agen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ia pentru Protec</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ia Mediului Bistri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a Năsăud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Agen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ia Na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ională pentru Arii Naturale Protejate, alături de elaborarea tuturor studiilor care stau la baza întocmirii prezentului plan de management. </w:t>
      </w:r>
      <w:r w:rsidR="00496EFD" w:rsidRPr="00897008">
        <w:rPr>
          <w:rFonts w:asciiTheme="majorBidi" w:hAnsiTheme="majorBidi" w:cstheme="majorBidi"/>
          <w:color w:val="auto"/>
          <w:lang w:val="ro-RO"/>
        </w:rPr>
        <w:t>I</w:t>
      </w:r>
      <w:r w:rsidRPr="00897008">
        <w:rPr>
          <w:rFonts w:asciiTheme="majorBidi" w:hAnsiTheme="majorBidi" w:cstheme="majorBidi"/>
          <w:color w:val="auto"/>
          <w:lang w:val="ro-RO"/>
        </w:rPr>
        <w:t>nforma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iile regăsite în studiile efectuate pentru cunoa</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terea detaliată a tuturor aspectelor legate de habitatele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speciile </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intă ale ariilor protejate vizate de proiect sta</w:t>
      </w:r>
      <w:r w:rsidR="00496EFD" w:rsidRPr="00897008">
        <w:rPr>
          <w:rFonts w:asciiTheme="majorBidi" w:hAnsiTheme="majorBidi" w:cstheme="majorBidi"/>
          <w:color w:val="auto"/>
          <w:lang w:val="ro-RO"/>
        </w:rPr>
        <w:t>u</w:t>
      </w:r>
      <w:r w:rsidRPr="00897008">
        <w:rPr>
          <w:rFonts w:asciiTheme="majorBidi" w:hAnsiTheme="majorBidi" w:cstheme="majorBidi"/>
          <w:color w:val="auto"/>
          <w:lang w:val="ro-RO"/>
        </w:rPr>
        <w:t xml:space="preserve"> la baza elaborării planului de management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a măsurilor de conservare necesare men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inerii unei stări de conservare favorabilă.</w:t>
      </w:r>
    </w:p>
    <w:p w14:paraId="611F99F6" w14:textId="34CF7E47" w:rsidR="00B20A61" w:rsidRPr="00897008" w:rsidRDefault="00B20A61"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 xml:space="preserve">Planul de management reprezintă documentul oficial al unui proces de management continuu, capabil să asigure gospodărirea eficientă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adaptativă a ariilor naturale protejate pentru care a fost elaborat. </w:t>
      </w:r>
      <w:bookmarkStart w:id="4" w:name="_GoBack"/>
      <w:bookmarkEnd w:id="4"/>
    </w:p>
    <w:p w14:paraId="14625C65" w14:textId="27F3CA1C" w:rsidR="00B20A61" w:rsidRPr="00897008" w:rsidRDefault="00B20A61"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 xml:space="preserve">Măsurile prevăzute în prezentul plan de management au ca scop asigurarea unui statut favorabil de conservare pentru speciile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habitatele prezente în ariile protejate analizate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in cont de condi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iile economice, sociale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culturale ale comunită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ilor locale din proximitatea acestora, precum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de particularită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ile regionale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locale ale zonei, prioritate având însă obiectivele de conservare ce au stat la baza desemnării ariilor protejate - habitatele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speciile de interes comunitar prezente în situri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rezerva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ii. </w:t>
      </w:r>
    </w:p>
    <w:p w14:paraId="1C7F42FE" w14:textId="03C6D1FD" w:rsidR="00B20A61" w:rsidRPr="00897008" w:rsidRDefault="00B20A61"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 xml:space="preserve">Respectarea planului de management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a regulamentului este obligatorie pentru administratorii ariilor naturale protejate, pentru autorită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ile care reglementează activită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 pe teritoriul ariilor naturale protejate, precum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pentru persoanele fizice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juridice care de</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in sau care administrează terenuri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alte bunuri, respectiv care desfă</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oară activită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 în perimetrul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în vecinătatea ariei naturale protejate, în cazul de fa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 ROSCI0232 Some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ul Mare Superior.</w:t>
      </w:r>
    </w:p>
    <w:p w14:paraId="54754C1E" w14:textId="77777777" w:rsidR="00157364" w:rsidRPr="00897008" w:rsidRDefault="00157364" w:rsidP="00424CFF">
      <w:pPr>
        <w:spacing w:after="0" w:line="276" w:lineRule="auto"/>
        <w:ind w:firstLine="709"/>
        <w:rPr>
          <w:rFonts w:asciiTheme="majorBidi" w:hAnsiTheme="majorBidi" w:cstheme="majorBidi"/>
          <w:color w:val="auto"/>
          <w:szCs w:val="24"/>
        </w:rPr>
      </w:pPr>
      <w:r w:rsidRPr="00897008">
        <w:rPr>
          <w:rFonts w:asciiTheme="majorBidi" w:hAnsiTheme="majorBidi" w:cstheme="majorBidi"/>
          <w:color w:val="auto"/>
          <w:szCs w:val="24"/>
        </w:rPr>
        <w:t>Planul de management este valabil</w:t>
      </w:r>
      <w:r w:rsidRPr="00897008">
        <w:rPr>
          <w:rFonts w:asciiTheme="majorBidi" w:hAnsiTheme="majorBidi" w:cstheme="majorBidi"/>
          <w:b/>
          <w:bCs/>
          <w:color w:val="auto"/>
          <w:szCs w:val="24"/>
        </w:rPr>
        <w:t xml:space="preserve"> </w:t>
      </w:r>
      <w:r w:rsidRPr="00897008">
        <w:rPr>
          <w:rFonts w:asciiTheme="majorBidi" w:hAnsiTheme="majorBidi" w:cstheme="majorBidi"/>
          <w:color w:val="auto"/>
          <w:szCs w:val="24"/>
        </w:rPr>
        <w:t>până la revizuirea sa de către entitatea care administrează ariile naturale protejate, modul în care urmează a se interveni în implementarea acestuia fiind unul participativ, toți factorii interesați urmând să se exprime cu privire la implementare. Managementul integrat va asigura corelarea tuturor activităților care vor avea loc pe suprafața ariilor naturale protejate, fiind asigurată în acest mod acuratețea și eficiența necesare în luarea deciziilor cu privire la acestea.</w:t>
      </w:r>
    </w:p>
    <w:p w14:paraId="78D31F78" w14:textId="32CA8953" w:rsidR="00AE0E15" w:rsidRPr="00897008" w:rsidRDefault="00B20A61"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ROSCI0232 Some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ul Mare Superior a fost </w:t>
      </w:r>
      <w:r w:rsidR="00785203" w:rsidRPr="00897008">
        <w:rPr>
          <w:rFonts w:asciiTheme="majorBidi" w:hAnsiTheme="majorBidi" w:cstheme="majorBidi"/>
          <w:color w:val="auto"/>
          <w:lang w:val="ro-RO"/>
        </w:rPr>
        <w:t xml:space="preserve">desemnat </w:t>
      </w:r>
      <w:r w:rsidRPr="00897008">
        <w:rPr>
          <w:rFonts w:asciiTheme="majorBidi" w:hAnsiTheme="majorBidi" w:cstheme="majorBidi"/>
          <w:color w:val="auto"/>
          <w:lang w:val="ro-RO"/>
        </w:rPr>
        <w:t xml:space="preserve">ca sit Natura 2000 în anul 2007, prin Ordinul </w:t>
      </w:r>
      <w:r w:rsidR="00785203" w:rsidRPr="00897008">
        <w:rPr>
          <w:rFonts w:asciiTheme="majorBidi" w:hAnsiTheme="majorBidi" w:cstheme="majorBidi"/>
          <w:color w:val="auto"/>
          <w:lang w:val="ro-RO"/>
        </w:rPr>
        <w:t xml:space="preserve">ministrului mediului și dezvoltării durabile </w:t>
      </w:r>
      <w:r w:rsidRPr="00897008">
        <w:rPr>
          <w:rFonts w:asciiTheme="majorBidi" w:hAnsiTheme="majorBidi" w:cstheme="majorBidi"/>
          <w:color w:val="auto"/>
          <w:lang w:val="ro-RO"/>
        </w:rPr>
        <w:t>nr. 1964/2007 privind instituirea regimului de arie naturală protejată a siturilor de importan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 comunitară.</w:t>
      </w:r>
    </w:p>
    <w:p w14:paraId="6559DB8E" w14:textId="77777777" w:rsidR="00AE0E15" w:rsidRPr="00897008" w:rsidRDefault="00AE0E15" w:rsidP="00424CFF">
      <w:pPr>
        <w:spacing w:after="0" w:line="276" w:lineRule="auto"/>
        <w:ind w:firstLine="709"/>
        <w:rPr>
          <w:rFonts w:asciiTheme="majorBidi" w:hAnsiTheme="majorBidi" w:cstheme="majorBidi"/>
          <w:color w:val="auto"/>
          <w:lang w:val="ro-RO"/>
        </w:rPr>
      </w:pPr>
    </w:p>
    <w:p w14:paraId="3225CB45" w14:textId="77777777" w:rsidR="00F47A91" w:rsidRPr="00897008" w:rsidRDefault="00F47A91" w:rsidP="00424CFF">
      <w:pPr>
        <w:spacing w:after="0" w:line="276" w:lineRule="auto"/>
        <w:ind w:right="-34"/>
        <w:jc w:val="right"/>
        <w:rPr>
          <w:rFonts w:asciiTheme="majorBidi" w:hAnsiTheme="majorBidi" w:cstheme="majorBidi"/>
          <w:b/>
          <w:i/>
          <w:color w:val="auto"/>
          <w:lang w:val="ro-RO"/>
        </w:rPr>
      </w:pPr>
      <w:bookmarkStart w:id="5" w:name="_Hlk141518031"/>
    </w:p>
    <w:p w14:paraId="1CFA2378" w14:textId="77777777" w:rsidR="00F47A91" w:rsidRPr="00897008" w:rsidRDefault="00F47A91" w:rsidP="00424CFF">
      <w:pPr>
        <w:spacing w:after="0" w:line="276" w:lineRule="auto"/>
        <w:ind w:right="-34"/>
        <w:jc w:val="right"/>
        <w:rPr>
          <w:rFonts w:asciiTheme="majorBidi" w:hAnsiTheme="majorBidi" w:cstheme="majorBidi"/>
          <w:b/>
          <w:i/>
          <w:color w:val="auto"/>
          <w:lang w:val="ro-RO"/>
        </w:rPr>
      </w:pPr>
    </w:p>
    <w:p w14:paraId="0C7CD170" w14:textId="77777777" w:rsidR="00F47A91" w:rsidRPr="00897008" w:rsidRDefault="00F47A91" w:rsidP="00424CFF">
      <w:pPr>
        <w:spacing w:after="0" w:line="276" w:lineRule="auto"/>
        <w:ind w:right="-34"/>
        <w:jc w:val="right"/>
        <w:rPr>
          <w:rFonts w:asciiTheme="majorBidi" w:hAnsiTheme="majorBidi" w:cstheme="majorBidi"/>
          <w:b/>
          <w:i/>
          <w:color w:val="auto"/>
          <w:lang w:val="ro-RO"/>
        </w:rPr>
      </w:pPr>
    </w:p>
    <w:p w14:paraId="3A782B2B" w14:textId="77777777" w:rsidR="00F47A91" w:rsidRPr="00897008" w:rsidRDefault="00F47A91" w:rsidP="00424CFF">
      <w:pPr>
        <w:spacing w:after="0" w:line="276" w:lineRule="auto"/>
        <w:ind w:right="-34"/>
        <w:jc w:val="right"/>
        <w:rPr>
          <w:rFonts w:asciiTheme="majorBidi" w:hAnsiTheme="majorBidi" w:cstheme="majorBidi"/>
          <w:b/>
          <w:i/>
          <w:color w:val="auto"/>
          <w:lang w:val="ro-RO"/>
        </w:rPr>
      </w:pPr>
    </w:p>
    <w:p w14:paraId="03D43D1D" w14:textId="77777777" w:rsidR="00F47A91" w:rsidRPr="00897008" w:rsidRDefault="00F47A91" w:rsidP="00424CFF">
      <w:pPr>
        <w:spacing w:after="0" w:line="276" w:lineRule="auto"/>
        <w:ind w:right="-34"/>
        <w:jc w:val="right"/>
        <w:rPr>
          <w:rFonts w:asciiTheme="majorBidi" w:hAnsiTheme="majorBidi" w:cstheme="majorBidi"/>
          <w:b/>
          <w:i/>
          <w:color w:val="auto"/>
          <w:lang w:val="ro-RO"/>
        </w:rPr>
      </w:pPr>
    </w:p>
    <w:p w14:paraId="756FD6E8" w14:textId="27EA494F" w:rsidR="00CE574C" w:rsidRPr="00897008" w:rsidRDefault="00CE574C" w:rsidP="00424CFF">
      <w:pPr>
        <w:spacing w:after="0" w:line="276" w:lineRule="auto"/>
        <w:ind w:right="-34"/>
        <w:jc w:val="right"/>
        <w:rPr>
          <w:rFonts w:asciiTheme="majorBidi" w:hAnsiTheme="majorBidi" w:cstheme="majorBidi"/>
          <w:bCs/>
          <w:i/>
          <w:color w:val="auto"/>
          <w:lang w:val="ro-RO"/>
        </w:rPr>
      </w:pPr>
      <w:r w:rsidRPr="00897008">
        <w:rPr>
          <w:rFonts w:asciiTheme="majorBidi" w:hAnsiTheme="majorBidi" w:cstheme="majorBidi"/>
          <w:b/>
          <w:i/>
          <w:color w:val="auto"/>
          <w:lang w:val="ro-RO"/>
        </w:rPr>
        <w:lastRenderedPageBreak/>
        <w:t xml:space="preserve">Tabel </w:t>
      </w:r>
      <w:r w:rsidRPr="00897008">
        <w:rPr>
          <w:rFonts w:asciiTheme="majorBidi" w:hAnsiTheme="majorBidi" w:cstheme="majorBidi"/>
          <w:b/>
          <w:i/>
          <w:color w:val="auto"/>
          <w:lang w:val="ro-RO"/>
        </w:rPr>
        <w:fldChar w:fldCharType="begin"/>
      </w:r>
      <w:r w:rsidRPr="00897008">
        <w:rPr>
          <w:rFonts w:asciiTheme="majorBidi" w:hAnsiTheme="majorBidi" w:cstheme="majorBidi"/>
          <w:b/>
          <w:i/>
          <w:color w:val="auto"/>
          <w:lang w:val="ro-RO"/>
        </w:rPr>
        <w:instrText xml:space="preserve"> SEQ Tabel \* ARABIC </w:instrText>
      </w:r>
      <w:r w:rsidRPr="00897008">
        <w:rPr>
          <w:rFonts w:asciiTheme="majorBidi" w:hAnsiTheme="majorBidi" w:cstheme="majorBidi"/>
          <w:b/>
          <w:i/>
          <w:color w:val="auto"/>
          <w:lang w:val="ro-RO"/>
        </w:rPr>
        <w:fldChar w:fldCharType="separate"/>
      </w:r>
      <w:r w:rsidR="00C707EA">
        <w:rPr>
          <w:rFonts w:asciiTheme="majorBidi" w:hAnsiTheme="majorBidi" w:cstheme="majorBidi"/>
          <w:b/>
          <w:i/>
          <w:noProof/>
          <w:color w:val="auto"/>
          <w:lang w:val="ro-RO"/>
        </w:rPr>
        <w:t>1</w:t>
      </w:r>
      <w:r w:rsidRPr="00897008">
        <w:rPr>
          <w:rFonts w:asciiTheme="majorBidi" w:hAnsiTheme="majorBidi" w:cstheme="majorBidi"/>
          <w:b/>
          <w:i/>
          <w:color w:val="auto"/>
          <w:lang w:val="ro-RO"/>
        </w:rPr>
        <w:fldChar w:fldCharType="end"/>
      </w:r>
      <w:r w:rsidRPr="00897008">
        <w:rPr>
          <w:rFonts w:asciiTheme="majorBidi" w:hAnsiTheme="majorBidi" w:cstheme="majorBidi"/>
          <w:b/>
          <w:i/>
          <w:color w:val="auto"/>
          <w:lang w:val="ro-RO"/>
        </w:rPr>
        <w:t>.</w:t>
      </w:r>
      <w:r w:rsidRPr="00897008">
        <w:rPr>
          <w:rFonts w:asciiTheme="majorBidi" w:hAnsiTheme="majorBidi" w:cstheme="majorBidi"/>
          <w:bCs/>
          <w:i/>
          <w:color w:val="auto"/>
          <w:lang w:val="ro-RO"/>
        </w:rPr>
        <w:t xml:space="preserve"> Cadrul legislativ referitor la aria/ariile naturale protejate vizate de planul de management</w:t>
      </w:r>
    </w:p>
    <w:p w14:paraId="277C0B25" w14:textId="77777777" w:rsidR="00A7547D" w:rsidRPr="00897008" w:rsidRDefault="00A7547D" w:rsidP="00424CFF">
      <w:pPr>
        <w:spacing w:after="0" w:line="276" w:lineRule="auto"/>
        <w:rPr>
          <w:rFonts w:asciiTheme="majorBidi" w:hAnsiTheme="majorBidi" w:cstheme="majorBidi"/>
          <w:color w:val="auto"/>
          <w:lang w:val="ro-R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834"/>
        <w:gridCol w:w="972"/>
        <w:gridCol w:w="711"/>
        <w:gridCol w:w="6768"/>
      </w:tblGrid>
      <w:tr w:rsidR="009132CA" w:rsidRPr="00897008" w14:paraId="606F0BDF" w14:textId="77777777" w:rsidTr="00B245F3">
        <w:trPr>
          <w:tblHeader/>
          <w:jc w:val="center"/>
        </w:trPr>
        <w:tc>
          <w:tcPr>
            <w:tcW w:w="289" w:type="pct"/>
            <w:shd w:val="clear" w:color="auto" w:fill="auto"/>
            <w:vAlign w:val="center"/>
          </w:tcPr>
          <w:p w14:paraId="47E3C88D" w14:textId="77777777" w:rsidR="00A7547D" w:rsidRPr="00897008" w:rsidRDefault="00A7547D" w:rsidP="00424CFF">
            <w:pPr>
              <w:spacing w:after="0" w:line="276" w:lineRule="auto"/>
              <w:jc w:val="center"/>
              <w:rPr>
                <w:rFonts w:asciiTheme="majorBidi" w:eastAsia="Times New Roman" w:hAnsiTheme="majorBidi" w:cstheme="majorBidi"/>
                <w:b/>
                <w:color w:val="auto"/>
                <w:szCs w:val="24"/>
                <w:lang w:val="ro-RO"/>
              </w:rPr>
            </w:pPr>
            <w:r w:rsidRPr="00897008">
              <w:rPr>
                <w:rFonts w:asciiTheme="majorBidi" w:eastAsia="Times New Roman" w:hAnsiTheme="majorBidi" w:cstheme="majorBidi"/>
                <w:b/>
                <w:color w:val="auto"/>
                <w:szCs w:val="24"/>
                <w:lang w:val="ro-RO"/>
              </w:rPr>
              <w:t>Nr.</w:t>
            </w:r>
          </w:p>
        </w:tc>
        <w:tc>
          <w:tcPr>
            <w:tcW w:w="423" w:type="pct"/>
            <w:vAlign w:val="center"/>
          </w:tcPr>
          <w:p w14:paraId="0891AB02" w14:textId="77777777" w:rsidR="00A7547D" w:rsidRPr="00897008" w:rsidRDefault="00A7547D" w:rsidP="00424CFF">
            <w:pPr>
              <w:spacing w:after="0" w:line="276" w:lineRule="auto"/>
              <w:jc w:val="center"/>
              <w:rPr>
                <w:rFonts w:asciiTheme="majorBidi" w:eastAsia="Times New Roman" w:hAnsiTheme="majorBidi" w:cstheme="majorBidi"/>
                <w:b/>
                <w:color w:val="auto"/>
                <w:szCs w:val="24"/>
                <w:lang w:val="ro-RO"/>
              </w:rPr>
            </w:pPr>
            <w:r w:rsidRPr="00897008">
              <w:rPr>
                <w:rFonts w:asciiTheme="majorBidi" w:eastAsia="Times New Roman" w:hAnsiTheme="majorBidi" w:cstheme="majorBidi"/>
                <w:b/>
                <w:color w:val="auto"/>
                <w:szCs w:val="24"/>
                <w:lang w:val="ro-RO"/>
              </w:rPr>
              <w:t>Tip act</w:t>
            </w:r>
          </w:p>
        </w:tc>
        <w:tc>
          <w:tcPr>
            <w:tcW w:w="493" w:type="pct"/>
            <w:vAlign w:val="center"/>
          </w:tcPr>
          <w:p w14:paraId="575A20C6" w14:textId="77777777" w:rsidR="00A7547D" w:rsidRPr="00897008" w:rsidRDefault="00A7547D" w:rsidP="00424CFF">
            <w:pPr>
              <w:spacing w:after="0" w:line="276" w:lineRule="auto"/>
              <w:jc w:val="center"/>
              <w:rPr>
                <w:rFonts w:asciiTheme="majorBidi" w:eastAsia="Times New Roman" w:hAnsiTheme="majorBidi" w:cstheme="majorBidi"/>
                <w:b/>
                <w:color w:val="auto"/>
                <w:szCs w:val="24"/>
                <w:lang w:val="ro-RO"/>
              </w:rPr>
            </w:pPr>
            <w:r w:rsidRPr="00897008">
              <w:rPr>
                <w:rFonts w:asciiTheme="majorBidi" w:eastAsia="Times New Roman" w:hAnsiTheme="majorBidi" w:cstheme="majorBidi"/>
                <w:b/>
                <w:color w:val="auto"/>
                <w:szCs w:val="24"/>
                <w:lang w:val="ro-RO"/>
              </w:rPr>
              <w:t>Număr act</w:t>
            </w:r>
          </w:p>
        </w:tc>
        <w:tc>
          <w:tcPr>
            <w:tcW w:w="361" w:type="pct"/>
            <w:vAlign w:val="center"/>
          </w:tcPr>
          <w:p w14:paraId="37A83CD9" w14:textId="77777777" w:rsidR="00A7547D" w:rsidRPr="00897008" w:rsidRDefault="00A7547D" w:rsidP="00424CFF">
            <w:pPr>
              <w:spacing w:after="0" w:line="276" w:lineRule="auto"/>
              <w:jc w:val="center"/>
              <w:rPr>
                <w:rFonts w:asciiTheme="majorBidi" w:eastAsia="Times New Roman" w:hAnsiTheme="majorBidi" w:cstheme="majorBidi"/>
                <w:b/>
                <w:color w:val="auto"/>
                <w:szCs w:val="24"/>
                <w:lang w:val="ro-RO"/>
              </w:rPr>
            </w:pPr>
            <w:r w:rsidRPr="00897008">
              <w:rPr>
                <w:rFonts w:asciiTheme="majorBidi" w:eastAsia="Times New Roman" w:hAnsiTheme="majorBidi" w:cstheme="majorBidi"/>
                <w:b/>
                <w:color w:val="auto"/>
                <w:szCs w:val="24"/>
                <w:lang w:val="ro-RO"/>
              </w:rPr>
              <w:t>An act</w:t>
            </w:r>
          </w:p>
        </w:tc>
        <w:tc>
          <w:tcPr>
            <w:tcW w:w="3434" w:type="pct"/>
            <w:shd w:val="clear" w:color="auto" w:fill="auto"/>
            <w:vAlign w:val="center"/>
          </w:tcPr>
          <w:p w14:paraId="4C332068" w14:textId="77777777" w:rsidR="00A7547D" w:rsidRPr="00897008" w:rsidRDefault="00A7547D" w:rsidP="00424CFF">
            <w:pPr>
              <w:spacing w:after="0" w:line="276" w:lineRule="auto"/>
              <w:jc w:val="center"/>
              <w:rPr>
                <w:rFonts w:asciiTheme="majorBidi" w:eastAsia="Times New Roman" w:hAnsiTheme="majorBidi" w:cstheme="majorBidi"/>
                <w:b/>
                <w:color w:val="auto"/>
                <w:szCs w:val="24"/>
                <w:lang w:val="ro-RO"/>
              </w:rPr>
            </w:pPr>
            <w:r w:rsidRPr="00897008">
              <w:rPr>
                <w:rFonts w:asciiTheme="majorBidi" w:eastAsia="Times New Roman" w:hAnsiTheme="majorBidi" w:cstheme="majorBidi"/>
                <w:b/>
                <w:color w:val="auto"/>
                <w:szCs w:val="24"/>
                <w:lang w:val="ro-RO"/>
              </w:rPr>
              <w:t>Denumire</w:t>
            </w:r>
          </w:p>
        </w:tc>
      </w:tr>
      <w:tr w:rsidR="009132CA" w:rsidRPr="00897008" w14:paraId="1AEA370D" w14:textId="77777777" w:rsidTr="00B245F3">
        <w:trPr>
          <w:jc w:val="center"/>
        </w:trPr>
        <w:tc>
          <w:tcPr>
            <w:tcW w:w="289" w:type="pct"/>
            <w:shd w:val="clear" w:color="auto" w:fill="auto"/>
          </w:tcPr>
          <w:p w14:paraId="1F275EE7" w14:textId="77777777" w:rsidR="00A7547D" w:rsidRPr="00897008" w:rsidRDefault="00A7547D"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1.</w:t>
            </w:r>
          </w:p>
        </w:tc>
        <w:tc>
          <w:tcPr>
            <w:tcW w:w="423" w:type="pct"/>
          </w:tcPr>
          <w:p w14:paraId="4470852E"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Lege</w:t>
            </w:r>
          </w:p>
        </w:tc>
        <w:tc>
          <w:tcPr>
            <w:tcW w:w="493" w:type="pct"/>
          </w:tcPr>
          <w:p w14:paraId="2BB21792"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107</w:t>
            </w:r>
          </w:p>
        </w:tc>
        <w:tc>
          <w:tcPr>
            <w:tcW w:w="361" w:type="pct"/>
          </w:tcPr>
          <w:p w14:paraId="6A3EF80E"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1996</w:t>
            </w:r>
          </w:p>
        </w:tc>
        <w:tc>
          <w:tcPr>
            <w:tcW w:w="3434" w:type="pct"/>
            <w:shd w:val="clear" w:color="auto" w:fill="auto"/>
            <w:vAlign w:val="center"/>
          </w:tcPr>
          <w:p w14:paraId="0CBF1DE3"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Legea apelor nr. 107/1996, cu modificările și completările ulterioare.</w:t>
            </w:r>
          </w:p>
        </w:tc>
      </w:tr>
      <w:tr w:rsidR="009132CA" w:rsidRPr="00897008" w14:paraId="73FBFB43" w14:textId="77777777" w:rsidTr="00B245F3">
        <w:trPr>
          <w:jc w:val="center"/>
        </w:trPr>
        <w:tc>
          <w:tcPr>
            <w:tcW w:w="289" w:type="pct"/>
            <w:shd w:val="clear" w:color="auto" w:fill="auto"/>
          </w:tcPr>
          <w:p w14:paraId="264EC04C" w14:textId="77777777" w:rsidR="00A7547D" w:rsidRPr="00897008" w:rsidRDefault="00A7547D"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w:t>
            </w:r>
          </w:p>
        </w:tc>
        <w:tc>
          <w:tcPr>
            <w:tcW w:w="423" w:type="pct"/>
          </w:tcPr>
          <w:p w14:paraId="3633DD88"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rPr>
              <w:t>Lege</w:t>
            </w:r>
          </w:p>
        </w:tc>
        <w:tc>
          <w:tcPr>
            <w:tcW w:w="493" w:type="pct"/>
          </w:tcPr>
          <w:p w14:paraId="7EC66D8A"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rPr>
              <w:t>5</w:t>
            </w:r>
          </w:p>
        </w:tc>
        <w:tc>
          <w:tcPr>
            <w:tcW w:w="361" w:type="pct"/>
          </w:tcPr>
          <w:p w14:paraId="1D653DBF"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rPr>
              <w:t>2000</w:t>
            </w:r>
          </w:p>
        </w:tc>
        <w:tc>
          <w:tcPr>
            <w:tcW w:w="3434" w:type="pct"/>
            <w:shd w:val="clear" w:color="auto" w:fill="auto"/>
          </w:tcPr>
          <w:p w14:paraId="4FFE908B" w14:textId="0A3E041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rPr>
              <w:t>privind aprobarea Planului de amenajare a teritoriului național - Secțiunea a II</w:t>
            </w:r>
            <w:r w:rsidR="00AB0E55" w:rsidRPr="00897008">
              <w:rPr>
                <w:rFonts w:asciiTheme="majorBidi" w:hAnsiTheme="majorBidi" w:cstheme="majorBidi"/>
                <w:color w:val="auto"/>
                <w:szCs w:val="24"/>
              </w:rPr>
              <w:t xml:space="preserve">I-a - zone protejate, </w:t>
            </w:r>
            <w:r w:rsidR="00785203" w:rsidRPr="00897008">
              <w:rPr>
                <w:rFonts w:asciiTheme="majorBidi" w:hAnsiTheme="majorBidi" w:cstheme="majorBidi"/>
                <w:color w:val="auto"/>
                <w:szCs w:val="24"/>
              </w:rPr>
              <w:t>cu modificările și completările ulterioare</w:t>
            </w:r>
            <w:r w:rsidRPr="00897008">
              <w:rPr>
                <w:rFonts w:asciiTheme="majorBidi" w:hAnsiTheme="majorBidi" w:cstheme="majorBidi"/>
                <w:color w:val="auto"/>
                <w:szCs w:val="24"/>
              </w:rPr>
              <w:t>;</w:t>
            </w:r>
          </w:p>
        </w:tc>
      </w:tr>
      <w:tr w:rsidR="009132CA" w:rsidRPr="00897008" w14:paraId="3910CFAE" w14:textId="77777777" w:rsidTr="00B245F3">
        <w:trPr>
          <w:jc w:val="center"/>
        </w:trPr>
        <w:tc>
          <w:tcPr>
            <w:tcW w:w="289" w:type="pct"/>
            <w:shd w:val="clear" w:color="auto" w:fill="auto"/>
          </w:tcPr>
          <w:p w14:paraId="24E32038" w14:textId="77777777" w:rsidR="00A7547D" w:rsidRPr="00897008" w:rsidRDefault="00A7547D"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3.</w:t>
            </w:r>
          </w:p>
        </w:tc>
        <w:tc>
          <w:tcPr>
            <w:tcW w:w="423" w:type="pct"/>
          </w:tcPr>
          <w:p w14:paraId="3857C6F5"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Lege</w:t>
            </w:r>
          </w:p>
        </w:tc>
        <w:tc>
          <w:tcPr>
            <w:tcW w:w="493" w:type="pct"/>
          </w:tcPr>
          <w:p w14:paraId="1A786AD7"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350</w:t>
            </w:r>
          </w:p>
        </w:tc>
        <w:tc>
          <w:tcPr>
            <w:tcW w:w="361" w:type="pct"/>
          </w:tcPr>
          <w:p w14:paraId="18A778AC"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2001</w:t>
            </w:r>
          </w:p>
        </w:tc>
        <w:tc>
          <w:tcPr>
            <w:tcW w:w="3434" w:type="pct"/>
            <w:shd w:val="clear" w:color="auto" w:fill="auto"/>
            <w:vAlign w:val="center"/>
          </w:tcPr>
          <w:p w14:paraId="6BCD2BA8"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privind amenajarea teritoriului şi urbanismul, cu modificările și completările ulterioare.</w:t>
            </w:r>
          </w:p>
        </w:tc>
      </w:tr>
      <w:tr w:rsidR="009132CA" w:rsidRPr="00897008" w14:paraId="35B48431" w14:textId="77777777" w:rsidTr="00B245F3">
        <w:trPr>
          <w:jc w:val="center"/>
        </w:trPr>
        <w:tc>
          <w:tcPr>
            <w:tcW w:w="289" w:type="pct"/>
            <w:shd w:val="clear" w:color="auto" w:fill="auto"/>
          </w:tcPr>
          <w:p w14:paraId="54FC2598" w14:textId="77777777" w:rsidR="00A7547D" w:rsidRPr="00897008" w:rsidRDefault="00A7547D"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4.</w:t>
            </w:r>
          </w:p>
        </w:tc>
        <w:tc>
          <w:tcPr>
            <w:tcW w:w="423" w:type="pct"/>
          </w:tcPr>
          <w:p w14:paraId="683B1AD2"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HG</w:t>
            </w:r>
          </w:p>
        </w:tc>
        <w:tc>
          <w:tcPr>
            <w:tcW w:w="493" w:type="pct"/>
          </w:tcPr>
          <w:p w14:paraId="3E80EBFE"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1076</w:t>
            </w:r>
          </w:p>
        </w:tc>
        <w:tc>
          <w:tcPr>
            <w:tcW w:w="361" w:type="pct"/>
          </w:tcPr>
          <w:p w14:paraId="72EA32DB"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2004</w:t>
            </w:r>
          </w:p>
        </w:tc>
        <w:tc>
          <w:tcPr>
            <w:tcW w:w="3434" w:type="pct"/>
            <w:shd w:val="clear" w:color="auto" w:fill="auto"/>
            <w:vAlign w:val="center"/>
          </w:tcPr>
          <w:p w14:paraId="1DADF59F"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privind stabilirea procedurii de realizare a evaluării de mediu pentru planuri şi programe, cu modificările și completările ulterioare.</w:t>
            </w:r>
          </w:p>
        </w:tc>
      </w:tr>
      <w:tr w:rsidR="009132CA" w:rsidRPr="00897008" w14:paraId="06765DDE" w14:textId="77777777" w:rsidTr="00B245F3">
        <w:trPr>
          <w:jc w:val="center"/>
        </w:trPr>
        <w:tc>
          <w:tcPr>
            <w:tcW w:w="289" w:type="pct"/>
            <w:shd w:val="clear" w:color="auto" w:fill="auto"/>
          </w:tcPr>
          <w:p w14:paraId="694024D0" w14:textId="77777777" w:rsidR="00A7547D" w:rsidRPr="00897008" w:rsidRDefault="00A7547D"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5.</w:t>
            </w:r>
          </w:p>
        </w:tc>
        <w:tc>
          <w:tcPr>
            <w:tcW w:w="423" w:type="pct"/>
          </w:tcPr>
          <w:p w14:paraId="5CD137AC"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OUG</w:t>
            </w:r>
          </w:p>
        </w:tc>
        <w:tc>
          <w:tcPr>
            <w:tcW w:w="493" w:type="pct"/>
          </w:tcPr>
          <w:p w14:paraId="6151A1D7"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195</w:t>
            </w:r>
          </w:p>
        </w:tc>
        <w:tc>
          <w:tcPr>
            <w:tcW w:w="361" w:type="pct"/>
          </w:tcPr>
          <w:p w14:paraId="13BAA593"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2005</w:t>
            </w:r>
          </w:p>
        </w:tc>
        <w:tc>
          <w:tcPr>
            <w:tcW w:w="3434" w:type="pct"/>
            <w:shd w:val="clear" w:color="auto" w:fill="auto"/>
            <w:vAlign w:val="center"/>
          </w:tcPr>
          <w:p w14:paraId="7A6EC487"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privind protecția mediului, aprobată cu modificări și completări prin Legea nr. 265/2006, cu modificările și completările ulterioare</w:t>
            </w:r>
          </w:p>
        </w:tc>
      </w:tr>
      <w:tr w:rsidR="009132CA" w:rsidRPr="00897008" w14:paraId="07ABC707" w14:textId="77777777" w:rsidTr="00B245F3">
        <w:trPr>
          <w:jc w:val="center"/>
        </w:trPr>
        <w:tc>
          <w:tcPr>
            <w:tcW w:w="289" w:type="pct"/>
            <w:shd w:val="clear" w:color="auto" w:fill="auto"/>
          </w:tcPr>
          <w:p w14:paraId="195EA871" w14:textId="4C2E3982" w:rsidR="00A7547D" w:rsidRPr="00897008" w:rsidRDefault="00B245F3"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6</w:t>
            </w:r>
            <w:r w:rsidR="00A7547D" w:rsidRPr="00897008">
              <w:rPr>
                <w:rFonts w:asciiTheme="majorBidi" w:eastAsia="Times New Roman" w:hAnsiTheme="majorBidi" w:cstheme="majorBidi"/>
                <w:color w:val="auto"/>
                <w:szCs w:val="24"/>
                <w:lang w:val="ro-RO"/>
              </w:rPr>
              <w:t>.</w:t>
            </w:r>
          </w:p>
        </w:tc>
        <w:tc>
          <w:tcPr>
            <w:tcW w:w="423" w:type="pct"/>
          </w:tcPr>
          <w:p w14:paraId="5F70B8C3"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OM</w:t>
            </w:r>
          </w:p>
        </w:tc>
        <w:tc>
          <w:tcPr>
            <w:tcW w:w="493" w:type="pct"/>
          </w:tcPr>
          <w:p w14:paraId="026CF626"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207</w:t>
            </w:r>
          </w:p>
        </w:tc>
        <w:tc>
          <w:tcPr>
            <w:tcW w:w="361" w:type="pct"/>
          </w:tcPr>
          <w:p w14:paraId="292BB319"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2006</w:t>
            </w:r>
          </w:p>
        </w:tc>
        <w:tc>
          <w:tcPr>
            <w:tcW w:w="3434" w:type="pct"/>
            <w:shd w:val="clear" w:color="auto" w:fill="auto"/>
            <w:vAlign w:val="center"/>
          </w:tcPr>
          <w:p w14:paraId="0C828EC5"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privind aprobarea conținutului Formularului Standard Natura 2000 şi al manualului de completare al acestuia.</w:t>
            </w:r>
          </w:p>
        </w:tc>
      </w:tr>
      <w:tr w:rsidR="009132CA" w:rsidRPr="00897008" w14:paraId="66DDDFCA" w14:textId="77777777" w:rsidTr="00B245F3">
        <w:trPr>
          <w:jc w:val="center"/>
        </w:trPr>
        <w:tc>
          <w:tcPr>
            <w:tcW w:w="289" w:type="pct"/>
            <w:shd w:val="clear" w:color="auto" w:fill="auto"/>
          </w:tcPr>
          <w:p w14:paraId="63FF1881" w14:textId="73CD0595" w:rsidR="00A7547D" w:rsidRPr="00897008" w:rsidRDefault="00B245F3"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7</w:t>
            </w:r>
            <w:r w:rsidR="00A7547D" w:rsidRPr="00897008">
              <w:rPr>
                <w:rFonts w:asciiTheme="majorBidi" w:eastAsia="Times New Roman" w:hAnsiTheme="majorBidi" w:cstheme="majorBidi"/>
                <w:color w:val="auto"/>
                <w:szCs w:val="24"/>
                <w:lang w:val="ro-RO"/>
              </w:rPr>
              <w:t>.</w:t>
            </w:r>
          </w:p>
        </w:tc>
        <w:tc>
          <w:tcPr>
            <w:tcW w:w="423" w:type="pct"/>
          </w:tcPr>
          <w:p w14:paraId="4C5BF936"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OUG</w:t>
            </w:r>
          </w:p>
        </w:tc>
        <w:tc>
          <w:tcPr>
            <w:tcW w:w="493" w:type="pct"/>
          </w:tcPr>
          <w:p w14:paraId="7F74591E"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57</w:t>
            </w:r>
          </w:p>
        </w:tc>
        <w:tc>
          <w:tcPr>
            <w:tcW w:w="361" w:type="pct"/>
          </w:tcPr>
          <w:p w14:paraId="2D8BBF32"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2007</w:t>
            </w:r>
          </w:p>
        </w:tc>
        <w:tc>
          <w:tcPr>
            <w:tcW w:w="3434" w:type="pct"/>
            <w:shd w:val="clear" w:color="auto" w:fill="auto"/>
            <w:vAlign w:val="center"/>
          </w:tcPr>
          <w:p w14:paraId="6532BF32"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privind regimul ariilor naturale protejate, conservarea habitatelor naturale, a florei și faunei sălbatice, aprobată cu modificări și completări prin Legea nr. 49/2011, cu modificările și completările ulterioare.</w:t>
            </w:r>
          </w:p>
        </w:tc>
      </w:tr>
      <w:tr w:rsidR="009132CA" w:rsidRPr="00897008" w14:paraId="63BCA72E" w14:textId="77777777" w:rsidTr="00B245F3">
        <w:trPr>
          <w:jc w:val="center"/>
        </w:trPr>
        <w:tc>
          <w:tcPr>
            <w:tcW w:w="289" w:type="pct"/>
            <w:shd w:val="clear" w:color="auto" w:fill="auto"/>
          </w:tcPr>
          <w:p w14:paraId="68DF4789" w14:textId="7E404921" w:rsidR="00A7547D" w:rsidRPr="00897008" w:rsidRDefault="00B245F3"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8</w:t>
            </w:r>
            <w:r w:rsidR="00A7547D" w:rsidRPr="00897008">
              <w:rPr>
                <w:rFonts w:asciiTheme="majorBidi" w:eastAsia="Times New Roman" w:hAnsiTheme="majorBidi" w:cstheme="majorBidi"/>
                <w:color w:val="auto"/>
                <w:szCs w:val="24"/>
                <w:lang w:val="ro-RO"/>
              </w:rPr>
              <w:t>.</w:t>
            </w:r>
          </w:p>
        </w:tc>
        <w:tc>
          <w:tcPr>
            <w:tcW w:w="423" w:type="pct"/>
          </w:tcPr>
          <w:p w14:paraId="58C835F9"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rPr>
              <w:t>OUG</w:t>
            </w:r>
          </w:p>
        </w:tc>
        <w:tc>
          <w:tcPr>
            <w:tcW w:w="493" w:type="pct"/>
          </w:tcPr>
          <w:p w14:paraId="13CB7E2E"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rPr>
              <w:t>68</w:t>
            </w:r>
          </w:p>
        </w:tc>
        <w:tc>
          <w:tcPr>
            <w:tcW w:w="361" w:type="pct"/>
          </w:tcPr>
          <w:p w14:paraId="00B473B2"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rPr>
              <w:t>2007</w:t>
            </w:r>
          </w:p>
        </w:tc>
        <w:tc>
          <w:tcPr>
            <w:tcW w:w="3434" w:type="pct"/>
            <w:shd w:val="clear" w:color="auto" w:fill="auto"/>
          </w:tcPr>
          <w:p w14:paraId="25C723FF"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rPr>
              <w:t>privind răspunderea de mediu cu referire la prevenirea și repararea prejudiciului asupra mediului, cu modificările și completările ulterioare</w:t>
            </w:r>
          </w:p>
        </w:tc>
      </w:tr>
      <w:tr w:rsidR="009132CA" w:rsidRPr="00897008" w14:paraId="5A69AA69" w14:textId="77777777" w:rsidTr="00B245F3">
        <w:trPr>
          <w:jc w:val="center"/>
        </w:trPr>
        <w:tc>
          <w:tcPr>
            <w:tcW w:w="289" w:type="pct"/>
            <w:shd w:val="clear" w:color="auto" w:fill="auto"/>
          </w:tcPr>
          <w:p w14:paraId="5766883B" w14:textId="0FA41AEE" w:rsidR="00A7547D" w:rsidRPr="00897008" w:rsidRDefault="00B245F3"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9</w:t>
            </w:r>
            <w:r w:rsidR="00A7547D" w:rsidRPr="00897008">
              <w:rPr>
                <w:rFonts w:asciiTheme="majorBidi" w:eastAsia="Times New Roman" w:hAnsiTheme="majorBidi" w:cstheme="majorBidi"/>
                <w:color w:val="auto"/>
                <w:szCs w:val="24"/>
                <w:lang w:val="ro-RO"/>
              </w:rPr>
              <w:t>.</w:t>
            </w:r>
          </w:p>
        </w:tc>
        <w:tc>
          <w:tcPr>
            <w:tcW w:w="423" w:type="pct"/>
            <w:shd w:val="clear" w:color="auto" w:fill="auto"/>
          </w:tcPr>
          <w:p w14:paraId="138532FA" w14:textId="77777777"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hAnsiTheme="majorBidi" w:cstheme="majorBidi"/>
                <w:color w:val="auto"/>
                <w:szCs w:val="24"/>
              </w:rPr>
              <w:t xml:space="preserve"> OM</w:t>
            </w:r>
          </w:p>
        </w:tc>
        <w:tc>
          <w:tcPr>
            <w:tcW w:w="493" w:type="pct"/>
            <w:shd w:val="clear" w:color="auto" w:fill="auto"/>
          </w:tcPr>
          <w:p w14:paraId="780157BD" w14:textId="77777777"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hAnsiTheme="majorBidi" w:cstheme="majorBidi"/>
                <w:color w:val="auto"/>
                <w:szCs w:val="24"/>
              </w:rPr>
              <w:t>1964</w:t>
            </w:r>
          </w:p>
        </w:tc>
        <w:tc>
          <w:tcPr>
            <w:tcW w:w="361" w:type="pct"/>
            <w:shd w:val="clear" w:color="auto" w:fill="auto"/>
          </w:tcPr>
          <w:p w14:paraId="668FF355" w14:textId="77777777" w:rsidR="00A7547D" w:rsidRPr="00897008" w:rsidRDefault="00A7547D"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hAnsiTheme="majorBidi" w:cstheme="majorBidi"/>
                <w:color w:val="auto"/>
                <w:szCs w:val="24"/>
              </w:rPr>
              <w:t>2007</w:t>
            </w:r>
          </w:p>
        </w:tc>
        <w:tc>
          <w:tcPr>
            <w:tcW w:w="3434" w:type="pct"/>
            <w:shd w:val="clear" w:color="auto" w:fill="auto"/>
          </w:tcPr>
          <w:p w14:paraId="3B76DF84"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rPr>
              <w:t>privind instituirea regimului de arie naturală protejată a siturilor de importanță comunitară, ca parte integrantă a rețelei ecologice europene Natura 2000 în România, cu modificările și completările ulterioare</w:t>
            </w:r>
          </w:p>
        </w:tc>
      </w:tr>
      <w:tr w:rsidR="009132CA" w:rsidRPr="00897008" w14:paraId="469A1B65" w14:textId="77777777" w:rsidTr="00B245F3">
        <w:trPr>
          <w:jc w:val="center"/>
        </w:trPr>
        <w:tc>
          <w:tcPr>
            <w:tcW w:w="289" w:type="pct"/>
            <w:shd w:val="clear" w:color="auto" w:fill="auto"/>
          </w:tcPr>
          <w:p w14:paraId="22BB67B8" w14:textId="6714B233"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1</w:t>
            </w:r>
            <w:r w:rsidR="00B245F3" w:rsidRPr="00897008">
              <w:rPr>
                <w:rFonts w:asciiTheme="majorBidi" w:eastAsia="Times New Roman" w:hAnsiTheme="majorBidi" w:cstheme="majorBidi"/>
                <w:color w:val="auto"/>
                <w:szCs w:val="24"/>
                <w:lang w:val="ro-RO"/>
              </w:rPr>
              <w:t>0</w:t>
            </w:r>
            <w:r w:rsidRPr="00897008">
              <w:rPr>
                <w:rFonts w:asciiTheme="majorBidi" w:eastAsia="Times New Roman" w:hAnsiTheme="majorBidi" w:cstheme="majorBidi"/>
                <w:color w:val="auto"/>
                <w:szCs w:val="24"/>
                <w:lang w:val="ro-RO"/>
              </w:rPr>
              <w:t>.</w:t>
            </w:r>
          </w:p>
        </w:tc>
        <w:tc>
          <w:tcPr>
            <w:tcW w:w="423" w:type="pct"/>
            <w:shd w:val="clear" w:color="auto" w:fill="auto"/>
          </w:tcPr>
          <w:p w14:paraId="0A86D510" w14:textId="77777777"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t>OM</w:t>
            </w:r>
          </w:p>
        </w:tc>
        <w:tc>
          <w:tcPr>
            <w:tcW w:w="493" w:type="pct"/>
            <w:shd w:val="clear" w:color="auto" w:fill="auto"/>
          </w:tcPr>
          <w:p w14:paraId="71A88AC5" w14:textId="77777777" w:rsidR="00A7547D" w:rsidRPr="00897008" w:rsidRDefault="00A7547D" w:rsidP="00424CFF">
            <w:pPr>
              <w:spacing w:after="0" w:line="276" w:lineRule="auto"/>
              <w:jc w:val="left"/>
              <w:rPr>
                <w:rFonts w:asciiTheme="majorBidi" w:eastAsia="Times New Roman" w:hAnsiTheme="majorBidi" w:cstheme="majorBidi"/>
                <w:strike/>
                <w:color w:val="auto"/>
                <w:szCs w:val="24"/>
                <w:lang w:val="ro-RO" w:eastAsia="ro-RO"/>
              </w:rPr>
            </w:pPr>
            <w:r w:rsidRPr="00897008">
              <w:rPr>
                <w:rFonts w:asciiTheme="majorBidi" w:hAnsiTheme="majorBidi" w:cstheme="majorBidi"/>
                <w:color w:val="auto"/>
                <w:szCs w:val="24"/>
                <w:lang w:val="ro-RO"/>
              </w:rPr>
              <w:t>410</w:t>
            </w:r>
          </w:p>
        </w:tc>
        <w:tc>
          <w:tcPr>
            <w:tcW w:w="361" w:type="pct"/>
            <w:shd w:val="clear" w:color="auto" w:fill="auto"/>
          </w:tcPr>
          <w:p w14:paraId="69E09E1A" w14:textId="77777777" w:rsidR="00A7547D" w:rsidRPr="00897008" w:rsidRDefault="00A7547D" w:rsidP="00424CFF">
            <w:pPr>
              <w:spacing w:after="0" w:line="276" w:lineRule="auto"/>
              <w:jc w:val="left"/>
              <w:rPr>
                <w:rFonts w:asciiTheme="majorBidi" w:eastAsia="Times New Roman" w:hAnsiTheme="majorBidi" w:cstheme="majorBidi"/>
                <w:strike/>
                <w:color w:val="auto"/>
                <w:szCs w:val="24"/>
                <w:lang w:val="ro-RO"/>
              </w:rPr>
            </w:pPr>
            <w:r w:rsidRPr="00897008">
              <w:rPr>
                <w:rFonts w:asciiTheme="majorBidi" w:hAnsiTheme="majorBidi" w:cstheme="majorBidi"/>
                <w:color w:val="auto"/>
                <w:szCs w:val="24"/>
                <w:lang w:val="ro-RO"/>
              </w:rPr>
              <w:t>2008</w:t>
            </w:r>
          </w:p>
        </w:tc>
        <w:tc>
          <w:tcPr>
            <w:tcW w:w="3434" w:type="pct"/>
            <w:shd w:val="clear" w:color="auto" w:fill="auto"/>
          </w:tcPr>
          <w:p w14:paraId="691E3312" w14:textId="4D72B371" w:rsidR="00A7547D" w:rsidRPr="00897008" w:rsidRDefault="00A7547D" w:rsidP="00424CFF">
            <w:pPr>
              <w:spacing w:after="0" w:line="276" w:lineRule="auto"/>
              <w:rPr>
                <w:rFonts w:asciiTheme="majorBidi" w:eastAsia="Times New Roman" w:hAnsiTheme="majorBidi" w:cstheme="majorBidi"/>
                <w:strike/>
                <w:color w:val="auto"/>
                <w:szCs w:val="24"/>
                <w:lang w:val="ro-RO" w:eastAsia="ro-RO"/>
              </w:rPr>
            </w:pPr>
            <w:r w:rsidRPr="00897008">
              <w:rPr>
                <w:rFonts w:asciiTheme="majorBidi" w:hAnsiTheme="majorBidi" w:cstheme="majorBidi"/>
                <w:color w:val="auto"/>
                <w:szCs w:val="24"/>
                <w:lang w:val="ro-RO"/>
              </w:rPr>
              <w:t xml:space="preserve">pentru aprobarea Procedurii de autorizare a activitatilor de recoltare, capturare </w:t>
            </w:r>
            <w:r w:rsidR="00AB0E55"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i/sau achizi</w:t>
            </w:r>
            <w:r w:rsidR="00AB0E55"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 </w:t>
            </w:r>
            <w:r w:rsidR="00AB0E55"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i/sau comercializare, pe teritoriul na</w:t>
            </w:r>
            <w:r w:rsidR="00AB0E55"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ional sau la export, a florilor de min</w:t>
            </w:r>
            <w:r w:rsidR="00AB0E55"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a fosilelor de plante </w:t>
            </w:r>
            <w:r w:rsidR="00AB0E55"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fosilelor de animale vertebrate si nevertebrate, precum </w:t>
            </w:r>
            <w:r w:rsidR="00AB0E55"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a plantelor </w:t>
            </w:r>
            <w:r w:rsidR="00AB0E55"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animalelor din flora </w:t>
            </w:r>
            <w:r w:rsidR="00AB0E55"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respectiv, fauna salbatic</w:t>
            </w:r>
            <w:r w:rsidR="00AB0E55"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00AB0E55"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 importului acestora, cu modificarile ulterioare;</w:t>
            </w:r>
          </w:p>
        </w:tc>
      </w:tr>
      <w:tr w:rsidR="009132CA" w:rsidRPr="00897008" w14:paraId="7DF85701" w14:textId="77777777" w:rsidTr="00B245F3">
        <w:trPr>
          <w:jc w:val="center"/>
        </w:trPr>
        <w:tc>
          <w:tcPr>
            <w:tcW w:w="289" w:type="pct"/>
            <w:shd w:val="clear" w:color="auto" w:fill="auto"/>
          </w:tcPr>
          <w:p w14:paraId="2119D413" w14:textId="7E0614B8"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1</w:t>
            </w:r>
            <w:r w:rsidR="00157364" w:rsidRPr="00897008">
              <w:rPr>
                <w:rFonts w:asciiTheme="majorBidi" w:eastAsia="Times New Roman" w:hAnsiTheme="majorBidi" w:cstheme="majorBidi"/>
                <w:color w:val="auto"/>
                <w:szCs w:val="24"/>
                <w:lang w:val="ro-RO"/>
              </w:rPr>
              <w:t>1</w:t>
            </w:r>
            <w:r w:rsidRPr="00897008">
              <w:rPr>
                <w:rFonts w:asciiTheme="majorBidi" w:eastAsia="Times New Roman" w:hAnsiTheme="majorBidi" w:cstheme="majorBidi"/>
                <w:color w:val="auto"/>
                <w:szCs w:val="24"/>
                <w:lang w:val="ro-RO"/>
              </w:rPr>
              <w:t>.</w:t>
            </w:r>
          </w:p>
        </w:tc>
        <w:tc>
          <w:tcPr>
            <w:tcW w:w="423" w:type="pct"/>
          </w:tcPr>
          <w:p w14:paraId="76E9A355" w14:textId="77777777"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Lege</w:t>
            </w:r>
          </w:p>
        </w:tc>
        <w:tc>
          <w:tcPr>
            <w:tcW w:w="493" w:type="pct"/>
          </w:tcPr>
          <w:p w14:paraId="7C2BEA30" w14:textId="77777777"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46</w:t>
            </w:r>
          </w:p>
        </w:tc>
        <w:tc>
          <w:tcPr>
            <w:tcW w:w="361" w:type="pct"/>
          </w:tcPr>
          <w:p w14:paraId="3BC42C73" w14:textId="77777777"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2008</w:t>
            </w:r>
          </w:p>
        </w:tc>
        <w:tc>
          <w:tcPr>
            <w:tcW w:w="3434" w:type="pct"/>
            <w:shd w:val="clear" w:color="auto" w:fill="auto"/>
            <w:vAlign w:val="center"/>
          </w:tcPr>
          <w:p w14:paraId="6FE9F8BD" w14:textId="77777777"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Codul silvic, cu modificările și completările ulterioare.</w:t>
            </w:r>
          </w:p>
        </w:tc>
      </w:tr>
      <w:tr w:rsidR="009132CA" w:rsidRPr="00897008" w14:paraId="1FAC7C15" w14:textId="77777777" w:rsidTr="00B245F3">
        <w:trPr>
          <w:jc w:val="center"/>
        </w:trPr>
        <w:tc>
          <w:tcPr>
            <w:tcW w:w="289" w:type="pct"/>
            <w:shd w:val="clear" w:color="auto" w:fill="auto"/>
          </w:tcPr>
          <w:p w14:paraId="3B2EB461" w14:textId="1750E352" w:rsidR="00A7547D" w:rsidRPr="00897008" w:rsidRDefault="00157364"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12.</w:t>
            </w:r>
          </w:p>
        </w:tc>
        <w:tc>
          <w:tcPr>
            <w:tcW w:w="423" w:type="pct"/>
          </w:tcPr>
          <w:p w14:paraId="09CAC030" w14:textId="77777777"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OM</w:t>
            </w:r>
          </w:p>
        </w:tc>
        <w:tc>
          <w:tcPr>
            <w:tcW w:w="493" w:type="pct"/>
          </w:tcPr>
          <w:p w14:paraId="423BA7D6" w14:textId="77777777"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979</w:t>
            </w:r>
          </w:p>
        </w:tc>
        <w:tc>
          <w:tcPr>
            <w:tcW w:w="361" w:type="pct"/>
          </w:tcPr>
          <w:p w14:paraId="05A291A4" w14:textId="77777777"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2009</w:t>
            </w:r>
          </w:p>
        </w:tc>
        <w:tc>
          <w:tcPr>
            <w:tcW w:w="3434" w:type="pct"/>
            <w:shd w:val="clear" w:color="auto" w:fill="auto"/>
            <w:vAlign w:val="center"/>
          </w:tcPr>
          <w:p w14:paraId="48B9EC56"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privind introducerea de specii alohtone, intervențiile asupra speciilor invazive, precum şi reintroducerea speciilor indigene prevăzute în anexele nr. 4A şi 4B la Ordonanța de urgență a Guvernului nr. 57/2007 privind regimul ariilor naturale protejate, conservarea habitatelor naturale, a florei şi faunei sălbatice, pe teritoriul național.</w:t>
            </w:r>
          </w:p>
        </w:tc>
      </w:tr>
      <w:tr w:rsidR="009132CA" w:rsidRPr="00897008" w14:paraId="4535D158" w14:textId="77777777" w:rsidTr="00B245F3">
        <w:trPr>
          <w:jc w:val="center"/>
        </w:trPr>
        <w:tc>
          <w:tcPr>
            <w:tcW w:w="289" w:type="pct"/>
            <w:shd w:val="clear" w:color="auto" w:fill="auto"/>
          </w:tcPr>
          <w:p w14:paraId="3720E721" w14:textId="66B5DC96"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1</w:t>
            </w:r>
            <w:r w:rsidR="00157364" w:rsidRPr="00897008">
              <w:rPr>
                <w:rFonts w:asciiTheme="majorBidi" w:eastAsia="Times New Roman" w:hAnsiTheme="majorBidi" w:cstheme="majorBidi"/>
                <w:color w:val="auto"/>
                <w:szCs w:val="24"/>
                <w:lang w:val="ro-RO"/>
              </w:rPr>
              <w:t>3</w:t>
            </w:r>
            <w:r w:rsidRPr="00897008">
              <w:rPr>
                <w:rFonts w:asciiTheme="majorBidi" w:eastAsia="Times New Roman" w:hAnsiTheme="majorBidi" w:cstheme="majorBidi"/>
                <w:color w:val="auto"/>
                <w:szCs w:val="24"/>
                <w:lang w:val="ro-RO"/>
              </w:rPr>
              <w:t>.</w:t>
            </w:r>
          </w:p>
        </w:tc>
        <w:tc>
          <w:tcPr>
            <w:tcW w:w="423" w:type="pct"/>
          </w:tcPr>
          <w:p w14:paraId="044FAAFE"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OM</w:t>
            </w:r>
          </w:p>
        </w:tc>
        <w:tc>
          <w:tcPr>
            <w:tcW w:w="493" w:type="pct"/>
          </w:tcPr>
          <w:p w14:paraId="7F5F891E"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203</w:t>
            </w:r>
          </w:p>
        </w:tc>
        <w:tc>
          <w:tcPr>
            <w:tcW w:w="361" w:type="pct"/>
          </w:tcPr>
          <w:p w14:paraId="0F1C429B"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2009</w:t>
            </w:r>
          </w:p>
        </w:tc>
        <w:tc>
          <w:tcPr>
            <w:tcW w:w="3434" w:type="pct"/>
            <w:shd w:val="clear" w:color="auto" w:fill="auto"/>
            <w:vAlign w:val="center"/>
          </w:tcPr>
          <w:p w14:paraId="4A33EDC7"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eastAsia="ro-RO"/>
              </w:rPr>
              <w:t>privind Procedura de stabilire a derogărilor de la măsurile de protecţie a speciilor de floră şi de faună sălbatice.</w:t>
            </w:r>
          </w:p>
        </w:tc>
      </w:tr>
      <w:tr w:rsidR="009132CA" w:rsidRPr="00897008" w14:paraId="7F1F41BD" w14:textId="77777777" w:rsidTr="00B245F3">
        <w:trPr>
          <w:jc w:val="center"/>
        </w:trPr>
        <w:tc>
          <w:tcPr>
            <w:tcW w:w="289" w:type="pct"/>
            <w:shd w:val="clear" w:color="auto" w:fill="auto"/>
          </w:tcPr>
          <w:p w14:paraId="3CAD05F2" w14:textId="1760BC3D"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1</w:t>
            </w:r>
            <w:r w:rsidR="00157364" w:rsidRPr="00897008">
              <w:rPr>
                <w:rFonts w:asciiTheme="majorBidi" w:eastAsia="Times New Roman" w:hAnsiTheme="majorBidi" w:cstheme="majorBidi"/>
                <w:color w:val="auto"/>
                <w:szCs w:val="24"/>
                <w:lang w:val="ro-RO"/>
              </w:rPr>
              <w:t>4</w:t>
            </w:r>
            <w:r w:rsidRPr="00897008">
              <w:rPr>
                <w:rFonts w:asciiTheme="majorBidi" w:eastAsia="Times New Roman" w:hAnsiTheme="majorBidi" w:cstheme="majorBidi"/>
                <w:color w:val="auto"/>
                <w:szCs w:val="24"/>
                <w:lang w:val="ro-RO"/>
              </w:rPr>
              <w:t>.</w:t>
            </w:r>
          </w:p>
        </w:tc>
        <w:tc>
          <w:tcPr>
            <w:tcW w:w="423" w:type="pct"/>
          </w:tcPr>
          <w:p w14:paraId="54C9DABF"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rPr>
              <w:t>H. G</w:t>
            </w:r>
          </w:p>
        </w:tc>
        <w:tc>
          <w:tcPr>
            <w:tcW w:w="493" w:type="pct"/>
          </w:tcPr>
          <w:p w14:paraId="5ED9B650"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rPr>
              <w:t>323</w:t>
            </w:r>
          </w:p>
        </w:tc>
        <w:tc>
          <w:tcPr>
            <w:tcW w:w="361" w:type="pct"/>
          </w:tcPr>
          <w:p w14:paraId="61340E9A"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rPr>
              <w:t>2010</w:t>
            </w:r>
          </w:p>
        </w:tc>
        <w:tc>
          <w:tcPr>
            <w:tcW w:w="3434" w:type="pct"/>
            <w:shd w:val="clear" w:color="auto" w:fill="auto"/>
            <w:vAlign w:val="center"/>
          </w:tcPr>
          <w:p w14:paraId="2521073C" w14:textId="612ED688" w:rsidR="00A7547D" w:rsidRPr="00897008" w:rsidRDefault="00A7547D"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hAnsiTheme="majorBidi" w:cstheme="majorBidi"/>
                <w:color w:val="auto"/>
                <w:szCs w:val="24"/>
                <w:shd w:val="clear" w:color="auto" w:fill="FFFFFF"/>
              </w:rPr>
              <w:t xml:space="preserve">privind stabilirea sistemului de monitorizare a capturilor şi </w:t>
            </w:r>
            <w:r w:rsidRPr="00897008">
              <w:rPr>
                <w:rFonts w:asciiTheme="majorBidi" w:hAnsiTheme="majorBidi" w:cstheme="majorBidi"/>
                <w:color w:val="auto"/>
                <w:szCs w:val="24"/>
                <w:shd w:val="clear" w:color="auto" w:fill="FFFFFF"/>
              </w:rPr>
              <w:lastRenderedPageBreak/>
              <w:t>uciderilor accidentale ale tuturor speciilor de păsări, precum şi ale speciilor strict protejate prevăzute în anexele nr. 4A şi 4B la </w:t>
            </w:r>
            <w:hyperlink r:id="rId9" w:history="1">
              <w:r w:rsidRPr="00897008">
                <w:rPr>
                  <w:rStyle w:val="Hyperlink"/>
                  <w:rFonts w:asciiTheme="majorBidi" w:hAnsiTheme="majorBidi" w:cstheme="majorBidi"/>
                  <w:color w:val="auto"/>
                  <w:szCs w:val="24"/>
                  <w:u w:val="none"/>
                  <w:bdr w:val="none" w:sz="0" w:space="0" w:color="auto" w:frame="1"/>
                  <w:shd w:val="clear" w:color="auto" w:fill="FFFFFF"/>
                </w:rPr>
                <w:t>Ordonanţa de urgenţă a Guvernului nr. 57/2007</w:t>
              </w:r>
            </w:hyperlink>
            <w:r w:rsidRPr="00897008">
              <w:rPr>
                <w:rFonts w:asciiTheme="majorBidi" w:hAnsiTheme="majorBidi" w:cstheme="majorBidi"/>
                <w:color w:val="auto"/>
                <w:szCs w:val="24"/>
                <w:shd w:val="clear" w:color="auto" w:fill="FFFFFF"/>
              </w:rPr>
              <w:t> privind regimul ariilor naturale protejate, conservarea habitatelor naturale, a florei şi faunei sălbatice</w:t>
            </w:r>
          </w:p>
        </w:tc>
      </w:tr>
      <w:tr w:rsidR="009132CA" w:rsidRPr="00897008" w14:paraId="3587D022" w14:textId="77777777" w:rsidTr="00B245F3">
        <w:trPr>
          <w:jc w:val="center"/>
        </w:trPr>
        <w:tc>
          <w:tcPr>
            <w:tcW w:w="289" w:type="pct"/>
            <w:shd w:val="clear" w:color="auto" w:fill="auto"/>
          </w:tcPr>
          <w:p w14:paraId="7DE57302" w14:textId="34471F82"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lastRenderedPageBreak/>
              <w:t>1</w:t>
            </w:r>
            <w:r w:rsidR="00157364" w:rsidRPr="00897008">
              <w:rPr>
                <w:rFonts w:asciiTheme="majorBidi" w:eastAsia="Times New Roman" w:hAnsiTheme="majorBidi" w:cstheme="majorBidi"/>
                <w:color w:val="auto"/>
                <w:szCs w:val="24"/>
                <w:lang w:val="ro-RO"/>
              </w:rPr>
              <w:t>5</w:t>
            </w:r>
            <w:r w:rsidRPr="00897008">
              <w:rPr>
                <w:rFonts w:asciiTheme="majorBidi" w:eastAsia="Times New Roman" w:hAnsiTheme="majorBidi" w:cstheme="majorBidi"/>
                <w:color w:val="auto"/>
                <w:szCs w:val="24"/>
                <w:lang w:val="ro-RO"/>
              </w:rPr>
              <w:t>.</w:t>
            </w:r>
          </w:p>
        </w:tc>
        <w:tc>
          <w:tcPr>
            <w:tcW w:w="423" w:type="pct"/>
          </w:tcPr>
          <w:p w14:paraId="667A1E1E"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OM</w:t>
            </w:r>
          </w:p>
        </w:tc>
        <w:tc>
          <w:tcPr>
            <w:tcW w:w="493" w:type="pct"/>
          </w:tcPr>
          <w:p w14:paraId="75E2519E"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3836</w:t>
            </w:r>
          </w:p>
        </w:tc>
        <w:tc>
          <w:tcPr>
            <w:tcW w:w="361" w:type="pct"/>
          </w:tcPr>
          <w:p w14:paraId="066209BF"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2012</w:t>
            </w:r>
          </w:p>
        </w:tc>
        <w:tc>
          <w:tcPr>
            <w:tcW w:w="3434" w:type="pct"/>
            <w:shd w:val="clear" w:color="auto" w:fill="auto"/>
            <w:vAlign w:val="center"/>
          </w:tcPr>
          <w:p w14:paraId="7A1C94DD" w14:textId="5869E5CE" w:rsidR="00A7547D" w:rsidRPr="00897008" w:rsidRDefault="00A7547D" w:rsidP="00424CFF">
            <w:pPr>
              <w:spacing w:after="0" w:line="276" w:lineRule="auto"/>
              <w:rPr>
                <w:rFonts w:asciiTheme="majorBidi" w:eastAsia="Times New Roman" w:hAnsiTheme="majorBidi" w:cstheme="majorBidi"/>
                <w:color w:val="auto"/>
                <w:szCs w:val="24"/>
                <w:lang w:eastAsia="ro-RO"/>
              </w:rPr>
            </w:pPr>
            <w:r w:rsidRPr="00897008">
              <w:rPr>
                <w:rFonts w:asciiTheme="majorBidi" w:eastAsia="Times New Roman" w:hAnsiTheme="majorBidi" w:cstheme="majorBidi"/>
                <w:color w:val="auto"/>
                <w:szCs w:val="24"/>
                <w:lang w:val="ro-RO"/>
              </w:rPr>
              <w:t>privind aprobarea Metodologiei de avizare a tarifelor instituite de către administratorii/custozii ariilor naturale protejate pentru vizitarea ariilor naturale protejate, pentru analizarea documentațiilor şi eliberarea de avize conform legii, pentru fotografiatul şi filmatul în scop comercial, cu modifică</w:t>
            </w:r>
            <w:r w:rsidR="00AB0E55" w:rsidRPr="00897008">
              <w:rPr>
                <w:rFonts w:asciiTheme="majorBidi" w:eastAsia="Times New Roman" w:hAnsiTheme="majorBidi" w:cstheme="majorBidi"/>
                <w:color w:val="auto"/>
                <w:szCs w:val="24"/>
                <w:lang w:val="ro-RO"/>
              </w:rPr>
              <w:t>rile și completările ulterioare</w:t>
            </w:r>
          </w:p>
        </w:tc>
      </w:tr>
      <w:tr w:rsidR="009132CA" w:rsidRPr="00897008" w14:paraId="5AFF567F" w14:textId="77777777" w:rsidTr="00B245F3">
        <w:trPr>
          <w:jc w:val="center"/>
        </w:trPr>
        <w:tc>
          <w:tcPr>
            <w:tcW w:w="289" w:type="pct"/>
            <w:shd w:val="clear" w:color="auto" w:fill="auto"/>
          </w:tcPr>
          <w:p w14:paraId="364866EB" w14:textId="7E18DA55"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1</w:t>
            </w:r>
            <w:r w:rsidR="00157364" w:rsidRPr="00897008">
              <w:rPr>
                <w:rFonts w:asciiTheme="majorBidi" w:eastAsia="Times New Roman" w:hAnsiTheme="majorBidi" w:cstheme="majorBidi"/>
                <w:color w:val="auto"/>
                <w:szCs w:val="24"/>
                <w:lang w:val="ro-RO"/>
              </w:rPr>
              <w:t>6</w:t>
            </w:r>
            <w:r w:rsidRPr="00897008">
              <w:rPr>
                <w:rFonts w:asciiTheme="majorBidi" w:eastAsia="Times New Roman" w:hAnsiTheme="majorBidi" w:cstheme="majorBidi"/>
                <w:color w:val="auto"/>
                <w:szCs w:val="24"/>
                <w:lang w:val="ro-RO"/>
              </w:rPr>
              <w:t>.</w:t>
            </w:r>
          </w:p>
        </w:tc>
        <w:tc>
          <w:tcPr>
            <w:tcW w:w="423" w:type="pct"/>
          </w:tcPr>
          <w:p w14:paraId="12A1128D"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Legea </w:t>
            </w:r>
          </w:p>
        </w:tc>
        <w:tc>
          <w:tcPr>
            <w:tcW w:w="493" w:type="pct"/>
          </w:tcPr>
          <w:p w14:paraId="48516225"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95</w:t>
            </w:r>
          </w:p>
        </w:tc>
        <w:tc>
          <w:tcPr>
            <w:tcW w:w="361" w:type="pct"/>
          </w:tcPr>
          <w:p w14:paraId="752F04BF"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2016</w:t>
            </w:r>
          </w:p>
        </w:tc>
        <w:tc>
          <w:tcPr>
            <w:tcW w:w="3434" w:type="pct"/>
            <w:shd w:val="clear" w:color="auto" w:fill="auto"/>
            <w:vAlign w:val="center"/>
          </w:tcPr>
          <w:p w14:paraId="27D61564"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rPr>
              <w:t>privind înființarea Agenției Naționale pentru Arii Naturale Protejate și pentru modificarea Ordonanței de urgență a Guvernului nr. 57/2007 privind regimul ariilor naturale protejate, conservarea habitatelor naturale, a florei și faunei sălbatice, cu modificările și completările ulterioare</w:t>
            </w:r>
          </w:p>
        </w:tc>
      </w:tr>
      <w:tr w:rsidR="009132CA" w:rsidRPr="00897008" w14:paraId="2D985841" w14:textId="77777777" w:rsidTr="00B245F3">
        <w:trPr>
          <w:jc w:val="center"/>
        </w:trPr>
        <w:tc>
          <w:tcPr>
            <w:tcW w:w="289" w:type="pct"/>
            <w:shd w:val="clear" w:color="auto" w:fill="auto"/>
          </w:tcPr>
          <w:p w14:paraId="10A636AF" w14:textId="16B3A20F"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1</w:t>
            </w:r>
            <w:r w:rsidR="00157364" w:rsidRPr="00897008">
              <w:rPr>
                <w:rFonts w:asciiTheme="majorBidi" w:eastAsia="Times New Roman" w:hAnsiTheme="majorBidi" w:cstheme="majorBidi"/>
                <w:color w:val="auto"/>
                <w:szCs w:val="24"/>
                <w:lang w:val="ro-RO"/>
              </w:rPr>
              <w:t>7</w:t>
            </w:r>
            <w:r w:rsidRPr="00897008">
              <w:rPr>
                <w:rFonts w:asciiTheme="majorBidi" w:eastAsia="Times New Roman" w:hAnsiTheme="majorBidi" w:cstheme="majorBidi"/>
                <w:color w:val="auto"/>
                <w:szCs w:val="24"/>
                <w:lang w:val="ro-RO"/>
              </w:rPr>
              <w:t>.</w:t>
            </w:r>
          </w:p>
        </w:tc>
        <w:tc>
          <w:tcPr>
            <w:tcW w:w="423" w:type="pct"/>
          </w:tcPr>
          <w:p w14:paraId="538C844E"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HG </w:t>
            </w:r>
          </w:p>
        </w:tc>
        <w:tc>
          <w:tcPr>
            <w:tcW w:w="493" w:type="pct"/>
          </w:tcPr>
          <w:p w14:paraId="50BC8F08"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997</w:t>
            </w:r>
          </w:p>
        </w:tc>
        <w:tc>
          <w:tcPr>
            <w:tcW w:w="361" w:type="pct"/>
          </w:tcPr>
          <w:p w14:paraId="6CC818EB"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2016</w:t>
            </w:r>
          </w:p>
        </w:tc>
        <w:tc>
          <w:tcPr>
            <w:tcW w:w="3434" w:type="pct"/>
            <w:shd w:val="clear" w:color="auto" w:fill="auto"/>
            <w:vAlign w:val="center"/>
          </w:tcPr>
          <w:p w14:paraId="5370E89B" w14:textId="77777777" w:rsidR="00A7547D" w:rsidRPr="00897008" w:rsidRDefault="00A7547D" w:rsidP="00424CFF">
            <w:pPr>
              <w:spacing w:after="0" w:line="276" w:lineRule="auto"/>
              <w:rPr>
                <w:rFonts w:asciiTheme="majorBidi" w:hAnsiTheme="majorBidi" w:cstheme="majorBidi"/>
                <w:color w:val="auto"/>
                <w:szCs w:val="24"/>
              </w:rPr>
            </w:pPr>
            <w:r w:rsidRPr="00897008">
              <w:rPr>
                <w:rFonts w:asciiTheme="majorBidi" w:hAnsiTheme="majorBidi" w:cstheme="majorBidi"/>
                <w:color w:val="auto"/>
                <w:szCs w:val="24"/>
              </w:rPr>
              <w:t>privind organizarea si functionarea Agentiei Nationale pentru Arii Naturale Protejate si privind modificarea si completarea anexei nr. 12 la Hotararea Guvernului nr. 1.705/2006 pentru aprobarea inventarului centralizat al bunurilor din domeniul public al statului;</w:t>
            </w:r>
          </w:p>
        </w:tc>
      </w:tr>
      <w:tr w:rsidR="009132CA" w:rsidRPr="00897008" w14:paraId="22991F82" w14:textId="77777777" w:rsidTr="00B245F3">
        <w:trPr>
          <w:jc w:val="center"/>
        </w:trPr>
        <w:tc>
          <w:tcPr>
            <w:tcW w:w="289" w:type="pct"/>
            <w:shd w:val="clear" w:color="auto" w:fill="auto"/>
          </w:tcPr>
          <w:p w14:paraId="05B61644" w14:textId="3E24FB55" w:rsidR="00A7547D" w:rsidRPr="00897008" w:rsidRDefault="00157364"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18</w:t>
            </w:r>
            <w:r w:rsidR="00A7547D" w:rsidRPr="00897008">
              <w:rPr>
                <w:rFonts w:asciiTheme="majorBidi" w:eastAsia="Times New Roman" w:hAnsiTheme="majorBidi" w:cstheme="majorBidi"/>
                <w:color w:val="auto"/>
                <w:szCs w:val="24"/>
                <w:lang w:val="ro-RO"/>
              </w:rPr>
              <w:t>.</w:t>
            </w:r>
          </w:p>
        </w:tc>
        <w:tc>
          <w:tcPr>
            <w:tcW w:w="423" w:type="pct"/>
          </w:tcPr>
          <w:p w14:paraId="3580EE9E"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OUG</w:t>
            </w:r>
          </w:p>
        </w:tc>
        <w:tc>
          <w:tcPr>
            <w:tcW w:w="493" w:type="pct"/>
          </w:tcPr>
          <w:p w14:paraId="2E4EFAEB"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49</w:t>
            </w:r>
          </w:p>
        </w:tc>
        <w:tc>
          <w:tcPr>
            <w:tcW w:w="361" w:type="pct"/>
          </w:tcPr>
          <w:p w14:paraId="26FCC2D8"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2016</w:t>
            </w:r>
          </w:p>
        </w:tc>
        <w:tc>
          <w:tcPr>
            <w:tcW w:w="3434" w:type="pct"/>
            <w:shd w:val="clear" w:color="auto" w:fill="auto"/>
            <w:vAlign w:val="center"/>
          </w:tcPr>
          <w:p w14:paraId="49CB9828" w14:textId="70E2753A" w:rsidR="00A7547D" w:rsidRPr="00897008" w:rsidRDefault="00A7547D" w:rsidP="00424CFF">
            <w:pPr>
              <w:spacing w:after="0" w:line="276" w:lineRule="auto"/>
              <w:rPr>
                <w:rFonts w:asciiTheme="majorBidi" w:eastAsia="Times New Roman" w:hAnsiTheme="majorBidi" w:cstheme="majorBidi"/>
                <w:color w:val="auto"/>
                <w:szCs w:val="24"/>
                <w:lang w:val="ro-RO"/>
              </w:rPr>
            </w:pPr>
            <w:bookmarkStart w:id="6" w:name="_Hlk137281546"/>
            <w:r w:rsidRPr="00897008">
              <w:rPr>
                <w:rFonts w:asciiTheme="majorBidi" w:eastAsia="Times New Roman" w:hAnsiTheme="majorBidi" w:cstheme="majorBidi"/>
                <w:color w:val="auto"/>
                <w:szCs w:val="24"/>
                <w:lang w:val="ro-RO"/>
              </w:rPr>
              <w:t>p</w:t>
            </w:r>
            <w:r w:rsidRPr="00897008">
              <w:rPr>
                <w:rFonts w:asciiTheme="majorBidi" w:hAnsiTheme="majorBidi" w:cstheme="majorBidi"/>
                <w:color w:val="auto"/>
                <w:szCs w:val="24"/>
                <w:bdr w:val="none" w:sz="0" w:space="0" w:color="auto" w:frame="1"/>
                <w:shd w:val="clear" w:color="auto" w:fill="FFFFFF"/>
              </w:rPr>
              <w:t>entru modificarea </w:t>
            </w:r>
            <w:hyperlink r:id="rId10" w:history="1">
              <w:r w:rsidRPr="00897008">
                <w:rPr>
                  <w:rFonts w:asciiTheme="majorBidi" w:hAnsiTheme="majorBidi" w:cstheme="majorBidi"/>
                  <w:color w:val="auto"/>
                  <w:szCs w:val="24"/>
                  <w:bdr w:val="none" w:sz="0" w:space="0" w:color="auto" w:frame="1"/>
                  <w:shd w:val="clear" w:color="auto" w:fill="FFFFFF"/>
                </w:rPr>
                <w:t>Legii nr. 5/2000</w:t>
              </w:r>
            </w:hyperlink>
            <w:r w:rsidRPr="00897008">
              <w:rPr>
                <w:rFonts w:asciiTheme="majorBidi" w:hAnsiTheme="majorBidi" w:cstheme="majorBidi"/>
                <w:color w:val="auto"/>
                <w:szCs w:val="24"/>
                <w:bdr w:val="none" w:sz="0" w:space="0" w:color="auto" w:frame="1"/>
                <w:shd w:val="clear" w:color="auto" w:fill="FFFFFF"/>
              </w:rPr>
              <w:t> privind aprobarea Planului de amenajare a teritoriului naţional - Secţiunea a III-a - zone protejate</w:t>
            </w:r>
            <w:bookmarkEnd w:id="6"/>
          </w:p>
        </w:tc>
      </w:tr>
      <w:tr w:rsidR="009132CA" w:rsidRPr="00897008" w14:paraId="3DCD70B9" w14:textId="77777777" w:rsidTr="00B245F3">
        <w:trPr>
          <w:jc w:val="center"/>
        </w:trPr>
        <w:tc>
          <w:tcPr>
            <w:tcW w:w="289" w:type="pct"/>
            <w:shd w:val="clear" w:color="auto" w:fill="auto"/>
          </w:tcPr>
          <w:p w14:paraId="675A840F" w14:textId="191BB7BC" w:rsidR="00A7547D" w:rsidRPr="00897008" w:rsidRDefault="00157364"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19</w:t>
            </w:r>
            <w:r w:rsidR="00A7547D" w:rsidRPr="00897008">
              <w:rPr>
                <w:rFonts w:asciiTheme="majorBidi" w:eastAsia="Times New Roman" w:hAnsiTheme="majorBidi" w:cstheme="majorBidi"/>
                <w:color w:val="auto"/>
                <w:szCs w:val="24"/>
                <w:lang w:val="ro-RO"/>
              </w:rPr>
              <w:t>.</w:t>
            </w:r>
          </w:p>
        </w:tc>
        <w:tc>
          <w:tcPr>
            <w:tcW w:w="423" w:type="pct"/>
          </w:tcPr>
          <w:p w14:paraId="16891861"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OM</w:t>
            </w:r>
          </w:p>
        </w:tc>
        <w:tc>
          <w:tcPr>
            <w:tcW w:w="493" w:type="pct"/>
          </w:tcPr>
          <w:p w14:paraId="24790E6B"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rPr>
              <w:t>60</w:t>
            </w:r>
          </w:p>
        </w:tc>
        <w:tc>
          <w:tcPr>
            <w:tcW w:w="361" w:type="pct"/>
          </w:tcPr>
          <w:p w14:paraId="532AD5CB"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rPr>
              <w:t>2017</w:t>
            </w:r>
          </w:p>
        </w:tc>
        <w:tc>
          <w:tcPr>
            <w:tcW w:w="3434" w:type="pct"/>
            <w:shd w:val="clear" w:color="auto" w:fill="auto"/>
            <w:vAlign w:val="center"/>
          </w:tcPr>
          <w:p w14:paraId="2D58AC0E"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rPr>
              <w:t>privind accesul la resursele acvatice vii din domeniul public al statului în vederea practicării pescuitului recreativ în habitatele piscicole naturale, cu excepţia Rezervaţiei Biosferei "Delta Dunării"</w:t>
            </w:r>
          </w:p>
        </w:tc>
      </w:tr>
      <w:tr w:rsidR="009132CA" w:rsidRPr="00897008" w14:paraId="26167119" w14:textId="77777777" w:rsidTr="00B245F3">
        <w:trPr>
          <w:jc w:val="center"/>
        </w:trPr>
        <w:tc>
          <w:tcPr>
            <w:tcW w:w="289" w:type="pct"/>
            <w:shd w:val="clear" w:color="auto" w:fill="auto"/>
          </w:tcPr>
          <w:p w14:paraId="0D6A48AB" w14:textId="441A73F8"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w:t>
            </w:r>
            <w:r w:rsidR="00157364" w:rsidRPr="00897008">
              <w:rPr>
                <w:rFonts w:asciiTheme="majorBidi" w:eastAsia="Times New Roman" w:hAnsiTheme="majorBidi" w:cstheme="majorBidi"/>
                <w:color w:val="auto"/>
                <w:szCs w:val="24"/>
                <w:lang w:val="ro-RO"/>
              </w:rPr>
              <w:t>0</w:t>
            </w:r>
            <w:r w:rsidRPr="00897008">
              <w:rPr>
                <w:rFonts w:asciiTheme="majorBidi" w:eastAsia="Times New Roman" w:hAnsiTheme="majorBidi" w:cstheme="majorBidi"/>
                <w:color w:val="auto"/>
                <w:szCs w:val="24"/>
                <w:lang w:val="ro-RO"/>
              </w:rPr>
              <w:t>.</w:t>
            </w:r>
          </w:p>
        </w:tc>
        <w:tc>
          <w:tcPr>
            <w:tcW w:w="423" w:type="pct"/>
          </w:tcPr>
          <w:p w14:paraId="41728B55"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OM</w:t>
            </w:r>
          </w:p>
        </w:tc>
        <w:tc>
          <w:tcPr>
            <w:tcW w:w="493" w:type="pct"/>
          </w:tcPr>
          <w:p w14:paraId="62581318"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1078</w:t>
            </w:r>
          </w:p>
        </w:tc>
        <w:tc>
          <w:tcPr>
            <w:tcW w:w="361" w:type="pct"/>
          </w:tcPr>
          <w:p w14:paraId="67E16A0A"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2017</w:t>
            </w:r>
          </w:p>
        </w:tc>
        <w:tc>
          <w:tcPr>
            <w:tcW w:w="3434" w:type="pct"/>
            <w:shd w:val="clear" w:color="auto" w:fill="auto"/>
          </w:tcPr>
          <w:p w14:paraId="4DADF82B" w14:textId="5677618D"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rPr>
              <w:t>privind modificarea Procedurii de emitere a autoriza</w:t>
            </w:r>
            <w:r w:rsidR="00AB0E55" w:rsidRPr="00897008">
              <w:rPr>
                <w:rFonts w:asciiTheme="majorBidi" w:hAnsiTheme="majorBidi" w:cstheme="majorBidi"/>
                <w:color w:val="auto"/>
                <w:szCs w:val="24"/>
              </w:rPr>
              <w:t>ț</w:t>
            </w:r>
            <w:r w:rsidRPr="00897008">
              <w:rPr>
                <w:rFonts w:asciiTheme="majorBidi" w:hAnsiTheme="majorBidi" w:cstheme="majorBidi"/>
                <w:color w:val="auto"/>
                <w:szCs w:val="24"/>
              </w:rPr>
              <w:t>iei de mediu, aprobat</w:t>
            </w:r>
            <w:r w:rsidR="00AB0E55" w:rsidRPr="00897008">
              <w:rPr>
                <w:rFonts w:asciiTheme="majorBidi" w:hAnsiTheme="majorBidi" w:cstheme="majorBidi"/>
                <w:color w:val="auto"/>
                <w:szCs w:val="24"/>
              </w:rPr>
              <w:t>ă</w:t>
            </w:r>
            <w:r w:rsidRPr="00897008">
              <w:rPr>
                <w:rFonts w:asciiTheme="majorBidi" w:hAnsiTheme="majorBidi" w:cstheme="majorBidi"/>
                <w:color w:val="auto"/>
                <w:szCs w:val="24"/>
              </w:rPr>
              <w:t xml:space="preserve"> prin Ordinul ministrului mediului </w:t>
            </w:r>
            <w:r w:rsidR="00AB0E55" w:rsidRPr="00897008">
              <w:rPr>
                <w:rFonts w:asciiTheme="majorBidi" w:hAnsiTheme="majorBidi" w:cstheme="majorBidi"/>
                <w:color w:val="auto"/>
                <w:szCs w:val="24"/>
              </w:rPr>
              <w:t>ș</w:t>
            </w:r>
            <w:r w:rsidRPr="00897008">
              <w:rPr>
                <w:rFonts w:asciiTheme="majorBidi" w:hAnsiTheme="majorBidi" w:cstheme="majorBidi"/>
                <w:color w:val="auto"/>
                <w:szCs w:val="24"/>
              </w:rPr>
              <w:t>i dezvolt</w:t>
            </w:r>
            <w:r w:rsidR="00AB0E55" w:rsidRPr="00897008">
              <w:rPr>
                <w:rFonts w:asciiTheme="majorBidi" w:hAnsiTheme="majorBidi" w:cstheme="majorBidi"/>
                <w:color w:val="auto"/>
                <w:szCs w:val="24"/>
              </w:rPr>
              <w:t>ă</w:t>
            </w:r>
            <w:r w:rsidRPr="00897008">
              <w:rPr>
                <w:rFonts w:asciiTheme="majorBidi" w:hAnsiTheme="majorBidi" w:cstheme="majorBidi"/>
                <w:color w:val="auto"/>
                <w:szCs w:val="24"/>
              </w:rPr>
              <w:t xml:space="preserve">rii durabile nr. 1.798/2007, precum </w:t>
            </w:r>
            <w:r w:rsidR="00AB0E55" w:rsidRPr="00897008">
              <w:rPr>
                <w:rFonts w:asciiTheme="majorBidi" w:hAnsiTheme="majorBidi" w:cstheme="majorBidi"/>
                <w:color w:val="auto"/>
                <w:szCs w:val="24"/>
              </w:rPr>
              <w:t>ș</w:t>
            </w:r>
            <w:r w:rsidRPr="00897008">
              <w:rPr>
                <w:rFonts w:asciiTheme="majorBidi" w:hAnsiTheme="majorBidi" w:cstheme="majorBidi"/>
                <w:color w:val="auto"/>
                <w:szCs w:val="24"/>
              </w:rPr>
              <w:t xml:space="preserve">i pentru completarea Metodologiei de atribuire </w:t>
            </w:r>
            <w:r w:rsidR="00AB0E55" w:rsidRPr="00897008">
              <w:rPr>
                <w:rFonts w:asciiTheme="majorBidi" w:hAnsiTheme="majorBidi" w:cstheme="majorBidi"/>
                <w:color w:val="auto"/>
                <w:szCs w:val="24"/>
              </w:rPr>
              <w:t>î</w:t>
            </w:r>
            <w:r w:rsidRPr="00897008">
              <w:rPr>
                <w:rFonts w:asciiTheme="majorBidi" w:hAnsiTheme="majorBidi" w:cstheme="majorBidi"/>
                <w:color w:val="auto"/>
                <w:szCs w:val="24"/>
              </w:rPr>
              <w:t xml:space="preserve">n administrare </w:t>
            </w:r>
            <w:r w:rsidR="00AB0E55" w:rsidRPr="00897008">
              <w:rPr>
                <w:rFonts w:asciiTheme="majorBidi" w:hAnsiTheme="majorBidi" w:cstheme="majorBidi"/>
                <w:color w:val="auto"/>
                <w:szCs w:val="24"/>
              </w:rPr>
              <w:t>ș</w:t>
            </w:r>
            <w:r w:rsidRPr="00897008">
              <w:rPr>
                <w:rFonts w:asciiTheme="majorBidi" w:hAnsiTheme="majorBidi" w:cstheme="majorBidi"/>
                <w:color w:val="auto"/>
                <w:szCs w:val="24"/>
              </w:rPr>
              <w:t>i custodie a arii</w:t>
            </w:r>
            <w:r w:rsidR="00AB0E55" w:rsidRPr="00897008">
              <w:rPr>
                <w:rFonts w:asciiTheme="majorBidi" w:hAnsiTheme="majorBidi" w:cstheme="majorBidi"/>
                <w:color w:val="auto"/>
                <w:szCs w:val="24"/>
              </w:rPr>
              <w:t>lor naturale protejate, aprobată</w:t>
            </w:r>
            <w:r w:rsidRPr="00897008">
              <w:rPr>
                <w:rFonts w:asciiTheme="majorBidi" w:hAnsiTheme="majorBidi" w:cstheme="majorBidi"/>
                <w:color w:val="auto"/>
                <w:szCs w:val="24"/>
              </w:rPr>
              <w:t xml:space="preserve"> prin Ordinul ministrului mediului </w:t>
            </w:r>
            <w:r w:rsidR="00AB0E55" w:rsidRPr="00897008">
              <w:rPr>
                <w:rFonts w:asciiTheme="majorBidi" w:hAnsiTheme="majorBidi" w:cstheme="majorBidi"/>
                <w:color w:val="auto"/>
                <w:szCs w:val="24"/>
              </w:rPr>
              <w:t>ș</w:t>
            </w:r>
            <w:r w:rsidRPr="00897008">
              <w:rPr>
                <w:rFonts w:asciiTheme="majorBidi" w:hAnsiTheme="majorBidi" w:cstheme="majorBidi"/>
                <w:color w:val="auto"/>
                <w:szCs w:val="24"/>
              </w:rPr>
              <w:t>i schimb</w:t>
            </w:r>
            <w:r w:rsidR="00AB0E55" w:rsidRPr="00897008">
              <w:rPr>
                <w:rFonts w:asciiTheme="majorBidi" w:hAnsiTheme="majorBidi" w:cstheme="majorBidi"/>
                <w:color w:val="auto"/>
                <w:szCs w:val="24"/>
              </w:rPr>
              <w:t>ă</w:t>
            </w:r>
            <w:r w:rsidRPr="00897008">
              <w:rPr>
                <w:rFonts w:asciiTheme="majorBidi" w:hAnsiTheme="majorBidi" w:cstheme="majorBidi"/>
                <w:color w:val="auto"/>
                <w:szCs w:val="24"/>
              </w:rPr>
              <w:t>rilor climatice nr. 1.052/2014.</w:t>
            </w:r>
          </w:p>
        </w:tc>
      </w:tr>
      <w:tr w:rsidR="009132CA" w:rsidRPr="00897008" w14:paraId="49E41AC0" w14:textId="77777777" w:rsidTr="00B245F3">
        <w:trPr>
          <w:jc w:val="center"/>
        </w:trPr>
        <w:tc>
          <w:tcPr>
            <w:tcW w:w="289" w:type="pct"/>
            <w:shd w:val="clear" w:color="auto" w:fill="auto"/>
          </w:tcPr>
          <w:p w14:paraId="45FDA000" w14:textId="58FA4D67"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w:t>
            </w:r>
            <w:r w:rsidR="00157364" w:rsidRPr="00897008">
              <w:rPr>
                <w:rFonts w:asciiTheme="majorBidi" w:eastAsia="Times New Roman" w:hAnsiTheme="majorBidi" w:cstheme="majorBidi"/>
                <w:color w:val="auto"/>
                <w:szCs w:val="24"/>
                <w:lang w:val="ro-RO"/>
              </w:rPr>
              <w:t>1</w:t>
            </w:r>
            <w:r w:rsidRPr="00897008">
              <w:rPr>
                <w:rFonts w:asciiTheme="majorBidi" w:eastAsia="Times New Roman" w:hAnsiTheme="majorBidi" w:cstheme="majorBidi"/>
                <w:color w:val="auto"/>
                <w:szCs w:val="24"/>
                <w:lang w:val="ro-RO"/>
              </w:rPr>
              <w:t>.</w:t>
            </w:r>
          </w:p>
        </w:tc>
        <w:tc>
          <w:tcPr>
            <w:tcW w:w="423" w:type="pct"/>
            <w:shd w:val="clear" w:color="auto" w:fill="auto"/>
          </w:tcPr>
          <w:p w14:paraId="2DF00AA0"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rPr>
              <w:t>OM</w:t>
            </w:r>
          </w:p>
        </w:tc>
        <w:tc>
          <w:tcPr>
            <w:tcW w:w="493" w:type="pct"/>
            <w:shd w:val="clear" w:color="auto" w:fill="auto"/>
          </w:tcPr>
          <w:p w14:paraId="6CD461CE" w14:textId="77777777" w:rsidR="00A7547D" w:rsidRPr="00897008" w:rsidRDefault="00A7547D" w:rsidP="00424CFF">
            <w:pPr>
              <w:spacing w:after="0" w:line="276" w:lineRule="auto"/>
              <w:rPr>
                <w:rFonts w:asciiTheme="majorBidi" w:hAnsiTheme="majorBidi" w:cstheme="majorBidi"/>
                <w:bCs/>
                <w:color w:val="auto"/>
                <w:szCs w:val="24"/>
              </w:rPr>
            </w:pPr>
            <w:r w:rsidRPr="00897008">
              <w:rPr>
                <w:rFonts w:asciiTheme="majorBidi" w:hAnsiTheme="majorBidi" w:cstheme="majorBidi"/>
                <w:bCs/>
                <w:color w:val="auto"/>
                <w:szCs w:val="24"/>
              </w:rPr>
              <w:t>1433</w:t>
            </w:r>
          </w:p>
        </w:tc>
        <w:tc>
          <w:tcPr>
            <w:tcW w:w="361" w:type="pct"/>
          </w:tcPr>
          <w:p w14:paraId="2AB91931"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2017</w:t>
            </w:r>
          </w:p>
        </w:tc>
        <w:tc>
          <w:tcPr>
            <w:tcW w:w="3434" w:type="pct"/>
            <w:shd w:val="clear" w:color="auto" w:fill="auto"/>
          </w:tcPr>
          <w:p w14:paraId="1A08424C" w14:textId="4D7080C1" w:rsidR="00A7547D" w:rsidRPr="00897008" w:rsidRDefault="00A7547D" w:rsidP="00424CFF">
            <w:pPr>
              <w:spacing w:after="0" w:line="276" w:lineRule="auto"/>
              <w:rPr>
                <w:rFonts w:asciiTheme="majorBidi" w:hAnsiTheme="majorBidi" w:cstheme="majorBidi"/>
                <w:color w:val="auto"/>
                <w:szCs w:val="24"/>
              </w:rPr>
            </w:pPr>
            <w:r w:rsidRPr="00897008">
              <w:rPr>
                <w:rFonts w:asciiTheme="majorBidi" w:hAnsiTheme="majorBidi" w:cstheme="majorBidi"/>
                <w:color w:val="auto"/>
                <w:szCs w:val="24"/>
                <w:shd w:val="clear" w:color="auto" w:fill="FFFFFF"/>
              </w:rPr>
              <w:t>privind modificarea și completarea Metodologiei de avizare a tarifelor institute de către administrator / custozii ariilor natural</w:t>
            </w:r>
            <w:r w:rsidR="00AB0E55" w:rsidRPr="00897008">
              <w:rPr>
                <w:rFonts w:asciiTheme="majorBidi" w:hAnsiTheme="majorBidi" w:cstheme="majorBidi"/>
                <w:color w:val="auto"/>
                <w:szCs w:val="24"/>
                <w:shd w:val="clear" w:color="auto" w:fill="FFFFFF"/>
              </w:rPr>
              <w:t>e</w:t>
            </w:r>
            <w:r w:rsidRPr="00897008">
              <w:rPr>
                <w:rFonts w:asciiTheme="majorBidi" w:hAnsiTheme="majorBidi" w:cstheme="majorBidi"/>
                <w:color w:val="auto"/>
                <w:szCs w:val="24"/>
                <w:shd w:val="clear" w:color="auto" w:fill="FFFFFF"/>
              </w:rPr>
              <w:t xml:space="preserve"> protejate pentru vizitarea ariilor naturale protejate, pentru analizarea documentațiilor și eliberarea de avize conform legii, pentru fotografiatul și filmatul în scop comercial, aprobată prin Ordinul ministrului mediului și pădurilor nr. 3836/ 2012;</w:t>
            </w:r>
          </w:p>
        </w:tc>
      </w:tr>
      <w:tr w:rsidR="009132CA" w:rsidRPr="00897008" w14:paraId="0D23D137" w14:textId="77777777" w:rsidTr="00B245F3">
        <w:trPr>
          <w:jc w:val="center"/>
        </w:trPr>
        <w:tc>
          <w:tcPr>
            <w:tcW w:w="289" w:type="pct"/>
            <w:shd w:val="clear" w:color="auto" w:fill="auto"/>
          </w:tcPr>
          <w:p w14:paraId="4EE319FB" w14:textId="6FEEEA63"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w:t>
            </w:r>
            <w:r w:rsidR="00157364" w:rsidRPr="00897008">
              <w:rPr>
                <w:rFonts w:asciiTheme="majorBidi" w:eastAsia="Times New Roman" w:hAnsiTheme="majorBidi" w:cstheme="majorBidi"/>
                <w:color w:val="auto"/>
                <w:szCs w:val="24"/>
                <w:lang w:val="ro-RO"/>
              </w:rPr>
              <w:t>2</w:t>
            </w:r>
            <w:r w:rsidRPr="00897008">
              <w:rPr>
                <w:rFonts w:asciiTheme="majorBidi" w:eastAsia="Times New Roman" w:hAnsiTheme="majorBidi" w:cstheme="majorBidi"/>
                <w:color w:val="auto"/>
                <w:szCs w:val="24"/>
                <w:lang w:val="ro-RO"/>
              </w:rPr>
              <w:t>.</w:t>
            </w:r>
          </w:p>
        </w:tc>
        <w:tc>
          <w:tcPr>
            <w:tcW w:w="423" w:type="pct"/>
          </w:tcPr>
          <w:p w14:paraId="7968910A"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OM</w:t>
            </w:r>
          </w:p>
        </w:tc>
        <w:tc>
          <w:tcPr>
            <w:tcW w:w="493" w:type="pct"/>
          </w:tcPr>
          <w:p w14:paraId="3B912B30"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304</w:t>
            </w:r>
          </w:p>
        </w:tc>
        <w:tc>
          <w:tcPr>
            <w:tcW w:w="361" w:type="pct"/>
          </w:tcPr>
          <w:p w14:paraId="4B32A255"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2018</w:t>
            </w:r>
          </w:p>
        </w:tc>
        <w:tc>
          <w:tcPr>
            <w:tcW w:w="3434" w:type="pct"/>
            <w:shd w:val="clear" w:color="auto" w:fill="auto"/>
          </w:tcPr>
          <w:p w14:paraId="708A852C" w14:textId="12910441"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privind aprobarea Ghidului de elaborare a Planurilor de management ale ariilor naturale protejate.</w:t>
            </w:r>
            <w:r w:rsidR="009E58C1" w:rsidRPr="00897008">
              <w:rPr>
                <w:rStyle w:val="Referinnotdesubsol"/>
                <w:rFonts w:asciiTheme="majorBidi" w:eastAsia="Times New Roman" w:hAnsiTheme="majorBidi" w:cstheme="majorBidi"/>
                <w:color w:val="auto"/>
                <w:szCs w:val="24"/>
                <w:lang w:val="ro-RO"/>
              </w:rPr>
              <w:footnoteReference w:id="2"/>
            </w:r>
          </w:p>
        </w:tc>
      </w:tr>
      <w:tr w:rsidR="009132CA" w:rsidRPr="00897008" w14:paraId="7631DF69" w14:textId="77777777" w:rsidTr="00B245F3">
        <w:trPr>
          <w:jc w:val="center"/>
        </w:trPr>
        <w:tc>
          <w:tcPr>
            <w:tcW w:w="289" w:type="pct"/>
            <w:shd w:val="clear" w:color="auto" w:fill="auto"/>
          </w:tcPr>
          <w:p w14:paraId="321DD192" w14:textId="089924E4"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lastRenderedPageBreak/>
              <w:t>2</w:t>
            </w:r>
            <w:r w:rsidR="00157364" w:rsidRPr="00897008">
              <w:rPr>
                <w:rFonts w:asciiTheme="majorBidi" w:eastAsia="Times New Roman" w:hAnsiTheme="majorBidi" w:cstheme="majorBidi"/>
                <w:color w:val="auto"/>
                <w:szCs w:val="24"/>
                <w:lang w:val="ro-RO"/>
              </w:rPr>
              <w:t>3</w:t>
            </w:r>
            <w:r w:rsidRPr="00897008">
              <w:rPr>
                <w:rFonts w:asciiTheme="majorBidi" w:eastAsia="Times New Roman" w:hAnsiTheme="majorBidi" w:cstheme="majorBidi"/>
                <w:color w:val="auto"/>
                <w:szCs w:val="24"/>
                <w:lang w:val="ro-RO"/>
              </w:rPr>
              <w:t>.</w:t>
            </w:r>
          </w:p>
        </w:tc>
        <w:tc>
          <w:tcPr>
            <w:tcW w:w="423" w:type="pct"/>
          </w:tcPr>
          <w:p w14:paraId="3CFD966C"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Lege</w:t>
            </w:r>
          </w:p>
        </w:tc>
        <w:tc>
          <w:tcPr>
            <w:tcW w:w="493" w:type="pct"/>
          </w:tcPr>
          <w:p w14:paraId="6780728A"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292</w:t>
            </w:r>
          </w:p>
        </w:tc>
        <w:tc>
          <w:tcPr>
            <w:tcW w:w="361" w:type="pct"/>
          </w:tcPr>
          <w:p w14:paraId="45B71902"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2018</w:t>
            </w:r>
          </w:p>
        </w:tc>
        <w:tc>
          <w:tcPr>
            <w:tcW w:w="3434" w:type="pct"/>
            <w:shd w:val="clear" w:color="auto" w:fill="auto"/>
          </w:tcPr>
          <w:p w14:paraId="1C474BC1"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bCs/>
                <w:color w:val="auto"/>
                <w:szCs w:val="24"/>
                <w:lang w:eastAsia="ro-RO"/>
              </w:rPr>
              <w:t>privind evaluarea impactului anumitor proiecte publice și private asupra mediului.</w:t>
            </w:r>
          </w:p>
        </w:tc>
      </w:tr>
      <w:tr w:rsidR="009132CA" w:rsidRPr="00897008" w14:paraId="07D0DE44" w14:textId="77777777" w:rsidTr="00B245F3">
        <w:trPr>
          <w:jc w:val="center"/>
        </w:trPr>
        <w:tc>
          <w:tcPr>
            <w:tcW w:w="289" w:type="pct"/>
            <w:shd w:val="clear" w:color="auto" w:fill="auto"/>
          </w:tcPr>
          <w:p w14:paraId="7254B71A" w14:textId="0C4D2401"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w:t>
            </w:r>
            <w:r w:rsidR="00157364" w:rsidRPr="00897008">
              <w:rPr>
                <w:rFonts w:asciiTheme="majorBidi" w:eastAsia="Times New Roman" w:hAnsiTheme="majorBidi" w:cstheme="majorBidi"/>
                <w:color w:val="auto"/>
                <w:szCs w:val="24"/>
                <w:lang w:val="ro-RO"/>
              </w:rPr>
              <w:t>4</w:t>
            </w:r>
            <w:r w:rsidRPr="00897008">
              <w:rPr>
                <w:rFonts w:asciiTheme="majorBidi" w:eastAsia="Times New Roman" w:hAnsiTheme="majorBidi" w:cstheme="majorBidi"/>
                <w:color w:val="auto"/>
                <w:szCs w:val="24"/>
                <w:lang w:val="ro-RO"/>
              </w:rPr>
              <w:t>.</w:t>
            </w:r>
          </w:p>
        </w:tc>
        <w:tc>
          <w:tcPr>
            <w:tcW w:w="423" w:type="pct"/>
          </w:tcPr>
          <w:p w14:paraId="3701594E"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rPr>
              <w:t>OM</w:t>
            </w:r>
          </w:p>
        </w:tc>
        <w:tc>
          <w:tcPr>
            <w:tcW w:w="493" w:type="pct"/>
          </w:tcPr>
          <w:p w14:paraId="49CBDEBA"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rPr>
              <w:t>1822</w:t>
            </w:r>
          </w:p>
        </w:tc>
        <w:tc>
          <w:tcPr>
            <w:tcW w:w="361" w:type="pct"/>
          </w:tcPr>
          <w:p w14:paraId="2D2C53CC" w14:textId="77777777" w:rsidR="00A7547D" w:rsidRPr="00897008" w:rsidRDefault="00A7547D"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rPr>
              <w:t>2020</w:t>
            </w:r>
          </w:p>
        </w:tc>
        <w:tc>
          <w:tcPr>
            <w:tcW w:w="3434" w:type="pct"/>
            <w:shd w:val="clear" w:color="auto" w:fill="auto"/>
          </w:tcPr>
          <w:p w14:paraId="189784DD" w14:textId="77777777" w:rsidR="00A7547D" w:rsidRPr="00897008" w:rsidRDefault="00A7547D" w:rsidP="00424CFF">
            <w:pPr>
              <w:spacing w:after="0" w:line="276" w:lineRule="auto"/>
              <w:rPr>
                <w:rFonts w:asciiTheme="majorBidi" w:hAnsiTheme="majorBidi" w:cstheme="majorBidi"/>
                <w:color w:val="auto"/>
                <w:szCs w:val="24"/>
              </w:rPr>
            </w:pPr>
            <w:r w:rsidRPr="00897008">
              <w:rPr>
                <w:rFonts w:asciiTheme="majorBidi" w:hAnsiTheme="majorBidi" w:cstheme="majorBidi"/>
                <w:color w:val="auto"/>
                <w:szCs w:val="24"/>
              </w:rPr>
              <w:t>pentru aprobarea Metodologiei de atribuire în administrare a ariilor naturale protejate.</w:t>
            </w:r>
          </w:p>
        </w:tc>
      </w:tr>
      <w:tr w:rsidR="009132CA" w:rsidRPr="00897008" w14:paraId="69BAFA89" w14:textId="77777777" w:rsidTr="00B245F3">
        <w:trPr>
          <w:jc w:val="center"/>
        </w:trPr>
        <w:tc>
          <w:tcPr>
            <w:tcW w:w="289" w:type="pct"/>
            <w:shd w:val="clear" w:color="auto" w:fill="auto"/>
          </w:tcPr>
          <w:p w14:paraId="72EB9138" w14:textId="25783194" w:rsidR="00A7547D" w:rsidRPr="00897008" w:rsidRDefault="00A7547D"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w:t>
            </w:r>
            <w:r w:rsidR="00157364" w:rsidRPr="00897008">
              <w:rPr>
                <w:rFonts w:asciiTheme="majorBidi" w:eastAsia="Times New Roman" w:hAnsiTheme="majorBidi" w:cstheme="majorBidi"/>
                <w:color w:val="auto"/>
                <w:szCs w:val="24"/>
                <w:lang w:val="ro-RO"/>
              </w:rPr>
              <w:t>5</w:t>
            </w:r>
            <w:r w:rsidRPr="00897008">
              <w:rPr>
                <w:rFonts w:asciiTheme="majorBidi" w:eastAsia="Times New Roman" w:hAnsiTheme="majorBidi" w:cstheme="majorBidi"/>
                <w:color w:val="auto"/>
                <w:szCs w:val="24"/>
                <w:lang w:val="ro-RO"/>
              </w:rPr>
              <w:t>.</w:t>
            </w:r>
          </w:p>
        </w:tc>
        <w:tc>
          <w:tcPr>
            <w:tcW w:w="423" w:type="pct"/>
          </w:tcPr>
          <w:p w14:paraId="522F0C3A" w14:textId="77777777" w:rsidR="00A7547D" w:rsidRPr="00897008" w:rsidRDefault="00A7547D" w:rsidP="00424CFF">
            <w:pPr>
              <w:spacing w:after="0" w:line="276" w:lineRule="auto"/>
              <w:rPr>
                <w:rFonts w:asciiTheme="majorBidi" w:hAnsiTheme="majorBidi" w:cstheme="majorBidi"/>
                <w:color w:val="auto"/>
                <w:szCs w:val="24"/>
              </w:rPr>
            </w:pPr>
            <w:r w:rsidRPr="00897008">
              <w:rPr>
                <w:rFonts w:asciiTheme="majorBidi" w:hAnsiTheme="majorBidi" w:cstheme="majorBidi"/>
                <w:color w:val="auto"/>
                <w:szCs w:val="24"/>
              </w:rPr>
              <w:t>O.M</w:t>
            </w:r>
          </w:p>
        </w:tc>
        <w:tc>
          <w:tcPr>
            <w:tcW w:w="493" w:type="pct"/>
          </w:tcPr>
          <w:p w14:paraId="71F4E2B6" w14:textId="77777777" w:rsidR="00A7547D" w:rsidRPr="00897008" w:rsidRDefault="00A7547D" w:rsidP="00424CFF">
            <w:pPr>
              <w:spacing w:after="0" w:line="276" w:lineRule="auto"/>
              <w:rPr>
                <w:rFonts w:asciiTheme="majorBidi" w:hAnsiTheme="majorBidi" w:cstheme="majorBidi"/>
                <w:color w:val="auto"/>
                <w:szCs w:val="24"/>
              </w:rPr>
            </w:pPr>
            <w:r w:rsidRPr="00897008">
              <w:rPr>
                <w:rFonts w:asciiTheme="majorBidi" w:hAnsiTheme="majorBidi" w:cstheme="majorBidi"/>
                <w:color w:val="auto"/>
                <w:szCs w:val="24"/>
              </w:rPr>
              <w:t>1150</w:t>
            </w:r>
          </w:p>
        </w:tc>
        <w:tc>
          <w:tcPr>
            <w:tcW w:w="361" w:type="pct"/>
          </w:tcPr>
          <w:p w14:paraId="5AAA518F" w14:textId="77777777" w:rsidR="00A7547D" w:rsidRPr="00897008" w:rsidRDefault="00A7547D" w:rsidP="00424CFF">
            <w:pPr>
              <w:spacing w:after="0" w:line="276" w:lineRule="auto"/>
              <w:rPr>
                <w:rFonts w:asciiTheme="majorBidi" w:hAnsiTheme="majorBidi" w:cstheme="majorBidi"/>
                <w:color w:val="auto"/>
                <w:szCs w:val="24"/>
              </w:rPr>
            </w:pPr>
            <w:r w:rsidRPr="00897008">
              <w:rPr>
                <w:rFonts w:asciiTheme="majorBidi" w:hAnsiTheme="majorBidi" w:cstheme="majorBidi"/>
                <w:color w:val="auto"/>
                <w:szCs w:val="24"/>
              </w:rPr>
              <w:t>2020</w:t>
            </w:r>
          </w:p>
        </w:tc>
        <w:tc>
          <w:tcPr>
            <w:tcW w:w="3434" w:type="pct"/>
            <w:shd w:val="clear" w:color="auto" w:fill="auto"/>
          </w:tcPr>
          <w:p w14:paraId="5307B516" w14:textId="77777777" w:rsidR="00A7547D" w:rsidRPr="00897008" w:rsidRDefault="00A7547D" w:rsidP="00424CFF">
            <w:pPr>
              <w:spacing w:after="0" w:line="276" w:lineRule="auto"/>
              <w:rPr>
                <w:rFonts w:asciiTheme="majorBidi" w:hAnsiTheme="majorBidi" w:cstheme="majorBidi"/>
                <w:color w:val="auto"/>
                <w:szCs w:val="24"/>
              </w:rPr>
            </w:pPr>
            <w:r w:rsidRPr="00897008">
              <w:rPr>
                <w:rFonts w:asciiTheme="majorBidi" w:hAnsiTheme="majorBidi" w:cstheme="majorBidi"/>
                <w:color w:val="auto"/>
                <w:szCs w:val="24"/>
              </w:rPr>
              <w:t>privind aprobarea Procedurii de aplicare a vizei anuale a autorizaţiei de mediu şi autorizaţiei integrate de mediu</w:t>
            </w:r>
          </w:p>
        </w:tc>
      </w:tr>
      <w:tr w:rsidR="009132CA" w:rsidRPr="00897008" w14:paraId="52F450C1" w14:textId="77777777" w:rsidTr="00B245F3">
        <w:trPr>
          <w:jc w:val="center"/>
        </w:trPr>
        <w:tc>
          <w:tcPr>
            <w:tcW w:w="289" w:type="pct"/>
            <w:shd w:val="clear" w:color="auto" w:fill="auto"/>
          </w:tcPr>
          <w:p w14:paraId="63B8BEBC" w14:textId="42125F2C" w:rsidR="00A7547D" w:rsidRPr="00897008" w:rsidRDefault="00157364"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26</w:t>
            </w:r>
            <w:r w:rsidR="00A7547D" w:rsidRPr="00897008">
              <w:rPr>
                <w:rFonts w:asciiTheme="majorBidi" w:eastAsia="Times New Roman" w:hAnsiTheme="majorBidi" w:cstheme="majorBidi"/>
                <w:color w:val="auto"/>
                <w:szCs w:val="24"/>
                <w:lang w:val="ro-RO"/>
              </w:rPr>
              <w:t>.</w:t>
            </w:r>
          </w:p>
        </w:tc>
        <w:tc>
          <w:tcPr>
            <w:tcW w:w="423" w:type="pct"/>
          </w:tcPr>
          <w:p w14:paraId="417A1427" w14:textId="77777777" w:rsidR="00A7547D" w:rsidRPr="00897008" w:rsidRDefault="00A7547D" w:rsidP="00424CFF">
            <w:pPr>
              <w:spacing w:after="0" w:line="276" w:lineRule="auto"/>
              <w:rPr>
                <w:rFonts w:asciiTheme="majorBidi" w:hAnsiTheme="majorBidi" w:cstheme="majorBidi"/>
                <w:color w:val="auto"/>
                <w:szCs w:val="24"/>
              </w:rPr>
            </w:pPr>
            <w:r w:rsidRPr="00897008">
              <w:rPr>
                <w:rFonts w:asciiTheme="majorBidi" w:hAnsiTheme="majorBidi" w:cstheme="majorBidi"/>
                <w:color w:val="auto"/>
                <w:szCs w:val="24"/>
              </w:rPr>
              <w:t>OM</w:t>
            </w:r>
          </w:p>
        </w:tc>
        <w:tc>
          <w:tcPr>
            <w:tcW w:w="493" w:type="pct"/>
          </w:tcPr>
          <w:p w14:paraId="0363FE8E" w14:textId="77777777" w:rsidR="00A7547D" w:rsidRPr="00897008" w:rsidRDefault="00A7547D" w:rsidP="00424CFF">
            <w:pPr>
              <w:spacing w:after="0" w:line="276" w:lineRule="auto"/>
              <w:rPr>
                <w:rFonts w:asciiTheme="majorBidi" w:hAnsiTheme="majorBidi" w:cstheme="majorBidi"/>
                <w:color w:val="auto"/>
                <w:szCs w:val="24"/>
              </w:rPr>
            </w:pPr>
            <w:r w:rsidRPr="00897008">
              <w:rPr>
                <w:rFonts w:asciiTheme="majorBidi" w:hAnsiTheme="majorBidi" w:cstheme="majorBidi"/>
                <w:bCs/>
                <w:color w:val="auto"/>
                <w:szCs w:val="24"/>
              </w:rPr>
              <w:t>1682</w:t>
            </w:r>
          </w:p>
        </w:tc>
        <w:tc>
          <w:tcPr>
            <w:tcW w:w="361" w:type="pct"/>
          </w:tcPr>
          <w:p w14:paraId="2E292DA8" w14:textId="77777777" w:rsidR="00A7547D" w:rsidRPr="00897008" w:rsidRDefault="00A7547D" w:rsidP="00424CFF">
            <w:pPr>
              <w:spacing w:after="0" w:line="276" w:lineRule="auto"/>
              <w:rPr>
                <w:rFonts w:asciiTheme="majorBidi" w:hAnsiTheme="majorBidi" w:cstheme="majorBidi"/>
                <w:color w:val="auto"/>
                <w:szCs w:val="24"/>
              </w:rPr>
            </w:pPr>
            <w:r w:rsidRPr="00897008">
              <w:rPr>
                <w:rFonts w:asciiTheme="majorBidi" w:hAnsiTheme="majorBidi" w:cstheme="majorBidi"/>
                <w:bCs/>
                <w:color w:val="auto"/>
                <w:szCs w:val="24"/>
              </w:rPr>
              <w:t>2023</w:t>
            </w:r>
          </w:p>
        </w:tc>
        <w:tc>
          <w:tcPr>
            <w:tcW w:w="3434" w:type="pct"/>
            <w:shd w:val="clear" w:color="auto" w:fill="auto"/>
          </w:tcPr>
          <w:p w14:paraId="7CC955FA" w14:textId="61E6EC04" w:rsidR="00A7547D" w:rsidRPr="00897008" w:rsidRDefault="00A7547D" w:rsidP="00424CFF">
            <w:pPr>
              <w:spacing w:after="0" w:line="276" w:lineRule="auto"/>
              <w:rPr>
                <w:rFonts w:asciiTheme="majorBidi" w:hAnsiTheme="majorBidi" w:cstheme="majorBidi"/>
                <w:color w:val="auto"/>
                <w:szCs w:val="24"/>
              </w:rPr>
            </w:pPr>
            <w:r w:rsidRPr="00897008">
              <w:rPr>
                <w:rFonts w:asciiTheme="majorBidi" w:hAnsiTheme="majorBidi" w:cstheme="majorBidi"/>
                <w:bCs/>
                <w:color w:val="auto"/>
                <w:szCs w:val="24"/>
              </w:rPr>
              <w:t>Ordin pentru aprobarea Ghidului metodologic privind evaluarea adecvată a ef</w:t>
            </w:r>
            <w:r w:rsidR="00B245F3" w:rsidRPr="00897008">
              <w:rPr>
                <w:rFonts w:asciiTheme="majorBidi" w:hAnsiTheme="majorBidi" w:cstheme="majorBidi"/>
                <w:bCs/>
                <w:color w:val="auto"/>
                <w:szCs w:val="24"/>
              </w:rPr>
              <w:t>ect</w:t>
            </w:r>
            <w:r w:rsidRPr="00897008">
              <w:rPr>
                <w:rFonts w:asciiTheme="majorBidi" w:hAnsiTheme="majorBidi" w:cstheme="majorBidi"/>
                <w:bCs/>
                <w:color w:val="auto"/>
                <w:szCs w:val="24"/>
              </w:rPr>
              <w:t>elor potenţiale ale planurilor sau proiectelor asupra ariilor naturale protejate de interes comunitar.</w:t>
            </w:r>
          </w:p>
        </w:tc>
      </w:tr>
      <w:tr w:rsidR="00A7547D" w:rsidRPr="00897008" w14:paraId="01E268EB" w14:textId="77777777" w:rsidTr="00B245F3">
        <w:trPr>
          <w:jc w:val="center"/>
        </w:trPr>
        <w:tc>
          <w:tcPr>
            <w:tcW w:w="289" w:type="pct"/>
            <w:shd w:val="clear" w:color="auto" w:fill="auto"/>
          </w:tcPr>
          <w:p w14:paraId="01CADC8D" w14:textId="55D24EC0" w:rsidR="00A7547D" w:rsidRPr="00897008" w:rsidRDefault="00157364"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27</w:t>
            </w:r>
            <w:r w:rsidR="00A7547D" w:rsidRPr="00897008">
              <w:rPr>
                <w:rFonts w:asciiTheme="majorBidi" w:eastAsia="Times New Roman" w:hAnsiTheme="majorBidi" w:cstheme="majorBidi"/>
                <w:color w:val="auto"/>
                <w:szCs w:val="24"/>
                <w:lang w:val="ro-RO"/>
              </w:rPr>
              <w:t>.</w:t>
            </w:r>
          </w:p>
        </w:tc>
        <w:tc>
          <w:tcPr>
            <w:tcW w:w="423" w:type="pct"/>
          </w:tcPr>
          <w:p w14:paraId="5E7BB7EE" w14:textId="77777777" w:rsidR="00A7547D" w:rsidRPr="00897008" w:rsidRDefault="00A7547D" w:rsidP="00424CFF">
            <w:pPr>
              <w:spacing w:after="0" w:line="276" w:lineRule="auto"/>
              <w:rPr>
                <w:rFonts w:asciiTheme="majorBidi" w:hAnsiTheme="majorBidi" w:cstheme="majorBidi"/>
                <w:color w:val="auto"/>
                <w:szCs w:val="24"/>
              </w:rPr>
            </w:pPr>
            <w:r w:rsidRPr="00897008">
              <w:rPr>
                <w:rFonts w:asciiTheme="majorBidi" w:hAnsiTheme="majorBidi" w:cstheme="majorBidi"/>
                <w:color w:val="auto"/>
                <w:szCs w:val="24"/>
              </w:rPr>
              <w:t>OM</w:t>
            </w:r>
          </w:p>
        </w:tc>
        <w:tc>
          <w:tcPr>
            <w:tcW w:w="493" w:type="pct"/>
          </w:tcPr>
          <w:p w14:paraId="4B4C13D5" w14:textId="77777777" w:rsidR="00A7547D" w:rsidRPr="00897008" w:rsidRDefault="00A7547D" w:rsidP="00424CFF">
            <w:pPr>
              <w:spacing w:after="0" w:line="276" w:lineRule="auto"/>
              <w:rPr>
                <w:rFonts w:asciiTheme="majorBidi" w:hAnsiTheme="majorBidi" w:cstheme="majorBidi"/>
                <w:bCs/>
                <w:color w:val="auto"/>
                <w:szCs w:val="24"/>
              </w:rPr>
            </w:pPr>
            <w:r w:rsidRPr="00897008">
              <w:rPr>
                <w:rFonts w:asciiTheme="majorBidi" w:hAnsiTheme="majorBidi" w:cstheme="majorBidi"/>
                <w:bCs/>
                <w:color w:val="auto"/>
                <w:szCs w:val="24"/>
              </w:rPr>
              <w:t>1679</w:t>
            </w:r>
          </w:p>
        </w:tc>
        <w:tc>
          <w:tcPr>
            <w:tcW w:w="361" w:type="pct"/>
          </w:tcPr>
          <w:p w14:paraId="40A1B236" w14:textId="77777777" w:rsidR="00A7547D" w:rsidRPr="00897008" w:rsidRDefault="00A7547D" w:rsidP="00424CFF">
            <w:pPr>
              <w:spacing w:after="0" w:line="276" w:lineRule="auto"/>
              <w:rPr>
                <w:rFonts w:asciiTheme="majorBidi" w:hAnsiTheme="majorBidi" w:cstheme="majorBidi"/>
                <w:bCs/>
                <w:color w:val="auto"/>
                <w:szCs w:val="24"/>
              </w:rPr>
            </w:pPr>
            <w:r w:rsidRPr="00897008">
              <w:rPr>
                <w:rFonts w:asciiTheme="majorBidi" w:hAnsiTheme="majorBidi" w:cstheme="majorBidi"/>
                <w:bCs/>
                <w:color w:val="auto"/>
                <w:szCs w:val="24"/>
              </w:rPr>
              <w:t>2023</w:t>
            </w:r>
          </w:p>
        </w:tc>
        <w:tc>
          <w:tcPr>
            <w:tcW w:w="3434" w:type="pct"/>
            <w:shd w:val="clear" w:color="auto" w:fill="auto"/>
          </w:tcPr>
          <w:p w14:paraId="7CB33418" w14:textId="6C73C7EA" w:rsidR="00A7547D" w:rsidRPr="00897008" w:rsidRDefault="00A7547D" w:rsidP="00424CFF">
            <w:pPr>
              <w:shd w:val="clear" w:color="auto" w:fill="FFFFFF"/>
              <w:spacing w:after="0" w:line="276" w:lineRule="auto"/>
              <w:outlineLvl w:val="0"/>
              <w:rPr>
                <w:rFonts w:asciiTheme="majorBidi" w:eastAsia="Times New Roman" w:hAnsiTheme="majorBidi" w:cstheme="majorBidi"/>
                <w:color w:val="auto"/>
                <w:kern w:val="36"/>
                <w:szCs w:val="24"/>
              </w:rPr>
            </w:pPr>
            <w:bookmarkStart w:id="7" w:name="_Toc158549270"/>
            <w:r w:rsidRPr="00897008">
              <w:rPr>
                <w:rFonts w:asciiTheme="majorBidi" w:eastAsia="Times New Roman" w:hAnsiTheme="majorBidi" w:cstheme="majorBidi"/>
                <w:color w:val="auto"/>
                <w:kern w:val="36"/>
                <w:szCs w:val="24"/>
              </w:rPr>
              <w:t>pentru aprobarea Ghidului metodologic specific privind evaluarea adecvată a efectelor potenţiale ale planurilor/proiectelor din domeniile de interes</w:t>
            </w:r>
            <w:bookmarkEnd w:id="7"/>
          </w:p>
        </w:tc>
      </w:tr>
    </w:tbl>
    <w:p w14:paraId="27058F20" w14:textId="6030C13D" w:rsidR="00A7547D" w:rsidRPr="00F863AA" w:rsidRDefault="00027E6E" w:rsidP="00027E6E">
      <w:pPr>
        <w:pStyle w:val="Textnotdesubsol"/>
        <w:jc w:val="both"/>
        <w:rPr>
          <w:i/>
        </w:rPr>
      </w:pPr>
      <w:r>
        <w:rPr>
          <w:rStyle w:val="Referinnotdesubsol"/>
        </w:rPr>
        <w:footnoteRef/>
      </w:r>
      <w:r>
        <w:t xml:space="preserve"> </w:t>
      </w:r>
      <w:r w:rsidRPr="00F863AA">
        <w:rPr>
          <w:i/>
        </w:rPr>
        <w:t>Deși OM 304 / 2018</w:t>
      </w:r>
      <w:r w:rsidRPr="00F863AA">
        <w:rPr>
          <w:i/>
          <w:lang w:val="ro-RO"/>
        </w:rPr>
        <w:t xml:space="preserve"> privind aprobarea Ghidului de elaborare a Planurilor de management ale ariilor naturale protejate</w:t>
      </w:r>
      <w:r w:rsidRPr="00F863AA">
        <w:rPr>
          <w:i/>
        </w:rPr>
        <w:t xml:space="preserve"> este abrogat la momentul de față, acesta a fost inclus în tabelul cu legislație relevantă, deoarece prezentul plan de</w:t>
      </w:r>
      <w:r w:rsidRPr="00F863AA">
        <w:rPr>
          <w:i/>
        </w:rPr>
        <w:t xml:space="preserve"> </w:t>
      </w:r>
      <w:r w:rsidRPr="00F863AA">
        <w:rPr>
          <w:i/>
        </w:rPr>
        <w:t>management este elaborat în conformitate cu prevederile acestuia, demararea elaborării sale fiind începută la momentul abrogării.</w:t>
      </w:r>
    </w:p>
    <w:p w14:paraId="55630426" w14:textId="3D800F66" w:rsidR="00136B71" w:rsidRPr="00897008" w:rsidRDefault="00B20A61" w:rsidP="00424CFF">
      <w:pPr>
        <w:spacing w:after="0" w:line="276" w:lineRule="auto"/>
        <w:ind w:firstLine="709"/>
        <w:rPr>
          <w:rFonts w:asciiTheme="majorBidi" w:hAnsiTheme="majorBidi" w:cstheme="majorBidi"/>
          <w:color w:val="auto"/>
          <w:lang w:val="ro-RO"/>
        </w:rPr>
      </w:pPr>
      <w:bookmarkStart w:id="8" w:name="_Hlk158133061"/>
      <w:r w:rsidRPr="00897008">
        <w:rPr>
          <w:rFonts w:asciiTheme="majorBidi" w:hAnsiTheme="majorBidi" w:cstheme="majorBidi"/>
          <w:color w:val="auto"/>
          <w:szCs w:val="24"/>
          <w:lang w:val="ro-RO"/>
        </w:rPr>
        <w:t xml:space="preserve">Aria naturală protejată de interes comunitar </w:t>
      </w:r>
      <w:r w:rsidRPr="00897008">
        <w:rPr>
          <w:rFonts w:asciiTheme="majorBidi" w:hAnsiTheme="majorBidi" w:cstheme="majorBidi"/>
          <w:bCs/>
          <w:color w:val="auto"/>
          <w:szCs w:val="24"/>
          <w:lang w:val="ro-RO"/>
        </w:rPr>
        <w:t>ROSCI0232 Some</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ul Mare Superior</w:t>
      </w:r>
      <w:r w:rsidRPr="00897008">
        <w:rPr>
          <w:rFonts w:asciiTheme="majorBidi" w:hAnsiTheme="majorBidi" w:cstheme="majorBidi"/>
          <w:color w:val="auto"/>
          <w:szCs w:val="24"/>
          <w:lang w:val="ro-RO"/>
        </w:rPr>
        <w:t xml:space="preserve"> </w:t>
      </w:r>
      <w:r w:rsidR="00576791" w:rsidRPr="00897008">
        <w:rPr>
          <w:rFonts w:asciiTheme="majorBidi" w:hAnsiTheme="majorBidi" w:cstheme="majorBidi"/>
          <w:color w:val="auto"/>
          <w:szCs w:val="24"/>
          <w:lang w:val="ro-RO"/>
        </w:rPr>
        <w:t xml:space="preserve">a fost desemnată pentru </w:t>
      </w:r>
      <w:r w:rsidR="00136B71" w:rsidRPr="00897008">
        <w:rPr>
          <w:rFonts w:asciiTheme="majorBidi" w:hAnsiTheme="majorBidi" w:cstheme="majorBidi"/>
          <w:color w:val="auto"/>
          <w:szCs w:val="24"/>
          <w:lang w:val="ro-RO"/>
        </w:rPr>
        <w:t xml:space="preserve">protecția </w:t>
      </w:r>
      <w:r w:rsidR="00136B71" w:rsidRPr="00897008">
        <w:rPr>
          <w:rFonts w:asciiTheme="majorBidi" w:hAnsiTheme="majorBidi" w:cstheme="majorBidi"/>
          <w:color w:val="auto"/>
          <w:lang w:val="ro-RO"/>
        </w:rPr>
        <w:t xml:space="preserve">habitatului de interes comunitar - 91V0 Păduri dacice de fag </w:t>
      </w:r>
      <w:r w:rsidR="00136B71" w:rsidRPr="00897008">
        <w:rPr>
          <w:rFonts w:asciiTheme="majorBidi" w:hAnsiTheme="majorBidi" w:cstheme="majorBidi"/>
          <w:i/>
          <w:iCs/>
          <w:color w:val="auto"/>
          <w:lang w:val="ro-RO"/>
        </w:rPr>
        <w:t>(Symphyto-Fagion)</w:t>
      </w:r>
      <w:r w:rsidR="00136B71" w:rsidRPr="00897008">
        <w:rPr>
          <w:rFonts w:asciiTheme="majorBidi" w:hAnsiTheme="majorBidi" w:cstheme="majorBidi"/>
          <w:color w:val="auto"/>
          <w:lang w:val="ro-RO"/>
        </w:rPr>
        <w:t xml:space="preserve"> și a următoarelor specii enumerate în anexa II la Directiva 92/43/CEE: </w:t>
      </w:r>
      <w:r w:rsidR="00136B71" w:rsidRPr="00897008">
        <w:rPr>
          <w:rFonts w:asciiTheme="majorBidi" w:hAnsiTheme="majorBidi" w:cstheme="majorBidi"/>
          <w:i/>
          <w:iCs/>
          <w:color w:val="auto"/>
          <w:lang w:val="ro-RO"/>
        </w:rPr>
        <w:t>Lutra lutra, Cottus gobio, Eudontomyzon danfordi, Romanogobio (Gobio) uranoscopus,</w:t>
      </w:r>
      <w:r w:rsidR="00136B71" w:rsidRPr="00897008">
        <w:rPr>
          <w:rFonts w:asciiTheme="majorBidi" w:hAnsiTheme="majorBidi" w:cstheme="majorBidi"/>
          <w:color w:val="auto"/>
          <w:lang w:val="ro-RO"/>
        </w:rPr>
        <w:t xml:space="preserve"> </w:t>
      </w:r>
      <w:r w:rsidR="00136B71" w:rsidRPr="00897008">
        <w:rPr>
          <w:rFonts w:asciiTheme="majorBidi" w:hAnsiTheme="majorBidi" w:cstheme="majorBidi"/>
          <w:i/>
          <w:iCs/>
          <w:color w:val="auto"/>
          <w:lang w:val="ro-RO"/>
        </w:rPr>
        <w:t>Sabanejewia (aurata) balcanica.</w:t>
      </w:r>
    </w:p>
    <w:p w14:paraId="52A2FE72" w14:textId="340075AA" w:rsidR="00136B71" w:rsidRPr="00897008" w:rsidRDefault="00136B71"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 xml:space="preserve">În urma studiilor efectuate în anii 2022 și 2023, prezența habitatului 91V0 Păduri dacice de fag </w:t>
      </w:r>
      <w:r w:rsidRPr="00897008">
        <w:rPr>
          <w:rFonts w:asciiTheme="majorBidi" w:hAnsiTheme="majorBidi" w:cstheme="majorBidi"/>
          <w:i/>
          <w:iCs/>
          <w:color w:val="auto"/>
          <w:lang w:val="ro-RO"/>
        </w:rPr>
        <w:t>(Symphyto-Fagion)</w:t>
      </w:r>
      <w:r w:rsidRPr="00897008">
        <w:rPr>
          <w:rFonts w:asciiTheme="majorBidi" w:hAnsiTheme="majorBidi" w:cstheme="majorBidi"/>
          <w:color w:val="auto"/>
          <w:lang w:val="ro-RO"/>
        </w:rPr>
        <w:t xml:space="preserve"> nu a fost confirmată în interiorul sitului, însă au fost identificate alte două habitate de interes comunitar:</w:t>
      </w:r>
    </w:p>
    <w:p w14:paraId="520830AF" w14:textId="77777777" w:rsidR="00136B71" w:rsidRPr="00897008" w:rsidRDefault="00136B71" w:rsidP="00424CFF">
      <w:pPr>
        <w:numPr>
          <w:ilvl w:val="0"/>
          <w:numId w:val="18"/>
        </w:numPr>
        <w:spacing w:after="0" w:line="276" w:lineRule="auto"/>
        <w:ind w:left="1276"/>
        <w:rPr>
          <w:rFonts w:asciiTheme="majorBidi" w:hAnsiTheme="majorBidi" w:cstheme="majorBidi"/>
          <w:color w:val="auto"/>
          <w:lang w:val="ro-RO"/>
        </w:rPr>
      </w:pPr>
      <w:r w:rsidRPr="00897008">
        <w:rPr>
          <w:rFonts w:asciiTheme="majorBidi" w:hAnsiTheme="majorBidi" w:cstheme="majorBidi"/>
          <w:color w:val="auto"/>
          <w:lang w:val="ro-RO"/>
        </w:rPr>
        <w:t xml:space="preserve">91E0* Păduri aluviale cu </w:t>
      </w:r>
      <w:r w:rsidRPr="00897008">
        <w:rPr>
          <w:rFonts w:asciiTheme="majorBidi" w:hAnsiTheme="majorBidi" w:cstheme="majorBidi"/>
          <w:i/>
          <w:iCs/>
          <w:color w:val="auto"/>
          <w:lang w:val="ro-RO"/>
        </w:rPr>
        <w:t>Alnus glutinosa</w:t>
      </w:r>
      <w:r w:rsidRPr="00897008">
        <w:rPr>
          <w:rFonts w:asciiTheme="majorBidi" w:hAnsiTheme="majorBidi" w:cstheme="majorBidi"/>
          <w:color w:val="auto"/>
          <w:lang w:val="ro-RO"/>
        </w:rPr>
        <w:t xml:space="preserve"> și </w:t>
      </w:r>
      <w:r w:rsidRPr="00897008">
        <w:rPr>
          <w:rFonts w:asciiTheme="majorBidi" w:hAnsiTheme="majorBidi" w:cstheme="majorBidi"/>
          <w:i/>
          <w:iCs/>
          <w:color w:val="auto"/>
          <w:lang w:val="ro-RO"/>
        </w:rPr>
        <w:t>Fraxinus excelsior (Alno-Padion, Alnion incanae, Salicion albae)</w:t>
      </w:r>
    </w:p>
    <w:p w14:paraId="1F40782D" w14:textId="77777777" w:rsidR="00136B71" w:rsidRPr="00897008" w:rsidRDefault="00136B71" w:rsidP="00424CFF">
      <w:pPr>
        <w:numPr>
          <w:ilvl w:val="0"/>
          <w:numId w:val="18"/>
        </w:numPr>
        <w:spacing w:after="0" w:line="276" w:lineRule="auto"/>
        <w:ind w:left="1276"/>
        <w:rPr>
          <w:rFonts w:asciiTheme="majorBidi" w:hAnsiTheme="majorBidi" w:cstheme="majorBidi"/>
          <w:color w:val="auto"/>
          <w:lang w:val="ro-RO"/>
        </w:rPr>
      </w:pPr>
      <w:r w:rsidRPr="00897008">
        <w:rPr>
          <w:rFonts w:asciiTheme="majorBidi" w:hAnsiTheme="majorBidi" w:cstheme="majorBidi"/>
          <w:color w:val="auto"/>
          <w:lang w:val="ro-RO"/>
        </w:rPr>
        <w:t xml:space="preserve">92A0 Păduri galerii /zăvoaie de </w:t>
      </w:r>
      <w:r w:rsidRPr="00897008">
        <w:rPr>
          <w:rFonts w:asciiTheme="majorBidi" w:hAnsiTheme="majorBidi" w:cstheme="majorBidi"/>
          <w:i/>
          <w:iCs/>
          <w:color w:val="auto"/>
          <w:lang w:val="ro-RO"/>
        </w:rPr>
        <w:t>Salix alba</w:t>
      </w:r>
      <w:r w:rsidRPr="00897008">
        <w:rPr>
          <w:rFonts w:asciiTheme="majorBidi" w:hAnsiTheme="majorBidi" w:cstheme="majorBidi"/>
          <w:color w:val="auto"/>
          <w:lang w:val="ro-RO"/>
        </w:rPr>
        <w:t xml:space="preserve"> și de </w:t>
      </w:r>
      <w:r w:rsidRPr="00897008">
        <w:rPr>
          <w:rFonts w:asciiTheme="majorBidi" w:hAnsiTheme="majorBidi" w:cstheme="majorBidi"/>
          <w:i/>
          <w:iCs/>
          <w:color w:val="auto"/>
          <w:lang w:val="ro-RO"/>
        </w:rPr>
        <w:t>Populus alba</w:t>
      </w:r>
    </w:p>
    <w:p w14:paraId="1F8C1585" w14:textId="6E3EF04A" w:rsidR="00136B71" w:rsidRPr="003C2EAC" w:rsidRDefault="00136B71" w:rsidP="003C2EAC">
      <w:pPr>
        <w:spacing w:after="0" w:line="276" w:lineRule="auto"/>
        <w:ind w:firstLine="708"/>
        <w:rPr>
          <w:rFonts w:asciiTheme="majorBidi" w:hAnsiTheme="majorBidi" w:cstheme="majorBidi"/>
          <w:color w:val="auto"/>
          <w:lang w:val="ro-RO"/>
        </w:rPr>
      </w:pPr>
      <w:r w:rsidRPr="00897008">
        <w:rPr>
          <w:rFonts w:asciiTheme="majorBidi" w:hAnsiTheme="majorBidi" w:cstheme="majorBidi"/>
          <w:color w:val="auto"/>
          <w:lang w:val="ro-RO"/>
        </w:rPr>
        <w:t xml:space="preserve">Totodată, au fost identificate toate speciile de interes conservativ vizate și suplimentar specia </w:t>
      </w:r>
      <w:r w:rsidRPr="00897008">
        <w:rPr>
          <w:rFonts w:asciiTheme="majorBidi" w:hAnsiTheme="majorBidi" w:cstheme="majorBidi"/>
          <w:i/>
          <w:iCs/>
          <w:color w:val="auto"/>
          <w:lang w:val="ro-RO"/>
        </w:rPr>
        <w:t>Castor fiber</w:t>
      </w:r>
      <w:r w:rsidRPr="00897008">
        <w:rPr>
          <w:rFonts w:asciiTheme="majorBidi" w:hAnsiTheme="majorBidi" w:cstheme="majorBidi"/>
          <w:color w:val="auto"/>
          <w:lang w:val="ro-RO"/>
        </w:rPr>
        <w:t>.</w:t>
      </w:r>
      <w:bookmarkStart w:id="9" w:name="_Hlk141785775"/>
      <w:bookmarkEnd w:id="5"/>
      <w:bookmarkEnd w:id="8"/>
    </w:p>
    <w:p w14:paraId="0C9495C0" w14:textId="3A38D804" w:rsidR="00856801" w:rsidRPr="00897008" w:rsidRDefault="005B3938" w:rsidP="00424CFF">
      <w:pPr>
        <w:spacing w:after="0" w:line="276" w:lineRule="auto"/>
        <w:ind w:firstLine="709"/>
        <w:rPr>
          <w:rFonts w:asciiTheme="majorBidi" w:hAnsiTheme="majorBidi" w:cstheme="majorBidi"/>
          <w:color w:val="auto"/>
          <w:szCs w:val="24"/>
        </w:rPr>
      </w:pPr>
      <w:r w:rsidRPr="00897008">
        <w:rPr>
          <w:rFonts w:asciiTheme="majorBidi" w:hAnsiTheme="majorBidi" w:cstheme="majorBidi"/>
          <w:color w:val="auto"/>
          <w:szCs w:val="24"/>
        </w:rPr>
        <w:t xml:space="preserve">Prezentăm în cele ce urmează, sintetizat, </w:t>
      </w:r>
      <w:r w:rsidR="00157364" w:rsidRPr="00897008">
        <w:rPr>
          <w:rFonts w:asciiTheme="majorBidi" w:hAnsiTheme="majorBidi" w:cstheme="majorBidi"/>
          <w:color w:val="auto"/>
          <w:szCs w:val="24"/>
        </w:rPr>
        <w:t xml:space="preserve">măsurile de conservare cuprinse în planul de management, adresate elementelor de interes conservativ, </w:t>
      </w:r>
      <w:r w:rsidR="00171291">
        <w:rPr>
          <w:rFonts w:asciiTheme="majorBidi" w:hAnsiTheme="majorBidi" w:cstheme="majorBidi"/>
          <w:color w:val="auto"/>
          <w:szCs w:val="24"/>
        </w:rPr>
        <w:t xml:space="preserve">în </w:t>
      </w:r>
      <w:r w:rsidR="00157364" w:rsidRPr="00897008">
        <w:rPr>
          <w:rFonts w:asciiTheme="majorBidi" w:hAnsiTheme="majorBidi" w:cstheme="majorBidi"/>
          <w:color w:val="auto"/>
          <w:szCs w:val="24"/>
        </w:rPr>
        <w:t>funcţie de starea de conservare</w:t>
      </w:r>
      <w:r w:rsidR="00171291">
        <w:rPr>
          <w:rFonts w:asciiTheme="majorBidi" w:hAnsiTheme="majorBidi" w:cstheme="majorBidi"/>
          <w:color w:val="auto"/>
          <w:szCs w:val="24"/>
        </w:rPr>
        <w:t>,</w:t>
      </w:r>
      <w:r w:rsidR="00157364" w:rsidRPr="00897008">
        <w:rPr>
          <w:rFonts w:asciiTheme="majorBidi" w:hAnsiTheme="majorBidi" w:cstheme="majorBidi"/>
          <w:color w:val="auto"/>
          <w:szCs w:val="24"/>
        </w:rPr>
        <w:t xml:space="preserve"> presiunile şi ameninţările identificate, ce au impact asupra acestora.</w:t>
      </w:r>
    </w:p>
    <w:bookmarkEnd w:id="9"/>
    <w:p w14:paraId="5E73D5FA" w14:textId="77777777" w:rsidR="00157364" w:rsidRPr="00897008" w:rsidRDefault="00157364" w:rsidP="00424CFF">
      <w:pPr>
        <w:spacing w:after="0" w:line="276" w:lineRule="auto"/>
        <w:ind w:firstLine="709"/>
        <w:rPr>
          <w:rFonts w:asciiTheme="majorBidi" w:hAnsiTheme="majorBidi" w:cstheme="majorBidi"/>
          <w:color w:val="auto"/>
          <w:szCs w:val="24"/>
          <w:lang w:val="ro-RO"/>
        </w:rPr>
      </w:pPr>
    </w:p>
    <w:p w14:paraId="0921A974" w14:textId="655E1689" w:rsidR="00025AE4" w:rsidRPr="00897008" w:rsidRDefault="00CE574C" w:rsidP="00424CFF">
      <w:pPr>
        <w:spacing w:after="0" w:line="276" w:lineRule="auto"/>
        <w:ind w:right="-35"/>
        <w:rPr>
          <w:rFonts w:asciiTheme="majorBidi" w:hAnsiTheme="majorBidi" w:cstheme="majorBidi"/>
          <w:color w:val="auto"/>
        </w:rPr>
      </w:pPr>
      <w:r w:rsidRPr="00897008">
        <w:rPr>
          <w:rFonts w:asciiTheme="majorBidi" w:hAnsiTheme="majorBidi" w:cstheme="majorBidi"/>
          <w:b/>
          <w:i/>
          <w:color w:val="auto"/>
          <w:lang w:val="ro-RO"/>
        </w:rPr>
        <w:t xml:space="preserve">Tabel </w:t>
      </w:r>
      <w:r w:rsidRPr="00897008">
        <w:rPr>
          <w:rFonts w:asciiTheme="majorBidi" w:hAnsiTheme="majorBidi" w:cstheme="majorBidi"/>
          <w:b/>
          <w:i/>
          <w:color w:val="auto"/>
          <w:lang w:val="ro-RO"/>
        </w:rPr>
        <w:fldChar w:fldCharType="begin"/>
      </w:r>
      <w:r w:rsidRPr="00897008">
        <w:rPr>
          <w:rFonts w:asciiTheme="majorBidi" w:hAnsiTheme="majorBidi" w:cstheme="majorBidi"/>
          <w:b/>
          <w:i/>
          <w:color w:val="auto"/>
          <w:lang w:val="ro-RO"/>
        </w:rPr>
        <w:instrText xml:space="preserve"> SEQ Tabel \* ARABIC </w:instrText>
      </w:r>
      <w:r w:rsidRPr="00897008">
        <w:rPr>
          <w:rFonts w:asciiTheme="majorBidi" w:hAnsiTheme="majorBidi" w:cstheme="majorBidi"/>
          <w:b/>
          <w:i/>
          <w:color w:val="auto"/>
          <w:lang w:val="ro-RO"/>
        </w:rPr>
        <w:fldChar w:fldCharType="separate"/>
      </w:r>
      <w:r w:rsidR="00C707EA">
        <w:rPr>
          <w:rFonts w:asciiTheme="majorBidi" w:hAnsiTheme="majorBidi" w:cstheme="majorBidi"/>
          <w:b/>
          <w:i/>
          <w:noProof/>
          <w:color w:val="auto"/>
          <w:lang w:val="ro-RO"/>
        </w:rPr>
        <w:t>2</w:t>
      </w:r>
      <w:r w:rsidRPr="00897008">
        <w:rPr>
          <w:rFonts w:asciiTheme="majorBidi" w:hAnsiTheme="majorBidi" w:cstheme="majorBidi"/>
          <w:b/>
          <w:i/>
          <w:color w:val="auto"/>
          <w:lang w:val="ro-RO"/>
        </w:rPr>
        <w:fldChar w:fldCharType="end"/>
      </w:r>
      <w:r w:rsidRPr="00897008">
        <w:rPr>
          <w:rFonts w:asciiTheme="majorBidi" w:hAnsiTheme="majorBidi" w:cstheme="majorBidi"/>
          <w:b/>
          <w:i/>
          <w:color w:val="auto"/>
          <w:lang w:val="ro-RO"/>
        </w:rPr>
        <w:t>.</w:t>
      </w:r>
      <w:r w:rsidRPr="00897008">
        <w:rPr>
          <w:rFonts w:asciiTheme="majorBidi" w:hAnsiTheme="majorBidi" w:cstheme="majorBidi"/>
          <w:bCs/>
          <w:i/>
          <w:color w:val="auto"/>
          <w:lang w:val="ro-RO"/>
        </w:rPr>
        <w:t xml:space="preserve"> </w:t>
      </w:r>
      <w:r w:rsidR="00E30CEE" w:rsidRPr="00897008">
        <w:rPr>
          <w:rFonts w:asciiTheme="majorBidi" w:hAnsiTheme="majorBidi" w:cstheme="majorBidi"/>
          <w:bCs/>
          <w:i/>
          <w:color w:val="auto"/>
          <w:lang w:val="ro-RO"/>
        </w:rPr>
        <w:t>Tabel centralizator cu măsurile de conservare adresate elementelor de interes conservativ func</w:t>
      </w:r>
      <w:r w:rsidR="00E925AD" w:rsidRPr="00897008">
        <w:rPr>
          <w:rFonts w:asciiTheme="majorBidi" w:hAnsiTheme="majorBidi" w:cstheme="majorBidi"/>
          <w:bCs/>
          <w:i/>
          <w:color w:val="auto"/>
          <w:lang w:val="ro-RO"/>
        </w:rPr>
        <w:t>ț</w:t>
      </w:r>
      <w:r w:rsidR="00E30CEE" w:rsidRPr="00897008">
        <w:rPr>
          <w:rFonts w:asciiTheme="majorBidi" w:hAnsiTheme="majorBidi" w:cstheme="majorBidi"/>
          <w:bCs/>
          <w:i/>
          <w:color w:val="auto"/>
          <w:lang w:val="ro-RO"/>
        </w:rPr>
        <w:t xml:space="preserve">ie de starea de conservare a acestora </w:t>
      </w:r>
      <w:r w:rsidR="00E925AD" w:rsidRPr="00897008">
        <w:rPr>
          <w:rFonts w:asciiTheme="majorBidi" w:hAnsiTheme="majorBidi" w:cstheme="majorBidi"/>
          <w:bCs/>
          <w:i/>
          <w:color w:val="auto"/>
          <w:lang w:val="ro-RO"/>
        </w:rPr>
        <w:t>ș</w:t>
      </w:r>
      <w:r w:rsidR="00E30CEE" w:rsidRPr="00897008">
        <w:rPr>
          <w:rFonts w:asciiTheme="majorBidi" w:hAnsiTheme="majorBidi" w:cstheme="majorBidi"/>
          <w:bCs/>
          <w:i/>
          <w:color w:val="auto"/>
          <w:lang w:val="ro-RO"/>
        </w:rPr>
        <w:t xml:space="preserve">i presiunile </w:t>
      </w:r>
      <w:r w:rsidR="00E925AD" w:rsidRPr="00897008">
        <w:rPr>
          <w:rFonts w:asciiTheme="majorBidi" w:hAnsiTheme="majorBidi" w:cstheme="majorBidi"/>
          <w:bCs/>
          <w:i/>
          <w:color w:val="auto"/>
          <w:lang w:val="ro-RO"/>
        </w:rPr>
        <w:t>ș</w:t>
      </w:r>
      <w:r w:rsidR="00E30CEE" w:rsidRPr="00897008">
        <w:rPr>
          <w:rFonts w:asciiTheme="majorBidi" w:hAnsiTheme="majorBidi" w:cstheme="majorBidi"/>
          <w:bCs/>
          <w:i/>
          <w:color w:val="auto"/>
          <w:lang w:val="ro-RO"/>
        </w:rPr>
        <w:t>i amenin</w:t>
      </w:r>
      <w:r w:rsidR="00E925AD" w:rsidRPr="00897008">
        <w:rPr>
          <w:rFonts w:asciiTheme="majorBidi" w:hAnsiTheme="majorBidi" w:cstheme="majorBidi"/>
          <w:bCs/>
          <w:i/>
          <w:color w:val="auto"/>
          <w:lang w:val="ro-RO"/>
        </w:rPr>
        <w:t>ț</w:t>
      </w:r>
      <w:r w:rsidR="00E30CEE" w:rsidRPr="00897008">
        <w:rPr>
          <w:rFonts w:asciiTheme="majorBidi" w:hAnsiTheme="majorBidi" w:cstheme="majorBidi"/>
          <w:bCs/>
          <w:i/>
          <w:color w:val="auto"/>
          <w:lang w:val="ro-RO"/>
        </w:rPr>
        <w:t>ările cu care se confruntă acestea</w:t>
      </w:r>
    </w:p>
    <w:tbl>
      <w:tblPr>
        <w:tblStyle w:val="GrilTabel"/>
        <w:tblpPr w:leftFromText="180" w:rightFromText="180" w:vertAnchor="text" w:tblpXSpec="center" w:tblpY="1"/>
        <w:tblOverlap w:val="never"/>
        <w:tblW w:w="9499" w:type="dxa"/>
        <w:shd w:val="clear" w:color="auto" w:fill="FFFFFF"/>
        <w:tblLook w:val="04A0" w:firstRow="1" w:lastRow="0" w:firstColumn="1" w:lastColumn="0" w:noHBand="0" w:noVBand="1"/>
      </w:tblPr>
      <w:tblGrid>
        <w:gridCol w:w="2830"/>
        <w:gridCol w:w="1417"/>
        <w:gridCol w:w="2127"/>
        <w:gridCol w:w="3118"/>
        <w:gridCol w:w="7"/>
      </w:tblGrid>
      <w:tr w:rsidR="009132CA" w:rsidRPr="00897008" w14:paraId="751CCE36" w14:textId="77777777" w:rsidTr="00025AE4">
        <w:trPr>
          <w:gridAfter w:val="1"/>
          <w:wAfter w:w="7" w:type="dxa"/>
          <w:tblHeader/>
        </w:trPr>
        <w:tc>
          <w:tcPr>
            <w:tcW w:w="2830" w:type="dxa"/>
            <w:tcBorders>
              <w:top w:val="single" w:sz="4" w:space="0" w:color="auto"/>
              <w:left w:val="single" w:sz="4" w:space="0" w:color="auto"/>
              <w:bottom w:val="single" w:sz="4" w:space="0" w:color="auto"/>
            </w:tcBorders>
            <w:shd w:val="clear" w:color="auto" w:fill="FFFFFF"/>
          </w:tcPr>
          <w:p w14:paraId="6B6E712C"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Arie naturală protejată /</w:t>
            </w:r>
          </w:p>
          <w:p w14:paraId="06F8A15F"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Elemente de interes conservativ</w:t>
            </w:r>
          </w:p>
        </w:tc>
        <w:tc>
          <w:tcPr>
            <w:tcW w:w="1417" w:type="dxa"/>
            <w:tcBorders>
              <w:top w:val="single" w:sz="4" w:space="0" w:color="auto"/>
              <w:bottom w:val="single" w:sz="4" w:space="0" w:color="auto"/>
            </w:tcBorders>
            <w:shd w:val="clear" w:color="auto" w:fill="FFFFFF"/>
          </w:tcPr>
          <w:p w14:paraId="0B535AB5"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Stare de conservare (F/ NI/ NR)</w:t>
            </w:r>
          </w:p>
        </w:tc>
        <w:tc>
          <w:tcPr>
            <w:tcW w:w="2127" w:type="dxa"/>
            <w:tcBorders>
              <w:top w:val="single" w:sz="4" w:space="0" w:color="auto"/>
              <w:bottom w:val="single" w:sz="4" w:space="0" w:color="auto"/>
            </w:tcBorders>
            <w:shd w:val="clear" w:color="auto" w:fill="FFFFFF"/>
          </w:tcPr>
          <w:p w14:paraId="17CB9724"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Presiune (P)</w:t>
            </w:r>
          </w:p>
          <w:p w14:paraId="7871FB32"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Amenințare (A)</w:t>
            </w:r>
          </w:p>
        </w:tc>
        <w:tc>
          <w:tcPr>
            <w:tcW w:w="3118" w:type="dxa"/>
            <w:tcBorders>
              <w:top w:val="single" w:sz="4" w:space="0" w:color="auto"/>
              <w:bottom w:val="single" w:sz="4" w:space="0" w:color="auto"/>
              <w:right w:val="single" w:sz="4" w:space="0" w:color="auto"/>
            </w:tcBorders>
            <w:shd w:val="clear" w:color="auto" w:fill="FFFFFF"/>
          </w:tcPr>
          <w:p w14:paraId="47BE9311"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Măsurile active de conservare propuse</w:t>
            </w:r>
          </w:p>
        </w:tc>
      </w:tr>
      <w:tr w:rsidR="009132CA" w:rsidRPr="00897008" w14:paraId="7B301769" w14:textId="77777777" w:rsidTr="00025AE4">
        <w:trPr>
          <w:trHeight w:val="422"/>
        </w:trPr>
        <w:tc>
          <w:tcPr>
            <w:tcW w:w="9499" w:type="dxa"/>
            <w:gridSpan w:val="5"/>
            <w:tcBorders>
              <w:top w:val="single" w:sz="4" w:space="0" w:color="auto"/>
            </w:tcBorders>
            <w:shd w:val="clear" w:color="auto" w:fill="FFFFFF"/>
          </w:tcPr>
          <w:p w14:paraId="6D1FE20E"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 xml:space="preserve">ARIE NATURALĂ PROTEJATĂ  </w:t>
            </w:r>
            <w:r w:rsidRPr="00897008">
              <w:rPr>
                <w:rFonts w:asciiTheme="majorBidi" w:hAnsiTheme="majorBidi" w:cstheme="majorBidi"/>
                <w:b/>
                <w:bCs/>
                <w:iCs/>
                <w:color w:val="auto"/>
                <w:szCs w:val="24"/>
                <w:lang w:val="ro-RO" w:eastAsia="ro-RO"/>
              </w:rPr>
              <w:t>ROSCI0232 SOMEȘUL MARE SUPERIOR</w:t>
            </w:r>
          </w:p>
        </w:tc>
      </w:tr>
      <w:tr w:rsidR="009132CA" w:rsidRPr="00897008" w14:paraId="11A2A66A" w14:textId="77777777" w:rsidTr="00025AE4">
        <w:trPr>
          <w:gridAfter w:val="1"/>
          <w:wAfter w:w="7" w:type="dxa"/>
        </w:trPr>
        <w:tc>
          <w:tcPr>
            <w:tcW w:w="2830" w:type="dxa"/>
            <w:vMerge w:val="restart"/>
            <w:shd w:val="clear" w:color="auto" w:fill="FFFFFF"/>
          </w:tcPr>
          <w:p w14:paraId="7EFF1FBC"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Bidi" w:eastAsia="Times New Roman" w:hAnsiTheme="majorBidi" w:cstheme="majorBidi"/>
                <w:bCs/>
                <w:i/>
                <w:color w:val="auto"/>
                <w:szCs w:val="24"/>
                <w:lang w:val="ro-RO" w:eastAsia="ro-RO"/>
              </w:rPr>
            </w:pPr>
          </w:p>
          <w:p w14:paraId="1C717499"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Bidi" w:eastAsia="Times New Roman" w:hAnsiTheme="majorBidi" w:cstheme="majorBidi"/>
                <w:bCs/>
                <w:i/>
                <w:color w:val="auto"/>
                <w:szCs w:val="24"/>
                <w:lang w:val="ro-RO" w:eastAsia="ro-RO"/>
              </w:rPr>
            </w:pPr>
            <w:r w:rsidRPr="00897008">
              <w:rPr>
                <w:rFonts w:asciiTheme="majorBidi" w:eastAsia="Times New Roman" w:hAnsiTheme="majorBidi" w:cstheme="majorBidi"/>
                <w:bCs/>
                <w:i/>
                <w:color w:val="auto"/>
                <w:szCs w:val="24"/>
                <w:lang w:val="ro-RO" w:eastAsia="ro-RO"/>
              </w:rPr>
              <w:t>Cottus gobio</w:t>
            </w:r>
          </w:p>
          <w:p w14:paraId="4792CA74"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Bidi" w:eastAsia="Times New Roman" w:hAnsiTheme="majorBidi" w:cstheme="majorBidi"/>
                <w:bCs/>
                <w:i/>
                <w:color w:val="auto"/>
                <w:szCs w:val="24"/>
                <w:lang w:val="ro-RO" w:eastAsia="ro-RO"/>
              </w:rPr>
            </w:pPr>
            <w:r w:rsidRPr="00897008">
              <w:rPr>
                <w:rFonts w:asciiTheme="majorBidi" w:eastAsia="Times New Roman" w:hAnsiTheme="majorBidi" w:cstheme="majorBidi"/>
                <w:bCs/>
                <w:i/>
                <w:color w:val="auto"/>
                <w:szCs w:val="24"/>
                <w:lang w:val="ro-RO" w:eastAsia="ro-RO"/>
              </w:rPr>
              <w:t xml:space="preserve">Romanogobio </w:t>
            </w:r>
            <w:r w:rsidRPr="00897008">
              <w:rPr>
                <w:rFonts w:asciiTheme="majorBidi" w:eastAsia="Times New Roman" w:hAnsiTheme="majorBidi" w:cstheme="majorBidi"/>
                <w:bCs/>
                <w:i/>
                <w:color w:val="auto"/>
                <w:szCs w:val="24"/>
                <w:lang w:val="ro-RO" w:eastAsia="ro-RO"/>
              </w:rPr>
              <w:lastRenderedPageBreak/>
              <w:t>uranoscopus</w:t>
            </w:r>
          </w:p>
          <w:p w14:paraId="656D98CF"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Bidi" w:eastAsia="Times New Roman" w:hAnsiTheme="majorBidi" w:cstheme="majorBidi"/>
                <w:bCs/>
                <w:i/>
                <w:color w:val="auto"/>
                <w:szCs w:val="24"/>
                <w:lang w:val="ro-RO" w:eastAsia="ro-RO"/>
              </w:rPr>
            </w:pPr>
            <w:r w:rsidRPr="00897008">
              <w:rPr>
                <w:rFonts w:asciiTheme="majorBidi" w:eastAsia="Times New Roman" w:hAnsiTheme="majorBidi" w:cstheme="majorBidi"/>
                <w:bCs/>
                <w:i/>
                <w:color w:val="auto"/>
                <w:szCs w:val="24"/>
                <w:lang w:val="ro-RO" w:eastAsia="ro-RO"/>
              </w:rPr>
              <w:t>Eudontomyzon danfordi</w:t>
            </w:r>
          </w:p>
          <w:p w14:paraId="388C20C8"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Bidi" w:eastAsia="Times New Roman" w:hAnsiTheme="majorBidi" w:cstheme="majorBidi"/>
                <w:bCs/>
                <w:color w:val="auto"/>
                <w:szCs w:val="24"/>
                <w:lang w:val="ro-RO" w:eastAsia="ro-RO"/>
              </w:rPr>
            </w:pPr>
            <w:r w:rsidRPr="00897008">
              <w:rPr>
                <w:rFonts w:asciiTheme="majorBidi" w:eastAsia="Times New Roman" w:hAnsiTheme="majorBidi" w:cstheme="majorBidi"/>
                <w:bCs/>
                <w:i/>
                <w:color w:val="auto"/>
                <w:szCs w:val="24"/>
                <w:lang w:val="ro-RO" w:eastAsia="ro-RO"/>
              </w:rPr>
              <w:t>Sabanejewia balcanica</w:t>
            </w:r>
          </w:p>
        </w:tc>
        <w:tc>
          <w:tcPr>
            <w:tcW w:w="1417" w:type="dxa"/>
            <w:vMerge w:val="restart"/>
            <w:shd w:val="clear" w:color="auto" w:fill="FFFFFF"/>
          </w:tcPr>
          <w:p w14:paraId="72D25B7D"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p w14:paraId="0B0CCB84"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p w14:paraId="04E8393C"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p w14:paraId="5BE861B3"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NI</w:t>
            </w:r>
          </w:p>
          <w:p w14:paraId="7CF904FD"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tcBorders>
              <w:bottom w:val="single" w:sz="4" w:space="0" w:color="auto"/>
            </w:tcBorders>
            <w:shd w:val="clear" w:color="auto" w:fill="FFFFFF"/>
          </w:tcPr>
          <w:p w14:paraId="78414C80" w14:textId="77777777" w:rsidR="00025AE4" w:rsidRPr="00897008" w:rsidRDefault="00025AE4" w:rsidP="00424CFF">
            <w:pPr>
              <w:spacing w:line="276" w:lineRule="auto"/>
              <w:jc w:val="left"/>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 xml:space="preserve">(P) </w:t>
            </w:r>
            <w:r w:rsidRPr="00897008">
              <w:rPr>
                <w:rFonts w:asciiTheme="majorBidi" w:eastAsia="Times New Roman" w:hAnsiTheme="majorBidi" w:cstheme="majorBidi"/>
                <w:color w:val="auto"/>
                <w:lang w:val="ro-RO"/>
              </w:rPr>
              <w:t>C01.01</w:t>
            </w:r>
          </w:p>
        </w:tc>
        <w:tc>
          <w:tcPr>
            <w:tcW w:w="3118" w:type="dxa"/>
            <w:shd w:val="clear" w:color="auto" w:fill="FFFFFF"/>
          </w:tcPr>
          <w:p w14:paraId="7C20CE98"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1.1.1</w:t>
            </w:r>
          </w:p>
        </w:tc>
      </w:tr>
      <w:tr w:rsidR="009132CA" w:rsidRPr="00897008" w14:paraId="7E7E1600" w14:textId="77777777" w:rsidTr="00025AE4">
        <w:trPr>
          <w:gridAfter w:val="1"/>
          <w:wAfter w:w="7" w:type="dxa"/>
        </w:trPr>
        <w:tc>
          <w:tcPr>
            <w:tcW w:w="2830" w:type="dxa"/>
            <w:vMerge/>
            <w:shd w:val="clear" w:color="auto" w:fill="FFFFFF"/>
          </w:tcPr>
          <w:p w14:paraId="27D6FA77"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tc>
        <w:tc>
          <w:tcPr>
            <w:tcW w:w="1417" w:type="dxa"/>
            <w:vMerge/>
            <w:shd w:val="clear" w:color="auto" w:fill="FFFFFF"/>
          </w:tcPr>
          <w:p w14:paraId="7D53656B"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tcBorders>
              <w:bottom w:val="single" w:sz="4" w:space="0" w:color="auto"/>
            </w:tcBorders>
            <w:shd w:val="clear" w:color="auto" w:fill="FFFFFF"/>
          </w:tcPr>
          <w:p w14:paraId="0366B0F0" w14:textId="77777777" w:rsidR="00025AE4" w:rsidRPr="00897008" w:rsidRDefault="00025AE4" w:rsidP="00424CFF">
            <w:pPr>
              <w:spacing w:line="276" w:lineRule="auto"/>
              <w:jc w:val="left"/>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(P) </w:t>
            </w:r>
            <w:r w:rsidRPr="00897008">
              <w:rPr>
                <w:rFonts w:asciiTheme="majorBidi" w:eastAsia="Times New Roman" w:hAnsiTheme="majorBidi" w:cstheme="majorBidi"/>
                <w:color w:val="auto"/>
                <w:lang w:val="ro-RO"/>
              </w:rPr>
              <w:t>J02</w:t>
            </w:r>
          </w:p>
        </w:tc>
        <w:tc>
          <w:tcPr>
            <w:tcW w:w="3118" w:type="dxa"/>
            <w:shd w:val="clear" w:color="auto" w:fill="FFFFFF"/>
            <w:vAlign w:val="center"/>
          </w:tcPr>
          <w:p w14:paraId="159E8C6E"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1.1.2, 1.1.3</w:t>
            </w:r>
          </w:p>
        </w:tc>
      </w:tr>
      <w:tr w:rsidR="009132CA" w:rsidRPr="00897008" w14:paraId="2231F5B5" w14:textId="77777777" w:rsidTr="00025AE4">
        <w:trPr>
          <w:gridAfter w:val="1"/>
          <w:wAfter w:w="7" w:type="dxa"/>
        </w:trPr>
        <w:tc>
          <w:tcPr>
            <w:tcW w:w="2830" w:type="dxa"/>
            <w:vMerge/>
            <w:shd w:val="clear" w:color="auto" w:fill="FFFFFF"/>
          </w:tcPr>
          <w:p w14:paraId="461EE720"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tc>
        <w:tc>
          <w:tcPr>
            <w:tcW w:w="1417" w:type="dxa"/>
            <w:vMerge/>
            <w:shd w:val="clear" w:color="auto" w:fill="FFFFFF"/>
          </w:tcPr>
          <w:p w14:paraId="2A958A79"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tcBorders>
              <w:top w:val="single" w:sz="4" w:space="0" w:color="auto"/>
            </w:tcBorders>
            <w:shd w:val="clear" w:color="auto" w:fill="FFFFFF"/>
          </w:tcPr>
          <w:p w14:paraId="45EE0140" w14:textId="77777777" w:rsidR="00025AE4" w:rsidRPr="00897008" w:rsidRDefault="00025AE4" w:rsidP="00424CFF">
            <w:pPr>
              <w:spacing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(P) </w:t>
            </w:r>
            <w:r w:rsidRPr="00897008">
              <w:rPr>
                <w:rFonts w:asciiTheme="majorBidi" w:eastAsia="Times New Roman" w:hAnsiTheme="majorBidi" w:cstheme="majorBidi"/>
                <w:color w:val="auto"/>
                <w:lang w:val="ro-RO"/>
              </w:rPr>
              <w:t>J03.02.01</w:t>
            </w:r>
          </w:p>
        </w:tc>
        <w:tc>
          <w:tcPr>
            <w:tcW w:w="3118" w:type="dxa"/>
            <w:shd w:val="clear" w:color="auto" w:fill="FFFFFF"/>
            <w:vAlign w:val="center"/>
          </w:tcPr>
          <w:p w14:paraId="56B2BE0E" w14:textId="77777777" w:rsidR="00025AE4" w:rsidRPr="00897008" w:rsidRDefault="00025AE4" w:rsidP="00424CFF">
            <w:pPr>
              <w:spacing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1.1.4</w:t>
            </w:r>
          </w:p>
        </w:tc>
      </w:tr>
      <w:tr w:rsidR="009132CA" w:rsidRPr="00897008" w14:paraId="49E30B38" w14:textId="77777777" w:rsidTr="00025AE4">
        <w:trPr>
          <w:gridAfter w:val="1"/>
          <w:wAfter w:w="7" w:type="dxa"/>
        </w:trPr>
        <w:tc>
          <w:tcPr>
            <w:tcW w:w="2830" w:type="dxa"/>
            <w:vMerge/>
            <w:shd w:val="clear" w:color="auto" w:fill="FFFFFF"/>
          </w:tcPr>
          <w:p w14:paraId="71ABD354"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tc>
        <w:tc>
          <w:tcPr>
            <w:tcW w:w="1417" w:type="dxa"/>
            <w:vMerge/>
            <w:shd w:val="clear" w:color="auto" w:fill="FFFFFF"/>
          </w:tcPr>
          <w:p w14:paraId="67D72EA8"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4525C7A9" w14:textId="77777777" w:rsidR="00025AE4" w:rsidRPr="00897008" w:rsidRDefault="00025AE4" w:rsidP="00424CFF">
            <w:pPr>
              <w:spacing w:line="276" w:lineRule="auto"/>
              <w:jc w:val="left"/>
              <w:rPr>
                <w:rFonts w:asciiTheme="majorBidi"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(P) </w:t>
            </w:r>
            <w:r w:rsidRPr="00897008">
              <w:rPr>
                <w:rFonts w:asciiTheme="majorBidi" w:eastAsia="Times New Roman" w:hAnsiTheme="majorBidi" w:cstheme="majorBidi"/>
                <w:color w:val="auto"/>
                <w:lang w:val="ro-RO"/>
              </w:rPr>
              <w:t>H01</w:t>
            </w:r>
          </w:p>
        </w:tc>
        <w:tc>
          <w:tcPr>
            <w:tcW w:w="3118" w:type="dxa"/>
            <w:shd w:val="clear" w:color="auto" w:fill="FFFFFF"/>
            <w:vAlign w:val="center"/>
          </w:tcPr>
          <w:p w14:paraId="5569760F"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1.1.5</w:t>
            </w:r>
          </w:p>
        </w:tc>
      </w:tr>
      <w:tr w:rsidR="009132CA" w:rsidRPr="00897008" w14:paraId="0AA8815F" w14:textId="77777777" w:rsidTr="00025AE4">
        <w:trPr>
          <w:gridAfter w:val="1"/>
          <w:wAfter w:w="7" w:type="dxa"/>
        </w:trPr>
        <w:tc>
          <w:tcPr>
            <w:tcW w:w="2830" w:type="dxa"/>
            <w:vMerge/>
            <w:shd w:val="clear" w:color="auto" w:fill="FFFFFF"/>
          </w:tcPr>
          <w:p w14:paraId="26324128"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tc>
        <w:tc>
          <w:tcPr>
            <w:tcW w:w="1417" w:type="dxa"/>
            <w:vMerge/>
            <w:shd w:val="clear" w:color="auto" w:fill="FFFFFF"/>
          </w:tcPr>
          <w:p w14:paraId="70FA5EE4"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501735FB" w14:textId="77777777" w:rsidR="00025AE4" w:rsidRPr="00897008" w:rsidRDefault="00025AE4" w:rsidP="00424CFF">
            <w:pPr>
              <w:spacing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lang w:val="ro-RO"/>
              </w:rPr>
              <w:t>(P) F01</w:t>
            </w:r>
          </w:p>
        </w:tc>
        <w:tc>
          <w:tcPr>
            <w:tcW w:w="3118" w:type="dxa"/>
            <w:shd w:val="clear" w:color="auto" w:fill="FFFFFF"/>
          </w:tcPr>
          <w:p w14:paraId="257EC06B"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1.1.6</w:t>
            </w:r>
          </w:p>
        </w:tc>
      </w:tr>
      <w:tr w:rsidR="009132CA" w:rsidRPr="00897008" w14:paraId="06ECD201" w14:textId="77777777" w:rsidTr="00025AE4">
        <w:trPr>
          <w:gridAfter w:val="1"/>
          <w:wAfter w:w="7" w:type="dxa"/>
          <w:trHeight w:val="296"/>
        </w:trPr>
        <w:tc>
          <w:tcPr>
            <w:tcW w:w="2830" w:type="dxa"/>
            <w:vMerge/>
            <w:shd w:val="clear" w:color="auto" w:fill="FFFFFF"/>
          </w:tcPr>
          <w:p w14:paraId="7D77CB56"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tc>
        <w:tc>
          <w:tcPr>
            <w:tcW w:w="1417" w:type="dxa"/>
            <w:vMerge/>
            <w:shd w:val="clear" w:color="auto" w:fill="FFFFFF"/>
          </w:tcPr>
          <w:p w14:paraId="77C09A6D"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32F12EED" w14:textId="77777777" w:rsidR="00025AE4" w:rsidRPr="00897008" w:rsidRDefault="00025AE4" w:rsidP="00424CFF">
            <w:pPr>
              <w:spacing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(P) </w:t>
            </w:r>
            <w:r w:rsidRPr="00897008">
              <w:rPr>
                <w:rFonts w:asciiTheme="majorBidi" w:eastAsia="Times New Roman" w:hAnsiTheme="majorBidi" w:cstheme="majorBidi"/>
                <w:color w:val="auto"/>
                <w:lang w:val="ro-RO"/>
              </w:rPr>
              <w:t>I01</w:t>
            </w:r>
          </w:p>
        </w:tc>
        <w:tc>
          <w:tcPr>
            <w:tcW w:w="3118" w:type="dxa"/>
            <w:shd w:val="clear" w:color="auto" w:fill="FFFFFF"/>
          </w:tcPr>
          <w:p w14:paraId="69A20027" w14:textId="77777777" w:rsidR="00025AE4" w:rsidRPr="00897008" w:rsidRDefault="00025AE4" w:rsidP="00424CFF">
            <w:pPr>
              <w:spacing w:line="276" w:lineRule="auto"/>
              <w:rPr>
                <w:rFonts w:asciiTheme="majorBidi" w:hAnsiTheme="majorBidi" w:cstheme="majorBidi"/>
                <w:iCs/>
                <w:color w:val="auto"/>
                <w:szCs w:val="24"/>
                <w:lang w:val="ro-RO" w:eastAsia="ro-RO"/>
              </w:rPr>
            </w:pPr>
            <w:r w:rsidRPr="00897008">
              <w:rPr>
                <w:rFonts w:asciiTheme="majorBidi" w:hAnsiTheme="majorBidi" w:cstheme="majorBidi"/>
                <w:iCs/>
                <w:color w:val="auto"/>
                <w:szCs w:val="24"/>
                <w:lang w:val="ro-RO" w:eastAsia="ro-RO"/>
              </w:rPr>
              <w:t>1.1.6</w:t>
            </w:r>
          </w:p>
        </w:tc>
      </w:tr>
      <w:tr w:rsidR="009132CA" w:rsidRPr="00897008" w14:paraId="5B23D1E8" w14:textId="77777777" w:rsidTr="00025AE4">
        <w:trPr>
          <w:gridAfter w:val="1"/>
          <w:wAfter w:w="7" w:type="dxa"/>
          <w:trHeight w:val="296"/>
        </w:trPr>
        <w:tc>
          <w:tcPr>
            <w:tcW w:w="2830" w:type="dxa"/>
            <w:vMerge/>
            <w:shd w:val="clear" w:color="auto" w:fill="FFFFFF"/>
          </w:tcPr>
          <w:p w14:paraId="4641312D"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tc>
        <w:tc>
          <w:tcPr>
            <w:tcW w:w="1417" w:type="dxa"/>
            <w:vMerge/>
            <w:shd w:val="clear" w:color="auto" w:fill="FFFFFF"/>
          </w:tcPr>
          <w:p w14:paraId="4E0869C2"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33CE0C39" w14:textId="77777777" w:rsidR="00025AE4" w:rsidRPr="00897008" w:rsidRDefault="00025AE4" w:rsidP="00424CFF">
            <w:pPr>
              <w:spacing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(A) </w:t>
            </w:r>
            <w:r w:rsidRPr="00897008">
              <w:rPr>
                <w:rFonts w:asciiTheme="majorBidi" w:eastAsia="Times New Roman" w:hAnsiTheme="majorBidi" w:cstheme="majorBidi"/>
                <w:color w:val="auto"/>
                <w:lang w:val="ro-RO"/>
              </w:rPr>
              <w:t>I01</w:t>
            </w:r>
          </w:p>
        </w:tc>
        <w:tc>
          <w:tcPr>
            <w:tcW w:w="3118" w:type="dxa"/>
            <w:shd w:val="clear" w:color="auto" w:fill="FFFFFF"/>
          </w:tcPr>
          <w:p w14:paraId="02B7AAE5" w14:textId="77777777" w:rsidR="00025AE4" w:rsidRPr="00897008" w:rsidRDefault="00025AE4" w:rsidP="00424CFF">
            <w:pPr>
              <w:spacing w:line="276" w:lineRule="auto"/>
              <w:rPr>
                <w:rFonts w:asciiTheme="majorBidi" w:hAnsiTheme="majorBidi" w:cstheme="majorBidi"/>
                <w:iCs/>
                <w:color w:val="auto"/>
                <w:szCs w:val="24"/>
                <w:lang w:val="ro-RO" w:eastAsia="ro-RO"/>
              </w:rPr>
            </w:pPr>
            <w:r w:rsidRPr="00897008">
              <w:rPr>
                <w:rFonts w:asciiTheme="majorBidi" w:hAnsiTheme="majorBidi" w:cstheme="majorBidi"/>
                <w:iCs/>
                <w:color w:val="auto"/>
                <w:szCs w:val="24"/>
                <w:lang w:val="ro-RO" w:eastAsia="ro-RO"/>
              </w:rPr>
              <w:t>1.1.6</w:t>
            </w:r>
          </w:p>
        </w:tc>
      </w:tr>
      <w:tr w:rsidR="009132CA" w:rsidRPr="00897008" w14:paraId="570CB766" w14:textId="77777777" w:rsidTr="00025AE4">
        <w:trPr>
          <w:gridAfter w:val="1"/>
          <w:wAfter w:w="7" w:type="dxa"/>
          <w:trHeight w:val="296"/>
        </w:trPr>
        <w:tc>
          <w:tcPr>
            <w:tcW w:w="2830" w:type="dxa"/>
            <w:vMerge/>
            <w:shd w:val="clear" w:color="auto" w:fill="FFFFFF"/>
          </w:tcPr>
          <w:p w14:paraId="08388C66"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tc>
        <w:tc>
          <w:tcPr>
            <w:tcW w:w="1417" w:type="dxa"/>
            <w:vMerge/>
            <w:shd w:val="clear" w:color="auto" w:fill="FFFFFF"/>
          </w:tcPr>
          <w:p w14:paraId="7C6EEABC"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46302BA7" w14:textId="77777777" w:rsidR="00025AE4" w:rsidRPr="00897008" w:rsidRDefault="00025AE4" w:rsidP="00424CFF">
            <w:pPr>
              <w:pStyle w:val="Listparagraf"/>
              <w:numPr>
                <w:ilvl w:val="0"/>
                <w:numId w:val="34"/>
              </w:numPr>
              <w:spacing w:line="276" w:lineRule="auto"/>
              <w:ind w:left="29" w:hanging="29"/>
              <w:jc w:val="both"/>
              <w:rPr>
                <w:rFonts w:asciiTheme="majorBidi" w:eastAsia="Times New Roman" w:hAnsiTheme="majorBidi" w:cstheme="majorBidi"/>
                <w:szCs w:val="24"/>
                <w:lang w:val="ro-RO" w:eastAsia="ro-RO"/>
              </w:rPr>
            </w:pPr>
            <w:r w:rsidRPr="00897008">
              <w:rPr>
                <w:rFonts w:asciiTheme="majorBidi" w:eastAsia="Times New Roman" w:hAnsiTheme="majorBidi" w:cstheme="majorBidi"/>
                <w:szCs w:val="24"/>
                <w:lang w:val="ro-RO" w:eastAsia="ro-RO"/>
              </w:rPr>
              <w:t>J02</w:t>
            </w:r>
          </w:p>
        </w:tc>
        <w:tc>
          <w:tcPr>
            <w:tcW w:w="3118" w:type="dxa"/>
            <w:shd w:val="clear" w:color="auto" w:fill="FFFFFF"/>
          </w:tcPr>
          <w:p w14:paraId="41077B29" w14:textId="77777777" w:rsidR="00025AE4" w:rsidRPr="00897008" w:rsidRDefault="00025AE4" w:rsidP="00424CFF">
            <w:pPr>
              <w:spacing w:line="276" w:lineRule="auto"/>
              <w:rPr>
                <w:rFonts w:asciiTheme="majorBidi" w:hAnsiTheme="majorBidi" w:cstheme="majorBidi"/>
                <w:iCs/>
                <w:color w:val="auto"/>
                <w:szCs w:val="24"/>
                <w:lang w:val="ro-RO" w:eastAsia="ro-RO"/>
              </w:rPr>
            </w:pPr>
            <w:r w:rsidRPr="00897008">
              <w:rPr>
                <w:rFonts w:asciiTheme="majorBidi" w:hAnsiTheme="majorBidi" w:cstheme="majorBidi"/>
                <w:color w:val="auto"/>
                <w:szCs w:val="24"/>
                <w:lang w:val="ro-RO" w:eastAsia="ro-RO"/>
              </w:rPr>
              <w:t>1.1.2, 1.1.3</w:t>
            </w:r>
          </w:p>
        </w:tc>
      </w:tr>
      <w:tr w:rsidR="009132CA" w:rsidRPr="00897008" w14:paraId="663FDABC" w14:textId="77777777" w:rsidTr="00025AE4">
        <w:trPr>
          <w:gridAfter w:val="1"/>
          <w:wAfter w:w="7" w:type="dxa"/>
          <w:trHeight w:val="270"/>
        </w:trPr>
        <w:tc>
          <w:tcPr>
            <w:tcW w:w="2830" w:type="dxa"/>
            <w:vMerge w:val="restart"/>
            <w:shd w:val="clear" w:color="auto" w:fill="FFFFFF"/>
          </w:tcPr>
          <w:p w14:paraId="1DE4A64A"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p w14:paraId="67CC1D60"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hAnsiTheme="majorBidi" w:cstheme="majorBidi"/>
                <w:bCs/>
                <w:iCs/>
                <w:color w:val="auto"/>
                <w:szCs w:val="24"/>
                <w:lang w:val="ro-RO" w:eastAsia="ro-RO"/>
              </w:rPr>
            </w:pPr>
            <w:r w:rsidRPr="00897008">
              <w:rPr>
                <w:rFonts w:asciiTheme="majorBidi" w:hAnsiTheme="majorBidi" w:cstheme="majorBidi"/>
                <w:bCs/>
                <w:i/>
                <w:color w:val="auto"/>
                <w:szCs w:val="24"/>
                <w:lang w:val="ro-RO" w:eastAsia="ro-RO"/>
              </w:rPr>
              <w:t xml:space="preserve">Lutra lutra </w:t>
            </w:r>
          </w:p>
          <w:p w14:paraId="1C8FEA6E"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r w:rsidRPr="00897008">
              <w:rPr>
                <w:rFonts w:asciiTheme="majorBidi" w:hAnsiTheme="majorBidi" w:cstheme="majorBidi"/>
                <w:bCs/>
                <w:i/>
                <w:color w:val="auto"/>
                <w:szCs w:val="24"/>
                <w:lang w:val="ro-RO" w:eastAsia="ro-RO"/>
              </w:rPr>
              <w:t>Castor fiber</w:t>
            </w:r>
          </w:p>
        </w:tc>
        <w:tc>
          <w:tcPr>
            <w:tcW w:w="1417" w:type="dxa"/>
            <w:vMerge w:val="restart"/>
            <w:shd w:val="clear" w:color="auto" w:fill="FFFFFF"/>
          </w:tcPr>
          <w:p w14:paraId="58214FC8"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p w14:paraId="10FE92FC"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p w14:paraId="11599388"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p w14:paraId="347D94E9"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NI</w:t>
            </w:r>
          </w:p>
        </w:tc>
        <w:tc>
          <w:tcPr>
            <w:tcW w:w="2127" w:type="dxa"/>
            <w:shd w:val="clear" w:color="auto" w:fill="FFFFFF"/>
          </w:tcPr>
          <w:p w14:paraId="50C67394" w14:textId="77777777" w:rsidR="00025AE4" w:rsidRPr="00897008" w:rsidRDefault="00025AE4" w:rsidP="00424CFF">
            <w:pPr>
              <w:spacing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rPr>
              <w:t>(P) A04</w:t>
            </w:r>
          </w:p>
        </w:tc>
        <w:tc>
          <w:tcPr>
            <w:tcW w:w="3118" w:type="dxa"/>
            <w:shd w:val="clear" w:color="auto" w:fill="FFFFFF"/>
          </w:tcPr>
          <w:p w14:paraId="684CD2CC"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1.2.2</w:t>
            </w:r>
          </w:p>
        </w:tc>
      </w:tr>
      <w:tr w:rsidR="009132CA" w:rsidRPr="00897008" w14:paraId="0A422E09" w14:textId="77777777" w:rsidTr="00025AE4">
        <w:trPr>
          <w:gridAfter w:val="1"/>
          <w:wAfter w:w="7" w:type="dxa"/>
        </w:trPr>
        <w:tc>
          <w:tcPr>
            <w:tcW w:w="2830" w:type="dxa"/>
            <w:vMerge/>
            <w:shd w:val="clear" w:color="auto" w:fill="FFFFFF"/>
          </w:tcPr>
          <w:p w14:paraId="3AB75D73"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tc>
        <w:tc>
          <w:tcPr>
            <w:tcW w:w="1417" w:type="dxa"/>
            <w:vMerge/>
            <w:shd w:val="clear" w:color="auto" w:fill="FFFFFF"/>
          </w:tcPr>
          <w:p w14:paraId="2788E7FC"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4A3874E7"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rPr>
              <w:t>(P) B02.04</w:t>
            </w:r>
          </w:p>
        </w:tc>
        <w:tc>
          <w:tcPr>
            <w:tcW w:w="3118" w:type="dxa"/>
            <w:shd w:val="clear" w:color="auto" w:fill="FFFFFF"/>
          </w:tcPr>
          <w:p w14:paraId="72E9B142"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1.2.1</w:t>
            </w:r>
          </w:p>
        </w:tc>
      </w:tr>
      <w:tr w:rsidR="009132CA" w:rsidRPr="00897008" w14:paraId="39DF21E4" w14:textId="77777777" w:rsidTr="00025AE4">
        <w:trPr>
          <w:gridAfter w:val="1"/>
          <w:wAfter w:w="7" w:type="dxa"/>
        </w:trPr>
        <w:tc>
          <w:tcPr>
            <w:tcW w:w="2830" w:type="dxa"/>
            <w:vMerge/>
            <w:shd w:val="clear" w:color="auto" w:fill="FFFFFF"/>
          </w:tcPr>
          <w:p w14:paraId="27ECC8E4"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tc>
        <w:tc>
          <w:tcPr>
            <w:tcW w:w="1417" w:type="dxa"/>
            <w:vMerge/>
            <w:shd w:val="clear" w:color="auto" w:fill="FFFFFF"/>
          </w:tcPr>
          <w:p w14:paraId="41E3A074"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548F62DF" w14:textId="77777777" w:rsidR="00025AE4" w:rsidRPr="00897008" w:rsidRDefault="00025AE4"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 C01.01</w:t>
            </w:r>
          </w:p>
        </w:tc>
        <w:tc>
          <w:tcPr>
            <w:tcW w:w="3118" w:type="dxa"/>
            <w:shd w:val="clear" w:color="auto" w:fill="FFFFFF"/>
          </w:tcPr>
          <w:p w14:paraId="1BD0F1F6"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bCs/>
                <w:color w:val="auto"/>
                <w:szCs w:val="24"/>
                <w:lang w:val="ro-RO" w:eastAsia="ro-RO"/>
              </w:rPr>
              <w:t>1.2.3</w:t>
            </w:r>
          </w:p>
        </w:tc>
      </w:tr>
      <w:tr w:rsidR="009132CA" w:rsidRPr="00897008" w14:paraId="313752EC" w14:textId="77777777" w:rsidTr="00025AE4">
        <w:trPr>
          <w:gridAfter w:val="1"/>
          <w:wAfter w:w="7" w:type="dxa"/>
        </w:trPr>
        <w:tc>
          <w:tcPr>
            <w:tcW w:w="2830" w:type="dxa"/>
            <w:vMerge/>
            <w:shd w:val="clear" w:color="auto" w:fill="FFFFFF"/>
          </w:tcPr>
          <w:p w14:paraId="4023F228"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tc>
        <w:tc>
          <w:tcPr>
            <w:tcW w:w="1417" w:type="dxa"/>
            <w:vMerge/>
            <w:shd w:val="clear" w:color="auto" w:fill="FFFFFF"/>
          </w:tcPr>
          <w:p w14:paraId="3E0DC990"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31FA7BC5" w14:textId="77777777" w:rsidR="00025AE4" w:rsidRPr="00897008" w:rsidRDefault="00025AE4"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 D01.02</w:t>
            </w:r>
          </w:p>
        </w:tc>
        <w:tc>
          <w:tcPr>
            <w:tcW w:w="3118" w:type="dxa"/>
            <w:shd w:val="clear" w:color="auto" w:fill="FFFFFF"/>
          </w:tcPr>
          <w:p w14:paraId="716B01F7" w14:textId="77777777" w:rsidR="00025AE4" w:rsidRPr="00897008" w:rsidRDefault="00025AE4" w:rsidP="00424CFF">
            <w:pPr>
              <w:spacing w:line="276" w:lineRule="auto"/>
              <w:rPr>
                <w:rFonts w:asciiTheme="majorBidi" w:hAnsiTheme="majorBidi" w:cstheme="majorBidi"/>
                <w:bCs/>
                <w:color w:val="auto"/>
                <w:szCs w:val="24"/>
                <w:lang w:val="ro-RO" w:eastAsia="ro-RO"/>
              </w:rPr>
            </w:pPr>
            <w:r w:rsidRPr="00897008">
              <w:rPr>
                <w:rFonts w:asciiTheme="majorBidi" w:hAnsiTheme="majorBidi" w:cstheme="majorBidi"/>
                <w:bCs/>
                <w:color w:val="auto"/>
                <w:szCs w:val="24"/>
                <w:lang w:val="ro-RO" w:eastAsia="ro-RO"/>
              </w:rPr>
              <w:t>1.2.4, 1.2.5</w:t>
            </w:r>
          </w:p>
        </w:tc>
      </w:tr>
      <w:tr w:rsidR="009132CA" w:rsidRPr="00897008" w14:paraId="478F56C3" w14:textId="77777777" w:rsidTr="00025AE4">
        <w:trPr>
          <w:gridAfter w:val="1"/>
          <w:wAfter w:w="7" w:type="dxa"/>
        </w:trPr>
        <w:tc>
          <w:tcPr>
            <w:tcW w:w="2830" w:type="dxa"/>
            <w:vMerge/>
            <w:shd w:val="clear" w:color="auto" w:fill="FFFFFF"/>
          </w:tcPr>
          <w:p w14:paraId="3274FAAE"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tc>
        <w:tc>
          <w:tcPr>
            <w:tcW w:w="1417" w:type="dxa"/>
            <w:vMerge/>
            <w:shd w:val="clear" w:color="auto" w:fill="FFFFFF"/>
          </w:tcPr>
          <w:p w14:paraId="4CC1C1F9"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403B425A" w14:textId="77777777" w:rsidR="00025AE4" w:rsidRPr="00897008" w:rsidRDefault="00025AE4"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 E03.01</w:t>
            </w:r>
          </w:p>
        </w:tc>
        <w:tc>
          <w:tcPr>
            <w:tcW w:w="3118" w:type="dxa"/>
            <w:shd w:val="clear" w:color="auto" w:fill="FFFFFF"/>
          </w:tcPr>
          <w:p w14:paraId="3C6D48D1" w14:textId="77777777" w:rsidR="00025AE4" w:rsidRPr="00897008" w:rsidRDefault="00025AE4" w:rsidP="00424CFF">
            <w:pPr>
              <w:spacing w:line="276" w:lineRule="auto"/>
              <w:rPr>
                <w:rFonts w:asciiTheme="majorBidi" w:hAnsiTheme="majorBidi" w:cstheme="majorBidi"/>
                <w:bCs/>
                <w:color w:val="auto"/>
                <w:szCs w:val="24"/>
                <w:lang w:val="ro-RO" w:eastAsia="ro-RO"/>
              </w:rPr>
            </w:pPr>
            <w:r w:rsidRPr="00897008">
              <w:rPr>
                <w:rFonts w:asciiTheme="majorBidi" w:hAnsiTheme="majorBidi" w:cstheme="majorBidi"/>
                <w:bCs/>
                <w:color w:val="auto"/>
                <w:szCs w:val="24"/>
                <w:lang w:val="ro-RO" w:eastAsia="ro-RO"/>
              </w:rPr>
              <w:t>1.2.6</w:t>
            </w:r>
          </w:p>
        </w:tc>
      </w:tr>
      <w:tr w:rsidR="009132CA" w:rsidRPr="00897008" w14:paraId="61C2E5CA" w14:textId="77777777" w:rsidTr="00025AE4">
        <w:trPr>
          <w:gridAfter w:val="1"/>
          <w:wAfter w:w="7" w:type="dxa"/>
        </w:trPr>
        <w:tc>
          <w:tcPr>
            <w:tcW w:w="2830" w:type="dxa"/>
            <w:vMerge/>
            <w:shd w:val="clear" w:color="auto" w:fill="FFFFFF"/>
          </w:tcPr>
          <w:p w14:paraId="610052B3"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tc>
        <w:tc>
          <w:tcPr>
            <w:tcW w:w="1417" w:type="dxa"/>
            <w:vMerge/>
            <w:shd w:val="clear" w:color="auto" w:fill="FFFFFF"/>
          </w:tcPr>
          <w:p w14:paraId="64719164"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73E38689" w14:textId="77777777" w:rsidR="00025AE4" w:rsidRPr="00897008" w:rsidRDefault="00025AE4" w:rsidP="00424CFF">
            <w:pPr>
              <w:spacing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rPr>
              <w:t>(P) J02.05.02</w:t>
            </w:r>
          </w:p>
        </w:tc>
        <w:tc>
          <w:tcPr>
            <w:tcW w:w="3118" w:type="dxa"/>
            <w:shd w:val="clear" w:color="auto" w:fill="FFFFFF"/>
          </w:tcPr>
          <w:p w14:paraId="7AAD3478"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1.2.1</w:t>
            </w:r>
          </w:p>
        </w:tc>
      </w:tr>
      <w:tr w:rsidR="009132CA" w:rsidRPr="00897008" w14:paraId="0A5CB4C0" w14:textId="77777777" w:rsidTr="00025AE4">
        <w:trPr>
          <w:gridAfter w:val="1"/>
          <w:wAfter w:w="7" w:type="dxa"/>
        </w:trPr>
        <w:tc>
          <w:tcPr>
            <w:tcW w:w="2830" w:type="dxa"/>
            <w:vMerge/>
            <w:shd w:val="clear" w:color="auto" w:fill="FFFFFF"/>
          </w:tcPr>
          <w:p w14:paraId="0CF65C83"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tc>
        <w:tc>
          <w:tcPr>
            <w:tcW w:w="1417" w:type="dxa"/>
            <w:vMerge/>
            <w:shd w:val="clear" w:color="auto" w:fill="FFFFFF"/>
          </w:tcPr>
          <w:p w14:paraId="6247D72B"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791674B1" w14:textId="77777777" w:rsidR="00025AE4" w:rsidRPr="00897008" w:rsidRDefault="00025AE4" w:rsidP="00424CFF">
            <w:pPr>
              <w:spacing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rPr>
              <w:t>(P) K03.06</w:t>
            </w:r>
          </w:p>
        </w:tc>
        <w:tc>
          <w:tcPr>
            <w:tcW w:w="3118" w:type="dxa"/>
            <w:shd w:val="clear" w:color="auto" w:fill="FFFFFF"/>
          </w:tcPr>
          <w:p w14:paraId="6D87B5F7"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1.2.2</w:t>
            </w:r>
          </w:p>
        </w:tc>
      </w:tr>
      <w:tr w:rsidR="009132CA" w:rsidRPr="00897008" w14:paraId="0FA82DD9" w14:textId="77777777" w:rsidTr="00025AE4">
        <w:trPr>
          <w:gridAfter w:val="1"/>
          <w:wAfter w:w="7" w:type="dxa"/>
        </w:trPr>
        <w:tc>
          <w:tcPr>
            <w:tcW w:w="2830" w:type="dxa"/>
            <w:vMerge/>
            <w:shd w:val="clear" w:color="auto" w:fill="FFFFFF"/>
          </w:tcPr>
          <w:p w14:paraId="218EF282"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tc>
        <w:tc>
          <w:tcPr>
            <w:tcW w:w="1417" w:type="dxa"/>
            <w:vMerge/>
            <w:shd w:val="clear" w:color="auto" w:fill="FFFFFF"/>
          </w:tcPr>
          <w:p w14:paraId="03FA2705"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2EB78A5D"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w:t>
            </w:r>
          </w:p>
        </w:tc>
        <w:tc>
          <w:tcPr>
            <w:tcW w:w="3118" w:type="dxa"/>
            <w:shd w:val="clear" w:color="auto" w:fill="FFFFFF"/>
          </w:tcPr>
          <w:p w14:paraId="5243D751" w14:textId="77777777" w:rsidR="00025AE4" w:rsidRPr="00897008" w:rsidRDefault="00025AE4" w:rsidP="00424CFF">
            <w:pPr>
              <w:spacing w:line="276" w:lineRule="auto"/>
              <w:rPr>
                <w:rFonts w:asciiTheme="majorBidi" w:hAnsiTheme="majorBidi" w:cstheme="majorBidi"/>
                <w:bCs/>
                <w:color w:val="auto"/>
                <w:szCs w:val="24"/>
                <w:lang w:val="ro-RO" w:eastAsia="ro-RO"/>
              </w:rPr>
            </w:pPr>
            <w:r w:rsidRPr="00897008">
              <w:rPr>
                <w:rFonts w:asciiTheme="majorBidi" w:hAnsiTheme="majorBidi" w:cstheme="majorBidi"/>
                <w:bCs/>
                <w:color w:val="auto"/>
                <w:szCs w:val="24"/>
                <w:lang w:val="ro-RO" w:eastAsia="ro-RO"/>
              </w:rPr>
              <w:t>1.2.7</w:t>
            </w:r>
          </w:p>
        </w:tc>
      </w:tr>
      <w:tr w:rsidR="009132CA" w:rsidRPr="00897008" w14:paraId="030FA104" w14:textId="77777777" w:rsidTr="00025AE4">
        <w:trPr>
          <w:gridAfter w:val="1"/>
          <w:wAfter w:w="7" w:type="dxa"/>
        </w:trPr>
        <w:tc>
          <w:tcPr>
            <w:tcW w:w="2830" w:type="dxa"/>
            <w:vMerge/>
            <w:shd w:val="clear" w:color="auto" w:fill="FFFFFF"/>
          </w:tcPr>
          <w:p w14:paraId="41F39521"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tc>
        <w:tc>
          <w:tcPr>
            <w:tcW w:w="1417" w:type="dxa"/>
            <w:vMerge/>
            <w:shd w:val="clear" w:color="auto" w:fill="FFFFFF"/>
          </w:tcPr>
          <w:p w14:paraId="38ACEEC7"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5D510F53"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rPr>
              <w:t>(A) B03</w:t>
            </w:r>
          </w:p>
        </w:tc>
        <w:tc>
          <w:tcPr>
            <w:tcW w:w="3118" w:type="dxa"/>
            <w:shd w:val="clear" w:color="auto" w:fill="FFFFFF"/>
          </w:tcPr>
          <w:p w14:paraId="09C5C47D" w14:textId="77777777" w:rsidR="00025AE4" w:rsidRPr="00897008" w:rsidRDefault="00025AE4" w:rsidP="00424CFF">
            <w:pPr>
              <w:spacing w:line="276" w:lineRule="auto"/>
              <w:rPr>
                <w:rFonts w:asciiTheme="majorBidi" w:hAnsiTheme="majorBidi" w:cstheme="majorBidi"/>
                <w:bCs/>
                <w:color w:val="auto"/>
                <w:szCs w:val="24"/>
                <w:lang w:val="ro-RO" w:eastAsia="ro-RO"/>
              </w:rPr>
            </w:pPr>
            <w:r w:rsidRPr="00897008">
              <w:rPr>
                <w:rFonts w:asciiTheme="majorBidi" w:hAnsiTheme="majorBidi" w:cstheme="majorBidi"/>
                <w:color w:val="auto"/>
                <w:szCs w:val="24"/>
                <w:lang w:val="ro-RO" w:eastAsia="ro-RO"/>
              </w:rPr>
              <w:t>1.2.1</w:t>
            </w:r>
          </w:p>
        </w:tc>
      </w:tr>
      <w:tr w:rsidR="009132CA" w:rsidRPr="00897008" w14:paraId="266EC77C" w14:textId="77777777" w:rsidTr="00025AE4">
        <w:trPr>
          <w:gridAfter w:val="1"/>
          <w:wAfter w:w="7" w:type="dxa"/>
        </w:trPr>
        <w:tc>
          <w:tcPr>
            <w:tcW w:w="2830" w:type="dxa"/>
            <w:vMerge/>
            <w:shd w:val="clear" w:color="auto" w:fill="FFFFFF"/>
          </w:tcPr>
          <w:p w14:paraId="09A0D360"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tc>
        <w:tc>
          <w:tcPr>
            <w:tcW w:w="1417" w:type="dxa"/>
            <w:vMerge/>
            <w:shd w:val="clear" w:color="auto" w:fill="FFFFFF"/>
          </w:tcPr>
          <w:p w14:paraId="79D9B0D6"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2F6203F6"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rPr>
              <w:t>(A) B02.04</w:t>
            </w:r>
          </w:p>
        </w:tc>
        <w:tc>
          <w:tcPr>
            <w:tcW w:w="3118" w:type="dxa"/>
            <w:shd w:val="clear" w:color="auto" w:fill="FFFFFF"/>
          </w:tcPr>
          <w:p w14:paraId="5E3EB33B" w14:textId="77777777" w:rsidR="00025AE4" w:rsidRPr="00897008" w:rsidRDefault="00025AE4" w:rsidP="00424CFF">
            <w:pPr>
              <w:spacing w:line="276" w:lineRule="auto"/>
              <w:rPr>
                <w:rFonts w:asciiTheme="majorBidi" w:hAnsiTheme="majorBidi" w:cstheme="majorBidi"/>
                <w:bCs/>
                <w:color w:val="auto"/>
                <w:szCs w:val="24"/>
                <w:lang w:val="ro-RO" w:eastAsia="ro-RO"/>
              </w:rPr>
            </w:pPr>
            <w:r w:rsidRPr="00897008">
              <w:rPr>
                <w:rFonts w:asciiTheme="majorBidi" w:hAnsiTheme="majorBidi" w:cstheme="majorBidi"/>
                <w:color w:val="auto"/>
                <w:szCs w:val="24"/>
                <w:lang w:val="ro-RO" w:eastAsia="ro-RO"/>
              </w:rPr>
              <w:t>1.2.1</w:t>
            </w:r>
          </w:p>
        </w:tc>
      </w:tr>
      <w:tr w:rsidR="009132CA" w:rsidRPr="00897008" w14:paraId="334D201A" w14:textId="77777777" w:rsidTr="00025AE4">
        <w:trPr>
          <w:gridAfter w:val="1"/>
          <w:wAfter w:w="7" w:type="dxa"/>
        </w:trPr>
        <w:tc>
          <w:tcPr>
            <w:tcW w:w="2830" w:type="dxa"/>
            <w:vMerge/>
            <w:shd w:val="clear" w:color="auto" w:fill="FFFFFF"/>
          </w:tcPr>
          <w:p w14:paraId="02E7ACDA"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tc>
        <w:tc>
          <w:tcPr>
            <w:tcW w:w="1417" w:type="dxa"/>
            <w:vMerge/>
            <w:shd w:val="clear" w:color="auto" w:fill="FFFFFF"/>
          </w:tcPr>
          <w:p w14:paraId="0CDEE1A5"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5D831E21"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rPr>
              <w:t>(A) H01.09</w:t>
            </w:r>
          </w:p>
        </w:tc>
        <w:tc>
          <w:tcPr>
            <w:tcW w:w="3118" w:type="dxa"/>
            <w:shd w:val="clear" w:color="auto" w:fill="FFFFFF"/>
          </w:tcPr>
          <w:p w14:paraId="0A27C8C0" w14:textId="77777777" w:rsidR="00025AE4" w:rsidRPr="00897008" w:rsidRDefault="00025AE4" w:rsidP="00424CFF">
            <w:pPr>
              <w:spacing w:line="276" w:lineRule="auto"/>
              <w:rPr>
                <w:rFonts w:asciiTheme="majorBidi" w:hAnsiTheme="majorBidi" w:cstheme="majorBidi"/>
                <w:bCs/>
                <w:color w:val="auto"/>
                <w:szCs w:val="24"/>
                <w:lang w:val="ro-RO" w:eastAsia="ro-RO"/>
              </w:rPr>
            </w:pPr>
            <w:r w:rsidRPr="00897008">
              <w:rPr>
                <w:rFonts w:asciiTheme="majorBidi" w:hAnsiTheme="majorBidi" w:cstheme="majorBidi"/>
                <w:bCs/>
                <w:color w:val="auto"/>
                <w:szCs w:val="24"/>
                <w:lang w:val="ro-RO" w:eastAsia="ro-RO"/>
              </w:rPr>
              <w:t>1.2.8</w:t>
            </w:r>
          </w:p>
        </w:tc>
      </w:tr>
      <w:tr w:rsidR="009132CA" w:rsidRPr="00897008" w14:paraId="1198641C" w14:textId="77777777" w:rsidTr="00025AE4">
        <w:trPr>
          <w:gridAfter w:val="1"/>
          <w:wAfter w:w="7" w:type="dxa"/>
        </w:trPr>
        <w:tc>
          <w:tcPr>
            <w:tcW w:w="2830" w:type="dxa"/>
            <w:vMerge/>
            <w:shd w:val="clear" w:color="auto" w:fill="FFFFFF"/>
          </w:tcPr>
          <w:p w14:paraId="30D561AF"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tc>
        <w:tc>
          <w:tcPr>
            <w:tcW w:w="1417" w:type="dxa"/>
            <w:vMerge/>
            <w:shd w:val="clear" w:color="auto" w:fill="FFFFFF"/>
          </w:tcPr>
          <w:p w14:paraId="0511410F"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01F97EB2"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rPr>
              <w:t>(A) I01</w:t>
            </w:r>
          </w:p>
        </w:tc>
        <w:tc>
          <w:tcPr>
            <w:tcW w:w="3118" w:type="dxa"/>
            <w:shd w:val="clear" w:color="auto" w:fill="FFFFFF"/>
          </w:tcPr>
          <w:p w14:paraId="5B7E2683" w14:textId="77777777" w:rsidR="00025AE4" w:rsidRPr="00897008" w:rsidRDefault="00025AE4" w:rsidP="00424CFF">
            <w:pPr>
              <w:spacing w:line="276" w:lineRule="auto"/>
              <w:rPr>
                <w:rFonts w:asciiTheme="majorBidi" w:hAnsiTheme="majorBidi" w:cstheme="majorBidi"/>
                <w:bCs/>
                <w:color w:val="auto"/>
                <w:szCs w:val="24"/>
                <w:lang w:val="ro-RO" w:eastAsia="ro-RO"/>
              </w:rPr>
            </w:pPr>
            <w:r w:rsidRPr="00897008">
              <w:rPr>
                <w:rFonts w:asciiTheme="majorBidi" w:hAnsiTheme="majorBidi" w:cstheme="majorBidi"/>
                <w:bCs/>
                <w:color w:val="auto"/>
                <w:szCs w:val="24"/>
                <w:lang w:val="ro-RO" w:eastAsia="ro-RO"/>
              </w:rPr>
              <w:t>1.2.9</w:t>
            </w:r>
          </w:p>
        </w:tc>
      </w:tr>
      <w:tr w:rsidR="009132CA" w:rsidRPr="00897008" w14:paraId="752008D0" w14:textId="77777777" w:rsidTr="00025AE4">
        <w:trPr>
          <w:gridAfter w:val="1"/>
          <w:wAfter w:w="7" w:type="dxa"/>
        </w:trPr>
        <w:tc>
          <w:tcPr>
            <w:tcW w:w="2830" w:type="dxa"/>
            <w:vMerge/>
            <w:shd w:val="clear" w:color="auto" w:fill="FFFFFF"/>
          </w:tcPr>
          <w:p w14:paraId="1E453B99"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asciiTheme="majorBidi" w:eastAsia="Times New Roman" w:hAnsiTheme="majorBidi" w:cstheme="majorBidi"/>
                <w:bCs/>
                <w:color w:val="auto"/>
                <w:szCs w:val="24"/>
                <w:lang w:val="ro-RO" w:eastAsia="ro-RO"/>
              </w:rPr>
            </w:pPr>
          </w:p>
        </w:tc>
        <w:tc>
          <w:tcPr>
            <w:tcW w:w="1417" w:type="dxa"/>
            <w:vMerge/>
            <w:shd w:val="clear" w:color="auto" w:fill="FFFFFF"/>
          </w:tcPr>
          <w:p w14:paraId="610C239D"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29BF1F5E" w14:textId="77777777" w:rsidR="00025AE4" w:rsidRPr="00897008" w:rsidRDefault="00025AE4"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 J02.05.02</w:t>
            </w:r>
          </w:p>
        </w:tc>
        <w:tc>
          <w:tcPr>
            <w:tcW w:w="3118" w:type="dxa"/>
            <w:shd w:val="clear" w:color="auto" w:fill="FFFFFF"/>
          </w:tcPr>
          <w:p w14:paraId="2423311E" w14:textId="77777777" w:rsidR="00025AE4" w:rsidRPr="00897008" w:rsidRDefault="00025AE4" w:rsidP="00424CFF">
            <w:pPr>
              <w:spacing w:line="276" w:lineRule="auto"/>
              <w:rPr>
                <w:rFonts w:asciiTheme="majorBidi" w:hAnsiTheme="majorBidi" w:cstheme="majorBidi"/>
                <w:bCs/>
                <w:color w:val="auto"/>
                <w:szCs w:val="24"/>
                <w:lang w:val="ro-RO" w:eastAsia="ro-RO"/>
              </w:rPr>
            </w:pPr>
            <w:r w:rsidRPr="00897008">
              <w:rPr>
                <w:rFonts w:asciiTheme="majorBidi" w:hAnsiTheme="majorBidi" w:cstheme="majorBidi"/>
                <w:color w:val="auto"/>
                <w:szCs w:val="24"/>
                <w:lang w:val="ro-RO" w:eastAsia="ro-RO"/>
              </w:rPr>
              <w:t>1.2.1</w:t>
            </w:r>
          </w:p>
        </w:tc>
      </w:tr>
      <w:tr w:rsidR="009132CA" w:rsidRPr="00897008" w14:paraId="65ADAA73" w14:textId="77777777" w:rsidTr="00025AE4">
        <w:trPr>
          <w:gridAfter w:val="1"/>
          <w:wAfter w:w="7" w:type="dxa"/>
          <w:trHeight w:val="67"/>
        </w:trPr>
        <w:tc>
          <w:tcPr>
            <w:tcW w:w="2830" w:type="dxa"/>
            <w:vMerge w:val="restart"/>
            <w:shd w:val="clear" w:color="auto" w:fill="FFFFFF"/>
          </w:tcPr>
          <w:p w14:paraId="68FF0740" w14:textId="7D6BA8D9" w:rsidR="00025AE4" w:rsidRPr="00897008" w:rsidRDefault="00025AE4" w:rsidP="00424CFF">
            <w:pPr>
              <w:spacing w:line="276" w:lineRule="auto"/>
              <w:rPr>
                <w:rFonts w:asciiTheme="majorBidi" w:eastAsia="Times New Roman" w:hAnsiTheme="majorBidi" w:cstheme="majorBidi"/>
                <w:bCs/>
                <w:color w:val="auto"/>
                <w:szCs w:val="24"/>
                <w:lang w:val="ro-RO" w:eastAsia="ro-RO"/>
              </w:rPr>
            </w:pPr>
            <w:r w:rsidRPr="00897008">
              <w:rPr>
                <w:rFonts w:asciiTheme="majorBidi" w:hAnsiTheme="majorBidi" w:cstheme="majorBidi"/>
                <w:bCs/>
                <w:color w:val="auto"/>
                <w:szCs w:val="24"/>
                <w:lang w:val="ro-RO" w:eastAsia="ro-RO"/>
              </w:rPr>
              <w:t>H</w:t>
            </w:r>
            <w:r w:rsidRPr="00897008">
              <w:rPr>
                <w:rFonts w:asciiTheme="majorBidi" w:eastAsia="Times New Roman" w:hAnsiTheme="majorBidi" w:cstheme="majorBidi"/>
                <w:bCs/>
                <w:color w:val="auto"/>
                <w:szCs w:val="24"/>
                <w:lang w:val="ro-RO" w:eastAsia="ro-RO"/>
              </w:rPr>
              <w:t>abitat forestier 91E0* ”P</w:t>
            </w:r>
            <w:r w:rsidR="00467588" w:rsidRPr="00897008">
              <w:rPr>
                <w:rFonts w:asciiTheme="majorBidi" w:eastAsia="Times New Roman" w:hAnsiTheme="majorBidi" w:cstheme="majorBidi"/>
                <w:bCs/>
                <w:color w:val="auto"/>
                <w:szCs w:val="24"/>
                <w:lang w:val="ro-RO" w:eastAsia="ro-RO"/>
              </w:rPr>
              <w:t>ă</w:t>
            </w:r>
            <w:r w:rsidRPr="00897008">
              <w:rPr>
                <w:rFonts w:asciiTheme="majorBidi" w:eastAsia="Times New Roman" w:hAnsiTheme="majorBidi" w:cstheme="majorBidi"/>
                <w:bCs/>
                <w:color w:val="auto"/>
                <w:szCs w:val="24"/>
                <w:lang w:val="ro-RO" w:eastAsia="ro-RO"/>
              </w:rPr>
              <w:t xml:space="preserve">duri aluviale cu </w:t>
            </w:r>
            <w:r w:rsidRPr="00897008">
              <w:rPr>
                <w:rFonts w:asciiTheme="majorBidi" w:eastAsia="Times New Roman" w:hAnsiTheme="majorBidi" w:cstheme="majorBidi"/>
                <w:bCs/>
                <w:i/>
                <w:iCs/>
                <w:color w:val="auto"/>
                <w:szCs w:val="24"/>
                <w:lang w:val="ro-RO" w:eastAsia="ro-RO"/>
              </w:rPr>
              <w:t>Alnus glutinosa</w:t>
            </w:r>
            <w:r w:rsidRPr="00897008">
              <w:rPr>
                <w:rFonts w:asciiTheme="majorBidi" w:eastAsia="Segoe UI" w:hAnsiTheme="majorBidi" w:cstheme="majorBidi"/>
                <w:bCs/>
                <w:color w:val="auto"/>
                <w:szCs w:val="24"/>
                <w:lang w:val="ro-RO" w:eastAsia="ro-RO"/>
              </w:rPr>
              <w:t xml:space="preserve"> </w:t>
            </w:r>
            <w:r w:rsidR="00467588" w:rsidRPr="00897008">
              <w:rPr>
                <w:rFonts w:asciiTheme="majorBidi" w:eastAsia="Segoe UI" w:hAnsiTheme="majorBidi" w:cstheme="majorBidi"/>
                <w:bCs/>
                <w:color w:val="auto"/>
                <w:szCs w:val="24"/>
                <w:lang w:val="ro-RO" w:eastAsia="ro-RO"/>
              </w:rPr>
              <w:t>ș</w:t>
            </w:r>
            <w:r w:rsidRPr="00897008">
              <w:rPr>
                <w:rFonts w:asciiTheme="majorBidi" w:eastAsia="Segoe UI" w:hAnsiTheme="majorBidi" w:cstheme="majorBidi"/>
                <w:bCs/>
                <w:color w:val="auto"/>
                <w:szCs w:val="24"/>
                <w:lang w:val="ro-RO" w:eastAsia="ro-RO"/>
              </w:rPr>
              <w:t xml:space="preserve">i </w:t>
            </w:r>
            <w:r w:rsidRPr="00897008">
              <w:rPr>
                <w:rFonts w:asciiTheme="majorBidi" w:eastAsia="Times New Roman" w:hAnsiTheme="majorBidi" w:cstheme="majorBidi"/>
                <w:bCs/>
                <w:i/>
                <w:iCs/>
                <w:color w:val="auto"/>
                <w:szCs w:val="24"/>
                <w:lang w:val="ro-RO" w:eastAsia="ro-RO"/>
              </w:rPr>
              <w:t>Fraxinus excelsior</w:t>
            </w:r>
            <w:r w:rsidRPr="00897008">
              <w:rPr>
                <w:rFonts w:asciiTheme="majorBidi" w:eastAsia="Times New Roman" w:hAnsiTheme="majorBidi" w:cstheme="majorBidi"/>
                <w:bCs/>
                <w:color w:val="auto"/>
                <w:szCs w:val="24"/>
                <w:lang w:val="ro-RO" w:eastAsia="ro-RO"/>
              </w:rPr>
              <w:t>(</w:t>
            </w:r>
            <w:r w:rsidRPr="00897008">
              <w:rPr>
                <w:rFonts w:asciiTheme="majorBidi" w:eastAsia="Times New Roman" w:hAnsiTheme="majorBidi" w:cstheme="majorBidi"/>
                <w:bCs/>
                <w:i/>
                <w:iCs/>
                <w:color w:val="auto"/>
                <w:szCs w:val="24"/>
                <w:lang w:val="ro-RO" w:eastAsia="ro-RO"/>
              </w:rPr>
              <w:t>Alno-Padion</w:t>
            </w:r>
            <w:r w:rsidRPr="00897008">
              <w:rPr>
                <w:rFonts w:asciiTheme="majorBidi" w:eastAsia="Times New Roman" w:hAnsiTheme="majorBidi" w:cstheme="majorBidi"/>
                <w:bCs/>
                <w:color w:val="auto"/>
                <w:szCs w:val="24"/>
                <w:lang w:val="ro-RO" w:eastAsia="ro-RO"/>
              </w:rPr>
              <w:t xml:space="preserve">, </w:t>
            </w:r>
            <w:r w:rsidRPr="00897008">
              <w:rPr>
                <w:rFonts w:asciiTheme="majorBidi" w:eastAsia="Times New Roman" w:hAnsiTheme="majorBidi" w:cstheme="majorBidi"/>
                <w:bCs/>
                <w:i/>
                <w:iCs/>
                <w:color w:val="auto"/>
                <w:szCs w:val="24"/>
                <w:lang w:val="ro-RO" w:eastAsia="ro-RO"/>
              </w:rPr>
              <w:t>Alnion incanae</w:t>
            </w:r>
            <w:r w:rsidRPr="00897008">
              <w:rPr>
                <w:rFonts w:asciiTheme="majorBidi" w:eastAsia="Times New Roman" w:hAnsiTheme="majorBidi" w:cstheme="majorBidi"/>
                <w:bCs/>
                <w:color w:val="auto"/>
                <w:szCs w:val="24"/>
                <w:lang w:val="ro-RO" w:eastAsia="ro-RO"/>
              </w:rPr>
              <w:t xml:space="preserve">, </w:t>
            </w:r>
            <w:r w:rsidRPr="00897008">
              <w:rPr>
                <w:rFonts w:asciiTheme="majorBidi" w:eastAsia="Times New Roman" w:hAnsiTheme="majorBidi" w:cstheme="majorBidi"/>
                <w:bCs/>
                <w:i/>
                <w:iCs/>
                <w:color w:val="auto"/>
                <w:szCs w:val="24"/>
                <w:lang w:val="ro-RO" w:eastAsia="ro-RO"/>
              </w:rPr>
              <w:t xml:space="preserve">Salicion albae </w:t>
            </w:r>
            <w:r w:rsidRPr="00897008">
              <w:rPr>
                <w:rFonts w:asciiTheme="majorBidi" w:eastAsia="Times New Roman" w:hAnsiTheme="majorBidi" w:cstheme="majorBidi"/>
                <w:bCs/>
                <w:color w:val="auto"/>
                <w:szCs w:val="24"/>
                <w:lang w:val="ro-RO" w:eastAsia="ro-RO"/>
              </w:rPr>
              <w:t>)”</w:t>
            </w:r>
          </w:p>
          <w:p w14:paraId="1AC60D7A" w14:textId="13A2D618" w:rsidR="00025AE4" w:rsidRPr="00897008" w:rsidRDefault="00025AE4" w:rsidP="00424CFF">
            <w:pPr>
              <w:spacing w:line="276" w:lineRule="auto"/>
              <w:jc w:val="left"/>
              <w:rPr>
                <w:rFonts w:asciiTheme="majorBidi" w:eastAsia="Times New Roman" w:hAnsiTheme="majorBidi" w:cstheme="majorBidi"/>
                <w:bCs/>
                <w:color w:val="auto"/>
                <w:szCs w:val="24"/>
                <w:lang w:val="ro-RO" w:eastAsia="ro-RO"/>
              </w:rPr>
            </w:pPr>
            <w:r w:rsidRPr="00897008">
              <w:rPr>
                <w:rFonts w:asciiTheme="majorBidi" w:hAnsiTheme="majorBidi" w:cstheme="majorBidi"/>
                <w:bCs/>
                <w:color w:val="auto"/>
                <w:szCs w:val="24"/>
                <w:lang w:val="ro-RO" w:eastAsia="ro-RO"/>
              </w:rPr>
              <w:t>Habitat forestier  92A0  “P</w:t>
            </w:r>
            <w:r w:rsidR="00467588" w:rsidRPr="00897008">
              <w:rPr>
                <w:rFonts w:asciiTheme="majorBidi" w:hAnsiTheme="majorBidi" w:cstheme="majorBidi"/>
                <w:bCs/>
                <w:color w:val="auto"/>
                <w:szCs w:val="24"/>
                <w:lang w:val="ro-RO" w:eastAsia="ro-RO"/>
              </w:rPr>
              <w:t>ă</w:t>
            </w:r>
            <w:r w:rsidRPr="00897008">
              <w:rPr>
                <w:rFonts w:asciiTheme="majorBidi" w:hAnsiTheme="majorBidi" w:cstheme="majorBidi"/>
                <w:bCs/>
                <w:color w:val="auto"/>
                <w:szCs w:val="24"/>
                <w:lang w:val="ro-RO" w:eastAsia="ro-RO"/>
              </w:rPr>
              <w:t xml:space="preserve">duri - galerii de </w:t>
            </w:r>
            <w:r w:rsidRPr="00897008">
              <w:rPr>
                <w:rFonts w:asciiTheme="majorBidi" w:hAnsiTheme="majorBidi" w:cstheme="majorBidi"/>
                <w:bCs/>
                <w:i/>
                <w:iCs/>
                <w:color w:val="auto"/>
                <w:szCs w:val="24"/>
                <w:lang w:val="ro-RO" w:eastAsia="ro-RO"/>
              </w:rPr>
              <w:t>Salix alba</w:t>
            </w:r>
            <w:r w:rsidRPr="00897008">
              <w:rPr>
                <w:rFonts w:asciiTheme="majorBidi" w:hAnsiTheme="majorBidi" w:cstheme="majorBidi"/>
                <w:bCs/>
                <w:color w:val="auto"/>
                <w:szCs w:val="24"/>
                <w:lang w:val="ro-RO" w:eastAsia="ro-RO"/>
              </w:rPr>
              <w:t xml:space="preserve"> </w:t>
            </w:r>
            <w:r w:rsidR="00467588" w:rsidRPr="00897008">
              <w:rPr>
                <w:rFonts w:asciiTheme="majorBidi" w:hAnsiTheme="majorBidi" w:cstheme="majorBidi"/>
                <w:bCs/>
                <w:color w:val="auto"/>
                <w:szCs w:val="24"/>
                <w:lang w:val="ro-RO" w:eastAsia="ro-RO"/>
              </w:rPr>
              <w:t>ș</w:t>
            </w:r>
            <w:r w:rsidRPr="00897008">
              <w:rPr>
                <w:rFonts w:asciiTheme="majorBidi" w:hAnsiTheme="majorBidi" w:cstheme="majorBidi"/>
                <w:bCs/>
                <w:color w:val="auto"/>
                <w:szCs w:val="24"/>
                <w:lang w:val="ro-RO" w:eastAsia="ro-RO"/>
              </w:rPr>
              <w:t xml:space="preserve">i </w:t>
            </w:r>
            <w:r w:rsidRPr="00897008">
              <w:rPr>
                <w:rFonts w:asciiTheme="majorBidi" w:hAnsiTheme="majorBidi" w:cstheme="majorBidi"/>
                <w:bCs/>
                <w:i/>
                <w:iCs/>
                <w:color w:val="auto"/>
                <w:szCs w:val="24"/>
                <w:lang w:val="ro-RO" w:eastAsia="ro-RO"/>
              </w:rPr>
              <w:t>Populus alba</w:t>
            </w:r>
            <w:r w:rsidRPr="00897008">
              <w:rPr>
                <w:rFonts w:asciiTheme="majorBidi" w:hAnsiTheme="majorBidi" w:cstheme="majorBidi"/>
                <w:bCs/>
                <w:color w:val="auto"/>
                <w:szCs w:val="24"/>
                <w:lang w:val="ro-RO" w:eastAsia="ro-RO"/>
              </w:rPr>
              <w:t xml:space="preserve">”  </w:t>
            </w:r>
          </w:p>
        </w:tc>
        <w:tc>
          <w:tcPr>
            <w:tcW w:w="1417" w:type="dxa"/>
            <w:vMerge w:val="restart"/>
            <w:shd w:val="clear" w:color="auto" w:fill="FFFFFF"/>
          </w:tcPr>
          <w:p w14:paraId="3AFFB206"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p w14:paraId="7E5D6C90"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p w14:paraId="611ACF17"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p w14:paraId="5C878C15"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NI</w:t>
            </w:r>
          </w:p>
        </w:tc>
        <w:tc>
          <w:tcPr>
            <w:tcW w:w="2127" w:type="dxa"/>
            <w:shd w:val="clear" w:color="auto" w:fill="FFFFFF"/>
          </w:tcPr>
          <w:p w14:paraId="5715DC97" w14:textId="77777777" w:rsidR="00025AE4" w:rsidRPr="00897008" w:rsidRDefault="00025AE4" w:rsidP="00424CFF">
            <w:pPr>
              <w:spacing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rPr>
              <w:t>(P) B02.</w:t>
            </w:r>
          </w:p>
        </w:tc>
        <w:tc>
          <w:tcPr>
            <w:tcW w:w="3118" w:type="dxa"/>
            <w:shd w:val="clear" w:color="auto" w:fill="FFFFFF"/>
          </w:tcPr>
          <w:p w14:paraId="7CBC7A53"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1.3.1, 1.3.2</w:t>
            </w:r>
          </w:p>
        </w:tc>
      </w:tr>
      <w:tr w:rsidR="009132CA" w:rsidRPr="00897008" w14:paraId="17605819" w14:textId="77777777" w:rsidTr="00025AE4">
        <w:trPr>
          <w:gridAfter w:val="1"/>
          <w:wAfter w:w="7" w:type="dxa"/>
          <w:trHeight w:val="67"/>
        </w:trPr>
        <w:tc>
          <w:tcPr>
            <w:tcW w:w="2830" w:type="dxa"/>
            <w:vMerge/>
            <w:shd w:val="clear" w:color="auto" w:fill="FFFFFF"/>
          </w:tcPr>
          <w:p w14:paraId="5270F7FC" w14:textId="77777777" w:rsidR="00025AE4" w:rsidRPr="00897008" w:rsidRDefault="00025AE4" w:rsidP="00424CFF">
            <w:pPr>
              <w:spacing w:line="276" w:lineRule="auto"/>
              <w:rPr>
                <w:rFonts w:asciiTheme="majorBidi" w:hAnsiTheme="majorBidi" w:cstheme="majorBidi"/>
                <w:bCs/>
                <w:color w:val="auto"/>
                <w:szCs w:val="24"/>
                <w:lang w:val="ro-RO" w:eastAsia="ro-RO"/>
              </w:rPr>
            </w:pPr>
          </w:p>
        </w:tc>
        <w:tc>
          <w:tcPr>
            <w:tcW w:w="1417" w:type="dxa"/>
            <w:vMerge/>
            <w:shd w:val="clear" w:color="auto" w:fill="FFFFFF"/>
          </w:tcPr>
          <w:p w14:paraId="52E66233"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6B522EB1" w14:textId="77777777" w:rsidR="00025AE4" w:rsidRPr="00897008" w:rsidRDefault="00025AE4" w:rsidP="00424CFF">
            <w:pPr>
              <w:spacing w:line="276" w:lineRule="auto"/>
              <w:jc w:val="left"/>
              <w:rPr>
                <w:rFonts w:asciiTheme="majorBidi" w:hAnsiTheme="majorBidi" w:cstheme="majorBidi"/>
                <w:color w:val="auto"/>
                <w:szCs w:val="24"/>
                <w:lang w:val="ro-RO"/>
              </w:rPr>
            </w:pPr>
            <w:r w:rsidRPr="00897008">
              <w:rPr>
                <w:rFonts w:asciiTheme="majorBidi" w:hAnsiTheme="majorBidi" w:cstheme="majorBidi"/>
                <w:color w:val="auto"/>
                <w:szCs w:val="24"/>
                <w:lang w:val="ro-RO"/>
              </w:rPr>
              <w:t>(P) D01.02</w:t>
            </w:r>
          </w:p>
        </w:tc>
        <w:tc>
          <w:tcPr>
            <w:tcW w:w="3118" w:type="dxa"/>
            <w:shd w:val="clear" w:color="auto" w:fill="FFFFFF"/>
          </w:tcPr>
          <w:p w14:paraId="4AD63948"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1.3.1</w:t>
            </w:r>
          </w:p>
        </w:tc>
      </w:tr>
      <w:tr w:rsidR="009132CA" w:rsidRPr="00897008" w14:paraId="1A707A34" w14:textId="77777777" w:rsidTr="00025AE4">
        <w:trPr>
          <w:gridAfter w:val="1"/>
          <w:wAfter w:w="7" w:type="dxa"/>
        </w:trPr>
        <w:tc>
          <w:tcPr>
            <w:tcW w:w="2830" w:type="dxa"/>
            <w:vMerge/>
            <w:shd w:val="clear" w:color="auto" w:fill="FFFFFF"/>
          </w:tcPr>
          <w:p w14:paraId="662081DC" w14:textId="77777777" w:rsidR="00025AE4" w:rsidRPr="00897008" w:rsidRDefault="00025AE4" w:rsidP="00424CFF">
            <w:pPr>
              <w:spacing w:line="276" w:lineRule="auto"/>
              <w:rPr>
                <w:rFonts w:asciiTheme="majorBidi" w:hAnsiTheme="majorBidi" w:cstheme="majorBidi"/>
                <w:color w:val="auto"/>
                <w:szCs w:val="24"/>
                <w:lang w:val="ro-RO" w:eastAsia="ro-RO"/>
              </w:rPr>
            </w:pPr>
          </w:p>
        </w:tc>
        <w:tc>
          <w:tcPr>
            <w:tcW w:w="1417" w:type="dxa"/>
            <w:vMerge/>
            <w:shd w:val="clear" w:color="auto" w:fill="FFFFFF"/>
          </w:tcPr>
          <w:p w14:paraId="0822B968"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372F6E26" w14:textId="77777777" w:rsidR="00025AE4" w:rsidRPr="00897008" w:rsidRDefault="00025AE4" w:rsidP="00424CFF">
            <w:pPr>
              <w:spacing w:line="276" w:lineRule="auto"/>
              <w:jc w:val="left"/>
              <w:rPr>
                <w:rFonts w:asciiTheme="majorBidi" w:hAnsiTheme="majorBidi" w:cstheme="majorBidi"/>
                <w:color w:val="auto"/>
                <w:szCs w:val="24"/>
                <w:lang w:val="ro-RO"/>
              </w:rPr>
            </w:pPr>
            <w:r w:rsidRPr="00897008">
              <w:rPr>
                <w:rFonts w:asciiTheme="majorBidi" w:hAnsiTheme="majorBidi" w:cstheme="majorBidi"/>
                <w:color w:val="auto"/>
                <w:szCs w:val="24"/>
                <w:lang w:val="ro-RO"/>
              </w:rPr>
              <w:t>(P) E03.</w:t>
            </w:r>
          </w:p>
        </w:tc>
        <w:tc>
          <w:tcPr>
            <w:tcW w:w="3118" w:type="dxa"/>
            <w:shd w:val="clear" w:color="auto" w:fill="FFFFFF"/>
          </w:tcPr>
          <w:p w14:paraId="31A17774"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1.3.5</w:t>
            </w:r>
          </w:p>
        </w:tc>
      </w:tr>
      <w:tr w:rsidR="009132CA" w:rsidRPr="00897008" w14:paraId="31A1AC5B" w14:textId="77777777" w:rsidTr="00025AE4">
        <w:trPr>
          <w:gridAfter w:val="1"/>
          <w:wAfter w:w="7" w:type="dxa"/>
        </w:trPr>
        <w:tc>
          <w:tcPr>
            <w:tcW w:w="2830" w:type="dxa"/>
            <w:vMerge/>
            <w:shd w:val="clear" w:color="auto" w:fill="FFFFFF"/>
          </w:tcPr>
          <w:p w14:paraId="680CE74B" w14:textId="77777777" w:rsidR="00025AE4" w:rsidRPr="00897008" w:rsidRDefault="00025AE4" w:rsidP="00424CFF">
            <w:pPr>
              <w:spacing w:line="276" w:lineRule="auto"/>
              <w:rPr>
                <w:rFonts w:asciiTheme="majorBidi" w:hAnsiTheme="majorBidi" w:cstheme="majorBidi"/>
                <w:color w:val="auto"/>
                <w:szCs w:val="24"/>
                <w:lang w:val="ro-RO" w:eastAsia="ro-RO"/>
              </w:rPr>
            </w:pPr>
          </w:p>
        </w:tc>
        <w:tc>
          <w:tcPr>
            <w:tcW w:w="1417" w:type="dxa"/>
            <w:vMerge/>
            <w:shd w:val="clear" w:color="auto" w:fill="FFFFFF"/>
          </w:tcPr>
          <w:p w14:paraId="5212103F"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1A061F39" w14:textId="77777777" w:rsidR="00025AE4" w:rsidRPr="00897008" w:rsidRDefault="00025AE4" w:rsidP="00424CFF">
            <w:pPr>
              <w:spacing w:line="276" w:lineRule="auto"/>
              <w:jc w:val="left"/>
              <w:rPr>
                <w:rFonts w:asciiTheme="majorBidi" w:hAnsiTheme="majorBidi" w:cstheme="majorBidi"/>
                <w:color w:val="auto"/>
                <w:szCs w:val="24"/>
                <w:lang w:val="ro-RO"/>
              </w:rPr>
            </w:pPr>
            <w:r w:rsidRPr="00897008">
              <w:rPr>
                <w:rFonts w:asciiTheme="majorBidi" w:hAnsiTheme="majorBidi" w:cstheme="majorBidi"/>
                <w:color w:val="auto"/>
                <w:szCs w:val="24"/>
                <w:lang w:val="ro-RO"/>
              </w:rPr>
              <w:t>(P) I01.</w:t>
            </w:r>
          </w:p>
        </w:tc>
        <w:tc>
          <w:tcPr>
            <w:tcW w:w="3118" w:type="dxa"/>
            <w:shd w:val="clear" w:color="auto" w:fill="FFFFFF"/>
          </w:tcPr>
          <w:p w14:paraId="77E89B7B"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1.3.4</w:t>
            </w:r>
          </w:p>
        </w:tc>
      </w:tr>
      <w:tr w:rsidR="009132CA" w:rsidRPr="00897008" w14:paraId="23FD236C" w14:textId="77777777" w:rsidTr="00025AE4">
        <w:trPr>
          <w:gridAfter w:val="1"/>
          <w:wAfter w:w="7" w:type="dxa"/>
        </w:trPr>
        <w:tc>
          <w:tcPr>
            <w:tcW w:w="2830" w:type="dxa"/>
            <w:vMerge/>
            <w:shd w:val="clear" w:color="auto" w:fill="FFFFFF"/>
          </w:tcPr>
          <w:p w14:paraId="225DDD7A" w14:textId="77777777" w:rsidR="00025AE4" w:rsidRPr="00897008" w:rsidRDefault="00025AE4" w:rsidP="00424CFF">
            <w:pPr>
              <w:spacing w:line="276" w:lineRule="auto"/>
              <w:rPr>
                <w:rFonts w:asciiTheme="majorBidi" w:hAnsiTheme="majorBidi" w:cstheme="majorBidi"/>
                <w:color w:val="auto"/>
                <w:szCs w:val="24"/>
                <w:lang w:val="ro-RO" w:eastAsia="ro-RO"/>
              </w:rPr>
            </w:pPr>
          </w:p>
        </w:tc>
        <w:tc>
          <w:tcPr>
            <w:tcW w:w="1417" w:type="dxa"/>
            <w:vMerge/>
            <w:shd w:val="clear" w:color="auto" w:fill="FFFFFF"/>
          </w:tcPr>
          <w:p w14:paraId="06065090"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3B4D637A" w14:textId="77777777" w:rsidR="00025AE4" w:rsidRPr="00897008" w:rsidRDefault="00025AE4" w:rsidP="00424CFF">
            <w:pPr>
              <w:spacing w:line="276" w:lineRule="auto"/>
              <w:jc w:val="left"/>
              <w:rPr>
                <w:rFonts w:asciiTheme="majorBidi" w:hAnsiTheme="majorBidi" w:cstheme="majorBidi"/>
                <w:color w:val="auto"/>
                <w:szCs w:val="24"/>
                <w:lang w:val="ro-RO"/>
              </w:rPr>
            </w:pPr>
            <w:r w:rsidRPr="00897008">
              <w:rPr>
                <w:rFonts w:asciiTheme="majorBidi" w:hAnsiTheme="majorBidi" w:cstheme="majorBidi"/>
                <w:color w:val="auto"/>
                <w:szCs w:val="24"/>
                <w:lang w:val="ro-RO"/>
              </w:rPr>
              <w:t>(P) J02</w:t>
            </w:r>
          </w:p>
        </w:tc>
        <w:tc>
          <w:tcPr>
            <w:tcW w:w="3118" w:type="dxa"/>
            <w:shd w:val="clear" w:color="auto" w:fill="FFFFFF"/>
          </w:tcPr>
          <w:p w14:paraId="22EE1DE2"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1.3.1</w:t>
            </w:r>
          </w:p>
        </w:tc>
      </w:tr>
      <w:tr w:rsidR="009132CA" w:rsidRPr="00897008" w14:paraId="11ED227C" w14:textId="77777777" w:rsidTr="00025AE4">
        <w:trPr>
          <w:gridAfter w:val="1"/>
          <w:wAfter w:w="7" w:type="dxa"/>
        </w:trPr>
        <w:tc>
          <w:tcPr>
            <w:tcW w:w="2830" w:type="dxa"/>
            <w:vMerge/>
            <w:shd w:val="clear" w:color="auto" w:fill="FFFFFF"/>
          </w:tcPr>
          <w:p w14:paraId="4144A22D" w14:textId="77777777" w:rsidR="00025AE4" w:rsidRPr="00897008" w:rsidRDefault="00025AE4" w:rsidP="00424CFF">
            <w:pPr>
              <w:spacing w:line="276" w:lineRule="auto"/>
              <w:rPr>
                <w:rFonts w:asciiTheme="majorBidi" w:hAnsiTheme="majorBidi" w:cstheme="majorBidi"/>
                <w:color w:val="auto"/>
                <w:szCs w:val="24"/>
                <w:lang w:val="ro-RO" w:eastAsia="ro-RO"/>
              </w:rPr>
            </w:pPr>
          </w:p>
        </w:tc>
        <w:tc>
          <w:tcPr>
            <w:tcW w:w="1417" w:type="dxa"/>
            <w:vMerge/>
            <w:shd w:val="clear" w:color="auto" w:fill="FFFFFF"/>
          </w:tcPr>
          <w:p w14:paraId="010E7E2E"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240B586B" w14:textId="77777777" w:rsidR="00025AE4" w:rsidRPr="00897008" w:rsidRDefault="00025AE4"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 C01.01</w:t>
            </w:r>
          </w:p>
        </w:tc>
        <w:tc>
          <w:tcPr>
            <w:tcW w:w="3118" w:type="dxa"/>
            <w:shd w:val="clear" w:color="auto" w:fill="FFFFFF"/>
          </w:tcPr>
          <w:p w14:paraId="624BD311"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1.3.3</w:t>
            </w:r>
          </w:p>
        </w:tc>
      </w:tr>
      <w:tr w:rsidR="009132CA" w:rsidRPr="00897008" w14:paraId="6B3966B7" w14:textId="77777777" w:rsidTr="00025AE4">
        <w:trPr>
          <w:gridAfter w:val="1"/>
          <w:wAfter w:w="7" w:type="dxa"/>
        </w:trPr>
        <w:tc>
          <w:tcPr>
            <w:tcW w:w="2830" w:type="dxa"/>
            <w:vMerge/>
            <w:shd w:val="clear" w:color="auto" w:fill="FFFFFF"/>
          </w:tcPr>
          <w:p w14:paraId="5150AF09" w14:textId="77777777" w:rsidR="00025AE4" w:rsidRPr="00897008" w:rsidRDefault="00025AE4" w:rsidP="00424CFF">
            <w:pPr>
              <w:spacing w:line="276" w:lineRule="auto"/>
              <w:rPr>
                <w:rFonts w:asciiTheme="majorBidi" w:hAnsiTheme="majorBidi" w:cstheme="majorBidi"/>
                <w:color w:val="auto"/>
                <w:szCs w:val="24"/>
                <w:lang w:val="ro-RO" w:eastAsia="ro-RO"/>
              </w:rPr>
            </w:pPr>
          </w:p>
        </w:tc>
        <w:tc>
          <w:tcPr>
            <w:tcW w:w="1417" w:type="dxa"/>
            <w:vMerge/>
            <w:shd w:val="clear" w:color="auto" w:fill="FFFFFF"/>
          </w:tcPr>
          <w:p w14:paraId="1F57CAC2"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060A29D4" w14:textId="77777777" w:rsidR="00025AE4" w:rsidRPr="00897008" w:rsidRDefault="00025AE4" w:rsidP="00424CFF">
            <w:pPr>
              <w:pStyle w:val="Listparagraf"/>
              <w:numPr>
                <w:ilvl w:val="0"/>
                <w:numId w:val="35"/>
              </w:numPr>
              <w:spacing w:line="276" w:lineRule="auto"/>
              <w:rPr>
                <w:rFonts w:asciiTheme="majorBidi" w:hAnsiTheme="majorBidi" w:cstheme="majorBidi"/>
                <w:szCs w:val="24"/>
                <w:lang w:val="ro-RO"/>
              </w:rPr>
            </w:pPr>
            <w:r w:rsidRPr="00897008">
              <w:rPr>
                <w:rFonts w:asciiTheme="majorBidi" w:hAnsiTheme="majorBidi" w:cstheme="majorBidi"/>
                <w:szCs w:val="24"/>
                <w:lang w:val="ro-RO"/>
              </w:rPr>
              <w:t>C01.01</w:t>
            </w:r>
          </w:p>
        </w:tc>
        <w:tc>
          <w:tcPr>
            <w:tcW w:w="3118" w:type="dxa"/>
            <w:shd w:val="clear" w:color="auto" w:fill="FFFFFF"/>
          </w:tcPr>
          <w:p w14:paraId="4EF36A14"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1.3.3</w:t>
            </w:r>
          </w:p>
        </w:tc>
      </w:tr>
      <w:tr w:rsidR="009132CA" w:rsidRPr="00897008" w14:paraId="60EDF3B3" w14:textId="77777777" w:rsidTr="00025AE4">
        <w:trPr>
          <w:gridAfter w:val="1"/>
          <w:wAfter w:w="7" w:type="dxa"/>
        </w:trPr>
        <w:tc>
          <w:tcPr>
            <w:tcW w:w="2830" w:type="dxa"/>
            <w:vMerge/>
            <w:shd w:val="clear" w:color="auto" w:fill="FFFFFF"/>
          </w:tcPr>
          <w:p w14:paraId="14267870" w14:textId="77777777" w:rsidR="00025AE4" w:rsidRPr="00897008" w:rsidRDefault="00025AE4" w:rsidP="00424CFF">
            <w:pPr>
              <w:spacing w:line="276" w:lineRule="auto"/>
              <w:rPr>
                <w:rFonts w:asciiTheme="majorBidi" w:hAnsiTheme="majorBidi" w:cstheme="majorBidi"/>
                <w:color w:val="auto"/>
                <w:szCs w:val="24"/>
                <w:lang w:val="ro-RO" w:eastAsia="ro-RO"/>
              </w:rPr>
            </w:pPr>
          </w:p>
        </w:tc>
        <w:tc>
          <w:tcPr>
            <w:tcW w:w="1417" w:type="dxa"/>
            <w:vMerge/>
            <w:shd w:val="clear" w:color="auto" w:fill="FFFFFF"/>
          </w:tcPr>
          <w:p w14:paraId="22E72134"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17F18A6E" w14:textId="77777777" w:rsidR="00025AE4" w:rsidRPr="00897008" w:rsidRDefault="00025AE4" w:rsidP="00424CFF">
            <w:pPr>
              <w:spacing w:line="276" w:lineRule="auto"/>
              <w:jc w:val="left"/>
              <w:rPr>
                <w:rFonts w:asciiTheme="majorBidi" w:hAnsiTheme="majorBidi" w:cstheme="majorBidi"/>
                <w:color w:val="auto"/>
                <w:szCs w:val="24"/>
                <w:lang w:val="ro-RO"/>
              </w:rPr>
            </w:pPr>
            <w:r w:rsidRPr="00897008">
              <w:rPr>
                <w:rFonts w:asciiTheme="majorBidi" w:hAnsiTheme="majorBidi" w:cstheme="majorBidi"/>
                <w:color w:val="auto"/>
                <w:szCs w:val="24"/>
                <w:lang w:val="ro-RO"/>
              </w:rPr>
              <w:t>(A) I01.</w:t>
            </w:r>
          </w:p>
        </w:tc>
        <w:tc>
          <w:tcPr>
            <w:tcW w:w="3118" w:type="dxa"/>
            <w:shd w:val="clear" w:color="auto" w:fill="FFFFFF"/>
          </w:tcPr>
          <w:p w14:paraId="28585CD4"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1.3.4</w:t>
            </w:r>
          </w:p>
        </w:tc>
      </w:tr>
      <w:tr w:rsidR="009132CA" w:rsidRPr="00897008" w14:paraId="0222F39C" w14:textId="77777777" w:rsidTr="00025AE4">
        <w:trPr>
          <w:gridAfter w:val="1"/>
          <w:wAfter w:w="7" w:type="dxa"/>
        </w:trPr>
        <w:tc>
          <w:tcPr>
            <w:tcW w:w="2830" w:type="dxa"/>
            <w:vMerge/>
            <w:shd w:val="clear" w:color="auto" w:fill="FFFFFF"/>
          </w:tcPr>
          <w:p w14:paraId="23AB0D32" w14:textId="77777777" w:rsidR="00025AE4" w:rsidRPr="00897008" w:rsidRDefault="00025AE4" w:rsidP="00424CFF">
            <w:pPr>
              <w:spacing w:line="276" w:lineRule="auto"/>
              <w:rPr>
                <w:rFonts w:asciiTheme="majorBidi" w:hAnsiTheme="majorBidi" w:cstheme="majorBidi"/>
                <w:color w:val="auto"/>
                <w:szCs w:val="24"/>
                <w:lang w:val="ro-RO" w:eastAsia="ro-RO"/>
              </w:rPr>
            </w:pPr>
          </w:p>
        </w:tc>
        <w:tc>
          <w:tcPr>
            <w:tcW w:w="1417" w:type="dxa"/>
            <w:vMerge/>
            <w:shd w:val="clear" w:color="auto" w:fill="FFFFFF"/>
          </w:tcPr>
          <w:p w14:paraId="7425F19B" w14:textId="77777777" w:rsidR="00025AE4" w:rsidRPr="00897008" w:rsidRDefault="00025AE4"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heme="majorBidi" w:eastAsia="Times New Roman" w:hAnsiTheme="majorBidi" w:cstheme="majorBidi"/>
                <w:color w:val="auto"/>
                <w:szCs w:val="24"/>
                <w:lang w:val="ro-RO" w:eastAsia="ro-RO"/>
              </w:rPr>
            </w:pPr>
          </w:p>
        </w:tc>
        <w:tc>
          <w:tcPr>
            <w:tcW w:w="2127" w:type="dxa"/>
            <w:shd w:val="clear" w:color="auto" w:fill="FFFFFF"/>
          </w:tcPr>
          <w:p w14:paraId="6EB2BB38"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rPr>
              <w:t>(A) J02</w:t>
            </w:r>
          </w:p>
        </w:tc>
        <w:tc>
          <w:tcPr>
            <w:tcW w:w="3118" w:type="dxa"/>
            <w:shd w:val="clear" w:color="auto" w:fill="FFFFFF"/>
          </w:tcPr>
          <w:p w14:paraId="59C5538B" w14:textId="77777777" w:rsidR="00025AE4" w:rsidRPr="00897008" w:rsidRDefault="00025AE4"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1.3.1</w:t>
            </w:r>
          </w:p>
        </w:tc>
      </w:tr>
    </w:tbl>
    <w:p w14:paraId="2EC3827F" w14:textId="56ED984C" w:rsidR="004E0483" w:rsidRPr="00897008" w:rsidRDefault="00CE574C" w:rsidP="00424CFF">
      <w:pPr>
        <w:spacing w:after="0" w:line="276" w:lineRule="auto"/>
        <w:jc w:val="left"/>
        <w:rPr>
          <w:rStyle w:val="spctbdy"/>
          <w:rFonts w:asciiTheme="majorBidi" w:hAnsiTheme="majorBidi" w:cstheme="majorBidi"/>
          <w:color w:val="auto"/>
          <w:lang w:val="ro-RO"/>
        </w:rPr>
      </w:pPr>
      <w:r w:rsidRPr="00897008">
        <w:rPr>
          <w:rFonts w:asciiTheme="majorBidi" w:hAnsiTheme="majorBidi" w:cstheme="majorBidi"/>
          <w:i/>
          <w:iCs/>
          <w:color w:val="auto"/>
          <w:sz w:val="20"/>
          <w:szCs w:val="18"/>
          <w:lang w:val="ro-RO"/>
        </w:rPr>
        <w:t>Notă: Starea de conservare poate fi: Favorabilă - F, Nefavorabilă Inadecvată - NI, Nefavorabilă Rea - NR</w:t>
      </w:r>
      <w:r w:rsidRPr="00897008">
        <w:rPr>
          <w:rFonts w:asciiTheme="majorBidi" w:hAnsiTheme="majorBidi" w:cstheme="majorBidi"/>
          <w:i/>
          <w:iCs/>
          <w:color w:val="auto"/>
          <w:sz w:val="20"/>
          <w:szCs w:val="18"/>
          <w:lang w:val="ro-RO"/>
        </w:rPr>
        <w:br/>
        <w:t xml:space="preserve">        Presiune - P </w:t>
      </w:r>
      <w:r w:rsidR="00E925AD" w:rsidRPr="00897008">
        <w:rPr>
          <w:rFonts w:asciiTheme="majorBidi" w:hAnsiTheme="majorBidi" w:cstheme="majorBidi"/>
          <w:i/>
          <w:iCs/>
          <w:color w:val="auto"/>
          <w:sz w:val="20"/>
          <w:szCs w:val="18"/>
          <w:lang w:val="ro-RO"/>
        </w:rPr>
        <w:t>ș</w:t>
      </w:r>
      <w:r w:rsidRPr="00897008">
        <w:rPr>
          <w:rFonts w:asciiTheme="majorBidi" w:hAnsiTheme="majorBidi" w:cstheme="majorBidi"/>
          <w:i/>
          <w:iCs/>
          <w:color w:val="auto"/>
          <w:sz w:val="20"/>
          <w:szCs w:val="18"/>
          <w:lang w:val="ro-RO"/>
        </w:rPr>
        <w:t>i Amenin</w:t>
      </w:r>
      <w:r w:rsidR="00E925AD" w:rsidRPr="00897008">
        <w:rPr>
          <w:rFonts w:asciiTheme="majorBidi" w:hAnsiTheme="majorBidi" w:cstheme="majorBidi"/>
          <w:i/>
          <w:iCs/>
          <w:color w:val="auto"/>
          <w:sz w:val="20"/>
          <w:szCs w:val="18"/>
          <w:lang w:val="ro-RO"/>
        </w:rPr>
        <w:t>ț</w:t>
      </w:r>
      <w:r w:rsidRPr="00897008">
        <w:rPr>
          <w:rFonts w:asciiTheme="majorBidi" w:hAnsiTheme="majorBidi" w:cstheme="majorBidi"/>
          <w:i/>
          <w:iCs/>
          <w:color w:val="auto"/>
          <w:sz w:val="20"/>
          <w:szCs w:val="18"/>
          <w:lang w:val="ro-RO"/>
        </w:rPr>
        <w:t>are - A</w:t>
      </w:r>
      <w:r w:rsidRPr="00897008">
        <w:rPr>
          <w:rFonts w:asciiTheme="majorBidi" w:hAnsiTheme="majorBidi" w:cstheme="majorBidi"/>
          <w:b/>
          <w:bCs/>
          <w:i/>
          <w:iCs/>
          <w:color w:val="auto"/>
          <w:sz w:val="20"/>
          <w:szCs w:val="18"/>
          <w:lang w:val="ro-RO"/>
        </w:rPr>
        <w:br/>
      </w:r>
    </w:p>
    <w:p w14:paraId="1D721A08" w14:textId="77777777"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10" w:name="_Toc140769465"/>
      <w:bookmarkStart w:id="11" w:name="_Toc158549271"/>
      <w:r w:rsidRPr="00897008">
        <w:rPr>
          <w:rStyle w:val="spctttl"/>
          <w:rFonts w:asciiTheme="majorBidi" w:hAnsiTheme="majorBidi" w:cstheme="majorBidi"/>
          <w:color w:val="auto"/>
          <w:lang w:val="ro-RO"/>
        </w:rPr>
        <w:t>1.2.</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Procesul de elaborare al Planului de management</w:t>
      </w:r>
      <w:bookmarkEnd w:id="10"/>
      <w:bookmarkEnd w:id="11"/>
    </w:p>
    <w:p w14:paraId="22EAD380" w14:textId="77777777" w:rsidR="002203C7" w:rsidRPr="00897008" w:rsidRDefault="002203C7" w:rsidP="00424CFF">
      <w:pPr>
        <w:spacing w:after="0" w:line="276" w:lineRule="auto"/>
        <w:ind w:firstLine="709"/>
        <w:rPr>
          <w:rFonts w:asciiTheme="majorBidi" w:hAnsiTheme="majorBidi" w:cstheme="majorBidi"/>
          <w:color w:val="auto"/>
          <w:lang w:val="ro-RO"/>
        </w:rPr>
      </w:pPr>
    </w:p>
    <w:p w14:paraId="58D5F1CB" w14:textId="6326C624" w:rsidR="00ED05F2" w:rsidRPr="00897008" w:rsidRDefault="00ED05F2" w:rsidP="00424CFF">
      <w:pPr>
        <w:spacing w:after="0" w:line="276" w:lineRule="auto"/>
        <w:ind w:firstLine="709"/>
        <w:rPr>
          <w:rFonts w:asciiTheme="majorBidi" w:hAnsiTheme="majorBidi" w:cstheme="majorBidi"/>
          <w:b/>
          <w:bCs/>
          <w:color w:val="auto"/>
          <w:lang w:val="ro-RO"/>
        </w:rPr>
      </w:pPr>
      <w:r w:rsidRPr="00897008">
        <w:rPr>
          <w:rFonts w:asciiTheme="majorBidi" w:hAnsiTheme="majorBidi" w:cstheme="majorBidi"/>
          <w:color w:val="auto"/>
          <w:lang w:val="ro-RO"/>
        </w:rPr>
        <w:t>Planul de management al sitului Natura</w:t>
      </w:r>
      <w:r w:rsidR="007F6687" w:rsidRPr="00897008">
        <w:rPr>
          <w:rFonts w:asciiTheme="majorBidi" w:hAnsiTheme="majorBidi" w:cstheme="majorBidi"/>
          <w:color w:val="auto"/>
          <w:lang w:val="ro-RO"/>
        </w:rPr>
        <w:t xml:space="preserve"> </w:t>
      </w:r>
      <w:r w:rsidRPr="00897008">
        <w:rPr>
          <w:rFonts w:asciiTheme="majorBidi" w:hAnsiTheme="majorBidi" w:cstheme="majorBidi"/>
          <w:color w:val="auto"/>
          <w:lang w:val="ro-RO"/>
        </w:rPr>
        <w:t>2000 ROSCI0232 Some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ul Mare Superior a fost întocmit în conformitate cu prevederile legale ale </w:t>
      </w:r>
      <w:r w:rsidR="007F6687" w:rsidRPr="00897008">
        <w:rPr>
          <w:rFonts w:asciiTheme="majorBidi" w:eastAsia="Times New Roman" w:hAnsiTheme="majorBidi" w:cstheme="majorBidi"/>
          <w:color w:val="auto"/>
          <w:szCs w:val="24"/>
          <w:lang w:val="ro-RO"/>
        </w:rPr>
        <w:t>Ordonanț</w:t>
      </w:r>
      <w:r w:rsidR="00102029" w:rsidRPr="00897008">
        <w:rPr>
          <w:rFonts w:asciiTheme="majorBidi" w:eastAsia="Times New Roman" w:hAnsiTheme="majorBidi" w:cstheme="majorBidi"/>
          <w:color w:val="auto"/>
          <w:szCs w:val="24"/>
          <w:lang w:val="ro-RO"/>
        </w:rPr>
        <w:t>ei</w:t>
      </w:r>
      <w:r w:rsidR="007F6687" w:rsidRPr="00897008">
        <w:rPr>
          <w:rFonts w:asciiTheme="majorBidi" w:eastAsia="Times New Roman" w:hAnsiTheme="majorBidi" w:cstheme="majorBidi"/>
          <w:color w:val="auto"/>
          <w:szCs w:val="24"/>
          <w:lang w:val="ro-RO"/>
        </w:rPr>
        <w:t xml:space="preserve"> de urgență a Guvernului nr. 57/2007 privind regimul ariilor naturale protejate, conservarea habitatelor naturale, a florei și faunei sălbatice, aprobată cu modificări și completări prin Legea nr. 49/2011, cu modificările și completările ulterioare</w:t>
      </w:r>
      <w:r w:rsidRPr="00897008">
        <w:rPr>
          <w:rFonts w:asciiTheme="majorBidi" w:hAnsiTheme="majorBidi" w:cstheme="majorBidi"/>
          <w:color w:val="auto"/>
          <w:lang w:val="ro-RO"/>
        </w:rPr>
        <w:t xml:space="preserv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w:t>
      </w:r>
      <w:r w:rsidR="00785203" w:rsidRPr="00897008">
        <w:rPr>
          <w:rFonts w:asciiTheme="majorBidi" w:hAnsiTheme="majorBidi" w:cstheme="majorBidi"/>
          <w:color w:val="auto"/>
          <w:lang w:val="ro-RO"/>
        </w:rPr>
        <w:t xml:space="preserve">Ordinul viceprim-ministrului, ministrului mediului </w:t>
      </w:r>
      <w:r w:rsidRPr="00897008">
        <w:rPr>
          <w:rFonts w:asciiTheme="majorBidi" w:hAnsiTheme="majorBidi" w:cstheme="majorBidi"/>
          <w:color w:val="auto"/>
          <w:lang w:val="ro-RO"/>
        </w:rPr>
        <w:t>nr. 304/2018 privind aprobarea Ghidului de elaborare a planurilor de management ale ariilor naturale protejate.</w:t>
      </w:r>
    </w:p>
    <w:p w14:paraId="22A9E9BD" w14:textId="5D71D354" w:rsidR="00ED05F2" w:rsidRPr="00897008" w:rsidRDefault="00ED05F2"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Buna administrare a siturilor Natura</w:t>
      </w:r>
      <w:r w:rsidR="007F6687" w:rsidRPr="00897008">
        <w:rPr>
          <w:rFonts w:asciiTheme="majorBidi" w:hAnsiTheme="majorBidi" w:cstheme="majorBidi"/>
          <w:color w:val="auto"/>
          <w:lang w:val="ro-RO"/>
        </w:rPr>
        <w:t xml:space="preserve"> </w:t>
      </w:r>
      <w:r w:rsidRPr="00897008">
        <w:rPr>
          <w:rFonts w:asciiTheme="majorBidi" w:hAnsiTheme="majorBidi" w:cstheme="majorBidi"/>
          <w:color w:val="auto"/>
          <w:lang w:val="ro-RO"/>
        </w:rPr>
        <w:t>2000 este influen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ată într-un mod decisiv de acurate</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ea, complexitatea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opera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ionalitatea planului de management realizat, astfel că procesul de elaborare al acestuia are în vedere aceste aspecte.</w:t>
      </w:r>
    </w:p>
    <w:p w14:paraId="6B78CE33" w14:textId="72C512EE" w:rsidR="00ED05F2" w:rsidRPr="00897008" w:rsidRDefault="00ED05F2"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Pentru evaluarea detaliată a speciilor din cadrul sitului au fost efectuate atât activită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 de birou cât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de teren, în perioada iunie 2022-iunie 2023. În timpul campaniilor de teren au fost identificate, cartate speciile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habitatele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au fost culese informa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ii relevante referitoare la </w:t>
      </w:r>
      <w:r w:rsidRPr="00897008">
        <w:rPr>
          <w:rFonts w:asciiTheme="majorBidi" w:hAnsiTheme="majorBidi" w:cstheme="majorBidi"/>
          <w:color w:val="auto"/>
          <w:lang w:val="ro-RO"/>
        </w:rPr>
        <w:lastRenderedPageBreak/>
        <w:t>distribu</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ia acestora, a activită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ilor antropice care le amenin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ă - au fost identificate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inventariate sursele de impact, intensitatea manifestării acestora, fiind estimat gradul de afectare a speciilor vizate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intensitatea, precum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la starea de conservare a speciilor de interes comunitar din situl Natura</w:t>
      </w:r>
      <w:r w:rsidR="007F6687" w:rsidRPr="00897008">
        <w:rPr>
          <w:rFonts w:asciiTheme="majorBidi" w:hAnsiTheme="majorBidi" w:cstheme="majorBidi"/>
          <w:color w:val="auto"/>
          <w:lang w:val="ro-RO"/>
        </w:rPr>
        <w:t xml:space="preserve"> </w:t>
      </w:r>
      <w:r w:rsidRPr="00897008">
        <w:rPr>
          <w:rFonts w:asciiTheme="majorBidi" w:hAnsiTheme="majorBidi" w:cstheme="majorBidi"/>
          <w:color w:val="auto"/>
          <w:lang w:val="ro-RO"/>
        </w:rPr>
        <w:t>2000 ROSCI0232 Some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ul Mare Superior.</w:t>
      </w:r>
    </w:p>
    <w:p w14:paraId="148B72DD" w14:textId="229EB2EC" w:rsidR="00ED05F2" w:rsidRPr="00897008" w:rsidRDefault="00ED05F2"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 xml:space="preserve">De asemenea, pentru descrierea detaliată a mediului abiotic, au fost necesare pregătiri anterioare în birou, precum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campanii de teren în cadrul cărora au fost culese date scriptice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grafice sub forma schi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elor de hartă cu privire la condi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iile fizico-geografice specifice sitului. </w:t>
      </w:r>
      <w:r w:rsidR="00C30A36" w:rsidRPr="00897008">
        <w:rPr>
          <w:rFonts w:asciiTheme="majorBidi" w:hAnsiTheme="majorBidi" w:cstheme="majorBidi"/>
          <w:color w:val="auto"/>
          <w:lang w:val="ro-RO"/>
        </w:rPr>
        <w:t xml:space="preserve"> </w:t>
      </w:r>
      <w:r w:rsidRPr="00897008">
        <w:rPr>
          <w:rFonts w:asciiTheme="majorBidi" w:hAnsiTheme="majorBidi" w:cstheme="majorBidi"/>
          <w:color w:val="auto"/>
          <w:lang w:val="ro-RO"/>
        </w:rPr>
        <w:t xml:space="preserve">Totodată, în timpul campaniilor de teren s-a identificat, analizat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cartat modul de utilizare a terenurilor.</w:t>
      </w:r>
    </w:p>
    <w:p w14:paraId="44C25756" w14:textId="259AF41D" w:rsidR="00ED05F2" w:rsidRPr="00897008" w:rsidRDefault="00ED05F2" w:rsidP="00397775">
      <w:pPr>
        <w:pStyle w:val="PM"/>
        <w:rPr>
          <w:rFonts w:asciiTheme="majorBidi" w:hAnsiTheme="majorBidi" w:cstheme="majorBidi"/>
        </w:rPr>
      </w:pPr>
      <w:r w:rsidRPr="00897008">
        <w:rPr>
          <w:rFonts w:asciiTheme="majorBidi" w:hAnsiTheme="majorBidi" w:cstheme="majorBidi"/>
        </w:rPr>
        <w:t>Datele culese din teren au permis elaborarea ulterioară în GIS a hăr</w:t>
      </w:r>
      <w:r w:rsidR="00E925AD" w:rsidRPr="00897008">
        <w:rPr>
          <w:rFonts w:asciiTheme="majorBidi" w:hAnsiTheme="majorBidi" w:cstheme="majorBidi"/>
        </w:rPr>
        <w:t>ț</w:t>
      </w:r>
      <w:r w:rsidRPr="00897008">
        <w:rPr>
          <w:rFonts w:asciiTheme="majorBidi" w:hAnsiTheme="majorBidi" w:cstheme="majorBidi"/>
        </w:rPr>
        <w:t xml:space="preserve">ilor ce vizează atât factorii abiotici, cât </w:t>
      </w:r>
      <w:r w:rsidR="00E925AD" w:rsidRPr="00897008">
        <w:rPr>
          <w:rFonts w:asciiTheme="majorBidi" w:hAnsiTheme="majorBidi" w:cstheme="majorBidi"/>
        </w:rPr>
        <w:t>ș</w:t>
      </w:r>
      <w:r w:rsidRPr="00897008">
        <w:rPr>
          <w:rFonts w:asciiTheme="majorBidi" w:hAnsiTheme="majorBidi" w:cstheme="majorBidi"/>
        </w:rPr>
        <w:t>i cei biotici, respectiv hăr</w:t>
      </w:r>
      <w:r w:rsidR="00E925AD" w:rsidRPr="00897008">
        <w:rPr>
          <w:rFonts w:asciiTheme="majorBidi" w:hAnsiTheme="majorBidi" w:cstheme="majorBidi"/>
        </w:rPr>
        <w:t>ț</w:t>
      </w:r>
      <w:r w:rsidRPr="00897008">
        <w:rPr>
          <w:rFonts w:asciiTheme="majorBidi" w:hAnsiTheme="majorBidi" w:cstheme="majorBidi"/>
        </w:rPr>
        <w:t>i referitoare la distribu</w:t>
      </w:r>
      <w:r w:rsidR="00E925AD" w:rsidRPr="00897008">
        <w:rPr>
          <w:rFonts w:asciiTheme="majorBidi" w:hAnsiTheme="majorBidi" w:cstheme="majorBidi"/>
        </w:rPr>
        <w:t>ț</w:t>
      </w:r>
      <w:r w:rsidRPr="00897008">
        <w:rPr>
          <w:rFonts w:asciiTheme="majorBidi" w:hAnsiTheme="majorBidi" w:cstheme="majorBidi"/>
        </w:rPr>
        <w:t xml:space="preserve">ia habitatelor </w:t>
      </w:r>
      <w:r w:rsidR="00E925AD" w:rsidRPr="00897008">
        <w:rPr>
          <w:rFonts w:asciiTheme="majorBidi" w:hAnsiTheme="majorBidi" w:cstheme="majorBidi"/>
        </w:rPr>
        <w:t>ș</w:t>
      </w:r>
      <w:r w:rsidRPr="00897008">
        <w:rPr>
          <w:rFonts w:asciiTheme="majorBidi" w:hAnsiTheme="majorBidi" w:cstheme="majorBidi"/>
        </w:rPr>
        <w:t xml:space="preserve">i speciilor, a presiunilor </w:t>
      </w:r>
      <w:r w:rsidR="00E925AD" w:rsidRPr="00897008">
        <w:rPr>
          <w:rFonts w:asciiTheme="majorBidi" w:hAnsiTheme="majorBidi" w:cstheme="majorBidi"/>
        </w:rPr>
        <w:t>ș</w:t>
      </w:r>
      <w:r w:rsidRPr="00897008">
        <w:rPr>
          <w:rFonts w:asciiTheme="majorBidi" w:hAnsiTheme="majorBidi" w:cstheme="majorBidi"/>
        </w:rPr>
        <w:t>i amenin</w:t>
      </w:r>
      <w:r w:rsidR="00E925AD" w:rsidRPr="00897008">
        <w:rPr>
          <w:rFonts w:asciiTheme="majorBidi" w:hAnsiTheme="majorBidi" w:cstheme="majorBidi"/>
        </w:rPr>
        <w:t>ț</w:t>
      </w:r>
      <w:r w:rsidRPr="00897008">
        <w:rPr>
          <w:rFonts w:asciiTheme="majorBidi" w:hAnsiTheme="majorBidi" w:cstheme="majorBidi"/>
        </w:rPr>
        <w:t xml:space="preserve">ărilor asupra speciilor, precum </w:t>
      </w:r>
      <w:r w:rsidR="00E925AD" w:rsidRPr="00897008">
        <w:rPr>
          <w:rFonts w:asciiTheme="majorBidi" w:hAnsiTheme="majorBidi" w:cstheme="majorBidi"/>
        </w:rPr>
        <w:t>ș</w:t>
      </w:r>
      <w:r w:rsidRPr="00897008">
        <w:rPr>
          <w:rFonts w:asciiTheme="majorBidi" w:hAnsiTheme="majorBidi" w:cstheme="majorBidi"/>
        </w:rPr>
        <w:t xml:space="preserve">i a stării de conservare în care se regăsesc fiecare dintre acestea </w:t>
      </w:r>
      <w:r w:rsidR="00E925AD" w:rsidRPr="00897008">
        <w:rPr>
          <w:rFonts w:asciiTheme="majorBidi" w:hAnsiTheme="majorBidi" w:cstheme="majorBidi"/>
        </w:rPr>
        <w:t>ș</w:t>
      </w:r>
      <w:r w:rsidRPr="00897008">
        <w:rPr>
          <w:rFonts w:asciiTheme="majorBidi" w:hAnsiTheme="majorBidi" w:cstheme="majorBidi"/>
        </w:rPr>
        <w:t>i care constituie parte integrantă a planului de management.</w:t>
      </w:r>
    </w:p>
    <w:p w14:paraId="6E9D49EB" w14:textId="19B73C90" w:rsidR="00ED05F2" w:rsidRPr="00897008" w:rsidRDefault="00ED05F2" w:rsidP="00397775">
      <w:pPr>
        <w:pStyle w:val="PM"/>
        <w:rPr>
          <w:rFonts w:asciiTheme="majorBidi" w:hAnsiTheme="majorBidi" w:cstheme="majorBidi"/>
        </w:rPr>
      </w:pPr>
      <w:r w:rsidRPr="00897008">
        <w:rPr>
          <w:rFonts w:asciiTheme="majorBidi" w:hAnsiTheme="majorBidi" w:cstheme="majorBidi"/>
        </w:rPr>
        <w:t>Informa</w:t>
      </w:r>
      <w:r w:rsidR="00E925AD" w:rsidRPr="00897008">
        <w:rPr>
          <w:rFonts w:asciiTheme="majorBidi" w:hAnsiTheme="majorBidi" w:cstheme="majorBidi"/>
        </w:rPr>
        <w:t>ț</w:t>
      </w:r>
      <w:r w:rsidRPr="00897008">
        <w:rPr>
          <w:rFonts w:asciiTheme="majorBidi" w:hAnsiTheme="majorBidi" w:cstheme="majorBidi"/>
        </w:rPr>
        <w:t xml:space="preserve">iile referitoare la presiunile actuale, precum </w:t>
      </w:r>
      <w:r w:rsidR="00E925AD" w:rsidRPr="00897008">
        <w:rPr>
          <w:rFonts w:asciiTheme="majorBidi" w:hAnsiTheme="majorBidi" w:cstheme="majorBidi"/>
        </w:rPr>
        <w:t>ș</w:t>
      </w:r>
      <w:r w:rsidRPr="00897008">
        <w:rPr>
          <w:rFonts w:asciiTheme="majorBidi" w:hAnsiTheme="majorBidi" w:cstheme="majorBidi"/>
        </w:rPr>
        <w:t>i informa</w:t>
      </w:r>
      <w:r w:rsidR="00E925AD" w:rsidRPr="00897008">
        <w:rPr>
          <w:rFonts w:asciiTheme="majorBidi" w:hAnsiTheme="majorBidi" w:cstheme="majorBidi"/>
        </w:rPr>
        <w:t>ț</w:t>
      </w:r>
      <w:r w:rsidRPr="00897008">
        <w:rPr>
          <w:rFonts w:asciiTheme="majorBidi" w:hAnsiTheme="majorBidi" w:cstheme="majorBidi"/>
        </w:rPr>
        <w:t>iile cu privire la amenin</w:t>
      </w:r>
      <w:r w:rsidR="00E925AD" w:rsidRPr="00897008">
        <w:rPr>
          <w:rFonts w:asciiTheme="majorBidi" w:hAnsiTheme="majorBidi" w:cstheme="majorBidi"/>
        </w:rPr>
        <w:t>ț</w:t>
      </w:r>
      <w:r w:rsidRPr="00897008">
        <w:rPr>
          <w:rFonts w:asciiTheme="majorBidi" w:hAnsiTheme="majorBidi" w:cstheme="majorBidi"/>
        </w:rPr>
        <w:t>ările cu poten</w:t>
      </w:r>
      <w:r w:rsidR="00E925AD" w:rsidRPr="00897008">
        <w:rPr>
          <w:rFonts w:asciiTheme="majorBidi" w:hAnsiTheme="majorBidi" w:cstheme="majorBidi"/>
        </w:rPr>
        <w:t>ț</w:t>
      </w:r>
      <w:r w:rsidRPr="00897008">
        <w:rPr>
          <w:rFonts w:asciiTheme="majorBidi" w:hAnsiTheme="majorBidi" w:cstheme="majorBidi"/>
        </w:rPr>
        <w:t xml:space="preserve">ial impact asupra speciilor </w:t>
      </w:r>
      <w:r w:rsidR="00E925AD" w:rsidRPr="00897008">
        <w:rPr>
          <w:rFonts w:asciiTheme="majorBidi" w:hAnsiTheme="majorBidi" w:cstheme="majorBidi"/>
        </w:rPr>
        <w:t>ș</w:t>
      </w:r>
      <w:r w:rsidRPr="00897008">
        <w:rPr>
          <w:rFonts w:asciiTheme="majorBidi" w:hAnsiTheme="majorBidi" w:cstheme="majorBidi"/>
        </w:rPr>
        <w:t xml:space="preserve">i habitatelor au constituit suportul necesar stabilirii gradului de conservare </w:t>
      </w:r>
      <w:r w:rsidR="00E925AD" w:rsidRPr="00897008">
        <w:rPr>
          <w:rFonts w:asciiTheme="majorBidi" w:hAnsiTheme="majorBidi" w:cstheme="majorBidi"/>
        </w:rPr>
        <w:t>ș</w:t>
      </w:r>
      <w:r w:rsidRPr="00897008">
        <w:rPr>
          <w:rFonts w:asciiTheme="majorBidi" w:hAnsiTheme="majorBidi" w:cstheme="majorBidi"/>
        </w:rPr>
        <w:t>i propunerii măsurilor necesare pentru men</w:t>
      </w:r>
      <w:r w:rsidR="00E925AD" w:rsidRPr="00897008">
        <w:rPr>
          <w:rFonts w:asciiTheme="majorBidi" w:hAnsiTheme="majorBidi" w:cstheme="majorBidi"/>
        </w:rPr>
        <w:t>ț</w:t>
      </w:r>
      <w:r w:rsidRPr="00897008">
        <w:rPr>
          <w:rFonts w:asciiTheme="majorBidi" w:hAnsiTheme="majorBidi" w:cstheme="majorBidi"/>
        </w:rPr>
        <w:t xml:space="preserve">inerea habitatelor </w:t>
      </w:r>
      <w:r w:rsidR="00E925AD" w:rsidRPr="00897008">
        <w:rPr>
          <w:rFonts w:asciiTheme="majorBidi" w:hAnsiTheme="majorBidi" w:cstheme="majorBidi"/>
        </w:rPr>
        <w:t>ș</w:t>
      </w:r>
      <w:r w:rsidRPr="00897008">
        <w:rPr>
          <w:rFonts w:asciiTheme="majorBidi" w:hAnsiTheme="majorBidi" w:cstheme="majorBidi"/>
        </w:rPr>
        <w:t>i speciilor din siturile de interes comunitar într-o stare favorabilă de conservare.</w:t>
      </w:r>
    </w:p>
    <w:p w14:paraId="042C6ED8" w14:textId="4A8F2FD4" w:rsidR="00CE574C" w:rsidRDefault="00ED05F2" w:rsidP="00397775">
      <w:pPr>
        <w:pStyle w:val="PM"/>
        <w:rPr>
          <w:rFonts w:asciiTheme="majorBidi" w:hAnsiTheme="majorBidi" w:cstheme="majorBidi"/>
        </w:rPr>
      </w:pPr>
      <w:r w:rsidRPr="00897008">
        <w:rPr>
          <w:rFonts w:asciiTheme="majorBidi" w:hAnsiTheme="majorBidi" w:cstheme="majorBidi"/>
        </w:rPr>
        <w:t xml:space="preserve">Măsurile de conservare au fost stabilite în mod obiectiv </w:t>
      </w:r>
      <w:r w:rsidR="00E925AD" w:rsidRPr="00897008">
        <w:rPr>
          <w:rFonts w:asciiTheme="majorBidi" w:hAnsiTheme="majorBidi" w:cstheme="majorBidi"/>
        </w:rPr>
        <w:t>ș</w:t>
      </w:r>
      <w:r w:rsidRPr="00897008">
        <w:rPr>
          <w:rFonts w:asciiTheme="majorBidi" w:hAnsiTheme="majorBidi" w:cstheme="majorBidi"/>
        </w:rPr>
        <w:t>i realist, atât din punct de vedere al amplorii ac</w:t>
      </w:r>
      <w:r w:rsidR="00E925AD" w:rsidRPr="00897008">
        <w:rPr>
          <w:rFonts w:asciiTheme="majorBidi" w:hAnsiTheme="majorBidi" w:cstheme="majorBidi"/>
        </w:rPr>
        <w:t>ț</w:t>
      </w:r>
      <w:r w:rsidRPr="00897008">
        <w:rPr>
          <w:rFonts w:asciiTheme="majorBidi" w:hAnsiTheme="majorBidi" w:cstheme="majorBidi"/>
        </w:rPr>
        <w:t xml:space="preserve">iunilor, cât </w:t>
      </w:r>
      <w:r w:rsidR="00E925AD" w:rsidRPr="00897008">
        <w:rPr>
          <w:rFonts w:asciiTheme="majorBidi" w:hAnsiTheme="majorBidi" w:cstheme="majorBidi"/>
        </w:rPr>
        <w:t>ș</w:t>
      </w:r>
      <w:r w:rsidRPr="00897008">
        <w:rPr>
          <w:rFonts w:asciiTheme="majorBidi" w:hAnsiTheme="majorBidi" w:cstheme="majorBidi"/>
        </w:rPr>
        <w:t>i din punct de vedere al intervalelor de timp necesare implementării lor în practică.</w:t>
      </w:r>
    </w:p>
    <w:p w14:paraId="27EFF993" w14:textId="44DF34B9" w:rsidR="00E76D02" w:rsidRPr="00897008" w:rsidRDefault="00443731" w:rsidP="00397775">
      <w:pPr>
        <w:pStyle w:val="PM"/>
        <w:rPr>
          <w:rFonts w:asciiTheme="majorBidi" w:hAnsiTheme="majorBidi" w:cstheme="majorBidi"/>
        </w:rPr>
      </w:pPr>
      <w:r>
        <w:rPr>
          <w:rFonts w:asciiTheme="majorBidi" w:hAnsiTheme="majorBidi" w:cstheme="majorBidi"/>
        </w:rPr>
        <w:t>În cadrul procedurii de elaborare a planului de management al sitului Natura 2000 au fost realizate consultări publice preliminare și finale pentru dezbaterea măsurilor de conservare propuse. Consultările publice preliminare s-au desfășurat în data de 20 iunie 2023 la sediul Primăriei Orașului Năsăud, iar consultările publice finale au avut loc la sediul Primăriei comunei Feldru în data de 27 iulie 2023.</w:t>
      </w:r>
      <w:r w:rsidRPr="00443731">
        <w:rPr>
          <w:rFonts w:asciiTheme="majorBidi" w:hAnsiTheme="majorBidi" w:cstheme="majorBidi"/>
          <w:szCs w:val="24"/>
        </w:rPr>
        <w:t xml:space="preserve"> </w:t>
      </w:r>
      <w:r w:rsidRPr="00897008">
        <w:rPr>
          <w:rFonts w:asciiTheme="majorBidi" w:hAnsiTheme="majorBidi" w:cstheme="majorBidi"/>
          <w:szCs w:val="24"/>
        </w:rPr>
        <w:t>Cele două întâlniri publice au avut ca rol consultarea factorilor interesați precum: reprezentanți ai administrațiilor publice locale, instituții publice, persoane fizice și juridice din raza ariei protejate vizate de proiect, privind măsurile de conservare propuse, modul în care vor fi impactați</w:t>
      </w:r>
      <w:r>
        <w:rPr>
          <w:rFonts w:asciiTheme="majorBidi" w:hAnsiTheme="majorBidi" w:cstheme="majorBidi"/>
          <w:szCs w:val="24"/>
        </w:rPr>
        <w:t>, dar și cum</w:t>
      </w:r>
      <w:r w:rsidRPr="00897008">
        <w:rPr>
          <w:rFonts w:asciiTheme="majorBidi" w:hAnsiTheme="majorBidi" w:cstheme="majorBidi"/>
          <w:szCs w:val="24"/>
        </w:rPr>
        <w:t xml:space="preserve"> aceștia vor fi implicați în managementul arie</w:t>
      </w:r>
      <w:r>
        <w:rPr>
          <w:rFonts w:asciiTheme="majorBidi" w:hAnsiTheme="majorBidi" w:cstheme="majorBidi"/>
          <w:szCs w:val="24"/>
        </w:rPr>
        <w:t>i naturale protejate</w:t>
      </w:r>
      <w:r w:rsidRPr="00897008">
        <w:rPr>
          <w:rFonts w:asciiTheme="majorBidi" w:hAnsiTheme="majorBidi" w:cstheme="majorBidi"/>
          <w:szCs w:val="24"/>
        </w:rPr>
        <w:t>.</w:t>
      </w:r>
    </w:p>
    <w:p w14:paraId="76F82800" w14:textId="77777777" w:rsidR="00ED05F2" w:rsidRPr="00897008" w:rsidRDefault="00ED05F2" w:rsidP="00397775">
      <w:pPr>
        <w:pStyle w:val="PM"/>
        <w:rPr>
          <w:rFonts w:asciiTheme="majorBidi" w:hAnsiTheme="majorBidi" w:cstheme="majorBidi"/>
        </w:rPr>
      </w:pPr>
    </w:p>
    <w:p w14:paraId="41735502" w14:textId="39AE087F"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12" w:name="_Toc140769466"/>
      <w:bookmarkStart w:id="13" w:name="_Toc158549272"/>
      <w:r w:rsidRPr="00897008">
        <w:rPr>
          <w:rStyle w:val="spctttl"/>
          <w:rFonts w:asciiTheme="majorBidi" w:hAnsiTheme="majorBidi" w:cstheme="majorBidi"/>
          <w:color w:val="auto"/>
          <w:lang w:val="ro-RO"/>
        </w:rPr>
        <w:t>1.3.</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Descrierea ariei</w:t>
      </w:r>
      <w:r w:rsidR="00656312" w:rsidRPr="00897008">
        <w:rPr>
          <w:rStyle w:val="spctbdy"/>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naturale protejate vizat</w:t>
      </w:r>
      <w:r w:rsidR="00656312" w:rsidRPr="00897008">
        <w:rPr>
          <w:rStyle w:val="spctbdy"/>
          <w:rFonts w:asciiTheme="majorBidi" w:hAnsiTheme="majorBidi" w:cstheme="majorBidi"/>
          <w:color w:val="auto"/>
          <w:lang w:val="ro-RO"/>
        </w:rPr>
        <w:t>ă</w:t>
      </w:r>
      <w:r w:rsidRPr="00897008">
        <w:rPr>
          <w:rStyle w:val="spctbdy"/>
          <w:rFonts w:asciiTheme="majorBidi" w:hAnsiTheme="majorBidi" w:cstheme="majorBidi"/>
          <w:color w:val="auto"/>
          <w:lang w:val="ro-RO"/>
        </w:rPr>
        <w:t xml:space="preserve"> de Planul de management</w:t>
      </w:r>
      <w:bookmarkEnd w:id="12"/>
      <w:bookmarkEnd w:id="13"/>
    </w:p>
    <w:p w14:paraId="6A951F7A" w14:textId="77777777" w:rsidR="002203C7" w:rsidRPr="00897008" w:rsidRDefault="002203C7" w:rsidP="00424CFF">
      <w:pPr>
        <w:spacing w:after="0" w:line="276" w:lineRule="auto"/>
        <w:rPr>
          <w:rFonts w:asciiTheme="majorBidi" w:hAnsiTheme="majorBidi" w:cstheme="majorBidi"/>
          <w:color w:val="auto"/>
          <w:lang w:val="ro-RO"/>
        </w:rPr>
      </w:pPr>
    </w:p>
    <w:p w14:paraId="12768F2E" w14:textId="7F95298F" w:rsidR="00ED05F2" w:rsidRPr="003C2EAC" w:rsidRDefault="0096376A" w:rsidP="003C2EAC">
      <w:pPr>
        <w:pStyle w:val="Titlu3"/>
        <w:spacing w:after="0" w:line="276" w:lineRule="auto"/>
        <w:rPr>
          <w:rFonts w:asciiTheme="majorBidi" w:hAnsiTheme="majorBidi" w:cstheme="majorBidi"/>
          <w:color w:val="auto"/>
          <w:lang w:val="ro-RO"/>
        </w:rPr>
      </w:pPr>
      <w:bookmarkStart w:id="14" w:name="_Toc140769467"/>
      <w:bookmarkStart w:id="15" w:name="_Toc158549273"/>
      <w:r w:rsidRPr="00897008">
        <w:rPr>
          <w:rStyle w:val="spctttl"/>
          <w:rFonts w:asciiTheme="majorBidi" w:hAnsiTheme="majorBidi" w:cstheme="majorBidi"/>
          <w:color w:val="auto"/>
          <w:lang w:val="ro-RO"/>
        </w:rPr>
        <w:t>1.3.1.</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Ari</w:t>
      </w:r>
      <w:r w:rsidR="00656312" w:rsidRPr="00897008">
        <w:rPr>
          <w:rStyle w:val="spctbdy"/>
          <w:rFonts w:asciiTheme="majorBidi" w:hAnsiTheme="majorBidi" w:cstheme="majorBidi"/>
          <w:color w:val="auto"/>
          <w:lang w:val="ro-RO"/>
        </w:rPr>
        <w:t>a</w:t>
      </w:r>
      <w:r w:rsidRPr="00897008">
        <w:rPr>
          <w:rStyle w:val="spctbdy"/>
          <w:rFonts w:asciiTheme="majorBidi" w:hAnsiTheme="majorBidi" w:cstheme="majorBidi"/>
          <w:color w:val="auto"/>
          <w:lang w:val="ro-RO"/>
        </w:rPr>
        <w:t xml:space="preserve"> natural</w:t>
      </w:r>
      <w:r w:rsidR="00656312" w:rsidRPr="00897008">
        <w:rPr>
          <w:rStyle w:val="spctbdy"/>
          <w:rFonts w:asciiTheme="majorBidi" w:hAnsiTheme="majorBidi" w:cstheme="majorBidi"/>
          <w:color w:val="auto"/>
          <w:lang w:val="ro-RO"/>
        </w:rPr>
        <w:t>ă</w:t>
      </w:r>
      <w:r w:rsidRPr="00897008">
        <w:rPr>
          <w:rStyle w:val="spctbdy"/>
          <w:rFonts w:asciiTheme="majorBidi" w:hAnsiTheme="majorBidi" w:cstheme="majorBidi"/>
          <w:color w:val="auto"/>
          <w:lang w:val="ro-RO"/>
        </w:rPr>
        <w:t xml:space="preserve"> protejat</w:t>
      </w:r>
      <w:r w:rsidR="00656312" w:rsidRPr="00897008">
        <w:rPr>
          <w:rStyle w:val="spctbdy"/>
          <w:rFonts w:asciiTheme="majorBidi" w:hAnsiTheme="majorBidi" w:cstheme="majorBidi"/>
          <w:color w:val="auto"/>
          <w:lang w:val="ro-RO"/>
        </w:rPr>
        <w:t>ă</w:t>
      </w:r>
      <w:r w:rsidRPr="00897008">
        <w:rPr>
          <w:rStyle w:val="spctbdy"/>
          <w:rFonts w:asciiTheme="majorBidi" w:hAnsiTheme="majorBidi" w:cstheme="majorBidi"/>
          <w:color w:val="auto"/>
          <w:lang w:val="ro-RO"/>
        </w:rPr>
        <w:t xml:space="preserve"> vizat</w:t>
      </w:r>
      <w:r w:rsidR="00656312" w:rsidRPr="00897008">
        <w:rPr>
          <w:rStyle w:val="spctbdy"/>
          <w:rFonts w:asciiTheme="majorBidi" w:hAnsiTheme="majorBidi" w:cstheme="majorBidi"/>
          <w:color w:val="auto"/>
          <w:lang w:val="ro-RO"/>
        </w:rPr>
        <w:t>ă</w:t>
      </w:r>
      <w:r w:rsidRPr="00897008">
        <w:rPr>
          <w:rStyle w:val="spctbdy"/>
          <w:rFonts w:asciiTheme="majorBidi" w:hAnsiTheme="majorBidi" w:cstheme="majorBidi"/>
          <w:color w:val="auto"/>
          <w:lang w:val="ro-RO"/>
        </w:rPr>
        <w:t xml:space="preserve"> de Planul </w:t>
      </w:r>
      <w:r w:rsidR="00656312" w:rsidRPr="00897008">
        <w:rPr>
          <w:rStyle w:val="spctbdy"/>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de management</w:t>
      </w:r>
      <w:bookmarkEnd w:id="14"/>
      <w:bookmarkEnd w:id="15"/>
    </w:p>
    <w:p w14:paraId="001EACCA" w14:textId="0C5B9127" w:rsidR="00960BC6" w:rsidRPr="00897008" w:rsidRDefault="00AB0B72" w:rsidP="00424CFF">
      <w:pPr>
        <w:pStyle w:val="Legend"/>
        <w:spacing w:after="0" w:line="276" w:lineRule="auto"/>
        <w:rPr>
          <w:rFonts w:asciiTheme="majorBidi" w:hAnsiTheme="majorBidi" w:cstheme="majorBidi"/>
          <w:b w:val="0"/>
          <w:bCs/>
          <w:i/>
          <w:iCs w:val="0"/>
          <w:sz w:val="24"/>
          <w:szCs w:val="28"/>
          <w:lang w:eastAsia="ro-RO"/>
        </w:rPr>
      </w:pPr>
      <w:r w:rsidRPr="00897008">
        <w:rPr>
          <w:rFonts w:asciiTheme="majorBidi" w:hAnsiTheme="majorBidi" w:cstheme="majorBidi"/>
          <w:i/>
          <w:iCs w:val="0"/>
          <w:sz w:val="24"/>
          <w:szCs w:val="28"/>
        </w:rPr>
        <w:t xml:space="preserve">Tabel </w:t>
      </w:r>
      <w:r w:rsidRPr="00897008">
        <w:rPr>
          <w:rFonts w:asciiTheme="majorBidi" w:hAnsiTheme="majorBidi" w:cstheme="majorBidi"/>
          <w:i/>
          <w:iCs w:val="0"/>
          <w:sz w:val="24"/>
          <w:szCs w:val="28"/>
        </w:rPr>
        <w:fldChar w:fldCharType="begin"/>
      </w:r>
      <w:r w:rsidRPr="00897008">
        <w:rPr>
          <w:rFonts w:asciiTheme="majorBidi" w:hAnsiTheme="majorBidi" w:cstheme="majorBidi"/>
          <w:i/>
          <w:iCs w:val="0"/>
          <w:sz w:val="24"/>
          <w:szCs w:val="28"/>
        </w:rPr>
        <w:instrText xml:space="preserve"> SEQ Tabel \* ARABIC </w:instrText>
      </w:r>
      <w:r w:rsidRPr="00897008">
        <w:rPr>
          <w:rFonts w:asciiTheme="majorBidi" w:hAnsiTheme="majorBidi" w:cstheme="majorBidi"/>
          <w:i/>
          <w:iCs w:val="0"/>
          <w:sz w:val="24"/>
          <w:szCs w:val="28"/>
        </w:rPr>
        <w:fldChar w:fldCharType="separate"/>
      </w:r>
      <w:r w:rsidR="00C707EA">
        <w:rPr>
          <w:rFonts w:asciiTheme="majorBidi" w:hAnsiTheme="majorBidi" w:cstheme="majorBidi"/>
          <w:i/>
          <w:iCs w:val="0"/>
          <w:noProof/>
          <w:sz w:val="24"/>
          <w:szCs w:val="28"/>
        </w:rPr>
        <w:t>3</w:t>
      </w:r>
      <w:r w:rsidRPr="00897008">
        <w:rPr>
          <w:rFonts w:asciiTheme="majorBidi" w:hAnsiTheme="majorBidi" w:cstheme="majorBidi"/>
          <w:i/>
          <w:iCs w:val="0"/>
          <w:sz w:val="24"/>
          <w:szCs w:val="28"/>
        </w:rPr>
        <w:fldChar w:fldCharType="end"/>
      </w:r>
      <w:r w:rsidRPr="00897008">
        <w:rPr>
          <w:rFonts w:asciiTheme="majorBidi" w:hAnsiTheme="majorBidi" w:cstheme="majorBidi"/>
          <w:i/>
          <w:iCs w:val="0"/>
          <w:sz w:val="24"/>
          <w:szCs w:val="28"/>
        </w:rPr>
        <w:t>.</w:t>
      </w:r>
      <w:r w:rsidRPr="00897008">
        <w:rPr>
          <w:rFonts w:asciiTheme="majorBidi" w:hAnsiTheme="majorBidi" w:cstheme="majorBidi"/>
          <w:b w:val="0"/>
          <w:bCs/>
          <w:i/>
          <w:iCs w:val="0"/>
          <w:sz w:val="24"/>
          <w:szCs w:val="28"/>
        </w:rPr>
        <w:t xml:space="preserve"> </w:t>
      </w:r>
      <w:r w:rsidRPr="00897008">
        <w:rPr>
          <w:rFonts w:asciiTheme="majorBidi" w:hAnsiTheme="majorBidi" w:cstheme="majorBidi"/>
          <w:b w:val="0"/>
          <w:bCs/>
          <w:i/>
          <w:iCs w:val="0"/>
          <w:sz w:val="24"/>
          <w:szCs w:val="28"/>
          <w:lang w:eastAsia="ro-RO"/>
        </w:rPr>
        <w:t>Ari</w:t>
      </w:r>
      <w:r w:rsidR="00656312" w:rsidRPr="00897008">
        <w:rPr>
          <w:rFonts w:asciiTheme="majorBidi" w:hAnsiTheme="majorBidi" w:cstheme="majorBidi"/>
          <w:b w:val="0"/>
          <w:bCs/>
          <w:i/>
          <w:iCs w:val="0"/>
          <w:sz w:val="24"/>
          <w:szCs w:val="28"/>
          <w:lang w:eastAsia="ro-RO"/>
        </w:rPr>
        <w:t>a</w:t>
      </w:r>
      <w:r w:rsidRPr="00897008">
        <w:rPr>
          <w:rFonts w:asciiTheme="majorBidi" w:hAnsiTheme="majorBidi" w:cstheme="majorBidi"/>
          <w:b w:val="0"/>
          <w:bCs/>
          <w:i/>
          <w:iCs w:val="0"/>
          <w:sz w:val="24"/>
          <w:szCs w:val="28"/>
          <w:lang w:eastAsia="ro-RO"/>
        </w:rPr>
        <w:t xml:space="preserve"> natural</w:t>
      </w:r>
      <w:r w:rsidR="00656312" w:rsidRPr="00897008">
        <w:rPr>
          <w:rFonts w:asciiTheme="majorBidi" w:hAnsiTheme="majorBidi" w:cstheme="majorBidi"/>
          <w:b w:val="0"/>
          <w:bCs/>
          <w:i/>
          <w:iCs w:val="0"/>
          <w:sz w:val="24"/>
          <w:szCs w:val="28"/>
          <w:lang w:eastAsia="ro-RO"/>
        </w:rPr>
        <w:t>ă</w:t>
      </w:r>
      <w:r w:rsidRPr="00897008">
        <w:rPr>
          <w:rFonts w:asciiTheme="majorBidi" w:hAnsiTheme="majorBidi" w:cstheme="majorBidi"/>
          <w:b w:val="0"/>
          <w:bCs/>
          <w:i/>
          <w:iCs w:val="0"/>
          <w:sz w:val="24"/>
          <w:szCs w:val="28"/>
          <w:lang w:eastAsia="ro-RO"/>
        </w:rPr>
        <w:t xml:space="preserve"> protejat</w:t>
      </w:r>
      <w:r w:rsidR="00656312" w:rsidRPr="00897008">
        <w:rPr>
          <w:rFonts w:asciiTheme="majorBidi" w:hAnsiTheme="majorBidi" w:cstheme="majorBidi"/>
          <w:b w:val="0"/>
          <w:bCs/>
          <w:i/>
          <w:iCs w:val="0"/>
          <w:sz w:val="24"/>
          <w:szCs w:val="28"/>
          <w:lang w:eastAsia="ro-RO"/>
        </w:rPr>
        <w:t>ă</w:t>
      </w:r>
      <w:r w:rsidRPr="00897008">
        <w:rPr>
          <w:rFonts w:asciiTheme="majorBidi" w:hAnsiTheme="majorBidi" w:cstheme="majorBidi"/>
          <w:b w:val="0"/>
          <w:bCs/>
          <w:i/>
          <w:iCs w:val="0"/>
          <w:sz w:val="24"/>
          <w:szCs w:val="28"/>
          <w:lang w:eastAsia="ro-RO"/>
        </w:rPr>
        <w:t xml:space="preserve"> vizat</w:t>
      </w:r>
      <w:r w:rsidR="00656312" w:rsidRPr="00897008">
        <w:rPr>
          <w:rFonts w:asciiTheme="majorBidi" w:hAnsiTheme="majorBidi" w:cstheme="majorBidi"/>
          <w:b w:val="0"/>
          <w:bCs/>
          <w:i/>
          <w:iCs w:val="0"/>
          <w:sz w:val="24"/>
          <w:szCs w:val="28"/>
          <w:lang w:eastAsia="ro-RO"/>
        </w:rPr>
        <w:t>ă</w:t>
      </w:r>
      <w:r w:rsidRPr="00897008">
        <w:rPr>
          <w:rFonts w:asciiTheme="majorBidi" w:hAnsiTheme="majorBidi" w:cstheme="majorBidi"/>
          <w:b w:val="0"/>
          <w:bCs/>
          <w:i/>
          <w:iCs w:val="0"/>
          <w:sz w:val="24"/>
          <w:szCs w:val="28"/>
          <w:lang w:eastAsia="ro-RO"/>
        </w:rPr>
        <w:t xml:space="preserve"> de Planul de management </w:t>
      </w:r>
      <w:r w:rsidR="00656312" w:rsidRPr="00897008">
        <w:rPr>
          <w:rFonts w:asciiTheme="majorBidi" w:hAnsiTheme="majorBidi" w:cstheme="majorBidi"/>
          <w:b w:val="0"/>
          <w:bCs/>
          <w:i/>
          <w:iCs w:val="0"/>
          <w:sz w:val="24"/>
          <w:szCs w:val="28"/>
          <w:lang w:eastAsia="ro-RO"/>
        </w:rPr>
        <w:t>este</w:t>
      </w:r>
      <w:r w:rsidRPr="00897008">
        <w:rPr>
          <w:rFonts w:asciiTheme="majorBidi" w:hAnsiTheme="majorBidi" w:cstheme="majorBidi"/>
          <w:b w:val="0"/>
          <w:bCs/>
          <w:i/>
          <w:iCs w:val="0"/>
          <w:sz w:val="24"/>
          <w:szCs w:val="28"/>
          <w:lang w:eastAsia="ro-RO"/>
        </w:rPr>
        <w:t>:</w:t>
      </w:r>
    </w:p>
    <w:tbl>
      <w:tblPr>
        <w:tblStyle w:val="GrilTabel"/>
        <w:tblW w:w="5000" w:type="pct"/>
        <w:jc w:val="center"/>
        <w:tblLook w:val="04A0" w:firstRow="1" w:lastRow="0" w:firstColumn="1" w:lastColumn="0" w:noHBand="0" w:noVBand="1"/>
      </w:tblPr>
      <w:tblGrid>
        <w:gridCol w:w="530"/>
        <w:gridCol w:w="1305"/>
        <w:gridCol w:w="1157"/>
        <w:gridCol w:w="550"/>
        <w:gridCol w:w="1131"/>
        <w:gridCol w:w="1293"/>
        <w:gridCol w:w="1230"/>
        <w:gridCol w:w="1527"/>
        <w:gridCol w:w="1131"/>
      </w:tblGrid>
      <w:tr w:rsidR="009132CA" w:rsidRPr="00897008" w14:paraId="252773CB" w14:textId="77777777" w:rsidTr="003C2EAC">
        <w:trPr>
          <w:jc w:val="center"/>
        </w:trPr>
        <w:tc>
          <w:tcPr>
            <w:tcW w:w="269" w:type="pct"/>
            <w:vMerge w:val="restart"/>
          </w:tcPr>
          <w:p w14:paraId="0C75BF49" w14:textId="77777777" w:rsidR="00AB0B72" w:rsidRPr="00897008" w:rsidRDefault="00AB0B72" w:rsidP="00424CFF">
            <w:pPr>
              <w:spacing w:line="276" w:lineRule="auto"/>
              <w:ind w:left="-57" w:right="-113"/>
              <w:jc w:val="center"/>
              <w:rPr>
                <w:rFonts w:asciiTheme="majorBidi" w:hAnsiTheme="majorBidi" w:cstheme="majorBidi"/>
                <w:b/>
                <w:bCs/>
                <w:color w:val="auto"/>
                <w:lang w:val="ro-RO"/>
              </w:rPr>
            </w:pPr>
            <w:r w:rsidRPr="00897008">
              <w:rPr>
                <w:rFonts w:asciiTheme="majorBidi" w:hAnsiTheme="majorBidi" w:cstheme="majorBidi"/>
                <w:b/>
                <w:bCs/>
                <w:color w:val="auto"/>
                <w:lang w:val="ro-RO"/>
              </w:rPr>
              <w:t>Nr. crt.</w:t>
            </w:r>
          </w:p>
        </w:tc>
        <w:tc>
          <w:tcPr>
            <w:tcW w:w="2758" w:type="pct"/>
            <w:gridSpan w:val="5"/>
          </w:tcPr>
          <w:p w14:paraId="1C381815" w14:textId="77777777" w:rsidR="00AB0B72" w:rsidRPr="00897008" w:rsidRDefault="00AB0B72" w:rsidP="00424CFF">
            <w:pPr>
              <w:spacing w:line="276" w:lineRule="auto"/>
              <w:ind w:left="-57" w:right="-113"/>
              <w:jc w:val="center"/>
              <w:rPr>
                <w:rFonts w:asciiTheme="majorBidi" w:hAnsiTheme="majorBidi" w:cstheme="majorBidi"/>
                <w:b/>
                <w:bCs/>
                <w:color w:val="auto"/>
                <w:lang w:val="ro-RO"/>
              </w:rPr>
            </w:pPr>
            <w:r w:rsidRPr="00897008">
              <w:rPr>
                <w:rFonts w:asciiTheme="majorBidi" w:hAnsiTheme="majorBidi" w:cstheme="majorBidi"/>
                <w:b/>
                <w:bCs/>
                <w:color w:val="auto"/>
                <w:lang w:val="ro-RO"/>
              </w:rPr>
              <w:t>Arie naturală protejată cu care se suprapune</w:t>
            </w:r>
          </w:p>
        </w:tc>
        <w:tc>
          <w:tcPr>
            <w:tcW w:w="624" w:type="pct"/>
            <w:vMerge w:val="restart"/>
          </w:tcPr>
          <w:p w14:paraId="18685BB2" w14:textId="77777777" w:rsidR="003C2EAC" w:rsidRDefault="00AB0B72" w:rsidP="00424CFF">
            <w:pPr>
              <w:spacing w:line="276" w:lineRule="auto"/>
              <w:ind w:left="-57" w:right="-113"/>
              <w:jc w:val="center"/>
              <w:rPr>
                <w:rFonts w:asciiTheme="majorBidi" w:hAnsiTheme="majorBidi" w:cstheme="majorBidi"/>
                <w:b/>
                <w:bCs/>
                <w:color w:val="auto"/>
                <w:lang w:val="ro-RO"/>
              </w:rPr>
            </w:pPr>
            <w:r w:rsidRPr="00897008">
              <w:rPr>
                <w:rFonts w:asciiTheme="majorBidi" w:hAnsiTheme="majorBidi" w:cstheme="majorBidi"/>
                <w:b/>
                <w:bCs/>
                <w:color w:val="auto"/>
                <w:lang w:val="ro-RO"/>
              </w:rPr>
              <w:t>Tip suprapu</w:t>
            </w:r>
          </w:p>
          <w:p w14:paraId="44F39D29" w14:textId="7692822B" w:rsidR="00AB0B72" w:rsidRPr="00897008" w:rsidRDefault="00AB0B72" w:rsidP="00424CFF">
            <w:pPr>
              <w:spacing w:line="276" w:lineRule="auto"/>
              <w:ind w:left="-57" w:right="-113"/>
              <w:jc w:val="center"/>
              <w:rPr>
                <w:rFonts w:asciiTheme="majorBidi" w:hAnsiTheme="majorBidi" w:cstheme="majorBidi"/>
                <w:b/>
                <w:bCs/>
                <w:color w:val="auto"/>
                <w:lang w:val="ro-RO"/>
              </w:rPr>
            </w:pPr>
            <w:r w:rsidRPr="00897008">
              <w:rPr>
                <w:rFonts w:asciiTheme="majorBidi" w:hAnsiTheme="majorBidi" w:cstheme="majorBidi"/>
                <w:b/>
                <w:bCs/>
                <w:color w:val="auto"/>
                <w:lang w:val="ro-RO"/>
              </w:rPr>
              <w:t>nere</w:t>
            </w:r>
          </w:p>
          <w:p w14:paraId="50E104D0" w14:textId="77777777" w:rsidR="00AB0B72" w:rsidRPr="00897008" w:rsidRDefault="00AB0B72" w:rsidP="00424CFF">
            <w:pPr>
              <w:spacing w:line="276" w:lineRule="auto"/>
              <w:ind w:left="-57" w:right="-113"/>
              <w:jc w:val="center"/>
              <w:rPr>
                <w:rFonts w:asciiTheme="majorBidi" w:hAnsiTheme="majorBidi" w:cstheme="majorBidi"/>
                <w:b/>
                <w:bCs/>
                <w:color w:val="auto"/>
                <w:lang w:val="ro-RO"/>
              </w:rPr>
            </w:pPr>
            <w:r w:rsidRPr="00897008">
              <w:rPr>
                <w:rFonts w:asciiTheme="majorBidi" w:hAnsiTheme="majorBidi" w:cstheme="majorBidi"/>
                <w:b/>
                <w:bCs/>
                <w:color w:val="auto"/>
                <w:lang w:val="ro-RO"/>
              </w:rPr>
              <w:t>c)</w:t>
            </w:r>
          </w:p>
        </w:tc>
        <w:tc>
          <w:tcPr>
            <w:tcW w:w="775" w:type="pct"/>
            <w:vMerge w:val="restart"/>
          </w:tcPr>
          <w:p w14:paraId="63826E03" w14:textId="69B81E89" w:rsidR="00AB0B72" w:rsidRPr="00897008" w:rsidRDefault="00AB0B72" w:rsidP="00424CFF">
            <w:pPr>
              <w:spacing w:line="276" w:lineRule="auto"/>
              <w:ind w:left="-57" w:right="-113"/>
              <w:jc w:val="center"/>
              <w:rPr>
                <w:rFonts w:asciiTheme="majorBidi" w:hAnsiTheme="majorBidi" w:cstheme="majorBidi"/>
                <w:b/>
                <w:bCs/>
                <w:color w:val="auto"/>
                <w:lang w:val="ro-RO"/>
              </w:rPr>
            </w:pPr>
            <w:r w:rsidRPr="00897008">
              <w:rPr>
                <w:rFonts w:asciiTheme="majorBidi" w:hAnsiTheme="majorBidi" w:cstheme="majorBidi"/>
                <w:b/>
                <w:bCs/>
                <w:color w:val="auto"/>
                <w:lang w:val="ro-RO"/>
              </w:rPr>
              <w:t>Suprafa</w:t>
            </w:r>
            <w:r w:rsidR="00E925AD" w:rsidRPr="00897008">
              <w:rPr>
                <w:rFonts w:asciiTheme="majorBidi" w:hAnsiTheme="majorBidi" w:cstheme="majorBidi"/>
                <w:b/>
                <w:bCs/>
                <w:color w:val="auto"/>
                <w:lang w:val="ro-RO"/>
              </w:rPr>
              <w:t>ț</w:t>
            </w:r>
            <w:r w:rsidRPr="00897008">
              <w:rPr>
                <w:rFonts w:asciiTheme="majorBidi" w:hAnsiTheme="majorBidi" w:cstheme="majorBidi"/>
                <w:b/>
                <w:bCs/>
                <w:color w:val="auto"/>
                <w:lang w:val="ro-RO"/>
              </w:rPr>
              <w:t>a totală suprapusă cu aria natural protejată de referin</w:t>
            </w:r>
            <w:r w:rsidR="00E925AD" w:rsidRPr="00897008">
              <w:rPr>
                <w:rFonts w:asciiTheme="majorBidi" w:hAnsiTheme="majorBidi" w:cstheme="majorBidi"/>
                <w:b/>
                <w:bCs/>
                <w:color w:val="auto"/>
                <w:lang w:val="ro-RO"/>
              </w:rPr>
              <w:t>ț</w:t>
            </w:r>
            <w:r w:rsidRPr="00897008">
              <w:rPr>
                <w:rFonts w:asciiTheme="majorBidi" w:hAnsiTheme="majorBidi" w:cstheme="majorBidi"/>
                <w:b/>
                <w:bCs/>
                <w:color w:val="auto"/>
                <w:lang w:val="ro-RO"/>
              </w:rPr>
              <w:t>ă</w:t>
            </w:r>
          </w:p>
          <w:p w14:paraId="1DC349C0" w14:textId="77777777" w:rsidR="00AB0B72" w:rsidRPr="00897008" w:rsidRDefault="00AB0B72" w:rsidP="00424CFF">
            <w:pPr>
              <w:spacing w:line="276" w:lineRule="auto"/>
              <w:ind w:left="-57" w:right="-113"/>
              <w:jc w:val="center"/>
              <w:rPr>
                <w:rFonts w:asciiTheme="majorBidi" w:hAnsiTheme="majorBidi" w:cstheme="majorBidi"/>
                <w:b/>
                <w:bCs/>
                <w:color w:val="auto"/>
                <w:lang w:val="ro-RO"/>
              </w:rPr>
            </w:pPr>
            <w:r w:rsidRPr="00897008">
              <w:rPr>
                <w:rFonts w:asciiTheme="majorBidi" w:hAnsiTheme="majorBidi" w:cstheme="majorBidi"/>
                <w:b/>
                <w:bCs/>
                <w:color w:val="auto"/>
                <w:lang w:val="ro-RO"/>
              </w:rPr>
              <w:t>(ha)</w:t>
            </w:r>
          </w:p>
        </w:tc>
        <w:tc>
          <w:tcPr>
            <w:tcW w:w="574" w:type="pct"/>
            <w:vMerge w:val="restart"/>
          </w:tcPr>
          <w:p w14:paraId="67F10A5D" w14:textId="52999550" w:rsidR="00AB0B72" w:rsidRPr="00897008" w:rsidRDefault="00AB0B72" w:rsidP="00424CFF">
            <w:pPr>
              <w:spacing w:line="276" w:lineRule="auto"/>
              <w:ind w:left="-57" w:right="-113"/>
              <w:jc w:val="center"/>
              <w:rPr>
                <w:rFonts w:asciiTheme="majorBidi" w:hAnsiTheme="majorBidi" w:cstheme="majorBidi"/>
                <w:b/>
                <w:bCs/>
                <w:color w:val="auto"/>
                <w:lang w:val="ro-RO"/>
              </w:rPr>
            </w:pPr>
            <w:r w:rsidRPr="00897008">
              <w:rPr>
                <w:rFonts w:asciiTheme="majorBidi" w:hAnsiTheme="majorBidi" w:cstheme="majorBidi"/>
                <w:b/>
                <w:bCs/>
                <w:color w:val="auto"/>
                <w:lang w:val="ro-RO"/>
              </w:rPr>
              <w:t>Procentul din aria natural</w:t>
            </w:r>
            <w:r w:rsidR="008D532B" w:rsidRPr="00897008">
              <w:rPr>
                <w:rFonts w:asciiTheme="majorBidi" w:hAnsiTheme="majorBidi" w:cstheme="majorBidi"/>
                <w:b/>
                <w:bCs/>
                <w:color w:val="auto"/>
                <w:lang w:val="ro-RO"/>
              </w:rPr>
              <w:t>ă</w:t>
            </w:r>
            <w:r w:rsidRPr="00897008">
              <w:rPr>
                <w:rFonts w:asciiTheme="majorBidi" w:hAnsiTheme="majorBidi" w:cstheme="majorBidi"/>
                <w:b/>
                <w:bCs/>
                <w:color w:val="auto"/>
                <w:lang w:val="ro-RO"/>
              </w:rPr>
              <w:t xml:space="preserve"> protejată de referin</w:t>
            </w:r>
            <w:r w:rsidR="00E925AD" w:rsidRPr="00897008">
              <w:rPr>
                <w:rFonts w:asciiTheme="majorBidi" w:hAnsiTheme="majorBidi" w:cstheme="majorBidi"/>
                <w:b/>
                <w:bCs/>
                <w:color w:val="auto"/>
                <w:lang w:val="ro-RO"/>
              </w:rPr>
              <w:t>ț</w:t>
            </w:r>
            <w:r w:rsidRPr="00897008">
              <w:rPr>
                <w:rFonts w:asciiTheme="majorBidi" w:hAnsiTheme="majorBidi" w:cstheme="majorBidi"/>
                <w:b/>
                <w:bCs/>
                <w:color w:val="auto"/>
                <w:lang w:val="ro-RO"/>
              </w:rPr>
              <w:t>ă (%)</w:t>
            </w:r>
          </w:p>
        </w:tc>
      </w:tr>
      <w:tr w:rsidR="009132CA" w:rsidRPr="00897008" w14:paraId="7BB03B70" w14:textId="77777777" w:rsidTr="003C2EAC">
        <w:trPr>
          <w:jc w:val="center"/>
        </w:trPr>
        <w:tc>
          <w:tcPr>
            <w:tcW w:w="269" w:type="pct"/>
            <w:vMerge/>
          </w:tcPr>
          <w:p w14:paraId="7591FCB3" w14:textId="77777777" w:rsidR="00AB0B72" w:rsidRPr="00897008" w:rsidRDefault="00AB0B72" w:rsidP="00144E41">
            <w:pPr>
              <w:spacing w:line="276" w:lineRule="auto"/>
              <w:ind w:left="-57" w:right="-113"/>
              <w:jc w:val="center"/>
              <w:rPr>
                <w:rFonts w:asciiTheme="majorBidi" w:hAnsiTheme="majorBidi" w:cstheme="majorBidi"/>
                <w:color w:val="auto"/>
                <w:lang w:val="ro-RO"/>
              </w:rPr>
            </w:pPr>
          </w:p>
        </w:tc>
        <w:tc>
          <w:tcPr>
            <w:tcW w:w="662" w:type="pct"/>
          </w:tcPr>
          <w:p w14:paraId="7C984394" w14:textId="77777777" w:rsidR="00AB0B72" w:rsidRPr="00897008" w:rsidRDefault="00AB0B72" w:rsidP="00144E41">
            <w:pPr>
              <w:spacing w:line="276" w:lineRule="auto"/>
              <w:ind w:left="-57" w:right="-113"/>
              <w:jc w:val="center"/>
              <w:rPr>
                <w:rFonts w:asciiTheme="majorBidi" w:hAnsiTheme="majorBidi" w:cstheme="majorBidi"/>
                <w:b/>
                <w:bCs/>
                <w:color w:val="auto"/>
                <w:lang w:val="ro-RO"/>
              </w:rPr>
            </w:pPr>
            <w:r w:rsidRPr="00897008">
              <w:rPr>
                <w:rFonts w:asciiTheme="majorBidi" w:hAnsiTheme="majorBidi" w:cstheme="majorBidi"/>
                <w:b/>
                <w:bCs/>
                <w:color w:val="auto"/>
                <w:lang w:val="ro-RO"/>
              </w:rPr>
              <w:t>Cod</w:t>
            </w:r>
          </w:p>
        </w:tc>
        <w:tc>
          <w:tcPr>
            <w:tcW w:w="587" w:type="pct"/>
          </w:tcPr>
          <w:p w14:paraId="78657BF9" w14:textId="77777777" w:rsidR="00AB0B72" w:rsidRPr="00897008" w:rsidRDefault="00AB0B72" w:rsidP="00144E41">
            <w:pPr>
              <w:spacing w:line="276" w:lineRule="auto"/>
              <w:ind w:left="-57" w:right="-113"/>
              <w:jc w:val="center"/>
              <w:rPr>
                <w:rFonts w:asciiTheme="majorBidi" w:hAnsiTheme="majorBidi" w:cstheme="majorBidi"/>
                <w:b/>
                <w:bCs/>
                <w:color w:val="auto"/>
                <w:lang w:val="ro-RO"/>
              </w:rPr>
            </w:pPr>
            <w:r w:rsidRPr="00897008">
              <w:rPr>
                <w:rFonts w:asciiTheme="majorBidi" w:hAnsiTheme="majorBidi" w:cstheme="majorBidi"/>
                <w:b/>
                <w:bCs/>
                <w:color w:val="auto"/>
                <w:lang w:val="ro-RO"/>
              </w:rPr>
              <w:t>Denumire</w:t>
            </w:r>
          </w:p>
        </w:tc>
        <w:tc>
          <w:tcPr>
            <w:tcW w:w="279" w:type="pct"/>
          </w:tcPr>
          <w:p w14:paraId="6851FF5C" w14:textId="77777777" w:rsidR="00AB0B72" w:rsidRPr="00897008" w:rsidRDefault="00AB0B72" w:rsidP="00144E41">
            <w:pPr>
              <w:spacing w:line="276" w:lineRule="auto"/>
              <w:ind w:left="-57" w:right="-113"/>
              <w:jc w:val="center"/>
              <w:rPr>
                <w:rFonts w:asciiTheme="majorBidi" w:hAnsiTheme="majorBidi" w:cstheme="majorBidi"/>
                <w:b/>
                <w:bCs/>
                <w:color w:val="auto"/>
                <w:lang w:val="ro-RO"/>
              </w:rPr>
            </w:pPr>
            <w:r w:rsidRPr="00897008">
              <w:rPr>
                <w:rFonts w:asciiTheme="majorBidi" w:hAnsiTheme="majorBidi" w:cstheme="majorBidi"/>
                <w:b/>
                <w:bCs/>
                <w:color w:val="auto"/>
                <w:lang w:val="ro-RO"/>
              </w:rPr>
              <w:t>Tip</w:t>
            </w:r>
          </w:p>
          <w:p w14:paraId="2CBE48A9" w14:textId="77777777" w:rsidR="00AB0B72" w:rsidRPr="00897008" w:rsidRDefault="00AB0B72" w:rsidP="00144E41">
            <w:pPr>
              <w:spacing w:line="276" w:lineRule="auto"/>
              <w:ind w:left="-57" w:right="-113"/>
              <w:jc w:val="center"/>
              <w:rPr>
                <w:rFonts w:asciiTheme="majorBidi" w:hAnsiTheme="majorBidi" w:cstheme="majorBidi"/>
                <w:b/>
                <w:bCs/>
                <w:color w:val="auto"/>
                <w:lang w:val="ro-RO"/>
              </w:rPr>
            </w:pPr>
            <w:r w:rsidRPr="00897008">
              <w:rPr>
                <w:rFonts w:asciiTheme="majorBidi" w:hAnsiTheme="majorBidi" w:cstheme="majorBidi"/>
                <w:b/>
                <w:bCs/>
                <w:color w:val="auto"/>
                <w:lang w:val="ro-RO"/>
              </w:rPr>
              <w:t>a)</w:t>
            </w:r>
          </w:p>
        </w:tc>
        <w:tc>
          <w:tcPr>
            <w:tcW w:w="574" w:type="pct"/>
          </w:tcPr>
          <w:p w14:paraId="1AF645E0" w14:textId="77777777" w:rsidR="00AB0B72" w:rsidRPr="00897008" w:rsidRDefault="00AB0B72" w:rsidP="00144E41">
            <w:pPr>
              <w:spacing w:line="276" w:lineRule="auto"/>
              <w:ind w:left="-57" w:right="-113"/>
              <w:jc w:val="center"/>
              <w:rPr>
                <w:rFonts w:asciiTheme="majorBidi" w:hAnsiTheme="majorBidi" w:cstheme="majorBidi"/>
                <w:b/>
                <w:bCs/>
                <w:color w:val="auto"/>
                <w:lang w:val="ro-RO"/>
              </w:rPr>
            </w:pPr>
            <w:r w:rsidRPr="00897008">
              <w:rPr>
                <w:rFonts w:asciiTheme="majorBidi" w:hAnsiTheme="majorBidi" w:cstheme="majorBidi"/>
                <w:b/>
                <w:bCs/>
                <w:color w:val="auto"/>
                <w:lang w:val="ro-RO"/>
              </w:rPr>
              <w:t>Categorie</w:t>
            </w:r>
          </w:p>
          <w:p w14:paraId="74E36AFA" w14:textId="77777777" w:rsidR="00AB0B72" w:rsidRPr="00897008" w:rsidRDefault="00AB0B72" w:rsidP="00144E41">
            <w:pPr>
              <w:spacing w:line="276" w:lineRule="auto"/>
              <w:ind w:left="-57" w:right="-113"/>
              <w:jc w:val="center"/>
              <w:rPr>
                <w:rFonts w:asciiTheme="majorBidi" w:hAnsiTheme="majorBidi" w:cstheme="majorBidi"/>
                <w:b/>
                <w:bCs/>
                <w:color w:val="auto"/>
                <w:lang w:val="ro-RO"/>
              </w:rPr>
            </w:pPr>
            <w:r w:rsidRPr="00897008">
              <w:rPr>
                <w:rFonts w:asciiTheme="majorBidi" w:hAnsiTheme="majorBidi" w:cstheme="majorBidi"/>
                <w:b/>
                <w:bCs/>
                <w:color w:val="auto"/>
                <w:lang w:val="ro-RO"/>
              </w:rPr>
              <w:t>b)</w:t>
            </w:r>
          </w:p>
        </w:tc>
        <w:tc>
          <w:tcPr>
            <w:tcW w:w="656" w:type="pct"/>
          </w:tcPr>
          <w:p w14:paraId="538BF965" w14:textId="77777777" w:rsidR="00AB0B72" w:rsidRPr="00897008" w:rsidRDefault="00AB0B72" w:rsidP="00144E41">
            <w:pPr>
              <w:spacing w:line="276" w:lineRule="auto"/>
              <w:ind w:left="-57" w:right="-113"/>
              <w:jc w:val="center"/>
              <w:rPr>
                <w:rFonts w:asciiTheme="majorBidi" w:hAnsiTheme="majorBidi" w:cstheme="majorBidi"/>
                <w:b/>
                <w:bCs/>
                <w:color w:val="auto"/>
                <w:lang w:val="ro-RO"/>
              </w:rPr>
            </w:pPr>
            <w:r w:rsidRPr="00897008">
              <w:rPr>
                <w:rFonts w:asciiTheme="majorBidi" w:hAnsiTheme="majorBidi" w:cstheme="majorBidi"/>
                <w:b/>
                <w:bCs/>
                <w:color w:val="auto"/>
                <w:lang w:val="ro-RO"/>
              </w:rPr>
              <w:t>Denumire responsabil</w:t>
            </w:r>
          </w:p>
        </w:tc>
        <w:tc>
          <w:tcPr>
            <w:tcW w:w="624" w:type="pct"/>
            <w:vMerge/>
          </w:tcPr>
          <w:p w14:paraId="3BEB8C35" w14:textId="77777777" w:rsidR="00AB0B72" w:rsidRPr="00897008" w:rsidRDefault="00AB0B72" w:rsidP="00144E41">
            <w:pPr>
              <w:spacing w:line="276" w:lineRule="auto"/>
              <w:ind w:left="-57" w:right="-113"/>
              <w:jc w:val="center"/>
              <w:rPr>
                <w:rFonts w:asciiTheme="majorBidi" w:hAnsiTheme="majorBidi" w:cstheme="majorBidi"/>
                <w:b/>
                <w:bCs/>
                <w:color w:val="auto"/>
                <w:lang w:val="ro-RO"/>
              </w:rPr>
            </w:pPr>
          </w:p>
        </w:tc>
        <w:tc>
          <w:tcPr>
            <w:tcW w:w="775" w:type="pct"/>
            <w:vMerge/>
          </w:tcPr>
          <w:p w14:paraId="566E9209" w14:textId="77777777" w:rsidR="00AB0B72" w:rsidRPr="00897008" w:rsidRDefault="00AB0B72" w:rsidP="00144E41">
            <w:pPr>
              <w:spacing w:line="276" w:lineRule="auto"/>
              <w:ind w:left="-57" w:right="-113"/>
              <w:jc w:val="center"/>
              <w:rPr>
                <w:rFonts w:asciiTheme="majorBidi" w:hAnsiTheme="majorBidi" w:cstheme="majorBidi"/>
                <w:b/>
                <w:bCs/>
                <w:color w:val="auto"/>
                <w:lang w:val="ro-RO"/>
              </w:rPr>
            </w:pPr>
          </w:p>
        </w:tc>
        <w:tc>
          <w:tcPr>
            <w:tcW w:w="574" w:type="pct"/>
            <w:vMerge/>
          </w:tcPr>
          <w:p w14:paraId="6AE559BB" w14:textId="77777777" w:rsidR="00AB0B72" w:rsidRPr="00897008" w:rsidRDefault="00AB0B72" w:rsidP="00144E41">
            <w:pPr>
              <w:spacing w:line="276" w:lineRule="auto"/>
              <w:ind w:left="-57" w:right="-113"/>
              <w:jc w:val="center"/>
              <w:rPr>
                <w:rFonts w:asciiTheme="majorBidi" w:hAnsiTheme="majorBidi" w:cstheme="majorBidi"/>
                <w:b/>
                <w:bCs/>
                <w:color w:val="auto"/>
                <w:lang w:val="ro-RO"/>
              </w:rPr>
            </w:pPr>
          </w:p>
        </w:tc>
      </w:tr>
      <w:tr w:rsidR="00ED05F2" w:rsidRPr="00897008" w14:paraId="4F548D2C" w14:textId="77777777" w:rsidTr="003C2EAC">
        <w:trPr>
          <w:jc w:val="center"/>
        </w:trPr>
        <w:tc>
          <w:tcPr>
            <w:tcW w:w="269" w:type="pct"/>
          </w:tcPr>
          <w:p w14:paraId="32E53618" w14:textId="77777777" w:rsidR="00AB0B72" w:rsidRPr="00897008" w:rsidRDefault="00AB0B72" w:rsidP="00424CFF">
            <w:pPr>
              <w:spacing w:line="276" w:lineRule="auto"/>
              <w:ind w:left="-57" w:right="-113"/>
              <w:jc w:val="center"/>
              <w:rPr>
                <w:rFonts w:asciiTheme="majorBidi" w:hAnsiTheme="majorBidi" w:cstheme="majorBidi"/>
                <w:color w:val="auto"/>
                <w:lang w:val="ro-RO"/>
              </w:rPr>
            </w:pPr>
            <w:r w:rsidRPr="00897008">
              <w:rPr>
                <w:rFonts w:asciiTheme="majorBidi" w:hAnsiTheme="majorBidi" w:cstheme="majorBidi"/>
                <w:color w:val="auto"/>
                <w:lang w:val="ro-RO"/>
              </w:rPr>
              <w:t>1</w:t>
            </w:r>
          </w:p>
        </w:tc>
        <w:tc>
          <w:tcPr>
            <w:tcW w:w="662" w:type="pct"/>
          </w:tcPr>
          <w:p w14:paraId="1E58FAAE" w14:textId="4861E6A0" w:rsidR="00AB0B72" w:rsidRPr="00897008" w:rsidRDefault="00AB0B72" w:rsidP="00424CFF">
            <w:pPr>
              <w:spacing w:line="276" w:lineRule="auto"/>
              <w:ind w:left="-57" w:right="-113"/>
              <w:jc w:val="center"/>
              <w:rPr>
                <w:rFonts w:asciiTheme="majorBidi" w:hAnsiTheme="majorBidi" w:cstheme="majorBidi"/>
                <w:color w:val="auto"/>
                <w:lang w:val="ro-RO"/>
              </w:rPr>
            </w:pPr>
            <w:r w:rsidRPr="00897008">
              <w:rPr>
                <w:rFonts w:asciiTheme="majorBidi" w:hAnsiTheme="majorBidi" w:cstheme="majorBidi"/>
                <w:color w:val="auto"/>
                <w:lang w:val="ro-RO"/>
              </w:rPr>
              <w:t>ROSCI0232</w:t>
            </w:r>
          </w:p>
        </w:tc>
        <w:tc>
          <w:tcPr>
            <w:tcW w:w="587" w:type="pct"/>
          </w:tcPr>
          <w:p w14:paraId="5695B562" w14:textId="5747E1E5" w:rsidR="00AB0B72" w:rsidRPr="00897008" w:rsidRDefault="00AB0B72" w:rsidP="00424CFF">
            <w:pPr>
              <w:spacing w:line="276" w:lineRule="auto"/>
              <w:ind w:left="-57" w:right="-113"/>
              <w:jc w:val="center"/>
              <w:rPr>
                <w:rFonts w:asciiTheme="majorBidi" w:hAnsiTheme="majorBidi" w:cstheme="majorBidi"/>
                <w:color w:val="auto"/>
                <w:lang w:val="ro-RO"/>
              </w:rPr>
            </w:pPr>
            <w:r w:rsidRPr="00897008">
              <w:rPr>
                <w:rFonts w:asciiTheme="majorBidi" w:hAnsiTheme="majorBidi" w:cstheme="majorBidi"/>
                <w:color w:val="auto"/>
                <w:lang w:val="ro-RO"/>
              </w:rPr>
              <w:t>Some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ul </w:t>
            </w:r>
            <w:r w:rsidR="00ED05F2" w:rsidRPr="00897008">
              <w:rPr>
                <w:rFonts w:asciiTheme="majorBidi" w:hAnsiTheme="majorBidi" w:cstheme="majorBidi"/>
                <w:color w:val="auto"/>
                <w:lang w:val="ro-RO"/>
              </w:rPr>
              <w:t xml:space="preserve">Mare </w:t>
            </w:r>
            <w:r w:rsidRPr="00897008">
              <w:rPr>
                <w:rFonts w:asciiTheme="majorBidi" w:hAnsiTheme="majorBidi" w:cstheme="majorBidi"/>
                <w:color w:val="auto"/>
                <w:lang w:val="ro-RO"/>
              </w:rPr>
              <w:t>Superior</w:t>
            </w:r>
          </w:p>
        </w:tc>
        <w:tc>
          <w:tcPr>
            <w:tcW w:w="279" w:type="pct"/>
          </w:tcPr>
          <w:p w14:paraId="485C5814" w14:textId="77777777" w:rsidR="00AB0B72" w:rsidRPr="00897008" w:rsidRDefault="00AB0B72" w:rsidP="00424CFF">
            <w:pPr>
              <w:spacing w:line="276" w:lineRule="auto"/>
              <w:ind w:left="-57" w:right="-113"/>
              <w:jc w:val="center"/>
              <w:rPr>
                <w:rFonts w:asciiTheme="majorBidi" w:hAnsiTheme="majorBidi" w:cstheme="majorBidi"/>
                <w:color w:val="auto"/>
                <w:lang w:val="ro-RO"/>
              </w:rPr>
            </w:pPr>
            <w:r w:rsidRPr="00897008">
              <w:rPr>
                <w:rFonts w:asciiTheme="majorBidi" w:hAnsiTheme="majorBidi" w:cstheme="majorBidi"/>
                <w:color w:val="auto"/>
                <w:lang w:val="ro-RO"/>
              </w:rPr>
              <w:t>SCI</w:t>
            </w:r>
          </w:p>
        </w:tc>
        <w:tc>
          <w:tcPr>
            <w:tcW w:w="574" w:type="pct"/>
          </w:tcPr>
          <w:p w14:paraId="19ABCB30" w14:textId="77777777" w:rsidR="00AB0B72" w:rsidRPr="00897008" w:rsidRDefault="00AB0B72" w:rsidP="00424CFF">
            <w:pPr>
              <w:spacing w:line="276" w:lineRule="auto"/>
              <w:ind w:left="-57" w:right="-113"/>
              <w:jc w:val="center"/>
              <w:rPr>
                <w:rFonts w:asciiTheme="majorBidi" w:hAnsiTheme="majorBidi" w:cstheme="majorBidi"/>
                <w:color w:val="auto"/>
                <w:lang w:val="ro-RO"/>
              </w:rPr>
            </w:pPr>
            <w:r w:rsidRPr="00897008">
              <w:rPr>
                <w:rFonts w:asciiTheme="majorBidi" w:hAnsiTheme="majorBidi" w:cstheme="majorBidi"/>
                <w:color w:val="auto"/>
                <w:lang w:val="ro-RO"/>
              </w:rPr>
              <w:t>Sit Natura 2000</w:t>
            </w:r>
          </w:p>
        </w:tc>
        <w:tc>
          <w:tcPr>
            <w:tcW w:w="656" w:type="pct"/>
          </w:tcPr>
          <w:p w14:paraId="6E9EB4B2" w14:textId="77777777" w:rsidR="00AB0B72" w:rsidRPr="00897008" w:rsidRDefault="00AB0B72" w:rsidP="00424CFF">
            <w:pPr>
              <w:spacing w:line="276" w:lineRule="auto"/>
              <w:ind w:left="-57" w:right="-113"/>
              <w:jc w:val="center"/>
              <w:rPr>
                <w:rFonts w:asciiTheme="majorBidi" w:hAnsiTheme="majorBidi" w:cstheme="majorBidi"/>
                <w:color w:val="auto"/>
                <w:lang w:val="ro-RO"/>
              </w:rPr>
            </w:pPr>
            <w:r w:rsidRPr="00897008">
              <w:rPr>
                <w:rFonts w:asciiTheme="majorBidi" w:hAnsiTheme="majorBidi" w:cstheme="majorBidi"/>
                <w:color w:val="auto"/>
                <w:lang w:val="ro-RO"/>
              </w:rPr>
              <w:t>ANANP</w:t>
            </w:r>
          </w:p>
        </w:tc>
        <w:tc>
          <w:tcPr>
            <w:tcW w:w="624" w:type="pct"/>
          </w:tcPr>
          <w:p w14:paraId="5986FCB6" w14:textId="77777777" w:rsidR="00AB0B72" w:rsidRPr="00897008" w:rsidRDefault="00AB0B72" w:rsidP="00424CFF">
            <w:pPr>
              <w:spacing w:line="276" w:lineRule="auto"/>
              <w:ind w:left="-57" w:right="-113"/>
              <w:jc w:val="center"/>
              <w:rPr>
                <w:rFonts w:asciiTheme="majorBidi" w:hAnsiTheme="majorBidi" w:cstheme="majorBidi"/>
                <w:color w:val="auto"/>
                <w:lang w:val="ro-RO"/>
              </w:rPr>
            </w:pPr>
            <w:r w:rsidRPr="00897008">
              <w:rPr>
                <w:rFonts w:asciiTheme="majorBidi" w:hAnsiTheme="majorBidi" w:cstheme="majorBidi"/>
                <w:color w:val="auto"/>
                <w:lang w:val="ro-RO"/>
              </w:rPr>
              <w:t>-</w:t>
            </w:r>
          </w:p>
        </w:tc>
        <w:tc>
          <w:tcPr>
            <w:tcW w:w="775" w:type="pct"/>
          </w:tcPr>
          <w:p w14:paraId="2A99A943" w14:textId="77777777" w:rsidR="00AB0B72" w:rsidRPr="00897008" w:rsidRDefault="00AB0B72" w:rsidP="00424CFF">
            <w:pPr>
              <w:spacing w:line="276" w:lineRule="auto"/>
              <w:ind w:left="-57" w:right="-113"/>
              <w:jc w:val="center"/>
              <w:rPr>
                <w:rFonts w:asciiTheme="majorBidi" w:hAnsiTheme="majorBidi" w:cstheme="majorBidi"/>
                <w:color w:val="auto"/>
                <w:lang w:val="ro-RO"/>
              </w:rPr>
            </w:pPr>
            <w:r w:rsidRPr="00897008">
              <w:rPr>
                <w:rFonts w:asciiTheme="majorBidi" w:hAnsiTheme="majorBidi" w:cstheme="majorBidi"/>
                <w:color w:val="auto"/>
                <w:lang w:val="ro-RO"/>
              </w:rPr>
              <w:t>-</w:t>
            </w:r>
          </w:p>
        </w:tc>
        <w:tc>
          <w:tcPr>
            <w:tcW w:w="574" w:type="pct"/>
          </w:tcPr>
          <w:p w14:paraId="63FF2C54" w14:textId="77777777" w:rsidR="00AB0B72" w:rsidRPr="00897008" w:rsidRDefault="00AB0B72" w:rsidP="00424CFF">
            <w:pPr>
              <w:spacing w:line="276" w:lineRule="auto"/>
              <w:ind w:left="-57" w:right="-113"/>
              <w:jc w:val="center"/>
              <w:rPr>
                <w:rFonts w:asciiTheme="majorBidi" w:hAnsiTheme="majorBidi" w:cstheme="majorBidi"/>
                <w:color w:val="auto"/>
                <w:lang w:val="ro-RO"/>
              </w:rPr>
            </w:pPr>
            <w:r w:rsidRPr="00897008">
              <w:rPr>
                <w:rFonts w:asciiTheme="majorBidi" w:hAnsiTheme="majorBidi" w:cstheme="majorBidi"/>
                <w:color w:val="auto"/>
                <w:lang w:val="ro-RO"/>
              </w:rPr>
              <w:t>-</w:t>
            </w:r>
          </w:p>
        </w:tc>
      </w:tr>
    </w:tbl>
    <w:p w14:paraId="2CFD4CBD" w14:textId="77777777" w:rsidR="00AB0B72" w:rsidRDefault="00AB0B72" w:rsidP="00424CFF">
      <w:pPr>
        <w:spacing w:after="0" w:line="276" w:lineRule="auto"/>
        <w:ind w:firstLine="709"/>
        <w:rPr>
          <w:rFonts w:asciiTheme="majorBidi" w:hAnsiTheme="majorBidi" w:cstheme="majorBidi"/>
          <w:color w:val="auto"/>
          <w:lang w:val="ro-RO"/>
        </w:rPr>
      </w:pPr>
    </w:p>
    <w:p w14:paraId="1F1F70D1" w14:textId="77777777" w:rsidR="00F34F97" w:rsidRPr="00897008" w:rsidRDefault="00F34F97" w:rsidP="00424CFF">
      <w:pPr>
        <w:spacing w:after="0" w:line="276" w:lineRule="auto"/>
        <w:ind w:firstLine="709"/>
        <w:rPr>
          <w:rFonts w:asciiTheme="majorBidi" w:hAnsiTheme="majorBidi" w:cstheme="majorBidi"/>
          <w:color w:val="auto"/>
          <w:lang w:val="ro-RO"/>
        </w:rPr>
      </w:pPr>
    </w:p>
    <w:p w14:paraId="53A8DC34" w14:textId="74B57B5E" w:rsidR="0096376A" w:rsidRPr="00897008" w:rsidRDefault="0096376A" w:rsidP="00424CFF">
      <w:pPr>
        <w:pStyle w:val="Titlu3"/>
        <w:spacing w:after="0" w:line="276" w:lineRule="auto"/>
        <w:rPr>
          <w:rStyle w:val="spctttl"/>
          <w:rFonts w:asciiTheme="majorBidi" w:hAnsiTheme="majorBidi" w:cstheme="majorBidi"/>
          <w:color w:val="auto"/>
          <w:lang w:val="ro-RO"/>
        </w:rPr>
      </w:pPr>
      <w:bookmarkStart w:id="16" w:name="_Toc140769468"/>
      <w:bookmarkStart w:id="17" w:name="_Toc158549274"/>
      <w:bookmarkStart w:id="18" w:name="_Hlk158133732"/>
      <w:r w:rsidRPr="00897008">
        <w:rPr>
          <w:rStyle w:val="spctttl"/>
          <w:rFonts w:asciiTheme="majorBidi" w:hAnsiTheme="majorBidi" w:cstheme="majorBidi"/>
          <w:color w:val="auto"/>
          <w:lang w:val="ro-RO"/>
        </w:rPr>
        <w:lastRenderedPageBreak/>
        <w:t>1.3.2. Localizarea ariei/ariilor naturale protejate vizate Planul de management</w:t>
      </w:r>
      <w:bookmarkEnd w:id="16"/>
      <w:bookmarkEnd w:id="17"/>
    </w:p>
    <w:p w14:paraId="7DFBF554" w14:textId="77777777" w:rsidR="002203C7" w:rsidRPr="00897008" w:rsidRDefault="002203C7" w:rsidP="00424CFF">
      <w:pPr>
        <w:spacing w:after="0" w:line="276" w:lineRule="auto"/>
        <w:ind w:firstLine="709"/>
        <w:rPr>
          <w:rFonts w:asciiTheme="majorBidi" w:hAnsiTheme="majorBidi" w:cstheme="majorBidi"/>
          <w:color w:val="auto"/>
          <w:szCs w:val="24"/>
          <w:lang w:val="ro-RO"/>
        </w:rPr>
      </w:pPr>
    </w:p>
    <w:p w14:paraId="3B0D1877" w14:textId="65A86632" w:rsidR="00ED05F2" w:rsidRPr="00897008" w:rsidRDefault="00ED05F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Aria naturală protejată de interes comunitar </w:t>
      </w:r>
      <w:r w:rsidRPr="00897008">
        <w:rPr>
          <w:rFonts w:asciiTheme="majorBidi" w:hAnsiTheme="majorBidi" w:cstheme="majorBidi"/>
          <w:bCs/>
          <w:color w:val="auto"/>
          <w:szCs w:val="24"/>
          <w:lang w:val="ro-RO"/>
        </w:rPr>
        <w:t>ROSCI0232 Some</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ul Mare Superior</w:t>
      </w:r>
      <w:r w:rsidRPr="00897008">
        <w:rPr>
          <w:rFonts w:asciiTheme="majorBidi" w:hAnsiTheme="majorBidi" w:cstheme="majorBidi"/>
          <w:color w:val="auto"/>
          <w:szCs w:val="24"/>
          <w:lang w:val="ro-RO"/>
        </w:rPr>
        <w:t xml:space="preserve"> este localizată </w:t>
      </w:r>
      <w:r w:rsidR="002C23A8" w:rsidRPr="00897008">
        <w:rPr>
          <w:rFonts w:asciiTheme="majorBidi" w:hAnsiTheme="majorBidi" w:cstheme="majorBidi"/>
          <w:color w:val="auto"/>
          <w:szCs w:val="24"/>
          <w:lang w:val="ro-RO"/>
        </w:rPr>
        <w:t xml:space="preserve">pe teritoriul județului Bistrița-Năsăud, </w:t>
      </w:r>
      <w:r w:rsidRPr="00897008">
        <w:rPr>
          <w:rFonts w:asciiTheme="majorBidi" w:hAnsiTheme="majorBidi" w:cstheme="majorBidi"/>
          <w:color w:val="auto"/>
          <w:szCs w:val="24"/>
          <w:lang w:val="ro-RO"/>
        </w:rPr>
        <w:t>în partea de nord-est a Depresiunii Transilvaniei, dispusă de-a lungul culoarului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ului Mare între localită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ile Năsăud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Ilva Mică</w:t>
      </w:r>
      <w:r w:rsidR="002C23A8" w:rsidRPr="00897008">
        <w:rPr>
          <w:rFonts w:asciiTheme="majorBidi" w:hAnsiTheme="majorBidi" w:cstheme="majorBidi"/>
          <w:color w:val="auto"/>
          <w:szCs w:val="24"/>
          <w:lang w:val="ro-RO"/>
        </w:rPr>
        <w:t>,</w:t>
      </w:r>
      <w:r w:rsidRPr="00897008">
        <w:rPr>
          <w:rFonts w:asciiTheme="majorBidi" w:hAnsiTheme="majorBidi" w:cstheme="majorBidi"/>
          <w:color w:val="auto"/>
          <w:szCs w:val="24"/>
          <w:lang w:val="ro-RO"/>
        </w:rPr>
        <w:t xml:space="preserve"> sub forma unui singur areal care include sectoare de albie minoră, albie majoră, luncă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versan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w:t>
      </w:r>
      <w:r w:rsidR="002C23A8" w:rsidRPr="00897008">
        <w:rPr>
          <w:rFonts w:asciiTheme="majorBidi" w:hAnsiTheme="majorBidi" w:cstheme="majorBidi"/>
          <w:color w:val="auto"/>
          <w:szCs w:val="24"/>
          <w:lang w:val="ro-RO"/>
        </w:rPr>
        <w:t>(a se vedea harta din Anexa 3.2).</w:t>
      </w:r>
    </w:p>
    <w:p w14:paraId="00705338" w14:textId="6B310D1D" w:rsidR="00ED05F2" w:rsidRPr="00897008" w:rsidRDefault="00ED05F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Aria naturală protejată </w:t>
      </w:r>
      <w:r w:rsidR="008D532B" w:rsidRPr="00897008">
        <w:rPr>
          <w:rFonts w:asciiTheme="majorBidi" w:hAnsiTheme="majorBidi" w:cstheme="majorBidi"/>
          <w:color w:val="auto"/>
          <w:szCs w:val="24"/>
          <w:lang w:val="ro-RO"/>
        </w:rPr>
        <w:t xml:space="preserve">ROSCI0232 </w:t>
      </w:r>
      <w:r w:rsidRPr="00897008">
        <w:rPr>
          <w:rFonts w:asciiTheme="majorBidi" w:hAnsiTheme="majorBidi" w:cstheme="majorBidi"/>
          <w:bCs/>
          <w:color w:val="auto"/>
          <w:szCs w:val="24"/>
          <w:lang w:val="ro-RO"/>
        </w:rPr>
        <w:t>Some</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ul Mare Superior</w:t>
      </w:r>
      <w:r w:rsidRPr="00897008">
        <w:rPr>
          <w:rFonts w:asciiTheme="majorBidi" w:hAnsiTheme="majorBidi" w:cstheme="majorBidi"/>
          <w:color w:val="auto"/>
          <w:szCs w:val="24"/>
          <w:lang w:val="ro-RO"/>
        </w:rPr>
        <w:t xml:space="preserve"> </w:t>
      </w:r>
      <w:r w:rsidR="00875039" w:rsidRPr="00897008">
        <w:rPr>
          <w:rFonts w:asciiTheme="majorBidi" w:hAnsiTheme="majorBidi" w:cstheme="majorBidi"/>
          <w:color w:val="auto"/>
          <w:szCs w:val="24"/>
          <w:lang w:val="ro-RO"/>
        </w:rPr>
        <w:t>cu</w:t>
      </w:r>
      <w:r w:rsidRPr="00897008">
        <w:rPr>
          <w:rFonts w:asciiTheme="majorBidi" w:hAnsiTheme="majorBidi" w:cstheme="majorBidi"/>
          <w:color w:val="auto"/>
          <w:szCs w:val="24"/>
          <w:lang w:val="ro-RO"/>
        </w:rPr>
        <w:t xml:space="preserve"> suprafa</w:t>
      </w:r>
      <w:r w:rsidR="00E925AD" w:rsidRPr="00897008">
        <w:rPr>
          <w:rFonts w:asciiTheme="majorBidi" w:hAnsiTheme="majorBidi" w:cstheme="majorBidi"/>
          <w:color w:val="auto"/>
          <w:szCs w:val="24"/>
          <w:lang w:val="ro-RO"/>
        </w:rPr>
        <w:t>ț</w:t>
      </w:r>
      <w:r w:rsidR="00AD2462">
        <w:rPr>
          <w:rFonts w:asciiTheme="majorBidi" w:hAnsiTheme="majorBidi" w:cstheme="majorBidi"/>
          <w:color w:val="auto"/>
          <w:szCs w:val="24"/>
          <w:lang w:val="ro-RO"/>
        </w:rPr>
        <w:t>a</w:t>
      </w:r>
      <w:r w:rsidRPr="00897008">
        <w:rPr>
          <w:rFonts w:asciiTheme="majorBidi" w:hAnsiTheme="majorBidi" w:cstheme="majorBidi"/>
          <w:color w:val="auto"/>
          <w:szCs w:val="24"/>
          <w:lang w:val="ro-RO"/>
        </w:rPr>
        <w:t xml:space="preserve"> de 152,00 ha</w:t>
      </w:r>
      <w:r w:rsidR="00875039" w:rsidRPr="00897008">
        <w:rPr>
          <w:rFonts w:asciiTheme="majorBidi" w:hAnsiTheme="majorBidi" w:cstheme="majorBidi"/>
          <w:color w:val="auto"/>
          <w:szCs w:val="24"/>
          <w:lang w:val="ro-RO"/>
        </w:rPr>
        <w:t xml:space="preserve"> este compusă dintr-o </w:t>
      </w:r>
      <w:r w:rsidR="00AD2462">
        <w:rPr>
          <w:rFonts w:asciiTheme="majorBidi" w:hAnsiTheme="majorBidi" w:cstheme="majorBidi"/>
          <w:color w:val="auto"/>
          <w:szCs w:val="24"/>
          <w:lang w:val="ro-RO"/>
        </w:rPr>
        <w:t xml:space="preserve">singură </w:t>
      </w:r>
      <w:r w:rsidR="00875039" w:rsidRPr="00897008">
        <w:rPr>
          <w:rFonts w:asciiTheme="majorBidi" w:hAnsiTheme="majorBidi" w:cstheme="majorBidi"/>
          <w:color w:val="auto"/>
          <w:szCs w:val="24"/>
          <w:lang w:val="ro-RO"/>
        </w:rPr>
        <w:t>unitate care</w:t>
      </w:r>
      <w:r w:rsidRPr="00897008">
        <w:rPr>
          <w:rFonts w:asciiTheme="majorBidi" w:hAnsiTheme="majorBidi" w:cstheme="majorBidi"/>
          <w:color w:val="auto"/>
          <w:szCs w:val="24"/>
          <w:lang w:val="ro-RO"/>
        </w:rPr>
        <w:t xml:space="preserve"> include albia minoră, albia majoră, mici suprafe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 din lunca adiacentă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câteva termina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ale versan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ilor de pe cele două laturi ale râului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 Mare, în dreptul localită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ilor Rebri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oara, Nepos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Feldru. Din punct de vedere administrativ (local) dispunerea ariei protejate de-a lungul culoarului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ului </w:t>
      </w:r>
      <w:r w:rsidR="008D532B" w:rsidRPr="00897008">
        <w:rPr>
          <w:rFonts w:asciiTheme="majorBidi" w:hAnsiTheme="majorBidi" w:cstheme="majorBidi"/>
          <w:color w:val="auto"/>
          <w:szCs w:val="24"/>
          <w:lang w:val="ro-RO"/>
        </w:rPr>
        <w:t xml:space="preserve">Mare </w:t>
      </w:r>
      <w:r w:rsidRPr="00897008">
        <w:rPr>
          <w:rFonts w:asciiTheme="majorBidi" w:hAnsiTheme="majorBidi" w:cstheme="majorBidi"/>
          <w:color w:val="auto"/>
          <w:szCs w:val="24"/>
          <w:lang w:val="ro-RO"/>
        </w:rPr>
        <w:t>pe o lungime de peste 25 km face ca teritoriul acesteia să fie inclus unită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ilor administrative teritoriale ale ora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ului Năsăud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ale comunelor Rebri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oara, Feldru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Ilva Mică.</w:t>
      </w:r>
    </w:p>
    <w:p w14:paraId="43B826FB" w14:textId="47DA5DE3" w:rsidR="00ED05F2" w:rsidRPr="00897008" w:rsidRDefault="00ED05F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Coordonatele geografice ale </w:t>
      </w:r>
      <w:r w:rsidRPr="00897008">
        <w:rPr>
          <w:rFonts w:asciiTheme="majorBidi" w:hAnsiTheme="majorBidi" w:cstheme="majorBidi"/>
          <w:bCs/>
          <w:color w:val="auto"/>
          <w:szCs w:val="24"/>
          <w:lang w:val="ro-RO"/>
        </w:rPr>
        <w:t>ROSCI0232 Some</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ul Mare Superior</w:t>
      </w:r>
      <w:r w:rsidRPr="00897008">
        <w:rPr>
          <w:rFonts w:asciiTheme="majorBidi" w:hAnsiTheme="majorBidi" w:cstheme="majorBidi"/>
          <w:color w:val="auto"/>
          <w:szCs w:val="24"/>
          <w:lang w:val="ro-RO"/>
        </w:rPr>
        <w:t xml:space="preserve"> măsurate la Năsăud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în dreptul localită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ii Ilva Mică (partea estică) sunt: Vest - Est 24023’59”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Nord 47016’56” (în dreptul localită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Nasăud); Est - Est 24</w:t>
      </w:r>
      <w:r w:rsidRPr="00897008">
        <w:rPr>
          <w:rFonts w:asciiTheme="majorBidi" w:hAnsiTheme="majorBidi" w:cstheme="majorBidi"/>
          <w:color w:val="auto"/>
          <w:szCs w:val="24"/>
          <w:vertAlign w:val="superscript"/>
          <w:lang w:val="ro-RO"/>
        </w:rPr>
        <w:t>0</w:t>
      </w:r>
      <w:r w:rsidRPr="00897008">
        <w:rPr>
          <w:rFonts w:asciiTheme="majorBidi" w:hAnsiTheme="majorBidi" w:cstheme="majorBidi"/>
          <w:color w:val="auto"/>
          <w:szCs w:val="24"/>
          <w:lang w:val="ro-RO"/>
        </w:rPr>
        <w:t>40</w:t>
      </w:r>
      <w:r w:rsidRPr="00897008">
        <w:rPr>
          <w:rFonts w:asciiTheme="majorBidi" w:hAnsiTheme="majorBidi" w:cstheme="majorBidi"/>
          <w:color w:val="auto"/>
          <w:szCs w:val="24"/>
          <w:vertAlign w:val="superscript"/>
          <w:lang w:val="ro-RO"/>
        </w:rPr>
        <w:t>’</w:t>
      </w:r>
      <w:r w:rsidRPr="00897008">
        <w:rPr>
          <w:rFonts w:asciiTheme="majorBidi" w:hAnsiTheme="majorBidi" w:cstheme="majorBidi"/>
          <w:color w:val="auto"/>
          <w:szCs w:val="24"/>
          <w:lang w:val="ro-RO"/>
        </w:rPr>
        <w:t>09</w:t>
      </w:r>
      <w:r w:rsidRPr="00897008">
        <w:rPr>
          <w:rFonts w:asciiTheme="majorBidi" w:hAnsiTheme="majorBidi" w:cstheme="majorBidi"/>
          <w:color w:val="auto"/>
          <w:szCs w:val="24"/>
          <w:vertAlign w:val="superscript"/>
          <w:lang w:val="ro-RO"/>
        </w:rPr>
        <w:t>”</w:t>
      </w:r>
      <w:r w:rsidRPr="00897008">
        <w:rPr>
          <w:rFonts w:asciiTheme="majorBidi" w:hAnsiTheme="majorBidi" w:cstheme="majorBidi"/>
          <w:color w:val="auto"/>
          <w:szCs w:val="24"/>
          <w:lang w:val="ro-RO"/>
        </w:rPr>
        <w:t xml:space="preserv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Nord 47</w:t>
      </w:r>
      <w:r w:rsidRPr="00897008">
        <w:rPr>
          <w:rFonts w:asciiTheme="majorBidi" w:hAnsiTheme="majorBidi" w:cstheme="majorBidi"/>
          <w:color w:val="auto"/>
          <w:szCs w:val="24"/>
          <w:vertAlign w:val="superscript"/>
          <w:lang w:val="ro-RO"/>
        </w:rPr>
        <w:t>0</w:t>
      </w:r>
      <w:r w:rsidRPr="00897008">
        <w:rPr>
          <w:rFonts w:asciiTheme="majorBidi" w:hAnsiTheme="majorBidi" w:cstheme="majorBidi"/>
          <w:color w:val="auto"/>
          <w:szCs w:val="24"/>
          <w:lang w:val="ro-RO"/>
        </w:rPr>
        <w:t>18</w:t>
      </w:r>
      <w:r w:rsidRPr="00897008">
        <w:rPr>
          <w:rFonts w:asciiTheme="majorBidi" w:hAnsiTheme="majorBidi" w:cstheme="majorBidi"/>
          <w:color w:val="auto"/>
          <w:szCs w:val="24"/>
          <w:vertAlign w:val="superscript"/>
          <w:lang w:val="ro-RO"/>
        </w:rPr>
        <w:t>’</w:t>
      </w:r>
      <w:r w:rsidRPr="00897008">
        <w:rPr>
          <w:rFonts w:asciiTheme="majorBidi" w:hAnsiTheme="majorBidi" w:cstheme="majorBidi"/>
          <w:color w:val="auto"/>
          <w:szCs w:val="24"/>
          <w:lang w:val="ro-RO"/>
        </w:rPr>
        <w:t>17</w:t>
      </w:r>
      <w:r w:rsidRPr="00897008">
        <w:rPr>
          <w:rFonts w:asciiTheme="majorBidi" w:hAnsiTheme="majorBidi" w:cstheme="majorBidi"/>
          <w:color w:val="auto"/>
          <w:szCs w:val="24"/>
          <w:vertAlign w:val="superscript"/>
          <w:lang w:val="ro-RO"/>
        </w:rPr>
        <w:t>”</w:t>
      </w:r>
      <w:r w:rsidRPr="00897008">
        <w:rPr>
          <w:rFonts w:asciiTheme="majorBidi" w:hAnsiTheme="majorBidi" w:cstheme="majorBidi"/>
          <w:color w:val="auto"/>
          <w:szCs w:val="24"/>
          <w:lang w:val="ro-RO"/>
        </w:rPr>
        <w:t xml:space="preserve"> (în partea estică a localită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Ilva Mică).</w:t>
      </w:r>
    </w:p>
    <w:p w14:paraId="3B41E5F5" w14:textId="53D0F111" w:rsidR="008D532B" w:rsidRPr="00897008" w:rsidRDefault="008D532B"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color w:val="auto"/>
          <w:szCs w:val="24"/>
          <w:lang w:val="ro-RO"/>
        </w:rPr>
        <w:t>Rutele de acces în areal</w:t>
      </w:r>
      <w:r w:rsidR="00C30A36" w:rsidRPr="00897008">
        <w:rPr>
          <w:rFonts w:asciiTheme="majorBidi" w:hAnsiTheme="majorBidi" w:cstheme="majorBidi"/>
          <w:color w:val="auto"/>
          <w:szCs w:val="24"/>
          <w:lang w:val="ro-RO"/>
        </w:rPr>
        <w:t xml:space="preserve">ul protejat sunt numeroase, dar </w:t>
      </w:r>
      <w:r w:rsidRPr="00897008">
        <w:rPr>
          <w:rFonts w:asciiTheme="majorBidi" w:hAnsiTheme="majorBidi" w:cstheme="majorBidi"/>
          <w:color w:val="auto"/>
          <w:szCs w:val="24"/>
          <w:lang w:val="ro-RO"/>
        </w:rPr>
        <w:t xml:space="preserve">majoritatea se prezintă sub forma unor drumuri comunale care se desprind din drumul național DN 17D care face legătura între localitățile Năsăud, Rebrișoara, Nepos, Feldru, Ilva Mica </w:t>
      </w:r>
      <w:r w:rsidR="00013C46" w:rsidRPr="00897008">
        <w:rPr>
          <w:rFonts w:asciiTheme="majorBidi" w:hAnsiTheme="majorBidi" w:cstheme="majorBidi"/>
          <w:color w:val="auto"/>
          <w:szCs w:val="24"/>
          <w:lang w:val="ro-RO"/>
        </w:rPr>
        <w:t>(</w:t>
      </w:r>
      <w:r w:rsidR="000A536C" w:rsidRPr="00897008">
        <w:rPr>
          <w:rFonts w:asciiTheme="majorBidi" w:hAnsiTheme="majorBidi" w:cstheme="majorBidi"/>
          <w:color w:val="auto"/>
          <w:szCs w:val="24"/>
          <w:lang w:val="ro-RO"/>
        </w:rPr>
        <w:t>la nord de</w:t>
      </w:r>
      <w:r w:rsidR="00013C46" w:rsidRPr="00897008">
        <w:rPr>
          <w:rFonts w:asciiTheme="majorBidi" w:hAnsiTheme="majorBidi" w:cstheme="majorBidi"/>
          <w:color w:val="auto"/>
          <w:szCs w:val="24"/>
          <w:lang w:val="ro-RO"/>
        </w:rPr>
        <w:t xml:space="preserve"> cursul de apă) </w:t>
      </w:r>
      <w:r w:rsidRPr="00897008">
        <w:rPr>
          <w:rFonts w:asciiTheme="majorBidi" w:hAnsiTheme="majorBidi" w:cstheme="majorBidi"/>
          <w:color w:val="auto"/>
          <w:szCs w:val="24"/>
          <w:lang w:val="ro-RO"/>
        </w:rPr>
        <w:t>și continuă pe Valea Ilvelor cu DJ172 D amplasat limitrof sitului.</w:t>
      </w:r>
    </w:p>
    <w:p w14:paraId="755DB956" w14:textId="09DA152B" w:rsidR="00013C46" w:rsidRPr="00897008" w:rsidRDefault="00ED05F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O altă rută de acces o reprezintă DN 17C care </w:t>
      </w:r>
      <w:r w:rsidR="00013C46" w:rsidRPr="00897008">
        <w:rPr>
          <w:rFonts w:asciiTheme="majorBidi" w:hAnsiTheme="majorBidi" w:cstheme="majorBidi"/>
          <w:color w:val="auto"/>
          <w:szCs w:val="24"/>
          <w:lang w:val="ro-RO"/>
        </w:rPr>
        <w:t>st</w:t>
      </w:r>
      <w:r w:rsidR="00397775" w:rsidRPr="00897008">
        <w:rPr>
          <w:rFonts w:asciiTheme="majorBidi" w:hAnsiTheme="majorBidi" w:cstheme="majorBidi"/>
          <w:color w:val="auto"/>
          <w:szCs w:val="24"/>
          <w:lang w:val="ro-RO"/>
        </w:rPr>
        <w:t>ră</w:t>
      </w:r>
      <w:r w:rsidR="00013C46" w:rsidRPr="00897008">
        <w:rPr>
          <w:rFonts w:asciiTheme="majorBidi" w:hAnsiTheme="majorBidi" w:cstheme="majorBidi"/>
          <w:color w:val="auto"/>
          <w:szCs w:val="24"/>
          <w:lang w:val="ro-RO"/>
        </w:rPr>
        <w:t xml:space="preserve">bate perpendicular aria naturală protejată și </w:t>
      </w:r>
      <w:r w:rsidRPr="00897008">
        <w:rPr>
          <w:rFonts w:asciiTheme="majorBidi" w:hAnsiTheme="majorBidi" w:cstheme="majorBidi"/>
          <w:color w:val="auto"/>
          <w:szCs w:val="24"/>
          <w:lang w:val="ro-RO"/>
        </w:rPr>
        <w:t>face legătura între drumul european E58 cu care se intersectează în localitatea Bistri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w:t>
      </w:r>
      <w:r w:rsidR="00013C46" w:rsidRPr="00897008">
        <w:rPr>
          <w:rFonts w:asciiTheme="majorBidi" w:hAnsiTheme="majorBidi" w:cstheme="majorBidi"/>
          <w:color w:val="auto"/>
          <w:szCs w:val="24"/>
          <w:lang w:val="ro-RO"/>
        </w:rPr>
        <w:t xml:space="preserve"> (la sud de aria naturală proiejată)</w:t>
      </w:r>
      <w:r w:rsidR="00285A68" w:rsidRPr="00897008">
        <w:rPr>
          <w:rFonts w:asciiTheme="majorBidi" w:hAnsiTheme="majorBidi" w:cstheme="majorBidi"/>
          <w:color w:val="auto"/>
          <w:szCs w:val="24"/>
          <w:lang w:val="ro-RO"/>
        </w:rPr>
        <w:t>,</w:t>
      </w:r>
      <w:r w:rsidRPr="00897008">
        <w:rPr>
          <w:rFonts w:asciiTheme="majorBidi" w:hAnsiTheme="majorBidi" w:cstheme="majorBidi"/>
          <w:color w:val="auto"/>
          <w:szCs w:val="24"/>
          <w:lang w:val="ro-RO"/>
        </w:rPr>
        <w:t xml:space="preserve"> se îndreaptă apoi spre Nasăud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mai departe până în depresiunea Maramure</w:t>
      </w:r>
      <w:r w:rsidR="00E925AD" w:rsidRPr="00897008">
        <w:rPr>
          <w:rFonts w:asciiTheme="majorBidi" w:hAnsiTheme="majorBidi" w:cstheme="majorBidi"/>
          <w:color w:val="auto"/>
          <w:szCs w:val="24"/>
          <w:lang w:val="ro-RO"/>
        </w:rPr>
        <w:t>ș</w:t>
      </w:r>
      <w:r w:rsidR="00285A68" w:rsidRPr="00897008">
        <w:rPr>
          <w:rFonts w:asciiTheme="majorBidi" w:hAnsiTheme="majorBidi" w:cstheme="majorBidi"/>
          <w:color w:val="auto"/>
          <w:szCs w:val="24"/>
          <w:lang w:val="ro-RO"/>
        </w:rPr>
        <w:t>,</w:t>
      </w:r>
      <w:r w:rsidRPr="00897008">
        <w:rPr>
          <w:rFonts w:asciiTheme="majorBidi" w:hAnsiTheme="majorBidi" w:cstheme="majorBidi"/>
          <w:color w:val="auto"/>
          <w:szCs w:val="24"/>
          <w:lang w:val="ro-RO"/>
        </w:rPr>
        <w:t xml:space="preserve"> unde se întâlne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te cu DN 18. </w:t>
      </w:r>
    </w:p>
    <w:p w14:paraId="75D54FF9" w14:textId="4F39F045" w:rsidR="00013C46" w:rsidRPr="00897008" w:rsidRDefault="00ED05F2" w:rsidP="00FA5769">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În afara </w:t>
      </w:r>
      <w:r w:rsidR="0076111E">
        <w:rPr>
          <w:rFonts w:asciiTheme="majorBidi" w:hAnsiTheme="majorBidi" w:cstheme="majorBidi"/>
          <w:color w:val="auto"/>
          <w:szCs w:val="24"/>
          <w:lang w:val="ro-RO"/>
        </w:rPr>
        <w:t xml:space="preserve"> </w:t>
      </w:r>
      <w:r w:rsidR="00013C46" w:rsidRPr="00897008">
        <w:rPr>
          <w:rFonts w:asciiTheme="majorBidi" w:hAnsiTheme="majorBidi" w:cstheme="majorBidi"/>
          <w:color w:val="auto"/>
          <w:szCs w:val="24"/>
          <w:lang w:val="ro-RO"/>
        </w:rPr>
        <w:t>celor două drumuri na</w:t>
      </w:r>
      <w:r w:rsidR="00832B6F">
        <w:rPr>
          <w:rFonts w:asciiTheme="majorBidi" w:hAnsiTheme="majorBidi" w:cstheme="majorBidi"/>
          <w:color w:val="auto"/>
          <w:szCs w:val="24"/>
          <w:lang w:val="ro-RO"/>
        </w:rPr>
        <w:t>ț</w:t>
      </w:r>
      <w:r w:rsidR="00013C46" w:rsidRPr="00897008">
        <w:rPr>
          <w:rFonts w:asciiTheme="majorBidi" w:hAnsiTheme="majorBidi" w:cstheme="majorBidi"/>
          <w:color w:val="auto"/>
          <w:szCs w:val="24"/>
          <w:lang w:val="ro-RO"/>
        </w:rPr>
        <w:t xml:space="preserve">ionale </w:t>
      </w:r>
      <w:r w:rsidR="00144E41">
        <w:rPr>
          <w:rFonts w:asciiTheme="majorBidi" w:hAnsiTheme="majorBidi" w:cstheme="majorBidi"/>
          <w:color w:val="auto"/>
          <w:szCs w:val="24"/>
          <w:lang w:val="ro-RO"/>
        </w:rPr>
        <w:t>menționate,</w:t>
      </w:r>
      <w:r w:rsidR="0076111E">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există numeroase alte drumuri cu caracter local care realizează legătura între diferitele localită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din apropiere, precum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între arealele reziden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diferitele zone de exercitare a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ilor agricole sau industriale.</w:t>
      </w:r>
      <w:r w:rsidR="00FA5769" w:rsidRPr="00897008">
        <w:rPr>
          <w:rFonts w:asciiTheme="majorBidi" w:hAnsiTheme="majorBidi" w:cstheme="majorBidi"/>
          <w:color w:val="auto"/>
          <w:szCs w:val="24"/>
          <w:lang w:val="ro-RO"/>
        </w:rPr>
        <w:t xml:space="preserve"> </w:t>
      </w:r>
      <w:r w:rsidR="00013C46" w:rsidRPr="00897008">
        <w:rPr>
          <w:rFonts w:asciiTheme="majorBidi" w:hAnsiTheme="majorBidi" w:cstheme="majorBidi"/>
          <w:color w:val="auto"/>
          <w:szCs w:val="24"/>
          <w:lang w:val="ro-RO"/>
        </w:rPr>
        <w:t>(a se vedea harta din Anexa 3.16).</w:t>
      </w:r>
    </w:p>
    <w:bookmarkEnd w:id="18"/>
    <w:p w14:paraId="24D55C17" w14:textId="77777777" w:rsidR="00ED05F2" w:rsidRPr="00897008" w:rsidRDefault="00ED05F2" w:rsidP="00424CFF">
      <w:pPr>
        <w:spacing w:after="0" w:line="276" w:lineRule="auto"/>
        <w:ind w:firstLine="709"/>
        <w:rPr>
          <w:rFonts w:asciiTheme="majorBidi" w:hAnsiTheme="majorBidi" w:cstheme="majorBidi"/>
          <w:color w:val="auto"/>
          <w:szCs w:val="24"/>
          <w:lang w:val="ro-RO"/>
        </w:rPr>
      </w:pPr>
    </w:p>
    <w:p w14:paraId="57A4C8F0" w14:textId="4CCC275B" w:rsidR="00AB0B72" w:rsidRPr="00897008" w:rsidRDefault="00AB0B72" w:rsidP="00424CFF">
      <w:pPr>
        <w:pStyle w:val="Legend"/>
        <w:spacing w:after="0" w:line="276" w:lineRule="auto"/>
        <w:rPr>
          <w:rFonts w:asciiTheme="majorBidi" w:hAnsiTheme="majorBidi" w:cstheme="majorBidi"/>
          <w:b w:val="0"/>
          <w:bCs/>
          <w:i/>
          <w:iCs w:val="0"/>
          <w:sz w:val="24"/>
          <w:szCs w:val="24"/>
          <w:lang w:eastAsia="ro-RO"/>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4</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w:t>
      </w:r>
      <w:r w:rsidRPr="00897008">
        <w:rPr>
          <w:rFonts w:asciiTheme="majorBidi" w:hAnsiTheme="majorBidi" w:cstheme="majorBidi"/>
          <w:b w:val="0"/>
          <w:bCs/>
          <w:i/>
          <w:iCs w:val="0"/>
          <w:sz w:val="24"/>
          <w:szCs w:val="24"/>
          <w:lang w:eastAsia="ro-RO"/>
        </w:rPr>
        <w:t> Localizarea sitului Natura</w:t>
      </w:r>
      <w:r w:rsidR="008D532B" w:rsidRPr="00897008">
        <w:rPr>
          <w:rFonts w:asciiTheme="majorBidi" w:hAnsiTheme="majorBidi" w:cstheme="majorBidi"/>
          <w:b w:val="0"/>
          <w:bCs/>
          <w:i/>
          <w:iCs w:val="0"/>
          <w:sz w:val="24"/>
          <w:szCs w:val="24"/>
          <w:lang w:eastAsia="ro-RO"/>
        </w:rPr>
        <w:t xml:space="preserve"> </w:t>
      </w:r>
      <w:r w:rsidRPr="00897008">
        <w:rPr>
          <w:rFonts w:asciiTheme="majorBidi" w:hAnsiTheme="majorBidi" w:cstheme="majorBidi"/>
          <w:b w:val="0"/>
          <w:bCs/>
          <w:i/>
          <w:iCs w:val="0"/>
          <w:sz w:val="24"/>
          <w:szCs w:val="24"/>
          <w:lang w:eastAsia="ro-RO"/>
        </w:rPr>
        <w:t>2000 ROSCI0232 Some</w:t>
      </w:r>
      <w:r w:rsidR="00E925AD" w:rsidRPr="00897008">
        <w:rPr>
          <w:rFonts w:asciiTheme="majorBidi" w:hAnsiTheme="majorBidi" w:cstheme="majorBidi"/>
          <w:b w:val="0"/>
          <w:bCs/>
          <w:i/>
          <w:iCs w:val="0"/>
          <w:sz w:val="24"/>
          <w:szCs w:val="24"/>
          <w:lang w:eastAsia="ro-RO"/>
        </w:rPr>
        <w:t>ș</w:t>
      </w:r>
      <w:r w:rsidRPr="00897008">
        <w:rPr>
          <w:rFonts w:asciiTheme="majorBidi" w:hAnsiTheme="majorBidi" w:cstheme="majorBidi"/>
          <w:b w:val="0"/>
          <w:bCs/>
          <w:i/>
          <w:iCs w:val="0"/>
          <w:sz w:val="24"/>
          <w:szCs w:val="24"/>
          <w:lang w:eastAsia="ro-RO"/>
        </w:rPr>
        <w:t>ul Mare Superior</w:t>
      </w:r>
    </w:p>
    <w:tbl>
      <w:tblPr>
        <w:tblStyle w:val="GrilTabel"/>
        <w:tblW w:w="5000" w:type="pct"/>
        <w:tblLook w:val="0420" w:firstRow="1" w:lastRow="0" w:firstColumn="0" w:lastColumn="0" w:noHBand="0" w:noVBand="1"/>
      </w:tblPr>
      <w:tblGrid>
        <w:gridCol w:w="2258"/>
        <w:gridCol w:w="1419"/>
        <w:gridCol w:w="1705"/>
        <w:gridCol w:w="1110"/>
        <w:gridCol w:w="1285"/>
        <w:gridCol w:w="2077"/>
      </w:tblGrid>
      <w:tr w:rsidR="009132CA" w:rsidRPr="00897008" w14:paraId="482802A2" w14:textId="77777777" w:rsidTr="0063300C">
        <w:tc>
          <w:tcPr>
            <w:tcW w:w="1146" w:type="pct"/>
            <w:vMerge w:val="restart"/>
          </w:tcPr>
          <w:p w14:paraId="67BD7760" w14:textId="1DBD8A8A" w:rsidR="00AB0B72" w:rsidRPr="00897008" w:rsidRDefault="00AB0B72" w:rsidP="00424CFF">
            <w:pPr>
              <w:spacing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 xml:space="preserve">Codul </w:t>
            </w:r>
            <w:r w:rsidR="00E925AD" w:rsidRPr="00897008">
              <w:rPr>
                <w:rFonts w:asciiTheme="majorBidi" w:eastAsia="Times New Roman" w:hAnsiTheme="majorBidi" w:cstheme="majorBidi"/>
                <w:b/>
                <w:bCs/>
                <w:color w:val="auto"/>
                <w:szCs w:val="24"/>
                <w:lang w:val="ro-RO" w:eastAsia="ro-RO"/>
              </w:rPr>
              <w:t>ș</w:t>
            </w:r>
            <w:r w:rsidRPr="00897008">
              <w:rPr>
                <w:rFonts w:asciiTheme="majorBidi" w:eastAsia="Times New Roman" w:hAnsiTheme="majorBidi" w:cstheme="majorBidi"/>
                <w:b/>
                <w:bCs/>
                <w:color w:val="auto"/>
                <w:szCs w:val="24"/>
                <w:lang w:val="ro-RO" w:eastAsia="ro-RO"/>
              </w:rPr>
              <w:t>i denumirea ariei naturale protejate</w:t>
            </w:r>
          </w:p>
        </w:tc>
        <w:tc>
          <w:tcPr>
            <w:tcW w:w="720" w:type="pct"/>
            <w:vMerge w:val="restart"/>
          </w:tcPr>
          <w:p w14:paraId="6A99960F" w14:textId="3555F419" w:rsidR="00AB0B72" w:rsidRPr="00897008" w:rsidRDefault="00AB0B72" w:rsidP="00424CFF">
            <w:pPr>
              <w:spacing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Suprafa</w:t>
            </w:r>
            <w:r w:rsidR="00E925AD" w:rsidRPr="00897008">
              <w:rPr>
                <w:rFonts w:asciiTheme="majorBidi" w:eastAsia="Times New Roman" w:hAnsiTheme="majorBidi" w:cstheme="majorBidi"/>
                <w:b/>
                <w:bCs/>
                <w:color w:val="auto"/>
                <w:szCs w:val="24"/>
                <w:lang w:val="ro-RO" w:eastAsia="ro-RO"/>
              </w:rPr>
              <w:t>ț</w:t>
            </w:r>
            <w:r w:rsidRPr="00897008">
              <w:rPr>
                <w:rFonts w:asciiTheme="majorBidi" w:eastAsia="Times New Roman" w:hAnsiTheme="majorBidi" w:cstheme="majorBidi"/>
                <w:b/>
                <w:bCs/>
                <w:color w:val="auto"/>
                <w:szCs w:val="24"/>
                <w:lang w:val="ro-RO" w:eastAsia="ro-RO"/>
              </w:rPr>
              <w:t>a</w:t>
            </w:r>
          </w:p>
          <w:p w14:paraId="211EA4C7" w14:textId="77777777" w:rsidR="00AB0B72" w:rsidRPr="00897008" w:rsidRDefault="00AB0B72" w:rsidP="00424CFF">
            <w:pPr>
              <w:spacing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(ha)</w:t>
            </w:r>
          </w:p>
        </w:tc>
        <w:tc>
          <w:tcPr>
            <w:tcW w:w="865" w:type="pct"/>
            <w:vMerge w:val="restart"/>
          </w:tcPr>
          <w:p w14:paraId="2FA42C47" w14:textId="77777777" w:rsidR="00AB0B72" w:rsidRPr="00897008" w:rsidRDefault="00AB0B72" w:rsidP="00424CFF">
            <w:pPr>
              <w:spacing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Regiunea biogeografică</w:t>
            </w:r>
          </w:p>
          <w:p w14:paraId="48436C4B" w14:textId="77777777" w:rsidR="00AB0B72" w:rsidRPr="00897008" w:rsidRDefault="00AB0B72" w:rsidP="00424CFF">
            <w:pPr>
              <w:spacing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w:t>
            </w:r>
          </w:p>
        </w:tc>
        <w:tc>
          <w:tcPr>
            <w:tcW w:w="563" w:type="pct"/>
            <w:vMerge w:val="restart"/>
          </w:tcPr>
          <w:p w14:paraId="20840689" w14:textId="46FAEBD5" w:rsidR="00AB0B72" w:rsidRPr="00897008" w:rsidRDefault="00AB0B72" w:rsidP="00424CFF">
            <w:pPr>
              <w:spacing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Jude</w:t>
            </w:r>
            <w:r w:rsidR="00E925AD" w:rsidRPr="00897008">
              <w:rPr>
                <w:rFonts w:asciiTheme="majorBidi" w:eastAsia="Times New Roman" w:hAnsiTheme="majorBidi" w:cstheme="majorBidi"/>
                <w:b/>
                <w:bCs/>
                <w:color w:val="auto"/>
                <w:szCs w:val="24"/>
                <w:lang w:val="ro-RO" w:eastAsia="ro-RO"/>
              </w:rPr>
              <w:t>ț</w:t>
            </w:r>
            <w:r w:rsidRPr="00897008">
              <w:rPr>
                <w:rFonts w:asciiTheme="majorBidi" w:eastAsia="Times New Roman" w:hAnsiTheme="majorBidi" w:cstheme="majorBidi"/>
                <w:b/>
                <w:bCs/>
                <w:color w:val="auto"/>
                <w:szCs w:val="24"/>
                <w:lang w:val="ro-RO" w:eastAsia="ro-RO"/>
              </w:rPr>
              <w:t>ul</w:t>
            </w:r>
          </w:p>
        </w:tc>
        <w:tc>
          <w:tcPr>
            <w:tcW w:w="1706" w:type="pct"/>
            <w:gridSpan w:val="2"/>
          </w:tcPr>
          <w:p w14:paraId="03FB67AD" w14:textId="6CF90275" w:rsidR="00AB0B72" w:rsidRPr="00897008" w:rsidRDefault="00AB0B72" w:rsidP="00424CFF">
            <w:pPr>
              <w:spacing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Localită</w:t>
            </w:r>
            <w:r w:rsidR="00E925AD" w:rsidRPr="00897008">
              <w:rPr>
                <w:rFonts w:asciiTheme="majorBidi" w:eastAsia="Times New Roman" w:hAnsiTheme="majorBidi" w:cstheme="majorBidi"/>
                <w:b/>
                <w:bCs/>
                <w:color w:val="auto"/>
                <w:szCs w:val="24"/>
                <w:lang w:val="ro-RO" w:eastAsia="ro-RO"/>
              </w:rPr>
              <w:t>ț</w:t>
            </w:r>
            <w:r w:rsidRPr="00897008">
              <w:rPr>
                <w:rFonts w:asciiTheme="majorBidi" w:eastAsia="Times New Roman" w:hAnsiTheme="majorBidi" w:cstheme="majorBidi"/>
                <w:b/>
                <w:bCs/>
                <w:color w:val="auto"/>
                <w:szCs w:val="24"/>
                <w:lang w:val="ro-RO" w:eastAsia="ro-RO"/>
              </w:rPr>
              <w:t>ile</w:t>
            </w:r>
          </w:p>
          <w:p w14:paraId="5EC50A46" w14:textId="29918704" w:rsidR="00AB0B72" w:rsidRPr="00897008" w:rsidRDefault="00AB0B72" w:rsidP="00424CFF">
            <w:pPr>
              <w:spacing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(ora</w:t>
            </w:r>
            <w:r w:rsidR="00E925AD" w:rsidRPr="00897008">
              <w:rPr>
                <w:rFonts w:asciiTheme="majorBidi" w:eastAsia="Times New Roman" w:hAnsiTheme="majorBidi" w:cstheme="majorBidi"/>
                <w:b/>
                <w:bCs/>
                <w:color w:val="auto"/>
                <w:szCs w:val="24"/>
                <w:lang w:val="ro-RO" w:eastAsia="ro-RO"/>
              </w:rPr>
              <w:t>ș</w:t>
            </w:r>
            <w:r w:rsidRPr="00897008">
              <w:rPr>
                <w:rFonts w:asciiTheme="majorBidi" w:eastAsia="Times New Roman" w:hAnsiTheme="majorBidi" w:cstheme="majorBidi"/>
                <w:b/>
                <w:bCs/>
                <w:color w:val="auto"/>
                <w:szCs w:val="24"/>
                <w:lang w:val="ro-RO" w:eastAsia="ro-RO"/>
              </w:rPr>
              <w:t>e, comune, sate**)</w:t>
            </w:r>
          </w:p>
        </w:tc>
      </w:tr>
      <w:tr w:rsidR="009132CA" w:rsidRPr="00897008" w14:paraId="72D9F58B" w14:textId="77777777" w:rsidTr="0063300C">
        <w:tc>
          <w:tcPr>
            <w:tcW w:w="1146" w:type="pct"/>
            <w:vMerge/>
          </w:tcPr>
          <w:p w14:paraId="41F9ED93" w14:textId="77777777" w:rsidR="00AB0B72" w:rsidRPr="00897008" w:rsidRDefault="00AB0B72" w:rsidP="00424CFF">
            <w:pPr>
              <w:spacing w:line="276" w:lineRule="auto"/>
              <w:jc w:val="center"/>
              <w:rPr>
                <w:rFonts w:asciiTheme="majorBidi" w:eastAsia="Times New Roman" w:hAnsiTheme="majorBidi" w:cstheme="majorBidi"/>
                <w:b/>
                <w:color w:val="auto"/>
                <w:szCs w:val="24"/>
                <w:lang w:val="ro-RO" w:eastAsia="ro-RO"/>
              </w:rPr>
            </w:pPr>
          </w:p>
        </w:tc>
        <w:tc>
          <w:tcPr>
            <w:tcW w:w="720" w:type="pct"/>
            <w:vMerge/>
          </w:tcPr>
          <w:p w14:paraId="2C1BE962" w14:textId="77777777" w:rsidR="00AB0B72" w:rsidRPr="00897008" w:rsidRDefault="00AB0B72" w:rsidP="00424CFF">
            <w:pPr>
              <w:spacing w:line="276" w:lineRule="auto"/>
              <w:jc w:val="center"/>
              <w:rPr>
                <w:rFonts w:asciiTheme="majorBidi" w:eastAsia="Times New Roman" w:hAnsiTheme="majorBidi" w:cstheme="majorBidi"/>
                <w:b/>
                <w:color w:val="auto"/>
                <w:szCs w:val="24"/>
                <w:lang w:val="ro-RO" w:eastAsia="ro-RO"/>
              </w:rPr>
            </w:pPr>
          </w:p>
        </w:tc>
        <w:tc>
          <w:tcPr>
            <w:tcW w:w="865" w:type="pct"/>
            <w:vMerge/>
          </w:tcPr>
          <w:p w14:paraId="45D52B4B" w14:textId="77777777" w:rsidR="00AB0B72" w:rsidRPr="00897008" w:rsidRDefault="00AB0B72" w:rsidP="00424CFF">
            <w:pPr>
              <w:spacing w:line="276" w:lineRule="auto"/>
              <w:jc w:val="center"/>
              <w:rPr>
                <w:rFonts w:asciiTheme="majorBidi" w:eastAsia="Times New Roman" w:hAnsiTheme="majorBidi" w:cstheme="majorBidi"/>
                <w:b/>
                <w:color w:val="auto"/>
                <w:szCs w:val="24"/>
                <w:lang w:val="ro-RO" w:eastAsia="ro-RO"/>
              </w:rPr>
            </w:pPr>
          </w:p>
        </w:tc>
        <w:tc>
          <w:tcPr>
            <w:tcW w:w="563" w:type="pct"/>
            <w:vMerge/>
          </w:tcPr>
          <w:p w14:paraId="1DEABC28" w14:textId="77777777" w:rsidR="00AB0B72" w:rsidRPr="00897008" w:rsidRDefault="00AB0B72" w:rsidP="00424CFF">
            <w:pPr>
              <w:spacing w:line="276" w:lineRule="auto"/>
              <w:jc w:val="center"/>
              <w:rPr>
                <w:rFonts w:asciiTheme="majorBidi" w:eastAsia="Times New Roman" w:hAnsiTheme="majorBidi" w:cstheme="majorBidi"/>
                <w:b/>
                <w:color w:val="auto"/>
                <w:szCs w:val="24"/>
                <w:lang w:val="ro-RO" w:eastAsia="ro-RO"/>
              </w:rPr>
            </w:pPr>
          </w:p>
        </w:tc>
        <w:tc>
          <w:tcPr>
            <w:tcW w:w="652" w:type="pct"/>
          </w:tcPr>
          <w:p w14:paraId="51411130" w14:textId="77777777" w:rsidR="00AB0B72" w:rsidRPr="00897008" w:rsidRDefault="00AB0B72" w:rsidP="00424CFF">
            <w:pPr>
              <w:spacing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Localitate</w:t>
            </w:r>
          </w:p>
        </w:tc>
        <w:tc>
          <w:tcPr>
            <w:tcW w:w="1054" w:type="pct"/>
          </w:tcPr>
          <w:p w14:paraId="714B5A74" w14:textId="5D587A5F" w:rsidR="00AB0B72" w:rsidRPr="00897008" w:rsidRDefault="00AB0B72" w:rsidP="00424CFF">
            <w:pPr>
              <w:spacing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Suprafa</w:t>
            </w:r>
            <w:r w:rsidR="00E925AD" w:rsidRPr="00897008">
              <w:rPr>
                <w:rFonts w:asciiTheme="majorBidi" w:eastAsia="Times New Roman" w:hAnsiTheme="majorBidi" w:cstheme="majorBidi"/>
                <w:b/>
                <w:color w:val="auto"/>
                <w:szCs w:val="24"/>
                <w:lang w:val="ro-RO" w:eastAsia="ro-RO"/>
              </w:rPr>
              <w:t>ț</w:t>
            </w:r>
            <w:r w:rsidRPr="00897008">
              <w:rPr>
                <w:rFonts w:asciiTheme="majorBidi" w:eastAsia="Times New Roman" w:hAnsiTheme="majorBidi" w:cstheme="majorBidi"/>
                <w:b/>
                <w:color w:val="auto"/>
                <w:szCs w:val="24"/>
                <w:lang w:val="ro-RO" w:eastAsia="ro-RO"/>
              </w:rPr>
              <w:t>a</w:t>
            </w:r>
            <w:r w:rsidR="00960BC6" w:rsidRPr="00897008">
              <w:rPr>
                <w:rFonts w:asciiTheme="majorBidi" w:eastAsia="Times New Roman" w:hAnsiTheme="majorBidi" w:cstheme="majorBidi"/>
                <w:b/>
                <w:color w:val="auto"/>
                <w:szCs w:val="24"/>
                <w:lang w:val="ro-RO" w:eastAsia="ro-RO"/>
              </w:rPr>
              <w:t xml:space="preserve"> </w:t>
            </w:r>
            <w:r w:rsidRPr="00897008">
              <w:rPr>
                <w:rFonts w:asciiTheme="majorBidi" w:eastAsia="Times New Roman" w:hAnsiTheme="majorBidi" w:cstheme="majorBidi"/>
                <w:b/>
                <w:color w:val="auto"/>
                <w:szCs w:val="24"/>
                <w:lang w:val="ro-RO" w:eastAsia="ro-RO"/>
              </w:rPr>
              <w:t>(ha)</w:t>
            </w:r>
          </w:p>
        </w:tc>
      </w:tr>
      <w:tr w:rsidR="009132CA" w:rsidRPr="00897008" w14:paraId="1C56A423" w14:textId="77777777" w:rsidTr="0063300C">
        <w:tc>
          <w:tcPr>
            <w:tcW w:w="1146" w:type="pct"/>
            <w:vMerge w:val="restart"/>
          </w:tcPr>
          <w:p w14:paraId="2EADDACB" w14:textId="3B4B514C" w:rsidR="003E7ACB" w:rsidRPr="00897008" w:rsidRDefault="003E7ACB" w:rsidP="00424CFF">
            <w:pPr>
              <w:spacing w:line="276" w:lineRule="auto"/>
              <w:jc w:val="center"/>
              <w:rPr>
                <w:rFonts w:asciiTheme="majorBidi" w:eastAsia="Times New Roman" w:hAnsiTheme="majorBidi" w:cstheme="majorBidi"/>
                <w:iCs/>
                <w:color w:val="auto"/>
                <w:szCs w:val="24"/>
                <w:lang w:val="ro-RO" w:eastAsia="ro-RO"/>
              </w:rPr>
            </w:pPr>
            <w:r w:rsidRPr="00897008">
              <w:rPr>
                <w:rFonts w:asciiTheme="majorBidi" w:eastAsia="Times New Roman" w:hAnsiTheme="majorBidi" w:cstheme="majorBidi"/>
                <w:bCs/>
                <w:iCs/>
                <w:color w:val="auto"/>
                <w:szCs w:val="24"/>
                <w:lang w:val="ro-RO" w:eastAsia="ro-RO"/>
              </w:rPr>
              <w:t>ROSCI0232 Someșul Mare Superior</w:t>
            </w:r>
          </w:p>
        </w:tc>
        <w:tc>
          <w:tcPr>
            <w:tcW w:w="720" w:type="pct"/>
            <w:vMerge w:val="restart"/>
          </w:tcPr>
          <w:p w14:paraId="5EAF7CFA" w14:textId="17D18C9E" w:rsidR="003E7ACB" w:rsidRPr="00897008" w:rsidRDefault="003E7ACB" w:rsidP="00424CFF">
            <w:pPr>
              <w:spacing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152</w:t>
            </w:r>
          </w:p>
        </w:tc>
        <w:tc>
          <w:tcPr>
            <w:tcW w:w="865" w:type="pct"/>
            <w:vMerge w:val="restart"/>
          </w:tcPr>
          <w:p w14:paraId="0D5A7DDB" w14:textId="77777777" w:rsidR="003E7ACB" w:rsidRPr="00897008" w:rsidRDefault="003E7ACB" w:rsidP="00424CFF">
            <w:pPr>
              <w:spacing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Continentală</w:t>
            </w:r>
          </w:p>
        </w:tc>
        <w:tc>
          <w:tcPr>
            <w:tcW w:w="563" w:type="pct"/>
            <w:vMerge w:val="restart"/>
          </w:tcPr>
          <w:p w14:paraId="639AF7C6" w14:textId="1BA53789" w:rsidR="003E7ACB" w:rsidRPr="00897008" w:rsidRDefault="003E7ACB" w:rsidP="00424CFF">
            <w:pPr>
              <w:spacing w:line="276" w:lineRule="auto"/>
              <w:jc w:val="center"/>
              <w:rPr>
                <w:rFonts w:asciiTheme="majorBidi" w:eastAsia="Times New Roman" w:hAnsiTheme="majorBidi" w:cstheme="majorBidi"/>
                <w:color w:val="auto"/>
                <w:szCs w:val="24"/>
                <w:lang w:val="ro-RO" w:eastAsia="ro-RO"/>
              </w:rPr>
            </w:pPr>
            <w:r w:rsidRPr="00897008">
              <w:rPr>
                <w:rFonts w:asciiTheme="majorBidi" w:hAnsiTheme="majorBidi" w:cstheme="majorBidi"/>
                <w:color w:val="auto"/>
                <w:szCs w:val="24"/>
                <w:lang w:val="ro-RO"/>
              </w:rPr>
              <w:t>Bistrița-Năsăud</w:t>
            </w:r>
          </w:p>
        </w:tc>
        <w:tc>
          <w:tcPr>
            <w:tcW w:w="652" w:type="pct"/>
          </w:tcPr>
          <w:p w14:paraId="4B205021" w14:textId="677E8F92" w:rsidR="003E7ACB" w:rsidRPr="00897008" w:rsidRDefault="003E7ACB" w:rsidP="00424CFF">
            <w:pPr>
              <w:spacing w:line="276" w:lineRule="auto"/>
              <w:jc w:val="center"/>
              <w:rPr>
                <w:rFonts w:asciiTheme="majorBidi" w:hAnsiTheme="majorBidi" w:cstheme="majorBidi"/>
                <w:color w:val="auto"/>
                <w:szCs w:val="24"/>
                <w:lang w:val="ro-RO"/>
              </w:rPr>
            </w:pPr>
            <w:r w:rsidRPr="00897008">
              <w:rPr>
                <w:rFonts w:asciiTheme="majorBidi" w:hAnsiTheme="majorBidi" w:cstheme="majorBidi"/>
                <w:color w:val="auto"/>
                <w:lang w:val="ro-RO"/>
              </w:rPr>
              <w:t>Năsăud</w:t>
            </w:r>
          </w:p>
        </w:tc>
        <w:tc>
          <w:tcPr>
            <w:tcW w:w="1054" w:type="pct"/>
          </w:tcPr>
          <w:p w14:paraId="31AEDCBA" w14:textId="2AB92701" w:rsidR="003E7ACB" w:rsidRPr="00897008" w:rsidRDefault="003E7ACB" w:rsidP="00424CFF">
            <w:pPr>
              <w:spacing w:line="276" w:lineRule="auto"/>
              <w:jc w:val="center"/>
              <w:rPr>
                <w:rFonts w:asciiTheme="majorBidi" w:hAnsiTheme="majorBidi" w:cstheme="majorBidi"/>
                <w:color w:val="auto"/>
                <w:szCs w:val="24"/>
                <w:highlight w:val="yellow"/>
                <w:lang w:val="ro-RO"/>
              </w:rPr>
            </w:pPr>
            <w:r w:rsidRPr="00897008">
              <w:rPr>
                <w:rFonts w:asciiTheme="majorBidi" w:hAnsiTheme="majorBidi" w:cstheme="majorBidi"/>
                <w:color w:val="auto"/>
              </w:rPr>
              <w:t>23.56</w:t>
            </w:r>
          </w:p>
        </w:tc>
      </w:tr>
      <w:tr w:rsidR="009132CA" w:rsidRPr="00897008" w14:paraId="738CAA53" w14:textId="77777777" w:rsidTr="0063300C">
        <w:tc>
          <w:tcPr>
            <w:tcW w:w="1146" w:type="pct"/>
            <w:vMerge/>
          </w:tcPr>
          <w:p w14:paraId="42E3A104" w14:textId="77777777" w:rsidR="003E7ACB" w:rsidRPr="00897008" w:rsidRDefault="003E7ACB" w:rsidP="00424CFF">
            <w:pPr>
              <w:spacing w:line="276" w:lineRule="auto"/>
              <w:jc w:val="center"/>
              <w:rPr>
                <w:rFonts w:asciiTheme="majorBidi" w:hAnsiTheme="majorBidi" w:cstheme="majorBidi"/>
                <w:color w:val="auto"/>
                <w:szCs w:val="24"/>
                <w:lang w:val="ro-RO"/>
              </w:rPr>
            </w:pPr>
          </w:p>
        </w:tc>
        <w:tc>
          <w:tcPr>
            <w:tcW w:w="720" w:type="pct"/>
            <w:vMerge/>
          </w:tcPr>
          <w:p w14:paraId="31A4E92D" w14:textId="77777777" w:rsidR="003E7ACB" w:rsidRPr="00897008" w:rsidRDefault="003E7ACB" w:rsidP="00424CFF">
            <w:pPr>
              <w:spacing w:line="276" w:lineRule="auto"/>
              <w:jc w:val="center"/>
              <w:rPr>
                <w:rFonts w:asciiTheme="majorBidi" w:hAnsiTheme="majorBidi" w:cstheme="majorBidi"/>
                <w:color w:val="auto"/>
                <w:szCs w:val="24"/>
                <w:lang w:val="ro-RO"/>
              </w:rPr>
            </w:pPr>
          </w:p>
        </w:tc>
        <w:tc>
          <w:tcPr>
            <w:tcW w:w="865" w:type="pct"/>
            <w:vMerge/>
          </w:tcPr>
          <w:p w14:paraId="1E922B35" w14:textId="77777777" w:rsidR="003E7ACB" w:rsidRPr="00897008" w:rsidRDefault="003E7ACB" w:rsidP="00424CFF">
            <w:pPr>
              <w:spacing w:line="276" w:lineRule="auto"/>
              <w:jc w:val="center"/>
              <w:rPr>
                <w:rFonts w:asciiTheme="majorBidi" w:hAnsiTheme="majorBidi" w:cstheme="majorBidi"/>
                <w:color w:val="auto"/>
                <w:szCs w:val="24"/>
                <w:lang w:val="ro-RO"/>
              </w:rPr>
            </w:pPr>
          </w:p>
        </w:tc>
        <w:tc>
          <w:tcPr>
            <w:tcW w:w="563" w:type="pct"/>
            <w:vMerge/>
          </w:tcPr>
          <w:p w14:paraId="68904B25" w14:textId="77777777" w:rsidR="003E7ACB" w:rsidRPr="00897008" w:rsidRDefault="003E7ACB" w:rsidP="00424CFF">
            <w:pPr>
              <w:spacing w:line="276" w:lineRule="auto"/>
              <w:jc w:val="center"/>
              <w:rPr>
                <w:rFonts w:asciiTheme="majorBidi" w:hAnsiTheme="majorBidi" w:cstheme="majorBidi"/>
                <w:color w:val="auto"/>
                <w:szCs w:val="24"/>
                <w:lang w:val="ro-RO"/>
              </w:rPr>
            </w:pPr>
          </w:p>
        </w:tc>
        <w:tc>
          <w:tcPr>
            <w:tcW w:w="652" w:type="pct"/>
          </w:tcPr>
          <w:p w14:paraId="029FC1CE" w14:textId="030B6EE3" w:rsidR="003E7ACB" w:rsidRPr="00897008" w:rsidRDefault="003E7ACB" w:rsidP="00424CFF">
            <w:pPr>
              <w:spacing w:line="276" w:lineRule="auto"/>
              <w:jc w:val="center"/>
              <w:rPr>
                <w:rFonts w:asciiTheme="majorBidi" w:hAnsiTheme="majorBidi" w:cstheme="majorBidi"/>
                <w:color w:val="auto"/>
                <w:szCs w:val="24"/>
                <w:lang w:val="ro-RO"/>
              </w:rPr>
            </w:pPr>
            <w:r w:rsidRPr="00897008">
              <w:rPr>
                <w:rFonts w:asciiTheme="majorBidi" w:hAnsiTheme="majorBidi" w:cstheme="majorBidi"/>
                <w:color w:val="auto"/>
                <w:lang w:val="ro-RO"/>
              </w:rPr>
              <w:t>Feldru</w:t>
            </w:r>
          </w:p>
        </w:tc>
        <w:tc>
          <w:tcPr>
            <w:tcW w:w="1054" w:type="pct"/>
          </w:tcPr>
          <w:p w14:paraId="45DABCE0" w14:textId="1C1A0EBB" w:rsidR="003E7ACB" w:rsidRPr="00897008" w:rsidRDefault="003E7ACB" w:rsidP="00424CFF">
            <w:pPr>
              <w:spacing w:line="276" w:lineRule="auto"/>
              <w:jc w:val="center"/>
              <w:rPr>
                <w:rFonts w:asciiTheme="majorBidi" w:hAnsiTheme="majorBidi" w:cstheme="majorBidi"/>
                <w:color w:val="auto"/>
                <w:szCs w:val="24"/>
                <w:highlight w:val="yellow"/>
                <w:lang w:val="ro-RO"/>
              </w:rPr>
            </w:pPr>
            <w:r w:rsidRPr="00897008">
              <w:rPr>
                <w:rFonts w:asciiTheme="majorBidi" w:hAnsiTheme="majorBidi" w:cstheme="majorBidi"/>
                <w:color w:val="auto"/>
              </w:rPr>
              <w:t>77.46</w:t>
            </w:r>
          </w:p>
        </w:tc>
      </w:tr>
      <w:tr w:rsidR="009132CA" w:rsidRPr="00897008" w14:paraId="25E688FD" w14:textId="77777777" w:rsidTr="0063300C">
        <w:tc>
          <w:tcPr>
            <w:tcW w:w="1146" w:type="pct"/>
            <w:vMerge/>
          </w:tcPr>
          <w:p w14:paraId="766F37E5" w14:textId="77777777" w:rsidR="003E7ACB" w:rsidRPr="00897008" w:rsidRDefault="003E7ACB" w:rsidP="00424CFF">
            <w:pPr>
              <w:spacing w:line="276" w:lineRule="auto"/>
              <w:jc w:val="center"/>
              <w:rPr>
                <w:rFonts w:asciiTheme="majorBidi" w:hAnsiTheme="majorBidi" w:cstheme="majorBidi"/>
                <w:color w:val="auto"/>
                <w:szCs w:val="24"/>
                <w:lang w:val="ro-RO"/>
              </w:rPr>
            </w:pPr>
          </w:p>
        </w:tc>
        <w:tc>
          <w:tcPr>
            <w:tcW w:w="720" w:type="pct"/>
            <w:vMerge/>
          </w:tcPr>
          <w:p w14:paraId="23C0553D" w14:textId="77777777" w:rsidR="003E7ACB" w:rsidRPr="00897008" w:rsidRDefault="003E7ACB" w:rsidP="00424CFF">
            <w:pPr>
              <w:spacing w:line="276" w:lineRule="auto"/>
              <w:jc w:val="center"/>
              <w:rPr>
                <w:rFonts w:asciiTheme="majorBidi" w:hAnsiTheme="majorBidi" w:cstheme="majorBidi"/>
                <w:color w:val="auto"/>
                <w:szCs w:val="24"/>
                <w:lang w:val="ro-RO"/>
              </w:rPr>
            </w:pPr>
          </w:p>
        </w:tc>
        <w:tc>
          <w:tcPr>
            <w:tcW w:w="865" w:type="pct"/>
            <w:vMerge/>
          </w:tcPr>
          <w:p w14:paraId="2492C12E" w14:textId="77777777" w:rsidR="003E7ACB" w:rsidRPr="00897008" w:rsidRDefault="003E7ACB" w:rsidP="00424CFF">
            <w:pPr>
              <w:spacing w:line="276" w:lineRule="auto"/>
              <w:jc w:val="center"/>
              <w:rPr>
                <w:rFonts w:asciiTheme="majorBidi" w:hAnsiTheme="majorBidi" w:cstheme="majorBidi"/>
                <w:color w:val="auto"/>
                <w:szCs w:val="24"/>
                <w:lang w:val="ro-RO"/>
              </w:rPr>
            </w:pPr>
          </w:p>
        </w:tc>
        <w:tc>
          <w:tcPr>
            <w:tcW w:w="563" w:type="pct"/>
            <w:vMerge/>
          </w:tcPr>
          <w:p w14:paraId="2D09C825" w14:textId="77777777" w:rsidR="003E7ACB" w:rsidRPr="00897008" w:rsidRDefault="003E7ACB" w:rsidP="00424CFF">
            <w:pPr>
              <w:spacing w:line="276" w:lineRule="auto"/>
              <w:jc w:val="center"/>
              <w:rPr>
                <w:rFonts w:asciiTheme="majorBidi" w:hAnsiTheme="majorBidi" w:cstheme="majorBidi"/>
                <w:color w:val="auto"/>
                <w:szCs w:val="24"/>
                <w:lang w:val="ro-RO"/>
              </w:rPr>
            </w:pPr>
          </w:p>
        </w:tc>
        <w:tc>
          <w:tcPr>
            <w:tcW w:w="652" w:type="pct"/>
          </w:tcPr>
          <w:p w14:paraId="6B500363" w14:textId="4F2F977C" w:rsidR="003E7ACB" w:rsidRPr="00897008" w:rsidRDefault="003E7ACB" w:rsidP="00424CFF">
            <w:pPr>
              <w:spacing w:line="276" w:lineRule="auto"/>
              <w:jc w:val="center"/>
              <w:rPr>
                <w:rFonts w:asciiTheme="majorBidi" w:hAnsiTheme="majorBidi" w:cstheme="majorBidi"/>
                <w:color w:val="auto"/>
                <w:szCs w:val="24"/>
                <w:lang w:val="ro-RO"/>
              </w:rPr>
            </w:pPr>
            <w:r w:rsidRPr="00897008">
              <w:rPr>
                <w:rFonts w:asciiTheme="majorBidi" w:hAnsiTheme="majorBidi" w:cstheme="majorBidi"/>
                <w:color w:val="auto"/>
                <w:lang w:val="ro-RO"/>
              </w:rPr>
              <w:t>Ilva Mică</w:t>
            </w:r>
          </w:p>
        </w:tc>
        <w:tc>
          <w:tcPr>
            <w:tcW w:w="1054" w:type="pct"/>
          </w:tcPr>
          <w:p w14:paraId="779EE5E5" w14:textId="2EB3ECB5" w:rsidR="003E7ACB" w:rsidRPr="00897008" w:rsidRDefault="003E7ACB" w:rsidP="00424CFF">
            <w:pPr>
              <w:spacing w:line="276" w:lineRule="auto"/>
              <w:jc w:val="center"/>
              <w:rPr>
                <w:rFonts w:asciiTheme="majorBidi" w:hAnsiTheme="majorBidi" w:cstheme="majorBidi"/>
                <w:color w:val="auto"/>
                <w:szCs w:val="24"/>
                <w:highlight w:val="yellow"/>
                <w:lang w:val="ro-RO"/>
              </w:rPr>
            </w:pPr>
            <w:r w:rsidRPr="00897008">
              <w:rPr>
                <w:rFonts w:asciiTheme="majorBidi" w:hAnsiTheme="majorBidi" w:cstheme="majorBidi"/>
                <w:color w:val="auto"/>
              </w:rPr>
              <w:t>15.93</w:t>
            </w:r>
          </w:p>
        </w:tc>
      </w:tr>
      <w:tr w:rsidR="009132CA" w:rsidRPr="00897008" w14:paraId="7098B821" w14:textId="77777777" w:rsidTr="0063300C">
        <w:tc>
          <w:tcPr>
            <w:tcW w:w="1146" w:type="pct"/>
            <w:vMerge/>
          </w:tcPr>
          <w:p w14:paraId="30801EC2" w14:textId="77777777" w:rsidR="003E7ACB" w:rsidRPr="00897008" w:rsidRDefault="003E7ACB" w:rsidP="00424CFF">
            <w:pPr>
              <w:spacing w:line="276" w:lineRule="auto"/>
              <w:jc w:val="center"/>
              <w:rPr>
                <w:rFonts w:asciiTheme="majorBidi" w:hAnsiTheme="majorBidi" w:cstheme="majorBidi"/>
                <w:color w:val="auto"/>
                <w:szCs w:val="24"/>
                <w:lang w:val="ro-RO"/>
              </w:rPr>
            </w:pPr>
          </w:p>
        </w:tc>
        <w:tc>
          <w:tcPr>
            <w:tcW w:w="720" w:type="pct"/>
            <w:vMerge/>
          </w:tcPr>
          <w:p w14:paraId="3E28BEFC" w14:textId="77777777" w:rsidR="003E7ACB" w:rsidRPr="00897008" w:rsidRDefault="003E7ACB" w:rsidP="00424CFF">
            <w:pPr>
              <w:spacing w:line="276" w:lineRule="auto"/>
              <w:jc w:val="center"/>
              <w:rPr>
                <w:rFonts w:asciiTheme="majorBidi" w:hAnsiTheme="majorBidi" w:cstheme="majorBidi"/>
                <w:color w:val="auto"/>
                <w:szCs w:val="24"/>
                <w:lang w:val="ro-RO"/>
              </w:rPr>
            </w:pPr>
          </w:p>
        </w:tc>
        <w:tc>
          <w:tcPr>
            <w:tcW w:w="865" w:type="pct"/>
            <w:vMerge/>
          </w:tcPr>
          <w:p w14:paraId="3C33A077" w14:textId="77777777" w:rsidR="003E7ACB" w:rsidRPr="00897008" w:rsidRDefault="003E7ACB" w:rsidP="00424CFF">
            <w:pPr>
              <w:spacing w:line="276" w:lineRule="auto"/>
              <w:jc w:val="center"/>
              <w:rPr>
                <w:rFonts w:asciiTheme="majorBidi" w:hAnsiTheme="majorBidi" w:cstheme="majorBidi"/>
                <w:color w:val="auto"/>
                <w:szCs w:val="24"/>
                <w:lang w:val="ro-RO"/>
              </w:rPr>
            </w:pPr>
          </w:p>
        </w:tc>
        <w:tc>
          <w:tcPr>
            <w:tcW w:w="563" w:type="pct"/>
            <w:vMerge/>
          </w:tcPr>
          <w:p w14:paraId="239FC3AF" w14:textId="77777777" w:rsidR="003E7ACB" w:rsidRPr="00897008" w:rsidRDefault="003E7ACB" w:rsidP="00424CFF">
            <w:pPr>
              <w:spacing w:line="276" w:lineRule="auto"/>
              <w:jc w:val="center"/>
              <w:rPr>
                <w:rFonts w:asciiTheme="majorBidi" w:hAnsiTheme="majorBidi" w:cstheme="majorBidi"/>
                <w:color w:val="auto"/>
                <w:szCs w:val="24"/>
                <w:lang w:val="ro-RO"/>
              </w:rPr>
            </w:pPr>
          </w:p>
        </w:tc>
        <w:tc>
          <w:tcPr>
            <w:tcW w:w="652" w:type="pct"/>
          </w:tcPr>
          <w:p w14:paraId="4322CADE" w14:textId="23CD10BF" w:rsidR="003E7ACB" w:rsidRPr="00897008" w:rsidRDefault="003E7ACB" w:rsidP="00424CFF">
            <w:pPr>
              <w:spacing w:line="276" w:lineRule="auto"/>
              <w:jc w:val="center"/>
              <w:rPr>
                <w:rFonts w:asciiTheme="majorBidi" w:hAnsiTheme="majorBidi" w:cstheme="majorBidi"/>
                <w:color w:val="auto"/>
                <w:szCs w:val="24"/>
                <w:lang w:val="ro-RO"/>
              </w:rPr>
            </w:pPr>
            <w:r w:rsidRPr="00897008">
              <w:rPr>
                <w:rFonts w:asciiTheme="majorBidi" w:hAnsiTheme="majorBidi" w:cstheme="majorBidi"/>
                <w:color w:val="auto"/>
                <w:lang w:val="ro-RO"/>
              </w:rPr>
              <w:t>Rebrișoara</w:t>
            </w:r>
          </w:p>
        </w:tc>
        <w:tc>
          <w:tcPr>
            <w:tcW w:w="1054" w:type="pct"/>
          </w:tcPr>
          <w:p w14:paraId="28CD8CA1" w14:textId="478CAE40" w:rsidR="003E7ACB" w:rsidRPr="00897008" w:rsidRDefault="003E7ACB" w:rsidP="00424CFF">
            <w:pPr>
              <w:spacing w:line="276" w:lineRule="auto"/>
              <w:jc w:val="center"/>
              <w:rPr>
                <w:rStyle w:val="normaltextrun"/>
                <w:rFonts w:asciiTheme="majorBidi" w:hAnsiTheme="majorBidi" w:cstheme="majorBidi"/>
                <w:color w:val="auto"/>
                <w:highlight w:val="yellow"/>
                <w:bdr w:val="none" w:sz="0" w:space="0" w:color="auto" w:frame="1"/>
                <w:lang w:val="ro-RO"/>
              </w:rPr>
            </w:pPr>
            <w:r w:rsidRPr="00897008">
              <w:rPr>
                <w:rFonts w:asciiTheme="majorBidi" w:hAnsiTheme="majorBidi" w:cstheme="majorBidi"/>
                <w:color w:val="auto"/>
              </w:rPr>
              <w:t>35.05</w:t>
            </w:r>
          </w:p>
        </w:tc>
      </w:tr>
    </w:tbl>
    <w:p w14:paraId="714ACA85" w14:textId="77777777" w:rsidR="00AB0B72" w:rsidRPr="00897008" w:rsidRDefault="00AB0B72" w:rsidP="00424CFF">
      <w:pPr>
        <w:spacing w:after="0" w:line="276" w:lineRule="auto"/>
        <w:rPr>
          <w:rStyle w:val="spctbdy"/>
          <w:rFonts w:asciiTheme="majorBidi" w:hAnsiTheme="majorBidi" w:cstheme="majorBidi"/>
          <w:b/>
          <w:color w:val="auto"/>
          <w:lang w:val="ro-RO"/>
        </w:rPr>
      </w:pPr>
    </w:p>
    <w:p w14:paraId="1014A7E3" w14:textId="1129F28C" w:rsidR="0096376A" w:rsidRPr="00897008" w:rsidRDefault="0096376A" w:rsidP="00424CFF">
      <w:pPr>
        <w:pStyle w:val="Titlu3"/>
        <w:spacing w:after="0" w:line="276" w:lineRule="auto"/>
        <w:rPr>
          <w:rStyle w:val="spctttl"/>
          <w:rFonts w:asciiTheme="majorBidi" w:hAnsiTheme="majorBidi" w:cstheme="majorBidi"/>
          <w:color w:val="auto"/>
          <w:lang w:val="ro-RO"/>
        </w:rPr>
      </w:pPr>
      <w:bookmarkStart w:id="19" w:name="_Toc140769469"/>
      <w:bookmarkStart w:id="20" w:name="_Toc158549275"/>
      <w:r w:rsidRPr="00897008">
        <w:rPr>
          <w:rStyle w:val="spctttl"/>
          <w:rFonts w:asciiTheme="majorBidi" w:hAnsiTheme="majorBidi" w:cstheme="majorBidi"/>
          <w:color w:val="auto"/>
          <w:lang w:val="ro-RO"/>
        </w:rPr>
        <w:t>1.3.3. Limitele ariei naturale protejate vizat</w:t>
      </w:r>
      <w:r w:rsidR="00656312" w:rsidRPr="00897008">
        <w:rPr>
          <w:rStyle w:val="spctttl"/>
          <w:rFonts w:asciiTheme="majorBidi" w:hAnsiTheme="majorBidi" w:cstheme="majorBidi"/>
          <w:color w:val="auto"/>
          <w:lang w:val="ro-RO"/>
        </w:rPr>
        <w:t>ă</w:t>
      </w:r>
      <w:r w:rsidRPr="00897008">
        <w:rPr>
          <w:rStyle w:val="spctttl"/>
          <w:rFonts w:asciiTheme="majorBidi" w:hAnsiTheme="majorBidi" w:cstheme="majorBidi"/>
          <w:color w:val="auto"/>
          <w:lang w:val="ro-RO"/>
        </w:rPr>
        <w:t xml:space="preserve"> de Planul de management</w:t>
      </w:r>
      <w:bookmarkEnd w:id="19"/>
      <w:bookmarkEnd w:id="20"/>
    </w:p>
    <w:p w14:paraId="45DFA5FC" w14:textId="77777777" w:rsidR="002203C7" w:rsidRPr="00897008" w:rsidRDefault="002203C7" w:rsidP="00424CFF">
      <w:pPr>
        <w:pStyle w:val="NORMAL0"/>
        <w:spacing w:after="0" w:line="276" w:lineRule="auto"/>
        <w:rPr>
          <w:rStyle w:val="spctbdy"/>
          <w:rFonts w:asciiTheme="majorBidi" w:hAnsiTheme="majorBidi" w:cstheme="majorBidi"/>
        </w:rPr>
      </w:pPr>
    </w:p>
    <w:p w14:paraId="31A80CC8" w14:textId="06723298" w:rsidR="0063300C" w:rsidRPr="00897008" w:rsidRDefault="0063300C" w:rsidP="00424CFF">
      <w:pPr>
        <w:pStyle w:val="NORMAL0"/>
        <w:spacing w:after="0" w:line="276" w:lineRule="auto"/>
        <w:rPr>
          <w:rStyle w:val="spctbdy"/>
          <w:rFonts w:asciiTheme="majorBidi" w:hAnsiTheme="majorBidi" w:cstheme="majorBidi"/>
          <w:b/>
          <w:sz w:val="17"/>
          <w:szCs w:val="17"/>
          <w:bdr w:val="none" w:sz="0" w:space="0" w:color="auto" w:frame="1"/>
          <w:shd w:val="clear" w:color="auto" w:fill="FFFFFF"/>
        </w:rPr>
      </w:pPr>
      <w:r w:rsidRPr="00897008">
        <w:rPr>
          <w:rStyle w:val="spctbdy"/>
          <w:rFonts w:asciiTheme="majorBidi" w:hAnsiTheme="majorBidi" w:cstheme="majorBidi"/>
        </w:rPr>
        <w:t>Limitele sitului ROSCI0232</w:t>
      </w:r>
      <w:r w:rsidR="008D532B" w:rsidRPr="00897008">
        <w:rPr>
          <w:rStyle w:val="spctbdy"/>
          <w:rFonts w:asciiTheme="majorBidi" w:hAnsiTheme="majorBidi" w:cstheme="majorBidi"/>
        </w:rPr>
        <w:t xml:space="preserve"> Someșul Mare Superior</w:t>
      </w:r>
      <w:r w:rsidRPr="00897008">
        <w:rPr>
          <w:rStyle w:val="spctbdy"/>
          <w:rFonts w:asciiTheme="majorBidi" w:hAnsiTheme="majorBidi" w:cstheme="majorBidi"/>
        </w:rPr>
        <w:t xml:space="preserve"> au fost stabilite în </w:t>
      </w:r>
      <w:r w:rsidR="008D532B" w:rsidRPr="00897008">
        <w:rPr>
          <w:rStyle w:val="spctbdy"/>
          <w:rFonts w:asciiTheme="majorBidi" w:hAnsiTheme="majorBidi" w:cstheme="majorBidi"/>
        </w:rPr>
        <w:t xml:space="preserve">anul </w:t>
      </w:r>
      <w:r w:rsidRPr="00897008">
        <w:rPr>
          <w:rStyle w:val="spctbdy"/>
          <w:rFonts w:asciiTheme="majorBidi" w:hAnsiTheme="majorBidi" w:cstheme="majorBidi"/>
        </w:rPr>
        <w:t xml:space="preserve">2007, prin </w:t>
      </w:r>
      <w:r w:rsidRPr="00897008">
        <w:rPr>
          <w:rStyle w:val="spctbdy"/>
          <w:rFonts w:asciiTheme="majorBidi" w:hAnsiTheme="majorBidi" w:cstheme="majorBidi"/>
          <w:i/>
          <w:iCs/>
        </w:rPr>
        <w:t xml:space="preserve">Ordinul ministrului mediului </w:t>
      </w:r>
      <w:r w:rsidR="00E925AD" w:rsidRPr="00897008">
        <w:rPr>
          <w:rStyle w:val="spctbdy"/>
          <w:rFonts w:asciiTheme="majorBidi" w:hAnsiTheme="majorBidi" w:cstheme="majorBidi"/>
          <w:i/>
          <w:iCs/>
        </w:rPr>
        <w:t>ș</w:t>
      </w:r>
      <w:r w:rsidRPr="00897008">
        <w:rPr>
          <w:rStyle w:val="spctbdy"/>
          <w:rFonts w:asciiTheme="majorBidi" w:hAnsiTheme="majorBidi" w:cstheme="majorBidi"/>
          <w:i/>
          <w:iCs/>
        </w:rPr>
        <w:t>i dezvoltării durabile nr. 1964/2007 privind instituirea regimului de arie naturală protejată a siturilor de importan</w:t>
      </w:r>
      <w:r w:rsidR="00E925AD" w:rsidRPr="00897008">
        <w:rPr>
          <w:rStyle w:val="spctbdy"/>
          <w:rFonts w:asciiTheme="majorBidi" w:hAnsiTheme="majorBidi" w:cstheme="majorBidi"/>
          <w:i/>
          <w:iCs/>
        </w:rPr>
        <w:t>ț</w:t>
      </w:r>
      <w:r w:rsidRPr="00897008">
        <w:rPr>
          <w:rStyle w:val="spctbdy"/>
          <w:rFonts w:asciiTheme="majorBidi" w:hAnsiTheme="majorBidi" w:cstheme="majorBidi"/>
          <w:i/>
          <w:iCs/>
        </w:rPr>
        <w:t>ă comunitară, ca parte integrantă a re</w:t>
      </w:r>
      <w:r w:rsidR="00E925AD" w:rsidRPr="00897008">
        <w:rPr>
          <w:rStyle w:val="spctbdy"/>
          <w:rFonts w:asciiTheme="majorBidi" w:hAnsiTheme="majorBidi" w:cstheme="majorBidi"/>
          <w:i/>
          <w:iCs/>
        </w:rPr>
        <w:t>ț</w:t>
      </w:r>
      <w:r w:rsidRPr="00897008">
        <w:rPr>
          <w:rStyle w:val="spctbdy"/>
          <w:rFonts w:asciiTheme="majorBidi" w:hAnsiTheme="majorBidi" w:cstheme="majorBidi"/>
          <w:i/>
          <w:iCs/>
        </w:rPr>
        <w:t xml:space="preserve">elei ecologice </w:t>
      </w:r>
      <w:r w:rsidRPr="00897008">
        <w:rPr>
          <w:rStyle w:val="spctbdy"/>
          <w:rFonts w:asciiTheme="majorBidi" w:hAnsiTheme="majorBidi" w:cstheme="majorBidi"/>
          <w:i/>
          <w:iCs/>
        </w:rPr>
        <w:lastRenderedPageBreak/>
        <w:t>europene Natura 2000 în România</w:t>
      </w:r>
      <w:r w:rsidRPr="00897008">
        <w:rPr>
          <w:rStyle w:val="spctbdy"/>
          <w:rFonts w:asciiTheme="majorBidi" w:hAnsiTheme="majorBidi" w:cstheme="majorBidi"/>
        </w:rPr>
        <w:t xml:space="preserve">, cu modificările </w:t>
      </w:r>
      <w:r w:rsidR="00E925AD" w:rsidRPr="00897008">
        <w:rPr>
          <w:rStyle w:val="spctbdy"/>
          <w:rFonts w:asciiTheme="majorBidi" w:hAnsiTheme="majorBidi" w:cstheme="majorBidi"/>
        </w:rPr>
        <w:t>ș</w:t>
      </w:r>
      <w:r w:rsidRPr="00897008">
        <w:rPr>
          <w:rStyle w:val="spctbdy"/>
          <w:rFonts w:asciiTheme="majorBidi" w:hAnsiTheme="majorBidi" w:cstheme="majorBidi"/>
        </w:rPr>
        <w:t xml:space="preserve">i completările ulterioare (a se vedea harta din </w:t>
      </w:r>
      <w:r w:rsidR="003E1431">
        <w:rPr>
          <w:rStyle w:val="spctbdy"/>
          <w:rFonts w:asciiTheme="majorBidi" w:hAnsiTheme="majorBidi" w:cstheme="majorBidi"/>
        </w:rPr>
        <w:t>Anexa 3</w:t>
      </w:r>
      <w:r w:rsidRPr="00897008">
        <w:rPr>
          <w:rStyle w:val="spctbdy"/>
          <w:rFonts w:asciiTheme="majorBidi" w:hAnsiTheme="majorBidi" w:cstheme="majorBidi"/>
        </w:rPr>
        <w:t>.3).</w:t>
      </w:r>
      <w:r w:rsidR="00D25B87" w:rsidRPr="00897008">
        <w:rPr>
          <w:rStyle w:val="Titlu1Caracter"/>
          <w:rFonts w:asciiTheme="majorBidi" w:hAnsiTheme="majorBidi" w:cstheme="majorBidi"/>
          <w:color w:val="auto"/>
          <w:sz w:val="17"/>
          <w:szCs w:val="17"/>
          <w:bdr w:val="none" w:sz="0" w:space="0" w:color="auto" w:frame="1"/>
          <w:shd w:val="clear" w:color="auto" w:fill="FFFFFF"/>
        </w:rPr>
        <w:t xml:space="preserve"> </w:t>
      </w:r>
    </w:p>
    <w:p w14:paraId="16FF1C71" w14:textId="0555C4CD" w:rsidR="0063300C" w:rsidRPr="00897008" w:rsidRDefault="0063300C" w:rsidP="00424CFF">
      <w:pPr>
        <w:pStyle w:val="NORMAL0"/>
        <w:spacing w:after="0" w:line="276" w:lineRule="auto"/>
        <w:rPr>
          <w:rStyle w:val="spctbdy"/>
          <w:rFonts w:asciiTheme="majorBidi" w:hAnsiTheme="majorBidi" w:cstheme="majorBidi"/>
        </w:rPr>
      </w:pPr>
      <w:r w:rsidRPr="00897008">
        <w:rPr>
          <w:rStyle w:val="spctbdy"/>
          <w:rFonts w:asciiTheme="majorBidi" w:hAnsiTheme="majorBidi" w:cstheme="majorBidi"/>
        </w:rPr>
        <w:t xml:space="preserve">Conform </w:t>
      </w:r>
      <w:r w:rsidRPr="00897008">
        <w:rPr>
          <w:rStyle w:val="spctbdy"/>
          <w:rFonts w:asciiTheme="majorBidi" w:hAnsiTheme="majorBidi" w:cstheme="majorBidi"/>
          <w:i/>
          <w:iCs/>
        </w:rPr>
        <w:t xml:space="preserve">Ordinului nr. 2387 </w:t>
      </w:r>
      <w:r w:rsidR="00285A68" w:rsidRPr="00897008">
        <w:rPr>
          <w:rStyle w:val="spctbdy"/>
          <w:rFonts w:asciiTheme="majorBidi" w:hAnsiTheme="majorBidi" w:cstheme="majorBidi"/>
          <w:i/>
          <w:iCs/>
        </w:rPr>
        <w:t>/</w:t>
      </w:r>
      <w:r w:rsidRPr="00897008">
        <w:rPr>
          <w:rStyle w:val="spctbdy"/>
          <w:rFonts w:asciiTheme="majorBidi" w:hAnsiTheme="majorBidi" w:cstheme="majorBidi"/>
          <w:i/>
          <w:iCs/>
        </w:rPr>
        <w:t xml:space="preserve"> 2011 pentru modificarea Ordinului ministrului mediului </w:t>
      </w:r>
      <w:r w:rsidR="00E925AD" w:rsidRPr="00897008">
        <w:rPr>
          <w:rStyle w:val="spctbdy"/>
          <w:rFonts w:asciiTheme="majorBidi" w:hAnsiTheme="majorBidi" w:cstheme="majorBidi"/>
          <w:i/>
          <w:iCs/>
        </w:rPr>
        <w:t>ș</w:t>
      </w:r>
      <w:r w:rsidRPr="00897008">
        <w:rPr>
          <w:rStyle w:val="spctbdy"/>
          <w:rFonts w:asciiTheme="majorBidi" w:hAnsiTheme="majorBidi" w:cstheme="majorBidi"/>
          <w:i/>
          <w:iCs/>
        </w:rPr>
        <w:t>i dezvoltării durabile nr. 1964/2007</w:t>
      </w:r>
      <w:r w:rsidRPr="00897008">
        <w:rPr>
          <w:rStyle w:val="spctbdy"/>
          <w:rFonts w:asciiTheme="majorBidi" w:hAnsiTheme="majorBidi" w:cstheme="majorBidi"/>
        </w:rPr>
        <w:t>, limitele siturilor de importan</w:t>
      </w:r>
      <w:r w:rsidR="00E925AD" w:rsidRPr="00897008">
        <w:rPr>
          <w:rStyle w:val="spctbdy"/>
          <w:rFonts w:asciiTheme="majorBidi" w:hAnsiTheme="majorBidi" w:cstheme="majorBidi"/>
        </w:rPr>
        <w:t>ț</w:t>
      </w:r>
      <w:r w:rsidRPr="00897008">
        <w:rPr>
          <w:rStyle w:val="spctbdy"/>
          <w:rFonts w:asciiTheme="majorBidi" w:hAnsiTheme="majorBidi" w:cstheme="majorBidi"/>
        </w:rPr>
        <w:t>ă comunitară prevăzute în anexa nr. 1, delimitate la precizia scării 1:10.000-1:25.000, în format digital, ca vectori cu referin</w:t>
      </w:r>
      <w:r w:rsidR="00E925AD" w:rsidRPr="00897008">
        <w:rPr>
          <w:rStyle w:val="spctbdy"/>
          <w:rFonts w:asciiTheme="majorBidi" w:hAnsiTheme="majorBidi" w:cstheme="majorBidi"/>
        </w:rPr>
        <w:t>ț</w:t>
      </w:r>
      <w:r w:rsidRPr="00897008">
        <w:rPr>
          <w:rStyle w:val="spctbdy"/>
          <w:rFonts w:asciiTheme="majorBidi" w:hAnsiTheme="majorBidi" w:cstheme="majorBidi"/>
        </w:rPr>
        <w:t>ă geografică în sistemul na</w:t>
      </w:r>
      <w:r w:rsidR="00E925AD" w:rsidRPr="00897008">
        <w:rPr>
          <w:rStyle w:val="spctbdy"/>
          <w:rFonts w:asciiTheme="majorBidi" w:hAnsiTheme="majorBidi" w:cstheme="majorBidi"/>
        </w:rPr>
        <w:t>ț</w:t>
      </w:r>
      <w:r w:rsidRPr="00897008">
        <w:rPr>
          <w:rStyle w:val="spctbdy"/>
          <w:rFonts w:asciiTheme="majorBidi" w:hAnsiTheme="majorBidi" w:cstheme="majorBidi"/>
        </w:rPr>
        <w:t>ional de proiec</w:t>
      </w:r>
      <w:r w:rsidR="00E925AD" w:rsidRPr="00897008">
        <w:rPr>
          <w:rStyle w:val="spctbdy"/>
          <w:rFonts w:asciiTheme="majorBidi" w:hAnsiTheme="majorBidi" w:cstheme="majorBidi"/>
        </w:rPr>
        <w:t>ț</w:t>
      </w:r>
      <w:r w:rsidRPr="00897008">
        <w:rPr>
          <w:rStyle w:val="spctbdy"/>
          <w:rFonts w:asciiTheme="majorBidi" w:hAnsiTheme="majorBidi" w:cstheme="majorBidi"/>
        </w:rPr>
        <w:t>ie Stereografic 1970, se pun la dispozi</w:t>
      </w:r>
      <w:r w:rsidR="00E925AD" w:rsidRPr="00897008">
        <w:rPr>
          <w:rStyle w:val="spctbdy"/>
          <w:rFonts w:asciiTheme="majorBidi" w:hAnsiTheme="majorBidi" w:cstheme="majorBidi"/>
        </w:rPr>
        <w:t>ț</w:t>
      </w:r>
      <w:r w:rsidRPr="00897008">
        <w:rPr>
          <w:rStyle w:val="spctbdy"/>
          <w:rFonts w:asciiTheme="majorBidi" w:hAnsiTheme="majorBidi" w:cstheme="majorBidi"/>
        </w:rPr>
        <w:t>ie de către autoritatea publică centrală pentru protec</w:t>
      </w:r>
      <w:r w:rsidR="00E925AD" w:rsidRPr="00897008">
        <w:rPr>
          <w:rStyle w:val="spctbdy"/>
          <w:rFonts w:asciiTheme="majorBidi" w:hAnsiTheme="majorBidi" w:cstheme="majorBidi"/>
        </w:rPr>
        <w:t>ț</w:t>
      </w:r>
      <w:r w:rsidRPr="00897008">
        <w:rPr>
          <w:rStyle w:val="spctbdy"/>
          <w:rFonts w:asciiTheme="majorBidi" w:hAnsiTheme="majorBidi" w:cstheme="majorBidi"/>
        </w:rPr>
        <w:t>ia mediului tuturor institu</w:t>
      </w:r>
      <w:r w:rsidR="00E925AD" w:rsidRPr="00897008">
        <w:rPr>
          <w:rStyle w:val="spctbdy"/>
          <w:rFonts w:asciiTheme="majorBidi" w:hAnsiTheme="majorBidi" w:cstheme="majorBidi"/>
        </w:rPr>
        <w:t>ț</w:t>
      </w:r>
      <w:r w:rsidRPr="00897008">
        <w:rPr>
          <w:rStyle w:val="spctbdy"/>
          <w:rFonts w:asciiTheme="majorBidi" w:hAnsiTheme="majorBidi" w:cstheme="majorBidi"/>
        </w:rPr>
        <w:t xml:space="preserve">iilor </w:t>
      </w:r>
      <w:r w:rsidR="00E925AD" w:rsidRPr="00897008">
        <w:rPr>
          <w:rStyle w:val="spctbdy"/>
          <w:rFonts w:asciiTheme="majorBidi" w:hAnsiTheme="majorBidi" w:cstheme="majorBidi"/>
        </w:rPr>
        <w:t>ș</w:t>
      </w:r>
      <w:r w:rsidRPr="00897008">
        <w:rPr>
          <w:rStyle w:val="spctbdy"/>
          <w:rFonts w:asciiTheme="majorBidi" w:hAnsiTheme="majorBidi" w:cstheme="majorBidi"/>
        </w:rPr>
        <w:t>i persoanelor interesate, prin intermediul propriei pagini web.</w:t>
      </w:r>
    </w:p>
    <w:p w14:paraId="697AA6F8" w14:textId="466B90D0" w:rsidR="0083612B" w:rsidRPr="00897008" w:rsidRDefault="0083612B" w:rsidP="00424CFF">
      <w:pPr>
        <w:pStyle w:val="NORMAL0"/>
        <w:spacing w:after="0" w:line="276" w:lineRule="auto"/>
        <w:rPr>
          <w:rStyle w:val="spctbdy"/>
          <w:rFonts w:asciiTheme="majorBidi" w:hAnsiTheme="majorBidi" w:cstheme="majorBidi"/>
        </w:rPr>
      </w:pPr>
      <w:bookmarkStart w:id="21" w:name="_Hlk141787728"/>
      <w:r w:rsidRPr="00897008">
        <w:rPr>
          <w:rFonts w:asciiTheme="majorBidi" w:hAnsiTheme="majorBidi" w:cstheme="majorBidi"/>
          <w:lang w:val="en-US"/>
        </w:rPr>
        <w:t>În urma publicării</w:t>
      </w:r>
      <w:r w:rsidRPr="00897008">
        <w:rPr>
          <w:rFonts w:asciiTheme="majorBidi" w:hAnsiTheme="majorBidi" w:cstheme="majorBidi"/>
          <w:i/>
          <w:iCs/>
          <w:lang w:val="en-US"/>
        </w:rPr>
        <w:t xml:space="preserve"> Ordinului nr. 46 </w:t>
      </w:r>
      <w:r w:rsidR="00285A68" w:rsidRPr="00897008">
        <w:rPr>
          <w:rFonts w:asciiTheme="majorBidi" w:hAnsiTheme="majorBidi" w:cstheme="majorBidi"/>
          <w:i/>
          <w:iCs/>
          <w:lang w:val="en-US"/>
        </w:rPr>
        <w:t>/</w:t>
      </w:r>
      <w:r w:rsidRPr="00897008">
        <w:rPr>
          <w:rFonts w:asciiTheme="majorBidi" w:hAnsiTheme="majorBidi" w:cstheme="majorBidi"/>
          <w:i/>
          <w:iCs/>
          <w:lang w:val="en-US"/>
        </w:rPr>
        <w:t xml:space="preserve"> 2016 privind instituirea regimului de arie naturală protejată şi declararea siturilor de importanţă comunitară ca parte integrantă a reţelei ecologice europene Natura 2000 în România</w:t>
      </w:r>
      <w:r w:rsidRPr="00897008">
        <w:rPr>
          <w:rFonts w:asciiTheme="majorBidi" w:hAnsiTheme="majorBidi" w:cstheme="majorBidi"/>
          <w:lang w:val="en-US"/>
        </w:rPr>
        <w:t xml:space="preserve">,  </w:t>
      </w:r>
      <w:r w:rsidRPr="00897008">
        <w:rPr>
          <w:rFonts w:asciiTheme="majorBidi" w:hAnsiTheme="majorBidi" w:cstheme="majorBidi"/>
          <w:shd w:val="clear" w:color="auto" w:fill="FFFFFF"/>
        </w:rPr>
        <w:t xml:space="preserve">autoritatea publică centrală pentru protecţia mediului </w:t>
      </w:r>
      <w:r w:rsidRPr="00897008">
        <w:rPr>
          <w:rFonts w:asciiTheme="majorBidi" w:hAnsiTheme="majorBidi" w:cstheme="majorBidi"/>
          <w:lang w:val="en-US"/>
        </w:rPr>
        <w:t xml:space="preserve">pune la dispoziție </w:t>
      </w:r>
      <w:r w:rsidRPr="00897008">
        <w:rPr>
          <w:rFonts w:asciiTheme="majorBidi" w:hAnsiTheme="majorBidi" w:cstheme="majorBidi"/>
          <w:i/>
          <w:iCs/>
          <w:shd w:val="clear" w:color="auto" w:fill="FFFFFF"/>
        </w:rPr>
        <w:t>Lista consolidată a siturilor de importanţă comunitară</w:t>
      </w:r>
      <w:r w:rsidRPr="00897008">
        <w:rPr>
          <w:rFonts w:asciiTheme="majorBidi" w:hAnsiTheme="majorBidi" w:cstheme="majorBidi"/>
          <w:shd w:val="clear" w:color="auto" w:fill="FFFFFF"/>
        </w:rPr>
        <w:t xml:space="preserve"> și </w:t>
      </w:r>
      <w:r w:rsidRPr="00897008">
        <w:rPr>
          <w:rFonts w:asciiTheme="majorBidi" w:hAnsiTheme="majorBidi" w:cstheme="majorBidi"/>
          <w:i/>
          <w:iCs/>
          <w:shd w:val="clear" w:color="auto" w:fill="FFFFFF"/>
        </w:rPr>
        <w:t>Limitele siturilor de importanţă comunitară prevăzute în lista consolidată a siturilor de importanţă comunitară</w:t>
      </w:r>
      <w:r w:rsidRPr="00897008">
        <w:rPr>
          <w:rFonts w:asciiTheme="majorBidi" w:hAnsiTheme="majorBidi" w:cstheme="majorBidi"/>
          <w:shd w:val="clear" w:color="auto" w:fill="FFFFFF"/>
        </w:rPr>
        <w:t xml:space="preserve">, prin intermediul geoportalului INSPIRE al Comisiei Europene (http://inspire-geoportal.ec.europa.eu/discovery/). </w:t>
      </w:r>
    </w:p>
    <w:bookmarkEnd w:id="21"/>
    <w:p w14:paraId="35E74517" w14:textId="1F749CC4" w:rsidR="00FA3981" w:rsidRPr="00897008" w:rsidRDefault="0063300C" w:rsidP="00424CFF">
      <w:pPr>
        <w:pStyle w:val="NORMAL0"/>
        <w:spacing w:after="0" w:line="276" w:lineRule="auto"/>
        <w:rPr>
          <w:rStyle w:val="spctbdy"/>
          <w:rFonts w:asciiTheme="majorBidi" w:hAnsiTheme="majorBidi" w:cstheme="majorBidi"/>
        </w:rPr>
      </w:pPr>
      <w:r w:rsidRPr="00897008">
        <w:rPr>
          <w:rStyle w:val="spctbdy"/>
          <w:rFonts w:asciiTheme="majorBidi" w:hAnsiTheme="majorBidi" w:cstheme="majorBidi"/>
        </w:rPr>
        <w:t>Ultima actualizare a limitelor sitului a fost stabilită prin OUG 49/2016</w:t>
      </w:r>
      <w:r w:rsidR="00A93F13" w:rsidRPr="00897008">
        <w:rPr>
          <w:rStyle w:val="spctbdy"/>
          <w:rFonts w:asciiTheme="majorBidi" w:hAnsiTheme="majorBidi" w:cstheme="majorBidi"/>
        </w:rPr>
        <w:t xml:space="preserve">, </w:t>
      </w:r>
      <w:r w:rsidRPr="00897008">
        <w:rPr>
          <w:rStyle w:val="spctbdy"/>
          <w:rFonts w:asciiTheme="majorBidi" w:hAnsiTheme="majorBidi" w:cstheme="majorBidi"/>
        </w:rPr>
        <w:t>pentru modificarea Legii nr. 5/2000 privind aprobarea Planului de amenajare a teritoriului na</w:t>
      </w:r>
      <w:r w:rsidR="00E925AD" w:rsidRPr="00897008">
        <w:rPr>
          <w:rStyle w:val="spctbdy"/>
          <w:rFonts w:asciiTheme="majorBidi" w:hAnsiTheme="majorBidi" w:cstheme="majorBidi"/>
        </w:rPr>
        <w:t>ț</w:t>
      </w:r>
      <w:r w:rsidRPr="00897008">
        <w:rPr>
          <w:rStyle w:val="spctbdy"/>
          <w:rFonts w:asciiTheme="majorBidi" w:hAnsiTheme="majorBidi" w:cstheme="majorBidi"/>
        </w:rPr>
        <w:t>ional - Sec</w:t>
      </w:r>
      <w:r w:rsidR="00E925AD" w:rsidRPr="00897008">
        <w:rPr>
          <w:rStyle w:val="spctbdy"/>
          <w:rFonts w:asciiTheme="majorBidi" w:hAnsiTheme="majorBidi" w:cstheme="majorBidi"/>
        </w:rPr>
        <w:t>ț</w:t>
      </w:r>
      <w:r w:rsidRPr="00897008">
        <w:rPr>
          <w:rStyle w:val="spctbdy"/>
          <w:rFonts w:asciiTheme="majorBidi" w:hAnsiTheme="majorBidi" w:cstheme="majorBidi"/>
        </w:rPr>
        <w:t>iunea a III-a - zone protejate.</w:t>
      </w:r>
    </w:p>
    <w:p w14:paraId="0C9F53BB" w14:textId="77777777" w:rsidR="0063300C" w:rsidRPr="00897008" w:rsidRDefault="0063300C" w:rsidP="00424CFF">
      <w:pPr>
        <w:pStyle w:val="NORMAL0"/>
        <w:spacing w:after="0" w:line="276" w:lineRule="auto"/>
        <w:rPr>
          <w:rStyle w:val="sden"/>
          <w:rFonts w:asciiTheme="majorBidi" w:hAnsiTheme="majorBidi" w:cstheme="majorBidi"/>
          <w:b/>
        </w:rPr>
      </w:pPr>
    </w:p>
    <w:p w14:paraId="03796B1D" w14:textId="70422DE3" w:rsidR="0096376A" w:rsidRPr="00897008" w:rsidRDefault="0096376A" w:rsidP="00424CFF">
      <w:pPr>
        <w:pStyle w:val="Titlu3"/>
        <w:spacing w:after="0" w:line="276" w:lineRule="auto"/>
        <w:rPr>
          <w:rStyle w:val="spctttl"/>
          <w:rFonts w:asciiTheme="majorBidi" w:hAnsiTheme="majorBidi" w:cstheme="majorBidi"/>
          <w:color w:val="auto"/>
          <w:lang w:val="ro-RO"/>
        </w:rPr>
      </w:pPr>
      <w:bookmarkStart w:id="22" w:name="_Toc140769470"/>
      <w:bookmarkStart w:id="23" w:name="_Toc158549276"/>
      <w:r w:rsidRPr="00897008">
        <w:rPr>
          <w:rStyle w:val="spctttl"/>
          <w:rFonts w:asciiTheme="majorBidi" w:hAnsiTheme="majorBidi" w:cstheme="majorBidi"/>
          <w:color w:val="auto"/>
          <w:lang w:val="ro-RO"/>
        </w:rPr>
        <w:t>1.3.4. Zonarea internă a ariei naturale protejate</w:t>
      </w:r>
      <w:bookmarkEnd w:id="22"/>
      <w:bookmarkEnd w:id="23"/>
    </w:p>
    <w:p w14:paraId="1289F0E9" w14:textId="77777777" w:rsidR="002203C7" w:rsidRPr="00897008" w:rsidRDefault="002203C7" w:rsidP="00397775">
      <w:pPr>
        <w:pStyle w:val="PM"/>
        <w:rPr>
          <w:rFonts w:asciiTheme="majorBidi" w:hAnsiTheme="majorBidi" w:cstheme="majorBidi"/>
        </w:rPr>
      </w:pPr>
    </w:p>
    <w:p w14:paraId="6F74100F" w14:textId="3C23F92B" w:rsidR="00AB0B72" w:rsidRPr="00897008" w:rsidRDefault="0063300C" w:rsidP="00397775">
      <w:pPr>
        <w:pStyle w:val="PM"/>
        <w:rPr>
          <w:rFonts w:asciiTheme="majorBidi" w:hAnsiTheme="majorBidi" w:cstheme="majorBidi"/>
        </w:rPr>
      </w:pPr>
      <w:r w:rsidRPr="00897008">
        <w:rPr>
          <w:rFonts w:asciiTheme="majorBidi" w:hAnsiTheme="majorBidi" w:cstheme="majorBidi"/>
        </w:rPr>
        <w:t>Pentru situl Natura2000</w:t>
      </w:r>
      <w:r w:rsidRPr="00897008">
        <w:rPr>
          <w:rFonts w:asciiTheme="majorBidi" w:hAnsiTheme="majorBidi" w:cstheme="majorBidi"/>
          <w:b/>
        </w:rPr>
        <w:t xml:space="preserve"> </w:t>
      </w:r>
      <w:r w:rsidRPr="00897008">
        <w:rPr>
          <w:rFonts w:asciiTheme="majorBidi" w:hAnsiTheme="majorBidi" w:cstheme="majorBidi"/>
        </w:rPr>
        <w:t>ROSCI0232 Some</w:t>
      </w:r>
      <w:r w:rsidR="00E925AD" w:rsidRPr="00897008">
        <w:rPr>
          <w:rFonts w:asciiTheme="majorBidi" w:hAnsiTheme="majorBidi" w:cstheme="majorBidi"/>
        </w:rPr>
        <w:t>ș</w:t>
      </w:r>
      <w:r w:rsidRPr="00897008">
        <w:rPr>
          <w:rFonts w:asciiTheme="majorBidi" w:hAnsiTheme="majorBidi" w:cstheme="majorBidi"/>
        </w:rPr>
        <w:t>ul Mare Superior nu a fost stabilită o zonare internă.</w:t>
      </w:r>
    </w:p>
    <w:p w14:paraId="6C8706B3" w14:textId="2D01CDBF" w:rsidR="00703C0E" w:rsidRPr="00897008" w:rsidRDefault="00703C0E" w:rsidP="00397775">
      <w:pPr>
        <w:pStyle w:val="PM"/>
        <w:rPr>
          <w:rFonts w:asciiTheme="majorBidi" w:hAnsiTheme="majorBidi" w:cstheme="majorBidi"/>
        </w:rPr>
      </w:pPr>
      <w:r w:rsidRPr="00897008">
        <w:rPr>
          <w:rFonts w:asciiTheme="majorBidi" w:hAnsiTheme="majorBidi" w:cstheme="majorBidi"/>
        </w:rPr>
        <w:br w:type="page"/>
      </w:r>
    </w:p>
    <w:p w14:paraId="640EDB20" w14:textId="0BD4083D" w:rsidR="0096376A" w:rsidRPr="00556AD7" w:rsidRDefault="0096376A" w:rsidP="00424CFF">
      <w:pPr>
        <w:pStyle w:val="Titlu1"/>
        <w:shd w:val="clear" w:color="auto" w:fill="auto"/>
        <w:spacing w:after="0" w:line="276" w:lineRule="auto"/>
        <w:rPr>
          <w:rStyle w:val="spctbdy"/>
          <w:rFonts w:asciiTheme="majorBidi" w:hAnsiTheme="majorBidi" w:cstheme="majorBidi"/>
          <w:color w:val="auto"/>
          <w:sz w:val="24"/>
          <w:szCs w:val="24"/>
          <w:lang w:val="ro-RO"/>
        </w:rPr>
      </w:pPr>
      <w:bookmarkStart w:id="24" w:name="_Toc140769471"/>
      <w:bookmarkStart w:id="25" w:name="_Toc158549277"/>
      <w:r w:rsidRPr="00556AD7">
        <w:rPr>
          <w:rStyle w:val="spctttl"/>
          <w:rFonts w:asciiTheme="majorBidi" w:hAnsiTheme="majorBidi" w:cstheme="majorBidi"/>
          <w:color w:val="auto"/>
          <w:sz w:val="24"/>
          <w:szCs w:val="24"/>
          <w:lang w:val="ro-RO"/>
        </w:rPr>
        <w:lastRenderedPageBreak/>
        <w:t>2.</w:t>
      </w:r>
      <w:r w:rsidRPr="00556AD7">
        <w:rPr>
          <w:rStyle w:val="spct"/>
          <w:rFonts w:asciiTheme="majorBidi" w:hAnsiTheme="majorBidi" w:cstheme="majorBidi"/>
          <w:color w:val="auto"/>
          <w:sz w:val="24"/>
          <w:szCs w:val="24"/>
          <w:lang w:val="ro-RO"/>
        </w:rPr>
        <w:t xml:space="preserve"> </w:t>
      </w:r>
      <w:r w:rsidRPr="00556AD7">
        <w:rPr>
          <w:rStyle w:val="spctbdy"/>
          <w:rFonts w:asciiTheme="majorBidi" w:hAnsiTheme="majorBidi" w:cstheme="majorBidi"/>
          <w:color w:val="auto"/>
          <w:sz w:val="24"/>
          <w:szCs w:val="24"/>
          <w:lang w:val="ro-RO"/>
        </w:rPr>
        <w:t>MEDIUL ABIOTIC AL ARIEI</w:t>
      </w:r>
      <w:r w:rsidR="00656312" w:rsidRPr="00556AD7">
        <w:rPr>
          <w:rStyle w:val="spctbdy"/>
          <w:rFonts w:asciiTheme="majorBidi" w:hAnsiTheme="majorBidi" w:cstheme="majorBidi"/>
          <w:color w:val="auto"/>
          <w:sz w:val="24"/>
          <w:szCs w:val="24"/>
          <w:lang w:val="ro-RO"/>
        </w:rPr>
        <w:t xml:space="preserve"> </w:t>
      </w:r>
      <w:r w:rsidRPr="00556AD7">
        <w:rPr>
          <w:rStyle w:val="spctbdy"/>
          <w:rFonts w:asciiTheme="majorBidi" w:hAnsiTheme="majorBidi" w:cstheme="majorBidi"/>
          <w:color w:val="auto"/>
          <w:sz w:val="24"/>
          <w:szCs w:val="24"/>
          <w:lang w:val="ro-RO"/>
        </w:rPr>
        <w:t>NATURALE PROTEJATE</w:t>
      </w:r>
      <w:bookmarkEnd w:id="24"/>
      <w:bookmarkEnd w:id="25"/>
    </w:p>
    <w:p w14:paraId="0146AD53" w14:textId="77777777" w:rsidR="002203C7" w:rsidRPr="00897008" w:rsidRDefault="002203C7" w:rsidP="00424CFF">
      <w:pPr>
        <w:spacing w:after="0" w:line="276" w:lineRule="auto"/>
        <w:rPr>
          <w:rFonts w:asciiTheme="majorBidi" w:hAnsiTheme="majorBidi" w:cstheme="majorBidi"/>
          <w:color w:val="auto"/>
          <w:lang w:val="ro-RO"/>
        </w:rPr>
      </w:pPr>
    </w:p>
    <w:p w14:paraId="7CF99868" w14:textId="77777777"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26" w:name="_Toc140769472"/>
      <w:bookmarkStart w:id="27" w:name="_Toc158549278"/>
      <w:r w:rsidRPr="00897008">
        <w:rPr>
          <w:rStyle w:val="spctttl"/>
          <w:rFonts w:asciiTheme="majorBidi" w:hAnsiTheme="majorBidi" w:cstheme="majorBidi"/>
          <w:color w:val="auto"/>
          <w:lang w:val="ro-RO"/>
        </w:rPr>
        <w:t>2.1.</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Geologie</w:t>
      </w:r>
      <w:bookmarkEnd w:id="26"/>
      <w:bookmarkEnd w:id="27"/>
    </w:p>
    <w:p w14:paraId="71788999" w14:textId="77777777" w:rsidR="002203C7" w:rsidRPr="00897008" w:rsidRDefault="002203C7" w:rsidP="00424CFF">
      <w:pPr>
        <w:spacing w:after="0" w:line="276" w:lineRule="auto"/>
        <w:ind w:firstLine="709"/>
        <w:rPr>
          <w:rFonts w:asciiTheme="majorBidi" w:hAnsiTheme="majorBidi" w:cstheme="majorBidi"/>
          <w:color w:val="auto"/>
          <w:lang w:val="ro-RO"/>
        </w:rPr>
      </w:pPr>
      <w:bookmarkStart w:id="28" w:name="_Hlk117592745"/>
    </w:p>
    <w:p w14:paraId="0424EB2C" w14:textId="7B44D79F" w:rsidR="002769E2" w:rsidRPr="00897008" w:rsidRDefault="00F70B83" w:rsidP="00424CFF">
      <w:pPr>
        <w:spacing w:after="0" w:line="276" w:lineRule="auto"/>
        <w:ind w:firstLine="709"/>
        <w:rPr>
          <w:rFonts w:asciiTheme="majorBidi" w:eastAsia="Times New Roman" w:hAnsiTheme="majorBidi" w:cstheme="majorBidi"/>
          <w:color w:val="auto"/>
          <w:szCs w:val="24"/>
          <w:lang w:val="ro-RO"/>
        </w:rPr>
      </w:pPr>
      <w:bookmarkStart w:id="29" w:name="_Toc140769473"/>
      <w:bookmarkEnd w:id="28"/>
      <w:r w:rsidRPr="00897008">
        <w:rPr>
          <w:rFonts w:asciiTheme="majorBidi" w:eastAsia="Times New Roman" w:hAnsiTheme="majorBidi" w:cstheme="majorBidi"/>
          <w:bCs/>
          <w:color w:val="auto"/>
          <w:szCs w:val="24"/>
          <w:lang w:val="ro-RO"/>
        </w:rPr>
        <w:t>Aria naturală protejată ROSCI0232 Some</w:t>
      </w:r>
      <w:r w:rsidR="00E925AD" w:rsidRPr="00897008">
        <w:rPr>
          <w:rFonts w:asciiTheme="majorBidi" w:eastAsia="Times New Roman" w:hAnsiTheme="majorBidi" w:cstheme="majorBidi"/>
          <w:bCs/>
          <w:color w:val="auto"/>
          <w:szCs w:val="24"/>
          <w:lang w:val="ro-RO"/>
        </w:rPr>
        <w:t>ș</w:t>
      </w:r>
      <w:r w:rsidRPr="00897008">
        <w:rPr>
          <w:rFonts w:asciiTheme="majorBidi" w:eastAsia="Times New Roman" w:hAnsiTheme="majorBidi" w:cstheme="majorBidi"/>
          <w:bCs/>
          <w:color w:val="auto"/>
          <w:szCs w:val="24"/>
          <w:lang w:val="ro-RO"/>
        </w:rPr>
        <w:t>ul Mare Superior</w:t>
      </w:r>
      <w:r w:rsidRPr="00897008">
        <w:rPr>
          <w:rFonts w:asciiTheme="majorBidi" w:eastAsia="Times New Roman" w:hAnsiTheme="majorBidi" w:cstheme="majorBidi"/>
          <w:color w:val="auto"/>
          <w:szCs w:val="24"/>
          <w:lang w:val="ro-RO"/>
        </w:rPr>
        <w:t xml:space="preserve"> reprezintă un areal suprapus văii Some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ul Mare, la limita dintre două unită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 geografice importante: Dealurile Bistri</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ei, cu subunitatea nordică spre valea Some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ului Mare numită Dealurile Făgetului</w:t>
      </w:r>
      <w:r w:rsidR="00734B4E" w:rsidRPr="00897008">
        <w:rPr>
          <w:rFonts w:asciiTheme="majorBidi" w:eastAsia="Times New Roman" w:hAnsiTheme="majorBidi" w:cstheme="majorBidi"/>
          <w:color w:val="auto"/>
          <w:szCs w:val="24"/>
          <w:lang w:val="ro-RO"/>
        </w:rPr>
        <w:t>,</w:t>
      </w:r>
      <w:r w:rsidRPr="00897008">
        <w:rPr>
          <w:rFonts w:asciiTheme="majorBidi" w:eastAsia="Times New Roman" w:hAnsiTheme="majorBidi" w:cstheme="majorBidi"/>
          <w:color w:val="auto"/>
          <w:szCs w:val="24"/>
          <w:lang w:val="ro-RO"/>
        </w:rPr>
        <w:t xml:space="preserve"> la sud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Podi</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ul Some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elor la nord, prin subunitatea denumită Dealurile Năsăudului. Între aceste două unită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 geografice importante râul Some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ul Mare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i-a sculptat un culoar important, care îndepline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te atât rol de limită geografică între cele două unită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 sus-amintite, cât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rol de axă de transfer geografic, socio-economic, cultural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de comunica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ie.</w:t>
      </w:r>
      <w:bookmarkStart w:id="30" w:name="_Hlk117601818"/>
      <w:r w:rsidRPr="00897008">
        <w:rPr>
          <w:rFonts w:asciiTheme="majorBidi" w:eastAsia="Times New Roman" w:hAnsiTheme="majorBidi" w:cstheme="majorBidi"/>
          <w:color w:val="auto"/>
          <w:szCs w:val="24"/>
          <w:lang w:val="ro-RO"/>
        </w:rPr>
        <w:t xml:space="preserve"> </w:t>
      </w:r>
      <w:bookmarkStart w:id="31" w:name="_Hlk117601684"/>
      <w:r w:rsidR="002769E2" w:rsidRPr="00897008">
        <w:rPr>
          <w:rFonts w:asciiTheme="majorBidi" w:eastAsia="Times New Roman" w:hAnsiTheme="majorBidi" w:cstheme="majorBidi"/>
          <w:color w:val="auto"/>
          <w:szCs w:val="24"/>
          <w:lang w:val="ro-RO"/>
        </w:rPr>
        <w:t xml:space="preserve">Aria naturală protejată ROSCI0232 Someșul Mare Superior se înscrie într-o regiune cu o morfologie foarte variată, morfologie impusă de unitatea geografică complexă a Dealurilor Bistriței la sud și a Dealurilor Nădăudului la nord. Chiar dacă limitele sitului arealului protejat se grefează în special pe unitățile morfologice care aparțin culoarului râului, morfologia reliefului din vecinătate influențează major evoluția în ansamblu a teritoriului ariei protejate. </w:t>
      </w:r>
      <w:bookmarkEnd w:id="31"/>
    </w:p>
    <w:p w14:paraId="4F1347FA" w14:textId="3CC09247" w:rsidR="00734B4E" w:rsidRPr="00897008" w:rsidRDefault="00734B4E" w:rsidP="00424CFF">
      <w:pPr>
        <w:spacing w:after="0" w:line="276" w:lineRule="auto"/>
        <w:ind w:firstLine="709"/>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Pe toată distanța dintre Ilva Mică și Salva, albia Șomeșului este suprapusă unei importante linii de falie, numită falia Someșului Mare, care mărginește la sud masivul montan al Munților Rodnei. Acesta este motivul pentru dispunerea lineară a văii și pentru morfologia versanților de pe dreapta și stânga. Arealul ROSCI0232 Someșul Mare Superior include ca unități morfologice albia minoră și albia majoră a râului, sectoare din zona de luncă situate atât pe dreapta, dar și pe stânga, cât și câteva terminații ale versanților laterali. Astfel, valea Someșului Mare este o vale tipic asimetrică, subsecventă, cu versantul stâng de tip front de cuestă abrupt și versantul drept suprapus glacisurilor terminale ale dealurilor Năsăudului, prelung și mai puțin înclinat, de tip monoclinal.</w:t>
      </w:r>
    </w:p>
    <w:p w14:paraId="210A7996" w14:textId="17A85800" w:rsidR="00F70B83" w:rsidRPr="00897008" w:rsidRDefault="00F70B83" w:rsidP="00424CFF">
      <w:pPr>
        <w:spacing w:after="0" w:line="276" w:lineRule="auto"/>
        <w:ind w:firstLine="709"/>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Morfologia de ansamblu este dată de existen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a reliefului structural monoclinal, cu o înclinare de la nord la sud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de la est la vest a stratelor geologice, la care se adaugă prezen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 culoarului de vale dispus pe direc</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ia est-vest. Eroziunea care a creat valea a determinat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apari</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ia unor forme structurale monoclinale bine eviden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iate. </w:t>
      </w:r>
    </w:p>
    <w:p w14:paraId="29E72FA2" w14:textId="7D51D817" w:rsidR="00F70B83" w:rsidRPr="00897008" w:rsidRDefault="00F70B83" w:rsidP="00424CFF">
      <w:pPr>
        <w:spacing w:after="0" w:line="276" w:lineRule="auto"/>
        <w:ind w:firstLine="709"/>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Tipurile de relief reprezentative pentru teritoriul ariei protejate sunt: relieful structural, relieful petrografic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relieful fluvial. </w:t>
      </w:r>
      <w:bookmarkStart w:id="32" w:name="_Hlk117602060"/>
      <w:bookmarkEnd w:id="30"/>
    </w:p>
    <w:p w14:paraId="251B1FE9" w14:textId="27235B74" w:rsidR="00F70B83" w:rsidRPr="00897008" w:rsidRDefault="00F70B83"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 xml:space="preserve">Toate formele de relief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dinamica actuală sunt puse în eviden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ă de structura stratelor geologice. În această zonă acestea au o orientare generală nord-est – sud-vest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o înclinare preponderentă est-vest, orientată spre centrul regiunii. Responsabilă de înclinarea stratelor este zona de lăsare tectonică din centrul Câmpiei Transilvaniei. </w:t>
      </w:r>
    </w:p>
    <w:p w14:paraId="1CA4011E" w14:textId="671EBD0F" w:rsidR="00F70B83" w:rsidRPr="00897008" w:rsidRDefault="00F70B83" w:rsidP="00424CFF">
      <w:pPr>
        <w:spacing w:after="0" w:line="276" w:lineRule="auto"/>
        <w:ind w:firstLine="709"/>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În Depresiunea Transilvaniei sedimentarea începe după paroxismul laramic de la finele Cretacicului. În timpul erelor geologice (Paleogen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Neogen) sunt depuse serii suprapuse de forma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iuni. Importante pentru studiul de 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ă sunt cele din depozitele neogene, acestea formând substratul unită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ilor deluroase peste care se suprapune teritoriul ariei protejate.</w:t>
      </w:r>
    </w:p>
    <w:p w14:paraId="5ACB9CB6" w14:textId="169B7A71" w:rsidR="00F70B83" w:rsidRPr="00897008" w:rsidRDefault="00F70B83" w:rsidP="00424CFF">
      <w:pPr>
        <w:spacing w:after="0" w:line="276" w:lineRule="auto"/>
        <w:ind w:firstLine="709"/>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Începutul perioadei miocenului a fost caracterizată de depozite continental lacustre constituite din argile ro</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ii urmate de gresii cu cărbuni pe mai mult de 100 m grosime. Urmează o serie de depozite depuse în Burdigalian care include nisipuri albe, fine până la grosier, la care se adaugă prundi</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uri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gresii argiloase gălbui. Peste acestea se adaugă pachete de argile de culoare albăstruie negricioasă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nisipuri sau argile nisipoase glauconitice.</w:t>
      </w:r>
    </w:p>
    <w:p w14:paraId="5047D087" w14:textId="268579DA" w:rsidR="00F70B83" w:rsidRPr="00897008" w:rsidRDefault="00F70B83" w:rsidP="00424CFF">
      <w:pPr>
        <w:spacing w:after="0" w:line="276" w:lineRule="auto"/>
        <w:ind w:firstLine="709"/>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Un moment important în sedimentarea depresiunii transilvane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în depunerea forma</w:t>
      </w:r>
      <w:r w:rsidR="00E925AD" w:rsidRPr="00897008">
        <w:rPr>
          <w:rFonts w:asciiTheme="majorBidi" w:eastAsia="Times New Roman" w:hAnsiTheme="majorBidi" w:cstheme="majorBidi"/>
          <w:color w:val="auto"/>
          <w:szCs w:val="24"/>
          <w:lang w:val="ro-RO"/>
        </w:rPr>
        <w:t>ț</w:t>
      </w:r>
      <w:r w:rsidR="007501B9" w:rsidRPr="00897008">
        <w:rPr>
          <w:rFonts w:asciiTheme="majorBidi" w:eastAsia="Times New Roman" w:hAnsiTheme="majorBidi" w:cstheme="majorBidi"/>
          <w:color w:val="auto"/>
          <w:szCs w:val="24"/>
          <w:lang w:val="ro-RO"/>
        </w:rPr>
        <w:t>iunilor care i</w:t>
      </w:r>
      <w:r w:rsidRPr="00897008">
        <w:rPr>
          <w:rFonts w:asciiTheme="majorBidi" w:eastAsia="Times New Roman" w:hAnsiTheme="majorBidi" w:cstheme="majorBidi"/>
          <w:color w:val="auto"/>
          <w:szCs w:val="24"/>
          <w:lang w:val="ro-RO"/>
        </w:rPr>
        <w:t>ntră în componen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a arealelor în studiu îl reprezintă seria Burdigalianului superior când au loc </w:t>
      </w:r>
      <w:r w:rsidRPr="00897008">
        <w:rPr>
          <w:rFonts w:asciiTheme="majorBidi" w:eastAsia="Times New Roman" w:hAnsiTheme="majorBidi" w:cstheme="majorBidi"/>
          <w:color w:val="auto"/>
          <w:szCs w:val="24"/>
          <w:lang w:val="ro-RO"/>
        </w:rPr>
        <w:lastRenderedPageBreak/>
        <w:t>depuneri constituite dintr-o alternan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ă de pachete de strate psamito-psefitice, cu pachete de strate predominant pelitice, pe o grosime de cca. 1000 m. Acestea se găsesc atât la nord, cât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la sud de aria naturală protejată.</w:t>
      </w:r>
    </w:p>
    <w:p w14:paraId="42A025AF" w14:textId="4A579DDF" w:rsidR="0038319A" w:rsidRPr="00897008" w:rsidRDefault="00F70B83" w:rsidP="00424CFF">
      <w:pPr>
        <w:spacing w:after="0" w:line="276" w:lineRule="auto"/>
        <w:ind w:firstLine="706"/>
        <w:rPr>
          <w:rFonts w:asciiTheme="majorBidi" w:hAnsiTheme="majorBidi" w:cstheme="majorBidi"/>
          <w:color w:val="auto"/>
          <w:szCs w:val="24"/>
        </w:rPr>
      </w:pPr>
      <w:r w:rsidRPr="00897008">
        <w:rPr>
          <w:rFonts w:asciiTheme="majorBidi" w:eastAsia="Times New Roman" w:hAnsiTheme="majorBidi" w:cstheme="majorBidi"/>
          <w:color w:val="auto"/>
          <w:szCs w:val="24"/>
          <w:lang w:val="ro-RO"/>
        </w:rPr>
        <w:t>În perioada Badenianului, care urmează după Burdigalian, în evolu</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ia Depresiunii Transilvaniei are loc începutul activită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ii magmatice de la interiorul Carpa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ilor Orientali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din sudul Mun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ilor Apuseni, care s-a materializat în depresiune prin depunerea unui material piroclastic în cantită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 apreciabile a c</w:t>
      </w:r>
      <w:r w:rsidR="00445053"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rui distribu</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ie pe verticală indică succesiunea în timp a momentelor erup</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iilor vulcanice. Ca urmare</w:t>
      </w:r>
      <w:r w:rsidR="00445053" w:rsidRPr="00897008">
        <w:rPr>
          <w:rFonts w:asciiTheme="majorBidi" w:eastAsia="Times New Roman" w:hAnsiTheme="majorBidi" w:cstheme="majorBidi"/>
          <w:color w:val="auto"/>
          <w:szCs w:val="24"/>
          <w:lang w:val="ro-RO"/>
        </w:rPr>
        <w:t>,</w:t>
      </w:r>
      <w:r w:rsidRPr="00897008">
        <w:rPr>
          <w:rFonts w:asciiTheme="majorBidi" w:eastAsia="Times New Roman" w:hAnsiTheme="majorBidi" w:cstheme="majorBidi"/>
          <w:color w:val="auto"/>
          <w:szCs w:val="24"/>
          <w:lang w:val="ro-RO"/>
        </w:rPr>
        <w:t xml:space="preserve"> ia na</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tere complexul tufului de Dej care prezintă în bază un nivel de conglomerate vulcanice, urmate de marne verzui, iar apoi o alternan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ă de tufuri dacitice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marne (Gf. Romaniei, vol. III, 1987, Mutihac, 1990).</w:t>
      </w:r>
      <w:r w:rsidR="0038319A" w:rsidRPr="00897008">
        <w:rPr>
          <w:rFonts w:asciiTheme="majorBidi" w:eastAsia="Times New Roman" w:hAnsiTheme="majorBidi" w:cstheme="majorBidi"/>
          <w:color w:val="auto"/>
          <w:szCs w:val="24"/>
          <w:lang w:val="ro-RO"/>
        </w:rPr>
        <w:t xml:space="preserve"> În zona dealurilor Făgetului, de la sud de aria naturală protejată, pot fi identificate niveluri de cinerite (cenuși vulcanice) care sunt corespondente cronologic cu manifestările vulcanice din Carpații Orientali, desfășurate în timpul Badenianului</w:t>
      </w:r>
      <w:r w:rsidR="007501B9" w:rsidRPr="00897008">
        <w:rPr>
          <w:rFonts w:asciiTheme="majorBidi" w:eastAsia="Times New Roman" w:hAnsiTheme="majorBidi" w:cstheme="majorBidi"/>
          <w:color w:val="auto"/>
          <w:szCs w:val="24"/>
          <w:lang w:val="ro-RO"/>
        </w:rPr>
        <w:t>.</w:t>
      </w:r>
      <w:r w:rsidR="0038319A" w:rsidRPr="00897008">
        <w:rPr>
          <w:rFonts w:asciiTheme="majorBidi" w:hAnsiTheme="majorBidi" w:cstheme="majorBidi"/>
          <w:color w:val="auto"/>
          <w:szCs w:val="24"/>
        </w:rPr>
        <w:t xml:space="preserve"> Tufurile dacitice alcătuiesc un puternic orizont având grosimi de până la câțiva zeci de metri, acestea fiind responsabile de evoluția reliefului omniprezent de tip cuestă atât de pe partea stângă, cât și de pe partea dreaptă a Someșului Mare (Mutihac, 1990).</w:t>
      </w:r>
    </w:p>
    <w:p w14:paraId="497E1A33" w14:textId="489C741F" w:rsidR="00102AD1" w:rsidRPr="00897008" w:rsidRDefault="00102AD1" w:rsidP="00424CFF">
      <w:pPr>
        <w:spacing w:after="0" w:line="276" w:lineRule="auto"/>
        <w:ind w:firstLine="706"/>
        <w:rPr>
          <w:rFonts w:asciiTheme="majorBidi" w:hAnsiTheme="majorBidi" w:cstheme="majorBidi"/>
          <w:color w:val="auto"/>
          <w:szCs w:val="24"/>
        </w:rPr>
      </w:pPr>
      <w:r w:rsidRPr="00897008">
        <w:rPr>
          <w:rFonts w:asciiTheme="majorBidi" w:eastAsia="Times New Roman" w:hAnsiTheme="majorBidi" w:cstheme="majorBidi"/>
          <w:color w:val="auto"/>
          <w:szCs w:val="24"/>
          <w:lang w:val="ro-RO"/>
        </w:rPr>
        <w:t>La acestea se adaugă depozitele deluviale-coluviale de vârstă Holocen superioară, care s-au format la contactul dintre baza versanților puternic abrupți și lunca râului Someșul Mare. Ultimele depozite sedimentate, începând cu Holocenul superior și până actual, sunt aluviunile și depozitele deluvial/proluviale din lunca Someșului Mare și aluviunile actuale din albia râurilor afluente. La acestea se adaugă importante acumulări de nisipuri și pietrișuri, de-a lungul întregii albii și luncii Someșului Mare, aduse de acesta din partea superioară, montană, a bazinului hidrografic.</w:t>
      </w:r>
    </w:p>
    <w:p w14:paraId="1B59CC92" w14:textId="660BB15B" w:rsidR="00F70B83" w:rsidRPr="00897008" w:rsidRDefault="00F70B83" w:rsidP="00424CFF">
      <w:pPr>
        <w:spacing w:after="0" w:line="276" w:lineRule="auto"/>
        <w:ind w:firstLine="709"/>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În aria naturală protejată aluviunile actuale ocupă ce mai mare 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ă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pondere în teritoriul ariei protejate, însumând 80,9 ha, ceea ce înseamnă 53,22% din total. Nisipurile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pietri</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urile urmează după acestea cu o 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ă de 71,13 ha, adică 46,78% din total (</w:t>
      </w:r>
      <w:r w:rsidR="00703C0E" w:rsidRPr="00897008">
        <w:rPr>
          <w:rFonts w:asciiTheme="majorBidi" w:eastAsia="Garamond" w:hAnsiTheme="majorBidi" w:cstheme="majorBidi"/>
          <w:color w:val="auto"/>
          <w:szCs w:val="24"/>
          <w:lang w:val="ro-RO"/>
        </w:rPr>
        <w:t xml:space="preserve">a se vedea hărțile din </w:t>
      </w:r>
      <w:r w:rsidRPr="00897008">
        <w:rPr>
          <w:rFonts w:asciiTheme="majorBidi" w:eastAsia="Times New Roman" w:hAnsiTheme="majorBidi" w:cstheme="majorBidi"/>
          <w:color w:val="auto"/>
          <w:szCs w:val="24"/>
          <w:lang w:val="ro-RO"/>
        </w:rPr>
        <w:t>Anexa.3.5).</w:t>
      </w:r>
    </w:p>
    <w:p w14:paraId="492D916F" w14:textId="77777777" w:rsidR="00102AD1" w:rsidRPr="00897008" w:rsidRDefault="00102AD1" w:rsidP="00424CFF">
      <w:pPr>
        <w:spacing w:after="0" w:line="276" w:lineRule="auto"/>
        <w:ind w:firstLine="709"/>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Geologia are o influență mare în ceea ce privește configurația canalului de scurgere, profilul longitudinal și transversal, dimensiunile luncii și ale zonei inundabile, debitului solid al râului, care la rândul său influențează parametrii fizici, chimici și optici ai apei. În aceste condiții, geologia influențează indirect toate categoriile de organisme protejate din sit.</w:t>
      </w:r>
    </w:p>
    <w:p w14:paraId="233D4B70" w14:textId="77777777" w:rsidR="00D5254E" w:rsidRPr="00897008" w:rsidRDefault="00102AD1" w:rsidP="00424CFF">
      <w:pPr>
        <w:spacing w:after="0" w:line="276" w:lineRule="auto"/>
        <w:ind w:firstLine="709"/>
        <w:rPr>
          <w:rFonts w:asciiTheme="majorBidi" w:eastAsia="Times New Roman" w:hAnsiTheme="majorBidi" w:cstheme="majorBidi"/>
          <w:color w:val="auto"/>
          <w:szCs w:val="24"/>
          <w:lang w:val="en-GB"/>
        </w:rPr>
      </w:pPr>
      <w:r w:rsidRPr="00897008">
        <w:rPr>
          <w:rFonts w:asciiTheme="majorBidi" w:eastAsia="Cambria" w:hAnsiTheme="majorBidi" w:cstheme="majorBidi"/>
          <w:color w:val="auto"/>
          <w:szCs w:val="24"/>
          <w:lang w:val="en-GB"/>
        </w:rPr>
        <w:t xml:space="preserve">În ceea ce privește habitatele, </w:t>
      </w:r>
      <w:r w:rsidRPr="00897008">
        <w:rPr>
          <w:rFonts w:asciiTheme="majorBidi" w:eastAsia="Times New Roman" w:hAnsiTheme="majorBidi" w:cstheme="majorBidi"/>
          <w:color w:val="auto"/>
          <w:szCs w:val="24"/>
          <w:lang w:val="en-GB"/>
        </w:rPr>
        <w:t xml:space="preserve">duritatea şi compoziţia chimică a rocilor de solificare și din care se formează scoarţa de alterare sunt cele mai importante, de multe ori chiar rocile fiind suport pentru rădăcinile plantelor. Substratul litologic al solurilor prezintă caractere specifice de însemnătate pedogenetică și ecologică din două puncte de vedere: al grosimii stratului de rocă dezagregat-afânat, </w:t>
      </w:r>
      <w:r w:rsidR="00D5254E" w:rsidRPr="00897008">
        <w:rPr>
          <w:rFonts w:asciiTheme="majorBidi" w:eastAsia="Times New Roman" w:hAnsiTheme="majorBidi" w:cstheme="majorBidi"/>
          <w:color w:val="auto"/>
          <w:szCs w:val="24"/>
          <w:lang w:val="en-GB"/>
        </w:rPr>
        <w:t>(</w:t>
      </w:r>
      <w:r w:rsidRPr="00897008">
        <w:rPr>
          <w:rFonts w:asciiTheme="majorBidi" w:eastAsia="Times New Roman" w:hAnsiTheme="majorBidi" w:cstheme="majorBidi"/>
          <w:color w:val="auto"/>
          <w:szCs w:val="24"/>
          <w:lang w:val="en-GB"/>
        </w:rPr>
        <w:t>care determină în mare parte uşurinţa dezvoltării procesului de solificare și grosimea morfologică a solului format, precum şi posibilitatea de pătrundere a rădăcinilor arborilor până la anumite adâncimi și în materialul de sub sol</w:t>
      </w:r>
      <w:r w:rsidR="00D5254E" w:rsidRPr="00897008">
        <w:rPr>
          <w:rFonts w:asciiTheme="majorBidi" w:eastAsia="Times New Roman" w:hAnsiTheme="majorBidi" w:cstheme="majorBidi"/>
          <w:color w:val="auto"/>
          <w:szCs w:val="24"/>
          <w:lang w:val="en-GB"/>
        </w:rPr>
        <w:t xml:space="preserve">) </w:t>
      </w:r>
      <w:r w:rsidR="00D5254E" w:rsidRPr="00897008">
        <w:rPr>
          <w:rFonts w:asciiTheme="majorBidi" w:eastAsia="Times New Roman" w:hAnsiTheme="majorBidi" w:cstheme="majorBidi"/>
          <w:color w:val="auto"/>
          <w:szCs w:val="24"/>
          <w:lang w:val="ro-RO"/>
        </w:rPr>
        <w:t xml:space="preserve">și </w:t>
      </w:r>
      <w:r w:rsidRPr="00897008">
        <w:rPr>
          <w:rFonts w:asciiTheme="majorBidi" w:eastAsia="Times New Roman" w:hAnsiTheme="majorBidi" w:cstheme="majorBidi"/>
          <w:color w:val="auto"/>
          <w:szCs w:val="24"/>
          <w:lang w:val="en-GB"/>
        </w:rPr>
        <w:t>al compoziţiei mineralogice</w:t>
      </w:r>
      <w:r w:rsidR="00D5254E" w:rsidRPr="00897008">
        <w:rPr>
          <w:rFonts w:asciiTheme="majorBidi" w:eastAsia="Times New Roman" w:hAnsiTheme="majorBidi" w:cstheme="majorBidi"/>
          <w:color w:val="auto"/>
          <w:szCs w:val="24"/>
          <w:lang w:val="en-GB"/>
        </w:rPr>
        <w:t xml:space="preserve"> (</w:t>
      </w:r>
      <w:r w:rsidRPr="00897008">
        <w:rPr>
          <w:rFonts w:asciiTheme="majorBidi" w:eastAsia="Times New Roman" w:hAnsiTheme="majorBidi" w:cstheme="majorBidi"/>
          <w:color w:val="auto"/>
          <w:szCs w:val="24"/>
          <w:lang w:val="en-GB"/>
        </w:rPr>
        <w:t>care determină natura acidă, neutră sau bazică a materialului mineral din care prin diverse procese pedogenetice specifice se formează solul; determină, de asemenea, conţinutul de minerale generatoare prin procese de alterare chimică: argilă, sescvioxizi sau cuarţ, rezervele de elemente nutritive minerale, textura şi drenajul intern al solului, tipul de humus</w:t>
      </w:r>
      <w:r w:rsidR="00D5254E" w:rsidRPr="00897008">
        <w:rPr>
          <w:rFonts w:asciiTheme="majorBidi" w:eastAsia="Times New Roman" w:hAnsiTheme="majorBidi" w:cstheme="majorBidi"/>
          <w:color w:val="auto"/>
          <w:szCs w:val="24"/>
          <w:lang w:val="en-GB"/>
        </w:rPr>
        <w:t>).</w:t>
      </w:r>
    </w:p>
    <w:p w14:paraId="5AF4EC0F" w14:textId="509946C8" w:rsidR="00D5254E" w:rsidRPr="00897008" w:rsidRDefault="00D5254E" w:rsidP="00424CFF">
      <w:pPr>
        <w:spacing w:after="0" w:line="276" w:lineRule="auto"/>
        <w:ind w:firstLine="720"/>
        <w:rPr>
          <w:rFonts w:asciiTheme="majorBidi" w:eastAsia="Times New Roman" w:hAnsiTheme="majorBidi" w:cstheme="majorBidi"/>
          <w:color w:val="auto"/>
          <w:szCs w:val="24"/>
          <w:lang w:val="en-GB"/>
        </w:rPr>
      </w:pPr>
      <w:r w:rsidRPr="00897008">
        <w:rPr>
          <w:rFonts w:asciiTheme="majorBidi" w:eastAsia="Times New Roman" w:hAnsiTheme="majorBidi" w:cstheme="majorBidi"/>
          <w:bCs/>
          <w:color w:val="auto"/>
          <w:szCs w:val="24"/>
          <w:lang w:val="ro-RO"/>
        </w:rPr>
        <w:t xml:space="preserve">În ceea ce privește speciile de mamifere, geologia influențează mamifere legate de cursurile de apă, în special, cum ar fi vidra. </w:t>
      </w:r>
      <w:r w:rsidRPr="00897008">
        <w:rPr>
          <w:rFonts w:asciiTheme="majorBidi" w:eastAsia="Times New Roman" w:hAnsiTheme="majorBidi" w:cstheme="majorBidi"/>
          <w:color w:val="auto"/>
          <w:szCs w:val="24"/>
          <w:lang w:val="ro-RO"/>
        </w:rPr>
        <w:t xml:space="preserve">Rocile friabile din albia și lunca râului pot fi afectate ușor de procese erozionale, care la rândul lor pot afecta vizuinile săpate în mal și locurile de odihnă ale speciei. </w:t>
      </w:r>
    </w:p>
    <w:p w14:paraId="2781ED5E" w14:textId="6DF70980" w:rsidR="00102AD1" w:rsidRPr="00897008" w:rsidRDefault="00D5254E" w:rsidP="00424CFF">
      <w:pPr>
        <w:spacing w:after="0" w:line="276" w:lineRule="auto"/>
        <w:ind w:firstLine="720"/>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lastRenderedPageBreak/>
        <w:t>Geologia are o influență majoră asupra speciilor de pești, subst</w:t>
      </w:r>
      <w:r w:rsidR="007501B9" w:rsidRPr="00897008">
        <w:rPr>
          <w:rFonts w:asciiTheme="majorBidi" w:eastAsia="Times New Roman" w:hAnsiTheme="majorBidi" w:cstheme="majorBidi"/>
          <w:color w:val="auto"/>
          <w:szCs w:val="24"/>
          <w:lang w:val="ro-RO"/>
        </w:rPr>
        <w:t>r</w:t>
      </w:r>
      <w:r w:rsidRPr="00897008">
        <w:rPr>
          <w:rFonts w:asciiTheme="majorBidi" w:eastAsia="Times New Roman" w:hAnsiTheme="majorBidi" w:cstheme="majorBidi"/>
          <w:color w:val="auto"/>
          <w:szCs w:val="24"/>
          <w:lang w:val="ro-RO"/>
        </w:rPr>
        <w:t>atul râurilor fiind important pentru iernare, dar și pentru migrațiune, fiind important să nu se întrerupă continuitatea longitudinală a râurilor.</w:t>
      </w:r>
    </w:p>
    <w:p w14:paraId="7CFAD025" w14:textId="77777777" w:rsidR="00F70B83" w:rsidRPr="00897008" w:rsidRDefault="00F70B83" w:rsidP="00424CFF">
      <w:pPr>
        <w:spacing w:after="0" w:line="276" w:lineRule="auto"/>
        <w:ind w:firstLine="709"/>
        <w:rPr>
          <w:rFonts w:asciiTheme="majorBidi" w:eastAsia="Times New Roman" w:hAnsiTheme="majorBidi" w:cstheme="majorBidi"/>
          <w:color w:val="auto"/>
          <w:szCs w:val="24"/>
          <w:lang w:val="ro-RO"/>
        </w:rPr>
      </w:pPr>
    </w:p>
    <w:p w14:paraId="7050EB55" w14:textId="4ECB7629" w:rsidR="00F70B83" w:rsidRPr="00897008" w:rsidRDefault="0096376A" w:rsidP="00424CFF">
      <w:pPr>
        <w:pStyle w:val="Titlu2"/>
        <w:shd w:val="clear" w:color="auto" w:fill="auto"/>
        <w:spacing w:after="0" w:line="276" w:lineRule="auto"/>
        <w:rPr>
          <w:rFonts w:asciiTheme="majorBidi" w:hAnsiTheme="majorBidi" w:cstheme="majorBidi"/>
          <w:color w:val="auto"/>
          <w:lang w:val="ro-RO"/>
        </w:rPr>
      </w:pPr>
      <w:bookmarkStart w:id="33" w:name="_Toc158549279"/>
      <w:bookmarkEnd w:id="32"/>
      <w:r w:rsidRPr="00897008">
        <w:rPr>
          <w:rStyle w:val="spctttl"/>
          <w:rFonts w:asciiTheme="majorBidi" w:hAnsiTheme="majorBidi" w:cstheme="majorBidi"/>
          <w:color w:val="auto"/>
          <w:lang w:val="ro-RO"/>
        </w:rPr>
        <w:t>2.2.</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Hidrografie</w:t>
      </w:r>
      <w:bookmarkEnd w:id="29"/>
      <w:bookmarkEnd w:id="33"/>
    </w:p>
    <w:p w14:paraId="5D9BF077" w14:textId="078328CA" w:rsidR="007100BB" w:rsidRPr="00897008" w:rsidRDefault="00F70B83" w:rsidP="00424CFF">
      <w:pPr>
        <w:spacing w:after="0" w:line="276" w:lineRule="auto"/>
        <w:ind w:firstLine="709"/>
        <w:rPr>
          <w:rFonts w:asciiTheme="majorBidi" w:hAnsiTheme="majorBidi" w:cstheme="majorBidi"/>
          <w:bCs/>
          <w:color w:val="auto"/>
          <w:lang w:val="ro-RO"/>
        </w:rPr>
      </w:pPr>
      <w:bookmarkStart w:id="34" w:name="_Toc140769474"/>
      <w:r w:rsidRPr="00897008">
        <w:rPr>
          <w:rFonts w:asciiTheme="majorBidi" w:hAnsiTheme="majorBidi" w:cstheme="majorBidi"/>
          <w:bCs/>
          <w:color w:val="auto"/>
          <w:lang w:val="ro-RO"/>
        </w:rPr>
        <w:t>Aria naturală protejată ROSCI0232 Some</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ul Mare Superior se suprapune peste linia de drenaj a râului</w:t>
      </w:r>
      <w:r w:rsidR="007100BB" w:rsidRPr="00897008">
        <w:rPr>
          <w:rFonts w:asciiTheme="majorBidi" w:hAnsiTheme="majorBidi" w:cstheme="majorBidi"/>
          <w:bCs/>
          <w:color w:val="auto"/>
          <w:lang w:val="ro-RO"/>
        </w:rPr>
        <w:t xml:space="preserve"> Someșul Mare și afluentului său de stânga </w:t>
      </w:r>
      <w:r w:rsidR="00445053" w:rsidRPr="00897008">
        <w:rPr>
          <w:rFonts w:asciiTheme="majorBidi" w:hAnsiTheme="majorBidi" w:cstheme="majorBidi"/>
          <w:bCs/>
          <w:color w:val="auto"/>
          <w:lang w:val="ro-RO"/>
        </w:rPr>
        <w:t xml:space="preserve">- </w:t>
      </w:r>
      <w:r w:rsidR="007100BB" w:rsidRPr="00897008">
        <w:rPr>
          <w:rFonts w:asciiTheme="majorBidi" w:hAnsiTheme="majorBidi" w:cstheme="majorBidi"/>
          <w:bCs/>
          <w:color w:val="auto"/>
          <w:lang w:val="ro-RO"/>
        </w:rPr>
        <w:t xml:space="preserve">Ilva. </w:t>
      </w:r>
      <w:r w:rsidRPr="00897008">
        <w:rPr>
          <w:rFonts w:asciiTheme="majorBidi" w:hAnsiTheme="majorBidi" w:cstheme="majorBidi"/>
          <w:bCs/>
          <w:color w:val="auto"/>
          <w:lang w:val="ro-RO"/>
        </w:rPr>
        <w:t>Lungimea totală măsurată de-a lungul albiei râului este de 25,6 km. Suprafa</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a totală ocupată este de 152,03 ha, ceea ce se explică prin faptul că arealul protejat include foarte pu</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 xml:space="preserve">in din arealele marginale de luncă, reducându-se în cele mai multe cazuri doar la albia minora, albia majoră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i maluri (</w:t>
      </w:r>
      <w:r w:rsidR="00703C0E" w:rsidRPr="00897008">
        <w:rPr>
          <w:rFonts w:asciiTheme="majorBidi" w:eastAsia="Garamond" w:hAnsiTheme="majorBidi" w:cstheme="majorBidi"/>
          <w:color w:val="auto"/>
          <w:szCs w:val="24"/>
          <w:lang w:val="ro-RO"/>
        </w:rPr>
        <w:t xml:space="preserve">a se vedea hărțile din </w:t>
      </w:r>
      <w:r w:rsidRPr="00897008">
        <w:rPr>
          <w:rFonts w:asciiTheme="majorBidi" w:hAnsiTheme="majorBidi" w:cstheme="majorBidi"/>
          <w:bCs/>
          <w:color w:val="auto"/>
          <w:lang w:val="ro-RO"/>
        </w:rPr>
        <w:t xml:space="preserve">Anexa 3.6). </w:t>
      </w:r>
    </w:p>
    <w:p w14:paraId="401BCF34" w14:textId="1B405D14" w:rsidR="00F70B83" w:rsidRPr="00897008" w:rsidRDefault="00F70B83" w:rsidP="00424CFF">
      <w:pPr>
        <w:spacing w:after="0" w:line="276" w:lineRule="auto"/>
        <w:ind w:firstLine="709"/>
        <w:rPr>
          <w:rFonts w:asciiTheme="majorBidi" w:hAnsiTheme="majorBidi" w:cstheme="majorBidi"/>
          <w:bCs/>
          <w:strike/>
          <w:color w:val="auto"/>
          <w:lang w:val="ro-RO"/>
        </w:rPr>
      </w:pPr>
      <w:r w:rsidRPr="00897008">
        <w:rPr>
          <w:rFonts w:asciiTheme="majorBidi" w:hAnsiTheme="majorBidi" w:cstheme="majorBidi"/>
          <w:bCs/>
          <w:color w:val="auto"/>
          <w:lang w:val="ro-RO"/>
        </w:rPr>
        <w:t>Pe teritoriul arealului protejat, Some</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ul Mare formează o vale largă cu albia puternic meandrată, cu viteză de curgere a apei redusă, unde acumularea de aluviuni produce o înăl</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 xml:space="preserve">are a patului văii. Râurile de pe teritoriul ariei protejate, la care se adaugă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i râul Some</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 xml:space="preserve">ul Mare se înscriu în regimul de scurgere de tip deal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i podi</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 xml:space="preserve">, caracterizat printr-o perioadă de ape mari provenite din topirea timpurie a zăpezii (lunile februarie-martie), un nucleu de viituri provenit din ploile căzute în mai-iunie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i apoi o perioadă stabilă de ape mici până la sfâr</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 xml:space="preserve">itul toamnei, când apar din nou ape mari. </w:t>
      </w:r>
    </w:p>
    <w:p w14:paraId="2742559B" w14:textId="0B0ADB38" w:rsidR="00F64F38" w:rsidRPr="00897008" w:rsidRDefault="00F64F38" w:rsidP="00424CFF">
      <w:pPr>
        <w:spacing w:after="0" w:line="276" w:lineRule="auto"/>
        <w:ind w:firstLine="709"/>
        <w:rPr>
          <w:rFonts w:asciiTheme="majorBidi" w:eastAsia="Times New Roman" w:hAnsiTheme="majorBidi" w:cstheme="majorBidi"/>
          <w:iCs/>
          <w:color w:val="auto"/>
          <w:szCs w:val="24"/>
        </w:rPr>
      </w:pPr>
      <w:r w:rsidRPr="00897008">
        <w:rPr>
          <w:rFonts w:asciiTheme="majorBidi" w:eastAsia="Times New Roman" w:hAnsiTheme="majorBidi" w:cstheme="majorBidi"/>
          <w:iCs/>
          <w:color w:val="auto"/>
          <w:szCs w:val="24"/>
          <w:lang w:val="ro-RO"/>
        </w:rPr>
        <w:t>În afara acestor cursuri de apă principale</w:t>
      </w:r>
      <w:r w:rsidR="00445053" w:rsidRPr="00897008">
        <w:rPr>
          <w:rFonts w:asciiTheme="majorBidi" w:eastAsia="Times New Roman" w:hAnsiTheme="majorBidi" w:cstheme="majorBidi"/>
          <w:iCs/>
          <w:color w:val="auto"/>
          <w:szCs w:val="24"/>
          <w:lang w:val="ro-RO"/>
        </w:rPr>
        <w:t>,</w:t>
      </w:r>
      <w:r w:rsidRPr="00897008">
        <w:rPr>
          <w:rFonts w:asciiTheme="majorBidi" w:eastAsia="Times New Roman" w:hAnsiTheme="majorBidi" w:cstheme="majorBidi"/>
          <w:iCs/>
          <w:color w:val="auto"/>
          <w:szCs w:val="24"/>
          <w:lang w:val="ro-RO"/>
        </w:rPr>
        <w:t xml:space="preserve"> Someșul Mare și Ilva, atât pe partea dreaptă, dar mai ales pe partea stângă</w:t>
      </w:r>
      <w:r w:rsidR="00445053" w:rsidRPr="00897008">
        <w:rPr>
          <w:rFonts w:asciiTheme="majorBidi" w:eastAsia="Times New Roman" w:hAnsiTheme="majorBidi" w:cstheme="majorBidi"/>
          <w:iCs/>
          <w:color w:val="auto"/>
          <w:szCs w:val="24"/>
          <w:lang w:val="ro-RO"/>
        </w:rPr>
        <w:t>,</w:t>
      </w:r>
      <w:r w:rsidRPr="00897008">
        <w:rPr>
          <w:rFonts w:asciiTheme="majorBidi" w:eastAsia="Times New Roman" w:hAnsiTheme="majorBidi" w:cstheme="majorBidi"/>
          <w:iCs/>
          <w:color w:val="auto"/>
          <w:szCs w:val="24"/>
          <w:lang w:val="ro-RO"/>
        </w:rPr>
        <w:t xml:space="preserve"> mai există o serie de văi cu pâraie care </w:t>
      </w:r>
      <w:r w:rsidR="00445053" w:rsidRPr="00897008">
        <w:rPr>
          <w:rFonts w:asciiTheme="majorBidi" w:eastAsia="Times New Roman" w:hAnsiTheme="majorBidi" w:cstheme="majorBidi"/>
          <w:iCs/>
          <w:color w:val="auto"/>
          <w:szCs w:val="24"/>
          <w:lang w:val="ro-RO"/>
        </w:rPr>
        <w:t>ș</w:t>
      </w:r>
      <w:r w:rsidRPr="00897008">
        <w:rPr>
          <w:rFonts w:asciiTheme="majorBidi" w:eastAsia="Times New Roman" w:hAnsiTheme="majorBidi" w:cstheme="majorBidi"/>
          <w:iCs/>
          <w:color w:val="auto"/>
          <w:szCs w:val="24"/>
          <w:lang w:val="ro-RO"/>
        </w:rPr>
        <w:t xml:space="preserve">i-au dezvoltat bazine hidrografice de dimensiuni mai reduse decât cele anterioare, toate incluse bazinului hidrografic al Someșului Mare. Principalele cursuri de apă </w:t>
      </w:r>
      <w:r w:rsidR="005262D8" w:rsidRPr="00897008">
        <w:rPr>
          <w:rFonts w:asciiTheme="majorBidi" w:eastAsia="Times New Roman" w:hAnsiTheme="majorBidi" w:cstheme="majorBidi"/>
          <w:iCs/>
          <w:color w:val="auto"/>
          <w:szCs w:val="24"/>
          <w:lang w:val="ro-RO"/>
        </w:rPr>
        <w:t xml:space="preserve">din </w:t>
      </w:r>
      <w:r w:rsidRPr="00897008">
        <w:rPr>
          <w:rFonts w:asciiTheme="majorBidi" w:eastAsia="Times New Roman" w:hAnsiTheme="majorBidi" w:cstheme="majorBidi"/>
          <w:iCs/>
          <w:color w:val="auto"/>
          <w:szCs w:val="24"/>
          <w:lang w:val="ro-RO"/>
        </w:rPr>
        <w:t>ari</w:t>
      </w:r>
      <w:r w:rsidR="005262D8" w:rsidRPr="00897008">
        <w:rPr>
          <w:rFonts w:asciiTheme="majorBidi" w:eastAsia="Times New Roman" w:hAnsiTheme="majorBidi" w:cstheme="majorBidi"/>
          <w:iCs/>
          <w:color w:val="auto"/>
          <w:szCs w:val="24"/>
          <w:lang w:val="ro-RO"/>
        </w:rPr>
        <w:t>a</w:t>
      </w:r>
      <w:r w:rsidRPr="00897008">
        <w:rPr>
          <w:rFonts w:asciiTheme="majorBidi" w:eastAsia="Times New Roman" w:hAnsiTheme="majorBidi" w:cstheme="majorBidi"/>
          <w:iCs/>
          <w:color w:val="auto"/>
          <w:szCs w:val="24"/>
          <w:lang w:val="ro-RO"/>
        </w:rPr>
        <w:t xml:space="preserve"> natural</w:t>
      </w:r>
      <w:r w:rsidR="005262D8" w:rsidRPr="00897008">
        <w:rPr>
          <w:rFonts w:asciiTheme="majorBidi" w:eastAsia="Times New Roman" w:hAnsiTheme="majorBidi" w:cstheme="majorBidi"/>
          <w:iCs/>
          <w:color w:val="auto"/>
          <w:szCs w:val="24"/>
          <w:lang w:val="ro-RO"/>
        </w:rPr>
        <w:t>ă</w:t>
      </w:r>
      <w:r w:rsidRPr="00897008">
        <w:rPr>
          <w:rFonts w:asciiTheme="majorBidi" w:eastAsia="Times New Roman" w:hAnsiTheme="majorBidi" w:cstheme="majorBidi"/>
          <w:iCs/>
          <w:color w:val="auto"/>
          <w:szCs w:val="24"/>
          <w:lang w:val="ro-RO"/>
        </w:rPr>
        <w:t xml:space="preserve"> protejat</w:t>
      </w:r>
      <w:r w:rsidR="005262D8" w:rsidRPr="00897008">
        <w:rPr>
          <w:rFonts w:asciiTheme="majorBidi" w:eastAsia="Times New Roman" w:hAnsiTheme="majorBidi" w:cstheme="majorBidi"/>
          <w:iCs/>
          <w:color w:val="auto"/>
          <w:szCs w:val="24"/>
          <w:lang w:val="ro-RO"/>
        </w:rPr>
        <w:t>ă</w:t>
      </w:r>
      <w:r w:rsidRPr="00897008">
        <w:rPr>
          <w:rFonts w:asciiTheme="majorBidi" w:eastAsia="Times New Roman" w:hAnsiTheme="majorBidi" w:cstheme="majorBidi"/>
          <w:iCs/>
          <w:color w:val="auto"/>
          <w:szCs w:val="24"/>
          <w:lang w:val="ro-RO"/>
        </w:rPr>
        <w:t xml:space="preserve"> sunt</w:t>
      </w:r>
      <w:r w:rsidRPr="00897008">
        <w:rPr>
          <w:rFonts w:asciiTheme="majorBidi" w:eastAsia="Times New Roman" w:hAnsiTheme="majorBidi" w:cstheme="majorBidi"/>
          <w:iCs/>
          <w:color w:val="auto"/>
          <w:szCs w:val="24"/>
        </w:rPr>
        <w:t xml:space="preserve">: </w:t>
      </w:r>
      <w:r w:rsidRPr="00897008">
        <w:rPr>
          <w:rFonts w:asciiTheme="majorBidi" w:eastAsia="Times New Roman" w:hAnsiTheme="majorBidi" w:cstheme="majorBidi"/>
          <w:color w:val="auto"/>
          <w:szCs w:val="24"/>
          <w:lang w:val="ro-RO"/>
        </w:rPr>
        <w:t>Valea Feldrișel</w:t>
      </w:r>
      <w:r w:rsidRPr="00897008">
        <w:rPr>
          <w:rFonts w:asciiTheme="majorBidi" w:eastAsia="Times New Roman" w:hAnsiTheme="majorBidi" w:cstheme="majorBidi"/>
          <w:iCs/>
          <w:color w:val="auto"/>
          <w:szCs w:val="24"/>
        </w:rPr>
        <w:t xml:space="preserve">, </w:t>
      </w:r>
      <w:r w:rsidRPr="00897008">
        <w:rPr>
          <w:rFonts w:asciiTheme="majorBidi" w:eastAsia="Times New Roman" w:hAnsiTheme="majorBidi" w:cstheme="majorBidi"/>
          <w:color w:val="auto"/>
          <w:szCs w:val="24"/>
          <w:lang w:val="ro-RO"/>
        </w:rPr>
        <w:t>Valea lui Dan</w:t>
      </w:r>
      <w:r w:rsidRPr="00897008">
        <w:rPr>
          <w:rFonts w:asciiTheme="majorBidi" w:eastAsia="Times New Roman" w:hAnsiTheme="majorBidi" w:cstheme="majorBidi"/>
          <w:iCs/>
          <w:color w:val="auto"/>
          <w:szCs w:val="24"/>
        </w:rPr>
        <w:t xml:space="preserve">, </w:t>
      </w:r>
      <w:r w:rsidRPr="00897008">
        <w:rPr>
          <w:rFonts w:asciiTheme="majorBidi" w:eastAsia="Times New Roman" w:hAnsiTheme="majorBidi" w:cstheme="majorBidi"/>
          <w:color w:val="auto"/>
          <w:szCs w:val="24"/>
          <w:lang w:val="ro-RO"/>
        </w:rPr>
        <w:t>Rebra</w:t>
      </w:r>
      <w:r w:rsidRPr="00897008">
        <w:rPr>
          <w:rFonts w:asciiTheme="majorBidi" w:eastAsia="Times New Roman" w:hAnsiTheme="majorBidi" w:cstheme="majorBidi"/>
          <w:iCs/>
          <w:color w:val="auto"/>
          <w:szCs w:val="24"/>
        </w:rPr>
        <w:t>, Gersa și Valea Caselor (afluen</w:t>
      </w:r>
      <w:r w:rsidRPr="00897008">
        <w:rPr>
          <w:rFonts w:asciiTheme="majorBidi" w:eastAsia="Times New Roman" w:hAnsiTheme="majorBidi" w:cstheme="majorBidi"/>
          <w:iCs/>
          <w:color w:val="auto"/>
          <w:szCs w:val="24"/>
          <w:lang w:val="ro-RO"/>
        </w:rPr>
        <w:t>ți de dreapta</w:t>
      </w:r>
      <w:r w:rsidRPr="00897008">
        <w:rPr>
          <w:rFonts w:asciiTheme="majorBidi" w:eastAsia="Times New Roman" w:hAnsiTheme="majorBidi" w:cstheme="majorBidi"/>
          <w:iCs/>
          <w:color w:val="auto"/>
          <w:szCs w:val="24"/>
        </w:rPr>
        <w:t>) și Ilva, Târgul și V</w:t>
      </w:r>
      <w:r w:rsidR="007D63DC" w:rsidRPr="00897008">
        <w:rPr>
          <w:rFonts w:asciiTheme="majorBidi" w:eastAsia="Times New Roman" w:hAnsiTheme="majorBidi" w:cstheme="majorBidi"/>
          <w:iCs/>
          <w:color w:val="auto"/>
          <w:szCs w:val="24"/>
        </w:rPr>
        <w:t>a</w:t>
      </w:r>
      <w:r w:rsidRPr="00897008">
        <w:rPr>
          <w:rFonts w:asciiTheme="majorBidi" w:eastAsia="Times New Roman" w:hAnsiTheme="majorBidi" w:cstheme="majorBidi"/>
          <w:iCs/>
          <w:color w:val="auto"/>
          <w:szCs w:val="24"/>
        </w:rPr>
        <w:t>lea Carelor (afluenți de st</w:t>
      </w:r>
      <w:r w:rsidR="007D63DC" w:rsidRPr="00897008">
        <w:rPr>
          <w:rFonts w:asciiTheme="majorBidi" w:eastAsia="Times New Roman" w:hAnsiTheme="majorBidi" w:cstheme="majorBidi"/>
          <w:iCs/>
          <w:color w:val="auto"/>
          <w:szCs w:val="24"/>
        </w:rPr>
        <w:t>â</w:t>
      </w:r>
      <w:r w:rsidRPr="00897008">
        <w:rPr>
          <w:rFonts w:asciiTheme="majorBidi" w:eastAsia="Times New Roman" w:hAnsiTheme="majorBidi" w:cstheme="majorBidi"/>
          <w:iCs/>
          <w:color w:val="auto"/>
          <w:szCs w:val="24"/>
        </w:rPr>
        <w:t>nga).</w:t>
      </w:r>
    </w:p>
    <w:p w14:paraId="606E37CB" w14:textId="77777777" w:rsidR="00F64F38" w:rsidRPr="00897008" w:rsidRDefault="00F70B83" w:rsidP="00424CFF">
      <w:pPr>
        <w:spacing w:after="0" w:line="276" w:lineRule="auto"/>
        <w:ind w:firstLine="709"/>
        <w:rPr>
          <w:rFonts w:asciiTheme="majorBidi" w:hAnsiTheme="majorBidi" w:cstheme="majorBidi"/>
          <w:bCs/>
          <w:color w:val="auto"/>
          <w:lang w:val="ro-RO"/>
        </w:rPr>
      </w:pPr>
      <w:r w:rsidRPr="00897008">
        <w:rPr>
          <w:rFonts w:asciiTheme="majorBidi" w:hAnsiTheme="majorBidi" w:cstheme="majorBidi"/>
          <w:bCs/>
          <w:color w:val="auto"/>
          <w:lang w:val="ro-RO"/>
        </w:rPr>
        <w:t>Hidrografia are o importan</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ă extrem de ridicată pentru speciile de pe</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 xml:space="preserve">ti, castor, vidră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 xml:space="preserve">i habitatele ripariene. </w:t>
      </w:r>
    </w:p>
    <w:p w14:paraId="6F055338" w14:textId="298B3FE8" w:rsidR="00F64F38" w:rsidRPr="00897008" w:rsidRDefault="00F70B83" w:rsidP="00424CFF">
      <w:pPr>
        <w:spacing w:after="0" w:line="276" w:lineRule="auto"/>
        <w:ind w:firstLine="709"/>
        <w:rPr>
          <w:rFonts w:asciiTheme="majorBidi" w:hAnsiTheme="majorBidi" w:cstheme="majorBidi"/>
          <w:bCs/>
          <w:color w:val="auto"/>
        </w:rPr>
      </w:pPr>
      <w:r w:rsidRPr="00897008">
        <w:rPr>
          <w:rFonts w:asciiTheme="majorBidi" w:hAnsiTheme="majorBidi" w:cstheme="majorBidi"/>
          <w:bCs/>
          <w:color w:val="auto"/>
          <w:lang w:val="ro-RO"/>
        </w:rPr>
        <w:t xml:space="preserve">Speciile </w:t>
      </w:r>
      <w:r w:rsidRPr="00897008">
        <w:rPr>
          <w:rFonts w:asciiTheme="majorBidi" w:hAnsiTheme="majorBidi" w:cstheme="majorBidi"/>
          <w:bCs/>
          <w:i/>
          <w:iCs/>
          <w:color w:val="auto"/>
          <w:lang w:val="ro-RO"/>
        </w:rPr>
        <w:t xml:space="preserve">Lutra lutra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 xml:space="preserve">i </w:t>
      </w:r>
      <w:r w:rsidRPr="00897008">
        <w:rPr>
          <w:rFonts w:asciiTheme="majorBidi" w:hAnsiTheme="majorBidi" w:cstheme="majorBidi"/>
          <w:bCs/>
          <w:i/>
          <w:iCs/>
          <w:color w:val="auto"/>
          <w:lang w:val="ro-RO"/>
        </w:rPr>
        <w:t xml:space="preserve">Castor fiber </w:t>
      </w:r>
      <w:r w:rsidRPr="00897008">
        <w:rPr>
          <w:rFonts w:asciiTheme="majorBidi" w:hAnsiTheme="majorBidi" w:cstheme="majorBidi"/>
          <w:bCs/>
          <w:color w:val="auto"/>
          <w:lang w:val="ro-RO"/>
        </w:rPr>
        <w:t>sunt dependente de ape curgătoare</w:t>
      </w:r>
      <w:r w:rsidR="005262D8" w:rsidRPr="00897008">
        <w:rPr>
          <w:rFonts w:asciiTheme="majorBidi" w:hAnsiTheme="majorBidi" w:cstheme="majorBidi"/>
          <w:bCs/>
          <w:color w:val="auto"/>
          <w:lang w:val="ro-RO"/>
        </w:rPr>
        <w:t xml:space="preserve"> și</w:t>
      </w:r>
      <w:r w:rsidRPr="00897008">
        <w:rPr>
          <w:rFonts w:asciiTheme="majorBidi" w:hAnsiTheme="majorBidi" w:cstheme="majorBidi"/>
          <w:bCs/>
          <w:color w:val="auto"/>
          <w:lang w:val="ro-RO"/>
        </w:rPr>
        <w:t xml:space="preserve"> stătătoare permanente. Ele ocupă habitatele acvatice bogate în hrană (pe</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 xml:space="preserve">te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 xml:space="preserve">i crustacee), atât la munte cât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 xml:space="preserve">i în zona de deal </w:t>
      </w:r>
      <w:r w:rsidR="00E925AD" w:rsidRPr="00897008">
        <w:rPr>
          <w:rFonts w:asciiTheme="majorBidi" w:hAnsiTheme="majorBidi" w:cstheme="majorBidi"/>
          <w:bCs/>
          <w:color w:val="auto"/>
          <w:lang w:val="ro-RO"/>
        </w:rPr>
        <w:t>ș</w:t>
      </w:r>
      <w:r w:rsidR="007D63DC" w:rsidRPr="00897008">
        <w:rPr>
          <w:rFonts w:asciiTheme="majorBidi" w:hAnsiTheme="majorBidi" w:cstheme="majorBidi"/>
          <w:bCs/>
          <w:color w:val="auto"/>
          <w:lang w:val="ro-RO"/>
        </w:rPr>
        <w:t>i câmpie. Astfel, existenț</w:t>
      </w:r>
      <w:r w:rsidRPr="00897008">
        <w:rPr>
          <w:rFonts w:asciiTheme="majorBidi" w:hAnsiTheme="majorBidi" w:cstheme="majorBidi"/>
          <w:bCs/>
          <w:color w:val="auto"/>
          <w:lang w:val="ro-RO"/>
        </w:rPr>
        <w:t xml:space="preserve">a luciului de apă este un element abiotic crucial pentru deplasare, hrană, reproducere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 xml:space="preserve">i totodată reprezintă un loc pentru dezvoltarea puilor. În afară de luciul apei, vidra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i castorul folosesc vegeta</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i</w:t>
      </w:r>
      <w:r w:rsidR="005262D8" w:rsidRPr="00897008">
        <w:rPr>
          <w:rFonts w:asciiTheme="majorBidi" w:hAnsiTheme="majorBidi" w:cstheme="majorBidi"/>
          <w:bCs/>
          <w:color w:val="auto"/>
          <w:lang w:val="ro-RO"/>
        </w:rPr>
        <w:t>a</w:t>
      </w:r>
      <w:r w:rsidRPr="00897008">
        <w:rPr>
          <w:rFonts w:asciiTheme="majorBidi" w:hAnsiTheme="majorBidi" w:cstheme="majorBidi"/>
          <w:bCs/>
          <w:color w:val="auto"/>
          <w:lang w:val="ro-RO"/>
        </w:rPr>
        <w:t xml:space="preserve"> arboricolă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 xml:space="preserve">i arbustivă de-a lungul râurilor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 xml:space="preserve">i pârâielor pentru a se deplasa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i a se ascunde. Existen</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 xml:space="preserve">a unor zone umede adecvate pentru </w:t>
      </w:r>
      <w:r w:rsidR="00DA3318" w:rsidRPr="00897008">
        <w:rPr>
          <w:rFonts w:asciiTheme="majorBidi" w:hAnsiTheme="majorBidi" w:cstheme="majorBidi"/>
          <w:bCs/>
          <w:color w:val="auto"/>
          <w:lang w:val="ro-RO"/>
        </w:rPr>
        <w:t>speciile</w:t>
      </w:r>
      <w:r w:rsidRPr="00897008">
        <w:rPr>
          <w:rFonts w:asciiTheme="majorBidi" w:hAnsiTheme="majorBidi" w:cstheme="majorBidi"/>
          <w:bCs/>
          <w:color w:val="auto"/>
          <w:lang w:val="ro-RO"/>
        </w:rPr>
        <w:t xml:space="preserve"> </w:t>
      </w:r>
      <w:r w:rsidRPr="00897008">
        <w:rPr>
          <w:rFonts w:asciiTheme="majorBidi" w:hAnsiTheme="majorBidi" w:cstheme="majorBidi"/>
          <w:bCs/>
          <w:i/>
          <w:iCs/>
          <w:color w:val="auto"/>
          <w:lang w:val="ro-RO"/>
        </w:rPr>
        <w:t>Lutra lutra</w:t>
      </w:r>
      <w:r w:rsidRPr="00897008">
        <w:rPr>
          <w:rFonts w:asciiTheme="majorBidi" w:hAnsiTheme="majorBidi" w:cstheme="majorBidi"/>
          <w:bCs/>
          <w:color w:val="auto"/>
          <w:lang w:val="ro-RO"/>
        </w:rPr>
        <w:t xml:space="preserve">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 xml:space="preserve">i </w:t>
      </w:r>
      <w:r w:rsidRPr="00897008">
        <w:rPr>
          <w:rFonts w:asciiTheme="majorBidi" w:hAnsiTheme="majorBidi" w:cstheme="majorBidi"/>
          <w:bCs/>
          <w:i/>
          <w:iCs/>
          <w:color w:val="auto"/>
          <w:lang w:val="ro-RO"/>
        </w:rPr>
        <w:t>Castor fiber</w:t>
      </w:r>
      <w:r w:rsidRPr="00897008">
        <w:rPr>
          <w:rFonts w:asciiTheme="majorBidi" w:hAnsiTheme="majorBidi" w:cstheme="majorBidi"/>
          <w:bCs/>
          <w:color w:val="auto"/>
          <w:lang w:val="ro-RO"/>
        </w:rPr>
        <w:t xml:space="preserve"> este esen</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ială.</w:t>
      </w:r>
      <w:r w:rsidR="00F64F38" w:rsidRPr="00897008">
        <w:rPr>
          <w:rFonts w:asciiTheme="majorBidi" w:hAnsiTheme="majorBidi" w:cstheme="majorBidi"/>
          <w:bCs/>
          <w:color w:val="auto"/>
          <w:lang w:val="ro-RO"/>
        </w:rPr>
        <w:t xml:space="preserve"> </w:t>
      </w:r>
      <w:r w:rsidR="00F64F38" w:rsidRPr="00897008">
        <w:rPr>
          <w:rFonts w:asciiTheme="majorBidi" w:hAnsiTheme="majorBidi" w:cstheme="majorBidi"/>
          <w:bCs/>
          <w:color w:val="auto"/>
        </w:rPr>
        <w:t xml:space="preserve">Habitatele umede folosite de către exemplare sunt stabile şi schimbarea suprafeţei acestora este sezonală, care poate determina distribuția şi mărimea populației locale.  </w:t>
      </w:r>
    </w:p>
    <w:p w14:paraId="05E8D0EA" w14:textId="0BA70E79" w:rsidR="00F70B83" w:rsidRPr="00897008" w:rsidRDefault="00F47075" w:rsidP="00424CFF">
      <w:pPr>
        <w:spacing w:after="0" w:line="276" w:lineRule="auto"/>
        <w:ind w:firstLine="709"/>
        <w:rPr>
          <w:rFonts w:asciiTheme="majorBidi" w:hAnsiTheme="majorBidi" w:cstheme="majorBidi"/>
          <w:bCs/>
          <w:color w:val="auto"/>
          <w:lang w:val="ro-RO"/>
        </w:rPr>
      </w:pPr>
      <w:r w:rsidRPr="00897008">
        <w:rPr>
          <w:rFonts w:asciiTheme="majorBidi" w:eastAsia="Times New Roman" w:hAnsiTheme="majorBidi" w:cstheme="majorBidi"/>
          <w:color w:val="auto"/>
          <w:szCs w:val="24"/>
        </w:rPr>
        <w:t>Pentru asigurarea unei bune stări de conservare pentru speciile de peşti, este importantă cunoaşterea capacităţii de adaptare a fiecărei specii piscicole la diferiţi factori de mediu, cum ar fi salinitatea, oxigenarea, temperatura şi în special viteza apei.</w:t>
      </w:r>
    </w:p>
    <w:p w14:paraId="0C72F06D" w14:textId="77777777" w:rsidR="00F70B83" w:rsidRPr="00897008" w:rsidRDefault="00F70B83" w:rsidP="00424CFF">
      <w:pPr>
        <w:spacing w:after="0" w:line="276" w:lineRule="auto"/>
        <w:ind w:firstLine="709"/>
        <w:rPr>
          <w:rFonts w:asciiTheme="majorBidi" w:hAnsiTheme="majorBidi" w:cstheme="majorBidi"/>
          <w:bCs/>
          <w:color w:val="auto"/>
          <w:lang w:val="ro-RO"/>
        </w:rPr>
      </w:pPr>
    </w:p>
    <w:p w14:paraId="15DE8624" w14:textId="2E9E0ED8" w:rsidR="00F70B83" w:rsidRPr="00897008" w:rsidRDefault="0096376A" w:rsidP="00424CFF">
      <w:pPr>
        <w:pStyle w:val="Titlu2"/>
        <w:shd w:val="clear" w:color="auto" w:fill="auto"/>
        <w:spacing w:after="0" w:line="276" w:lineRule="auto"/>
        <w:rPr>
          <w:rStyle w:val="spctttl"/>
          <w:rFonts w:asciiTheme="majorBidi" w:hAnsiTheme="majorBidi" w:cstheme="majorBidi"/>
          <w:color w:val="auto"/>
          <w:lang w:val="ro-RO"/>
        </w:rPr>
      </w:pPr>
      <w:bookmarkStart w:id="35" w:name="_Toc158549280"/>
      <w:r w:rsidRPr="00897008">
        <w:rPr>
          <w:rStyle w:val="spctttl"/>
          <w:rFonts w:asciiTheme="majorBidi" w:hAnsiTheme="majorBidi" w:cstheme="majorBidi"/>
          <w:color w:val="auto"/>
          <w:lang w:val="ro-RO"/>
        </w:rPr>
        <w:t>2.3.</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Pedologie</w:t>
      </w:r>
      <w:bookmarkStart w:id="36" w:name="_Toc140769475"/>
      <w:bookmarkEnd w:id="34"/>
      <w:bookmarkEnd w:id="35"/>
    </w:p>
    <w:p w14:paraId="6C15F3A1" w14:textId="519450FB" w:rsidR="00F70B83" w:rsidRPr="00897008" w:rsidRDefault="00F70B83" w:rsidP="00424CFF">
      <w:pPr>
        <w:spacing w:after="0" w:line="276" w:lineRule="auto"/>
        <w:ind w:firstLine="720"/>
        <w:rPr>
          <w:rFonts w:asciiTheme="majorBidi" w:eastAsia="Garamond" w:hAnsiTheme="majorBidi" w:cstheme="majorBidi"/>
          <w:color w:val="auto"/>
          <w:szCs w:val="24"/>
          <w:lang w:val="ro-RO"/>
        </w:rPr>
      </w:pPr>
      <w:r w:rsidRPr="00897008">
        <w:rPr>
          <w:rFonts w:asciiTheme="majorBidi" w:eastAsia="Garamond" w:hAnsiTheme="majorBidi" w:cstheme="majorBidi"/>
          <w:color w:val="auto"/>
          <w:szCs w:val="24"/>
          <w:lang w:val="ro-RO"/>
        </w:rPr>
        <w:t xml:space="preserve">Pe teritoriul ariei naturale protejate au fost </w:t>
      </w:r>
      <w:r w:rsidRPr="00897008">
        <w:rPr>
          <w:rFonts w:asciiTheme="majorBidi" w:eastAsia="Times New Roman" w:hAnsiTheme="majorBidi" w:cstheme="majorBidi"/>
          <w:color w:val="auto"/>
          <w:szCs w:val="24"/>
          <w:lang w:val="ro-RO"/>
        </w:rPr>
        <w:t>identificate</w:t>
      </w:r>
      <w:r w:rsidRPr="00897008">
        <w:rPr>
          <w:rFonts w:asciiTheme="majorBidi" w:eastAsia="Garamond" w:hAnsiTheme="majorBidi" w:cstheme="majorBidi"/>
          <w:color w:val="auto"/>
          <w:szCs w:val="24"/>
          <w:lang w:val="ro-RO"/>
        </w:rPr>
        <w:t xml:space="preserve"> următoarele clase de soluri</w:t>
      </w:r>
      <w:r w:rsidR="00F27054" w:rsidRPr="00897008">
        <w:rPr>
          <w:rFonts w:asciiTheme="majorBidi" w:eastAsia="Garamond" w:hAnsiTheme="majorBidi" w:cstheme="majorBidi"/>
          <w:color w:val="auto"/>
          <w:szCs w:val="24"/>
          <w:lang w:val="ro-RO"/>
        </w:rPr>
        <w:t xml:space="preserve"> (a se vedea </w:t>
      </w:r>
      <w:r w:rsidR="00DA3318" w:rsidRPr="00897008">
        <w:rPr>
          <w:rFonts w:asciiTheme="majorBidi" w:eastAsia="Garamond" w:hAnsiTheme="majorBidi" w:cstheme="majorBidi"/>
          <w:color w:val="auto"/>
          <w:szCs w:val="24"/>
          <w:lang w:val="ro-RO"/>
        </w:rPr>
        <w:t>hăr</w:t>
      </w:r>
      <w:r w:rsidR="00E925AD" w:rsidRPr="00897008">
        <w:rPr>
          <w:rFonts w:asciiTheme="majorBidi" w:eastAsia="Garamond" w:hAnsiTheme="majorBidi" w:cstheme="majorBidi"/>
          <w:color w:val="auto"/>
          <w:szCs w:val="24"/>
          <w:lang w:val="ro-RO"/>
        </w:rPr>
        <w:t>ț</w:t>
      </w:r>
      <w:r w:rsidR="00DA3318" w:rsidRPr="00897008">
        <w:rPr>
          <w:rFonts w:asciiTheme="majorBidi" w:eastAsia="Garamond" w:hAnsiTheme="majorBidi" w:cstheme="majorBidi"/>
          <w:color w:val="auto"/>
          <w:szCs w:val="24"/>
          <w:lang w:val="ro-RO"/>
        </w:rPr>
        <w:t>ile</w:t>
      </w:r>
      <w:r w:rsidR="00F27054" w:rsidRPr="00897008">
        <w:rPr>
          <w:rFonts w:asciiTheme="majorBidi" w:eastAsia="Garamond" w:hAnsiTheme="majorBidi" w:cstheme="majorBidi"/>
          <w:color w:val="auto"/>
          <w:szCs w:val="24"/>
          <w:lang w:val="ro-RO"/>
        </w:rPr>
        <w:t xml:space="preserve"> din </w:t>
      </w:r>
      <w:r w:rsidR="00F27054" w:rsidRPr="00897008">
        <w:rPr>
          <w:rFonts w:asciiTheme="majorBidi" w:eastAsia="Times New Roman" w:hAnsiTheme="majorBidi" w:cstheme="majorBidi"/>
          <w:color w:val="auto"/>
          <w:szCs w:val="24"/>
          <w:lang w:val="ro-RO"/>
        </w:rPr>
        <w:t>Anexa 3.7</w:t>
      </w:r>
      <w:r w:rsidR="00F27054" w:rsidRPr="00897008">
        <w:rPr>
          <w:rFonts w:asciiTheme="majorBidi" w:eastAsia="Garamond" w:hAnsiTheme="majorBidi" w:cstheme="majorBidi"/>
          <w:color w:val="auto"/>
          <w:szCs w:val="24"/>
          <w:lang w:val="ro-RO"/>
        </w:rPr>
        <w:t>)</w:t>
      </w:r>
      <w:r w:rsidRPr="00897008">
        <w:rPr>
          <w:rFonts w:asciiTheme="majorBidi" w:eastAsia="Garamond" w:hAnsiTheme="majorBidi" w:cstheme="majorBidi"/>
          <w:color w:val="auto"/>
          <w:szCs w:val="24"/>
          <w:lang w:val="ro-RO"/>
        </w:rPr>
        <w:t>:</w:t>
      </w:r>
    </w:p>
    <w:p w14:paraId="21306931" w14:textId="6AF5405B" w:rsidR="00F70B83" w:rsidRPr="00897008" w:rsidRDefault="00F70B83" w:rsidP="00424CFF">
      <w:pPr>
        <w:pStyle w:val="Listparagraf"/>
        <w:numPr>
          <w:ilvl w:val="0"/>
          <w:numId w:val="16"/>
        </w:numPr>
        <w:spacing w:line="276" w:lineRule="auto"/>
        <w:jc w:val="both"/>
        <w:rPr>
          <w:rFonts w:asciiTheme="majorBidi" w:eastAsia="Garamond" w:hAnsiTheme="majorBidi" w:cstheme="majorBidi"/>
          <w:szCs w:val="24"/>
          <w:lang w:val="ro-RO"/>
        </w:rPr>
      </w:pPr>
      <w:r w:rsidRPr="00897008">
        <w:rPr>
          <w:rFonts w:asciiTheme="majorBidi" w:eastAsia="Garamond" w:hAnsiTheme="majorBidi" w:cstheme="majorBidi"/>
          <w:b/>
          <w:iCs/>
          <w:szCs w:val="24"/>
          <w:lang w:val="ro-RO"/>
        </w:rPr>
        <w:t xml:space="preserve">Solurile neevoluate, trunchiate sau desfundate </w:t>
      </w:r>
      <w:r w:rsidRPr="00897008">
        <w:rPr>
          <w:rFonts w:asciiTheme="majorBidi" w:eastAsia="Garamond" w:hAnsiTheme="majorBidi" w:cstheme="majorBidi"/>
          <w:bCs/>
          <w:iCs/>
          <w:szCs w:val="24"/>
          <w:lang w:val="ro-RO"/>
        </w:rPr>
        <w:t xml:space="preserve">din care fac parte: </w:t>
      </w:r>
      <w:r w:rsidRPr="00897008">
        <w:rPr>
          <w:rFonts w:asciiTheme="majorBidi" w:eastAsia="Garamond" w:hAnsiTheme="majorBidi" w:cstheme="majorBidi"/>
          <w:i/>
          <w:iCs/>
          <w:szCs w:val="24"/>
          <w:lang w:val="ro-RO"/>
        </w:rPr>
        <w:t>solurile aluviale, p</w:t>
      </w:r>
      <w:r w:rsidRPr="00897008">
        <w:rPr>
          <w:rFonts w:asciiTheme="majorBidi" w:eastAsia="Garamond" w:hAnsiTheme="majorBidi" w:cstheme="majorBidi"/>
          <w:i/>
          <w:szCs w:val="24"/>
          <w:lang w:val="ro-RO"/>
        </w:rPr>
        <w:t xml:space="preserve">rotosolurile aluviale </w:t>
      </w:r>
      <w:r w:rsidR="00E925AD" w:rsidRPr="00897008">
        <w:rPr>
          <w:rFonts w:asciiTheme="majorBidi" w:eastAsia="Garamond" w:hAnsiTheme="majorBidi" w:cstheme="majorBidi"/>
          <w:i/>
          <w:szCs w:val="24"/>
          <w:lang w:val="ro-RO"/>
        </w:rPr>
        <w:t>ș</w:t>
      </w:r>
      <w:r w:rsidRPr="00897008">
        <w:rPr>
          <w:rFonts w:asciiTheme="majorBidi" w:eastAsia="Garamond" w:hAnsiTheme="majorBidi" w:cstheme="majorBidi"/>
          <w:i/>
          <w:szCs w:val="24"/>
          <w:lang w:val="ro-RO"/>
        </w:rPr>
        <w:t xml:space="preserve">i erodisolurile, </w:t>
      </w:r>
      <w:r w:rsidRPr="00897008">
        <w:rPr>
          <w:rFonts w:asciiTheme="majorBidi" w:eastAsia="Garamond" w:hAnsiTheme="majorBidi" w:cstheme="majorBidi"/>
          <w:iCs/>
          <w:szCs w:val="24"/>
          <w:lang w:val="ro-RO"/>
        </w:rPr>
        <w:t>cu subtipurile lor</w:t>
      </w:r>
      <w:r w:rsidRPr="00897008">
        <w:rPr>
          <w:rFonts w:asciiTheme="majorBidi" w:eastAsia="Garamond" w:hAnsiTheme="majorBidi" w:cstheme="majorBidi"/>
          <w:i/>
          <w:szCs w:val="24"/>
          <w:lang w:val="ro-RO"/>
        </w:rPr>
        <w:t>.</w:t>
      </w:r>
    </w:p>
    <w:p w14:paraId="59404076" w14:textId="30CB69D9" w:rsidR="00F70B83" w:rsidRPr="00897008" w:rsidRDefault="00F70B83" w:rsidP="00424CFF">
      <w:pPr>
        <w:pStyle w:val="Listparagraf"/>
        <w:numPr>
          <w:ilvl w:val="0"/>
          <w:numId w:val="16"/>
        </w:numPr>
        <w:spacing w:line="276" w:lineRule="auto"/>
        <w:jc w:val="both"/>
        <w:rPr>
          <w:rFonts w:asciiTheme="majorBidi" w:eastAsia="Garamond" w:hAnsiTheme="majorBidi" w:cstheme="majorBidi"/>
          <w:iCs/>
          <w:szCs w:val="24"/>
          <w:lang w:val="ro-RO"/>
        </w:rPr>
      </w:pPr>
      <w:r w:rsidRPr="00897008">
        <w:rPr>
          <w:rFonts w:asciiTheme="majorBidi" w:eastAsia="Garamond" w:hAnsiTheme="majorBidi" w:cstheme="majorBidi"/>
          <w:b/>
          <w:bCs/>
          <w:iCs/>
          <w:szCs w:val="24"/>
          <w:lang w:val="ro-RO"/>
        </w:rPr>
        <w:t>Solurile argiloiluviale</w:t>
      </w:r>
      <w:r w:rsidRPr="00897008">
        <w:rPr>
          <w:rFonts w:asciiTheme="majorBidi" w:eastAsia="Garamond" w:hAnsiTheme="majorBidi" w:cstheme="majorBidi"/>
          <w:iCs/>
          <w:szCs w:val="24"/>
          <w:lang w:val="ro-RO"/>
        </w:rPr>
        <w:t xml:space="preserve">, din această clasă fiind prezente în arealul studiat </w:t>
      </w:r>
      <w:r w:rsidRPr="00897008">
        <w:rPr>
          <w:rFonts w:asciiTheme="majorBidi" w:eastAsia="Garamond" w:hAnsiTheme="majorBidi" w:cstheme="majorBidi"/>
          <w:i/>
          <w:iCs/>
          <w:szCs w:val="24"/>
          <w:lang w:val="ro-RO"/>
        </w:rPr>
        <w:t xml:space="preserve">brune luvice erodate </w:t>
      </w:r>
      <w:r w:rsidR="00E925AD" w:rsidRPr="00897008">
        <w:rPr>
          <w:rFonts w:asciiTheme="majorBidi" w:eastAsia="Garamond" w:hAnsiTheme="majorBidi" w:cstheme="majorBidi"/>
          <w:i/>
          <w:iCs/>
          <w:szCs w:val="24"/>
          <w:lang w:val="ro-RO"/>
        </w:rPr>
        <w:t>ș</w:t>
      </w:r>
      <w:r w:rsidRPr="00897008">
        <w:rPr>
          <w:rFonts w:asciiTheme="majorBidi" w:eastAsia="Garamond" w:hAnsiTheme="majorBidi" w:cstheme="majorBidi"/>
          <w:i/>
          <w:iCs/>
          <w:szCs w:val="24"/>
          <w:lang w:val="ro-RO"/>
        </w:rPr>
        <w:t>i solurile brune luvice podzolite.</w:t>
      </w:r>
    </w:p>
    <w:p w14:paraId="10F5C989" w14:textId="77777777" w:rsidR="00F70B83" w:rsidRPr="00897008" w:rsidRDefault="00F70B83" w:rsidP="00424CFF">
      <w:pPr>
        <w:pStyle w:val="Listparagraf"/>
        <w:numPr>
          <w:ilvl w:val="0"/>
          <w:numId w:val="16"/>
        </w:numPr>
        <w:spacing w:line="276" w:lineRule="auto"/>
        <w:jc w:val="both"/>
        <w:rPr>
          <w:rFonts w:asciiTheme="majorBidi" w:eastAsia="Garamond" w:hAnsiTheme="majorBidi" w:cstheme="majorBidi"/>
          <w:iCs/>
          <w:szCs w:val="24"/>
          <w:lang w:val="ro-RO"/>
        </w:rPr>
      </w:pPr>
      <w:r w:rsidRPr="00897008">
        <w:rPr>
          <w:rFonts w:asciiTheme="majorBidi" w:eastAsia="Garamond" w:hAnsiTheme="majorBidi" w:cstheme="majorBidi"/>
          <w:b/>
          <w:bCs/>
          <w:iCs/>
          <w:szCs w:val="24"/>
          <w:lang w:val="ro-RO"/>
        </w:rPr>
        <w:lastRenderedPageBreak/>
        <w:t xml:space="preserve">Cambisoluri, </w:t>
      </w:r>
      <w:r w:rsidRPr="00897008">
        <w:rPr>
          <w:rFonts w:asciiTheme="majorBidi" w:eastAsia="Garamond" w:hAnsiTheme="majorBidi" w:cstheme="majorBidi"/>
          <w:iCs/>
          <w:szCs w:val="24"/>
          <w:lang w:val="ro-RO"/>
        </w:rPr>
        <w:t xml:space="preserve">reprezentate prin </w:t>
      </w:r>
      <w:r w:rsidRPr="00897008">
        <w:rPr>
          <w:rFonts w:asciiTheme="majorBidi" w:eastAsia="Garamond" w:hAnsiTheme="majorBidi" w:cstheme="majorBidi"/>
          <w:i/>
          <w:szCs w:val="24"/>
          <w:lang w:val="ro-RO"/>
        </w:rPr>
        <w:t>solurile brun acide</w:t>
      </w:r>
    </w:p>
    <w:p w14:paraId="202AFDBE" w14:textId="781848CD" w:rsidR="00F47075" w:rsidRPr="00897008" w:rsidRDefault="00F47075" w:rsidP="00424CFF">
      <w:pPr>
        <w:spacing w:after="0" w:line="276" w:lineRule="auto"/>
        <w:ind w:firstLine="720"/>
        <w:rPr>
          <w:rFonts w:asciiTheme="majorBidi" w:eastAsia="Garamond" w:hAnsiTheme="majorBidi" w:cstheme="majorBidi"/>
          <w:iCs/>
          <w:color w:val="auto"/>
          <w:szCs w:val="24"/>
          <w:lang w:val="ro-RO"/>
        </w:rPr>
      </w:pPr>
      <w:bookmarkStart w:id="37" w:name="_Hlk117607191"/>
      <w:r w:rsidRPr="00897008">
        <w:rPr>
          <w:rFonts w:asciiTheme="majorBidi" w:eastAsia="Garamond" w:hAnsiTheme="majorBidi" w:cstheme="majorBidi"/>
          <w:b/>
          <w:iCs/>
          <w:color w:val="auto"/>
          <w:szCs w:val="24"/>
          <w:lang w:val="ro-RO"/>
        </w:rPr>
        <w:t>Solurile neevoluate, trunchiate sau desfundate</w:t>
      </w:r>
      <w:r w:rsidRPr="00897008">
        <w:rPr>
          <w:rFonts w:asciiTheme="majorBidi" w:eastAsia="Garamond" w:hAnsiTheme="majorBidi" w:cstheme="majorBidi"/>
          <w:b/>
          <w:iCs/>
          <w:color w:val="auto"/>
          <w:szCs w:val="24"/>
        </w:rPr>
        <w:t>:</w:t>
      </w:r>
    </w:p>
    <w:p w14:paraId="0EC73E88" w14:textId="774CC064" w:rsidR="00F70B83" w:rsidRPr="00897008" w:rsidRDefault="00F70B83" w:rsidP="00424CFF">
      <w:pPr>
        <w:spacing w:after="0" w:line="276" w:lineRule="auto"/>
        <w:ind w:firstLine="720"/>
        <w:rPr>
          <w:rFonts w:asciiTheme="majorBidi" w:eastAsia="Garamond" w:hAnsiTheme="majorBidi" w:cstheme="majorBidi"/>
          <w:color w:val="auto"/>
          <w:szCs w:val="24"/>
          <w:lang w:val="ro-RO"/>
        </w:rPr>
      </w:pPr>
      <w:r w:rsidRPr="00897008">
        <w:rPr>
          <w:rFonts w:asciiTheme="majorBidi" w:eastAsia="Garamond" w:hAnsiTheme="majorBidi" w:cstheme="majorBidi"/>
          <w:i/>
          <w:color w:val="auto"/>
          <w:szCs w:val="24"/>
          <w:lang w:val="ro-RO"/>
        </w:rPr>
        <w:t>Solurile aluviale</w:t>
      </w:r>
      <w:r w:rsidRPr="00897008">
        <w:rPr>
          <w:rFonts w:asciiTheme="majorBidi" w:eastAsia="Garamond" w:hAnsiTheme="majorBidi" w:cstheme="majorBidi"/>
          <w:b/>
          <w:i/>
          <w:color w:val="auto"/>
          <w:szCs w:val="24"/>
          <w:lang w:val="ro-RO"/>
        </w:rPr>
        <w:t xml:space="preserve"> </w:t>
      </w:r>
      <w:r w:rsidR="00532B8A" w:rsidRPr="00897008">
        <w:rPr>
          <w:rFonts w:asciiTheme="majorBidi" w:eastAsia="Garamond" w:hAnsiTheme="majorBidi" w:cstheme="majorBidi"/>
          <w:color w:val="auto"/>
          <w:szCs w:val="24"/>
          <w:lang w:val="ro-RO"/>
        </w:rPr>
        <w:t xml:space="preserve">sunt soluri tinere, puțin evoluate, care iau naștere pe depozitele aluviale (pietrișuri, nisipuri) din luncile râurilor. Albia largă a </w:t>
      </w:r>
      <w:r w:rsidR="00532B8A" w:rsidRPr="00897008">
        <w:rPr>
          <w:rFonts w:asciiTheme="majorBidi" w:eastAsia="Times New Roman" w:hAnsiTheme="majorBidi" w:cstheme="majorBidi"/>
          <w:color w:val="auto"/>
          <w:szCs w:val="24"/>
          <w:lang w:val="ro-RO"/>
        </w:rPr>
        <w:t>râului</w:t>
      </w:r>
      <w:r w:rsidR="00532B8A" w:rsidRPr="00897008">
        <w:rPr>
          <w:rFonts w:asciiTheme="majorBidi" w:eastAsia="Garamond" w:hAnsiTheme="majorBidi" w:cstheme="majorBidi"/>
          <w:color w:val="auto"/>
          <w:szCs w:val="24"/>
          <w:lang w:val="ro-RO"/>
        </w:rPr>
        <w:t xml:space="preserve"> Someșul Mare a constituit arealul de dezvoltare a acestor tipuri de soluri. Solurile aluviale</w:t>
      </w:r>
      <w:r w:rsidR="00532B8A" w:rsidRPr="00897008">
        <w:rPr>
          <w:rFonts w:asciiTheme="majorBidi" w:eastAsia="Times New Roman" w:hAnsiTheme="majorBidi" w:cstheme="majorBidi"/>
          <w:color w:val="auto"/>
          <w:szCs w:val="24"/>
          <w:lang w:val="ro-RO"/>
        </w:rPr>
        <w:t xml:space="preserve"> </w:t>
      </w:r>
      <w:r w:rsidRPr="00897008">
        <w:rPr>
          <w:rFonts w:asciiTheme="majorBidi" w:eastAsia="Times New Roman" w:hAnsiTheme="majorBidi" w:cstheme="majorBidi"/>
          <w:color w:val="auto"/>
          <w:szCs w:val="24"/>
          <w:lang w:val="ro-RO"/>
        </w:rPr>
        <w:t>din</w:t>
      </w:r>
      <w:r w:rsidRPr="00897008">
        <w:rPr>
          <w:rFonts w:asciiTheme="majorBidi" w:eastAsia="Garamond" w:hAnsiTheme="majorBidi" w:cstheme="majorBidi"/>
          <w:color w:val="auto"/>
          <w:szCs w:val="24"/>
          <w:lang w:val="ro-RO"/>
        </w:rPr>
        <w:t xml:space="preserve"> albia râului Some</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ul Mare au o satura</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ie în baze scăzută (V &lt; 50%) datorită spălării intense a sărurilor (cloruri, sulfa</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i, carbona</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 xml:space="preserve">i) </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i o capacitate de schimb cationic diferită, în func</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ie de prezen</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 xml:space="preserve">a mineralelor argiloase care stimulează acest schimb de ioni. Profilul solurilor aluviale este de tip Ao – C (orizonturile A ocric </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i materialul parental C) (Iano</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 xml:space="preserve">, Gh. 1999 </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 xml:space="preserve">i Puiu, </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t. 1983).</w:t>
      </w:r>
    </w:p>
    <w:p w14:paraId="5EE3A5CF" w14:textId="77777777" w:rsidR="00532B8A" w:rsidRPr="00897008" w:rsidRDefault="00F70B83" w:rsidP="00424CFF">
      <w:pPr>
        <w:spacing w:after="0" w:line="276" w:lineRule="auto"/>
        <w:ind w:firstLine="720"/>
        <w:rPr>
          <w:rFonts w:asciiTheme="majorBidi" w:eastAsia="Garamond" w:hAnsiTheme="majorBidi" w:cstheme="majorBidi"/>
          <w:color w:val="auto"/>
          <w:szCs w:val="24"/>
          <w:lang w:val="ro-RO"/>
        </w:rPr>
      </w:pPr>
      <w:r w:rsidRPr="00897008">
        <w:rPr>
          <w:rFonts w:asciiTheme="majorBidi" w:eastAsia="Garamond" w:hAnsiTheme="majorBidi" w:cstheme="majorBidi"/>
          <w:i/>
          <w:color w:val="auto"/>
          <w:szCs w:val="24"/>
          <w:lang w:val="ro-RO"/>
        </w:rPr>
        <w:t xml:space="preserve">Protosolurile aluviale </w:t>
      </w:r>
      <w:r w:rsidRPr="00897008">
        <w:rPr>
          <w:rFonts w:asciiTheme="majorBidi" w:eastAsia="Garamond" w:hAnsiTheme="majorBidi" w:cstheme="majorBidi"/>
          <w:color w:val="auto"/>
          <w:szCs w:val="24"/>
          <w:lang w:val="ro-RO"/>
        </w:rPr>
        <w:t>sunt solurile cele mai slab evoluate din această clasă, reprezentând stadiul ini</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ial de evolu</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 xml:space="preserve">ie (de presolificare). În cadrul acestui tip, se deosebesc </w:t>
      </w:r>
      <w:r w:rsidRPr="00897008">
        <w:rPr>
          <w:rFonts w:asciiTheme="majorBidi" w:eastAsia="Garamond" w:hAnsiTheme="majorBidi" w:cstheme="majorBidi"/>
          <w:i/>
          <w:color w:val="auto"/>
          <w:szCs w:val="24"/>
          <w:lang w:val="ro-RO"/>
        </w:rPr>
        <w:t>protosolurile aluviale tipice</w:t>
      </w:r>
      <w:r w:rsidRPr="00897008">
        <w:rPr>
          <w:rFonts w:asciiTheme="majorBidi" w:eastAsia="Garamond" w:hAnsiTheme="majorBidi" w:cstheme="majorBidi"/>
          <w:color w:val="auto"/>
          <w:szCs w:val="24"/>
          <w:lang w:val="ro-RO"/>
        </w:rPr>
        <w:t xml:space="preserve"> cu un profil de tipul Ao – C (orizonturile A ocric </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i orizontul parental C). În privin</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a fertilită</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 xml:space="preserve">ii </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i productivită</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ii agricole, fluvisolurile de aici sunt relativ fertile, fiind bine asigurate cu nutrien</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i deoarece materialul sedimentat în albii provine din depozite solificate de pe versan</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 xml:space="preserve">ii de dreapta </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 xml:space="preserve">i de stânga ai văilor. </w:t>
      </w:r>
    </w:p>
    <w:p w14:paraId="0CB6908C" w14:textId="330195FC" w:rsidR="00F70B83" w:rsidRPr="00897008" w:rsidRDefault="00F70B83" w:rsidP="00424CFF">
      <w:pPr>
        <w:spacing w:after="0" w:line="276" w:lineRule="auto"/>
        <w:ind w:firstLine="720"/>
        <w:rPr>
          <w:rFonts w:asciiTheme="majorBidi" w:eastAsia="Garamond" w:hAnsiTheme="majorBidi" w:cstheme="majorBidi"/>
          <w:color w:val="auto"/>
          <w:szCs w:val="24"/>
          <w:lang w:val="ro-RO"/>
        </w:rPr>
      </w:pPr>
      <w:r w:rsidRPr="00897008">
        <w:rPr>
          <w:rFonts w:asciiTheme="majorBidi" w:eastAsia="Garamond" w:hAnsiTheme="majorBidi" w:cstheme="majorBidi"/>
          <w:color w:val="auto"/>
          <w:szCs w:val="24"/>
          <w:lang w:val="ro-RO"/>
        </w:rPr>
        <w:t xml:space="preserve">Solurile aluviale </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i protosolurile aluviale de</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in o suprafa</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ă de 143.77 ha, ceea ce reprezintă 94.53% din totalul arealului protejat.</w:t>
      </w:r>
    </w:p>
    <w:bookmarkEnd w:id="37"/>
    <w:p w14:paraId="52D3F39F" w14:textId="3360BC18" w:rsidR="00F70B83" w:rsidRPr="00897008" w:rsidRDefault="00F70B83" w:rsidP="00424CFF">
      <w:pPr>
        <w:spacing w:after="0" w:line="276" w:lineRule="auto"/>
        <w:ind w:firstLine="720"/>
        <w:rPr>
          <w:rFonts w:asciiTheme="majorBidi" w:eastAsia="Garamond" w:hAnsiTheme="majorBidi" w:cstheme="majorBidi"/>
          <w:color w:val="auto"/>
          <w:szCs w:val="24"/>
          <w:lang w:val="ro-RO"/>
        </w:rPr>
      </w:pPr>
      <w:r w:rsidRPr="00897008">
        <w:rPr>
          <w:rFonts w:asciiTheme="majorBidi" w:eastAsia="Garamond" w:hAnsiTheme="majorBidi" w:cstheme="majorBidi"/>
          <w:b/>
          <w:iCs/>
          <w:color w:val="auto"/>
          <w:szCs w:val="24"/>
          <w:lang w:val="ro-RO"/>
        </w:rPr>
        <w:t>Solurile argiloiluviale</w:t>
      </w:r>
      <w:r w:rsidRPr="00897008">
        <w:rPr>
          <w:rFonts w:asciiTheme="majorBidi" w:eastAsia="Garamond" w:hAnsiTheme="majorBidi" w:cstheme="majorBidi"/>
          <w:color w:val="auto"/>
          <w:szCs w:val="24"/>
          <w:lang w:val="ro-RO"/>
        </w:rPr>
        <w:t xml:space="preserve"> ocupă cca 3.92 % din totalul suprafe</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ei ariei naturale protejate, adică în jur de 5.96 ha. În privin</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 xml:space="preserve">a formelor de relief, apar pe </w:t>
      </w:r>
      <w:r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ele</w:t>
      </w:r>
      <w:r w:rsidRPr="00897008">
        <w:rPr>
          <w:rFonts w:asciiTheme="majorBidi" w:eastAsia="Garamond" w:hAnsiTheme="majorBidi" w:cstheme="majorBidi"/>
          <w:color w:val="auto"/>
          <w:szCs w:val="24"/>
          <w:lang w:val="ro-RO"/>
        </w:rPr>
        <w:t xml:space="preserve"> mai înalte, bine drenate, atât pe dreapta cât </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i de pe stânga văii Some</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ului Mare. Solurile argiloiluviale iau na</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tere în condi</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iile unor aporturi sporite de apă provenită din precipita</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 xml:space="preserve">ii. </w:t>
      </w:r>
      <w:r w:rsidRPr="00897008">
        <w:rPr>
          <w:rFonts w:asciiTheme="majorBidi" w:eastAsia="Garamond" w:hAnsiTheme="majorBidi" w:cstheme="majorBidi"/>
          <w:i/>
          <w:iCs/>
          <w:color w:val="auto"/>
          <w:szCs w:val="24"/>
          <w:lang w:val="ro-RO"/>
        </w:rPr>
        <w:t>Solurile brune luvice</w:t>
      </w:r>
      <w:r w:rsidRPr="00897008">
        <w:rPr>
          <w:rFonts w:asciiTheme="majorBidi" w:eastAsia="Garamond" w:hAnsiTheme="majorBidi" w:cstheme="majorBidi"/>
          <w:color w:val="auto"/>
          <w:szCs w:val="24"/>
          <w:lang w:val="ro-RO"/>
        </w:rPr>
        <w:t xml:space="preserve"> apar sub arealele cu umiditate </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i evapotranspira</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ie moderate, materiale parentale u</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 xml:space="preserve">or acide </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i sub o vegeta</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ie de pădure de foioase sau paji</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 xml:space="preserve">ti secundare. Profilul acestor soluri este de tipul Ao – Bt – C (A ocric, B textural </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i materialul parental C) iar uneori, în situa</w:t>
      </w:r>
      <w:r w:rsidR="00E925AD" w:rsidRPr="00897008">
        <w:rPr>
          <w:rFonts w:asciiTheme="majorBidi" w:eastAsia="Garamond" w:hAnsiTheme="majorBidi" w:cstheme="majorBidi"/>
          <w:color w:val="auto"/>
          <w:szCs w:val="24"/>
          <w:lang w:val="ro-RO"/>
        </w:rPr>
        <w:t>ț</w:t>
      </w:r>
      <w:r w:rsidRPr="00897008">
        <w:rPr>
          <w:rFonts w:asciiTheme="majorBidi" w:eastAsia="Garamond" w:hAnsiTheme="majorBidi" w:cstheme="majorBidi"/>
          <w:color w:val="auto"/>
          <w:szCs w:val="24"/>
          <w:lang w:val="ro-RO"/>
        </w:rPr>
        <w:t>iile în care levigarea pe profil este mai intensă, are forma Ao – E - Bt – C (ia na</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 xml:space="preserve">tere între A </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 xml:space="preserve">i B un orizont E eluvial, puternic levigat </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 xml:space="preserve">i sărăcit în baze </w:t>
      </w:r>
      <w:r w:rsidR="00E925AD" w:rsidRPr="00897008">
        <w:rPr>
          <w:rFonts w:asciiTheme="majorBidi" w:eastAsia="Garamond" w:hAnsiTheme="majorBidi" w:cstheme="majorBidi"/>
          <w:color w:val="auto"/>
          <w:szCs w:val="24"/>
          <w:lang w:val="ro-RO"/>
        </w:rPr>
        <w:t>ș</w:t>
      </w:r>
      <w:r w:rsidRPr="00897008">
        <w:rPr>
          <w:rFonts w:asciiTheme="majorBidi" w:eastAsia="Garamond" w:hAnsiTheme="majorBidi" w:cstheme="majorBidi"/>
          <w:color w:val="auto"/>
          <w:szCs w:val="24"/>
          <w:lang w:val="ro-RO"/>
        </w:rPr>
        <w:t>i materie organică).</w:t>
      </w:r>
    </w:p>
    <w:p w14:paraId="2835ED69" w14:textId="5254B6C6" w:rsidR="00F70B83" w:rsidRPr="00897008" w:rsidRDefault="00F70B83" w:rsidP="00424CFF">
      <w:pPr>
        <w:spacing w:after="0" w:line="276" w:lineRule="auto"/>
        <w:ind w:firstLine="720"/>
        <w:rPr>
          <w:rFonts w:asciiTheme="majorBidi" w:eastAsia="Garamond" w:hAnsiTheme="majorBidi" w:cstheme="majorBidi"/>
          <w:iCs/>
          <w:color w:val="auto"/>
          <w:szCs w:val="24"/>
          <w:lang w:val="ro-RO"/>
        </w:rPr>
      </w:pPr>
      <w:r w:rsidRPr="00897008">
        <w:rPr>
          <w:rFonts w:asciiTheme="majorBidi" w:eastAsia="Garamond" w:hAnsiTheme="majorBidi" w:cstheme="majorBidi"/>
          <w:b/>
          <w:bCs/>
          <w:color w:val="auto"/>
          <w:szCs w:val="24"/>
          <w:lang w:val="ro-RO"/>
        </w:rPr>
        <w:t>Cambisolurile</w:t>
      </w:r>
      <w:r w:rsidRPr="00897008">
        <w:rPr>
          <w:rFonts w:asciiTheme="majorBidi" w:eastAsia="Garamond" w:hAnsiTheme="majorBidi" w:cstheme="majorBidi"/>
          <w:i/>
          <w:iCs/>
          <w:color w:val="auto"/>
          <w:szCs w:val="24"/>
          <w:lang w:val="ro-RO"/>
        </w:rPr>
        <w:t xml:space="preserve"> </w:t>
      </w:r>
      <w:r w:rsidRPr="00897008">
        <w:rPr>
          <w:rFonts w:asciiTheme="majorBidi" w:eastAsia="Garamond" w:hAnsiTheme="majorBidi" w:cstheme="majorBidi"/>
          <w:color w:val="auto"/>
          <w:szCs w:val="24"/>
          <w:lang w:val="ro-RO"/>
        </w:rPr>
        <w:t xml:space="preserve">sunt reprezentate prin </w:t>
      </w:r>
      <w:r w:rsidRPr="00897008">
        <w:rPr>
          <w:rFonts w:asciiTheme="majorBidi" w:eastAsia="Garamond" w:hAnsiTheme="majorBidi" w:cstheme="majorBidi"/>
          <w:i/>
          <w:iCs/>
          <w:color w:val="auto"/>
          <w:szCs w:val="24"/>
          <w:lang w:val="ro-RO"/>
        </w:rPr>
        <w:t>solurile brune acide</w:t>
      </w:r>
      <w:r w:rsidRPr="00897008">
        <w:rPr>
          <w:rFonts w:asciiTheme="majorBidi" w:eastAsia="Garamond" w:hAnsiTheme="majorBidi" w:cstheme="majorBidi"/>
          <w:iCs/>
          <w:color w:val="auto"/>
          <w:szCs w:val="24"/>
          <w:lang w:val="ro-RO"/>
        </w:rPr>
        <w:t xml:space="preserve"> ce apar atât individual</w:t>
      </w:r>
      <w:r w:rsidR="00552089" w:rsidRPr="00897008">
        <w:rPr>
          <w:rFonts w:asciiTheme="majorBidi" w:eastAsia="Garamond" w:hAnsiTheme="majorBidi" w:cstheme="majorBidi"/>
          <w:iCs/>
          <w:color w:val="auto"/>
          <w:szCs w:val="24"/>
          <w:lang w:val="ro-RO"/>
        </w:rPr>
        <w:t>,</w:t>
      </w:r>
      <w:r w:rsidRPr="00897008">
        <w:rPr>
          <w:rFonts w:asciiTheme="majorBidi" w:eastAsia="Garamond" w:hAnsiTheme="majorBidi" w:cstheme="majorBidi"/>
          <w:iCs/>
          <w:color w:val="auto"/>
          <w:szCs w:val="24"/>
          <w:lang w:val="ro-RO"/>
        </w:rPr>
        <w:t xml:space="preserve"> cât </w:t>
      </w:r>
      <w:r w:rsidR="00E925AD" w:rsidRPr="00897008">
        <w:rPr>
          <w:rFonts w:asciiTheme="majorBidi" w:eastAsia="Garamond" w:hAnsiTheme="majorBidi" w:cstheme="majorBidi"/>
          <w:iCs/>
          <w:color w:val="auto"/>
          <w:szCs w:val="24"/>
          <w:lang w:val="ro-RO"/>
        </w:rPr>
        <w:t>ș</w:t>
      </w:r>
      <w:r w:rsidRPr="00897008">
        <w:rPr>
          <w:rFonts w:asciiTheme="majorBidi" w:eastAsia="Garamond" w:hAnsiTheme="majorBidi" w:cstheme="majorBidi"/>
          <w:iCs/>
          <w:color w:val="auto"/>
          <w:szCs w:val="24"/>
          <w:lang w:val="ro-RO"/>
        </w:rPr>
        <w:t>i în diferite combina</w:t>
      </w:r>
      <w:r w:rsidR="00E925AD" w:rsidRPr="00897008">
        <w:rPr>
          <w:rFonts w:asciiTheme="majorBidi" w:eastAsia="Garamond" w:hAnsiTheme="majorBidi" w:cstheme="majorBidi"/>
          <w:iCs/>
          <w:color w:val="auto"/>
          <w:szCs w:val="24"/>
          <w:lang w:val="ro-RO"/>
        </w:rPr>
        <w:t>ț</w:t>
      </w:r>
      <w:r w:rsidRPr="00897008">
        <w:rPr>
          <w:rFonts w:asciiTheme="majorBidi" w:eastAsia="Garamond" w:hAnsiTheme="majorBidi" w:cstheme="majorBidi"/>
          <w:iCs/>
          <w:color w:val="auto"/>
          <w:szCs w:val="24"/>
          <w:lang w:val="ro-RO"/>
        </w:rPr>
        <w:t xml:space="preserve">ii cu alte tipuri de sol din cuprinsul ariei protejate. </w:t>
      </w:r>
      <w:r w:rsidRPr="00897008">
        <w:rPr>
          <w:rFonts w:asciiTheme="majorBidi" w:eastAsia="Garamond" w:hAnsiTheme="majorBidi" w:cstheme="majorBidi"/>
          <w:color w:val="auto"/>
          <w:szCs w:val="24"/>
          <w:lang w:val="ro-RO"/>
        </w:rPr>
        <w:t xml:space="preserve">Solurile </w:t>
      </w:r>
      <w:r w:rsidRPr="00897008">
        <w:rPr>
          <w:rFonts w:asciiTheme="majorBidi" w:eastAsia="Times New Roman" w:hAnsiTheme="majorBidi" w:cstheme="majorBidi"/>
          <w:color w:val="auto"/>
          <w:szCs w:val="24"/>
          <w:lang w:val="ro-RO"/>
        </w:rPr>
        <w:t>brune</w:t>
      </w:r>
      <w:r w:rsidRPr="00897008">
        <w:rPr>
          <w:rFonts w:asciiTheme="majorBidi" w:eastAsia="Garamond" w:hAnsiTheme="majorBidi" w:cstheme="majorBidi"/>
          <w:color w:val="auto"/>
          <w:szCs w:val="24"/>
          <w:lang w:val="ro-RO"/>
        </w:rPr>
        <w:t xml:space="preserve"> acide</w:t>
      </w:r>
      <w:r w:rsidRPr="00897008">
        <w:rPr>
          <w:rFonts w:asciiTheme="majorBidi" w:eastAsia="Garamond" w:hAnsiTheme="majorBidi" w:cstheme="majorBidi"/>
          <w:iCs/>
          <w:color w:val="auto"/>
          <w:szCs w:val="24"/>
          <w:lang w:val="ro-RO"/>
        </w:rPr>
        <w:t xml:space="preserve"> ocupă în jur de 2,28 ha, ceea ce reprezintă aproximativ 1,5% din totalul suprafe</w:t>
      </w:r>
      <w:r w:rsidR="00E925AD" w:rsidRPr="00897008">
        <w:rPr>
          <w:rFonts w:asciiTheme="majorBidi" w:eastAsia="Garamond" w:hAnsiTheme="majorBidi" w:cstheme="majorBidi"/>
          <w:iCs/>
          <w:color w:val="auto"/>
          <w:szCs w:val="24"/>
          <w:lang w:val="ro-RO"/>
        </w:rPr>
        <w:t>ț</w:t>
      </w:r>
      <w:r w:rsidRPr="00897008">
        <w:rPr>
          <w:rFonts w:asciiTheme="majorBidi" w:eastAsia="Garamond" w:hAnsiTheme="majorBidi" w:cstheme="majorBidi"/>
          <w:iCs/>
          <w:color w:val="auto"/>
          <w:szCs w:val="24"/>
          <w:lang w:val="ro-RO"/>
        </w:rPr>
        <w:t xml:space="preserve">ei ariei protejate. </w:t>
      </w:r>
      <w:r w:rsidRPr="00897008">
        <w:rPr>
          <w:rFonts w:asciiTheme="majorBidi" w:eastAsia="Garamond" w:hAnsiTheme="majorBidi" w:cstheme="majorBidi"/>
          <w:color w:val="auto"/>
          <w:szCs w:val="24"/>
          <w:lang w:val="ro-RO"/>
        </w:rPr>
        <w:t>Solurile brune acide</w:t>
      </w:r>
      <w:r w:rsidRPr="00897008">
        <w:rPr>
          <w:rFonts w:asciiTheme="majorBidi" w:eastAsia="Garamond" w:hAnsiTheme="majorBidi" w:cstheme="majorBidi"/>
          <w:iCs/>
          <w:color w:val="auto"/>
          <w:szCs w:val="24"/>
          <w:lang w:val="ro-RO"/>
        </w:rPr>
        <w:t xml:space="preserve"> s-au format pe rocile acide din zonă (</w:t>
      </w:r>
      <w:r w:rsidRPr="00897008">
        <w:rPr>
          <w:rFonts w:asciiTheme="majorBidi" w:eastAsia="Times New Roman" w:hAnsiTheme="majorBidi" w:cstheme="majorBidi"/>
          <w:color w:val="auto"/>
          <w:szCs w:val="24"/>
          <w:lang w:val="ro-RO"/>
        </w:rPr>
        <w:t>mica</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isturile</w:t>
      </w:r>
      <w:r w:rsidRPr="00897008">
        <w:rPr>
          <w:rFonts w:asciiTheme="majorBidi" w:eastAsia="Garamond" w:hAnsiTheme="majorBidi" w:cstheme="majorBidi"/>
          <w:iCs/>
          <w:color w:val="auto"/>
          <w:szCs w:val="24"/>
          <w:lang w:val="ro-RO"/>
        </w:rPr>
        <w:t xml:space="preserve"> </w:t>
      </w:r>
      <w:r w:rsidR="00E925AD" w:rsidRPr="00897008">
        <w:rPr>
          <w:rFonts w:asciiTheme="majorBidi" w:eastAsia="Garamond" w:hAnsiTheme="majorBidi" w:cstheme="majorBidi"/>
          <w:iCs/>
          <w:color w:val="auto"/>
          <w:szCs w:val="24"/>
          <w:lang w:val="ro-RO"/>
        </w:rPr>
        <w:t>ș</w:t>
      </w:r>
      <w:r w:rsidRPr="00897008">
        <w:rPr>
          <w:rFonts w:asciiTheme="majorBidi" w:eastAsia="Garamond" w:hAnsiTheme="majorBidi" w:cstheme="majorBidi"/>
          <w:iCs/>
          <w:color w:val="auto"/>
          <w:szCs w:val="24"/>
          <w:lang w:val="ro-RO"/>
        </w:rPr>
        <w:t xml:space="preserve">i paragnaisele, amfibolitele </w:t>
      </w:r>
      <w:r w:rsidR="00E925AD" w:rsidRPr="00897008">
        <w:rPr>
          <w:rFonts w:asciiTheme="majorBidi" w:eastAsia="Garamond" w:hAnsiTheme="majorBidi" w:cstheme="majorBidi"/>
          <w:iCs/>
          <w:color w:val="auto"/>
          <w:szCs w:val="24"/>
          <w:lang w:val="ro-RO"/>
        </w:rPr>
        <w:t>ș</w:t>
      </w:r>
      <w:r w:rsidRPr="00897008">
        <w:rPr>
          <w:rFonts w:asciiTheme="majorBidi" w:eastAsia="Garamond" w:hAnsiTheme="majorBidi" w:cstheme="majorBidi"/>
          <w:iCs/>
          <w:color w:val="auto"/>
          <w:szCs w:val="24"/>
          <w:lang w:val="ro-RO"/>
        </w:rPr>
        <w:t xml:space="preserve">i </w:t>
      </w:r>
      <w:r w:rsidR="00E925AD" w:rsidRPr="00897008">
        <w:rPr>
          <w:rFonts w:asciiTheme="majorBidi" w:eastAsia="Garamond" w:hAnsiTheme="majorBidi" w:cstheme="majorBidi"/>
          <w:iCs/>
          <w:color w:val="auto"/>
          <w:szCs w:val="24"/>
          <w:lang w:val="ro-RO"/>
        </w:rPr>
        <w:t>ș</w:t>
      </w:r>
      <w:r w:rsidRPr="00897008">
        <w:rPr>
          <w:rFonts w:asciiTheme="majorBidi" w:eastAsia="Garamond" w:hAnsiTheme="majorBidi" w:cstheme="majorBidi"/>
          <w:iCs/>
          <w:color w:val="auto"/>
          <w:szCs w:val="24"/>
          <w:lang w:val="ro-RO"/>
        </w:rPr>
        <w:t xml:space="preserve">isturile amfibolice, pegmatitele </w:t>
      </w:r>
      <w:r w:rsidR="00E925AD" w:rsidRPr="00897008">
        <w:rPr>
          <w:rFonts w:asciiTheme="majorBidi" w:eastAsia="Garamond" w:hAnsiTheme="majorBidi" w:cstheme="majorBidi"/>
          <w:iCs/>
          <w:color w:val="auto"/>
          <w:szCs w:val="24"/>
          <w:lang w:val="ro-RO"/>
        </w:rPr>
        <w:t>ș</w:t>
      </w:r>
      <w:r w:rsidRPr="00897008">
        <w:rPr>
          <w:rFonts w:asciiTheme="majorBidi" w:eastAsia="Garamond" w:hAnsiTheme="majorBidi" w:cstheme="majorBidi"/>
          <w:iCs/>
          <w:color w:val="auto"/>
          <w:szCs w:val="24"/>
          <w:lang w:val="ro-RO"/>
        </w:rPr>
        <w:t xml:space="preserve">i granitoidele, </w:t>
      </w:r>
      <w:r w:rsidR="00E925AD" w:rsidRPr="00897008">
        <w:rPr>
          <w:rFonts w:asciiTheme="majorBidi" w:eastAsia="Garamond" w:hAnsiTheme="majorBidi" w:cstheme="majorBidi"/>
          <w:iCs/>
          <w:color w:val="auto"/>
          <w:szCs w:val="24"/>
          <w:lang w:val="ro-RO"/>
        </w:rPr>
        <w:t>ș</w:t>
      </w:r>
      <w:r w:rsidRPr="00897008">
        <w:rPr>
          <w:rFonts w:asciiTheme="majorBidi" w:eastAsia="Garamond" w:hAnsiTheme="majorBidi" w:cstheme="majorBidi"/>
          <w:iCs/>
          <w:color w:val="auto"/>
          <w:szCs w:val="24"/>
          <w:lang w:val="ro-RO"/>
        </w:rPr>
        <w:t xml:space="preserve">.a) </w:t>
      </w:r>
      <w:r w:rsidR="00E925AD" w:rsidRPr="00897008">
        <w:rPr>
          <w:rFonts w:asciiTheme="majorBidi" w:eastAsia="Garamond" w:hAnsiTheme="majorBidi" w:cstheme="majorBidi"/>
          <w:iCs/>
          <w:color w:val="auto"/>
          <w:szCs w:val="24"/>
          <w:lang w:val="ro-RO"/>
        </w:rPr>
        <w:t>ș</w:t>
      </w:r>
      <w:r w:rsidRPr="00897008">
        <w:rPr>
          <w:rFonts w:asciiTheme="majorBidi" w:eastAsia="Garamond" w:hAnsiTheme="majorBidi" w:cstheme="majorBidi"/>
          <w:iCs/>
          <w:color w:val="auto"/>
          <w:szCs w:val="24"/>
          <w:lang w:val="ro-RO"/>
        </w:rPr>
        <w:t>i/sau pe materiale rezultate din meteorizarea acestora. Solurile de acest tip s-au format în condi</w:t>
      </w:r>
      <w:r w:rsidR="00E925AD" w:rsidRPr="00897008">
        <w:rPr>
          <w:rFonts w:asciiTheme="majorBidi" w:eastAsia="Garamond" w:hAnsiTheme="majorBidi" w:cstheme="majorBidi"/>
          <w:iCs/>
          <w:color w:val="auto"/>
          <w:szCs w:val="24"/>
          <w:lang w:val="ro-RO"/>
        </w:rPr>
        <w:t>ț</w:t>
      </w:r>
      <w:r w:rsidRPr="00897008">
        <w:rPr>
          <w:rFonts w:asciiTheme="majorBidi" w:eastAsia="Garamond" w:hAnsiTheme="majorBidi" w:cstheme="majorBidi"/>
          <w:iCs/>
          <w:color w:val="auto"/>
          <w:szCs w:val="24"/>
          <w:lang w:val="ro-RO"/>
        </w:rPr>
        <w:t xml:space="preserve">ii de relief de culoar de vale </w:t>
      </w:r>
      <w:r w:rsidR="00E925AD" w:rsidRPr="00897008">
        <w:rPr>
          <w:rFonts w:asciiTheme="majorBidi" w:eastAsia="Garamond" w:hAnsiTheme="majorBidi" w:cstheme="majorBidi"/>
          <w:iCs/>
          <w:color w:val="auto"/>
          <w:szCs w:val="24"/>
          <w:lang w:val="ro-RO"/>
        </w:rPr>
        <w:t>ș</w:t>
      </w:r>
      <w:r w:rsidRPr="00897008">
        <w:rPr>
          <w:rFonts w:asciiTheme="majorBidi" w:eastAsia="Garamond" w:hAnsiTheme="majorBidi" w:cstheme="majorBidi"/>
          <w:iCs/>
          <w:color w:val="auto"/>
          <w:szCs w:val="24"/>
          <w:lang w:val="ro-RO"/>
        </w:rPr>
        <w:t>i de munte, cu un climat umed, valori care le depă</w:t>
      </w:r>
      <w:r w:rsidR="00E925AD" w:rsidRPr="00897008">
        <w:rPr>
          <w:rFonts w:asciiTheme="majorBidi" w:eastAsia="Garamond" w:hAnsiTheme="majorBidi" w:cstheme="majorBidi"/>
          <w:iCs/>
          <w:color w:val="auto"/>
          <w:szCs w:val="24"/>
          <w:lang w:val="ro-RO"/>
        </w:rPr>
        <w:t>ș</w:t>
      </w:r>
      <w:r w:rsidRPr="00897008">
        <w:rPr>
          <w:rFonts w:asciiTheme="majorBidi" w:eastAsia="Garamond" w:hAnsiTheme="majorBidi" w:cstheme="majorBidi"/>
          <w:iCs/>
          <w:color w:val="auto"/>
          <w:szCs w:val="24"/>
          <w:lang w:val="ro-RO"/>
        </w:rPr>
        <w:t>esc frecvent pe cele ale evapotranspira</w:t>
      </w:r>
      <w:r w:rsidR="00E925AD" w:rsidRPr="00897008">
        <w:rPr>
          <w:rFonts w:asciiTheme="majorBidi" w:eastAsia="Garamond" w:hAnsiTheme="majorBidi" w:cstheme="majorBidi"/>
          <w:iCs/>
          <w:color w:val="auto"/>
          <w:szCs w:val="24"/>
          <w:lang w:val="ro-RO"/>
        </w:rPr>
        <w:t>ț</w:t>
      </w:r>
      <w:r w:rsidRPr="00897008">
        <w:rPr>
          <w:rFonts w:asciiTheme="majorBidi" w:eastAsia="Garamond" w:hAnsiTheme="majorBidi" w:cstheme="majorBidi"/>
          <w:iCs/>
          <w:color w:val="auto"/>
          <w:szCs w:val="24"/>
          <w:lang w:val="ro-RO"/>
        </w:rPr>
        <w:t xml:space="preserve">iei. </w:t>
      </w:r>
    </w:p>
    <w:p w14:paraId="32F72D0E" w14:textId="77777777" w:rsidR="00ED6ABC" w:rsidRPr="00897008" w:rsidRDefault="00532B8A" w:rsidP="00424CFF">
      <w:pPr>
        <w:spacing w:after="0" w:line="276" w:lineRule="auto"/>
        <w:ind w:firstLine="709"/>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Ținând cont că situl este dezvoltat de-a lungul unui curs de apă, solul nu are o influență majoră asupra speciilor de interes comunitar din sit. </w:t>
      </w:r>
    </w:p>
    <w:p w14:paraId="3D48316B" w14:textId="567DC140" w:rsidR="00532B8A" w:rsidRPr="00897008" w:rsidRDefault="00532B8A" w:rsidP="00424CFF">
      <w:pPr>
        <w:spacing w:after="0" w:line="276" w:lineRule="auto"/>
        <w:ind w:firstLine="709"/>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Influența mai importantă </w:t>
      </w:r>
      <w:r w:rsidR="00ED6ABC" w:rsidRPr="00897008">
        <w:rPr>
          <w:rFonts w:asciiTheme="majorBidi" w:eastAsia="Times New Roman" w:hAnsiTheme="majorBidi" w:cstheme="majorBidi"/>
          <w:color w:val="auto"/>
          <w:szCs w:val="24"/>
          <w:lang w:val="ro-RO"/>
        </w:rPr>
        <w:t xml:space="preserve">a acestuia </w:t>
      </w:r>
      <w:r w:rsidRPr="00897008">
        <w:rPr>
          <w:rFonts w:asciiTheme="majorBidi" w:eastAsia="Times New Roman" w:hAnsiTheme="majorBidi" w:cstheme="majorBidi"/>
          <w:color w:val="auto"/>
          <w:szCs w:val="24"/>
          <w:lang w:val="ro-RO"/>
        </w:rPr>
        <w:t>este asupra habitatelor fore</w:t>
      </w:r>
      <w:r w:rsidR="00ED6ABC" w:rsidRPr="00897008">
        <w:rPr>
          <w:rFonts w:asciiTheme="majorBidi" w:eastAsia="Times New Roman" w:hAnsiTheme="majorBidi" w:cstheme="majorBidi"/>
          <w:color w:val="auto"/>
          <w:szCs w:val="24"/>
          <w:lang w:val="ro-RO"/>
        </w:rPr>
        <w:t>s</w:t>
      </w:r>
      <w:r w:rsidRPr="00897008">
        <w:rPr>
          <w:rFonts w:asciiTheme="majorBidi" w:eastAsia="Times New Roman" w:hAnsiTheme="majorBidi" w:cstheme="majorBidi"/>
          <w:color w:val="auto"/>
          <w:szCs w:val="24"/>
          <w:lang w:val="ro-RO"/>
        </w:rPr>
        <w:t>tiere.</w:t>
      </w:r>
      <w:r w:rsidR="00ED6ABC" w:rsidRPr="00897008">
        <w:rPr>
          <w:rFonts w:asciiTheme="majorBidi" w:eastAsia="Times New Roman" w:hAnsiTheme="majorBidi" w:cstheme="majorBidi"/>
          <w:color w:val="auto"/>
          <w:szCs w:val="24"/>
          <w:lang w:val="ro-RO"/>
        </w:rPr>
        <w:t xml:space="preserve"> Distribuția habitatului </w:t>
      </w:r>
      <w:r w:rsidR="00ED6ABC" w:rsidRPr="00897008">
        <w:rPr>
          <w:rFonts w:asciiTheme="majorBidi" w:hAnsiTheme="majorBidi" w:cstheme="majorBidi"/>
          <w:color w:val="auto"/>
          <w:lang w:val="ro-RO"/>
        </w:rPr>
        <w:t>91V0 Păduri dacice de fag</w:t>
      </w:r>
      <w:r w:rsidR="00ED6ABC" w:rsidRPr="00897008">
        <w:rPr>
          <w:rFonts w:asciiTheme="majorBidi" w:hAnsiTheme="majorBidi" w:cstheme="majorBidi"/>
          <w:i/>
          <w:iCs/>
          <w:color w:val="auto"/>
          <w:lang w:val="ro-RO"/>
        </w:rPr>
        <w:t xml:space="preserve"> (Symphyto-Fagion) </w:t>
      </w:r>
      <w:r w:rsidR="00ED6ABC" w:rsidRPr="00897008">
        <w:rPr>
          <w:rFonts w:asciiTheme="majorBidi" w:hAnsiTheme="majorBidi" w:cstheme="majorBidi"/>
          <w:color w:val="auto"/>
          <w:lang w:val="ro-RO"/>
        </w:rPr>
        <w:t>este condiționată de solul și substratul litologic.</w:t>
      </w:r>
      <w:r w:rsidR="007D63DC" w:rsidRPr="00897008">
        <w:rPr>
          <w:rFonts w:asciiTheme="majorBidi" w:hAnsiTheme="majorBidi" w:cstheme="majorBidi"/>
          <w:color w:val="auto"/>
          <w:lang w:val="ro-RO"/>
        </w:rPr>
        <w:t xml:space="preserve">           </w:t>
      </w:r>
      <w:r w:rsidR="00ED6ABC" w:rsidRPr="00897008">
        <w:rPr>
          <w:rFonts w:asciiTheme="majorBidi" w:hAnsiTheme="majorBidi" w:cstheme="majorBidi"/>
          <w:color w:val="auto"/>
          <w:lang w:val="ro-RO"/>
        </w:rPr>
        <w:t>Însușirile substratului litologic cu duritatea și compoziția chimică a rocilor de solificare influențează distribuția habitatului, de multe ori chiar rocile fiind suport pentru rădăcinile plantelor.</w:t>
      </w:r>
    </w:p>
    <w:p w14:paraId="0C1E0888" w14:textId="0E3C5124" w:rsidR="00532B8A" w:rsidRPr="00897008" w:rsidRDefault="00532B8A" w:rsidP="00424CFF">
      <w:pPr>
        <w:spacing w:after="0" w:line="276" w:lineRule="auto"/>
        <w:ind w:firstLine="709"/>
        <w:rPr>
          <w:rFonts w:asciiTheme="majorBidi" w:eastAsia="Times New Roman" w:hAnsiTheme="majorBidi" w:cstheme="majorBidi"/>
          <w:color w:val="auto"/>
          <w:szCs w:val="24"/>
          <w:lang w:val="en-GB"/>
        </w:rPr>
      </w:pPr>
      <w:r w:rsidRPr="00897008">
        <w:rPr>
          <w:rFonts w:asciiTheme="majorBidi" w:eastAsia="Times New Roman" w:hAnsiTheme="majorBidi" w:cstheme="majorBidi"/>
          <w:color w:val="auto"/>
          <w:szCs w:val="24"/>
          <w:lang w:val="en-GB"/>
        </w:rPr>
        <w:t>Ca factor ecologic, solul prezintă o importanţă covârşitoare, influenţând uneori decisiv dezvoltarea speciilor forestiere, în mod favorabil sau nefavorabil, direct sau indirect</w:t>
      </w:r>
      <w:r w:rsidR="00ED6ABC" w:rsidRPr="00897008">
        <w:rPr>
          <w:rFonts w:asciiTheme="majorBidi" w:eastAsia="Times New Roman" w:hAnsiTheme="majorBidi" w:cstheme="majorBidi"/>
          <w:color w:val="auto"/>
          <w:szCs w:val="24"/>
          <w:lang w:val="en-GB"/>
        </w:rPr>
        <w:t xml:space="preserve"> </w:t>
      </w:r>
      <w:r w:rsidRPr="00897008">
        <w:rPr>
          <w:rFonts w:asciiTheme="majorBidi" w:eastAsia="Times New Roman" w:hAnsiTheme="majorBidi" w:cstheme="majorBidi"/>
          <w:color w:val="auto"/>
          <w:szCs w:val="24"/>
          <w:lang w:val="en-GB"/>
        </w:rPr>
        <w:t>(Chiriţă C. et al., 1977)</w:t>
      </w:r>
      <w:r w:rsidR="00ED6ABC" w:rsidRPr="00897008">
        <w:rPr>
          <w:rFonts w:asciiTheme="majorBidi" w:eastAsia="Times New Roman" w:hAnsiTheme="majorBidi" w:cstheme="majorBidi"/>
          <w:color w:val="auto"/>
          <w:szCs w:val="24"/>
          <w:lang w:val="en-GB"/>
        </w:rPr>
        <w:t>, prin</w:t>
      </w:r>
      <w:r w:rsidRPr="00897008">
        <w:rPr>
          <w:rFonts w:asciiTheme="majorBidi" w:eastAsia="Times New Roman" w:hAnsiTheme="majorBidi" w:cstheme="majorBidi"/>
          <w:color w:val="auto"/>
          <w:szCs w:val="24"/>
          <w:lang w:val="en-GB"/>
        </w:rPr>
        <w:t>:</w:t>
      </w:r>
    </w:p>
    <w:p w14:paraId="7739FED4" w14:textId="55364E1E" w:rsidR="00532B8A" w:rsidRPr="00897008" w:rsidRDefault="00532B8A" w:rsidP="00424CFF">
      <w:pPr>
        <w:spacing w:after="0" w:line="276" w:lineRule="auto"/>
        <w:rPr>
          <w:rFonts w:asciiTheme="majorBidi" w:eastAsia="Times New Roman" w:hAnsiTheme="majorBidi" w:cstheme="majorBidi"/>
          <w:color w:val="auto"/>
          <w:szCs w:val="24"/>
          <w:lang w:val="en-GB"/>
        </w:rPr>
      </w:pPr>
      <w:r w:rsidRPr="00897008">
        <w:rPr>
          <w:rFonts w:asciiTheme="majorBidi" w:eastAsia="Times New Roman" w:hAnsiTheme="majorBidi" w:cstheme="majorBidi"/>
          <w:color w:val="auto"/>
          <w:szCs w:val="24"/>
          <w:lang w:val="en-GB"/>
        </w:rPr>
        <w:t>- măsura în care arborii îşi pot dezvolta sistemul radicular în adâncime și areal, într-un volum fiziologic suficient (volum edafic), bogat în elemente minerale utile și însuşiri fizice favorabile;</w:t>
      </w:r>
    </w:p>
    <w:p w14:paraId="06F1F86A" w14:textId="45ADAA11" w:rsidR="00532B8A" w:rsidRPr="00897008" w:rsidRDefault="00532B8A" w:rsidP="00424CFF">
      <w:pPr>
        <w:spacing w:after="0" w:line="276" w:lineRule="auto"/>
        <w:rPr>
          <w:rFonts w:asciiTheme="majorBidi" w:eastAsia="Times New Roman" w:hAnsiTheme="majorBidi" w:cstheme="majorBidi"/>
          <w:color w:val="auto"/>
          <w:szCs w:val="24"/>
          <w:lang w:val="en-GB"/>
        </w:rPr>
      </w:pPr>
      <w:r w:rsidRPr="00897008">
        <w:rPr>
          <w:rFonts w:asciiTheme="majorBidi" w:eastAsia="Times New Roman" w:hAnsiTheme="majorBidi" w:cstheme="majorBidi"/>
          <w:color w:val="auto"/>
          <w:szCs w:val="24"/>
          <w:lang w:val="en-GB"/>
        </w:rPr>
        <w:lastRenderedPageBreak/>
        <w:t>- natura complexului ecologic al solului, în consecinţă modul şi măsura în care acesta asigură aprovizonarea rădăcinilor arborilor cu apă, elemente nutritive, aer, substanţe fiziologic active, în diferite condiţii de aciditate, de consistenţă şi temperatură, într-o perioadă bioactivă mai lungă sau mai scurtă.</w:t>
      </w:r>
    </w:p>
    <w:p w14:paraId="130DFFCD" w14:textId="77777777" w:rsidR="00CB377A" w:rsidRPr="00897008" w:rsidRDefault="00532B8A" w:rsidP="00424CFF">
      <w:pPr>
        <w:spacing w:after="0" w:line="276" w:lineRule="auto"/>
        <w:ind w:firstLine="720"/>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pH-ul solului acţionează indirect asupra vegetaţiei forestiere prin modificarea capacităţii de absorbţie a </w:t>
      </w:r>
      <w:r w:rsidR="00CB377A" w:rsidRPr="00897008">
        <w:rPr>
          <w:rFonts w:asciiTheme="majorBidi" w:eastAsia="Times New Roman" w:hAnsiTheme="majorBidi" w:cstheme="majorBidi"/>
          <w:color w:val="auto"/>
          <w:szCs w:val="24"/>
          <w:lang w:val="ro-RO"/>
        </w:rPr>
        <w:t>elementelor minerale.</w:t>
      </w:r>
    </w:p>
    <w:p w14:paraId="656D015B" w14:textId="078FCA83" w:rsidR="00532B8A" w:rsidRPr="00897008" w:rsidRDefault="00532B8A" w:rsidP="00424CFF">
      <w:pPr>
        <w:spacing w:after="0" w:line="276" w:lineRule="auto"/>
        <w:ind w:firstLine="720"/>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Textura </w:t>
      </w:r>
      <w:r w:rsidR="00CB377A" w:rsidRPr="00897008">
        <w:rPr>
          <w:rFonts w:asciiTheme="majorBidi" w:eastAsia="Times New Roman" w:hAnsiTheme="majorBidi" w:cstheme="majorBidi"/>
          <w:color w:val="auto"/>
          <w:szCs w:val="24"/>
          <w:lang w:val="ro-RO"/>
        </w:rPr>
        <w:t xml:space="preserve">solului </w:t>
      </w:r>
      <w:r w:rsidRPr="00897008">
        <w:rPr>
          <w:rFonts w:asciiTheme="majorBidi" w:eastAsia="Times New Roman" w:hAnsiTheme="majorBidi" w:cstheme="majorBidi"/>
          <w:color w:val="auto"/>
          <w:szCs w:val="24"/>
          <w:lang w:val="ro-RO"/>
        </w:rPr>
        <w:t xml:space="preserve">condiționează regimul de umiditate, de căldură și de aeraţie, permeabilitatea şi </w:t>
      </w:r>
      <w:r w:rsidR="00431E91" w:rsidRPr="00897008">
        <w:rPr>
          <w:rFonts w:asciiTheme="majorBidi" w:eastAsia="Times New Roman" w:hAnsiTheme="majorBidi" w:cstheme="majorBidi"/>
          <w:color w:val="auto"/>
          <w:szCs w:val="24"/>
          <w:lang w:val="ro-RO"/>
        </w:rPr>
        <w:t>c</w:t>
      </w:r>
      <w:r w:rsidRPr="00897008">
        <w:rPr>
          <w:rFonts w:asciiTheme="majorBidi" w:eastAsia="Times New Roman" w:hAnsiTheme="majorBidi" w:cstheme="majorBidi"/>
          <w:color w:val="auto"/>
          <w:szCs w:val="24"/>
          <w:lang w:val="ro-RO"/>
        </w:rPr>
        <w:t>onsistenţa solului joacă un rol important în mărimea şi calitatea producţiei vegetale a pădurii</w:t>
      </w:r>
      <w:r w:rsidR="00CB377A" w:rsidRPr="00897008">
        <w:rPr>
          <w:rFonts w:asciiTheme="majorBidi" w:eastAsia="Times New Roman" w:hAnsiTheme="majorBidi" w:cstheme="majorBidi"/>
          <w:color w:val="auto"/>
          <w:szCs w:val="24"/>
          <w:lang w:val="ro-RO"/>
        </w:rPr>
        <w:t>.</w:t>
      </w:r>
    </w:p>
    <w:p w14:paraId="107F69A6" w14:textId="24A4706B" w:rsidR="00532B8A" w:rsidRPr="00897008" w:rsidRDefault="00CB377A" w:rsidP="00424CFF">
      <w:pPr>
        <w:spacing w:after="0" w:line="276" w:lineRule="auto"/>
        <w:ind w:firstLine="720"/>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Structura solului influenţează tot indirect vegetaţia forestieră prin modificarea permeabilităţii, compactităţii, aerisirii, a rezervelor de apă cedabilă și substanţelor nutritive uşor asimilabile.</w:t>
      </w:r>
    </w:p>
    <w:p w14:paraId="6E3C1011" w14:textId="1030672F" w:rsidR="00532B8A" w:rsidRPr="00897008" w:rsidRDefault="00CB377A" w:rsidP="00424CFF">
      <w:pPr>
        <w:spacing w:after="0" w:line="276" w:lineRule="auto"/>
        <w:ind w:firstLine="720"/>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Activitatea microbiologică este hotărâtoare pentru descompunerea materiei organice ajunse pe suprafaţa solului și în formarea solului.</w:t>
      </w:r>
    </w:p>
    <w:p w14:paraId="734DFC37" w14:textId="77777777" w:rsidR="00F70B83" w:rsidRPr="00897008" w:rsidRDefault="00F70B83" w:rsidP="00424CFF">
      <w:pPr>
        <w:pStyle w:val="NORMAL0"/>
        <w:spacing w:after="0" w:line="276" w:lineRule="auto"/>
        <w:rPr>
          <w:rStyle w:val="spctttl"/>
          <w:rFonts w:asciiTheme="majorBidi" w:hAnsiTheme="majorBidi" w:cstheme="majorBidi"/>
        </w:rPr>
      </w:pPr>
    </w:p>
    <w:p w14:paraId="32637FD3" w14:textId="01758E3E"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38" w:name="_Toc158549281"/>
      <w:r w:rsidRPr="00897008">
        <w:rPr>
          <w:rStyle w:val="spctttl"/>
          <w:rFonts w:asciiTheme="majorBidi" w:hAnsiTheme="majorBidi" w:cstheme="majorBidi"/>
          <w:color w:val="auto"/>
          <w:lang w:val="ro-RO"/>
        </w:rPr>
        <w:t>2.4.</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Clima</w:t>
      </w:r>
      <w:bookmarkEnd w:id="36"/>
      <w:bookmarkEnd w:id="38"/>
    </w:p>
    <w:p w14:paraId="46B1B596" w14:textId="77777777" w:rsidR="00F27054" w:rsidRPr="00897008" w:rsidRDefault="00F27054" w:rsidP="00424CFF">
      <w:pPr>
        <w:spacing w:after="0" w:line="276" w:lineRule="auto"/>
        <w:ind w:firstLine="709"/>
        <w:rPr>
          <w:rFonts w:asciiTheme="majorBidi" w:hAnsiTheme="majorBidi" w:cstheme="majorBidi"/>
          <w:b/>
          <w:bCs/>
          <w:color w:val="auto"/>
          <w:lang w:val="ro-RO"/>
        </w:rPr>
      </w:pPr>
      <w:bookmarkStart w:id="39" w:name="_Toc122194421"/>
    </w:p>
    <w:bookmarkEnd w:id="39"/>
    <w:p w14:paraId="284D76AE" w14:textId="27B21380"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 xml:space="preserve">Aria naturală protejată  </w:t>
      </w:r>
      <w:r w:rsidR="00CB377A" w:rsidRPr="00897008">
        <w:rPr>
          <w:rFonts w:asciiTheme="majorBidi" w:hAnsiTheme="majorBidi" w:cstheme="majorBidi"/>
          <w:color w:val="auto"/>
          <w:lang w:val="ro-RO"/>
        </w:rPr>
        <w:t xml:space="preserve">ROSCI0232 </w:t>
      </w:r>
      <w:r w:rsidRPr="00897008">
        <w:rPr>
          <w:rFonts w:asciiTheme="majorBidi" w:hAnsiTheme="majorBidi" w:cstheme="majorBidi"/>
          <w:color w:val="auto"/>
          <w:lang w:val="ro-RO"/>
        </w:rPr>
        <w:t>Some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ul Mare Superior</w:t>
      </w:r>
      <w:r w:rsidR="00CB377A" w:rsidRPr="00897008">
        <w:rPr>
          <w:rFonts w:asciiTheme="majorBidi" w:hAnsiTheme="majorBidi" w:cstheme="majorBidi"/>
          <w:color w:val="auto"/>
          <w:lang w:val="ro-RO"/>
        </w:rPr>
        <w:t xml:space="preserve"> </w:t>
      </w:r>
      <w:r w:rsidRPr="00897008">
        <w:rPr>
          <w:rFonts w:asciiTheme="majorBidi" w:hAnsiTheme="majorBidi" w:cstheme="majorBidi"/>
          <w:color w:val="auto"/>
          <w:lang w:val="ro-RO"/>
        </w:rPr>
        <w:t xml:space="preserve">este situată în zona cu climat boreal cu veri clade (Dfb). </w:t>
      </w:r>
    </w:p>
    <w:p w14:paraId="3ECEB6E5" w14:textId="41F397BB"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b/>
          <w:bCs/>
          <w:color w:val="auto"/>
          <w:lang w:val="ro-RO"/>
        </w:rPr>
        <w:t>Temperatura medie a aerului</w:t>
      </w:r>
      <w:r w:rsidRPr="00897008">
        <w:rPr>
          <w:rFonts w:asciiTheme="majorBidi" w:hAnsiTheme="majorBidi" w:cstheme="majorBidi"/>
          <w:color w:val="auto"/>
          <w:lang w:val="ro-RO"/>
        </w:rPr>
        <w:t xml:space="preserve"> în perioada 1991-2020 a fost de 8,5⁰C, temperaturile medii lunare înregistrând un minim în luna ianuarie (-2,9⁰C)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un maxim în luna iulie (19⁰C) (</w:t>
      </w:r>
      <w:r w:rsidR="00703C0E" w:rsidRPr="00897008">
        <w:rPr>
          <w:rFonts w:asciiTheme="majorBidi" w:hAnsiTheme="majorBidi" w:cstheme="majorBidi"/>
          <w:color w:val="auto"/>
          <w:lang w:val="ro-RO"/>
        </w:rPr>
        <w:t xml:space="preserve">a se vedea harta din </w:t>
      </w:r>
      <w:r w:rsidRPr="00897008">
        <w:rPr>
          <w:rFonts w:asciiTheme="majorBidi" w:hAnsiTheme="majorBidi" w:cstheme="majorBidi"/>
          <w:color w:val="auto"/>
          <w:lang w:val="ro-RO"/>
        </w:rPr>
        <w:t>Anexa 3.8). Media anuală a radia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iei solare globale în perioada 1991-2020 a fost de 141,04 W m⁻² cu varia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ii de la o lună la alta, cele mai mici valori înregistrându-se în luna decembrie (38,65 W m⁻²) iar cele mai mari în luna iunie (236,03 W m⁻²). În lunile de iarnă valorile intensită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ii radia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iei solare globale sunt cele mai mici, sub 40 W m⁻², în schimb în lunile de vară acestea depă</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esc frecvent 250 W m⁻².</w:t>
      </w:r>
    </w:p>
    <w:p w14:paraId="1B4B4630" w14:textId="6861BDF9"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În ultimii 31 de ani se remarcă o cre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tere a frecven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ei valorilor temperaturii medii lunare a aerului de peste 20⁰C în special în lunile iulie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august, cea mai mare valoare înregistrându-se în luna iulie 2012 de 22,3⁰C. De asemenea, frecven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 valorilor medii mai mici de 0⁰C a scăzut în ultimul deceniu, în lunile de iarnă crescând frecven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 valorilor pozitive ale temperaturii aerului.</w:t>
      </w:r>
    </w:p>
    <w:p w14:paraId="31D04E7E" w14:textId="1D8B59F9"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 xml:space="preserve">Temperatura maximă lunară a înregistrat cele mai mari valori în lunile iulie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august. Cea mai mare valoare s-a observat în iulie 2012 de 30,5⁰C, fiind urmată de august 1992 (29,4⁰C)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2015 (29,2⁰C). Cele mai mici valori s-au înregistrat ianuarie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februarie 2005 (-5⁰C, respectiv -6,7⁰C). Temperatura minimă lunară în perioada 1991-2021 a variat între -12,7⁰C (februarie 1993)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15,6⁰C (iulie 2003).</w:t>
      </w:r>
    </w:p>
    <w:p w14:paraId="1F601450" w14:textId="5E49FACF"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 xml:space="preserve">Cu privire la umezeala relativă, cele mari ridicate valori se înregistrează în lunile sezonului rece, iar cele mai scăzute în cele ale sezonului cald. Media multianuală (1991-2020) este de 78,07 %, cu minimul în luna aprilie (72,02%)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maximul în luna decembrie (84,95%). În ultimii 31 ani, valorile medii lunare ale umezelii relative au fost cuprinse între 57,8% (aprilie 2020)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89,8% (decembrie 1995).</w:t>
      </w:r>
    </w:p>
    <w:p w14:paraId="43F8010D" w14:textId="3910C603"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b/>
          <w:bCs/>
          <w:color w:val="auto"/>
          <w:lang w:val="ro-RO"/>
        </w:rPr>
        <w:t>Cantitatea anuală de precipita</w:t>
      </w:r>
      <w:r w:rsidR="00E925AD" w:rsidRPr="00897008">
        <w:rPr>
          <w:rFonts w:asciiTheme="majorBidi" w:hAnsiTheme="majorBidi" w:cstheme="majorBidi"/>
          <w:b/>
          <w:bCs/>
          <w:color w:val="auto"/>
          <w:lang w:val="ro-RO"/>
        </w:rPr>
        <w:t>ț</w:t>
      </w:r>
      <w:r w:rsidRPr="00897008">
        <w:rPr>
          <w:rFonts w:asciiTheme="majorBidi" w:hAnsiTheme="majorBidi" w:cstheme="majorBidi"/>
          <w:b/>
          <w:bCs/>
          <w:color w:val="auto"/>
          <w:lang w:val="ro-RO"/>
        </w:rPr>
        <w:t>ii</w:t>
      </w:r>
      <w:r w:rsidRPr="00897008">
        <w:rPr>
          <w:rFonts w:asciiTheme="majorBidi" w:hAnsiTheme="majorBidi" w:cstheme="majorBidi"/>
          <w:color w:val="auto"/>
          <w:lang w:val="ro-RO"/>
        </w:rPr>
        <w:t xml:space="preserve"> a fost de 397,2 mm, minimul înregistrându-se în luna martie (18 mm)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maximul în lunile iunie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iulie (52 mm) (</w:t>
      </w:r>
      <w:r w:rsidR="00703C0E" w:rsidRPr="00897008">
        <w:rPr>
          <w:rFonts w:asciiTheme="majorBidi" w:eastAsia="Garamond" w:hAnsiTheme="majorBidi" w:cstheme="majorBidi"/>
          <w:color w:val="auto"/>
          <w:szCs w:val="24"/>
          <w:lang w:val="ro-RO"/>
        </w:rPr>
        <w:t xml:space="preserve">a se vedea harta din </w:t>
      </w:r>
      <w:r w:rsidRPr="00897008">
        <w:rPr>
          <w:rFonts w:asciiTheme="majorBidi" w:hAnsiTheme="majorBidi" w:cstheme="majorBidi"/>
          <w:color w:val="auto"/>
          <w:lang w:val="ro-RO"/>
        </w:rPr>
        <w:t>Anexa 3.9). Precum în majoritatea arealelor din România, cea mai aridă perioadă din an este în luna august.</w:t>
      </w:r>
    </w:p>
    <w:p w14:paraId="1C4D2E36" w14:textId="1A91B26E"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Cantitatea lunară de precipita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ii a înregistrat valori ridicate în lunile de mai-iulie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decembrie. Cele mai mari valori s-au înregistrat în mai 2019 (193,94 mm), urmată de iulie 1997 (185,94 mm).</w:t>
      </w:r>
    </w:p>
    <w:p w14:paraId="57F282F7" w14:textId="4760A15B"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lastRenderedPageBreak/>
        <w:t xml:space="preserve">Ploaia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aversele de ploaie, ninsoarea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aversele de ninsoare, lapovi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a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aversele de lapovi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 au fost analizate pe baza datelor înregistrate la sta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ia meteorologică Bistri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a, aflată la aproximativ 20 km de partea estică a sitului </w:t>
      </w:r>
      <w:r w:rsidR="00CB377A" w:rsidRPr="00897008">
        <w:rPr>
          <w:rFonts w:asciiTheme="majorBidi" w:hAnsiTheme="majorBidi" w:cstheme="majorBidi"/>
          <w:color w:val="auto"/>
          <w:lang w:val="ro-RO"/>
        </w:rPr>
        <w:t>ROSCI0232</w:t>
      </w:r>
      <w:r w:rsidR="00BD22CE" w:rsidRPr="00897008">
        <w:rPr>
          <w:rFonts w:asciiTheme="majorBidi" w:hAnsiTheme="majorBidi" w:cstheme="majorBidi"/>
          <w:color w:val="auto"/>
          <w:lang w:val="ro-RO"/>
        </w:rPr>
        <w:t xml:space="preserve"> </w:t>
      </w:r>
      <w:r w:rsidRPr="00897008">
        <w:rPr>
          <w:rFonts w:asciiTheme="majorBidi" w:hAnsiTheme="majorBidi" w:cstheme="majorBidi"/>
          <w:color w:val="auto"/>
          <w:lang w:val="ro-RO"/>
        </w:rPr>
        <w:t>Some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ul Mare Superior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la aproximativ 17 km de partea vestică. </w:t>
      </w:r>
    </w:p>
    <w:p w14:paraId="0D972429" w14:textId="28702380"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Cele mai multe zile cu ploaie la sta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ia Bistri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 s-au înregistrat în lunile de toamnă-iarnă (19 zile în noiembrie 2019, 18 zile în octombrie 1992, 17 în noiembrie 2009). Se poate observa o scădere a frecven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ei numărului de zile cu ploaie. De asemenea, s-a înregistrat o scădere semnificativă a numărului de zile cu ploaie în sezonul cald. Tendin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 semnificativă de cre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tere a numărului de zile cu ploaie s-a observat în luna ianuarie. Pe de altă parte, aversele de ploaie se înregistrează cu precădere în sezonul cald, însă se constată o cre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tere semnificativă a numărului de zile cu averse de ploaie în lunile de iarnă-primăvară (ianuarie, februarie, martie). </w:t>
      </w:r>
    </w:p>
    <w:p w14:paraId="7A52F7FB" w14:textId="3FA8D3BA"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Numărul mediu anual de zile cu ninsoare la sta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ia Bistri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 este de 34. La nivel lunar, cele mai multe zile cu ninsoare s-au înregistrat în februarie 1999 (23 zile), iar în februarie 2014 s-au înregistrat 0 zile cu ninsoare. În timp ce aversele de ninsoare au un număr mediu anual de 7 zile. La nivel lunar, în ultimii 10 ani se observă frecvent 2-4 zile cu averse de ninsoare la sta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ia Bistri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a în lunile decembrie, ianuarie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februarie. </w:t>
      </w:r>
    </w:p>
    <w:p w14:paraId="5C005623" w14:textId="0E960622"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Numărul de zile cu ninsoare a înregistrat în ultimii 31 de ani o tendin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ă semnificativă de scădere, atât la nivel de sezon de iarnă cât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în luna noiembrie. </w:t>
      </w:r>
    </w:p>
    <w:p w14:paraId="13F56398" w14:textId="43BE0075"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Numărul de zile cu lapovi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ă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averse de lapovi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 a înregistrat o u</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oară cre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tere, 6-8 zile cu lapovi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ă în lunile decembrie-martie în ultimii 5 ani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1-2 zile cu averse de lapovi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 însă aceste cre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teri nu sunt semnificative statistic.</w:t>
      </w:r>
    </w:p>
    <w:p w14:paraId="47FA80C1" w14:textId="6E75188B"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b/>
          <w:bCs/>
          <w:color w:val="auto"/>
          <w:lang w:val="ro-RO"/>
        </w:rPr>
        <w:t>Viteza medie lunară a vântului</w:t>
      </w:r>
      <w:r w:rsidRPr="00897008">
        <w:rPr>
          <w:rFonts w:asciiTheme="majorBidi" w:hAnsiTheme="majorBidi" w:cstheme="majorBidi"/>
          <w:color w:val="auto"/>
          <w:lang w:val="ro-RO"/>
        </w:rPr>
        <w:t xml:space="preserve"> este calculată din valorile înregistrate indiferent de direc</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ie la care se adaugă calmul atmosferic. În aria naturală protejată </w:t>
      </w:r>
      <w:r w:rsidR="00CB377A" w:rsidRPr="00897008">
        <w:rPr>
          <w:rFonts w:asciiTheme="majorBidi" w:hAnsiTheme="majorBidi" w:cstheme="majorBidi"/>
          <w:color w:val="auto"/>
          <w:lang w:val="ro-RO"/>
        </w:rPr>
        <w:t>ROSCI0232</w:t>
      </w:r>
      <w:r w:rsidR="00BD22CE" w:rsidRPr="00897008">
        <w:rPr>
          <w:rFonts w:asciiTheme="majorBidi" w:hAnsiTheme="majorBidi" w:cstheme="majorBidi"/>
          <w:color w:val="auto"/>
          <w:lang w:val="ro-RO"/>
        </w:rPr>
        <w:t xml:space="preserve"> </w:t>
      </w:r>
      <w:r w:rsidRPr="00897008">
        <w:rPr>
          <w:rFonts w:asciiTheme="majorBidi" w:hAnsiTheme="majorBidi" w:cstheme="majorBidi"/>
          <w:color w:val="auto"/>
          <w:lang w:val="ro-RO"/>
        </w:rPr>
        <w:t>Some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ul Mare Superior, viteza medie lunară este cuprinsă între 1,25 m/s (ianuarie)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1,71 m/s (aprilie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mai). Cele mai mici valori s-au înregistrat în octombrie 1995 (0,5 m/s), iar cele mai mari în aprilie 2015 (2,3 m/s). Conform climei României (2008), în </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ara noastră viteza vântului a avut o tendin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 de scădere în perioada 1961-2000. Din datele analizate pentru perioada 1991-2021, se poate observa o cre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tere a valorilor în ultimii aproximativ 20 de ani, acea tendin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 de scădere observată anterior, fiind urmată de o perioadă de cre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tere.</w:t>
      </w:r>
    </w:p>
    <w:p w14:paraId="702A5157" w14:textId="24B00D37" w:rsidR="00F27054" w:rsidRPr="00897008" w:rsidRDefault="00F27054" w:rsidP="00424CFF">
      <w:pPr>
        <w:spacing w:after="0" w:line="276" w:lineRule="auto"/>
        <w:ind w:firstLine="709"/>
        <w:rPr>
          <w:rFonts w:asciiTheme="majorBidi" w:hAnsiTheme="majorBidi" w:cstheme="majorBidi"/>
          <w:b/>
          <w:bCs/>
          <w:color w:val="auto"/>
          <w:lang w:val="ro-RO"/>
        </w:rPr>
      </w:pPr>
      <w:r w:rsidRPr="00897008">
        <w:rPr>
          <w:rFonts w:asciiTheme="majorBidi" w:hAnsiTheme="majorBidi" w:cstheme="majorBidi"/>
          <w:b/>
          <w:bCs/>
          <w:color w:val="auto"/>
          <w:lang w:val="ro-RO"/>
        </w:rPr>
        <w:t>Fenomenele meteorologice periculoase</w:t>
      </w:r>
      <w:r w:rsidRPr="00897008">
        <w:rPr>
          <w:rFonts w:asciiTheme="majorBidi" w:hAnsiTheme="majorBidi" w:cstheme="majorBidi"/>
          <w:color w:val="auto"/>
          <w:lang w:val="ro-RO"/>
        </w:rPr>
        <w:t xml:space="preserve"> au fost analizate pe baza datelor înregistrate la sta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ia meteorologică Bistri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w:t>
      </w:r>
    </w:p>
    <w:p w14:paraId="227F5FA8" w14:textId="1273706A"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Numărul mediu anual de zile cu cea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 la sta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ia meteorologică Bistri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a este de 18 zile, cele mai multe înregistrându-se în lunile de iarnă (5 în luna ianuarie, 4 în decembrie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3 în februarie). Cele mai multe zile cu cea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 s-au înregistrat în luna ianuarie 2002. Tendin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ele numărului de zile cu cea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ă sunt de scădere semnificativă statistic în lunile ianuarie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decembrie dar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la nivel anual. Numărul de zile cu aer ce</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os este mult mai mare decât cel al numărului de zile cu cea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 Cele mai multe zile se observă în lunile de iarnă, iar cele mai pu</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ine în lunile de vară. Tendin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 numărului de zile cu aer ce</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os este de scădere semnificativă în majoritatea lunilor.</w:t>
      </w:r>
    </w:p>
    <w:p w14:paraId="0B857CFC" w14:textId="02CADEA7"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Numărul mediu anual de zile cu grindină este de 1 zi. Fenomenele de grindină se produc frecvent în lunile mai-august. În ultimii 20 de ani numărul de episoade cu grindină la sta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ia meteorologică Bistri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 a scăzut semnificativ.</w:t>
      </w:r>
    </w:p>
    <w:p w14:paraId="1B1897EE" w14:textId="629A7003"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 xml:space="preserve">Orajele se produc frecvent în sezonul cald. Numărul mediu anual de zile cu oraje este de 40, cele mai multe înregistrându-se în lunile iunie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iulie (10 zile).</w:t>
      </w:r>
    </w:p>
    <w:p w14:paraId="19894AC6" w14:textId="3ECECE68"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lastRenderedPageBreak/>
        <w:t>Bruma se produce în sezonul rece al anului. Numărul mediu anual de zile cu brumă înregistrate la sta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ia meteorologică Bistri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a este de 78, cele mai multe zile înregistrându-se în lunile ianuarie (15), noiembrie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decembrie (13 zile). </w:t>
      </w:r>
    </w:p>
    <w:p w14:paraId="43064214" w14:textId="7BFAB294"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Viscolul este un fenomen meteorologic care se produce în sezonul rece al anului. La sta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ia meteorologică Bistri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 în perioada 1991-2021, a avut loc un singur episod de viscol, în ianuarie 2005.</w:t>
      </w:r>
    </w:p>
    <w:p w14:paraId="6221E34A" w14:textId="18E58D1E"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Numărul mediu anual de zile cu vijelii în perioada 1991-2021 înregistrate la sta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ia meteorologică Bistri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a a fost de 1 zi. Cele mai multe s-au înregistrat în iunie 2010 (4 zile). </w:t>
      </w:r>
    </w:p>
    <w:p w14:paraId="48F7AD7D" w14:textId="3606F474" w:rsidR="004E0483" w:rsidRPr="00897008" w:rsidRDefault="00F27054" w:rsidP="00424CFF">
      <w:pPr>
        <w:spacing w:after="0" w:line="276" w:lineRule="auto"/>
        <w:ind w:firstLine="709"/>
        <w:rPr>
          <w:rFonts w:asciiTheme="majorBidi" w:hAnsiTheme="majorBidi" w:cstheme="majorBidi"/>
          <w:b/>
          <w:bCs/>
          <w:color w:val="auto"/>
          <w:lang w:val="ro-RO"/>
        </w:rPr>
      </w:pPr>
      <w:r w:rsidRPr="00897008">
        <w:rPr>
          <w:rFonts w:asciiTheme="majorBidi" w:hAnsiTheme="majorBidi" w:cstheme="majorBidi"/>
          <w:color w:val="auto"/>
          <w:lang w:val="ro-RO"/>
        </w:rPr>
        <w:t>Numărul mediu anual de zile cu chiciura este de 4 zile, cele mai multe înregistrându-se în luna ianuarie. Tendin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 acestora este de scădere semnificativă statistic.</w:t>
      </w:r>
    </w:p>
    <w:p w14:paraId="7DE888EA" w14:textId="041B804D" w:rsidR="00CB377A" w:rsidRPr="00897008" w:rsidRDefault="00CB377A" w:rsidP="00424CFF">
      <w:pPr>
        <w:spacing w:after="0" w:line="276" w:lineRule="auto"/>
        <w:ind w:firstLine="709"/>
        <w:rPr>
          <w:rFonts w:asciiTheme="majorBidi" w:eastAsia="Times New Roman" w:hAnsiTheme="majorBidi" w:cstheme="majorBidi"/>
          <w:color w:val="auto"/>
          <w:szCs w:val="24"/>
          <w:lang w:val="ro-RO"/>
        </w:rPr>
      </w:pPr>
      <w:bookmarkStart w:id="40" w:name="_Hlk141792282"/>
      <w:r w:rsidRPr="00897008">
        <w:rPr>
          <w:rFonts w:asciiTheme="majorBidi" w:eastAsia="Times New Roman" w:hAnsiTheme="majorBidi" w:cstheme="majorBidi"/>
          <w:color w:val="auto"/>
          <w:szCs w:val="24"/>
          <w:lang w:val="ro-RO"/>
        </w:rPr>
        <w:t xml:space="preserve">Climatul este un element extrem de important în mediul geografic în general, inclusiv în cazul ariilor naturale protejate, deoarece influențează toate celelalte elemente abiotice. În cazul </w:t>
      </w:r>
      <w:r w:rsidRPr="00897008">
        <w:rPr>
          <w:rFonts w:asciiTheme="majorBidi" w:eastAsia="Times New Roman" w:hAnsiTheme="majorBidi" w:cstheme="majorBidi"/>
          <w:bCs/>
          <w:color w:val="auto"/>
          <w:szCs w:val="24"/>
          <w:lang w:val="ro-RO"/>
        </w:rPr>
        <w:t>ROSCI0232 Someșul Mare Superior</w:t>
      </w:r>
      <w:r w:rsidRPr="00897008">
        <w:rPr>
          <w:rFonts w:asciiTheme="majorBidi" w:eastAsia="Times New Roman" w:hAnsiTheme="majorBidi" w:cstheme="majorBidi"/>
          <w:color w:val="auto"/>
          <w:szCs w:val="24"/>
          <w:lang w:val="ro-RO"/>
        </w:rPr>
        <w:t>, clima este importantă în primul rând pentru că dictează bilanțul hidric, respectiv cantitatea de apă atât a canalelor de scurgere, cât și a celui din zona de luncă imediat adiacentă. Prin urmare, această se manifestă indirect asupra tuturor categoriilor de organ</w:t>
      </w:r>
      <w:r w:rsidR="00530AA0" w:rsidRPr="00897008">
        <w:rPr>
          <w:rFonts w:asciiTheme="majorBidi" w:eastAsia="Times New Roman" w:hAnsiTheme="majorBidi" w:cstheme="majorBidi"/>
          <w:color w:val="auto"/>
          <w:szCs w:val="24"/>
          <w:lang w:val="ro-RO"/>
        </w:rPr>
        <w:t>i</w:t>
      </w:r>
      <w:r w:rsidRPr="00897008">
        <w:rPr>
          <w:rFonts w:asciiTheme="majorBidi" w:eastAsia="Times New Roman" w:hAnsiTheme="majorBidi" w:cstheme="majorBidi"/>
          <w:color w:val="auto"/>
          <w:szCs w:val="24"/>
          <w:lang w:val="ro-RO"/>
        </w:rPr>
        <w:t>sme din sit, care toate sunt dependente de cantitatea de apă și de modul în care aceasta este stocată și vehiculată la nivelul sitului. Speciile de pești sunt influențate și de temperatura apei, care este dictată indirect de temperatura aerului, prin urmare orice schimbare a parametrilor climatici va afecta și biotopul speciilor de pești, inclusiv starea de conservare a acestora.</w:t>
      </w:r>
    </w:p>
    <w:p w14:paraId="5CD961FC" w14:textId="77777777" w:rsidR="00CB377A" w:rsidRPr="00897008" w:rsidRDefault="00CB377A" w:rsidP="00424CFF">
      <w:pPr>
        <w:spacing w:after="0" w:line="276" w:lineRule="auto"/>
        <w:ind w:firstLine="709"/>
        <w:rPr>
          <w:rFonts w:asciiTheme="majorBidi" w:eastAsia="Times New Roman" w:hAnsiTheme="majorBidi" w:cstheme="majorBidi"/>
          <w:color w:val="auto"/>
          <w:szCs w:val="24"/>
          <w:lang w:val="en-GB"/>
        </w:rPr>
      </w:pPr>
      <w:r w:rsidRPr="00897008">
        <w:rPr>
          <w:rFonts w:asciiTheme="majorBidi" w:eastAsia="Times New Roman" w:hAnsiTheme="majorBidi" w:cstheme="majorBidi"/>
          <w:color w:val="auto"/>
          <w:szCs w:val="24"/>
          <w:lang w:val="en-GB"/>
        </w:rPr>
        <w:t xml:space="preserve">Climatul contează, în mod special, din punctul de vedere al vegetaţiei forestiere, al stratului atmosferic cel mai apropiat, diferenţiat în funcţie de fizionomia orografică și alte caractere ale mediului geografic. </w:t>
      </w:r>
    </w:p>
    <w:bookmarkEnd w:id="40"/>
    <w:p w14:paraId="18678EC2" w14:textId="77777777" w:rsidR="00F27054" w:rsidRPr="00897008" w:rsidRDefault="00F27054" w:rsidP="00424CFF">
      <w:pPr>
        <w:spacing w:after="0" w:line="276" w:lineRule="auto"/>
        <w:ind w:firstLine="709"/>
        <w:rPr>
          <w:rFonts w:asciiTheme="majorBidi" w:hAnsiTheme="majorBidi" w:cstheme="majorBidi"/>
          <w:color w:val="auto"/>
          <w:lang w:val="ro-RO"/>
        </w:rPr>
      </w:pPr>
    </w:p>
    <w:p w14:paraId="2247373D" w14:textId="15BD0FAF" w:rsidR="00F27054" w:rsidRPr="00897008" w:rsidRDefault="00F27054" w:rsidP="00424CFF">
      <w:pPr>
        <w:pStyle w:val="Titlu2"/>
        <w:shd w:val="clear" w:color="auto" w:fill="auto"/>
        <w:spacing w:after="0" w:line="276" w:lineRule="auto"/>
        <w:rPr>
          <w:rStyle w:val="spctbdy"/>
          <w:rFonts w:asciiTheme="majorBidi" w:hAnsiTheme="majorBidi" w:cstheme="majorBidi"/>
          <w:color w:val="auto"/>
          <w:lang w:val="ro-RO"/>
        </w:rPr>
      </w:pPr>
      <w:bookmarkStart w:id="41" w:name="_Toc158549282"/>
      <w:r w:rsidRPr="00897008">
        <w:rPr>
          <w:rStyle w:val="spctttl"/>
          <w:rFonts w:asciiTheme="majorBidi" w:hAnsiTheme="majorBidi" w:cstheme="majorBidi"/>
          <w:color w:val="auto"/>
          <w:lang w:val="ro-RO"/>
        </w:rPr>
        <w:t>2.5.</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Elemente de interes conservativ, de tip abiotic</w:t>
      </w:r>
      <w:bookmarkEnd w:id="41"/>
    </w:p>
    <w:p w14:paraId="19F6B404" w14:textId="1075BFE3" w:rsidR="00641A59" w:rsidRPr="00897008" w:rsidRDefault="00641A59" w:rsidP="00397775">
      <w:pPr>
        <w:spacing w:after="0" w:line="276" w:lineRule="auto"/>
        <w:ind w:firstLine="720"/>
        <w:rPr>
          <w:rFonts w:asciiTheme="majorBidi" w:hAnsiTheme="majorBidi" w:cstheme="majorBidi"/>
          <w:color w:val="auto"/>
          <w:lang w:val="ro-RO"/>
        </w:rPr>
      </w:pPr>
      <w:r w:rsidRPr="00897008">
        <w:rPr>
          <w:rFonts w:asciiTheme="majorBidi" w:hAnsiTheme="majorBidi" w:cstheme="majorBidi"/>
          <w:color w:val="auto"/>
          <w:lang w:val="ro-RO"/>
        </w:rPr>
        <w:t>Nu este cazul.</w:t>
      </w:r>
    </w:p>
    <w:p w14:paraId="3AEA5631" w14:textId="638DBAC0" w:rsidR="00F27054" w:rsidRPr="00897008" w:rsidRDefault="00F27054"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br w:type="page"/>
      </w:r>
    </w:p>
    <w:p w14:paraId="60C75D8A" w14:textId="77777777" w:rsidR="0096376A" w:rsidRPr="00556AD7" w:rsidRDefault="0096376A" w:rsidP="00424CFF">
      <w:pPr>
        <w:pStyle w:val="Titlu1"/>
        <w:shd w:val="clear" w:color="auto" w:fill="auto"/>
        <w:spacing w:after="0" w:line="276" w:lineRule="auto"/>
        <w:rPr>
          <w:rStyle w:val="spctbdy"/>
          <w:rFonts w:asciiTheme="majorBidi" w:hAnsiTheme="majorBidi" w:cstheme="majorBidi"/>
          <w:color w:val="auto"/>
          <w:sz w:val="24"/>
          <w:szCs w:val="24"/>
          <w:lang w:val="ro-RO"/>
        </w:rPr>
      </w:pPr>
      <w:bookmarkStart w:id="42" w:name="_Toc140769477"/>
      <w:bookmarkStart w:id="43" w:name="_Toc158549283"/>
      <w:r w:rsidRPr="00556AD7">
        <w:rPr>
          <w:rStyle w:val="spctttl"/>
          <w:rFonts w:asciiTheme="majorBidi" w:hAnsiTheme="majorBidi" w:cstheme="majorBidi"/>
          <w:color w:val="auto"/>
          <w:sz w:val="24"/>
          <w:szCs w:val="24"/>
          <w:lang w:val="ro-RO"/>
        </w:rPr>
        <w:lastRenderedPageBreak/>
        <w:t>3.</w:t>
      </w:r>
      <w:r w:rsidRPr="00556AD7">
        <w:rPr>
          <w:rStyle w:val="spct"/>
          <w:rFonts w:asciiTheme="majorBidi" w:hAnsiTheme="majorBidi" w:cstheme="majorBidi"/>
          <w:color w:val="auto"/>
          <w:sz w:val="24"/>
          <w:szCs w:val="24"/>
          <w:lang w:val="ro-RO"/>
        </w:rPr>
        <w:t xml:space="preserve"> </w:t>
      </w:r>
      <w:r w:rsidRPr="00556AD7">
        <w:rPr>
          <w:rStyle w:val="spctbdy"/>
          <w:rFonts w:asciiTheme="majorBidi" w:hAnsiTheme="majorBidi" w:cstheme="majorBidi"/>
          <w:color w:val="auto"/>
          <w:sz w:val="24"/>
          <w:szCs w:val="24"/>
          <w:lang w:val="ro-RO"/>
        </w:rPr>
        <w:t>MEDIUL BIOTIC AL ARIEI/ARIILOR NATURALE PROTEJATE</w:t>
      </w:r>
      <w:bookmarkEnd w:id="42"/>
      <w:bookmarkEnd w:id="43"/>
    </w:p>
    <w:p w14:paraId="5B5C5BC3" w14:textId="77777777" w:rsidR="004E0483" w:rsidRPr="00897008" w:rsidRDefault="004E0483" w:rsidP="00424CFF">
      <w:pPr>
        <w:spacing w:after="0" w:line="276" w:lineRule="auto"/>
        <w:rPr>
          <w:rFonts w:asciiTheme="majorBidi" w:hAnsiTheme="majorBidi" w:cstheme="majorBidi"/>
          <w:color w:val="auto"/>
          <w:lang w:val="ro-RO"/>
        </w:rPr>
      </w:pPr>
    </w:p>
    <w:p w14:paraId="01391F83" w14:textId="77777777"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44" w:name="_Toc140769478"/>
      <w:bookmarkStart w:id="45" w:name="_Toc158549284"/>
      <w:r w:rsidRPr="00897008">
        <w:rPr>
          <w:rStyle w:val="spctttl"/>
          <w:rFonts w:asciiTheme="majorBidi" w:hAnsiTheme="majorBidi" w:cstheme="majorBidi"/>
          <w:color w:val="auto"/>
          <w:lang w:val="ro-RO"/>
        </w:rPr>
        <w:t>3.1.</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Ecosistemele</w:t>
      </w:r>
      <w:bookmarkEnd w:id="44"/>
      <w:bookmarkEnd w:id="45"/>
    </w:p>
    <w:p w14:paraId="077A85A3" w14:textId="77777777" w:rsidR="004E0483" w:rsidRPr="00897008" w:rsidRDefault="004E0483" w:rsidP="00424CFF">
      <w:pPr>
        <w:spacing w:after="0" w:line="276" w:lineRule="auto"/>
        <w:ind w:firstLine="709"/>
        <w:rPr>
          <w:rFonts w:asciiTheme="majorBidi" w:hAnsiTheme="majorBidi" w:cstheme="majorBidi"/>
          <w:color w:val="auto"/>
          <w:lang w:val="ro-RO"/>
        </w:rPr>
      </w:pPr>
    </w:p>
    <w:p w14:paraId="0EED52C2" w14:textId="2B33EF28" w:rsidR="00A52D83" w:rsidRPr="00897008" w:rsidRDefault="00A52D83"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Pe teritoriul ariei naturale protejate ROSCI0232 Some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ul Mare Superior au fost confirmate următoarele </w:t>
      </w:r>
      <w:r w:rsidR="00832D18" w:rsidRPr="00897008">
        <w:rPr>
          <w:rFonts w:asciiTheme="majorBidi" w:hAnsiTheme="majorBidi" w:cstheme="majorBidi"/>
          <w:color w:val="auto"/>
          <w:lang w:val="ro-RO"/>
        </w:rPr>
        <w:t xml:space="preserve">tipuri de </w:t>
      </w:r>
      <w:r w:rsidRPr="00897008">
        <w:rPr>
          <w:rFonts w:asciiTheme="majorBidi" w:hAnsiTheme="majorBidi" w:cstheme="majorBidi"/>
          <w:color w:val="auto"/>
          <w:lang w:val="ro-RO"/>
        </w:rPr>
        <w:t>ecosisteme:</w:t>
      </w:r>
    </w:p>
    <w:p w14:paraId="418C9E90" w14:textId="3778644E" w:rsidR="00A52D83" w:rsidRPr="00897008" w:rsidRDefault="00A52D83" w:rsidP="00424CFF">
      <w:pPr>
        <w:pStyle w:val="Listparagraf"/>
        <w:numPr>
          <w:ilvl w:val="0"/>
          <w:numId w:val="17"/>
        </w:numPr>
        <w:spacing w:line="276" w:lineRule="auto"/>
        <w:ind w:left="851" w:hanging="283"/>
        <w:jc w:val="both"/>
        <w:rPr>
          <w:rFonts w:asciiTheme="majorBidi" w:hAnsiTheme="majorBidi" w:cstheme="majorBidi"/>
          <w:lang w:val="ro-RO"/>
        </w:rPr>
      </w:pPr>
      <w:bookmarkStart w:id="46" w:name="_Hlk125673384"/>
      <w:r w:rsidRPr="00897008">
        <w:rPr>
          <w:rFonts w:asciiTheme="majorBidi" w:hAnsiTheme="majorBidi" w:cstheme="majorBidi"/>
          <w:b/>
          <w:bCs/>
          <w:i/>
          <w:iCs/>
          <w:lang w:val="ro-RO"/>
        </w:rPr>
        <w:t>Ecosistemul apelor dulci curgătoare din regiunea de deal</w:t>
      </w:r>
      <w:r w:rsidRPr="00897008">
        <w:rPr>
          <w:rFonts w:asciiTheme="majorBidi" w:hAnsiTheme="majorBidi" w:cstheme="majorBidi"/>
          <w:lang w:val="ro-RO"/>
        </w:rPr>
        <w:t xml:space="preserve"> (cod EEA 15, Ordin 304 - 142), cu o suprafa</w:t>
      </w:r>
      <w:r w:rsidR="00E925AD" w:rsidRPr="00897008">
        <w:rPr>
          <w:rFonts w:asciiTheme="majorBidi" w:hAnsiTheme="majorBidi" w:cstheme="majorBidi"/>
          <w:lang w:val="ro-RO"/>
        </w:rPr>
        <w:t>ț</w:t>
      </w:r>
      <w:r w:rsidRPr="00897008">
        <w:rPr>
          <w:rFonts w:asciiTheme="majorBidi" w:hAnsiTheme="majorBidi" w:cstheme="majorBidi"/>
          <w:lang w:val="ro-RO"/>
        </w:rPr>
        <w:t>ă de 70,9 ha (46,63% din suprafa</w:t>
      </w:r>
      <w:r w:rsidR="00E925AD" w:rsidRPr="00897008">
        <w:rPr>
          <w:rFonts w:asciiTheme="majorBidi" w:hAnsiTheme="majorBidi" w:cstheme="majorBidi"/>
          <w:lang w:val="ro-RO"/>
        </w:rPr>
        <w:t>ț</w:t>
      </w:r>
      <w:r w:rsidRPr="00897008">
        <w:rPr>
          <w:rFonts w:asciiTheme="majorBidi" w:hAnsiTheme="majorBidi" w:cstheme="majorBidi"/>
          <w:lang w:val="ro-RO"/>
        </w:rPr>
        <w:t>a ariei naturale protejate);</w:t>
      </w:r>
    </w:p>
    <w:p w14:paraId="4AABDC18" w14:textId="615234C8" w:rsidR="00A52D83" w:rsidRPr="00897008" w:rsidRDefault="00A52D83" w:rsidP="00424CFF">
      <w:pPr>
        <w:pStyle w:val="Listparagraf"/>
        <w:numPr>
          <w:ilvl w:val="0"/>
          <w:numId w:val="17"/>
        </w:numPr>
        <w:spacing w:line="276" w:lineRule="auto"/>
        <w:ind w:left="851" w:hanging="283"/>
        <w:jc w:val="both"/>
        <w:rPr>
          <w:rFonts w:asciiTheme="majorBidi" w:hAnsiTheme="majorBidi" w:cstheme="majorBidi"/>
          <w:lang w:val="ro-RO"/>
        </w:rPr>
      </w:pPr>
      <w:bookmarkStart w:id="47" w:name="_Hlk125328407"/>
      <w:r w:rsidRPr="00897008">
        <w:rPr>
          <w:rFonts w:asciiTheme="majorBidi" w:hAnsiTheme="majorBidi" w:cstheme="majorBidi"/>
          <w:b/>
          <w:bCs/>
          <w:i/>
          <w:iCs/>
          <w:lang w:val="ro-RO"/>
        </w:rPr>
        <w:t xml:space="preserve">Ecosistemul pădurilor de luncă </w:t>
      </w:r>
      <w:r w:rsidR="00E925AD" w:rsidRPr="00897008">
        <w:rPr>
          <w:rFonts w:asciiTheme="majorBidi" w:hAnsiTheme="majorBidi" w:cstheme="majorBidi"/>
          <w:b/>
          <w:bCs/>
          <w:i/>
          <w:iCs/>
          <w:lang w:val="ro-RO"/>
        </w:rPr>
        <w:t>ș</w:t>
      </w:r>
      <w:r w:rsidRPr="00897008">
        <w:rPr>
          <w:rFonts w:asciiTheme="majorBidi" w:hAnsiTheme="majorBidi" w:cstheme="majorBidi"/>
          <w:b/>
          <w:bCs/>
          <w:i/>
          <w:iCs/>
          <w:lang w:val="ro-RO"/>
        </w:rPr>
        <w:t>i galerii de arini</w:t>
      </w:r>
      <w:r w:rsidRPr="00897008">
        <w:rPr>
          <w:rFonts w:asciiTheme="majorBidi" w:hAnsiTheme="majorBidi" w:cstheme="majorBidi"/>
          <w:lang w:val="ro-RO"/>
        </w:rPr>
        <w:t xml:space="preserve"> </w:t>
      </w:r>
      <w:bookmarkEnd w:id="47"/>
      <w:r w:rsidRPr="00897008">
        <w:rPr>
          <w:rFonts w:asciiTheme="majorBidi" w:hAnsiTheme="majorBidi" w:cstheme="majorBidi"/>
          <w:lang w:val="ro-RO"/>
        </w:rPr>
        <w:t>(cod EEA 45, cod Ordin 304 - 2512), cu o suprafa</w:t>
      </w:r>
      <w:r w:rsidR="00E925AD" w:rsidRPr="00897008">
        <w:rPr>
          <w:rFonts w:asciiTheme="majorBidi" w:hAnsiTheme="majorBidi" w:cstheme="majorBidi"/>
          <w:lang w:val="ro-RO"/>
        </w:rPr>
        <w:t>ț</w:t>
      </w:r>
      <w:r w:rsidRPr="00897008">
        <w:rPr>
          <w:rFonts w:asciiTheme="majorBidi" w:hAnsiTheme="majorBidi" w:cstheme="majorBidi"/>
          <w:lang w:val="ro-RO"/>
        </w:rPr>
        <w:t>ă de 52,57 ha (34,57% din suprafa</w:t>
      </w:r>
      <w:r w:rsidR="00E925AD" w:rsidRPr="00897008">
        <w:rPr>
          <w:rFonts w:asciiTheme="majorBidi" w:hAnsiTheme="majorBidi" w:cstheme="majorBidi"/>
          <w:lang w:val="ro-RO"/>
        </w:rPr>
        <w:t>ț</w:t>
      </w:r>
      <w:r w:rsidRPr="00897008">
        <w:rPr>
          <w:rFonts w:asciiTheme="majorBidi" w:hAnsiTheme="majorBidi" w:cstheme="majorBidi"/>
          <w:lang w:val="ro-RO"/>
        </w:rPr>
        <w:t>a ariei naturale protejate);</w:t>
      </w:r>
    </w:p>
    <w:p w14:paraId="3E276022" w14:textId="7C4211C7" w:rsidR="00A52D83" w:rsidRPr="00897008" w:rsidRDefault="00A52D83" w:rsidP="00424CFF">
      <w:pPr>
        <w:pStyle w:val="Listparagraf"/>
        <w:numPr>
          <w:ilvl w:val="0"/>
          <w:numId w:val="17"/>
        </w:numPr>
        <w:spacing w:line="276" w:lineRule="auto"/>
        <w:ind w:left="851" w:hanging="283"/>
        <w:jc w:val="both"/>
        <w:rPr>
          <w:rFonts w:asciiTheme="majorBidi" w:hAnsiTheme="majorBidi" w:cstheme="majorBidi"/>
          <w:lang w:val="ro-RO"/>
        </w:rPr>
      </w:pPr>
      <w:r w:rsidRPr="00897008">
        <w:rPr>
          <w:rFonts w:asciiTheme="majorBidi" w:hAnsiTheme="majorBidi" w:cstheme="majorBidi"/>
          <w:b/>
          <w:bCs/>
          <w:i/>
          <w:iCs/>
          <w:lang w:val="ro-RO"/>
        </w:rPr>
        <w:t xml:space="preserve">Ecosistemul </w:t>
      </w:r>
      <w:bookmarkStart w:id="48" w:name="_Hlk125329806"/>
      <w:r w:rsidRPr="00897008">
        <w:rPr>
          <w:rFonts w:asciiTheme="majorBidi" w:hAnsiTheme="majorBidi" w:cstheme="majorBidi"/>
          <w:b/>
          <w:bCs/>
          <w:i/>
          <w:iCs/>
          <w:lang w:val="ro-RO"/>
        </w:rPr>
        <w:t>paji</w:t>
      </w:r>
      <w:r w:rsidR="00E925AD" w:rsidRPr="00897008">
        <w:rPr>
          <w:rFonts w:asciiTheme="majorBidi" w:hAnsiTheme="majorBidi" w:cstheme="majorBidi"/>
          <w:b/>
          <w:bCs/>
          <w:i/>
          <w:iCs/>
          <w:lang w:val="ro-RO"/>
        </w:rPr>
        <w:t>ș</w:t>
      </w:r>
      <w:r w:rsidRPr="00897008">
        <w:rPr>
          <w:rFonts w:asciiTheme="majorBidi" w:hAnsiTheme="majorBidi" w:cstheme="majorBidi"/>
          <w:b/>
          <w:bCs/>
          <w:i/>
          <w:iCs/>
          <w:lang w:val="ro-RO"/>
        </w:rPr>
        <w:t xml:space="preserve">tilor aluviale </w:t>
      </w:r>
      <w:r w:rsidR="00E925AD" w:rsidRPr="00897008">
        <w:rPr>
          <w:rFonts w:asciiTheme="majorBidi" w:hAnsiTheme="majorBidi" w:cstheme="majorBidi"/>
          <w:b/>
          <w:bCs/>
          <w:i/>
          <w:iCs/>
          <w:lang w:val="ro-RO"/>
        </w:rPr>
        <w:t>ș</w:t>
      </w:r>
      <w:r w:rsidRPr="00897008">
        <w:rPr>
          <w:rFonts w:asciiTheme="majorBidi" w:hAnsiTheme="majorBidi" w:cstheme="majorBidi"/>
          <w:b/>
          <w:bCs/>
          <w:i/>
          <w:iCs/>
          <w:lang w:val="ro-RO"/>
        </w:rPr>
        <w:t xml:space="preserve">i de altitudine joasă </w:t>
      </w:r>
      <w:r w:rsidR="00E925AD" w:rsidRPr="00897008">
        <w:rPr>
          <w:rFonts w:asciiTheme="majorBidi" w:hAnsiTheme="majorBidi" w:cstheme="majorBidi"/>
          <w:b/>
          <w:bCs/>
          <w:i/>
          <w:iCs/>
          <w:lang w:val="ro-RO"/>
        </w:rPr>
        <w:t>ș</w:t>
      </w:r>
      <w:r w:rsidRPr="00897008">
        <w:rPr>
          <w:rFonts w:asciiTheme="majorBidi" w:hAnsiTheme="majorBidi" w:cstheme="majorBidi"/>
          <w:b/>
          <w:bCs/>
          <w:i/>
          <w:iCs/>
          <w:lang w:val="ro-RO"/>
        </w:rPr>
        <w:t>i comunită</w:t>
      </w:r>
      <w:r w:rsidR="00E925AD" w:rsidRPr="00897008">
        <w:rPr>
          <w:rFonts w:asciiTheme="majorBidi" w:hAnsiTheme="majorBidi" w:cstheme="majorBidi"/>
          <w:b/>
          <w:bCs/>
          <w:i/>
          <w:iCs/>
          <w:lang w:val="ro-RO"/>
        </w:rPr>
        <w:t>ț</w:t>
      </w:r>
      <w:r w:rsidRPr="00897008">
        <w:rPr>
          <w:rFonts w:asciiTheme="majorBidi" w:hAnsiTheme="majorBidi" w:cstheme="majorBidi"/>
          <w:b/>
          <w:bCs/>
          <w:i/>
          <w:iCs/>
          <w:lang w:val="ro-RO"/>
        </w:rPr>
        <w:t>i ierboase higrofile</w:t>
      </w:r>
      <w:r w:rsidRPr="00897008">
        <w:rPr>
          <w:rFonts w:asciiTheme="majorBidi" w:hAnsiTheme="majorBidi" w:cstheme="majorBidi"/>
          <w:lang w:val="ro-RO"/>
        </w:rPr>
        <w:t xml:space="preserve"> </w:t>
      </w:r>
      <w:bookmarkEnd w:id="48"/>
      <w:r w:rsidRPr="00897008">
        <w:rPr>
          <w:rFonts w:asciiTheme="majorBidi" w:hAnsiTheme="majorBidi" w:cstheme="majorBidi"/>
          <w:lang w:val="ro-RO"/>
        </w:rPr>
        <w:t>(cod EEA 23, cod Ordin 304 - 231), cu o suprafa</w:t>
      </w:r>
      <w:r w:rsidR="00E925AD" w:rsidRPr="00897008">
        <w:rPr>
          <w:rFonts w:asciiTheme="majorBidi" w:hAnsiTheme="majorBidi" w:cstheme="majorBidi"/>
          <w:lang w:val="ro-RO"/>
        </w:rPr>
        <w:t>ț</w:t>
      </w:r>
      <w:r w:rsidRPr="00897008">
        <w:rPr>
          <w:rFonts w:asciiTheme="majorBidi" w:hAnsiTheme="majorBidi" w:cstheme="majorBidi"/>
          <w:lang w:val="ro-RO"/>
        </w:rPr>
        <w:t>ă de 11,51 ha (7,57% din suprafa</w:t>
      </w:r>
      <w:r w:rsidR="00E925AD" w:rsidRPr="00897008">
        <w:rPr>
          <w:rFonts w:asciiTheme="majorBidi" w:hAnsiTheme="majorBidi" w:cstheme="majorBidi"/>
          <w:lang w:val="ro-RO"/>
        </w:rPr>
        <w:t>ț</w:t>
      </w:r>
      <w:r w:rsidRPr="00897008">
        <w:rPr>
          <w:rFonts w:asciiTheme="majorBidi" w:hAnsiTheme="majorBidi" w:cstheme="majorBidi"/>
          <w:lang w:val="ro-RO"/>
        </w:rPr>
        <w:t>a ariei naturale protejate);</w:t>
      </w:r>
    </w:p>
    <w:p w14:paraId="079FC2E9" w14:textId="6264C73D" w:rsidR="00A52D83" w:rsidRPr="00897008" w:rsidRDefault="00A52D83" w:rsidP="00424CFF">
      <w:pPr>
        <w:pStyle w:val="Listparagraf"/>
        <w:numPr>
          <w:ilvl w:val="0"/>
          <w:numId w:val="17"/>
        </w:numPr>
        <w:spacing w:line="276" w:lineRule="auto"/>
        <w:ind w:left="851" w:hanging="283"/>
        <w:jc w:val="both"/>
        <w:rPr>
          <w:rFonts w:asciiTheme="majorBidi" w:hAnsiTheme="majorBidi" w:cstheme="majorBidi"/>
          <w:lang w:val="ro-RO"/>
        </w:rPr>
      </w:pPr>
      <w:r w:rsidRPr="00897008">
        <w:rPr>
          <w:rFonts w:asciiTheme="majorBidi" w:hAnsiTheme="majorBidi" w:cstheme="majorBidi"/>
          <w:b/>
          <w:bCs/>
          <w:i/>
          <w:iCs/>
          <w:lang w:val="ro-RO"/>
        </w:rPr>
        <w:t>Ecosistemul terenurilor arabile</w:t>
      </w:r>
      <w:r w:rsidRPr="00897008">
        <w:rPr>
          <w:rFonts w:asciiTheme="majorBidi" w:hAnsiTheme="majorBidi" w:cstheme="majorBidi"/>
          <w:lang w:val="ro-RO"/>
        </w:rPr>
        <w:t xml:space="preserve"> – cod EEA 52, cod Ordin 304 - 271, cu o suprafa</w:t>
      </w:r>
      <w:r w:rsidR="00E925AD" w:rsidRPr="00897008">
        <w:rPr>
          <w:rFonts w:asciiTheme="majorBidi" w:hAnsiTheme="majorBidi" w:cstheme="majorBidi"/>
          <w:lang w:val="ro-RO"/>
        </w:rPr>
        <w:t>ț</w:t>
      </w:r>
      <w:r w:rsidRPr="00897008">
        <w:rPr>
          <w:rFonts w:asciiTheme="majorBidi" w:hAnsiTheme="majorBidi" w:cstheme="majorBidi"/>
          <w:lang w:val="ro-RO"/>
        </w:rPr>
        <w:t>ă de 11 ha (7,24% din suprafa</w:t>
      </w:r>
      <w:r w:rsidR="00E925AD" w:rsidRPr="00897008">
        <w:rPr>
          <w:rFonts w:asciiTheme="majorBidi" w:hAnsiTheme="majorBidi" w:cstheme="majorBidi"/>
          <w:lang w:val="ro-RO"/>
        </w:rPr>
        <w:t>ț</w:t>
      </w:r>
      <w:r w:rsidRPr="00897008">
        <w:rPr>
          <w:rFonts w:asciiTheme="majorBidi" w:hAnsiTheme="majorBidi" w:cstheme="majorBidi"/>
          <w:lang w:val="ro-RO"/>
        </w:rPr>
        <w:t>a ariei naturale protejate);</w:t>
      </w:r>
    </w:p>
    <w:p w14:paraId="17050DDC" w14:textId="4AE4D539" w:rsidR="00A52D83" w:rsidRPr="00897008" w:rsidRDefault="00A52D83" w:rsidP="00424CFF">
      <w:pPr>
        <w:pStyle w:val="Listparagraf"/>
        <w:numPr>
          <w:ilvl w:val="0"/>
          <w:numId w:val="17"/>
        </w:numPr>
        <w:spacing w:line="276" w:lineRule="auto"/>
        <w:ind w:left="851" w:hanging="283"/>
        <w:jc w:val="both"/>
        <w:rPr>
          <w:rFonts w:asciiTheme="majorBidi" w:hAnsiTheme="majorBidi" w:cstheme="majorBidi"/>
          <w:lang w:val="ro-RO"/>
        </w:rPr>
      </w:pPr>
      <w:r w:rsidRPr="00897008">
        <w:rPr>
          <w:rFonts w:asciiTheme="majorBidi" w:hAnsiTheme="majorBidi" w:cstheme="majorBidi"/>
          <w:b/>
          <w:bCs/>
          <w:i/>
          <w:iCs/>
          <w:lang w:val="ro-RO"/>
        </w:rPr>
        <w:t>Ecosistemul localită</w:t>
      </w:r>
      <w:r w:rsidR="00E925AD" w:rsidRPr="00897008">
        <w:rPr>
          <w:rFonts w:asciiTheme="majorBidi" w:hAnsiTheme="majorBidi" w:cstheme="majorBidi"/>
          <w:b/>
          <w:bCs/>
          <w:i/>
          <w:iCs/>
          <w:lang w:val="ro-RO"/>
        </w:rPr>
        <w:t>ț</w:t>
      </w:r>
      <w:r w:rsidRPr="00897008">
        <w:rPr>
          <w:rFonts w:asciiTheme="majorBidi" w:hAnsiTheme="majorBidi" w:cstheme="majorBidi"/>
          <w:b/>
          <w:bCs/>
          <w:i/>
          <w:iCs/>
          <w:lang w:val="ro-RO"/>
        </w:rPr>
        <w:t>i/intravilan</w:t>
      </w:r>
      <w:r w:rsidRPr="00897008">
        <w:rPr>
          <w:rFonts w:asciiTheme="majorBidi" w:hAnsiTheme="majorBidi" w:cstheme="majorBidi"/>
          <w:b/>
          <w:bCs/>
          <w:lang w:val="ro-RO"/>
        </w:rPr>
        <w:t xml:space="preserve"> </w:t>
      </w:r>
      <w:r w:rsidRPr="00897008">
        <w:rPr>
          <w:rFonts w:asciiTheme="majorBidi" w:hAnsiTheme="majorBidi" w:cstheme="majorBidi"/>
          <w:lang w:val="ro-RO"/>
        </w:rPr>
        <w:t>– cod EEA 54, cod Ordin 304 - 281, cu o suprafa</w:t>
      </w:r>
      <w:r w:rsidR="00E925AD" w:rsidRPr="00897008">
        <w:rPr>
          <w:rFonts w:asciiTheme="majorBidi" w:hAnsiTheme="majorBidi" w:cstheme="majorBidi"/>
          <w:lang w:val="ro-RO"/>
        </w:rPr>
        <w:t>ț</w:t>
      </w:r>
      <w:r w:rsidRPr="00897008">
        <w:rPr>
          <w:rFonts w:asciiTheme="majorBidi" w:hAnsiTheme="majorBidi" w:cstheme="majorBidi"/>
          <w:lang w:val="ro-RO"/>
        </w:rPr>
        <w:t>ă de 0,17 ha (3,88% din suprafa</w:t>
      </w:r>
      <w:r w:rsidR="00E925AD" w:rsidRPr="00897008">
        <w:rPr>
          <w:rFonts w:asciiTheme="majorBidi" w:hAnsiTheme="majorBidi" w:cstheme="majorBidi"/>
          <w:lang w:val="ro-RO"/>
        </w:rPr>
        <w:t>ț</w:t>
      </w:r>
      <w:r w:rsidRPr="00897008">
        <w:rPr>
          <w:rFonts w:asciiTheme="majorBidi" w:hAnsiTheme="majorBidi" w:cstheme="majorBidi"/>
          <w:lang w:val="ro-RO"/>
        </w:rPr>
        <w:t>a ariei naturale protejate)</w:t>
      </w:r>
      <w:r w:rsidR="00B33FE9" w:rsidRPr="00897008">
        <w:rPr>
          <w:rFonts w:asciiTheme="majorBidi" w:hAnsiTheme="majorBidi" w:cstheme="majorBidi"/>
          <w:lang w:val="ro-RO"/>
        </w:rPr>
        <w:t>;</w:t>
      </w:r>
    </w:p>
    <w:p w14:paraId="37F160A7" w14:textId="10FE07B7" w:rsidR="00A52D83" w:rsidRPr="00897008" w:rsidRDefault="00A52D83" w:rsidP="00424CFF">
      <w:pPr>
        <w:pStyle w:val="Listparagraf"/>
        <w:numPr>
          <w:ilvl w:val="0"/>
          <w:numId w:val="17"/>
        </w:numPr>
        <w:spacing w:line="276" w:lineRule="auto"/>
        <w:ind w:left="851" w:hanging="283"/>
        <w:jc w:val="both"/>
        <w:rPr>
          <w:rFonts w:asciiTheme="majorBidi" w:hAnsiTheme="majorBidi" w:cstheme="majorBidi"/>
          <w:lang w:val="ro-RO"/>
        </w:rPr>
      </w:pPr>
      <w:r w:rsidRPr="00897008">
        <w:rPr>
          <w:rFonts w:asciiTheme="majorBidi" w:hAnsiTheme="majorBidi" w:cstheme="majorBidi"/>
          <w:b/>
          <w:bCs/>
          <w:i/>
          <w:iCs/>
          <w:lang w:val="ro-RO"/>
        </w:rPr>
        <w:t xml:space="preserve">Ecosistemul drumuri </w:t>
      </w:r>
      <w:r w:rsidR="00E925AD" w:rsidRPr="00897008">
        <w:rPr>
          <w:rFonts w:asciiTheme="majorBidi" w:hAnsiTheme="majorBidi" w:cstheme="majorBidi"/>
          <w:b/>
          <w:bCs/>
          <w:i/>
          <w:iCs/>
          <w:lang w:val="ro-RO"/>
        </w:rPr>
        <w:t>ș</w:t>
      </w:r>
      <w:r w:rsidRPr="00897008">
        <w:rPr>
          <w:rFonts w:asciiTheme="majorBidi" w:hAnsiTheme="majorBidi" w:cstheme="majorBidi"/>
          <w:b/>
          <w:bCs/>
          <w:i/>
          <w:iCs/>
          <w:lang w:val="ro-RO"/>
        </w:rPr>
        <w:t>i căi ferate</w:t>
      </w:r>
      <w:r w:rsidRPr="00897008">
        <w:rPr>
          <w:rFonts w:asciiTheme="majorBidi" w:hAnsiTheme="majorBidi" w:cstheme="majorBidi"/>
          <w:b/>
          <w:bCs/>
          <w:lang w:val="ro-RO"/>
        </w:rPr>
        <w:t xml:space="preserve"> </w:t>
      </w:r>
      <w:r w:rsidRPr="00897008">
        <w:rPr>
          <w:rFonts w:asciiTheme="majorBidi" w:hAnsiTheme="majorBidi" w:cstheme="majorBidi"/>
          <w:lang w:val="ro-RO"/>
        </w:rPr>
        <w:t>– cod EEA 57, cod Ordin 304 2821</w:t>
      </w:r>
      <w:bookmarkEnd w:id="46"/>
      <w:r w:rsidR="00954926" w:rsidRPr="00897008">
        <w:rPr>
          <w:rFonts w:asciiTheme="majorBidi" w:hAnsiTheme="majorBidi" w:cstheme="majorBidi"/>
          <w:lang w:val="ro-RO"/>
        </w:rPr>
        <w:t xml:space="preserve">, </w:t>
      </w:r>
      <w:r w:rsidR="00A46C54" w:rsidRPr="00897008">
        <w:rPr>
          <w:rFonts w:asciiTheme="majorBidi" w:hAnsiTheme="majorBidi" w:cstheme="majorBidi"/>
          <w:color w:val="000000" w:themeColor="text1"/>
          <w:lang w:val="ro-RO"/>
        </w:rPr>
        <w:t>cu o suprafață de 5,85 ha (3,84% din suprafața ariei naturale protejate).</w:t>
      </w:r>
    </w:p>
    <w:p w14:paraId="6AFAED4D" w14:textId="53893C34" w:rsidR="000B3DA0" w:rsidRPr="00897008" w:rsidRDefault="00B33FE9"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În capitolul Anexe este prezentată Harta distribu</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iei ecosistemelor pe teritoriul sitului Natura 2000 ROSCI0232 Some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ul Mare Superior (</w:t>
      </w:r>
      <w:r w:rsidR="003E1431">
        <w:rPr>
          <w:rFonts w:asciiTheme="majorBidi" w:hAnsiTheme="majorBidi" w:cstheme="majorBidi"/>
          <w:color w:val="auto"/>
          <w:lang w:val="ro-RO"/>
        </w:rPr>
        <w:t>Anexa 3</w:t>
      </w:r>
      <w:r w:rsidRPr="00897008">
        <w:rPr>
          <w:rFonts w:asciiTheme="majorBidi" w:hAnsiTheme="majorBidi" w:cstheme="majorBidi"/>
          <w:color w:val="auto"/>
          <w:lang w:val="ro-RO"/>
        </w:rPr>
        <w:t>.10).</w:t>
      </w:r>
    </w:p>
    <w:p w14:paraId="2896BC9E" w14:textId="77777777" w:rsidR="000B3DA0" w:rsidRPr="00897008" w:rsidRDefault="000B3DA0" w:rsidP="00424CFF">
      <w:pPr>
        <w:spacing w:after="0" w:line="276" w:lineRule="auto"/>
        <w:rPr>
          <w:rFonts w:asciiTheme="majorBidi" w:hAnsiTheme="majorBidi" w:cstheme="majorBidi"/>
          <w:color w:val="auto"/>
          <w:lang w:val="ro-RO"/>
        </w:rPr>
      </w:pPr>
    </w:p>
    <w:p w14:paraId="026575AB" w14:textId="77777777"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49" w:name="_Toc140769479"/>
      <w:bookmarkStart w:id="50" w:name="_Toc158549285"/>
      <w:r w:rsidRPr="00897008">
        <w:rPr>
          <w:rStyle w:val="spctttl"/>
          <w:rFonts w:asciiTheme="majorBidi" w:hAnsiTheme="majorBidi" w:cstheme="majorBidi"/>
          <w:color w:val="auto"/>
          <w:lang w:val="ro-RO"/>
        </w:rPr>
        <w:t>3.2.</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Habitate de interes conservativ în baza cărora a fost declarată aria/ariile naturale protejate</w:t>
      </w:r>
      <w:bookmarkEnd w:id="49"/>
      <w:bookmarkEnd w:id="50"/>
    </w:p>
    <w:p w14:paraId="6243BFC0" w14:textId="77777777" w:rsidR="00B33FE9" w:rsidRPr="00897008" w:rsidRDefault="00B33FE9" w:rsidP="00424CFF">
      <w:pPr>
        <w:spacing w:after="0" w:line="276" w:lineRule="auto"/>
        <w:ind w:firstLine="709"/>
        <w:rPr>
          <w:rFonts w:asciiTheme="majorBidi" w:hAnsiTheme="majorBidi" w:cstheme="majorBidi"/>
          <w:color w:val="auto"/>
          <w:lang w:val="ro-RO"/>
        </w:rPr>
      </w:pPr>
    </w:p>
    <w:p w14:paraId="19877D6D" w14:textId="5727E0C4" w:rsidR="00B33FE9" w:rsidRPr="00897008" w:rsidRDefault="00B33FE9" w:rsidP="00424CFF">
      <w:pPr>
        <w:spacing w:after="0" w:line="276" w:lineRule="auto"/>
        <w:ind w:firstLine="709"/>
        <w:rPr>
          <w:rFonts w:asciiTheme="majorBidi" w:hAnsiTheme="majorBidi" w:cstheme="majorBidi"/>
          <w:color w:val="auto"/>
          <w:lang w:val="ro-RO"/>
        </w:rPr>
      </w:pPr>
      <w:bookmarkStart w:id="51" w:name="_Hlk158134367"/>
      <w:r w:rsidRPr="00897008">
        <w:rPr>
          <w:rFonts w:asciiTheme="majorBidi" w:hAnsiTheme="majorBidi" w:cstheme="majorBidi"/>
          <w:color w:val="auto"/>
          <w:lang w:val="ro-RO"/>
        </w:rPr>
        <w:t>Situl Natura 2000 ROSCI0232 Some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ul Mare Superior a fost declarat </w:t>
      </w:r>
      <w:r w:rsidR="00020B47" w:rsidRPr="00897008">
        <w:rPr>
          <w:rFonts w:asciiTheme="majorBidi" w:hAnsiTheme="majorBidi" w:cstheme="majorBidi"/>
          <w:color w:val="auto"/>
          <w:lang w:val="ro-RO"/>
        </w:rPr>
        <w:t>pentru protecția</w:t>
      </w:r>
      <w:r w:rsidRPr="00897008">
        <w:rPr>
          <w:rFonts w:asciiTheme="majorBidi" w:hAnsiTheme="majorBidi" w:cstheme="majorBidi"/>
          <w:color w:val="auto"/>
          <w:lang w:val="ro-RO"/>
        </w:rPr>
        <w:t xml:space="preserve"> habitatului de interes comunitar - </w:t>
      </w:r>
      <w:r w:rsidR="006B358D" w:rsidRPr="00897008">
        <w:rPr>
          <w:rFonts w:asciiTheme="majorBidi" w:hAnsiTheme="majorBidi" w:cstheme="majorBidi"/>
          <w:color w:val="auto"/>
          <w:lang w:val="ro-RO"/>
        </w:rPr>
        <w:t xml:space="preserve">91V0 Păduri dacice de fag </w:t>
      </w:r>
      <w:r w:rsidR="006B358D" w:rsidRPr="00897008">
        <w:rPr>
          <w:rFonts w:asciiTheme="majorBidi" w:hAnsiTheme="majorBidi" w:cstheme="majorBidi"/>
          <w:i/>
          <w:iCs/>
          <w:color w:val="auto"/>
          <w:lang w:val="ro-RO"/>
        </w:rPr>
        <w:t>(Symphyto-Fagion)</w:t>
      </w:r>
      <w:r w:rsidRPr="00897008">
        <w:rPr>
          <w:rFonts w:asciiTheme="majorBidi" w:hAnsiTheme="majorBidi" w:cstheme="majorBidi"/>
          <w:i/>
          <w:iCs/>
          <w:color w:val="auto"/>
          <w:lang w:val="ro-RO"/>
        </w:rPr>
        <w:t>.</w:t>
      </w:r>
    </w:p>
    <w:p w14:paraId="7DE37119" w14:textId="757AE1B4" w:rsidR="00B33FE9" w:rsidRPr="00897008" w:rsidRDefault="00B33FE9" w:rsidP="00424CFF">
      <w:pPr>
        <w:spacing w:after="0" w:line="276" w:lineRule="auto"/>
        <w:ind w:firstLine="709"/>
        <w:rPr>
          <w:rFonts w:asciiTheme="majorBidi" w:hAnsiTheme="majorBidi" w:cstheme="majorBidi"/>
          <w:color w:val="auto"/>
          <w:lang w:val="ro-RO"/>
        </w:rPr>
      </w:pPr>
      <w:bookmarkStart w:id="52" w:name="_Hlk140324839"/>
      <w:r w:rsidRPr="00897008">
        <w:rPr>
          <w:rFonts w:asciiTheme="majorBidi" w:hAnsiTheme="majorBidi" w:cstheme="majorBidi"/>
          <w:color w:val="auto"/>
          <w:lang w:val="ro-RO"/>
        </w:rPr>
        <w:t xml:space="preserve">În urma studiilor efectuate în anii 2022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2023, </w:t>
      </w:r>
      <w:bookmarkEnd w:id="52"/>
      <w:r w:rsidRPr="00897008">
        <w:rPr>
          <w:rFonts w:asciiTheme="majorBidi" w:hAnsiTheme="majorBidi" w:cstheme="majorBidi"/>
          <w:color w:val="auto"/>
          <w:lang w:val="ro-RO"/>
        </w:rPr>
        <w:t xml:space="preserve">în situl </w:t>
      </w:r>
      <w:r w:rsidR="006B358D" w:rsidRPr="00897008">
        <w:rPr>
          <w:rFonts w:asciiTheme="majorBidi" w:hAnsiTheme="majorBidi" w:cstheme="majorBidi"/>
          <w:color w:val="auto"/>
          <w:lang w:val="ro-RO"/>
        </w:rPr>
        <w:t>ROSCI0232 Some</w:t>
      </w:r>
      <w:r w:rsidR="00E925AD" w:rsidRPr="00897008">
        <w:rPr>
          <w:rFonts w:asciiTheme="majorBidi" w:hAnsiTheme="majorBidi" w:cstheme="majorBidi"/>
          <w:color w:val="auto"/>
          <w:lang w:val="ro-RO"/>
        </w:rPr>
        <w:t>ș</w:t>
      </w:r>
      <w:r w:rsidR="006B358D" w:rsidRPr="00897008">
        <w:rPr>
          <w:rFonts w:asciiTheme="majorBidi" w:hAnsiTheme="majorBidi" w:cstheme="majorBidi"/>
          <w:color w:val="auto"/>
          <w:lang w:val="ro-RO"/>
        </w:rPr>
        <w:t>ul Mare Superior</w:t>
      </w:r>
      <w:r w:rsidRPr="00897008">
        <w:rPr>
          <w:rFonts w:asciiTheme="majorBidi" w:hAnsiTheme="majorBidi" w:cstheme="majorBidi"/>
          <w:color w:val="auto"/>
          <w:lang w:val="ro-RO"/>
        </w:rPr>
        <w:t xml:space="preserve"> </w:t>
      </w:r>
      <w:bookmarkStart w:id="53" w:name="_Hlk140324863"/>
      <w:r w:rsidRPr="00897008">
        <w:rPr>
          <w:rFonts w:asciiTheme="majorBidi" w:hAnsiTheme="majorBidi" w:cstheme="majorBidi"/>
          <w:color w:val="auto"/>
          <w:lang w:val="ro-RO"/>
        </w:rPr>
        <w:t>au fost identificate următoarele habitate de interes conservativ</w:t>
      </w:r>
      <w:r w:rsidR="00B50D10" w:rsidRPr="00897008">
        <w:rPr>
          <w:rFonts w:asciiTheme="majorBidi" w:hAnsiTheme="majorBidi" w:cstheme="majorBidi"/>
          <w:color w:val="auto"/>
          <w:lang w:val="ro-RO"/>
        </w:rPr>
        <w:t xml:space="preserve"> comunitar</w:t>
      </w:r>
      <w:r w:rsidRPr="00897008">
        <w:rPr>
          <w:rFonts w:asciiTheme="majorBidi" w:hAnsiTheme="majorBidi" w:cstheme="majorBidi"/>
          <w:color w:val="auto"/>
          <w:lang w:val="ro-RO"/>
        </w:rPr>
        <w:t>:</w:t>
      </w:r>
      <w:bookmarkEnd w:id="53"/>
    </w:p>
    <w:p w14:paraId="7A3AC449" w14:textId="10583F67" w:rsidR="00B33FE9" w:rsidRPr="00897008" w:rsidRDefault="006B358D" w:rsidP="00424CFF">
      <w:pPr>
        <w:numPr>
          <w:ilvl w:val="0"/>
          <w:numId w:val="18"/>
        </w:numPr>
        <w:spacing w:after="0" w:line="276" w:lineRule="auto"/>
        <w:ind w:left="1276"/>
        <w:rPr>
          <w:rFonts w:asciiTheme="majorBidi" w:hAnsiTheme="majorBidi" w:cstheme="majorBidi"/>
          <w:color w:val="auto"/>
          <w:lang w:val="ro-RO"/>
        </w:rPr>
      </w:pPr>
      <w:bookmarkStart w:id="54" w:name="_Hlk141783625"/>
      <w:bookmarkStart w:id="55" w:name="_Hlk140324871"/>
      <w:r w:rsidRPr="00897008">
        <w:rPr>
          <w:rFonts w:asciiTheme="majorBidi" w:hAnsiTheme="majorBidi" w:cstheme="majorBidi"/>
          <w:color w:val="auto"/>
          <w:lang w:val="ro-RO"/>
        </w:rPr>
        <w:t xml:space="preserve">91E0* Păduri aluviale cu </w:t>
      </w:r>
      <w:r w:rsidRPr="00897008">
        <w:rPr>
          <w:rFonts w:asciiTheme="majorBidi" w:hAnsiTheme="majorBidi" w:cstheme="majorBidi"/>
          <w:i/>
          <w:iCs/>
          <w:color w:val="auto"/>
          <w:lang w:val="ro-RO"/>
        </w:rPr>
        <w:t>Alnus glutinosa</w:t>
      </w:r>
      <w:r w:rsidRPr="00897008">
        <w:rPr>
          <w:rFonts w:asciiTheme="majorBidi" w:hAnsiTheme="majorBidi" w:cstheme="majorBidi"/>
          <w:color w:val="auto"/>
          <w:lang w:val="ro-RO"/>
        </w:rPr>
        <w:t xml:space="preserv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w:t>
      </w:r>
      <w:r w:rsidRPr="00897008">
        <w:rPr>
          <w:rFonts w:asciiTheme="majorBidi" w:hAnsiTheme="majorBidi" w:cstheme="majorBidi"/>
          <w:i/>
          <w:iCs/>
          <w:color w:val="auto"/>
          <w:lang w:val="ro-RO"/>
        </w:rPr>
        <w:t>Fraxinus excelsior (Alno-Padion, Alnion incanae, Salicion albae)</w:t>
      </w:r>
    </w:p>
    <w:p w14:paraId="0DB096E9" w14:textId="1F14AA4C" w:rsidR="00B50D10" w:rsidRPr="00897008" w:rsidRDefault="00B50D10" w:rsidP="00424CFF">
      <w:pPr>
        <w:numPr>
          <w:ilvl w:val="0"/>
          <w:numId w:val="18"/>
        </w:numPr>
        <w:spacing w:after="0" w:line="276" w:lineRule="auto"/>
        <w:ind w:left="1276"/>
        <w:rPr>
          <w:rFonts w:asciiTheme="majorBidi" w:hAnsiTheme="majorBidi" w:cstheme="majorBidi"/>
          <w:color w:val="auto"/>
          <w:lang w:val="ro-RO"/>
        </w:rPr>
      </w:pPr>
      <w:bookmarkStart w:id="56" w:name="_Hlk141784274"/>
      <w:bookmarkEnd w:id="54"/>
      <w:r w:rsidRPr="00897008">
        <w:rPr>
          <w:rFonts w:asciiTheme="majorBidi" w:hAnsiTheme="majorBidi" w:cstheme="majorBidi"/>
          <w:color w:val="auto"/>
          <w:lang w:val="ro-RO"/>
        </w:rPr>
        <w:t>92A0 Păduri galerii</w:t>
      </w:r>
      <w:r w:rsidR="00D03D8E" w:rsidRPr="00897008">
        <w:rPr>
          <w:rFonts w:asciiTheme="majorBidi" w:hAnsiTheme="majorBidi" w:cstheme="majorBidi"/>
          <w:color w:val="auto"/>
          <w:lang w:val="ro-RO"/>
        </w:rPr>
        <w:t xml:space="preserve"> </w:t>
      </w:r>
      <w:r w:rsidRPr="00897008">
        <w:rPr>
          <w:rFonts w:asciiTheme="majorBidi" w:hAnsiTheme="majorBidi" w:cstheme="majorBidi"/>
          <w:color w:val="auto"/>
          <w:lang w:val="ro-RO"/>
        </w:rPr>
        <w:t xml:space="preserve">/zăvoaie de </w:t>
      </w:r>
      <w:r w:rsidRPr="00897008">
        <w:rPr>
          <w:rFonts w:asciiTheme="majorBidi" w:hAnsiTheme="majorBidi" w:cstheme="majorBidi"/>
          <w:i/>
          <w:iCs/>
          <w:color w:val="auto"/>
          <w:lang w:val="ro-RO"/>
        </w:rPr>
        <w:t>Salix alba</w:t>
      </w:r>
      <w:r w:rsidRPr="00897008">
        <w:rPr>
          <w:rFonts w:asciiTheme="majorBidi" w:hAnsiTheme="majorBidi" w:cstheme="majorBidi"/>
          <w:color w:val="auto"/>
          <w:lang w:val="ro-RO"/>
        </w:rPr>
        <w:t xml:space="preserv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de </w:t>
      </w:r>
      <w:r w:rsidRPr="00897008">
        <w:rPr>
          <w:rFonts w:asciiTheme="majorBidi" w:hAnsiTheme="majorBidi" w:cstheme="majorBidi"/>
          <w:i/>
          <w:iCs/>
          <w:color w:val="auto"/>
          <w:lang w:val="ro-RO"/>
        </w:rPr>
        <w:t>Populus alba</w:t>
      </w:r>
    </w:p>
    <w:bookmarkEnd w:id="55"/>
    <w:bookmarkEnd w:id="56"/>
    <w:p w14:paraId="05F08289" w14:textId="13E00342" w:rsidR="006B358D" w:rsidRPr="00897008" w:rsidRDefault="006B358D" w:rsidP="00424CFF">
      <w:pPr>
        <w:spacing w:after="0" w:line="276" w:lineRule="auto"/>
        <w:ind w:firstLine="709"/>
        <w:rPr>
          <w:rFonts w:asciiTheme="majorBidi" w:hAnsiTheme="majorBidi" w:cstheme="majorBidi"/>
          <w:bCs/>
          <w:color w:val="auto"/>
          <w:lang w:val="ro-RO"/>
        </w:rPr>
      </w:pPr>
      <w:r w:rsidRPr="00897008">
        <w:rPr>
          <w:rFonts w:asciiTheme="majorBidi" w:hAnsiTheme="majorBidi" w:cstheme="majorBidi"/>
          <w:bCs/>
          <w:color w:val="auto"/>
          <w:lang w:val="ro-RO"/>
        </w:rPr>
        <w:t xml:space="preserve">Habitatul </w:t>
      </w:r>
      <w:r w:rsidRPr="00897008">
        <w:rPr>
          <w:rFonts w:asciiTheme="majorBidi" w:hAnsiTheme="majorBidi" w:cstheme="majorBidi"/>
          <w:color w:val="auto"/>
          <w:lang w:val="ro-RO"/>
        </w:rPr>
        <w:t xml:space="preserve">91V0 Păduri dacice de fag </w:t>
      </w:r>
      <w:r w:rsidRPr="00897008">
        <w:rPr>
          <w:rFonts w:asciiTheme="majorBidi" w:hAnsiTheme="majorBidi" w:cstheme="majorBidi"/>
          <w:i/>
          <w:iCs/>
          <w:color w:val="auto"/>
          <w:lang w:val="ro-RO"/>
        </w:rPr>
        <w:t>(Symphyto-Fagion)</w:t>
      </w:r>
      <w:r w:rsidRPr="00897008">
        <w:rPr>
          <w:rFonts w:asciiTheme="majorBidi" w:hAnsiTheme="majorBidi" w:cstheme="majorBidi"/>
          <w:bCs/>
          <w:i/>
          <w:iCs/>
          <w:color w:val="auto"/>
          <w:lang w:val="ro-RO"/>
        </w:rPr>
        <w:t xml:space="preserve"> </w:t>
      </w:r>
      <w:r w:rsidRPr="00897008">
        <w:rPr>
          <w:rFonts w:asciiTheme="majorBidi" w:hAnsiTheme="majorBidi" w:cstheme="majorBidi"/>
          <w:bCs/>
          <w:color w:val="auto"/>
          <w:lang w:val="ro-RO"/>
        </w:rPr>
        <w:t>nu a fost identificat în cadrul ariei naturale protejate.</w:t>
      </w:r>
    </w:p>
    <w:bookmarkEnd w:id="51"/>
    <w:p w14:paraId="7156F950" w14:textId="77777777" w:rsidR="00D03D8E" w:rsidRPr="00897008" w:rsidRDefault="00D03D8E" w:rsidP="00424CFF">
      <w:pPr>
        <w:spacing w:after="0" w:line="276" w:lineRule="auto"/>
        <w:ind w:firstLine="709"/>
        <w:rPr>
          <w:rFonts w:asciiTheme="majorBidi" w:hAnsiTheme="majorBidi" w:cstheme="majorBidi"/>
          <w:color w:val="auto"/>
          <w:lang w:val="ro-RO"/>
        </w:rPr>
      </w:pPr>
    </w:p>
    <w:p w14:paraId="7F47824F" w14:textId="5014F76C" w:rsidR="006B358D" w:rsidRPr="00897008" w:rsidRDefault="006B358D" w:rsidP="00424CFF">
      <w:pPr>
        <w:pStyle w:val="Titlu3"/>
        <w:spacing w:after="0" w:line="276" w:lineRule="auto"/>
        <w:rPr>
          <w:rFonts w:asciiTheme="majorBidi" w:hAnsiTheme="majorBidi" w:cstheme="majorBidi"/>
          <w:color w:val="auto"/>
          <w:szCs w:val="24"/>
          <w:lang w:val="ro-RO"/>
        </w:rPr>
      </w:pPr>
      <w:bookmarkStart w:id="57" w:name="_Toc158549286"/>
      <w:r w:rsidRPr="00897008">
        <w:rPr>
          <w:rFonts w:asciiTheme="majorBidi" w:hAnsiTheme="majorBidi" w:cstheme="majorBidi"/>
          <w:color w:val="auto"/>
          <w:szCs w:val="24"/>
          <w:lang w:val="ro-RO"/>
        </w:rPr>
        <w:t xml:space="preserve">91V0 Păduri dacice de fag </w:t>
      </w:r>
      <w:r w:rsidRPr="00897008">
        <w:rPr>
          <w:rFonts w:asciiTheme="majorBidi" w:hAnsiTheme="majorBidi" w:cstheme="majorBidi"/>
          <w:i/>
          <w:iCs/>
          <w:color w:val="auto"/>
          <w:szCs w:val="24"/>
          <w:lang w:val="ro-RO"/>
        </w:rPr>
        <w:t>(Symphyto-Fagion)</w:t>
      </w:r>
      <w:bookmarkEnd w:id="57"/>
    </w:p>
    <w:p w14:paraId="2C40BB9B" w14:textId="77777777" w:rsidR="006B358D" w:rsidRPr="00897008" w:rsidRDefault="006B358D" w:rsidP="00424CFF">
      <w:pPr>
        <w:spacing w:after="0" w:line="276" w:lineRule="auto"/>
        <w:ind w:firstLine="709"/>
        <w:rPr>
          <w:rFonts w:asciiTheme="majorBidi" w:hAnsiTheme="majorBidi" w:cstheme="majorBidi"/>
          <w:color w:val="auto"/>
          <w:lang w:val="ro-RO"/>
        </w:rPr>
      </w:pPr>
    </w:p>
    <w:p w14:paraId="0089A505" w14:textId="766479A3" w:rsidR="006B358D" w:rsidRPr="00897008" w:rsidRDefault="006B358D" w:rsidP="00424CFF">
      <w:pPr>
        <w:pStyle w:val="Legend"/>
        <w:spacing w:after="0" w:line="276" w:lineRule="auto"/>
        <w:rPr>
          <w:rFonts w:asciiTheme="majorBidi" w:hAnsiTheme="majorBidi" w:cstheme="majorBidi"/>
          <w:b w:val="0"/>
          <w:bCs/>
          <w:i/>
          <w:iCs w:val="0"/>
          <w:sz w:val="24"/>
          <w:szCs w:val="24"/>
          <w:lang w:eastAsia="ro-RO"/>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5</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w:t>
      </w:r>
      <w:r w:rsidRPr="00897008">
        <w:rPr>
          <w:rFonts w:asciiTheme="majorBidi" w:hAnsiTheme="majorBidi" w:cstheme="majorBidi"/>
          <w:b w:val="0"/>
          <w:bCs/>
          <w:i/>
          <w:iCs w:val="0"/>
          <w:sz w:val="24"/>
          <w:szCs w:val="24"/>
          <w:lang w:eastAsia="ro-RO"/>
        </w:rPr>
        <w:t> Tabelul A. Date generale ale tipului de habitat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2369"/>
        <w:gridCol w:w="6893"/>
      </w:tblGrid>
      <w:tr w:rsidR="009132CA" w:rsidRPr="00897008" w14:paraId="37B29588" w14:textId="77777777" w:rsidTr="00144E41">
        <w:trPr>
          <w:tblHeader/>
          <w:jc w:val="center"/>
        </w:trPr>
        <w:tc>
          <w:tcPr>
            <w:tcW w:w="567" w:type="dxa"/>
            <w:shd w:val="clear" w:color="auto" w:fill="auto"/>
          </w:tcPr>
          <w:p w14:paraId="2A0F53B3" w14:textId="77777777" w:rsidR="00AE79B8" w:rsidRPr="00897008" w:rsidRDefault="00AE79B8"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Nr</w:t>
            </w:r>
          </w:p>
        </w:tc>
        <w:tc>
          <w:tcPr>
            <w:tcW w:w="2268" w:type="dxa"/>
            <w:shd w:val="clear" w:color="auto" w:fill="auto"/>
          </w:tcPr>
          <w:p w14:paraId="290AC69B" w14:textId="3ACC107B" w:rsidR="00AE79B8" w:rsidRPr="00897008" w:rsidRDefault="00AE79B8"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Informa</w:t>
            </w:r>
            <w:r w:rsidR="00E925AD" w:rsidRPr="00897008">
              <w:rPr>
                <w:rFonts w:asciiTheme="majorBidi" w:hAnsiTheme="majorBidi" w:cstheme="majorBidi"/>
                <w:b/>
                <w:color w:val="auto"/>
                <w:szCs w:val="24"/>
                <w:lang w:val="ro-RO"/>
              </w:rPr>
              <w:t>ț</w:t>
            </w:r>
            <w:r w:rsidRPr="00897008">
              <w:rPr>
                <w:rFonts w:asciiTheme="majorBidi" w:hAnsiTheme="majorBidi" w:cstheme="majorBidi"/>
                <w:b/>
                <w:color w:val="auto"/>
                <w:szCs w:val="24"/>
                <w:lang w:val="ro-RO"/>
              </w:rPr>
              <w:t>ie/Atribut</w:t>
            </w:r>
          </w:p>
        </w:tc>
        <w:tc>
          <w:tcPr>
            <w:tcW w:w="6600" w:type="dxa"/>
            <w:shd w:val="clear" w:color="auto" w:fill="auto"/>
          </w:tcPr>
          <w:p w14:paraId="1D71F437" w14:textId="77777777" w:rsidR="00AE79B8" w:rsidRPr="00897008" w:rsidRDefault="00AE79B8"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265E813B" w14:textId="77777777" w:rsidTr="00144E41">
        <w:trPr>
          <w:jc w:val="center"/>
        </w:trPr>
        <w:tc>
          <w:tcPr>
            <w:tcW w:w="567" w:type="dxa"/>
            <w:shd w:val="clear" w:color="auto" w:fill="auto"/>
          </w:tcPr>
          <w:p w14:paraId="591F5B0C" w14:textId="77777777" w:rsidR="00AE79B8" w:rsidRPr="00897008" w:rsidRDefault="00AE79B8" w:rsidP="00424CFF">
            <w:pPr>
              <w:spacing w:after="0" w:line="276" w:lineRule="auto"/>
              <w:ind w:left="40"/>
              <w:rPr>
                <w:rFonts w:asciiTheme="majorBidi" w:hAnsiTheme="majorBidi" w:cstheme="majorBidi"/>
                <w:color w:val="auto"/>
                <w:szCs w:val="24"/>
                <w:lang w:val="ro-RO"/>
              </w:rPr>
            </w:pPr>
            <w:r w:rsidRPr="00897008">
              <w:rPr>
                <w:rFonts w:asciiTheme="majorBidi" w:hAnsiTheme="majorBidi" w:cstheme="majorBidi"/>
                <w:color w:val="auto"/>
                <w:szCs w:val="24"/>
                <w:lang w:val="ro-RO"/>
              </w:rPr>
              <w:t>1</w:t>
            </w:r>
          </w:p>
        </w:tc>
        <w:tc>
          <w:tcPr>
            <w:tcW w:w="2268" w:type="dxa"/>
            <w:shd w:val="clear" w:color="auto" w:fill="auto"/>
          </w:tcPr>
          <w:p w14:paraId="22F4B0A1" w14:textId="77777777"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6600" w:type="dxa"/>
            <w:shd w:val="clear" w:color="auto" w:fill="auto"/>
          </w:tcPr>
          <w:p w14:paraId="2028DF17" w14:textId="5A2B75E3"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EC  - habitat de importan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comunitară</w:t>
            </w:r>
          </w:p>
          <w:p w14:paraId="5B033D96" w14:textId="77777777" w:rsidR="00AE79B8" w:rsidRPr="00897008" w:rsidRDefault="00AE79B8" w:rsidP="00424CFF">
            <w:pPr>
              <w:widowControl w:val="0"/>
              <w:spacing w:after="0" w:line="276" w:lineRule="auto"/>
              <w:jc w:val="center"/>
              <w:rPr>
                <w:rFonts w:asciiTheme="majorBidi" w:hAnsiTheme="majorBidi" w:cstheme="majorBidi"/>
                <w:color w:val="auto"/>
                <w:szCs w:val="24"/>
                <w:lang w:val="ro-RO"/>
              </w:rPr>
            </w:pPr>
          </w:p>
        </w:tc>
      </w:tr>
      <w:tr w:rsidR="009132CA" w:rsidRPr="00897008" w14:paraId="1DB19348" w14:textId="77777777" w:rsidTr="00144E41">
        <w:trPr>
          <w:jc w:val="center"/>
        </w:trPr>
        <w:tc>
          <w:tcPr>
            <w:tcW w:w="567" w:type="dxa"/>
            <w:shd w:val="clear" w:color="auto" w:fill="auto"/>
          </w:tcPr>
          <w:p w14:paraId="129070D4" w14:textId="77777777" w:rsidR="00AE79B8" w:rsidRPr="00897008" w:rsidRDefault="00AE79B8"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2</w:t>
            </w:r>
          </w:p>
        </w:tc>
        <w:tc>
          <w:tcPr>
            <w:tcW w:w="2268" w:type="dxa"/>
            <w:shd w:val="clear" w:color="auto" w:fill="auto"/>
          </w:tcPr>
          <w:p w14:paraId="4A4537ED" w14:textId="77777777"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6600" w:type="dxa"/>
            <w:shd w:val="clear" w:color="auto" w:fill="auto"/>
          </w:tcPr>
          <w:p w14:paraId="5C7F60CE" w14:textId="77777777" w:rsidR="00AE79B8" w:rsidRPr="00897008" w:rsidRDefault="00AE79B8" w:rsidP="00424CFF">
            <w:pPr>
              <w:widowControl w:val="0"/>
              <w:spacing w:after="0"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91V0</w:t>
            </w:r>
          </w:p>
        </w:tc>
      </w:tr>
      <w:tr w:rsidR="009132CA" w:rsidRPr="00897008" w14:paraId="19A2FC5F" w14:textId="77777777" w:rsidTr="00144E41">
        <w:trPr>
          <w:jc w:val="center"/>
        </w:trPr>
        <w:tc>
          <w:tcPr>
            <w:tcW w:w="567" w:type="dxa"/>
            <w:shd w:val="clear" w:color="auto" w:fill="auto"/>
          </w:tcPr>
          <w:p w14:paraId="406BFFD5" w14:textId="77777777" w:rsidR="00AE79B8" w:rsidRPr="00897008" w:rsidRDefault="00AE79B8" w:rsidP="00424CFF">
            <w:pPr>
              <w:spacing w:after="0" w:line="276" w:lineRule="auto"/>
              <w:ind w:left="40"/>
              <w:rPr>
                <w:rFonts w:asciiTheme="majorBidi" w:hAnsiTheme="majorBidi" w:cstheme="majorBidi"/>
                <w:color w:val="auto"/>
                <w:szCs w:val="24"/>
                <w:lang w:val="ro-RO"/>
              </w:rPr>
            </w:pPr>
            <w:r w:rsidRPr="00897008">
              <w:rPr>
                <w:rFonts w:asciiTheme="majorBidi" w:hAnsiTheme="majorBidi" w:cstheme="majorBidi"/>
                <w:color w:val="auto"/>
                <w:szCs w:val="24"/>
                <w:lang w:val="ro-RO"/>
              </w:rPr>
              <w:t>3</w:t>
            </w:r>
          </w:p>
        </w:tc>
        <w:tc>
          <w:tcPr>
            <w:tcW w:w="2268" w:type="dxa"/>
            <w:shd w:val="clear" w:color="auto" w:fill="auto"/>
          </w:tcPr>
          <w:p w14:paraId="0A425D95" w14:textId="77777777"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Denumire habitat</w:t>
            </w:r>
          </w:p>
        </w:tc>
        <w:tc>
          <w:tcPr>
            <w:tcW w:w="6600" w:type="dxa"/>
            <w:shd w:val="clear" w:color="auto" w:fill="auto"/>
          </w:tcPr>
          <w:p w14:paraId="2F0CD062" w14:textId="5365B570" w:rsidR="00AE79B8" w:rsidRPr="00897008" w:rsidRDefault="00A4180B" w:rsidP="00424CFF">
            <w:pPr>
              <w:spacing w:after="0"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Păduri</w:t>
            </w:r>
            <w:r w:rsidR="00AE79B8" w:rsidRPr="00897008">
              <w:rPr>
                <w:rFonts w:asciiTheme="majorBidi" w:hAnsiTheme="majorBidi" w:cstheme="majorBidi"/>
                <w:bCs/>
                <w:color w:val="auto"/>
                <w:szCs w:val="24"/>
                <w:lang w:val="ro-RO"/>
              </w:rPr>
              <w:t xml:space="preserve"> dacice de fag (</w:t>
            </w:r>
            <w:r w:rsidR="00AE79B8" w:rsidRPr="00897008">
              <w:rPr>
                <w:rFonts w:asciiTheme="majorBidi" w:hAnsiTheme="majorBidi" w:cstheme="majorBidi"/>
                <w:bCs/>
                <w:i/>
                <w:color w:val="auto"/>
                <w:szCs w:val="24"/>
                <w:lang w:val="ro-RO"/>
              </w:rPr>
              <w:t>Symphyto-Fagion</w:t>
            </w:r>
            <w:r w:rsidR="00AE79B8" w:rsidRPr="00897008">
              <w:rPr>
                <w:rFonts w:asciiTheme="majorBidi" w:hAnsiTheme="majorBidi" w:cstheme="majorBidi"/>
                <w:bCs/>
                <w:color w:val="auto"/>
                <w:szCs w:val="24"/>
                <w:lang w:val="ro-RO"/>
              </w:rPr>
              <w:t>)</w:t>
            </w:r>
          </w:p>
        </w:tc>
      </w:tr>
      <w:tr w:rsidR="009132CA" w:rsidRPr="00897008" w14:paraId="4591D2EF" w14:textId="77777777" w:rsidTr="00144E41">
        <w:trPr>
          <w:jc w:val="center"/>
        </w:trPr>
        <w:tc>
          <w:tcPr>
            <w:tcW w:w="567" w:type="dxa"/>
            <w:shd w:val="clear" w:color="auto" w:fill="auto"/>
          </w:tcPr>
          <w:p w14:paraId="1CB887E7" w14:textId="77777777" w:rsidR="00AE79B8" w:rsidRPr="00897008" w:rsidRDefault="00AE79B8" w:rsidP="00424CFF">
            <w:pPr>
              <w:spacing w:after="0" w:line="276" w:lineRule="auto"/>
              <w:ind w:left="40"/>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4</w:t>
            </w:r>
          </w:p>
        </w:tc>
        <w:tc>
          <w:tcPr>
            <w:tcW w:w="2268" w:type="dxa"/>
            <w:shd w:val="clear" w:color="auto" w:fill="auto"/>
          </w:tcPr>
          <w:p w14:paraId="6E427604" w14:textId="77777777"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Palaearctic  Habitats (PalHab)</w:t>
            </w:r>
          </w:p>
        </w:tc>
        <w:tc>
          <w:tcPr>
            <w:tcW w:w="6600" w:type="dxa"/>
            <w:shd w:val="clear" w:color="auto" w:fill="auto"/>
          </w:tcPr>
          <w:p w14:paraId="06B67423" w14:textId="1E486CD1"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41.1123</w:t>
            </w:r>
            <w:r w:rsidR="00B50D10" w:rsidRPr="00897008">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 xml:space="preserve">Dacian neutrophile beech forest </w:t>
            </w:r>
          </w:p>
          <w:p w14:paraId="20921FC9" w14:textId="56B88F58"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41.1D213</w:t>
            </w:r>
            <w:r w:rsidR="00B50D10" w:rsidRPr="00897008">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 xml:space="preserve">Dacian </w:t>
            </w:r>
            <w:r w:rsidRPr="00897008">
              <w:rPr>
                <w:rFonts w:asciiTheme="majorBidi" w:hAnsiTheme="majorBidi" w:cstheme="majorBidi"/>
                <w:i/>
                <w:color w:val="auto"/>
                <w:szCs w:val="24"/>
                <w:lang w:val="ro-RO"/>
              </w:rPr>
              <w:t xml:space="preserve">Leucanthemum </w:t>
            </w:r>
            <w:r w:rsidRPr="00897008">
              <w:rPr>
                <w:rFonts w:asciiTheme="majorBidi" w:hAnsiTheme="majorBidi" w:cstheme="majorBidi"/>
                <w:color w:val="auto"/>
                <w:szCs w:val="24"/>
                <w:lang w:val="ro-RO"/>
              </w:rPr>
              <w:t xml:space="preserve"> beech forest</w:t>
            </w:r>
          </w:p>
          <w:p w14:paraId="20DA16EC" w14:textId="21CD0CDB"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41.1D212</w:t>
            </w:r>
            <w:r w:rsidR="00B50D10" w:rsidRPr="00897008">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 xml:space="preserve">Dacian </w:t>
            </w:r>
            <w:r w:rsidRPr="00897008">
              <w:rPr>
                <w:rFonts w:asciiTheme="majorBidi" w:hAnsiTheme="majorBidi" w:cstheme="majorBidi"/>
                <w:i/>
                <w:color w:val="auto"/>
                <w:szCs w:val="24"/>
                <w:lang w:val="ro-RO"/>
              </w:rPr>
              <w:t>Pulmonaria rubra</w:t>
            </w:r>
            <w:r w:rsidRPr="00897008">
              <w:rPr>
                <w:rFonts w:asciiTheme="majorBidi" w:hAnsiTheme="majorBidi" w:cstheme="majorBidi"/>
                <w:color w:val="auto"/>
                <w:szCs w:val="24"/>
                <w:lang w:val="ro-RO"/>
              </w:rPr>
              <w:t xml:space="preserve">  fir-beech forest</w:t>
            </w:r>
          </w:p>
          <w:p w14:paraId="69AE1859" w14:textId="64739E5C"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41.1D211</w:t>
            </w:r>
            <w:r w:rsidR="00B50D10" w:rsidRPr="00897008">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 xml:space="preserve">Dacian </w:t>
            </w:r>
            <w:r w:rsidRPr="00897008">
              <w:rPr>
                <w:rFonts w:asciiTheme="majorBidi" w:hAnsiTheme="majorBidi" w:cstheme="majorBidi"/>
                <w:i/>
                <w:color w:val="auto"/>
                <w:szCs w:val="24"/>
                <w:lang w:val="ro-RO"/>
              </w:rPr>
              <w:t xml:space="preserve">Dentaria glandulosa  </w:t>
            </w:r>
            <w:r w:rsidRPr="00897008">
              <w:rPr>
                <w:rFonts w:asciiTheme="majorBidi" w:hAnsiTheme="majorBidi" w:cstheme="majorBidi"/>
                <w:color w:val="auto"/>
                <w:szCs w:val="24"/>
                <w:lang w:val="ro-RO"/>
              </w:rPr>
              <w:t>beech forest</w:t>
            </w:r>
          </w:p>
          <w:p w14:paraId="56E90C83" w14:textId="708C63A6" w:rsidR="00AE79B8" w:rsidRPr="00897008" w:rsidRDefault="00B50D1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41.4641 </w:t>
            </w:r>
            <w:r w:rsidR="00AE79B8" w:rsidRPr="00897008">
              <w:rPr>
                <w:rFonts w:asciiTheme="majorBidi" w:hAnsiTheme="majorBidi" w:cstheme="majorBidi"/>
                <w:color w:val="auto"/>
                <w:szCs w:val="24"/>
                <w:lang w:val="ro-RO"/>
              </w:rPr>
              <w:t xml:space="preserve">Dacian </w:t>
            </w:r>
            <w:r w:rsidR="00AE79B8" w:rsidRPr="00897008">
              <w:rPr>
                <w:rFonts w:asciiTheme="majorBidi" w:hAnsiTheme="majorBidi" w:cstheme="majorBidi"/>
                <w:i/>
                <w:color w:val="auto"/>
                <w:szCs w:val="24"/>
                <w:lang w:val="ro-RO"/>
              </w:rPr>
              <w:t>Phyllitis</w:t>
            </w:r>
            <w:r w:rsidR="00AE79B8" w:rsidRPr="00897008">
              <w:rPr>
                <w:rFonts w:asciiTheme="majorBidi" w:hAnsiTheme="majorBidi" w:cstheme="majorBidi"/>
                <w:color w:val="auto"/>
                <w:szCs w:val="24"/>
                <w:lang w:val="ro-RO"/>
              </w:rPr>
              <w:t xml:space="preserve">  beech ravine forest</w:t>
            </w:r>
          </w:p>
        </w:tc>
      </w:tr>
      <w:tr w:rsidR="009132CA" w:rsidRPr="00897008" w14:paraId="11093223" w14:textId="77777777" w:rsidTr="00144E41">
        <w:trPr>
          <w:jc w:val="center"/>
        </w:trPr>
        <w:tc>
          <w:tcPr>
            <w:tcW w:w="567" w:type="dxa"/>
            <w:shd w:val="clear" w:color="auto" w:fill="auto"/>
          </w:tcPr>
          <w:p w14:paraId="0655F065" w14:textId="77777777" w:rsidR="00AE79B8" w:rsidRPr="00897008" w:rsidRDefault="00AE79B8" w:rsidP="00424CFF">
            <w:pPr>
              <w:spacing w:after="0" w:line="276" w:lineRule="auto"/>
              <w:ind w:left="40"/>
              <w:rPr>
                <w:rFonts w:asciiTheme="majorBidi" w:hAnsiTheme="majorBidi" w:cstheme="majorBidi"/>
                <w:color w:val="auto"/>
                <w:szCs w:val="24"/>
                <w:lang w:val="ro-RO"/>
              </w:rPr>
            </w:pPr>
            <w:r w:rsidRPr="00897008">
              <w:rPr>
                <w:rFonts w:asciiTheme="majorBidi" w:hAnsiTheme="majorBidi" w:cstheme="majorBidi"/>
                <w:color w:val="auto"/>
                <w:szCs w:val="24"/>
                <w:lang w:val="ro-RO"/>
              </w:rPr>
              <w:t>5</w:t>
            </w:r>
          </w:p>
        </w:tc>
        <w:tc>
          <w:tcPr>
            <w:tcW w:w="2268" w:type="dxa"/>
            <w:shd w:val="clear" w:color="auto" w:fill="auto"/>
          </w:tcPr>
          <w:p w14:paraId="29F416CE" w14:textId="77777777"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Habitatele din România (HdR)</w:t>
            </w:r>
          </w:p>
        </w:tc>
        <w:tc>
          <w:tcPr>
            <w:tcW w:w="6600" w:type="dxa"/>
            <w:shd w:val="clear" w:color="auto" w:fill="auto"/>
          </w:tcPr>
          <w:p w14:paraId="141B9496" w14:textId="7111ACD3"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R 4101 </w:t>
            </w:r>
            <w:r w:rsidR="00A4180B" w:rsidRPr="00897008">
              <w:rPr>
                <w:rFonts w:asciiTheme="majorBidi" w:hAnsiTheme="majorBidi" w:cstheme="majorBidi"/>
                <w:color w:val="auto"/>
                <w:szCs w:val="24"/>
                <w:lang w:val="ro-RO"/>
              </w:rPr>
              <w:t>Păduri</w:t>
            </w:r>
            <w:r w:rsidRPr="00897008">
              <w:rPr>
                <w:rFonts w:asciiTheme="majorBidi" w:hAnsiTheme="majorBidi" w:cstheme="majorBidi"/>
                <w:color w:val="auto"/>
                <w:szCs w:val="24"/>
                <w:lang w:val="ro-RO"/>
              </w:rPr>
              <w:t xml:space="preserve"> sud-est carpatice de molid</w:t>
            </w:r>
            <w:r w:rsidR="00A4180B" w:rsidRPr="00897008">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w:t>
            </w:r>
            <w:r w:rsidRPr="00897008">
              <w:rPr>
                <w:rFonts w:asciiTheme="majorBidi" w:hAnsiTheme="majorBidi" w:cstheme="majorBidi"/>
                <w:i/>
                <w:color w:val="auto"/>
                <w:szCs w:val="24"/>
                <w:lang w:val="ro-RO"/>
              </w:rPr>
              <w:t>Picea abies</w:t>
            </w:r>
            <w:r w:rsidRPr="00897008">
              <w:rPr>
                <w:rFonts w:asciiTheme="majorBidi" w:hAnsiTheme="majorBidi" w:cstheme="majorBidi"/>
                <w:color w:val="auto"/>
                <w:szCs w:val="24"/>
                <w:lang w:val="ro-RO"/>
              </w:rPr>
              <w:t>), fag (</w:t>
            </w:r>
            <w:r w:rsidRPr="00897008">
              <w:rPr>
                <w:rFonts w:asciiTheme="majorBidi" w:hAnsiTheme="majorBidi" w:cstheme="majorBidi"/>
                <w:i/>
                <w:color w:val="auto"/>
                <w:szCs w:val="24"/>
                <w:lang w:val="ro-RO"/>
              </w:rPr>
              <w:t>Fagus sylvatica</w:t>
            </w:r>
            <w:r w:rsidRPr="00897008">
              <w:rPr>
                <w:rFonts w:asciiTheme="majorBidi" w:hAnsiTheme="majorBidi" w:cstheme="majorBidi"/>
                <w:color w:val="auto"/>
                <w:szCs w:val="24"/>
                <w:lang w:val="ro-RO"/>
              </w:rPr>
              <w:t xml:space="preserv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brad (</w:t>
            </w:r>
            <w:r w:rsidRPr="00897008">
              <w:rPr>
                <w:rFonts w:asciiTheme="majorBidi" w:hAnsiTheme="majorBidi" w:cstheme="majorBidi"/>
                <w:i/>
                <w:color w:val="auto"/>
                <w:szCs w:val="24"/>
                <w:lang w:val="ro-RO"/>
              </w:rPr>
              <w:t>Abies alba</w:t>
            </w:r>
            <w:r w:rsidRPr="00897008">
              <w:rPr>
                <w:rFonts w:asciiTheme="majorBidi" w:hAnsiTheme="majorBidi" w:cstheme="majorBidi"/>
                <w:color w:val="auto"/>
                <w:szCs w:val="24"/>
                <w:lang w:val="ro-RO"/>
              </w:rPr>
              <w:t xml:space="preserve">) cu </w:t>
            </w:r>
            <w:r w:rsidRPr="00897008">
              <w:rPr>
                <w:rFonts w:asciiTheme="majorBidi" w:hAnsiTheme="majorBidi" w:cstheme="majorBidi"/>
                <w:i/>
                <w:color w:val="auto"/>
                <w:szCs w:val="24"/>
                <w:lang w:val="ro-RO"/>
              </w:rPr>
              <w:t>Pulmonaria rubra</w:t>
            </w:r>
          </w:p>
          <w:p w14:paraId="011FF75E" w14:textId="3E4BF0FB" w:rsidR="00AE79B8" w:rsidRPr="00897008" w:rsidRDefault="00AE79B8" w:rsidP="00424CFF">
            <w:pPr>
              <w:widowControl w:val="0"/>
              <w:spacing w:after="0" w:line="276" w:lineRule="auto"/>
              <w:rPr>
                <w:rFonts w:asciiTheme="majorBidi" w:hAnsiTheme="majorBidi" w:cstheme="majorBidi"/>
                <w:i/>
                <w:color w:val="auto"/>
                <w:szCs w:val="24"/>
                <w:lang w:val="ro-RO"/>
              </w:rPr>
            </w:pPr>
            <w:r w:rsidRPr="00897008">
              <w:rPr>
                <w:rFonts w:asciiTheme="majorBidi" w:hAnsiTheme="majorBidi" w:cstheme="majorBidi"/>
                <w:color w:val="auto"/>
                <w:szCs w:val="24"/>
                <w:lang w:val="ro-RO"/>
              </w:rPr>
              <w:t xml:space="preserve">R 4103 </w:t>
            </w:r>
            <w:r w:rsidR="00A4180B" w:rsidRPr="00897008">
              <w:rPr>
                <w:rFonts w:asciiTheme="majorBidi" w:hAnsiTheme="majorBidi" w:cstheme="majorBidi"/>
                <w:color w:val="auto"/>
                <w:szCs w:val="24"/>
                <w:lang w:val="ro-RO"/>
              </w:rPr>
              <w:t>Păduri</w:t>
            </w:r>
            <w:r w:rsidRPr="00897008">
              <w:rPr>
                <w:rFonts w:asciiTheme="majorBidi" w:hAnsiTheme="majorBidi" w:cstheme="majorBidi"/>
                <w:color w:val="auto"/>
                <w:szCs w:val="24"/>
                <w:lang w:val="ro-RO"/>
              </w:rPr>
              <w:t xml:space="preserve"> sud-est carpatice de molid</w:t>
            </w:r>
            <w:r w:rsidR="00A4180B" w:rsidRPr="00897008">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w:t>
            </w:r>
            <w:r w:rsidRPr="00897008">
              <w:rPr>
                <w:rFonts w:asciiTheme="majorBidi" w:hAnsiTheme="majorBidi" w:cstheme="majorBidi"/>
                <w:i/>
                <w:color w:val="auto"/>
                <w:szCs w:val="24"/>
                <w:lang w:val="ro-RO"/>
              </w:rPr>
              <w:t>Picea abies</w:t>
            </w:r>
            <w:r w:rsidRPr="00897008">
              <w:rPr>
                <w:rFonts w:asciiTheme="majorBidi" w:hAnsiTheme="majorBidi" w:cstheme="majorBidi"/>
                <w:color w:val="auto"/>
                <w:szCs w:val="24"/>
                <w:lang w:val="ro-RO"/>
              </w:rPr>
              <w:t>), fag (</w:t>
            </w:r>
            <w:r w:rsidRPr="00897008">
              <w:rPr>
                <w:rFonts w:asciiTheme="majorBidi" w:hAnsiTheme="majorBidi" w:cstheme="majorBidi"/>
                <w:i/>
                <w:color w:val="auto"/>
                <w:szCs w:val="24"/>
                <w:lang w:val="ro-RO"/>
              </w:rPr>
              <w:t>Fagus sylvatica</w:t>
            </w:r>
            <w:r w:rsidRPr="00897008">
              <w:rPr>
                <w:rFonts w:asciiTheme="majorBidi" w:hAnsiTheme="majorBidi" w:cstheme="majorBidi"/>
                <w:color w:val="auto"/>
                <w:szCs w:val="24"/>
                <w:lang w:val="ro-RO"/>
              </w:rPr>
              <w:t xml:space="preserv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brad (</w:t>
            </w:r>
            <w:r w:rsidRPr="00897008">
              <w:rPr>
                <w:rFonts w:asciiTheme="majorBidi" w:hAnsiTheme="majorBidi" w:cstheme="majorBidi"/>
                <w:i/>
                <w:color w:val="auto"/>
                <w:szCs w:val="24"/>
                <w:lang w:val="ro-RO"/>
              </w:rPr>
              <w:t>Abies alba</w:t>
            </w:r>
            <w:r w:rsidRPr="00897008">
              <w:rPr>
                <w:rFonts w:asciiTheme="majorBidi" w:hAnsiTheme="majorBidi" w:cstheme="majorBidi"/>
                <w:color w:val="auto"/>
                <w:szCs w:val="24"/>
                <w:lang w:val="ro-RO"/>
              </w:rPr>
              <w:t xml:space="preserve">) cu </w:t>
            </w:r>
            <w:r w:rsidRPr="00897008">
              <w:rPr>
                <w:rFonts w:asciiTheme="majorBidi" w:hAnsiTheme="majorBidi" w:cstheme="majorBidi"/>
                <w:i/>
                <w:color w:val="auto"/>
                <w:szCs w:val="24"/>
                <w:lang w:val="ro-RO"/>
              </w:rPr>
              <w:t>Leucanthemum waldsteinii</w:t>
            </w:r>
          </w:p>
          <w:p w14:paraId="42617F74" w14:textId="04C53861"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R 4104  </w:t>
            </w:r>
            <w:r w:rsidR="00A4180B" w:rsidRPr="00897008">
              <w:rPr>
                <w:rFonts w:asciiTheme="majorBidi" w:hAnsiTheme="majorBidi" w:cstheme="majorBidi"/>
                <w:color w:val="auto"/>
                <w:szCs w:val="24"/>
                <w:lang w:val="ro-RO"/>
              </w:rPr>
              <w:t>Păduri</w:t>
            </w:r>
            <w:r w:rsidRPr="00897008">
              <w:rPr>
                <w:rFonts w:asciiTheme="majorBidi" w:hAnsiTheme="majorBidi" w:cstheme="majorBidi"/>
                <w:color w:val="auto"/>
                <w:szCs w:val="24"/>
                <w:lang w:val="ro-RO"/>
              </w:rPr>
              <w:t xml:space="preserve"> sud-est carpatice de fag (</w:t>
            </w:r>
            <w:r w:rsidRPr="00897008">
              <w:rPr>
                <w:rFonts w:asciiTheme="majorBidi" w:hAnsiTheme="majorBidi" w:cstheme="majorBidi"/>
                <w:i/>
                <w:color w:val="auto"/>
                <w:szCs w:val="24"/>
                <w:lang w:val="ro-RO"/>
              </w:rPr>
              <w:t>Fagus sylvatica</w:t>
            </w:r>
            <w:r w:rsidRPr="00897008">
              <w:rPr>
                <w:rFonts w:asciiTheme="majorBidi" w:hAnsiTheme="majorBidi" w:cstheme="majorBidi"/>
                <w:color w:val="auto"/>
                <w:szCs w:val="24"/>
                <w:lang w:val="ro-RO"/>
              </w:rPr>
              <w:t xml:space="preserv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brad (</w:t>
            </w:r>
            <w:r w:rsidRPr="00897008">
              <w:rPr>
                <w:rFonts w:asciiTheme="majorBidi" w:hAnsiTheme="majorBidi" w:cstheme="majorBidi"/>
                <w:i/>
                <w:color w:val="auto"/>
                <w:szCs w:val="24"/>
                <w:lang w:val="ro-RO"/>
              </w:rPr>
              <w:t>Abies alba</w:t>
            </w:r>
            <w:r w:rsidRPr="00897008">
              <w:rPr>
                <w:rFonts w:asciiTheme="majorBidi" w:hAnsiTheme="majorBidi" w:cstheme="majorBidi"/>
                <w:color w:val="auto"/>
                <w:szCs w:val="24"/>
                <w:lang w:val="ro-RO"/>
              </w:rPr>
              <w:t xml:space="preserve">) cu </w:t>
            </w:r>
            <w:r w:rsidRPr="00897008">
              <w:rPr>
                <w:rFonts w:asciiTheme="majorBidi" w:hAnsiTheme="majorBidi" w:cstheme="majorBidi"/>
                <w:i/>
                <w:color w:val="auto"/>
                <w:szCs w:val="24"/>
                <w:lang w:val="ro-RO"/>
              </w:rPr>
              <w:t>Pulmonaria rubra</w:t>
            </w:r>
          </w:p>
          <w:p w14:paraId="316368B9" w14:textId="21CCA623" w:rsidR="00AE79B8" w:rsidRPr="00897008" w:rsidRDefault="00AE79B8" w:rsidP="00424CFF">
            <w:pPr>
              <w:widowControl w:val="0"/>
              <w:spacing w:after="0" w:line="276" w:lineRule="auto"/>
              <w:rPr>
                <w:rFonts w:asciiTheme="majorBidi" w:hAnsiTheme="majorBidi" w:cstheme="majorBidi"/>
                <w:i/>
                <w:color w:val="auto"/>
                <w:szCs w:val="24"/>
                <w:lang w:val="ro-RO"/>
              </w:rPr>
            </w:pPr>
            <w:r w:rsidRPr="00897008">
              <w:rPr>
                <w:rFonts w:asciiTheme="majorBidi" w:hAnsiTheme="majorBidi" w:cstheme="majorBidi"/>
                <w:color w:val="auto"/>
                <w:szCs w:val="24"/>
                <w:lang w:val="ro-RO"/>
              </w:rPr>
              <w:t xml:space="preserve">R 4108  </w:t>
            </w:r>
            <w:r w:rsidR="00A4180B" w:rsidRPr="00897008">
              <w:rPr>
                <w:rFonts w:asciiTheme="majorBidi" w:hAnsiTheme="majorBidi" w:cstheme="majorBidi"/>
                <w:color w:val="auto"/>
                <w:szCs w:val="24"/>
                <w:lang w:val="ro-RO"/>
              </w:rPr>
              <w:t>Păduri</w:t>
            </w:r>
            <w:r w:rsidRPr="00897008">
              <w:rPr>
                <w:rFonts w:asciiTheme="majorBidi" w:hAnsiTheme="majorBidi" w:cstheme="majorBidi"/>
                <w:color w:val="auto"/>
                <w:szCs w:val="24"/>
                <w:lang w:val="ro-RO"/>
              </w:rPr>
              <w:t xml:space="preserve"> sud-est carpatice de fag (</w:t>
            </w:r>
            <w:r w:rsidRPr="00897008">
              <w:rPr>
                <w:rFonts w:asciiTheme="majorBidi" w:hAnsiTheme="majorBidi" w:cstheme="majorBidi"/>
                <w:i/>
                <w:color w:val="auto"/>
                <w:szCs w:val="24"/>
                <w:lang w:val="ro-RO"/>
              </w:rPr>
              <w:t>Fagus sylvatica</w:t>
            </w:r>
            <w:r w:rsidRPr="00897008">
              <w:rPr>
                <w:rFonts w:asciiTheme="majorBidi" w:hAnsiTheme="majorBidi" w:cstheme="majorBidi"/>
                <w:color w:val="auto"/>
                <w:szCs w:val="24"/>
                <w:lang w:val="ro-RO"/>
              </w:rPr>
              <w:t xml:space="preserv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brad (</w:t>
            </w:r>
            <w:r w:rsidRPr="00897008">
              <w:rPr>
                <w:rFonts w:asciiTheme="majorBidi" w:hAnsiTheme="majorBidi" w:cstheme="majorBidi"/>
                <w:i/>
                <w:color w:val="auto"/>
                <w:szCs w:val="24"/>
                <w:lang w:val="ro-RO"/>
              </w:rPr>
              <w:t>Abies alba</w:t>
            </w:r>
            <w:r w:rsidRPr="00897008">
              <w:rPr>
                <w:rFonts w:asciiTheme="majorBidi" w:hAnsiTheme="majorBidi" w:cstheme="majorBidi"/>
                <w:color w:val="auto"/>
                <w:szCs w:val="24"/>
                <w:lang w:val="ro-RO"/>
              </w:rPr>
              <w:t xml:space="preserve">) cu </w:t>
            </w:r>
            <w:r w:rsidRPr="00897008">
              <w:rPr>
                <w:rFonts w:asciiTheme="majorBidi" w:hAnsiTheme="majorBidi" w:cstheme="majorBidi"/>
                <w:i/>
                <w:color w:val="auto"/>
                <w:szCs w:val="24"/>
                <w:lang w:val="ro-RO"/>
              </w:rPr>
              <w:t>Leucanthemum waldsteinii</w:t>
            </w:r>
          </w:p>
          <w:p w14:paraId="4DB54F82" w14:textId="7D1FECA5" w:rsidR="00AE79B8" w:rsidRPr="00897008" w:rsidRDefault="00AE79B8" w:rsidP="00424CFF">
            <w:pPr>
              <w:widowControl w:val="0"/>
              <w:spacing w:after="0" w:line="276" w:lineRule="auto"/>
              <w:rPr>
                <w:rFonts w:asciiTheme="majorBidi" w:hAnsiTheme="majorBidi" w:cstheme="majorBidi"/>
                <w:i/>
                <w:color w:val="auto"/>
                <w:szCs w:val="24"/>
                <w:lang w:val="ro-RO"/>
              </w:rPr>
            </w:pPr>
            <w:r w:rsidRPr="00897008">
              <w:rPr>
                <w:rFonts w:asciiTheme="majorBidi" w:hAnsiTheme="majorBidi" w:cstheme="majorBidi"/>
                <w:color w:val="auto"/>
                <w:szCs w:val="24"/>
                <w:lang w:val="ro-RO"/>
              </w:rPr>
              <w:t>R 4109</w:t>
            </w:r>
            <w:r w:rsidR="00A4180B" w:rsidRPr="00897008">
              <w:rPr>
                <w:rFonts w:asciiTheme="majorBidi" w:hAnsiTheme="majorBidi" w:cstheme="majorBidi"/>
                <w:color w:val="auto"/>
                <w:szCs w:val="24"/>
                <w:lang w:val="ro-RO"/>
              </w:rPr>
              <w:t xml:space="preserve"> Păduri</w:t>
            </w:r>
            <w:r w:rsidRPr="00897008">
              <w:rPr>
                <w:rFonts w:asciiTheme="majorBidi" w:hAnsiTheme="majorBidi" w:cstheme="majorBidi"/>
                <w:color w:val="auto"/>
                <w:szCs w:val="24"/>
                <w:lang w:val="ro-RO"/>
              </w:rPr>
              <w:t xml:space="preserve"> sud-est carpatice de fag (</w:t>
            </w:r>
            <w:r w:rsidRPr="00897008">
              <w:rPr>
                <w:rFonts w:asciiTheme="majorBidi" w:hAnsiTheme="majorBidi" w:cstheme="majorBidi"/>
                <w:i/>
                <w:color w:val="auto"/>
                <w:szCs w:val="24"/>
                <w:lang w:val="ro-RO"/>
              </w:rPr>
              <w:t>Fagus sylvatica</w:t>
            </w:r>
            <w:r w:rsidRPr="00897008">
              <w:rPr>
                <w:rFonts w:asciiTheme="majorBidi" w:hAnsiTheme="majorBidi" w:cstheme="majorBidi"/>
                <w:color w:val="auto"/>
                <w:szCs w:val="24"/>
                <w:lang w:val="ro-RO"/>
              </w:rPr>
              <w:t xml:space="preserve">) cu </w:t>
            </w:r>
            <w:r w:rsidRPr="00897008">
              <w:rPr>
                <w:rFonts w:asciiTheme="majorBidi" w:hAnsiTheme="majorBidi" w:cstheme="majorBidi"/>
                <w:i/>
                <w:color w:val="auto"/>
                <w:szCs w:val="24"/>
                <w:lang w:val="ro-RO"/>
              </w:rPr>
              <w:t>Symphytum cordatum</w:t>
            </w:r>
          </w:p>
          <w:p w14:paraId="3FB800F3" w14:textId="760DEB68" w:rsidR="00AE79B8" w:rsidRPr="00897008" w:rsidRDefault="00AE79B8" w:rsidP="00424CFF">
            <w:pPr>
              <w:widowControl w:val="0"/>
              <w:spacing w:after="0" w:line="276" w:lineRule="auto"/>
              <w:rPr>
                <w:rFonts w:asciiTheme="majorBidi" w:hAnsiTheme="majorBidi" w:cstheme="majorBidi"/>
                <w:i/>
                <w:color w:val="auto"/>
                <w:szCs w:val="24"/>
                <w:lang w:val="ro-RO"/>
              </w:rPr>
            </w:pPr>
            <w:r w:rsidRPr="00897008">
              <w:rPr>
                <w:rFonts w:asciiTheme="majorBidi" w:hAnsiTheme="majorBidi" w:cstheme="majorBidi"/>
                <w:color w:val="auto"/>
                <w:szCs w:val="24"/>
                <w:lang w:val="ro-RO"/>
              </w:rPr>
              <w:t xml:space="preserve">R 4116 </w:t>
            </w:r>
            <w:r w:rsidR="00A4180B" w:rsidRPr="00897008">
              <w:rPr>
                <w:rFonts w:asciiTheme="majorBidi" w:hAnsiTheme="majorBidi" w:cstheme="majorBidi"/>
                <w:color w:val="auto"/>
                <w:szCs w:val="24"/>
                <w:lang w:val="ro-RO"/>
              </w:rPr>
              <w:t>Păduri</w:t>
            </w:r>
            <w:r w:rsidRPr="00897008">
              <w:rPr>
                <w:rFonts w:asciiTheme="majorBidi" w:hAnsiTheme="majorBidi" w:cstheme="majorBidi"/>
                <w:color w:val="auto"/>
                <w:szCs w:val="24"/>
                <w:lang w:val="ro-RO"/>
              </w:rPr>
              <w:t xml:space="preserve"> sud-est carpatice de fag (</w:t>
            </w:r>
            <w:r w:rsidRPr="00897008">
              <w:rPr>
                <w:rFonts w:asciiTheme="majorBidi" w:hAnsiTheme="majorBidi" w:cstheme="majorBidi"/>
                <w:i/>
                <w:color w:val="auto"/>
                <w:szCs w:val="24"/>
                <w:lang w:val="ro-RO"/>
              </w:rPr>
              <w:t>Fagus sylvatica</w:t>
            </w:r>
            <w:r w:rsidRPr="00897008">
              <w:rPr>
                <w:rFonts w:asciiTheme="majorBidi" w:hAnsiTheme="majorBidi" w:cstheme="majorBidi"/>
                <w:color w:val="auto"/>
                <w:szCs w:val="24"/>
                <w:lang w:val="ro-RO"/>
              </w:rPr>
              <w:t xml:space="preserve">) cu </w:t>
            </w:r>
            <w:r w:rsidRPr="00897008">
              <w:rPr>
                <w:rFonts w:asciiTheme="majorBidi" w:hAnsiTheme="majorBidi" w:cstheme="majorBidi"/>
                <w:i/>
                <w:color w:val="auto"/>
                <w:szCs w:val="24"/>
                <w:lang w:val="ro-RO"/>
              </w:rPr>
              <w:t>Phyllitis scolopendrium</w:t>
            </w:r>
          </w:p>
        </w:tc>
      </w:tr>
      <w:tr w:rsidR="009132CA" w:rsidRPr="00897008" w14:paraId="7B7B533B" w14:textId="77777777" w:rsidTr="00144E41">
        <w:trPr>
          <w:jc w:val="center"/>
        </w:trPr>
        <w:tc>
          <w:tcPr>
            <w:tcW w:w="567" w:type="dxa"/>
            <w:shd w:val="clear" w:color="auto" w:fill="auto"/>
          </w:tcPr>
          <w:p w14:paraId="28D5239C" w14:textId="77777777" w:rsidR="00AE79B8" w:rsidRPr="00897008" w:rsidRDefault="00AE79B8" w:rsidP="00424CFF">
            <w:pPr>
              <w:spacing w:after="0" w:line="276" w:lineRule="auto"/>
              <w:ind w:left="40"/>
              <w:rPr>
                <w:rFonts w:asciiTheme="majorBidi" w:hAnsiTheme="majorBidi" w:cstheme="majorBidi"/>
                <w:color w:val="auto"/>
                <w:szCs w:val="24"/>
                <w:lang w:val="ro-RO"/>
              </w:rPr>
            </w:pPr>
            <w:r w:rsidRPr="00897008">
              <w:rPr>
                <w:rFonts w:asciiTheme="majorBidi" w:hAnsiTheme="majorBidi" w:cstheme="majorBidi"/>
                <w:color w:val="auto"/>
                <w:szCs w:val="24"/>
                <w:lang w:val="ro-RO"/>
              </w:rPr>
              <w:t>6</w:t>
            </w:r>
          </w:p>
        </w:tc>
        <w:tc>
          <w:tcPr>
            <w:tcW w:w="2268" w:type="dxa"/>
            <w:shd w:val="clear" w:color="auto" w:fill="auto"/>
          </w:tcPr>
          <w:p w14:paraId="13C3E8AC" w14:textId="77777777" w:rsidR="00AE79B8" w:rsidRPr="00897008" w:rsidRDefault="00AE79B8" w:rsidP="00424CFF">
            <w:pPr>
              <w:widowControl w:val="0"/>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Habitatele Natura 2000</w:t>
            </w:r>
          </w:p>
        </w:tc>
        <w:tc>
          <w:tcPr>
            <w:tcW w:w="6600" w:type="dxa"/>
            <w:shd w:val="clear" w:color="auto" w:fill="auto"/>
          </w:tcPr>
          <w:p w14:paraId="5DC1CF85" w14:textId="467B7BC5" w:rsidR="00AE79B8" w:rsidRPr="00897008" w:rsidRDefault="00AE79B8" w:rsidP="00424CFF">
            <w:pPr>
              <w:widowControl w:val="0"/>
              <w:spacing w:after="0" w:line="276" w:lineRule="auto"/>
              <w:rPr>
                <w:rFonts w:asciiTheme="majorBidi" w:hAnsiTheme="majorBidi" w:cstheme="majorBidi"/>
                <w:i/>
                <w:iCs/>
                <w:color w:val="auto"/>
                <w:szCs w:val="24"/>
                <w:lang w:val="ro-RO"/>
              </w:rPr>
            </w:pPr>
            <w:r w:rsidRPr="00897008">
              <w:rPr>
                <w:rFonts w:asciiTheme="majorBidi" w:hAnsiTheme="majorBidi" w:cstheme="majorBidi"/>
                <w:color w:val="auto"/>
                <w:szCs w:val="24"/>
                <w:lang w:val="ro-RO"/>
              </w:rPr>
              <w:t xml:space="preserve">91V0  Dacian beech forest </w:t>
            </w:r>
            <w:r w:rsidRPr="00897008">
              <w:rPr>
                <w:rFonts w:asciiTheme="majorBidi" w:hAnsiTheme="majorBidi" w:cstheme="majorBidi"/>
                <w:i/>
                <w:iCs/>
                <w:color w:val="auto"/>
                <w:szCs w:val="24"/>
                <w:lang w:val="ro-RO"/>
              </w:rPr>
              <w:t>(Symphyto-Fagion)</w:t>
            </w:r>
          </w:p>
          <w:p w14:paraId="6F4314A1" w14:textId="1FAC6151"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Este  habitat  de  importan</w:t>
            </w:r>
            <w:r w:rsidR="00E925AD" w:rsidRPr="00897008">
              <w:rPr>
                <w:rFonts w:asciiTheme="majorBidi" w:hAnsiTheme="majorBidi" w:cstheme="majorBidi"/>
                <w:color w:val="auto"/>
                <w:szCs w:val="24"/>
                <w:lang w:val="ro-RO"/>
              </w:rPr>
              <w:t>ț</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comunitar</w:t>
            </w:r>
            <w:r w:rsidR="00A4180B" w:rsidRPr="00897008">
              <w:rPr>
                <w:rFonts w:asciiTheme="majorBidi" w:hAnsiTheme="majorBidi" w:cstheme="majorBidi"/>
                <w:color w:val="auto"/>
                <w:szCs w:val="24"/>
                <w:lang w:val="ro-RO"/>
              </w:rPr>
              <w:t>ă</w:t>
            </w:r>
          </w:p>
        </w:tc>
      </w:tr>
      <w:tr w:rsidR="009132CA" w:rsidRPr="00897008" w14:paraId="2DED6F0F" w14:textId="77777777" w:rsidTr="00144E41">
        <w:trPr>
          <w:jc w:val="center"/>
        </w:trPr>
        <w:tc>
          <w:tcPr>
            <w:tcW w:w="567" w:type="dxa"/>
            <w:shd w:val="clear" w:color="auto" w:fill="auto"/>
          </w:tcPr>
          <w:p w14:paraId="4534EA41" w14:textId="77777777" w:rsidR="00AE79B8" w:rsidRPr="00897008" w:rsidRDefault="00AE79B8" w:rsidP="00424CFF">
            <w:pPr>
              <w:spacing w:after="0" w:line="276" w:lineRule="auto"/>
              <w:ind w:left="40"/>
              <w:rPr>
                <w:rFonts w:asciiTheme="majorBidi" w:hAnsiTheme="majorBidi" w:cstheme="majorBidi"/>
                <w:color w:val="auto"/>
                <w:szCs w:val="24"/>
                <w:lang w:val="ro-RO"/>
              </w:rPr>
            </w:pPr>
            <w:r w:rsidRPr="00897008">
              <w:rPr>
                <w:rFonts w:asciiTheme="majorBidi" w:hAnsiTheme="majorBidi" w:cstheme="majorBidi"/>
                <w:color w:val="auto"/>
                <w:szCs w:val="24"/>
                <w:lang w:val="ro-RO"/>
              </w:rPr>
              <w:t>7</w:t>
            </w:r>
          </w:p>
        </w:tc>
        <w:tc>
          <w:tcPr>
            <w:tcW w:w="2268" w:type="dxa"/>
            <w:shd w:val="clear" w:color="auto" w:fill="auto"/>
          </w:tcPr>
          <w:p w14:paraId="1A0BA824" w14:textId="25E28017"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Asocia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ii vegetale (AV)</w:t>
            </w:r>
          </w:p>
        </w:tc>
        <w:tc>
          <w:tcPr>
            <w:tcW w:w="6600" w:type="dxa"/>
            <w:shd w:val="clear" w:color="auto" w:fill="auto"/>
          </w:tcPr>
          <w:p w14:paraId="4C3E2F77" w14:textId="26551A5C"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i/>
                <w:color w:val="auto"/>
                <w:szCs w:val="24"/>
                <w:lang w:val="ro-RO"/>
              </w:rPr>
              <w:t xml:space="preserve">Pulmonario rubrae </w:t>
            </w:r>
            <w:r w:rsidR="00A4180B" w:rsidRPr="00897008">
              <w:rPr>
                <w:rFonts w:asciiTheme="majorBidi" w:hAnsiTheme="majorBidi" w:cstheme="majorBidi"/>
                <w:i/>
                <w:color w:val="auto"/>
                <w:szCs w:val="24"/>
                <w:lang w:val="ro-RO"/>
              </w:rPr>
              <w:t>-</w:t>
            </w:r>
            <w:r w:rsidRPr="00897008">
              <w:rPr>
                <w:rFonts w:asciiTheme="majorBidi" w:hAnsiTheme="majorBidi" w:cstheme="majorBidi"/>
                <w:i/>
                <w:color w:val="auto"/>
                <w:szCs w:val="24"/>
                <w:lang w:val="ro-RO"/>
              </w:rPr>
              <w:t xml:space="preserve"> Fagetum </w:t>
            </w:r>
            <w:r w:rsidRPr="00897008">
              <w:rPr>
                <w:rFonts w:asciiTheme="majorBidi" w:hAnsiTheme="majorBidi" w:cstheme="majorBidi"/>
                <w:color w:val="auto"/>
                <w:szCs w:val="24"/>
                <w:lang w:val="ro-RO"/>
              </w:rPr>
              <w:t>(Soó 1964) Täuber 1987</w:t>
            </w:r>
          </w:p>
          <w:p w14:paraId="08AFBF87" w14:textId="29E10348"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i/>
                <w:color w:val="auto"/>
                <w:szCs w:val="24"/>
                <w:lang w:val="ro-RO"/>
              </w:rPr>
              <w:t>Leucanthemo waldsteinii</w:t>
            </w:r>
            <w:r w:rsidR="00A4180B" w:rsidRPr="00897008">
              <w:rPr>
                <w:rFonts w:asciiTheme="majorBidi" w:hAnsiTheme="majorBidi" w:cstheme="majorBidi"/>
                <w:i/>
                <w:color w:val="auto"/>
                <w:szCs w:val="24"/>
                <w:lang w:val="ro-RO"/>
              </w:rPr>
              <w:t xml:space="preserve"> </w:t>
            </w:r>
            <w:r w:rsidRPr="00897008">
              <w:rPr>
                <w:rFonts w:asciiTheme="majorBidi" w:hAnsiTheme="majorBidi" w:cstheme="majorBidi"/>
                <w:i/>
                <w:color w:val="auto"/>
                <w:szCs w:val="24"/>
                <w:lang w:val="ro-RO"/>
              </w:rPr>
              <w:t xml:space="preserve">- Fagetum </w:t>
            </w:r>
            <w:r w:rsidRPr="00897008">
              <w:rPr>
                <w:rFonts w:asciiTheme="majorBidi" w:hAnsiTheme="majorBidi" w:cstheme="majorBidi"/>
                <w:color w:val="auto"/>
                <w:szCs w:val="24"/>
                <w:lang w:val="ro-RO"/>
              </w:rPr>
              <w:t>(Soó 1964) Täuber 1987</w:t>
            </w:r>
          </w:p>
          <w:p w14:paraId="5953429B" w14:textId="35997693"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i/>
                <w:color w:val="auto"/>
                <w:szCs w:val="24"/>
                <w:lang w:val="ro-RO"/>
              </w:rPr>
              <w:t xml:space="preserve">Symphyto cordati </w:t>
            </w:r>
            <w:r w:rsidR="00A4180B" w:rsidRPr="00897008">
              <w:rPr>
                <w:rFonts w:asciiTheme="majorBidi" w:hAnsiTheme="majorBidi" w:cstheme="majorBidi"/>
                <w:i/>
                <w:color w:val="auto"/>
                <w:szCs w:val="24"/>
                <w:lang w:val="ro-RO"/>
              </w:rPr>
              <w:t>-</w:t>
            </w:r>
            <w:r w:rsidRPr="00897008">
              <w:rPr>
                <w:rFonts w:asciiTheme="majorBidi" w:hAnsiTheme="majorBidi" w:cstheme="majorBidi"/>
                <w:i/>
                <w:color w:val="auto"/>
                <w:szCs w:val="24"/>
                <w:lang w:val="ro-RO"/>
              </w:rPr>
              <w:t xml:space="preserve"> Fagetum </w:t>
            </w:r>
            <w:r w:rsidRPr="00897008">
              <w:rPr>
                <w:rFonts w:asciiTheme="majorBidi" w:hAnsiTheme="majorBidi" w:cstheme="majorBidi"/>
                <w:color w:val="auto"/>
                <w:szCs w:val="24"/>
                <w:lang w:val="ro-RO"/>
              </w:rPr>
              <w:t>Vida 1959</w:t>
            </w:r>
          </w:p>
          <w:p w14:paraId="6A2F26B9" w14:textId="5B66ACF5"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i/>
                <w:color w:val="auto"/>
                <w:szCs w:val="24"/>
                <w:lang w:val="ro-RO"/>
              </w:rPr>
              <w:t xml:space="preserve">Phyillitidi </w:t>
            </w:r>
            <w:r w:rsidR="00A4180B" w:rsidRPr="00897008">
              <w:rPr>
                <w:rFonts w:asciiTheme="majorBidi" w:hAnsiTheme="majorBidi" w:cstheme="majorBidi"/>
                <w:i/>
                <w:color w:val="auto"/>
                <w:szCs w:val="24"/>
                <w:lang w:val="ro-RO"/>
              </w:rPr>
              <w:t>-</w:t>
            </w:r>
            <w:r w:rsidRPr="00897008">
              <w:rPr>
                <w:rFonts w:asciiTheme="majorBidi" w:hAnsiTheme="majorBidi" w:cstheme="majorBidi"/>
                <w:i/>
                <w:color w:val="auto"/>
                <w:szCs w:val="24"/>
                <w:lang w:val="ro-RO"/>
              </w:rPr>
              <w:t xml:space="preserve"> Fagetum</w:t>
            </w:r>
            <w:r w:rsidRPr="00897008">
              <w:rPr>
                <w:rFonts w:asciiTheme="majorBidi" w:hAnsiTheme="majorBidi" w:cstheme="majorBidi"/>
                <w:color w:val="auto"/>
                <w:szCs w:val="24"/>
                <w:lang w:val="ro-RO"/>
              </w:rPr>
              <w:t xml:space="preserve"> Vida (1959) 1963</w:t>
            </w:r>
          </w:p>
        </w:tc>
      </w:tr>
      <w:tr w:rsidR="009132CA" w:rsidRPr="00897008" w14:paraId="6DAC15CD" w14:textId="77777777" w:rsidTr="00144E41">
        <w:trPr>
          <w:jc w:val="center"/>
        </w:trPr>
        <w:tc>
          <w:tcPr>
            <w:tcW w:w="567" w:type="dxa"/>
            <w:shd w:val="clear" w:color="auto" w:fill="auto"/>
          </w:tcPr>
          <w:p w14:paraId="08CA62DA" w14:textId="77777777" w:rsidR="00AE79B8" w:rsidRPr="00897008" w:rsidRDefault="00AE79B8" w:rsidP="00424CFF">
            <w:pPr>
              <w:spacing w:after="0" w:line="276" w:lineRule="auto"/>
              <w:ind w:left="40"/>
              <w:rPr>
                <w:rFonts w:asciiTheme="majorBidi" w:hAnsiTheme="majorBidi" w:cstheme="majorBidi"/>
                <w:color w:val="auto"/>
                <w:szCs w:val="24"/>
                <w:lang w:val="ro-RO"/>
              </w:rPr>
            </w:pPr>
            <w:r w:rsidRPr="00897008">
              <w:rPr>
                <w:rFonts w:asciiTheme="majorBidi" w:hAnsiTheme="majorBidi" w:cstheme="majorBidi"/>
                <w:color w:val="auto"/>
                <w:szCs w:val="24"/>
                <w:lang w:val="ro-RO"/>
              </w:rPr>
              <w:t>8</w:t>
            </w:r>
          </w:p>
        </w:tc>
        <w:tc>
          <w:tcPr>
            <w:tcW w:w="2268" w:type="dxa"/>
            <w:shd w:val="clear" w:color="auto" w:fill="auto"/>
          </w:tcPr>
          <w:p w14:paraId="573EF4D9" w14:textId="77777777"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Tipuri de pădure (TP)</w:t>
            </w:r>
          </w:p>
        </w:tc>
        <w:tc>
          <w:tcPr>
            <w:tcW w:w="6600" w:type="dxa"/>
            <w:shd w:val="clear" w:color="auto" w:fill="auto"/>
          </w:tcPr>
          <w:p w14:paraId="254416C1" w14:textId="737F96FD"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1311 „Amestec normal de </w:t>
            </w:r>
            <w:r w:rsidR="00A4180B" w:rsidRPr="00897008">
              <w:rPr>
                <w:rFonts w:asciiTheme="majorBidi" w:hAnsiTheme="majorBidi" w:cstheme="majorBidi"/>
                <w:color w:val="auto"/>
                <w:szCs w:val="24"/>
                <w:lang w:val="ro-RO"/>
              </w:rPr>
              <w:t>ră</w:t>
            </w:r>
            <w:r w:rsidR="00E925AD" w:rsidRPr="00897008">
              <w:rPr>
                <w:rFonts w:asciiTheme="majorBidi" w:hAnsiTheme="majorBidi" w:cstheme="majorBidi"/>
                <w:color w:val="auto"/>
                <w:szCs w:val="24"/>
                <w:lang w:val="ro-RO"/>
              </w:rPr>
              <w:t>ș</w:t>
            </w:r>
            <w:r w:rsidR="00A4180B" w:rsidRPr="00897008">
              <w:rPr>
                <w:rFonts w:asciiTheme="majorBidi" w:hAnsiTheme="majorBidi" w:cstheme="majorBidi"/>
                <w:color w:val="auto"/>
                <w:szCs w:val="24"/>
                <w:lang w:val="ro-RO"/>
              </w:rPr>
              <w:t>inoase</w:t>
            </w:r>
            <w:r w:rsidRPr="00897008">
              <w:rPr>
                <w:rFonts w:asciiTheme="majorBidi" w:hAnsiTheme="majorBidi" w:cstheme="majorBidi"/>
                <w:color w:val="auto"/>
                <w:szCs w:val="24"/>
                <w:lang w:val="ro-RO"/>
              </w:rPr>
              <w:t xml:space="preserv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fag cu flor</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de mull(s)”</w:t>
            </w:r>
          </w:p>
          <w:p w14:paraId="4029AF7F" w14:textId="4E939A65"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1312 „Amestec de </w:t>
            </w:r>
            <w:r w:rsidR="00A4180B" w:rsidRPr="00897008">
              <w:rPr>
                <w:rFonts w:asciiTheme="majorBidi" w:hAnsiTheme="majorBidi" w:cstheme="majorBidi"/>
                <w:color w:val="auto"/>
                <w:szCs w:val="24"/>
                <w:lang w:val="ro-RO"/>
              </w:rPr>
              <w:t>ră</w:t>
            </w:r>
            <w:r w:rsidR="00E925AD" w:rsidRPr="00897008">
              <w:rPr>
                <w:rFonts w:asciiTheme="majorBidi" w:hAnsiTheme="majorBidi" w:cstheme="majorBidi"/>
                <w:color w:val="auto"/>
                <w:szCs w:val="24"/>
                <w:lang w:val="ro-RO"/>
              </w:rPr>
              <w:t>ș</w:t>
            </w:r>
            <w:r w:rsidR="00A4180B" w:rsidRPr="00897008">
              <w:rPr>
                <w:rFonts w:asciiTheme="majorBidi" w:hAnsiTheme="majorBidi" w:cstheme="majorBidi"/>
                <w:color w:val="auto"/>
                <w:szCs w:val="24"/>
                <w:lang w:val="ro-RO"/>
              </w:rPr>
              <w:t>inoase</w:t>
            </w:r>
            <w:r w:rsidRPr="00897008">
              <w:rPr>
                <w:rFonts w:asciiTheme="majorBidi" w:hAnsiTheme="majorBidi" w:cstheme="majorBidi"/>
                <w:color w:val="auto"/>
                <w:szCs w:val="24"/>
                <w:lang w:val="ro-RO"/>
              </w:rPr>
              <w:t xml:space="preserv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fag cu flor</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de mull din nordul </w:t>
            </w:r>
            <w:r w:rsidR="00E925AD" w:rsidRPr="00897008">
              <w:rPr>
                <w:rFonts w:asciiTheme="majorBidi" w:hAnsiTheme="majorBidi" w:cstheme="majorBidi"/>
                <w:color w:val="auto"/>
                <w:szCs w:val="24"/>
                <w:lang w:val="ro-RO"/>
              </w:rPr>
              <w:t>ț</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rii (s)”</w:t>
            </w:r>
          </w:p>
          <w:p w14:paraId="1A3E7C9F" w14:textId="331D8F29" w:rsidR="00AE79B8" w:rsidRPr="00897008" w:rsidRDefault="00AE79B8" w:rsidP="00424CFF">
            <w:pPr>
              <w:widowControl w:val="0"/>
              <w:tabs>
                <w:tab w:val="right" w:pos="6383"/>
              </w:tabs>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1321 „Amestec de </w:t>
            </w:r>
            <w:r w:rsidR="00A4180B" w:rsidRPr="00897008">
              <w:rPr>
                <w:rFonts w:asciiTheme="majorBidi" w:hAnsiTheme="majorBidi" w:cstheme="majorBidi"/>
                <w:color w:val="auto"/>
                <w:szCs w:val="24"/>
                <w:lang w:val="ro-RO"/>
              </w:rPr>
              <w:t>ră</w:t>
            </w:r>
            <w:r w:rsidR="00E925AD" w:rsidRPr="00897008">
              <w:rPr>
                <w:rFonts w:asciiTheme="majorBidi" w:hAnsiTheme="majorBidi" w:cstheme="majorBidi"/>
                <w:color w:val="auto"/>
                <w:szCs w:val="24"/>
                <w:lang w:val="ro-RO"/>
              </w:rPr>
              <w:t>ș</w:t>
            </w:r>
            <w:r w:rsidR="00A4180B" w:rsidRPr="00897008">
              <w:rPr>
                <w:rFonts w:asciiTheme="majorBidi" w:hAnsiTheme="majorBidi" w:cstheme="majorBidi"/>
                <w:color w:val="auto"/>
                <w:szCs w:val="24"/>
                <w:lang w:val="ro-RO"/>
              </w:rPr>
              <w:t>inoase</w:t>
            </w:r>
            <w:r w:rsidRPr="00897008">
              <w:rPr>
                <w:rFonts w:asciiTheme="majorBidi" w:hAnsiTheme="majorBidi" w:cstheme="majorBidi"/>
                <w:color w:val="auto"/>
                <w:szCs w:val="24"/>
                <w:lang w:val="ro-RO"/>
              </w:rPr>
              <w:t xml:space="preserv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fag cu </w:t>
            </w:r>
            <w:r w:rsidRPr="00897008">
              <w:rPr>
                <w:rFonts w:asciiTheme="majorBidi" w:hAnsiTheme="majorBidi" w:cstheme="majorBidi"/>
                <w:i/>
                <w:color w:val="auto"/>
                <w:szCs w:val="24"/>
                <w:lang w:val="ro-RO"/>
              </w:rPr>
              <w:t xml:space="preserve">Rubus hirtus </w:t>
            </w:r>
            <w:r w:rsidRPr="00897008">
              <w:rPr>
                <w:rFonts w:asciiTheme="majorBidi" w:hAnsiTheme="majorBidi" w:cstheme="majorBidi"/>
                <w:color w:val="auto"/>
                <w:szCs w:val="24"/>
                <w:lang w:val="ro-RO"/>
              </w:rPr>
              <w:t>(m)”</w:t>
            </w:r>
            <w:r w:rsidRPr="00897008">
              <w:rPr>
                <w:rFonts w:asciiTheme="majorBidi" w:hAnsiTheme="majorBidi" w:cstheme="majorBidi"/>
                <w:color w:val="auto"/>
                <w:szCs w:val="24"/>
                <w:lang w:val="ro-RO"/>
              </w:rPr>
              <w:tab/>
            </w:r>
          </w:p>
          <w:p w14:paraId="6A3F9F4C" w14:textId="38153A65"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1411 „Molideto-f</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get normal cu </w:t>
            </w:r>
            <w:r w:rsidRPr="00897008">
              <w:rPr>
                <w:rFonts w:asciiTheme="majorBidi" w:hAnsiTheme="majorBidi" w:cstheme="majorBidi"/>
                <w:i/>
                <w:color w:val="auto"/>
                <w:szCs w:val="24"/>
                <w:lang w:val="ro-RO"/>
              </w:rPr>
              <w:t xml:space="preserve">Oxalis acetosella </w:t>
            </w:r>
            <w:r w:rsidRPr="00897008">
              <w:rPr>
                <w:rFonts w:asciiTheme="majorBidi" w:hAnsiTheme="majorBidi" w:cstheme="majorBidi"/>
                <w:color w:val="auto"/>
                <w:szCs w:val="24"/>
                <w:lang w:val="ro-RO"/>
              </w:rPr>
              <w:t>(s)”</w:t>
            </w:r>
          </w:p>
          <w:p w14:paraId="25CF2803" w14:textId="13EBA334"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1412 „Molideto-f</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get nordic cu </w:t>
            </w:r>
            <w:r w:rsidRPr="00897008">
              <w:rPr>
                <w:rFonts w:asciiTheme="majorBidi" w:hAnsiTheme="majorBidi" w:cstheme="majorBidi"/>
                <w:i/>
                <w:color w:val="auto"/>
                <w:szCs w:val="24"/>
                <w:lang w:val="ro-RO"/>
              </w:rPr>
              <w:t xml:space="preserve">Oxalis acetosella </w:t>
            </w:r>
            <w:r w:rsidRPr="00897008">
              <w:rPr>
                <w:rFonts w:asciiTheme="majorBidi" w:hAnsiTheme="majorBidi" w:cstheme="majorBidi"/>
                <w:color w:val="auto"/>
                <w:szCs w:val="24"/>
                <w:lang w:val="ro-RO"/>
              </w:rPr>
              <w:t>(s)”</w:t>
            </w:r>
          </w:p>
          <w:p w14:paraId="173EC92B" w14:textId="79590CEF"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1313 „Amestec de </w:t>
            </w:r>
            <w:r w:rsidR="00A4180B" w:rsidRPr="00897008">
              <w:rPr>
                <w:rFonts w:asciiTheme="majorBidi" w:hAnsiTheme="majorBidi" w:cstheme="majorBidi"/>
                <w:color w:val="auto"/>
                <w:szCs w:val="24"/>
                <w:lang w:val="ro-RO"/>
              </w:rPr>
              <w:t>ră</w:t>
            </w:r>
            <w:r w:rsidR="00E925AD" w:rsidRPr="00897008">
              <w:rPr>
                <w:rFonts w:asciiTheme="majorBidi" w:hAnsiTheme="majorBidi" w:cstheme="majorBidi"/>
                <w:color w:val="auto"/>
                <w:szCs w:val="24"/>
                <w:lang w:val="ro-RO"/>
              </w:rPr>
              <w:t>ș</w:t>
            </w:r>
            <w:r w:rsidR="00A4180B" w:rsidRPr="00897008">
              <w:rPr>
                <w:rFonts w:asciiTheme="majorBidi" w:hAnsiTheme="majorBidi" w:cstheme="majorBidi"/>
                <w:color w:val="auto"/>
                <w:szCs w:val="24"/>
                <w:lang w:val="ro-RO"/>
              </w:rPr>
              <w:t>inoase</w:t>
            </w:r>
            <w:r w:rsidRPr="00897008">
              <w:rPr>
                <w:rFonts w:asciiTheme="majorBidi" w:hAnsiTheme="majorBidi" w:cstheme="majorBidi"/>
                <w:color w:val="auto"/>
                <w:szCs w:val="24"/>
                <w:lang w:val="ro-RO"/>
              </w:rPr>
              <w:t xml:space="preserv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fag pe soluri gleizate (s)”</w:t>
            </w:r>
          </w:p>
          <w:p w14:paraId="5EB8346F" w14:textId="6AAA7DCF"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2111 „</w:t>
            </w:r>
            <w:r w:rsidR="00A4180B" w:rsidRPr="00897008">
              <w:rPr>
                <w:rFonts w:asciiTheme="majorBidi" w:hAnsiTheme="majorBidi" w:cstheme="majorBidi"/>
                <w:color w:val="auto"/>
                <w:szCs w:val="24"/>
                <w:lang w:val="ro-RO"/>
              </w:rPr>
              <w:t>Brădet</w:t>
            </w:r>
            <w:r w:rsidRPr="00897008">
              <w:rPr>
                <w:rFonts w:asciiTheme="majorBidi" w:hAnsiTheme="majorBidi" w:cstheme="majorBidi"/>
                <w:color w:val="auto"/>
                <w:szCs w:val="24"/>
                <w:lang w:val="ro-RO"/>
              </w:rPr>
              <w:t xml:space="preserve"> normal cu flor</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de mull (s)”</w:t>
            </w:r>
          </w:p>
          <w:p w14:paraId="5BC080E8" w14:textId="30601C47"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2112 „</w:t>
            </w:r>
            <w:r w:rsidR="00A4180B" w:rsidRPr="00897008">
              <w:rPr>
                <w:rFonts w:asciiTheme="majorBidi" w:hAnsiTheme="majorBidi" w:cstheme="majorBidi"/>
                <w:color w:val="auto"/>
                <w:szCs w:val="24"/>
                <w:lang w:val="ro-RO"/>
              </w:rPr>
              <w:t>Brădet</w:t>
            </w:r>
            <w:r w:rsidRPr="00897008">
              <w:rPr>
                <w:rFonts w:asciiTheme="majorBidi" w:hAnsiTheme="majorBidi" w:cstheme="majorBidi"/>
                <w:color w:val="auto"/>
                <w:szCs w:val="24"/>
                <w:lang w:val="ro-RO"/>
              </w:rPr>
              <w:t xml:space="preserve"> cu flor</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de mull pe depozite de </w:t>
            </w:r>
            <w:r w:rsidR="00A4180B" w:rsidRPr="00897008">
              <w:rPr>
                <w:rFonts w:asciiTheme="majorBidi" w:hAnsiTheme="majorBidi" w:cstheme="majorBidi"/>
                <w:color w:val="auto"/>
                <w:szCs w:val="24"/>
                <w:lang w:val="ro-RO"/>
              </w:rPr>
              <w:t>fli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 sau coluviuni (s)”</w:t>
            </w:r>
          </w:p>
          <w:p w14:paraId="031E246B" w14:textId="61E20FEE"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2113 „</w:t>
            </w:r>
            <w:r w:rsidR="00A4180B" w:rsidRPr="00897008">
              <w:rPr>
                <w:rFonts w:asciiTheme="majorBidi" w:hAnsiTheme="majorBidi" w:cstheme="majorBidi"/>
                <w:color w:val="auto"/>
                <w:szCs w:val="24"/>
                <w:lang w:val="ro-RO"/>
              </w:rPr>
              <w:t>Brădet</w:t>
            </w:r>
            <w:r w:rsidRPr="00897008">
              <w:rPr>
                <w:rFonts w:asciiTheme="majorBidi" w:hAnsiTheme="majorBidi" w:cstheme="majorBidi"/>
                <w:color w:val="auto"/>
                <w:szCs w:val="24"/>
                <w:lang w:val="ro-RO"/>
              </w:rPr>
              <w:t xml:space="preserve"> de altitudine mare cu flor</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de mull (s)”</w:t>
            </w:r>
          </w:p>
          <w:p w14:paraId="3667D212" w14:textId="27B2E726"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2116 „</w:t>
            </w:r>
            <w:r w:rsidR="00A4180B" w:rsidRPr="00897008">
              <w:rPr>
                <w:rFonts w:asciiTheme="majorBidi" w:hAnsiTheme="majorBidi" w:cstheme="majorBidi"/>
                <w:color w:val="auto"/>
                <w:szCs w:val="24"/>
                <w:lang w:val="ro-RO"/>
              </w:rPr>
              <w:t>Brădet</w:t>
            </w:r>
            <w:r w:rsidRPr="00897008">
              <w:rPr>
                <w:rFonts w:asciiTheme="majorBidi" w:hAnsiTheme="majorBidi" w:cstheme="majorBidi"/>
                <w:color w:val="auto"/>
                <w:szCs w:val="24"/>
                <w:lang w:val="ro-RO"/>
              </w:rPr>
              <w:t xml:space="preserve"> cu flor</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de mull pe sol schelet cu substrat calcaros (i)”</w:t>
            </w:r>
          </w:p>
          <w:p w14:paraId="47F2D508" w14:textId="72921B91"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2211 „Br</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deto-f</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get  normal cu flor</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de mull (s)”</w:t>
            </w:r>
          </w:p>
          <w:p w14:paraId="49E3723E" w14:textId="1207BFD9"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2212 „Br</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deto-f</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get cu flor</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de mull de productivitate mijlocie (m)”</w:t>
            </w:r>
          </w:p>
          <w:p w14:paraId="35A2824D" w14:textId="03DBC34B"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2213 „Br</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deto-f</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get cu flor</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de mull pe soluri schelete (m)”</w:t>
            </w:r>
          </w:p>
          <w:p w14:paraId="366D8C48" w14:textId="652B4EB1"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2221 „Br</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deto-f</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gete cu </w:t>
            </w:r>
            <w:r w:rsidRPr="00897008">
              <w:rPr>
                <w:rFonts w:asciiTheme="majorBidi" w:hAnsiTheme="majorBidi" w:cstheme="majorBidi"/>
                <w:i/>
                <w:color w:val="auto"/>
                <w:szCs w:val="24"/>
                <w:lang w:val="ro-RO"/>
              </w:rPr>
              <w:t>Rubus hirtus</w:t>
            </w:r>
            <w:r w:rsidRPr="00897008">
              <w:rPr>
                <w:rFonts w:asciiTheme="majorBidi" w:hAnsiTheme="majorBidi" w:cstheme="majorBidi"/>
                <w:color w:val="auto"/>
                <w:szCs w:val="24"/>
                <w:lang w:val="ro-RO"/>
              </w:rPr>
              <w:t xml:space="preserve"> (m)”</w:t>
            </w:r>
          </w:p>
          <w:p w14:paraId="23AB6480" w14:textId="6C4CFCB1"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2311 „Br</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det amestecat (m)”</w:t>
            </w:r>
          </w:p>
          <w:p w14:paraId="013B3AC6" w14:textId="38E93018"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4111 „</w:t>
            </w:r>
            <w:r w:rsidR="00A4180B" w:rsidRPr="00897008">
              <w:rPr>
                <w:rFonts w:asciiTheme="majorBidi" w:hAnsiTheme="majorBidi" w:cstheme="majorBidi"/>
                <w:color w:val="auto"/>
                <w:szCs w:val="24"/>
                <w:lang w:val="ro-RO"/>
              </w:rPr>
              <w:t>Făget</w:t>
            </w:r>
            <w:r w:rsidRPr="00897008">
              <w:rPr>
                <w:rFonts w:asciiTheme="majorBidi" w:hAnsiTheme="majorBidi" w:cstheme="majorBidi"/>
                <w:color w:val="auto"/>
                <w:szCs w:val="24"/>
                <w:lang w:val="ro-RO"/>
              </w:rPr>
              <w:t xml:space="preserve"> normal cu flora de mull (s)”</w:t>
            </w:r>
          </w:p>
          <w:p w14:paraId="584A8137" w14:textId="7641B550"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4112 „</w:t>
            </w:r>
            <w:r w:rsidR="00A4180B" w:rsidRPr="00897008">
              <w:rPr>
                <w:rFonts w:asciiTheme="majorBidi" w:hAnsiTheme="majorBidi" w:cstheme="majorBidi"/>
                <w:color w:val="auto"/>
                <w:szCs w:val="24"/>
                <w:lang w:val="ro-RO"/>
              </w:rPr>
              <w:t>Făget</w:t>
            </w:r>
            <w:r w:rsidRPr="00897008">
              <w:rPr>
                <w:rFonts w:asciiTheme="majorBidi" w:hAnsiTheme="majorBidi" w:cstheme="majorBidi"/>
                <w:color w:val="auto"/>
                <w:szCs w:val="24"/>
                <w:lang w:val="ro-RO"/>
              </w:rPr>
              <w:t xml:space="preserve"> sudic de altitudine mare cu flor</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de mull (m)”</w:t>
            </w:r>
          </w:p>
          <w:p w14:paraId="3D4BF92B" w14:textId="0DA6A2D6"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4113 „</w:t>
            </w:r>
            <w:r w:rsidR="00A4180B" w:rsidRPr="00897008">
              <w:rPr>
                <w:rFonts w:asciiTheme="majorBidi" w:hAnsiTheme="majorBidi" w:cstheme="majorBidi"/>
                <w:color w:val="auto"/>
                <w:szCs w:val="24"/>
                <w:lang w:val="ro-RO"/>
              </w:rPr>
              <w:t>Făget</w:t>
            </w:r>
            <w:r w:rsidRPr="00897008">
              <w:rPr>
                <w:rFonts w:asciiTheme="majorBidi" w:hAnsiTheme="majorBidi" w:cstheme="majorBidi"/>
                <w:color w:val="auto"/>
                <w:szCs w:val="24"/>
                <w:lang w:val="ro-RO"/>
              </w:rPr>
              <w:t xml:space="preserve"> nordic de altitudine mare cu flor</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de mull (m)”</w:t>
            </w:r>
          </w:p>
          <w:p w14:paraId="26A2B1ED" w14:textId="3B819375"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4114 „</w:t>
            </w:r>
            <w:r w:rsidR="00A4180B" w:rsidRPr="00897008">
              <w:rPr>
                <w:rFonts w:asciiTheme="majorBidi" w:hAnsiTheme="majorBidi" w:cstheme="majorBidi"/>
                <w:color w:val="auto"/>
                <w:szCs w:val="24"/>
                <w:lang w:val="ro-RO"/>
              </w:rPr>
              <w:t>Făget</w:t>
            </w:r>
            <w:r w:rsidRPr="00897008">
              <w:rPr>
                <w:rFonts w:asciiTheme="majorBidi" w:hAnsiTheme="majorBidi" w:cstheme="majorBidi"/>
                <w:color w:val="auto"/>
                <w:szCs w:val="24"/>
                <w:lang w:val="ro-RO"/>
              </w:rPr>
              <w:t xml:space="preserve"> montan pe soluri schelete cu flora de mull(m)”</w:t>
            </w:r>
          </w:p>
          <w:p w14:paraId="4A9099A1" w14:textId="36C998B3"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4115 „</w:t>
            </w:r>
            <w:r w:rsidR="00A4180B" w:rsidRPr="00897008">
              <w:rPr>
                <w:rFonts w:asciiTheme="majorBidi" w:hAnsiTheme="majorBidi" w:cstheme="majorBidi"/>
                <w:color w:val="auto"/>
                <w:szCs w:val="24"/>
                <w:lang w:val="ro-RO"/>
              </w:rPr>
              <w:t>Făget</w:t>
            </w:r>
            <w:r w:rsidRPr="00897008">
              <w:rPr>
                <w:rFonts w:asciiTheme="majorBidi" w:hAnsiTheme="majorBidi" w:cstheme="majorBidi"/>
                <w:color w:val="auto"/>
                <w:szCs w:val="24"/>
                <w:lang w:val="ro-RO"/>
              </w:rPr>
              <w:t xml:space="preserve"> de limit</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cu flor</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de mull(i)”</w:t>
            </w:r>
          </w:p>
          <w:p w14:paraId="286288BC" w14:textId="42BF64A3"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4121 „</w:t>
            </w:r>
            <w:r w:rsidR="00A4180B" w:rsidRPr="00897008">
              <w:rPr>
                <w:rFonts w:asciiTheme="majorBidi" w:hAnsiTheme="majorBidi" w:cstheme="majorBidi"/>
                <w:color w:val="auto"/>
                <w:szCs w:val="24"/>
                <w:lang w:val="ro-RO"/>
              </w:rPr>
              <w:t>Făget</w:t>
            </w:r>
            <w:r w:rsidRPr="00897008">
              <w:rPr>
                <w:rFonts w:asciiTheme="majorBidi" w:hAnsiTheme="majorBidi" w:cstheme="majorBidi"/>
                <w:color w:val="auto"/>
                <w:szCs w:val="24"/>
                <w:lang w:val="ro-RO"/>
              </w:rPr>
              <w:t xml:space="preserve"> montan nud pe soluri brune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brune-g</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lbui moderat acide (m)”</w:t>
            </w:r>
          </w:p>
          <w:p w14:paraId="67246691" w14:textId="543902BA"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4131 „</w:t>
            </w:r>
            <w:r w:rsidR="00A4180B" w:rsidRPr="00897008">
              <w:rPr>
                <w:rFonts w:asciiTheme="majorBidi" w:hAnsiTheme="majorBidi" w:cstheme="majorBidi"/>
                <w:color w:val="auto"/>
                <w:szCs w:val="24"/>
                <w:lang w:val="ro-RO"/>
              </w:rPr>
              <w:t>Făget</w:t>
            </w:r>
            <w:r w:rsidRPr="00897008">
              <w:rPr>
                <w:rFonts w:asciiTheme="majorBidi" w:hAnsiTheme="majorBidi" w:cstheme="majorBidi"/>
                <w:color w:val="auto"/>
                <w:szCs w:val="24"/>
                <w:lang w:val="ro-RO"/>
              </w:rPr>
              <w:t xml:space="preserve"> montan cu </w:t>
            </w:r>
            <w:r w:rsidRPr="00897008">
              <w:rPr>
                <w:rFonts w:asciiTheme="majorBidi" w:hAnsiTheme="majorBidi" w:cstheme="majorBidi"/>
                <w:i/>
                <w:color w:val="auto"/>
                <w:szCs w:val="24"/>
                <w:lang w:val="ro-RO"/>
              </w:rPr>
              <w:t>Rubus hirtus</w:t>
            </w:r>
            <w:r w:rsidRPr="00897008">
              <w:rPr>
                <w:rFonts w:asciiTheme="majorBidi" w:hAnsiTheme="majorBidi" w:cstheme="majorBidi"/>
                <w:color w:val="auto"/>
                <w:szCs w:val="24"/>
                <w:lang w:val="ro-RO"/>
              </w:rPr>
              <w:t xml:space="preserve"> (m)”</w:t>
            </w:r>
          </w:p>
          <w:p w14:paraId="7A7FB372" w14:textId="3C4C35C7"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4231 „</w:t>
            </w:r>
            <w:r w:rsidR="00A4180B" w:rsidRPr="00897008">
              <w:rPr>
                <w:rFonts w:asciiTheme="majorBidi" w:hAnsiTheme="majorBidi" w:cstheme="majorBidi"/>
                <w:color w:val="auto"/>
                <w:szCs w:val="24"/>
                <w:lang w:val="ro-RO"/>
              </w:rPr>
              <w:t>Făget</w:t>
            </w:r>
            <w:r w:rsidRPr="00897008">
              <w:rPr>
                <w:rFonts w:asciiTheme="majorBidi" w:hAnsiTheme="majorBidi" w:cstheme="majorBidi"/>
                <w:color w:val="auto"/>
                <w:szCs w:val="24"/>
                <w:lang w:val="ro-RO"/>
              </w:rPr>
              <w:t xml:space="preserve"> de dealuri cu </w:t>
            </w:r>
            <w:r w:rsidRPr="00897008">
              <w:rPr>
                <w:rFonts w:asciiTheme="majorBidi" w:hAnsiTheme="majorBidi" w:cstheme="majorBidi"/>
                <w:i/>
                <w:color w:val="auto"/>
                <w:szCs w:val="24"/>
                <w:lang w:val="ro-RO"/>
              </w:rPr>
              <w:t>Rubus hirtus</w:t>
            </w:r>
            <w:r w:rsidRPr="00897008">
              <w:rPr>
                <w:rFonts w:asciiTheme="majorBidi" w:hAnsiTheme="majorBidi" w:cstheme="majorBidi"/>
                <w:color w:val="auto"/>
                <w:szCs w:val="24"/>
                <w:lang w:val="ro-RO"/>
              </w:rPr>
              <w:t xml:space="preserve"> (m)”</w:t>
            </w:r>
          </w:p>
          <w:p w14:paraId="10141667" w14:textId="77777777"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s.a. 1315, 1413, 2214, 4118, 4132, 4232</w:t>
            </w:r>
          </w:p>
        </w:tc>
      </w:tr>
      <w:tr w:rsidR="009132CA" w:rsidRPr="00897008" w14:paraId="37E436C4" w14:textId="77777777" w:rsidTr="00144E41">
        <w:trPr>
          <w:jc w:val="center"/>
        </w:trPr>
        <w:tc>
          <w:tcPr>
            <w:tcW w:w="567" w:type="dxa"/>
            <w:shd w:val="clear" w:color="auto" w:fill="auto"/>
          </w:tcPr>
          <w:p w14:paraId="7DCD5600" w14:textId="77777777" w:rsidR="00AE79B8" w:rsidRPr="00897008" w:rsidRDefault="00AE79B8" w:rsidP="00424CFF">
            <w:pPr>
              <w:spacing w:after="0" w:line="276" w:lineRule="auto"/>
              <w:ind w:left="180"/>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9</w:t>
            </w:r>
          </w:p>
        </w:tc>
        <w:tc>
          <w:tcPr>
            <w:tcW w:w="2268" w:type="dxa"/>
            <w:shd w:val="clear" w:color="auto" w:fill="auto"/>
          </w:tcPr>
          <w:p w14:paraId="49693A02" w14:textId="77777777"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Descrierea generală a tipului de habitat</w:t>
            </w:r>
          </w:p>
        </w:tc>
        <w:tc>
          <w:tcPr>
            <w:tcW w:w="6600" w:type="dxa"/>
            <w:shd w:val="clear" w:color="auto" w:fill="auto"/>
          </w:tcPr>
          <w:p w14:paraId="64E329E1" w14:textId="2A5B3F53"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Este un habitat forestier endemic, larg </w:t>
            </w:r>
            <w:r w:rsidR="00A4180B" w:rsidRPr="00897008">
              <w:rPr>
                <w:rFonts w:asciiTheme="majorBidi" w:hAnsiTheme="majorBidi" w:cstheme="majorBidi"/>
                <w:color w:val="auto"/>
                <w:szCs w:val="24"/>
                <w:lang w:val="ro-RO"/>
              </w:rPr>
              <w:t>răspândit</w:t>
            </w:r>
            <w:r w:rsidRPr="00897008">
              <w:rPr>
                <w:rFonts w:asciiTheme="majorBidi" w:hAnsiTheme="majorBidi" w:cstheme="majorBidi"/>
                <w:color w:val="auto"/>
                <w:szCs w:val="24"/>
                <w:lang w:val="ro-RO"/>
              </w:rPr>
              <w:t xml:space="preserve"> la nivelul </w:t>
            </w:r>
            <w:r w:rsidR="00A4180B" w:rsidRPr="00897008">
              <w:rPr>
                <w:rFonts w:asciiTheme="majorBidi" w:hAnsiTheme="majorBidi" w:cstheme="majorBidi"/>
                <w:color w:val="auto"/>
                <w:szCs w:val="24"/>
                <w:lang w:val="ro-RO"/>
              </w:rPr>
              <w:t>Carpa</w:t>
            </w:r>
            <w:r w:rsidR="00E925AD" w:rsidRPr="00897008">
              <w:rPr>
                <w:rFonts w:asciiTheme="majorBidi" w:hAnsiTheme="majorBidi" w:cstheme="majorBidi"/>
                <w:color w:val="auto"/>
                <w:szCs w:val="24"/>
                <w:lang w:val="ro-RO"/>
              </w:rPr>
              <w:t>ț</w:t>
            </w:r>
            <w:r w:rsidR="00A4180B" w:rsidRPr="00897008">
              <w:rPr>
                <w:rFonts w:asciiTheme="majorBidi" w:hAnsiTheme="majorBidi" w:cstheme="majorBidi"/>
                <w:color w:val="auto"/>
                <w:szCs w:val="24"/>
                <w:lang w:val="ro-RO"/>
              </w:rPr>
              <w:t>ilor</w:t>
            </w:r>
            <w:r w:rsidRPr="00897008">
              <w:rPr>
                <w:rFonts w:asciiTheme="majorBidi" w:hAnsiTheme="majorBidi" w:cstheme="majorBidi"/>
                <w:color w:val="auto"/>
                <w:szCs w:val="24"/>
                <w:lang w:val="ro-RO"/>
              </w:rPr>
              <w:t>, la altitudini de 800-1200 m, pe substrate constituite din roci bazice (bazalte, calcare, gresii calcaroase), intermediare, rar acide (silicioase). Solurile sunt fertile, aerisite, de tipul: cambisoluri  eutrice, luvisoluri etc.</w:t>
            </w:r>
          </w:p>
          <w:p w14:paraId="79CA7DB1" w14:textId="514C4161"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Stratul arborilor este constituit exclusiv din fag (</w:t>
            </w:r>
            <w:r w:rsidRPr="00897008">
              <w:rPr>
                <w:rFonts w:asciiTheme="majorBidi" w:hAnsiTheme="majorBidi" w:cstheme="majorBidi"/>
                <w:i/>
                <w:color w:val="auto"/>
                <w:szCs w:val="24"/>
                <w:lang w:val="ro-RO"/>
              </w:rPr>
              <w:t xml:space="preserve">Fagus sylvatica </w:t>
            </w:r>
            <w:r w:rsidRPr="00897008">
              <w:rPr>
                <w:rFonts w:asciiTheme="majorBidi" w:hAnsiTheme="majorBidi" w:cstheme="majorBidi"/>
                <w:color w:val="auto"/>
                <w:szCs w:val="24"/>
                <w:lang w:val="ro-RO"/>
              </w:rPr>
              <w:t xml:space="preserve">ssp. </w:t>
            </w:r>
            <w:r w:rsidRPr="00897008">
              <w:rPr>
                <w:rFonts w:asciiTheme="majorBidi" w:hAnsiTheme="majorBidi" w:cstheme="majorBidi"/>
                <w:i/>
                <w:color w:val="auto"/>
                <w:szCs w:val="24"/>
                <w:lang w:val="ro-RO"/>
              </w:rPr>
              <w:t>sylvatica</w:t>
            </w:r>
            <w:r w:rsidRPr="00897008">
              <w:rPr>
                <w:rFonts w:asciiTheme="majorBidi" w:hAnsiTheme="majorBidi" w:cstheme="majorBidi"/>
                <w:color w:val="auto"/>
                <w:szCs w:val="24"/>
                <w:lang w:val="ro-RO"/>
              </w:rPr>
              <w:t xml:space="preserve">) sau fag </w:t>
            </w:r>
            <w:r w:rsidR="00A4180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amestec cu brad (</w:t>
            </w:r>
            <w:r w:rsidRPr="00897008">
              <w:rPr>
                <w:rFonts w:asciiTheme="majorBidi" w:hAnsiTheme="majorBidi" w:cstheme="majorBidi"/>
                <w:i/>
                <w:color w:val="auto"/>
                <w:szCs w:val="24"/>
                <w:lang w:val="ro-RO"/>
              </w:rPr>
              <w:t>Abies alba</w:t>
            </w:r>
            <w:r w:rsidRPr="00897008">
              <w:rPr>
                <w:rFonts w:asciiTheme="majorBidi" w:hAnsiTheme="majorBidi" w:cstheme="majorBidi"/>
                <w:color w:val="auto"/>
                <w:szCs w:val="24"/>
                <w:lang w:val="ro-RO"/>
              </w:rPr>
              <w:t>), cu exemplare de ulm (</w:t>
            </w:r>
            <w:r w:rsidRPr="00897008">
              <w:rPr>
                <w:rFonts w:asciiTheme="majorBidi" w:hAnsiTheme="majorBidi" w:cstheme="majorBidi"/>
                <w:i/>
                <w:color w:val="auto"/>
                <w:szCs w:val="24"/>
                <w:lang w:val="ro-RO"/>
              </w:rPr>
              <w:t>Ulmus glabra</w:t>
            </w:r>
            <w:r w:rsidRPr="00897008">
              <w:rPr>
                <w:rFonts w:asciiTheme="majorBidi" w:hAnsiTheme="majorBidi" w:cstheme="majorBidi"/>
                <w:color w:val="auto"/>
                <w:szCs w:val="24"/>
                <w:lang w:val="ro-RO"/>
              </w:rPr>
              <w:t>), paltin de munte (</w:t>
            </w:r>
            <w:r w:rsidRPr="00897008">
              <w:rPr>
                <w:rFonts w:asciiTheme="majorBidi" w:hAnsiTheme="majorBidi" w:cstheme="majorBidi"/>
                <w:i/>
                <w:color w:val="auto"/>
                <w:szCs w:val="24"/>
                <w:lang w:val="ro-RO"/>
              </w:rPr>
              <w:t>Acer pseudoplatanus</w:t>
            </w:r>
            <w:r w:rsidRPr="00897008">
              <w:rPr>
                <w:rFonts w:asciiTheme="majorBidi" w:hAnsiTheme="majorBidi" w:cstheme="majorBidi"/>
                <w:color w:val="auto"/>
                <w:szCs w:val="24"/>
                <w:lang w:val="ro-RO"/>
              </w:rPr>
              <w:t>), molid (</w:t>
            </w:r>
            <w:r w:rsidRPr="00897008">
              <w:rPr>
                <w:rFonts w:asciiTheme="majorBidi" w:hAnsiTheme="majorBidi" w:cstheme="majorBidi"/>
                <w:i/>
                <w:color w:val="auto"/>
                <w:szCs w:val="24"/>
                <w:lang w:val="ro-RO"/>
              </w:rPr>
              <w:t>Picea abies</w:t>
            </w:r>
            <w:r w:rsidRPr="00897008">
              <w:rPr>
                <w:rFonts w:asciiTheme="majorBidi" w:hAnsiTheme="majorBidi" w:cstheme="majorBidi"/>
                <w:color w:val="auto"/>
                <w:szCs w:val="24"/>
                <w:lang w:val="ro-RO"/>
              </w:rPr>
              <w:t>), mai rar frasin (</w:t>
            </w:r>
            <w:r w:rsidRPr="00897008">
              <w:rPr>
                <w:rFonts w:asciiTheme="majorBidi" w:hAnsiTheme="majorBidi" w:cstheme="majorBidi"/>
                <w:i/>
                <w:color w:val="auto"/>
                <w:szCs w:val="24"/>
                <w:lang w:val="ro-RO"/>
              </w:rPr>
              <w:t>Fraxinus excelsior</w:t>
            </w:r>
            <w:r w:rsidRPr="00897008">
              <w:rPr>
                <w:rFonts w:asciiTheme="majorBidi" w:hAnsiTheme="majorBidi" w:cstheme="majorBidi"/>
                <w:color w:val="auto"/>
                <w:szCs w:val="24"/>
                <w:lang w:val="ro-RO"/>
              </w:rPr>
              <w:t>), carpen (</w:t>
            </w:r>
            <w:r w:rsidRPr="00897008">
              <w:rPr>
                <w:rFonts w:asciiTheme="majorBidi" w:hAnsiTheme="majorBidi" w:cstheme="majorBidi"/>
                <w:i/>
                <w:color w:val="auto"/>
                <w:szCs w:val="24"/>
                <w:lang w:val="ro-RO"/>
              </w:rPr>
              <w:t>Carpinus betulus</w:t>
            </w:r>
            <w:r w:rsidRPr="00897008">
              <w:rPr>
                <w:rFonts w:asciiTheme="majorBidi" w:hAnsiTheme="majorBidi" w:cstheme="majorBidi"/>
                <w:color w:val="auto"/>
                <w:szCs w:val="24"/>
                <w:lang w:val="ro-RO"/>
              </w:rPr>
              <w:t xml:space="preserve">). Etajul arborilor are acoperire mare (80-100%)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w:t>
            </w:r>
            <w:r w:rsidR="00A4180B" w:rsidRPr="00897008">
              <w:rPr>
                <w:rFonts w:asciiTheme="majorBidi" w:hAnsiTheme="majorBidi" w:cstheme="majorBidi"/>
                <w:color w:val="auto"/>
                <w:szCs w:val="24"/>
                <w:lang w:val="ro-RO"/>
              </w:rPr>
              <w:t>înăl</w:t>
            </w:r>
            <w:r w:rsidR="00E925AD" w:rsidRPr="00897008">
              <w:rPr>
                <w:rFonts w:asciiTheme="majorBidi" w:hAnsiTheme="majorBidi" w:cstheme="majorBidi"/>
                <w:color w:val="auto"/>
                <w:szCs w:val="24"/>
                <w:lang w:val="ro-RO"/>
              </w:rPr>
              <w:t>ț</w:t>
            </w:r>
            <w:r w:rsidR="00A4180B" w:rsidRPr="00897008">
              <w:rPr>
                <w:rFonts w:asciiTheme="majorBidi" w:hAnsiTheme="majorBidi" w:cstheme="majorBidi"/>
                <w:color w:val="auto"/>
                <w:szCs w:val="24"/>
                <w:lang w:val="ro-RO"/>
              </w:rPr>
              <w:t>imi</w:t>
            </w:r>
            <w:r w:rsidRPr="00897008">
              <w:rPr>
                <w:rFonts w:asciiTheme="majorBidi" w:hAnsiTheme="majorBidi" w:cstheme="majorBidi"/>
                <w:color w:val="auto"/>
                <w:szCs w:val="24"/>
                <w:lang w:val="ro-RO"/>
              </w:rPr>
              <w:t xml:space="preserve"> de 22-30 (35) m la 100 ani.</w:t>
            </w:r>
          </w:p>
          <w:p w14:paraId="6844F126" w14:textId="42342866"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Stratul </w:t>
            </w:r>
            <w:r w:rsidR="00A4180B" w:rsidRPr="00897008">
              <w:rPr>
                <w:rFonts w:asciiTheme="majorBidi" w:hAnsiTheme="majorBidi" w:cstheme="majorBidi"/>
                <w:color w:val="auto"/>
                <w:szCs w:val="24"/>
                <w:lang w:val="ro-RO"/>
              </w:rPr>
              <w:t>arbu</w:t>
            </w:r>
            <w:r w:rsidR="00E925AD" w:rsidRPr="00897008">
              <w:rPr>
                <w:rFonts w:asciiTheme="majorBidi" w:hAnsiTheme="majorBidi" w:cstheme="majorBidi"/>
                <w:color w:val="auto"/>
                <w:szCs w:val="24"/>
                <w:lang w:val="ro-RO"/>
              </w:rPr>
              <w:t>ș</w:t>
            </w:r>
            <w:r w:rsidR="00A4180B" w:rsidRPr="00897008">
              <w:rPr>
                <w:rFonts w:asciiTheme="majorBidi" w:hAnsiTheme="majorBidi" w:cstheme="majorBidi"/>
                <w:color w:val="auto"/>
                <w:szCs w:val="24"/>
                <w:lang w:val="ro-RO"/>
              </w:rPr>
              <w:t>tilor</w:t>
            </w:r>
            <w:r w:rsidRPr="00897008">
              <w:rPr>
                <w:rFonts w:asciiTheme="majorBidi" w:hAnsiTheme="majorBidi" w:cstheme="majorBidi"/>
                <w:color w:val="auto"/>
                <w:szCs w:val="24"/>
                <w:lang w:val="ro-RO"/>
              </w:rPr>
              <w:t xml:space="preserve"> </w:t>
            </w:r>
            <w:r w:rsidR="00A4180B" w:rsidRPr="00897008">
              <w:rPr>
                <w:rFonts w:asciiTheme="majorBidi" w:hAnsiTheme="majorBidi" w:cstheme="majorBidi"/>
                <w:color w:val="auto"/>
                <w:szCs w:val="24"/>
                <w:lang w:val="ro-RO"/>
              </w:rPr>
              <w:t>lipse</w:t>
            </w:r>
            <w:r w:rsidR="00E925AD" w:rsidRPr="00897008">
              <w:rPr>
                <w:rFonts w:asciiTheme="majorBidi" w:hAnsiTheme="majorBidi" w:cstheme="majorBidi"/>
                <w:color w:val="auto"/>
                <w:szCs w:val="24"/>
                <w:lang w:val="ro-RO"/>
              </w:rPr>
              <w:t>ș</w:t>
            </w:r>
            <w:r w:rsidR="00A4180B" w:rsidRPr="00897008">
              <w:rPr>
                <w:rFonts w:asciiTheme="majorBidi" w:hAnsiTheme="majorBidi" w:cstheme="majorBidi"/>
                <w:color w:val="auto"/>
                <w:szCs w:val="24"/>
                <w:lang w:val="ro-RO"/>
              </w:rPr>
              <w:t>te</w:t>
            </w:r>
            <w:r w:rsidRPr="00897008">
              <w:rPr>
                <w:rFonts w:asciiTheme="majorBidi" w:hAnsiTheme="majorBidi" w:cstheme="majorBidi"/>
                <w:color w:val="auto"/>
                <w:szCs w:val="24"/>
                <w:lang w:val="ro-RO"/>
              </w:rPr>
              <w:t xml:space="preserve"> sau este slab dezvoltat din cauza umbririi, fiind constituit din rare exemplare de </w:t>
            </w:r>
            <w:r w:rsidRPr="00897008">
              <w:rPr>
                <w:rFonts w:asciiTheme="majorBidi" w:hAnsiTheme="majorBidi" w:cstheme="majorBidi"/>
                <w:i/>
                <w:color w:val="auto"/>
                <w:szCs w:val="24"/>
                <w:lang w:val="ro-RO"/>
              </w:rPr>
              <w:t>Daphne mezereum,</w:t>
            </w:r>
            <w:r w:rsidRPr="00897008">
              <w:rPr>
                <w:rFonts w:asciiTheme="majorBidi" w:hAnsiTheme="majorBidi" w:cstheme="majorBidi"/>
                <w:color w:val="auto"/>
                <w:szCs w:val="24"/>
                <w:lang w:val="ro-RO"/>
              </w:rPr>
              <w:t xml:space="preserve"> </w:t>
            </w:r>
            <w:r w:rsidRPr="00897008">
              <w:rPr>
                <w:rFonts w:asciiTheme="majorBidi" w:hAnsiTheme="majorBidi" w:cstheme="majorBidi"/>
                <w:i/>
                <w:color w:val="auto"/>
                <w:szCs w:val="24"/>
                <w:lang w:val="ro-RO"/>
              </w:rPr>
              <w:t>Sambucus nigra,</w:t>
            </w:r>
            <w:r w:rsidR="00A4180B" w:rsidRPr="00897008">
              <w:rPr>
                <w:rFonts w:asciiTheme="majorBidi" w:hAnsiTheme="majorBidi" w:cstheme="majorBidi"/>
                <w:i/>
                <w:color w:val="auto"/>
                <w:szCs w:val="24"/>
                <w:lang w:val="ro-RO"/>
              </w:rPr>
              <w:t xml:space="preserve"> </w:t>
            </w:r>
            <w:r w:rsidRPr="00897008">
              <w:rPr>
                <w:rFonts w:asciiTheme="majorBidi" w:hAnsiTheme="majorBidi" w:cstheme="majorBidi"/>
                <w:i/>
                <w:color w:val="auto"/>
                <w:szCs w:val="24"/>
                <w:lang w:val="ro-RO"/>
              </w:rPr>
              <w:t xml:space="preserve">Sambucus racemosa, Lonicera xylosteum, Spiraea chamaedrifolia </w:t>
            </w:r>
            <w:r w:rsidRPr="00897008">
              <w:rPr>
                <w:rFonts w:asciiTheme="majorBidi" w:hAnsiTheme="majorBidi" w:cstheme="majorBidi"/>
                <w:color w:val="auto"/>
                <w:szCs w:val="24"/>
                <w:lang w:val="ro-RO"/>
              </w:rPr>
              <w:t xml:space="preserve">etc. Stratul ierburilor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subarbu</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tilor se dezvolt</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variabil, </w:t>
            </w:r>
            <w:r w:rsidR="00A4180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 </w:t>
            </w:r>
            <w:r w:rsidR="00A4180B" w:rsidRPr="00897008">
              <w:rPr>
                <w:rFonts w:asciiTheme="majorBidi" w:hAnsiTheme="majorBidi" w:cstheme="majorBidi"/>
                <w:color w:val="auto"/>
                <w:szCs w:val="24"/>
                <w:lang w:val="ro-RO"/>
              </w:rPr>
              <w:t>func</w:t>
            </w:r>
            <w:r w:rsidR="00E925AD" w:rsidRPr="00897008">
              <w:rPr>
                <w:rFonts w:asciiTheme="majorBidi" w:hAnsiTheme="majorBidi" w:cstheme="majorBidi"/>
                <w:color w:val="auto"/>
                <w:szCs w:val="24"/>
                <w:lang w:val="ro-RO"/>
              </w:rPr>
              <w:t>ț</w:t>
            </w:r>
            <w:r w:rsidR="00A4180B" w:rsidRPr="00897008">
              <w:rPr>
                <w:rFonts w:asciiTheme="majorBidi" w:hAnsiTheme="majorBidi" w:cstheme="majorBidi"/>
                <w:color w:val="auto"/>
                <w:szCs w:val="24"/>
                <w:lang w:val="ro-RO"/>
              </w:rPr>
              <w:t>ie</w:t>
            </w:r>
            <w:r w:rsidRPr="00897008">
              <w:rPr>
                <w:rFonts w:asciiTheme="majorBidi" w:hAnsiTheme="majorBidi" w:cstheme="majorBidi"/>
                <w:color w:val="auto"/>
                <w:szCs w:val="24"/>
                <w:lang w:val="ro-RO"/>
              </w:rPr>
              <w:t xml:space="preserve"> de umbrire, </w:t>
            </w:r>
            <w:r w:rsidR="00A4180B" w:rsidRPr="00897008">
              <w:rPr>
                <w:rFonts w:asciiTheme="majorBidi" w:hAnsiTheme="majorBidi" w:cstheme="majorBidi"/>
                <w:color w:val="auto"/>
                <w:szCs w:val="24"/>
                <w:lang w:val="ro-RO"/>
              </w:rPr>
              <w:t>putând</w:t>
            </w:r>
            <w:r w:rsidRPr="00897008">
              <w:rPr>
                <w:rFonts w:asciiTheme="majorBidi" w:hAnsiTheme="majorBidi" w:cstheme="majorBidi"/>
                <w:color w:val="auto"/>
                <w:szCs w:val="24"/>
                <w:lang w:val="ro-RO"/>
              </w:rPr>
              <w:t xml:space="preserve"> lipsi </w:t>
            </w:r>
            <w:r w:rsidR="00A4180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 cazul </w:t>
            </w:r>
            <w:r w:rsidR="00A4180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care consisten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este plin</w:t>
            </w:r>
            <w:r w:rsidR="00A4180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00A4180B" w:rsidRPr="00897008">
              <w:rPr>
                <w:rFonts w:asciiTheme="majorBidi" w:hAnsiTheme="majorBidi" w:cstheme="majorBidi"/>
                <w:color w:val="auto"/>
                <w:szCs w:val="24"/>
                <w:lang w:val="ro-RO"/>
              </w:rPr>
              <w:t>făgete</w:t>
            </w:r>
            <w:r w:rsidRPr="00897008">
              <w:rPr>
                <w:rFonts w:asciiTheme="majorBidi" w:hAnsiTheme="majorBidi" w:cstheme="majorBidi"/>
                <w:color w:val="auto"/>
                <w:szCs w:val="24"/>
                <w:lang w:val="ro-RO"/>
              </w:rPr>
              <w:t xml:space="preserve"> nude”). Covorul vegetal este bogat </w:t>
            </w:r>
            <w:r w:rsidR="00A4180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 specii ale „florei de mull”, </w:t>
            </w:r>
            <w:r w:rsidR="00A4180B" w:rsidRPr="00897008">
              <w:rPr>
                <w:rFonts w:asciiTheme="majorBidi" w:hAnsiTheme="majorBidi" w:cstheme="majorBidi"/>
                <w:color w:val="auto"/>
                <w:szCs w:val="24"/>
                <w:lang w:val="ro-RO"/>
              </w:rPr>
              <w:t>având</w:t>
            </w:r>
            <w:r w:rsidRPr="00897008">
              <w:rPr>
                <w:rFonts w:asciiTheme="majorBidi" w:hAnsiTheme="majorBidi" w:cstheme="majorBidi"/>
                <w:color w:val="auto"/>
                <w:szCs w:val="24"/>
                <w:lang w:val="ro-RO"/>
              </w:rPr>
              <w:t xml:space="preserve"> ca elemente caracteristice speciile carpatice: </w:t>
            </w:r>
            <w:r w:rsidRPr="00897008">
              <w:rPr>
                <w:rFonts w:asciiTheme="majorBidi" w:hAnsiTheme="majorBidi" w:cstheme="majorBidi"/>
                <w:i/>
                <w:color w:val="auto"/>
                <w:szCs w:val="24"/>
                <w:lang w:val="ro-RO"/>
              </w:rPr>
              <w:t xml:space="preserve">Symphytum cordatum, Dentaria glandulosa, Pulmonaria rubra,  </w:t>
            </w:r>
            <w:r w:rsidRPr="00897008">
              <w:rPr>
                <w:rFonts w:asciiTheme="majorBidi" w:hAnsiTheme="majorBidi" w:cstheme="majorBidi"/>
                <w:color w:val="auto"/>
                <w:szCs w:val="24"/>
                <w:lang w:val="ro-RO"/>
              </w:rPr>
              <w:t xml:space="preserve">pe </w:t>
            </w:r>
            <w:r w:rsidR="00A4180B" w:rsidRPr="00897008">
              <w:rPr>
                <w:rFonts w:asciiTheme="majorBidi" w:hAnsiTheme="majorBidi" w:cstheme="majorBidi"/>
                <w:color w:val="auto"/>
                <w:szCs w:val="24"/>
                <w:lang w:val="ro-RO"/>
              </w:rPr>
              <w:t>versan</w:t>
            </w:r>
            <w:r w:rsidR="00E925AD" w:rsidRPr="00897008">
              <w:rPr>
                <w:rFonts w:asciiTheme="majorBidi" w:hAnsiTheme="majorBidi" w:cstheme="majorBidi"/>
                <w:color w:val="auto"/>
                <w:szCs w:val="24"/>
                <w:lang w:val="ro-RO"/>
              </w:rPr>
              <w:t>ț</w:t>
            </w:r>
            <w:r w:rsidR="00A4180B" w:rsidRPr="00897008">
              <w:rPr>
                <w:rFonts w:asciiTheme="majorBidi" w:hAnsiTheme="majorBidi" w:cstheme="majorBidi"/>
                <w:color w:val="auto"/>
                <w:szCs w:val="24"/>
                <w:lang w:val="ro-RO"/>
              </w:rPr>
              <w:t>ii</w:t>
            </w:r>
            <w:r w:rsidRPr="00897008">
              <w:rPr>
                <w:rFonts w:asciiTheme="majorBidi" w:hAnsiTheme="majorBidi" w:cstheme="majorBidi"/>
                <w:color w:val="auto"/>
                <w:szCs w:val="24"/>
                <w:lang w:val="ro-RO"/>
              </w:rPr>
              <w:t xml:space="preserve"> </w:t>
            </w:r>
            <w:r w:rsidR="00A4180B" w:rsidRPr="00897008">
              <w:rPr>
                <w:rFonts w:asciiTheme="majorBidi" w:hAnsiTheme="majorBidi" w:cstheme="majorBidi"/>
                <w:color w:val="auto"/>
                <w:szCs w:val="24"/>
                <w:lang w:val="ro-RO"/>
              </w:rPr>
              <w:t>umbri</w:t>
            </w:r>
            <w:r w:rsidR="00E925AD" w:rsidRPr="00897008">
              <w:rPr>
                <w:rFonts w:asciiTheme="majorBidi" w:hAnsiTheme="majorBidi" w:cstheme="majorBidi"/>
                <w:color w:val="auto"/>
                <w:szCs w:val="24"/>
                <w:lang w:val="ro-RO"/>
              </w:rPr>
              <w:t>ț</w:t>
            </w:r>
            <w:r w:rsidR="00A4180B" w:rsidRPr="00897008">
              <w:rPr>
                <w:rFonts w:asciiTheme="majorBidi" w:hAnsiTheme="majorBidi" w:cstheme="majorBidi"/>
                <w:color w:val="auto"/>
                <w:szCs w:val="24"/>
                <w:lang w:val="ro-RO"/>
              </w:rPr>
              <w:t>i</w:t>
            </w:r>
            <w:r w:rsidRPr="00897008">
              <w:rPr>
                <w:rFonts w:asciiTheme="majorBidi" w:hAnsiTheme="majorBidi" w:cstheme="majorBidi"/>
                <w:color w:val="auto"/>
                <w:szCs w:val="24"/>
                <w:lang w:val="ro-RO"/>
              </w:rPr>
              <w:t>, cu microclimat mai umed,  domin</w:t>
            </w:r>
            <w:r w:rsidR="00A4180B" w:rsidRPr="00897008">
              <w:rPr>
                <w:rFonts w:asciiTheme="majorBidi" w:hAnsiTheme="majorBidi" w:cstheme="majorBidi"/>
                <w:color w:val="auto"/>
                <w:szCs w:val="24"/>
                <w:lang w:val="ro-RO"/>
              </w:rPr>
              <w:t>ă</w:t>
            </w:r>
            <w:r w:rsidRPr="00897008">
              <w:rPr>
                <w:rFonts w:asciiTheme="majorBidi" w:hAnsiTheme="majorBidi" w:cstheme="majorBidi"/>
                <w:i/>
                <w:color w:val="auto"/>
                <w:szCs w:val="24"/>
                <w:lang w:val="ro-RO"/>
              </w:rPr>
              <w:t xml:space="preserve"> Rubus hirtus.</w:t>
            </w:r>
          </w:p>
        </w:tc>
      </w:tr>
      <w:tr w:rsidR="009132CA" w:rsidRPr="00897008" w14:paraId="056E3E74" w14:textId="77777777" w:rsidTr="00144E41">
        <w:trPr>
          <w:jc w:val="center"/>
        </w:trPr>
        <w:tc>
          <w:tcPr>
            <w:tcW w:w="567" w:type="dxa"/>
            <w:shd w:val="clear" w:color="auto" w:fill="auto"/>
          </w:tcPr>
          <w:p w14:paraId="4915CFA0" w14:textId="77777777" w:rsidR="00AE79B8" w:rsidRPr="00897008" w:rsidRDefault="00AE79B8"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10</w:t>
            </w:r>
          </w:p>
        </w:tc>
        <w:tc>
          <w:tcPr>
            <w:tcW w:w="2268" w:type="dxa"/>
            <w:shd w:val="clear" w:color="auto" w:fill="auto"/>
          </w:tcPr>
          <w:p w14:paraId="64CAFF78" w14:textId="77777777"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Specii caracteristice</w:t>
            </w:r>
          </w:p>
        </w:tc>
        <w:tc>
          <w:tcPr>
            <w:tcW w:w="6600" w:type="dxa"/>
            <w:shd w:val="clear" w:color="auto" w:fill="auto"/>
          </w:tcPr>
          <w:p w14:paraId="5AB79055" w14:textId="77777777" w:rsidR="00AE79B8" w:rsidRPr="00897008" w:rsidRDefault="00AE79B8" w:rsidP="00424CFF">
            <w:pPr>
              <w:widowControl w:val="0"/>
              <w:spacing w:after="0" w:line="276" w:lineRule="auto"/>
              <w:rPr>
                <w:rFonts w:asciiTheme="majorBidi" w:hAnsiTheme="majorBidi" w:cstheme="majorBidi"/>
                <w:i/>
                <w:color w:val="auto"/>
                <w:szCs w:val="24"/>
                <w:lang w:val="ro-RO"/>
              </w:rPr>
            </w:pPr>
            <w:r w:rsidRPr="00897008">
              <w:rPr>
                <w:rFonts w:asciiTheme="majorBidi" w:hAnsiTheme="majorBidi" w:cstheme="majorBidi"/>
                <w:color w:val="auto"/>
                <w:szCs w:val="24"/>
                <w:lang w:val="ro-RO"/>
              </w:rPr>
              <w:t xml:space="preserve">Specii edificatoare: </w:t>
            </w:r>
            <w:r w:rsidRPr="00897008">
              <w:rPr>
                <w:rFonts w:asciiTheme="majorBidi" w:hAnsiTheme="majorBidi" w:cstheme="majorBidi"/>
                <w:i/>
                <w:color w:val="auto"/>
                <w:szCs w:val="24"/>
                <w:lang w:val="ro-RO"/>
              </w:rPr>
              <w:t xml:space="preserve">Fagus sylvatica </w:t>
            </w:r>
            <w:r w:rsidRPr="00897008">
              <w:rPr>
                <w:rFonts w:asciiTheme="majorBidi" w:hAnsiTheme="majorBidi" w:cstheme="majorBidi"/>
                <w:color w:val="auto"/>
                <w:szCs w:val="24"/>
                <w:lang w:val="ro-RO"/>
              </w:rPr>
              <w:t xml:space="preserve">ssp. </w:t>
            </w:r>
            <w:r w:rsidRPr="00897008">
              <w:rPr>
                <w:rFonts w:asciiTheme="majorBidi" w:hAnsiTheme="majorBidi" w:cstheme="majorBidi"/>
                <w:i/>
                <w:color w:val="auto"/>
                <w:szCs w:val="24"/>
                <w:lang w:val="ro-RO"/>
              </w:rPr>
              <w:t xml:space="preserve">sylvatica; </w:t>
            </w:r>
          </w:p>
          <w:p w14:paraId="4F2902BE" w14:textId="77777777" w:rsidR="00AE79B8" w:rsidRPr="00897008" w:rsidRDefault="00AE79B8" w:rsidP="00424CFF">
            <w:pPr>
              <w:widowControl w:val="0"/>
              <w:spacing w:after="0" w:line="276" w:lineRule="auto"/>
              <w:rPr>
                <w:rFonts w:asciiTheme="majorBidi" w:hAnsiTheme="majorBidi" w:cstheme="majorBidi"/>
                <w:i/>
                <w:color w:val="auto"/>
                <w:szCs w:val="24"/>
                <w:lang w:val="ro-RO"/>
              </w:rPr>
            </w:pPr>
            <w:r w:rsidRPr="00897008">
              <w:rPr>
                <w:rFonts w:asciiTheme="majorBidi" w:hAnsiTheme="majorBidi" w:cstheme="majorBidi"/>
                <w:color w:val="auto"/>
                <w:szCs w:val="24"/>
                <w:lang w:val="ro-RO"/>
              </w:rPr>
              <w:t xml:space="preserve">specii caracteristice: </w:t>
            </w:r>
            <w:r w:rsidRPr="00897008">
              <w:rPr>
                <w:rFonts w:asciiTheme="majorBidi" w:hAnsiTheme="majorBidi" w:cstheme="majorBidi"/>
                <w:i/>
                <w:color w:val="auto"/>
                <w:szCs w:val="24"/>
                <w:lang w:val="ro-RO"/>
              </w:rPr>
              <w:t xml:space="preserve"> Symphytum cordatum, Dentaria glandulosa, Pulmonaria rubra, Ranunculus carpaticus. </w:t>
            </w:r>
          </w:p>
          <w:p w14:paraId="735B0225" w14:textId="204ADBAC" w:rsidR="00AE79B8" w:rsidRPr="00897008" w:rsidRDefault="00AE79B8" w:rsidP="00424CFF">
            <w:pPr>
              <w:widowControl w:val="0"/>
              <w:spacing w:after="0" w:line="276" w:lineRule="auto"/>
              <w:rPr>
                <w:rFonts w:asciiTheme="majorBidi" w:hAnsiTheme="majorBidi" w:cstheme="majorBidi"/>
                <w:i/>
                <w:color w:val="auto"/>
                <w:szCs w:val="24"/>
                <w:lang w:val="ro-RO"/>
              </w:rPr>
            </w:pPr>
            <w:r w:rsidRPr="00897008">
              <w:rPr>
                <w:rFonts w:asciiTheme="majorBidi" w:hAnsiTheme="majorBidi" w:cstheme="majorBidi"/>
                <w:color w:val="auto"/>
                <w:szCs w:val="24"/>
                <w:lang w:val="ro-RO"/>
              </w:rPr>
              <w:t xml:space="preserve">Alte specii importante: </w:t>
            </w:r>
            <w:r w:rsidRPr="00897008">
              <w:rPr>
                <w:rFonts w:asciiTheme="majorBidi" w:hAnsiTheme="majorBidi" w:cstheme="majorBidi"/>
                <w:i/>
                <w:color w:val="auto"/>
                <w:szCs w:val="24"/>
                <w:lang w:val="ro-RO"/>
              </w:rPr>
              <w:t xml:space="preserve">Actaea spicata, Asarum europaeum,  Anemone nemorosa, Galium odoratum, Athyrium filix-femina, Dentaria bulbifera, Dryopteris filix-mas, Epilobium montanum, Euphorbia amygdaloides, Lamium galeobdolon, Geranium robertianum, Hepatica nobilis, Hepatica transsilvanica, Mercurialis perennis, Mycelis muralis, Stachys sylvatica, Sanicula europaea, Stellaria nemorum </w:t>
            </w:r>
            <w:r w:rsidRPr="00897008">
              <w:rPr>
                <w:rFonts w:asciiTheme="majorBidi" w:hAnsiTheme="majorBidi" w:cstheme="majorBidi"/>
                <w:color w:val="auto"/>
                <w:szCs w:val="24"/>
                <w:lang w:val="ro-RO"/>
              </w:rPr>
              <w:t>etc.</w:t>
            </w:r>
            <w:r w:rsidRPr="00897008">
              <w:rPr>
                <w:rFonts w:asciiTheme="majorBidi" w:hAnsiTheme="majorBidi" w:cstheme="majorBidi"/>
                <w:i/>
                <w:color w:val="auto"/>
                <w:szCs w:val="24"/>
                <w:lang w:val="ro-RO"/>
              </w:rPr>
              <w:t xml:space="preserve">, </w:t>
            </w:r>
            <w:r w:rsidR="00A4180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 locuri umede: </w:t>
            </w:r>
            <w:r w:rsidRPr="00897008">
              <w:rPr>
                <w:rFonts w:asciiTheme="majorBidi" w:hAnsiTheme="majorBidi" w:cstheme="majorBidi"/>
                <w:i/>
                <w:color w:val="auto"/>
                <w:szCs w:val="24"/>
                <w:lang w:val="ro-RO"/>
              </w:rPr>
              <w:t xml:space="preserve">Allium ursinum </w:t>
            </w:r>
            <w:r w:rsidRPr="00897008">
              <w:rPr>
                <w:rFonts w:asciiTheme="majorBidi" w:hAnsiTheme="majorBidi" w:cstheme="majorBidi"/>
                <w:color w:val="auto"/>
                <w:szCs w:val="24"/>
                <w:lang w:val="ro-RO"/>
              </w:rPr>
              <w:t>(primavara)</w:t>
            </w:r>
            <w:r w:rsidRPr="00897008">
              <w:rPr>
                <w:rFonts w:asciiTheme="majorBidi" w:hAnsiTheme="majorBidi" w:cstheme="majorBidi"/>
                <w:i/>
                <w:color w:val="auto"/>
                <w:szCs w:val="24"/>
                <w:lang w:val="ro-RO"/>
              </w:rPr>
              <w:t xml:space="preserve">, Cardamine impatiens, Carex remota, Circaea lutetiana, Impatiens noli-tangere </w:t>
            </w:r>
            <w:r w:rsidRPr="00897008">
              <w:rPr>
                <w:rFonts w:asciiTheme="majorBidi" w:hAnsiTheme="majorBidi" w:cstheme="majorBidi"/>
                <w:color w:val="auto"/>
                <w:szCs w:val="24"/>
                <w:lang w:val="ro-RO"/>
              </w:rPr>
              <w:t>etc.</w:t>
            </w:r>
          </w:p>
        </w:tc>
      </w:tr>
      <w:tr w:rsidR="00AE79B8" w:rsidRPr="00897008" w14:paraId="67DEB6B0" w14:textId="77777777" w:rsidTr="00144E41">
        <w:trPr>
          <w:jc w:val="center"/>
        </w:trPr>
        <w:tc>
          <w:tcPr>
            <w:tcW w:w="567" w:type="dxa"/>
            <w:shd w:val="clear" w:color="auto" w:fill="auto"/>
          </w:tcPr>
          <w:p w14:paraId="715EA91A" w14:textId="77777777" w:rsidR="00AE79B8" w:rsidRPr="00897008" w:rsidRDefault="00AE79B8"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11</w:t>
            </w:r>
          </w:p>
        </w:tc>
        <w:tc>
          <w:tcPr>
            <w:tcW w:w="2268" w:type="dxa"/>
            <w:shd w:val="clear" w:color="auto" w:fill="auto"/>
          </w:tcPr>
          <w:p w14:paraId="578A36CA" w14:textId="77777777" w:rsidR="00AE79B8" w:rsidRPr="00897008" w:rsidRDefault="00AE79B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Fotografii</w:t>
            </w:r>
          </w:p>
        </w:tc>
        <w:tc>
          <w:tcPr>
            <w:tcW w:w="6600" w:type="dxa"/>
            <w:shd w:val="clear" w:color="auto" w:fill="auto"/>
          </w:tcPr>
          <w:p w14:paraId="4A8EEB1E" w14:textId="52D76BEF" w:rsidR="00AE79B8" w:rsidRPr="00897008" w:rsidRDefault="00A4180B"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 se vedea Anexa 2.1.</w:t>
            </w:r>
          </w:p>
        </w:tc>
      </w:tr>
    </w:tbl>
    <w:p w14:paraId="6F6FB88C" w14:textId="77777777" w:rsidR="0059348A" w:rsidRDefault="0059348A" w:rsidP="00424CFF">
      <w:pPr>
        <w:spacing w:after="0" w:line="276" w:lineRule="auto"/>
        <w:rPr>
          <w:rFonts w:asciiTheme="majorBidi" w:hAnsiTheme="majorBidi" w:cstheme="majorBidi"/>
          <w:color w:val="auto"/>
          <w:lang w:val="ro-RO"/>
        </w:rPr>
      </w:pPr>
    </w:p>
    <w:p w14:paraId="20E95FD8" w14:textId="77777777" w:rsidR="004B3A20" w:rsidRDefault="004B3A20" w:rsidP="00424CFF">
      <w:pPr>
        <w:spacing w:after="0" w:line="276" w:lineRule="auto"/>
        <w:rPr>
          <w:rFonts w:asciiTheme="majorBidi" w:hAnsiTheme="majorBidi" w:cstheme="majorBidi"/>
          <w:color w:val="auto"/>
          <w:lang w:val="ro-RO"/>
        </w:rPr>
      </w:pPr>
    </w:p>
    <w:p w14:paraId="340EB70A" w14:textId="77777777" w:rsidR="004B3A20" w:rsidRPr="00897008" w:rsidRDefault="004B3A20" w:rsidP="00424CFF">
      <w:pPr>
        <w:spacing w:after="0" w:line="276" w:lineRule="auto"/>
        <w:rPr>
          <w:rFonts w:asciiTheme="majorBidi" w:hAnsiTheme="majorBidi" w:cstheme="majorBidi"/>
          <w:color w:val="auto"/>
          <w:lang w:val="ro-RO"/>
        </w:rPr>
      </w:pPr>
    </w:p>
    <w:p w14:paraId="0A15752E" w14:textId="673739E0" w:rsidR="00B50D10" w:rsidRPr="00897008" w:rsidRDefault="00B50D10" w:rsidP="00424CFF">
      <w:pPr>
        <w:pStyle w:val="Legend"/>
        <w:spacing w:after="0" w:line="276" w:lineRule="auto"/>
        <w:rPr>
          <w:rFonts w:asciiTheme="majorBidi" w:hAnsiTheme="majorBidi" w:cstheme="majorBidi"/>
          <w:b w:val="0"/>
          <w:bCs/>
          <w:i/>
          <w:iCs w:val="0"/>
          <w:sz w:val="24"/>
          <w:szCs w:val="24"/>
          <w:lang w:eastAsia="ro-RO"/>
        </w:rPr>
      </w:pPr>
      <w:r w:rsidRPr="00897008">
        <w:rPr>
          <w:rFonts w:asciiTheme="majorBidi" w:hAnsiTheme="majorBidi" w:cstheme="majorBidi"/>
          <w:i/>
          <w:iCs w:val="0"/>
          <w:sz w:val="24"/>
          <w:szCs w:val="24"/>
        </w:rPr>
        <w:lastRenderedPageBreak/>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6</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w:t>
      </w:r>
      <w:r w:rsidRPr="00897008">
        <w:rPr>
          <w:rFonts w:asciiTheme="majorBidi" w:hAnsiTheme="majorBidi" w:cstheme="majorBidi"/>
          <w:b w:val="0"/>
          <w:bCs/>
          <w:i/>
          <w:iCs w:val="0"/>
          <w:sz w:val="24"/>
          <w:szCs w:val="24"/>
          <w:lang w:eastAsia="ro-RO"/>
        </w:rPr>
        <w:t> Tabelul B. Date specifice tipului de habitat la nivelul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2369"/>
        <w:gridCol w:w="6893"/>
      </w:tblGrid>
      <w:tr w:rsidR="009132CA" w:rsidRPr="00897008" w14:paraId="5417A73D" w14:textId="77777777" w:rsidTr="00144E41">
        <w:trPr>
          <w:tblHeader/>
          <w:jc w:val="center"/>
        </w:trPr>
        <w:tc>
          <w:tcPr>
            <w:tcW w:w="567" w:type="dxa"/>
            <w:shd w:val="clear" w:color="auto" w:fill="auto"/>
          </w:tcPr>
          <w:p w14:paraId="760FB44C" w14:textId="77777777" w:rsidR="00B50D10" w:rsidRPr="00897008" w:rsidRDefault="00B50D10"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Nr</w:t>
            </w:r>
          </w:p>
        </w:tc>
        <w:tc>
          <w:tcPr>
            <w:tcW w:w="2268" w:type="dxa"/>
            <w:shd w:val="clear" w:color="auto" w:fill="auto"/>
          </w:tcPr>
          <w:p w14:paraId="5384BCB9" w14:textId="732604EF" w:rsidR="00B50D10" w:rsidRPr="00897008" w:rsidRDefault="00B50D10"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Informa</w:t>
            </w:r>
            <w:r w:rsidR="00E925AD" w:rsidRPr="00897008">
              <w:rPr>
                <w:rFonts w:asciiTheme="majorBidi" w:hAnsiTheme="majorBidi" w:cstheme="majorBidi"/>
                <w:b/>
                <w:color w:val="auto"/>
                <w:szCs w:val="24"/>
                <w:lang w:val="ro-RO"/>
              </w:rPr>
              <w:t>ț</w:t>
            </w:r>
            <w:r w:rsidRPr="00897008">
              <w:rPr>
                <w:rFonts w:asciiTheme="majorBidi" w:hAnsiTheme="majorBidi" w:cstheme="majorBidi"/>
                <w:b/>
                <w:color w:val="auto"/>
                <w:szCs w:val="24"/>
                <w:lang w:val="ro-RO"/>
              </w:rPr>
              <w:t>ie/Atribut</w:t>
            </w:r>
          </w:p>
        </w:tc>
        <w:tc>
          <w:tcPr>
            <w:tcW w:w="6600" w:type="dxa"/>
            <w:shd w:val="clear" w:color="auto" w:fill="auto"/>
          </w:tcPr>
          <w:p w14:paraId="2648DB74" w14:textId="77777777" w:rsidR="00B50D10" w:rsidRPr="00897008" w:rsidRDefault="00B50D10"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659AB79A" w14:textId="77777777" w:rsidTr="00144E41">
        <w:trPr>
          <w:jc w:val="center"/>
        </w:trPr>
        <w:tc>
          <w:tcPr>
            <w:tcW w:w="567" w:type="dxa"/>
            <w:shd w:val="clear" w:color="auto" w:fill="auto"/>
          </w:tcPr>
          <w:p w14:paraId="2A77AE8C" w14:textId="77777777"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1.</w:t>
            </w:r>
          </w:p>
        </w:tc>
        <w:tc>
          <w:tcPr>
            <w:tcW w:w="2268" w:type="dxa"/>
            <w:shd w:val="clear" w:color="auto" w:fill="auto"/>
          </w:tcPr>
          <w:p w14:paraId="4C6FED1A" w14:textId="77777777" w:rsidR="00B50D10" w:rsidRPr="00897008" w:rsidRDefault="00B50D1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6600" w:type="dxa"/>
            <w:shd w:val="clear" w:color="auto" w:fill="auto"/>
          </w:tcPr>
          <w:p w14:paraId="7CE7D9C8" w14:textId="77777777" w:rsidR="00B50D10" w:rsidRPr="00897008" w:rsidRDefault="00B50D10" w:rsidP="00424CFF">
            <w:pPr>
              <w:widowControl w:val="0"/>
              <w:spacing w:after="0"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91V0</w:t>
            </w:r>
          </w:p>
        </w:tc>
      </w:tr>
      <w:tr w:rsidR="009132CA" w:rsidRPr="00897008" w14:paraId="7C0E66DC" w14:textId="77777777" w:rsidTr="00144E41">
        <w:trPr>
          <w:jc w:val="center"/>
        </w:trPr>
        <w:tc>
          <w:tcPr>
            <w:tcW w:w="567" w:type="dxa"/>
            <w:shd w:val="clear" w:color="auto" w:fill="auto"/>
          </w:tcPr>
          <w:p w14:paraId="7B828926" w14:textId="77777777"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2.</w:t>
            </w:r>
          </w:p>
        </w:tc>
        <w:tc>
          <w:tcPr>
            <w:tcW w:w="2268" w:type="dxa"/>
            <w:shd w:val="clear" w:color="auto" w:fill="auto"/>
          </w:tcPr>
          <w:p w14:paraId="59D480D2" w14:textId="677BF01A"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Statutul de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[spa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ial] </w:t>
            </w:r>
          </w:p>
        </w:tc>
        <w:tc>
          <w:tcPr>
            <w:tcW w:w="6600" w:type="dxa"/>
            <w:shd w:val="clear" w:color="auto" w:fill="auto"/>
          </w:tcPr>
          <w:p w14:paraId="485EE89B" w14:textId="2D548FE2" w:rsidR="00B50D10" w:rsidRPr="00897008" w:rsidRDefault="00B50D10" w:rsidP="00424CFF">
            <w:pPr>
              <w:spacing w:after="0" w:line="276" w:lineRule="auto"/>
              <w:ind w:left="16"/>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Nu a fost identificat </w:t>
            </w:r>
            <w:r w:rsidR="001645EA">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 raza </w:t>
            </w:r>
            <w:r w:rsidR="00D03D8E" w:rsidRPr="00897008">
              <w:rPr>
                <w:rFonts w:asciiTheme="majorBidi" w:hAnsiTheme="majorBidi" w:cstheme="majorBidi"/>
                <w:color w:val="auto"/>
                <w:szCs w:val="24"/>
                <w:lang w:val="ro-RO"/>
              </w:rPr>
              <w:t>sit</w:t>
            </w:r>
            <w:r w:rsidRPr="00897008">
              <w:rPr>
                <w:rFonts w:asciiTheme="majorBidi" w:hAnsiTheme="majorBidi" w:cstheme="majorBidi"/>
                <w:color w:val="auto"/>
                <w:szCs w:val="24"/>
                <w:lang w:val="ro-RO"/>
              </w:rPr>
              <w:t>ului</w:t>
            </w:r>
            <w:r w:rsidR="00D03D8E" w:rsidRPr="00897008">
              <w:rPr>
                <w:rFonts w:asciiTheme="majorBidi" w:hAnsiTheme="majorBidi" w:cstheme="majorBidi"/>
                <w:color w:val="auto"/>
                <w:szCs w:val="24"/>
                <w:lang w:val="ro-RO"/>
              </w:rPr>
              <w:t xml:space="preserve"> N2000 ROSCI0232</w:t>
            </w:r>
          </w:p>
        </w:tc>
      </w:tr>
      <w:tr w:rsidR="009132CA" w:rsidRPr="00897008" w14:paraId="78FF8B60" w14:textId="77777777" w:rsidTr="00144E41">
        <w:trPr>
          <w:jc w:val="center"/>
        </w:trPr>
        <w:tc>
          <w:tcPr>
            <w:tcW w:w="567" w:type="dxa"/>
            <w:shd w:val="clear" w:color="auto" w:fill="auto"/>
          </w:tcPr>
          <w:p w14:paraId="4F8CFCFB" w14:textId="77777777"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3.</w:t>
            </w:r>
          </w:p>
        </w:tc>
        <w:tc>
          <w:tcPr>
            <w:tcW w:w="2268" w:type="dxa"/>
            <w:shd w:val="clear" w:color="auto" w:fill="auto"/>
          </w:tcPr>
          <w:p w14:paraId="6ED21B26" w14:textId="3D822FA1"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Statutul de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[management]</w:t>
            </w:r>
          </w:p>
        </w:tc>
        <w:tc>
          <w:tcPr>
            <w:tcW w:w="6600" w:type="dxa"/>
            <w:shd w:val="clear" w:color="auto" w:fill="auto"/>
          </w:tcPr>
          <w:p w14:paraId="0D686536" w14:textId="2020A5B3" w:rsidR="00B50D10" w:rsidRPr="00897008" w:rsidRDefault="00B50D10" w:rsidP="00424CFF">
            <w:pPr>
              <w:spacing w:after="0" w:line="276" w:lineRule="auto"/>
              <w:ind w:left="720" w:hanging="702"/>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Nu a fost identificat </w:t>
            </w:r>
            <w:r w:rsidR="001645EA">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 raza </w:t>
            </w:r>
            <w:r w:rsidR="00D03D8E" w:rsidRPr="00897008">
              <w:rPr>
                <w:rFonts w:asciiTheme="majorBidi" w:hAnsiTheme="majorBidi" w:cstheme="majorBidi"/>
                <w:color w:val="auto"/>
                <w:szCs w:val="24"/>
                <w:lang w:val="ro-RO"/>
              </w:rPr>
              <w:t>sitului N2000 ROSCI0232</w:t>
            </w:r>
          </w:p>
        </w:tc>
      </w:tr>
      <w:tr w:rsidR="009132CA" w:rsidRPr="00897008" w14:paraId="27919938" w14:textId="77777777" w:rsidTr="00144E41">
        <w:trPr>
          <w:jc w:val="center"/>
        </w:trPr>
        <w:tc>
          <w:tcPr>
            <w:tcW w:w="567" w:type="dxa"/>
            <w:shd w:val="clear" w:color="auto" w:fill="auto"/>
          </w:tcPr>
          <w:p w14:paraId="7E92DC01" w14:textId="77777777"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4.</w:t>
            </w:r>
          </w:p>
        </w:tc>
        <w:tc>
          <w:tcPr>
            <w:tcW w:w="2268" w:type="dxa"/>
            <w:shd w:val="clear" w:color="auto" w:fill="auto"/>
          </w:tcPr>
          <w:p w14:paraId="630F1590" w14:textId="6FAD68BE"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tipului de habitat</w:t>
            </w:r>
          </w:p>
        </w:tc>
        <w:tc>
          <w:tcPr>
            <w:tcW w:w="6600" w:type="dxa"/>
            <w:shd w:val="clear" w:color="auto" w:fill="auto"/>
          </w:tcPr>
          <w:p w14:paraId="54BB1140" w14:textId="1F817A47"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Nu a fost identificat </w:t>
            </w:r>
            <w:r w:rsidR="001645EA">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 raza </w:t>
            </w:r>
            <w:r w:rsidR="00D03D8E" w:rsidRPr="00897008">
              <w:rPr>
                <w:rFonts w:asciiTheme="majorBidi" w:hAnsiTheme="majorBidi" w:cstheme="majorBidi"/>
                <w:color w:val="auto"/>
                <w:szCs w:val="24"/>
                <w:lang w:val="ro-RO"/>
              </w:rPr>
              <w:t>sitului N2000 ROSCI0232</w:t>
            </w:r>
          </w:p>
        </w:tc>
      </w:tr>
      <w:tr w:rsidR="009132CA" w:rsidRPr="00897008" w14:paraId="57EF3761" w14:textId="77777777" w:rsidTr="00144E41">
        <w:trPr>
          <w:jc w:val="center"/>
        </w:trPr>
        <w:tc>
          <w:tcPr>
            <w:tcW w:w="567" w:type="dxa"/>
            <w:shd w:val="clear" w:color="auto" w:fill="auto"/>
          </w:tcPr>
          <w:p w14:paraId="17AFD270" w14:textId="77777777"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5.</w:t>
            </w:r>
          </w:p>
        </w:tc>
        <w:tc>
          <w:tcPr>
            <w:tcW w:w="2268" w:type="dxa"/>
            <w:shd w:val="clear" w:color="auto" w:fill="auto"/>
          </w:tcPr>
          <w:p w14:paraId="4F28C50A" w14:textId="77777777"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Perioada de colectare a datelor din teren</w:t>
            </w:r>
          </w:p>
        </w:tc>
        <w:tc>
          <w:tcPr>
            <w:tcW w:w="6600" w:type="dxa"/>
            <w:shd w:val="clear" w:color="auto" w:fill="auto"/>
          </w:tcPr>
          <w:p w14:paraId="4C5AF17D" w14:textId="78181D1D" w:rsidR="00B50D10" w:rsidRPr="00897008" w:rsidRDefault="00B50D10" w:rsidP="00424CFF">
            <w:pPr>
              <w:spacing w:after="0" w:line="276" w:lineRule="auto"/>
              <w:rPr>
                <w:rFonts w:asciiTheme="majorBidi" w:hAnsiTheme="majorBidi" w:cstheme="majorBidi"/>
                <w:iCs/>
                <w:color w:val="auto"/>
                <w:szCs w:val="24"/>
                <w:lang w:val="ro-RO"/>
              </w:rPr>
            </w:pPr>
            <w:r w:rsidRPr="00897008">
              <w:rPr>
                <w:rFonts w:asciiTheme="majorBidi" w:hAnsiTheme="majorBidi" w:cstheme="majorBidi"/>
                <w:iCs/>
                <w:color w:val="auto"/>
                <w:szCs w:val="24"/>
                <w:lang w:val="ro-RO"/>
              </w:rPr>
              <w:t>August 2022 - Aprilie 2023</w:t>
            </w:r>
          </w:p>
        </w:tc>
      </w:tr>
      <w:tr w:rsidR="009132CA" w:rsidRPr="00897008" w14:paraId="56844301" w14:textId="77777777" w:rsidTr="00144E41">
        <w:trPr>
          <w:jc w:val="center"/>
        </w:trPr>
        <w:tc>
          <w:tcPr>
            <w:tcW w:w="567" w:type="dxa"/>
            <w:shd w:val="clear" w:color="auto" w:fill="auto"/>
          </w:tcPr>
          <w:p w14:paraId="0F2C5E75" w14:textId="77777777"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6.</w:t>
            </w:r>
          </w:p>
        </w:tc>
        <w:tc>
          <w:tcPr>
            <w:tcW w:w="2268" w:type="dxa"/>
            <w:shd w:val="clear" w:color="auto" w:fill="auto"/>
          </w:tcPr>
          <w:p w14:paraId="3430564B" w14:textId="6C3C54B6"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tipului de habitat [descriere]</w:t>
            </w:r>
          </w:p>
        </w:tc>
        <w:tc>
          <w:tcPr>
            <w:tcW w:w="6600" w:type="dxa"/>
            <w:shd w:val="clear" w:color="auto" w:fill="auto"/>
          </w:tcPr>
          <w:p w14:paraId="3D6B4008" w14:textId="3918CBE7" w:rsidR="00B50D10" w:rsidRPr="00897008" w:rsidRDefault="00A4180B"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Habitatul n</w:t>
            </w:r>
            <w:r w:rsidR="00B50D10" w:rsidRPr="00897008">
              <w:rPr>
                <w:rFonts w:asciiTheme="majorBidi" w:hAnsiTheme="majorBidi" w:cstheme="majorBidi"/>
                <w:color w:val="auto"/>
                <w:szCs w:val="24"/>
                <w:lang w:val="ro-RO"/>
              </w:rPr>
              <w:t xml:space="preserve">u a fost identificat </w:t>
            </w:r>
            <w:r w:rsidRPr="00897008">
              <w:rPr>
                <w:rFonts w:asciiTheme="majorBidi" w:hAnsiTheme="majorBidi" w:cstheme="majorBidi"/>
                <w:color w:val="auto"/>
                <w:szCs w:val="24"/>
                <w:lang w:val="ro-RO"/>
              </w:rPr>
              <w:t>î</w:t>
            </w:r>
            <w:r w:rsidR="00B50D10" w:rsidRPr="00897008">
              <w:rPr>
                <w:rFonts w:asciiTheme="majorBidi" w:hAnsiTheme="majorBidi" w:cstheme="majorBidi"/>
                <w:color w:val="auto"/>
                <w:szCs w:val="24"/>
                <w:lang w:val="ro-RO"/>
              </w:rPr>
              <w:t xml:space="preserve">n raza </w:t>
            </w:r>
            <w:r w:rsidR="00D03D8E" w:rsidRPr="00897008">
              <w:rPr>
                <w:rFonts w:asciiTheme="majorBidi" w:hAnsiTheme="majorBidi" w:cstheme="majorBidi"/>
                <w:color w:val="auto"/>
                <w:szCs w:val="24"/>
                <w:lang w:val="ro-RO"/>
              </w:rPr>
              <w:t>ROSCI0232</w:t>
            </w:r>
            <w:r w:rsidR="00817829" w:rsidRPr="00897008">
              <w:rPr>
                <w:rFonts w:asciiTheme="majorBidi" w:hAnsiTheme="majorBidi" w:cstheme="majorBidi"/>
                <w:color w:val="auto"/>
                <w:szCs w:val="24"/>
                <w:lang w:val="ro-RO"/>
              </w:rPr>
              <w:t xml:space="preserve"> Someșul Mare Superior</w:t>
            </w:r>
            <w:r w:rsidR="00B50D10" w:rsidRPr="00897008">
              <w:rPr>
                <w:rFonts w:asciiTheme="majorBidi" w:hAnsiTheme="majorBidi" w:cstheme="majorBidi"/>
                <w:color w:val="auto"/>
                <w:szCs w:val="24"/>
                <w:lang w:val="ro-RO"/>
              </w:rPr>
              <w:t xml:space="preserve">. Arborete edificate de specia fag </w:t>
            </w:r>
            <w:r w:rsidR="00B50D10" w:rsidRPr="00897008">
              <w:rPr>
                <w:rFonts w:asciiTheme="majorBidi" w:hAnsiTheme="majorBidi" w:cstheme="majorBidi"/>
                <w:i/>
                <w:iCs/>
                <w:color w:val="auto"/>
                <w:szCs w:val="24"/>
                <w:lang w:val="ro-RO"/>
              </w:rPr>
              <w:t>(Fagus sylvatica)</w:t>
            </w:r>
            <w:r w:rsidR="00B50D10" w:rsidRPr="00897008">
              <w:rPr>
                <w:rFonts w:asciiTheme="majorBidi" w:hAnsiTheme="majorBidi" w:cstheme="majorBidi"/>
                <w:color w:val="auto"/>
                <w:szCs w:val="24"/>
                <w:lang w:val="ro-RO"/>
              </w:rPr>
              <w:t xml:space="preserve"> sunt localizate </w:t>
            </w:r>
            <w:r w:rsidRPr="00897008">
              <w:rPr>
                <w:rFonts w:asciiTheme="majorBidi" w:hAnsiTheme="majorBidi" w:cstheme="majorBidi"/>
                <w:color w:val="auto"/>
                <w:szCs w:val="24"/>
                <w:lang w:val="ro-RO"/>
              </w:rPr>
              <w:t>î</w:t>
            </w:r>
            <w:r w:rsidR="00B50D10" w:rsidRPr="00897008">
              <w:rPr>
                <w:rFonts w:asciiTheme="majorBidi" w:hAnsiTheme="majorBidi" w:cstheme="majorBidi"/>
                <w:color w:val="auto"/>
                <w:szCs w:val="24"/>
                <w:lang w:val="ro-RO"/>
              </w:rPr>
              <w:t xml:space="preserve">n zona de amonte a </w:t>
            </w:r>
            <w:r w:rsidR="00D03D8E" w:rsidRPr="00897008">
              <w:rPr>
                <w:rFonts w:asciiTheme="majorBidi" w:hAnsiTheme="majorBidi" w:cstheme="majorBidi"/>
                <w:color w:val="auto"/>
                <w:szCs w:val="24"/>
                <w:lang w:val="ro-RO"/>
              </w:rPr>
              <w:t>sitului</w:t>
            </w:r>
            <w:r w:rsidR="00B50D10" w:rsidRPr="00897008">
              <w:rPr>
                <w:rFonts w:asciiTheme="majorBidi" w:hAnsiTheme="majorBidi" w:cstheme="majorBidi"/>
                <w:color w:val="auto"/>
                <w:szCs w:val="24"/>
                <w:lang w:val="ro-RO"/>
              </w:rPr>
              <w:t xml:space="preserve"> ROSCI0232 </w:t>
            </w:r>
            <w:r w:rsidRPr="00897008">
              <w:rPr>
                <w:rFonts w:asciiTheme="majorBidi" w:hAnsiTheme="majorBidi" w:cstheme="majorBidi"/>
                <w:color w:val="auto"/>
                <w:szCs w:val="24"/>
                <w:lang w:val="ro-RO"/>
              </w:rPr>
              <w:t>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w:t>
            </w:r>
            <w:r w:rsidR="00B50D10" w:rsidRPr="00897008">
              <w:rPr>
                <w:rFonts w:asciiTheme="majorBidi" w:hAnsiTheme="majorBidi" w:cstheme="majorBidi"/>
                <w:color w:val="auto"/>
                <w:szCs w:val="24"/>
                <w:lang w:val="ro-RO"/>
              </w:rPr>
              <w:t xml:space="preserve"> Mare </w:t>
            </w:r>
            <w:r w:rsidR="00817829" w:rsidRPr="00897008">
              <w:rPr>
                <w:rFonts w:asciiTheme="majorBidi" w:hAnsiTheme="majorBidi" w:cstheme="majorBidi"/>
                <w:color w:val="auto"/>
                <w:szCs w:val="24"/>
                <w:lang w:val="ro-RO"/>
              </w:rPr>
              <w:t>S</w:t>
            </w:r>
            <w:r w:rsidR="00B50D10" w:rsidRPr="00897008">
              <w:rPr>
                <w:rFonts w:asciiTheme="majorBidi" w:hAnsiTheme="majorBidi" w:cstheme="majorBidi"/>
                <w:color w:val="auto"/>
                <w:szCs w:val="24"/>
                <w:lang w:val="ro-RO"/>
              </w:rPr>
              <w:t xml:space="preserve">uperior, pe versantul </w:t>
            </w:r>
            <w:r w:rsidRPr="00897008">
              <w:rPr>
                <w:rFonts w:asciiTheme="majorBidi" w:hAnsiTheme="majorBidi" w:cstheme="majorBidi"/>
                <w:color w:val="auto"/>
                <w:szCs w:val="24"/>
                <w:lang w:val="ro-RO"/>
              </w:rPr>
              <w:t>stânga</w:t>
            </w:r>
            <w:r w:rsidR="00B50D10" w:rsidRPr="00897008">
              <w:rPr>
                <w:rFonts w:asciiTheme="majorBidi" w:hAnsiTheme="majorBidi" w:cstheme="majorBidi"/>
                <w:color w:val="auto"/>
                <w:szCs w:val="24"/>
                <w:lang w:val="ro-RO"/>
              </w:rPr>
              <w:t xml:space="preserve"> tehnic care </w:t>
            </w:r>
            <w:r w:rsidRPr="00897008">
              <w:rPr>
                <w:rFonts w:asciiTheme="majorBidi" w:hAnsiTheme="majorBidi" w:cstheme="majorBidi"/>
                <w:color w:val="auto"/>
                <w:szCs w:val="24"/>
                <w:lang w:val="ro-RO"/>
              </w:rPr>
              <w:t>coboară</w:t>
            </w:r>
            <w:r w:rsidR="00B50D10" w:rsidRPr="00897008">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către</w:t>
            </w:r>
            <w:r w:rsidR="00B50D10" w:rsidRPr="00897008">
              <w:rPr>
                <w:rFonts w:asciiTheme="majorBidi" w:hAnsiTheme="majorBidi" w:cstheme="majorBidi"/>
                <w:color w:val="auto"/>
                <w:szCs w:val="24"/>
                <w:lang w:val="ro-RO"/>
              </w:rPr>
              <w:t xml:space="preserve"> cursul </w:t>
            </w:r>
            <w:r w:rsidRPr="00897008">
              <w:rPr>
                <w:rFonts w:asciiTheme="majorBidi" w:hAnsiTheme="majorBidi" w:cstheme="majorBidi"/>
                <w:color w:val="auto"/>
                <w:szCs w:val="24"/>
                <w:lang w:val="ro-RO"/>
              </w:rPr>
              <w:t>râului</w:t>
            </w:r>
            <w:r w:rsidR="00B50D10" w:rsidRPr="00897008">
              <w:rPr>
                <w:rFonts w:asciiTheme="majorBidi" w:hAnsiTheme="majorBidi" w:cstheme="majorBidi"/>
                <w:color w:val="auto"/>
                <w:szCs w:val="24"/>
                <w:lang w:val="ro-RO"/>
              </w:rPr>
              <w:t xml:space="preserve"> Ilva. </w:t>
            </w:r>
            <w:r w:rsidRPr="00897008">
              <w:rPr>
                <w:rFonts w:asciiTheme="majorBidi" w:hAnsiTheme="majorBidi" w:cstheme="majorBidi"/>
                <w:color w:val="auto"/>
                <w:szCs w:val="24"/>
                <w:lang w:val="ro-RO"/>
              </w:rPr>
              <w:t>Pădurile</w:t>
            </w:r>
            <w:r w:rsidR="00B50D10" w:rsidRPr="00897008">
              <w:rPr>
                <w:rFonts w:asciiTheme="majorBidi" w:hAnsiTheme="majorBidi" w:cstheme="majorBidi"/>
                <w:color w:val="auto"/>
                <w:szCs w:val="24"/>
                <w:lang w:val="ro-RO"/>
              </w:rPr>
              <w:t xml:space="preserve"> respective sunt situate </w:t>
            </w:r>
            <w:r w:rsidRPr="00897008">
              <w:rPr>
                <w:rFonts w:asciiTheme="majorBidi" w:hAnsiTheme="majorBidi" w:cstheme="majorBidi"/>
                <w:color w:val="auto"/>
                <w:szCs w:val="24"/>
                <w:lang w:val="ro-RO"/>
              </w:rPr>
              <w:t>î</w:t>
            </w:r>
            <w:r w:rsidR="00B50D10" w:rsidRPr="00897008">
              <w:rPr>
                <w:rFonts w:asciiTheme="majorBidi" w:hAnsiTheme="majorBidi" w:cstheme="majorBidi"/>
                <w:color w:val="auto"/>
                <w:szCs w:val="24"/>
                <w:lang w:val="ro-RO"/>
              </w:rPr>
              <w:t>n afara ariei naturale protejat</w:t>
            </w:r>
            <w:r w:rsidRPr="00897008">
              <w:rPr>
                <w:rFonts w:asciiTheme="majorBidi" w:hAnsiTheme="majorBidi" w:cstheme="majorBidi"/>
                <w:color w:val="auto"/>
                <w:szCs w:val="24"/>
                <w:lang w:val="ro-RO"/>
              </w:rPr>
              <w:t>e</w:t>
            </w:r>
            <w:r w:rsidR="00B50D10" w:rsidRPr="00897008">
              <w:rPr>
                <w:rFonts w:asciiTheme="majorBidi" w:hAnsiTheme="majorBidi" w:cstheme="majorBidi"/>
                <w:color w:val="auto"/>
                <w:szCs w:val="24"/>
                <w:lang w:val="ro-RO"/>
              </w:rPr>
              <w:t>.</w:t>
            </w:r>
          </w:p>
        </w:tc>
      </w:tr>
      <w:tr w:rsidR="009132CA" w:rsidRPr="00897008" w14:paraId="7EEA71CF" w14:textId="77777777" w:rsidTr="00144E41">
        <w:trPr>
          <w:jc w:val="center"/>
        </w:trPr>
        <w:tc>
          <w:tcPr>
            <w:tcW w:w="567" w:type="dxa"/>
            <w:shd w:val="clear" w:color="auto" w:fill="auto"/>
          </w:tcPr>
          <w:p w14:paraId="2B0B5DDF" w14:textId="77777777"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7.</w:t>
            </w:r>
          </w:p>
        </w:tc>
        <w:tc>
          <w:tcPr>
            <w:tcW w:w="2268" w:type="dxa"/>
            <w:shd w:val="clear" w:color="auto" w:fill="auto"/>
          </w:tcPr>
          <w:p w14:paraId="6E1D0C0D" w14:textId="22783505"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tipului de habitat [hartă]</w:t>
            </w:r>
          </w:p>
        </w:tc>
        <w:tc>
          <w:tcPr>
            <w:tcW w:w="6600" w:type="dxa"/>
            <w:shd w:val="clear" w:color="auto" w:fill="auto"/>
          </w:tcPr>
          <w:p w14:paraId="6B6438F8" w14:textId="133A9E26" w:rsidR="00B50D10" w:rsidRPr="00897008" w:rsidRDefault="00A4180B"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Habitatul n</w:t>
            </w:r>
            <w:r w:rsidR="00B50D10" w:rsidRPr="00897008">
              <w:rPr>
                <w:rFonts w:asciiTheme="majorBidi" w:hAnsiTheme="majorBidi" w:cstheme="majorBidi"/>
                <w:color w:val="auto"/>
                <w:szCs w:val="24"/>
                <w:lang w:val="ro-RO"/>
              </w:rPr>
              <w:t xml:space="preserve">u a fost identificat </w:t>
            </w:r>
            <w:r w:rsidR="00D03D8E" w:rsidRPr="00897008">
              <w:rPr>
                <w:rFonts w:asciiTheme="majorBidi" w:hAnsiTheme="majorBidi" w:cstheme="majorBidi"/>
                <w:color w:val="auto"/>
                <w:szCs w:val="24"/>
                <w:lang w:val="ro-RO"/>
              </w:rPr>
              <w:t>î</w:t>
            </w:r>
            <w:r w:rsidR="00B50D10" w:rsidRPr="00897008">
              <w:rPr>
                <w:rFonts w:asciiTheme="majorBidi" w:hAnsiTheme="majorBidi" w:cstheme="majorBidi"/>
                <w:color w:val="auto"/>
                <w:szCs w:val="24"/>
                <w:lang w:val="ro-RO"/>
              </w:rPr>
              <w:t xml:space="preserve">n raza ROSCI0232 </w:t>
            </w:r>
            <w:r w:rsidR="00D03D8E" w:rsidRPr="00897008">
              <w:rPr>
                <w:rFonts w:asciiTheme="majorBidi" w:hAnsiTheme="majorBidi" w:cstheme="majorBidi"/>
                <w:color w:val="auto"/>
                <w:szCs w:val="24"/>
                <w:lang w:val="ro-RO"/>
              </w:rPr>
              <w:t>Some</w:t>
            </w:r>
            <w:r w:rsidR="00E925AD" w:rsidRPr="00897008">
              <w:rPr>
                <w:rFonts w:asciiTheme="majorBidi" w:hAnsiTheme="majorBidi" w:cstheme="majorBidi"/>
                <w:color w:val="auto"/>
                <w:szCs w:val="24"/>
                <w:lang w:val="ro-RO"/>
              </w:rPr>
              <w:t>ș</w:t>
            </w:r>
            <w:r w:rsidR="00D03D8E" w:rsidRPr="00897008">
              <w:rPr>
                <w:rFonts w:asciiTheme="majorBidi" w:hAnsiTheme="majorBidi" w:cstheme="majorBidi"/>
                <w:color w:val="auto"/>
                <w:szCs w:val="24"/>
                <w:lang w:val="ro-RO"/>
              </w:rPr>
              <w:t>ul</w:t>
            </w:r>
            <w:r w:rsidR="00B50D10" w:rsidRPr="00897008">
              <w:rPr>
                <w:rFonts w:asciiTheme="majorBidi" w:hAnsiTheme="majorBidi" w:cstheme="majorBidi"/>
                <w:color w:val="auto"/>
                <w:szCs w:val="24"/>
                <w:lang w:val="ro-RO"/>
              </w:rPr>
              <w:t xml:space="preserve"> Mare superior</w:t>
            </w:r>
          </w:p>
        </w:tc>
      </w:tr>
      <w:tr w:rsidR="00B50D10" w:rsidRPr="00897008" w14:paraId="2AC0A313" w14:textId="77777777" w:rsidTr="00144E41">
        <w:trPr>
          <w:jc w:val="center"/>
        </w:trPr>
        <w:tc>
          <w:tcPr>
            <w:tcW w:w="567" w:type="dxa"/>
            <w:tcBorders>
              <w:top w:val="single" w:sz="4" w:space="0" w:color="auto"/>
              <w:left w:val="single" w:sz="4" w:space="0" w:color="auto"/>
              <w:bottom w:val="single" w:sz="4" w:space="0" w:color="auto"/>
              <w:right w:val="single" w:sz="4" w:space="0" w:color="auto"/>
            </w:tcBorders>
            <w:shd w:val="clear" w:color="auto" w:fill="auto"/>
          </w:tcPr>
          <w:p w14:paraId="031D0BD0" w14:textId="77777777"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8.</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0C5AD68D" w14:textId="4A20BB76"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Alte 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privind sursele de 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w:t>
            </w:r>
          </w:p>
        </w:tc>
        <w:tc>
          <w:tcPr>
            <w:tcW w:w="6600" w:type="dxa"/>
            <w:tcBorders>
              <w:top w:val="single" w:sz="4" w:space="0" w:color="auto"/>
              <w:left w:val="single" w:sz="4" w:space="0" w:color="auto"/>
              <w:bottom w:val="single" w:sz="4" w:space="0" w:color="auto"/>
              <w:right w:val="single" w:sz="4" w:space="0" w:color="auto"/>
            </w:tcBorders>
            <w:shd w:val="clear" w:color="auto" w:fill="auto"/>
          </w:tcPr>
          <w:p w14:paraId="13E5843E" w14:textId="7B46DD4F"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“Habit</w:t>
            </w:r>
            <w:r w:rsidR="00E817D0" w:rsidRPr="00897008">
              <w:rPr>
                <w:rFonts w:asciiTheme="majorBidi" w:hAnsiTheme="majorBidi" w:cstheme="majorBidi"/>
                <w:color w:val="auto"/>
                <w:szCs w:val="24"/>
                <w:lang w:val="ro-RO"/>
              </w:rPr>
              <w:t>atele  din  Romania” – N. Doniță, A. Popescu, Păuca- Comănescu M., Mihă</w:t>
            </w:r>
            <w:r w:rsidRPr="00897008">
              <w:rPr>
                <w:rFonts w:asciiTheme="majorBidi" w:hAnsiTheme="majorBidi" w:cstheme="majorBidi"/>
                <w:color w:val="auto"/>
                <w:szCs w:val="24"/>
                <w:lang w:val="ro-RO"/>
              </w:rPr>
              <w:t>ilescu S., Biri</w:t>
            </w:r>
            <w:r w:rsidR="00E817D0"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 </w:t>
            </w:r>
            <w:r w:rsidR="00E817D0" w:rsidRPr="00897008">
              <w:rPr>
                <w:rFonts w:asciiTheme="majorBidi" w:hAnsiTheme="majorBidi" w:cstheme="majorBidi"/>
                <w:color w:val="auto"/>
                <w:szCs w:val="24"/>
                <w:lang w:val="ro-RO"/>
              </w:rPr>
              <w:t>I., Editura Tehnică</w:t>
            </w:r>
            <w:r w:rsidRPr="00897008">
              <w:rPr>
                <w:rFonts w:asciiTheme="majorBidi" w:hAnsiTheme="majorBidi" w:cstheme="majorBidi"/>
                <w:color w:val="auto"/>
                <w:szCs w:val="24"/>
                <w:lang w:val="ro-RO"/>
              </w:rPr>
              <w:t xml:space="preserve"> Silvic</w:t>
            </w:r>
            <w:r w:rsidR="00E817D0" w:rsidRPr="00897008">
              <w:rPr>
                <w:rFonts w:asciiTheme="majorBidi" w:hAnsiTheme="majorBidi" w:cstheme="majorBidi"/>
                <w:color w:val="auto"/>
                <w:szCs w:val="24"/>
                <w:lang w:val="ro-RO"/>
              </w:rPr>
              <w:t>ă, Bucureș</w:t>
            </w:r>
            <w:r w:rsidRPr="00897008">
              <w:rPr>
                <w:rFonts w:asciiTheme="majorBidi" w:hAnsiTheme="majorBidi" w:cstheme="majorBidi"/>
                <w:color w:val="auto"/>
                <w:szCs w:val="24"/>
                <w:lang w:val="ro-RO"/>
              </w:rPr>
              <w:t>ti, 2005</w:t>
            </w:r>
          </w:p>
          <w:p w14:paraId="670EFEA7" w14:textId="57A798D2"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“Manual de interpretare a habitatelor Natura 2000 din Rom</w:t>
            </w:r>
            <w:r w:rsidR="00E817D0"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nia”, coord. Gafta D. &amp; Mountford J.O., Ed. RISOPRINT 2008, editor M.M. D.D.</w:t>
            </w:r>
          </w:p>
          <w:p w14:paraId="454C29D7" w14:textId="29F1F321"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“Tipuri de p</w:t>
            </w:r>
            <w:r w:rsidR="00E817D0"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dure din R.P.R.” Pascovschi S., Leandru V., Ed. Agro-Silvic</w:t>
            </w:r>
            <w:r w:rsidR="00E817D0"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de Stat, 1958</w:t>
            </w:r>
          </w:p>
          <w:p w14:paraId="15EE051C" w14:textId="617B79D4"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w:t>
            </w:r>
            <w:r w:rsidR="00E817D0"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iu</w:t>
            </w:r>
            <w:r w:rsidR="00E817D0" w:rsidRPr="00897008">
              <w:rPr>
                <w:rFonts w:asciiTheme="majorBidi" w:hAnsiTheme="majorBidi" w:cstheme="majorBidi"/>
                <w:color w:val="auto"/>
                <w:szCs w:val="24"/>
                <w:lang w:val="ro-RO"/>
              </w:rPr>
              <w:t>ni forestiere”, Vol. II, Chiriță</w:t>
            </w:r>
            <w:r w:rsidRPr="00897008">
              <w:rPr>
                <w:rFonts w:asciiTheme="majorBidi" w:hAnsiTheme="majorBidi" w:cstheme="majorBidi"/>
                <w:color w:val="auto"/>
                <w:szCs w:val="24"/>
                <w:lang w:val="ro-RO"/>
              </w:rPr>
              <w:t xml:space="preserve"> C., Vlad I., P</w:t>
            </w:r>
            <w:r w:rsidR="00E817D0" w:rsidRPr="00897008">
              <w:rPr>
                <w:rFonts w:asciiTheme="majorBidi" w:hAnsiTheme="majorBidi" w:cstheme="majorBidi"/>
                <w:color w:val="auto"/>
                <w:szCs w:val="24"/>
                <w:lang w:val="ro-RO"/>
              </w:rPr>
              <w:t>ăunescu C., Pă</w:t>
            </w:r>
            <w:r w:rsidRPr="00897008">
              <w:rPr>
                <w:rFonts w:asciiTheme="majorBidi" w:hAnsiTheme="majorBidi" w:cstheme="majorBidi"/>
                <w:color w:val="auto"/>
                <w:szCs w:val="24"/>
                <w:lang w:val="ro-RO"/>
              </w:rPr>
              <w:t>tr</w:t>
            </w:r>
            <w:r w:rsidR="00E817D0" w:rsidRPr="00897008">
              <w:rPr>
                <w:rFonts w:asciiTheme="majorBidi" w:hAnsiTheme="majorBidi" w:cstheme="majorBidi"/>
                <w:color w:val="auto"/>
                <w:szCs w:val="24"/>
                <w:lang w:val="ro-RO"/>
              </w:rPr>
              <w:t>ăș</w:t>
            </w:r>
            <w:r w:rsidRPr="00897008">
              <w:rPr>
                <w:rFonts w:asciiTheme="majorBidi" w:hAnsiTheme="majorBidi" w:cstheme="majorBidi"/>
                <w:color w:val="auto"/>
                <w:szCs w:val="24"/>
                <w:lang w:val="ro-RO"/>
              </w:rPr>
              <w:t>coiu  N., Rosu  C., Iancu I., Ed. Academiei R.S.R., Bucure</w:t>
            </w:r>
            <w:r w:rsidR="00E817D0"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 1977</w:t>
            </w:r>
          </w:p>
          <w:p w14:paraId="6746BB24" w14:textId="03ECF1F7"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“Dendrologie”, St</w:t>
            </w:r>
            <w:r w:rsidR="00E817D0"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nescu V., Ed. Didactic</w:t>
            </w:r>
            <w:r w:rsidR="00E817D0"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00E817D0"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Pedagogic</w:t>
            </w:r>
            <w:r w:rsidR="00E817D0"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Bucure</w:t>
            </w:r>
            <w:r w:rsidR="00E817D0"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sti, 1979</w:t>
            </w:r>
          </w:p>
          <w:p w14:paraId="1F864838" w14:textId="0C00640B"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“Silvicultura”, Negulescu E.G.,</w:t>
            </w:r>
            <w:r w:rsidR="00E817D0" w:rsidRPr="00897008">
              <w:rPr>
                <w:rFonts w:asciiTheme="majorBidi" w:hAnsiTheme="majorBidi" w:cstheme="majorBidi"/>
                <w:color w:val="auto"/>
                <w:szCs w:val="24"/>
                <w:lang w:val="ro-RO"/>
              </w:rPr>
              <w:t xml:space="preserve"> Ciumac G., Ed. Agro-Silvică</w:t>
            </w:r>
            <w:r w:rsidRPr="00897008">
              <w:rPr>
                <w:rFonts w:asciiTheme="majorBidi" w:hAnsiTheme="majorBidi" w:cstheme="majorBidi"/>
                <w:color w:val="auto"/>
                <w:szCs w:val="24"/>
                <w:lang w:val="ro-RO"/>
              </w:rPr>
              <w:t xml:space="preserve"> de Stat, Bucure</w:t>
            </w:r>
            <w:r w:rsidR="00E817D0"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sti, 1959</w:t>
            </w:r>
          </w:p>
          <w:p w14:paraId="7D8D54A5" w14:textId="4F12E72B"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“Fagul” – Milescu I., Alexe A., Nicovescu H.</w:t>
            </w:r>
            <w:r w:rsidR="00E817D0" w:rsidRPr="00897008">
              <w:rPr>
                <w:rFonts w:asciiTheme="majorBidi" w:hAnsiTheme="majorBidi" w:cstheme="majorBidi"/>
                <w:color w:val="auto"/>
                <w:szCs w:val="24"/>
                <w:lang w:val="ro-RO"/>
              </w:rPr>
              <w:t>, Suciu P., Editura Agro-Silvică Bucureț</w:t>
            </w:r>
            <w:r w:rsidRPr="00897008">
              <w:rPr>
                <w:rFonts w:asciiTheme="majorBidi" w:hAnsiTheme="majorBidi" w:cstheme="majorBidi"/>
                <w:color w:val="auto"/>
                <w:szCs w:val="24"/>
                <w:lang w:val="ro-RO"/>
              </w:rPr>
              <w:t>ti, 1967</w:t>
            </w:r>
          </w:p>
          <w:p w14:paraId="31F54902" w14:textId="0195F8E9"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w:t>
            </w:r>
            <w:r w:rsidR="00E817D0"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getele din Rom</w:t>
            </w:r>
            <w:r w:rsidR="00E817D0"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nia” – Cercet</w:t>
            </w:r>
            <w:r w:rsidR="00E817D0"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 ecologice, sub redac</w:t>
            </w:r>
            <w:r w:rsidR="00E817D0"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P</w:t>
            </w:r>
            <w:r w:rsidR="00E817D0"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uca – Com</w:t>
            </w:r>
            <w:r w:rsidR="00E817D0"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nescu Mihaela, Ed. Academiei, 1989</w:t>
            </w:r>
          </w:p>
          <w:p w14:paraId="29FEB05D" w14:textId="77777777" w:rsidR="00B50D10" w:rsidRPr="00897008" w:rsidRDefault="00B50D1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Habitats  Directive and birds covered by the EEC Birds Directive. National Environmental Research Institute, University of Aarhus. 92 pp. – NERI Technical report No. 64</w:t>
            </w:r>
          </w:p>
        </w:tc>
      </w:tr>
    </w:tbl>
    <w:p w14:paraId="54F5853C" w14:textId="77777777" w:rsidR="006B358D" w:rsidRDefault="006B358D" w:rsidP="00424CFF">
      <w:pPr>
        <w:spacing w:after="0" w:line="276" w:lineRule="auto"/>
        <w:rPr>
          <w:rFonts w:asciiTheme="majorBidi" w:hAnsiTheme="majorBidi" w:cstheme="majorBidi"/>
          <w:color w:val="auto"/>
          <w:lang w:val="ro-RO"/>
        </w:rPr>
      </w:pPr>
    </w:p>
    <w:p w14:paraId="541251B9" w14:textId="77777777" w:rsidR="008857AA" w:rsidRDefault="008857AA" w:rsidP="00424CFF">
      <w:pPr>
        <w:spacing w:after="0" w:line="276" w:lineRule="auto"/>
        <w:rPr>
          <w:rFonts w:asciiTheme="majorBidi" w:hAnsiTheme="majorBidi" w:cstheme="majorBidi"/>
          <w:color w:val="auto"/>
          <w:lang w:val="ro-RO"/>
        </w:rPr>
      </w:pPr>
    </w:p>
    <w:p w14:paraId="5DD605BD" w14:textId="77777777" w:rsidR="008857AA" w:rsidRPr="00897008" w:rsidRDefault="008857AA" w:rsidP="00424CFF">
      <w:pPr>
        <w:spacing w:after="0" w:line="276" w:lineRule="auto"/>
        <w:rPr>
          <w:rFonts w:asciiTheme="majorBidi" w:hAnsiTheme="majorBidi" w:cstheme="majorBidi"/>
          <w:color w:val="auto"/>
          <w:lang w:val="ro-RO"/>
        </w:rPr>
      </w:pPr>
    </w:p>
    <w:p w14:paraId="2F129733" w14:textId="6E8FCDE5" w:rsidR="00D03D8E" w:rsidRPr="00897008" w:rsidRDefault="00D03D8E" w:rsidP="00424CFF">
      <w:pPr>
        <w:pStyle w:val="Titlu3"/>
        <w:spacing w:after="0" w:line="276" w:lineRule="auto"/>
        <w:rPr>
          <w:rFonts w:asciiTheme="majorBidi" w:hAnsiTheme="majorBidi" w:cstheme="majorBidi"/>
          <w:color w:val="auto"/>
          <w:szCs w:val="24"/>
          <w:lang w:val="ro-RO"/>
        </w:rPr>
      </w:pPr>
      <w:bookmarkStart w:id="58" w:name="_Hlk140784109"/>
      <w:bookmarkStart w:id="59" w:name="_Toc158549287"/>
      <w:bookmarkStart w:id="60" w:name="_Hlk158224388"/>
      <w:r w:rsidRPr="00897008">
        <w:rPr>
          <w:rFonts w:asciiTheme="majorBidi" w:hAnsiTheme="majorBidi" w:cstheme="majorBidi"/>
          <w:color w:val="auto"/>
          <w:szCs w:val="24"/>
          <w:lang w:val="ro-RO"/>
        </w:rPr>
        <w:lastRenderedPageBreak/>
        <w:t xml:space="preserve">91E0* Păduri aluviale cu </w:t>
      </w:r>
      <w:r w:rsidRPr="00897008">
        <w:rPr>
          <w:rFonts w:asciiTheme="majorBidi" w:hAnsiTheme="majorBidi" w:cstheme="majorBidi"/>
          <w:i/>
          <w:iCs/>
          <w:color w:val="auto"/>
          <w:szCs w:val="24"/>
          <w:lang w:val="ro-RO"/>
        </w:rPr>
        <w:t>Alnus glutinosa</w:t>
      </w:r>
      <w:r w:rsidRPr="00897008">
        <w:rPr>
          <w:rFonts w:asciiTheme="majorBidi" w:hAnsiTheme="majorBidi" w:cstheme="majorBidi"/>
          <w:color w:val="auto"/>
          <w:szCs w:val="24"/>
          <w:lang w:val="ro-RO"/>
        </w:rPr>
        <w:t xml:space="preserv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w:t>
      </w:r>
      <w:r w:rsidRPr="00897008">
        <w:rPr>
          <w:rFonts w:asciiTheme="majorBidi" w:hAnsiTheme="majorBidi" w:cstheme="majorBidi"/>
          <w:i/>
          <w:iCs/>
          <w:color w:val="auto"/>
          <w:szCs w:val="24"/>
          <w:lang w:val="ro-RO"/>
        </w:rPr>
        <w:t>Fraxinus excelsior (Alno-Padion, Alnion incanae, Salicion albae)</w:t>
      </w:r>
      <w:bookmarkEnd w:id="58"/>
      <w:bookmarkEnd w:id="59"/>
    </w:p>
    <w:bookmarkEnd w:id="60"/>
    <w:p w14:paraId="773F5864" w14:textId="77777777" w:rsidR="00D03D8E" w:rsidRPr="00897008" w:rsidRDefault="00D03D8E" w:rsidP="00424CFF">
      <w:pPr>
        <w:spacing w:after="0" w:line="276" w:lineRule="auto"/>
        <w:ind w:firstLine="709"/>
        <w:rPr>
          <w:rFonts w:asciiTheme="majorBidi" w:hAnsiTheme="majorBidi" w:cstheme="majorBidi"/>
          <w:color w:val="auto"/>
          <w:lang w:val="ro-RO"/>
        </w:rPr>
      </w:pPr>
    </w:p>
    <w:p w14:paraId="542EDE80" w14:textId="1B714A3A" w:rsidR="00D03D8E" w:rsidRPr="00897008" w:rsidRDefault="00D03D8E" w:rsidP="00424CFF">
      <w:pPr>
        <w:pStyle w:val="Legend"/>
        <w:spacing w:after="0" w:line="276" w:lineRule="auto"/>
        <w:rPr>
          <w:rFonts w:asciiTheme="majorBidi" w:hAnsiTheme="majorBidi" w:cstheme="majorBidi"/>
          <w:b w:val="0"/>
          <w:bCs/>
          <w:i/>
          <w:iCs w:val="0"/>
          <w:sz w:val="24"/>
          <w:szCs w:val="24"/>
          <w:lang w:eastAsia="ro-RO"/>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7</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w:t>
      </w:r>
      <w:r w:rsidRPr="00897008">
        <w:rPr>
          <w:rFonts w:asciiTheme="majorBidi" w:hAnsiTheme="majorBidi" w:cstheme="majorBidi"/>
          <w:b w:val="0"/>
          <w:bCs/>
          <w:i/>
          <w:iCs w:val="0"/>
          <w:sz w:val="24"/>
          <w:szCs w:val="24"/>
          <w:lang w:eastAsia="ro-RO"/>
        </w:rPr>
        <w:t> Tabelul A. Date generale ale tipului de habitat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2250"/>
        <w:gridCol w:w="7088"/>
      </w:tblGrid>
      <w:tr w:rsidR="009132CA" w:rsidRPr="00897008" w14:paraId="7744653A" w14:textId="77777777" w:rsidTr="00144E41">
        <w:trPr>
          <w:tblHeader/>
          <w:jc w:val="center"/>
        </w:trPr>
        <w:tc>
          <w:tcPr>
            <w:tcW w:w="496" w:type="dxa"/>
            <w:shd w:val="clear" w:color="auto" w:fill="auto"/>
          </w:tcPr>
          <w:p w14:paraId="68B84084" w14:textId="77777777" w:rsidR="00D03D8E" w:rsidRPr="00897008" w:rsidRDefault="00D03D8E"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Nr</w:t>
            </w:r>
          </w:p>
        </w:tc>
        <w:tc>
          <w:tcPr>
            <w:tcW w:w="2163" w:type="dxa"/>
            <w:shd w:val="clear" w:color="auto" w:fill="auto"/>
          </w:tcPr>
          <w:p w14:paraId="7F8FF1AC" w14:textId="6122A190" w:rsidR="00D03D8E" w:rsidRPr="00897008" w:rsidRDefault="00D03D8E"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Informa</w:t>
            </w:r>
            <w:r w:rsidR="00E925AD" w:rsidRPr="00897008">
              <w:rPr>
                <w:rFonts w:asciiTheme="majorBidi" w:hAnsiTheme="majorBidi" w:cstheme="majorBidi"/>
                <w:b/>
                <w:color w:val="auto"/>
                <w:szCs w:val="24"/>
                <w:lang w:val="ro-RO"/>
              </w:rPr>
              <w:t>ț</w:t>
            </w:r>
            <w:r w:rsidRPr="00897008">
              <w:rPr>
                <w:rFonts w:asciiTheme="majorBidi" w:hAnsiTheme="majorBidi" w:cstheme="majorBidi"/>
                <w:b/>
                <w:color w:val="auto"/>
                <w:szCs w:val="24"/>
                <w:lang w:val="ro-RO"/>
              </w:rPr>
              <w:t>ie/Atribut</w:t>
            </w:r>
          </w:p>
        </w:tc>
        <w:tc>
          <w:tcPr>
            <w:tcW w:w="6815" w:type="dxa"/>
            <w:shd w:val="clear" w:color="auto" w:fill="auto"/>
          </w:tcPr>
          <w:p w14:paraId="50375F00" w14:textId="77777777" w:rsidR="00D03D8E" w:rsidRPr="00897008" w:rsidRDefault="00D03D8E"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604BB1F9" w14:textId="77777777" w:rsidTr="00144E41">
        <w:trPr>
          <w:jc w:val="center"/>
        </w:trPr>
        <w:tc>
          <w:tcPr>
            <w:tcW w:w="496" w:type="dxa"/>
            <w:shd w:val="clear" w:color="auto" w:fill="auto"/>
          </w:tcPr>
          <w:p w14:paraId="15EC674C" w14:textId="77777777" w:rsidR="00D03D8E" w:rsidRPr="00897008" w:rsidRDefault="00D03D8E" w:rsidP="00424CFF">
            <w:pPr>
              <w:spacing w:after="0" w:line="276" w:lineRule="auto"/>
              <w:ind w:left="15"/>
              <w:rPr>
                <w:rFonts w:asciiTheme="majorBidi" w:hAnsiTheme="majorBidi" w:cstheme="majorBidi"/>
                <w:color w:val="auto"/>
                <w:szCs w:val="24"/>
                <w:lang w:val="ro-RO"/>
              </w:rPr>
            </w:pPr>
            <w:r w:rsidRPr="00897008">
              <w:rPr>
                <w:rFonts w:asciiTheme="majorBidi" w:hAnsiTheme="majorBidi" w:cstheme="majorBidi"/>
                <w:color w:val="auto"/>
                <w:szCs w:val="24"/>
                <w:lang w:val="ro-RO"/>
              </w:rPr>
              <w:t>1</w:t>
            </w:r>
          </w:p>
        </w:tc>
        <w:tc>
          <w:tcPr>
            <w:tcW w:w="2163" w:type="dxa"/>
            <w:shd w:val="clear" w:color="auto" w:fill="auto"/>
          </w:tcPr>
          <w:p w14:paraId="29438097" w14:textId="77777777"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6815" w:type="dxa"/>
            <w:shd w:val="clear" w:color="auto" w:fill="auto"/>
          </w:tcPr>
          <w:p w14:paraId="1DA8DA41" w14:textId="06C24B2C"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EC  - habitat de importan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comunitară</w:t>
            </w:r>
          </w:p>
          <w:p w14:paraId="71C9A855" w14:textId="77777777" w:rsidR="00D03D8E" w:rsidRPr="00897008" w:rsidRDefault="00D03D8E" w:rsidP="00424CFF">
            <w:pPr>
              <w:spacing w:after="0" w:line="276" w:lineRule="auto"/>
              <w:rPr>
                <w:rFonts w:asciiTheme="majorBidi" w:hAnsiTheme="majorBidi" w:cstheme="majorBidi"/>
                <w:b/>
                <w:color w:val="auto"/>
                <w:szCs w:val="24"/>
                <w:lang w:val="ro-RO"/>
              </w:rPr>
            </w:pPr>
          </w:p>
        </w:tc>
      </w:tr>
      <w:tr w:rsidR="009132CA" w:rsidRPr="00897008" w14:paraId="456520D3" w14:textId="77777777" w:rsidTr="00144E41">
        <w:trPr>
          <w:jc w:val="center"/>
        </w:trPr>
        <w:tc>
          <w:tcPr>
            <w:tcW w:w="496" w:type="dxa"/>
            <w:shd w:val="clear" w:color="auto" w:fill="auto"/>
          </w:tcPr>
          <w:p w14:paraId="52F78947" w14:textId="77777777" w:rsidR="00D03D8E" w:rsidRPr="00897008" w:rsidRDefault="00D03D8E" w:rsidP="00424CFF">
            <w:pPr>
              <w:spacing w:after="0" w:line="276" w:lineRule="auto"/>
              <w:ind w:left="15"/>
              <w:rPr>
                <w:rFonts w:asciiTheme="majorBidi" w:hAnsiTheme="majorBidi" w:cstheme="majorBidi"/>
                <w:color w:val="auto"/>
                <w:szCs w:val="24"/>
                <w:lang w:val="ro-RO"/>
              </w:rPr>
            </w:pPr>
            <w:r w:rsidRPr="00897008">
              <w:rPr>
                <w:rFonts w:asciiTheme="majorBidi" w:hAnsiTheme="majorBidi" w:cstheme="majorBidi"/>
                <w:color w:val="auto"/>
                <w:szCs w:val="24"/>
                <w:lang w:val="ro-RO"/>
              </w:rPr>
              <w:t>2</w:t>
            </w:r>
          </w:p>
        </w:tc>
        <w:tc>
          <w:tcPr>
            <w:tcW w:w="2163" w:type="dxa"/>
            <w:shd w:val="clear" w:color="auto" w:fill="auto"/>
          </w:tcPr>
          <w:p w14:paraId="7D5A513D" w14:textId="77777777"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6815" w:type="dxa"/>
            <w:shd w:val="clear" w:color="auto" w:fill="auto"/>
          </w:tcPr>
          <w:p w14:paraId="0CEB994F" w14:textId="77777777" w:rsidR="00D03D8E" w:rsidRPr="00897008" w:rsidRDefault="00D03D8E" w:rsidP="00424CFF">
            <w:pPr>
              <w:widowControl w:val="0"/>
              <w:spacing w:after="0"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 xml:space="preserve">91E0* </w:t>
            </w:r>
          </w:p>
        </w:tc>
      </w:tr>
      <w:tr w:rsidR="009132CA" w:rsidRPr="00897008" w14:paraId="3D605F8E" w14:textId="77777777" w:rsidTr="00144E41">
        <w:trPr>
          <w:jc w:val="center"/>
        </w:trPr>
        <w:tc>
          <w:tcPr>
            <w:tcW w:w="496" w:type="dxa"/>
            <w:shd w:val="clear" w:color="auto" w:fill="auto"/>
          </w:tcPr>
          <w:p w14:paraId="53A9102C" w14:textId="77777777" w:rsidR="00D03D8E" w:rsidRPr="00897008" w:rsidRDefault="00D03D8E" w:rsidP="00424CFF">
            <w:pPr>
              <w:spacing w:after="0" w:line="276" w:lineRule="auto"/>
              <w:ind w:left="15"/>
              <w:rPr>
                <w:rFonts w:asciiTheme="majorBidi" w:hAnsiTheme="majorBidi" w:cstheme="majorBidi"/>
                <w:color w:val="auto"/>
                <w:szCs w:val="24"/>
                <w:lang w:val="ro-RO"/>
              </w:rPr>
            </w:pPr>
            <w:r w:rsidRPr="00897008">
              <w:rPr>
                <w:rFonts w:asciiTheme="majorBidi" w:hAnsiTheme="majorBidi" w:cstheme="majorBidi"/>
                <w:color w:val="auto"/>
                <w:szCs w:val="24"/>
                <w:lang w:val="ro-RO"/>
              </w:rPr>
              <w:t>3</w:t>
            </w:r>
          </w:p>
        </w:tc>
        <w:tc>
          <w:tcPr>
            <w:tcW w:w="2163" w:type="dxa"/>
            <w:shd w:val="clear" w:color="auto" w:fill="auto"/>
          </w:tcPr>
          <w:p w14:paraId="17DE59CE" w14:textId="77777777"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Denumire habitat</w:t>
            </w:r>
          </w:p>
        </w:tc>
        <w:tc>
          <w:tcPr>
            <w:tcW w:w="6815" w:type="dxa"/>
            <w:shd w:val="clear" w:color="auto" w:fill="auto"/>
          </w:tcPr>
          <w:p w14:paraId="4827E3F1" w14:textId="6C3CB90E" w:rsidR="00D03D8E" w:rsidRPr="00897008" w:rsidRDefault="00E817D0" w:rsidP="00424CFF">
            <w:pPr>
              <w:widowControl w:val="0"/>
              <w:spacing w:after="0"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Pă</w:t>
            </w:r>
            <w:r w:rsidR="00D03D8E" w:rsidRPr="00897008">
              <w:rPr>
                <w:rFonts w:asciiTheme="majorBidi" w:hAnsiTheme="majorBidi" w:cstheme="majorBidi"/>
                <w:bCs/>
                <w:color w:val="auto"/>
                <w:szCs w:val="24"/>
                <w:lang w:val="ro-RO"/>
              </w:rPr>
              <w:t xml:space="preserve">duri aluviale cu </w:t>
            </w:r>
            <w:r w:rsidR="00D03D8E" w:rsidRPr="00897008">
              <w:rPr>
                <w:rFonts w:asciiTheme="majorBidi" w:hAnsiTheme="majorBidi" w:cstheme="majorBidi"/>
                <w:bCs/>
                <w:i/>
                <w:color w:val="auto"/>
                <w:szCs w:val="24"/>
                <w:lang w:val="ro-RO"/>
              </w:rPr>
              <w:t>Alnus glutinosa</w:t>
            </w:r>
            <w:r w:rsidR="00D03D8E" w:rsidRPr="00897008">
              <w:rPr>
                <w:rFonts w:asciiTheme="majorBidi" w:hAnsiTheme="majorBidi" w:cstheme="majorBidi"/>
                <w:bCs/>
                <w:color w:val="auto"/>
                <w:szCs w:val="24"/>
                <w:lang w:val="ro-RO"/>
              </w:rPr>
              <w:t xml:space="preserve"> si </w:t>
            </w:r>
            <w:r w:rsidR="00D03D8E" w:rsidRPr="00897008">
              <w:rPr>
                <w:rFonts w:asciiTheme="majorBidi" w:hAnsiTheme="majorBidi" w:cstheme="majorBidi"/>
                <w:bCs/>
                <w:i/>
                <w:color w:val="auto"/>
                <w:szCs w:val="24"/>
                <w:lang w:val="ro-RO"/>
              </w:rPr>
              <w:t>Fraxinus excelsior (Alno-padion, Alnion incanae, Salicion albae)</w:t>
            </w:r>
          </w:p>
        </w:tc>
      </w:tr>
      <w:tr w:rsidR="009132CA" w:rsidRPr="00897008" w14:paraId="6D93D82E" w14:textId="77777777" w:rsidTr="00144E41">
        <w:trPr>
          <w:jc w:val="center"/>
        </w:trPr>
        <w:tc>
          <w:tcPr>
            <w:tcW w:w="496" w:type="dxa"/>
            <w:shd w:val="clear" w:color="auto" w:fill="auto"/>
          </w:tcPr>
          <w:p w14:paraId="353E9D9C" w14:textId="77777777" w:rsidR="00D03D8E" w:rsidRPr="00897008" w:rsidRDefault="00D03D8E" w:rsidP="00424CFF">
            <w:pPr>
              <w:spacing w:after="0" w:line="276" w:lineRule="auto"/>
              <w:ind w:left="15"/>
              <w:rPr>
                <w:rFonts w:asciiTheme="majorBidi" w:hAnsiTheme="majorBidi" w:cstheme="majorBidi"/>
                <w:color w:val="auto"/>
                <w:szCs w:val="24"/>
                <w:lang w:val="ro-RO"/>
              </w:rPr>
            </w:pPr>
            <w:r w:rsidRPr="00897008">
              <w:rPr>
                <w:rFonts w:asciiTheme="majorBidi" w:hAnsiTheme="majorBidi" w:cstheme="majorBidi"/>
                <w:color w:val="auto"/>
                <w:szCs w:val="24"/>
                <w:lang w:val="ro-RO"/>
              </w:rPr>
              <w:t>4</w:t>
            </w:r>
          </w:p>
        </w:tc>
        <w:tc>
          <w:tcPr>
            <w:tcW w:w="2163" w:type="dxa"/>
            <w:shd w:val="clear" w:color="auto" w:fill="auto"/>
          </w:tcPr>
          <w:p w14:paraId="3E31270A" w14:textId="77777777"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Palaearctic  Habitats (PalHab)</w:t>
            </w:r>
          </w:p>
        </w:tc>
        <w:tc>
          <w:tcPr>
            <w:tcW w:w="6815" w:type="dxa"/>
            <w:shd w:val="clear" w:color="auto" w:fill="auto"/>
          </w:tcPr>
          <w:p w14:paraId="7EB37B67" w14:textId="77777777"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44.214 Eastern Carpathian grey alder galleries</w:t>
            </w:r>
          </w:p>
          <w:p w14:paraId="46921747" w14:textId="6367C35F"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44.323 Pre-Carpathian stream ash - alder woods</w:t>
            </w:r>
          </w:p>
        </w:tc>
      </w:tr>
      <w:tr w:rsidR="009132CA" w:rsidRPr="00897008" w14:paraId="1008E98C" w14:textId="77777777" w:rsidTr="00144E41">
        <w:trPr>
          <w:jc w:val="center"/>
        </w:trPr>
        <w:tc>
          <w:tcPr>
            <w:tcW w:w="496" w:type="dxa"/>
            <w:shd w:val="clear" w:color="auto" w:fill="auto"/>
          </w:tcPr>
          <w:p w14:paraId="5BD9514C" w14:textId="77777777" w:rsidR="00D03D8E" w:rsidRPr="00897008" w:rsidRDefault="00D03D8E" w:rsidP="00424CFF">
            <w:pPr>
              <w:spacing w:after="0" w:line="276" w:lineRule="auto"/>
              <w:ind w:left="15"/>
              <w:rPr>
                <w:rFonts w:asciiTheme="majorBidi" w:hAnsiTheme="majorBidi" w:cstheme="majorBidi"/>
                <w:color w:val="auto"/>
                <w:szCs w:val="24"/>
                <w:lang w:val="ro-RO"/>
              </w:rPr>
            </w:pPr>
            <w:r w:rsidRPr="00897008">
              <w:rPr>
                <w:rFonts w:asciiTheme="majorBidi" w:hAnsiTheme="majorBidi" w:cstheme="majorBidi"/>
                <w:color w:val="auto"/>
                <w:szCs w:val="24"/>
                <w:lang w:val="ro-RO"/>
              </w:rPr>
              <w:t>5</w:t>
            </w:r>
          </w:p>
        </w:tc>
        <w:tc>
          <w:tcPr>
            <w:tcW w:w="2163" w:type="dxa"/>
            <w:shd w:val="clear" w:color="auto" w:fill="auto"/>
          </w:tcPr>
          <w:p w14:paraId="3B10C2BA" w14:textId="77777777"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Habitatele din România (HdR)</w:t>
            </w:r>
          </w:p>
        </w:tc>
        <w:tc>
          <w:tcPr>
            <w:tcW w:w="6815" w:type="dxa"/>
            <w:shd w:val="clear" w:color="auto" w:fill="auto"/>
          </w:tcPr>
          <w:p w14:paraId="0D0B258D" w14:textId="1AED6A3E" w:rsidR="00D03D8E" w:rsidRPr="00897008" w:rsidRDefault="00D03D8E" w:rsidP="00424CFF">
            <w:pPr>
              <w:widowControl w:val="0"/>
              <w:spacing w:after="0" w:line="276" w:lineRule="auto"/>
              <w:rPr>
                <w:rFonts w:asciiTheme="majorBidi" w:hAnsiTheme="majorBidi" w:cstheme="majorBidi"/>
                <w:i/>
                <w:color w:val="auto"/>
                <w:szCs w:val="24"/>
                <w:lang w:val="ro-RO"/>
              </w:rPr>
            </w:pPr>
            <w:r w:rsidRPr="00897008">
              <w:rPr>
                <w:rFonts w:asciiTheme="majorBidi" w:hAnsiTheme="majorBidi" w:cstheme="majorBidi"/>
                <w:color w:val="auto"/>
                <w:szCs w:val="24"/>
                <w:lang w:val="ro-RO"/>
              </w:rPr>
              <w:t>R 4401  P</w:t>
            </w:r>
            <w:r w:rsidR="00817829"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duri sud-est carpatice de anin alb (</w:t>
            </w:r>
            <w:r w:rsidRPr="00897008">
              <w:rPr>
                <w:rFonts w:asciiTheme="majorBidi" w:hAnsiTheme="majorBidi" w:cstheme="majorBidi"/>
                <w:i/>
                <w:color w:val="auto"/>
                <w:szCs w:val="24"/>
                <w:lang w:val="ro-RO"/>
              </w:rPr>
              <w:t>Alnus incana</w:t>
            </w:r>
            <w:r w:rsidRPr="00897008">
              <w:rPr>
                <w:rFonts w:asciiTheme="majorBidi" w:hAnsiTheme="majorBidi" w:cstheme="majorBidi"/>
                <w:color w:val="auto"/>
                <w:szCs w:val="24"/>
                <w:lang w:val="ro-RO"/>
              </w:rPr>
              <w:t xml:space="preserve">) cu </w:t>
            </w:r>
            <w:r w:rsidRPr="00897008">
              <w:rPr>
                <w:rFonts w:asciiTheme="majorBidi" w:hAnsiTheme="majorBidi" w:cstheme="majorBidi"/>
                <w:i/>
                <w:color w:val="auto"/>
                <w:szCs w:val="24"/>
                <w:lang w:val="ro-RO"/>
              </w:rPr>
              <w:t>Telekia speciosa</w:t>
            </w:r>
          </w:p>
          <w:p w14:paraId="7FAC4CBD" w14:textId="3911BE88"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R 4402   P</w:t>
            </w:r>
            <w:r w:rsidR="00817829"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duri dacice-getice de lunci colinare de anin negru (</w:t>
            </w:r>
            <w:r w:rsidRPr="00897008">
              <w:rPr>
                <w:rFonts w:asciiTheme="majorBidi" w:hAnsiTheme="majorBidi" w:cstheme="majorBidi"/>
                <w:i/>
                <w:color w:val="auto"/>
                <w:szCs w:val="24"/>
                <w:lang w:val="ro-RO"/>
              </w:rPr>
              <w:t>Alnus glutinosa)</w:t>
            </w:r>
            <w:r w:rsidRPr="00897008">
              <w:rPr>
                <w:rFonts w:asciiTheme="majorBidi" w:hAnsiTheme="majorBidi" w:cstheme="majorBidi"/>
                <w:color w:val="auto"/>
                <w:szCs w:val="24"/>
                <w:lang w:val="ro-RO"/>
              </w:rPr>
              <w:t xml:space="preserve"> cu </w:t>
            </w:r>
            <w:r w:rsidRPr="00897008">
              <w:rPr>
                <w:rFonts w:asciiTheme="majorBidi" w:hAnsiTheme="majorBidi" w:cstheme="majorBidi"/>
                <w:i/>
                <w:color w:val="auto"/>
                <w:szCs w:val="24"/>
                <w:lang w:val="ro-RO"/>
              </w:rPr>
              <w:t>Stellaria nemorum</w:t>
            </w:r>
          </w:p>
        </w:tc>
      </w:tr>
      <w:tr w:rsidR="009132CA" w:rsidRPr="00897008" w14:paraId="7B3E80FF" w14:textId="77777777" w:rsidTr="00144E41">
        <w:trPr>
          <w:jc w:val="center"/>
        </w:trPr>
        <w:tc>
          <w:tcPr>
            <w:tcW w:w="496" w:type="dxa"/>
            <w:tcBorders>
              <w:bottom w:val="single" w:sz="4" w:space="0" w:color="auto"/>
            </w:tcBorders>
            <w:shd w:val="clear" w:color="auto" w:fill="auto"/>
          </w:tcPr>
          <w:p w14:paraId="40F44F24" w14:textId="77777777" w:rsidR="00D03D8E" w:rsidRPr="00897008" w:rsidRDefault="00D03D8E" w:rsidP="00424CFF">
            <w:pPr>
              <w:spacing w:after="0" w:line="276" w:lineRule="auto"/>
              <w:ind w:left="15"/>
              <w:rPr>
                <w:rFonts w:asciiTheme="majorBidi" w:hAnsiTheme="majorBidi" w:cstheme="majorBidi"/>
                <w:color w:val="auto"/>
                <w:szCs w:val="24"/>
                <w:lang w:val="ro-RO"/>
              </w:rPr>
            </w:pPr>
            <w:r w:rsidRPr="00897008">
              <w:rPr>
                <w:rFonts w:asciiTheme="majorBidi" w:hAnsiTheme="majorBidi" w:cstheme="majorBidi"/>
                <w:color w:val="auto"/>
                <w:szCs w:val="24"/>
                <w:lang w:val="ro-RO"/>
              </w:rPr>
              <w:t>6</w:t>
            </w:r>
          </w:p>
        </w:tc>
        <w:tc>
          <w:tcPr>
            <w:tcW w:w="2163" w:type="dxa"/>
            <w:tcBorders>
              <w:bottom w:val="single" w:sz="4" w:space="0" w:color="auto"/>
            </w:tcBorders>
            <w:shd w:val="clear" w:color="auto" w:fill="auto"/>
          </w:tcPr>
          <w:p w14:paraId="778CE327" w14:textId="77777777" w:rsidR="00D03D8E" w:rsidRPr="00897008" w:rsidRDefault="00D03D8E" w:rsidP="00424CFF">
            <w:pPr>
              <w:widowControl w:val="0"/>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Habitatele Natura 2000</w:t>
            </w:r>
          </w:p>
        </w:tc>
        <w:tc>
          <w:tcPr>
            <w:tcW w:w="6815" w:type="dxa"/>
            <w:shd w:val="clear" w:color="auto" w:fill="auto"/>
          </w:tcPr>
          <w:p w14:paraId="72F34F84" w14:textId="77777777" w:rsidR="00D03D8E" w:rsidRPr="00897008" w:rsidRDefault="00D03D8E" w:rsidP="00424CFF">
            <w:pPr>
              <w:widowControl w:val="0"/>
              <w:spacing w:after="0" w:line="276" w:lineRule="auto"/>
              <w:rPr>
                <w:rFonts w:asciiTheme="majorBidi" w:hAnsiTheme="majorBidi" w:cstheme="majorBidi"/>
                <w:iCs/>
                <w:color w:val="auto"/>
                <w:szCs w:val="24"/>
                <w:lang w:val="ro-RO"/>
              </w:rPr>
            </w:pPr>
            <w:r w:rsidRPr="00897008">
              <w:rPr>
                <w:rFonts w:asciiTheme="majorBidi" w:hAnsiTheme="majorBidi" w:cstheme="majorBidi"/>
                <w:color w:val="auto"/>
                <w:szCs w:val="24"/>
                <w:lang w:val="ro-RO"/>
              </w:rPr>
              <w:t xml:space="preserve">91E0*   Alluvial forest with </w:t>
            </w:r>
            <w:r w:rsidRPr="00897008">
              <w:rPr>
                <w:rFonts w:asciiTheme="majorBidi" w:hAnsiTheme="majorBidi" w:cstheme="majorBidi"/>
                <w:i/>
                <w:color w:val="auto"/>
                <w:szCs w:val="24"/>
                <w:lang w:val="ro-RO"/>
              </w:rPr>
              <w:t>Alnus glutinosa</w:t>
            </w:r>
            <w:r w:rsidRPr="00897008">
              <w:rPr>
                <w:rFonts w:asciiTheme="majorBidi" w:hAnsiTheme="majorBidi" w:cstheme="majorBidi"/>
                <w:color w:val="auto"/>
                <w:szCs w:val="24"/>
                <w:lang w:val="ro-RO"/>
              </w:rPr>
              <w:t xml:space="preserve"> and </w:t>
            </w:r>
            <w:r w:rsidRPr="00897008">
              <w:rPr>
                <w:rFonts w:asciiTheme="majorBidi" w:hAnsiTheme="majorBidi" w:cstheme="majorBidi"/>
                <w:i/>
                <w:color w:val="auto"/>
                <w:szCs w:val="24"/>
                <w:lang w:val="ro-RO"/>
              </w:rPr>
              <w:t>Fraxinus excelsior</w:t>
            </w:r>
            <w:r w:rsidRPr="00897008">
              <w:rPr>
                <w:rFonts w:asciiTheme="majorBidi" w:hAnsiTheme="majorBidi" w:cstheme="majorBidi"/>
                <w:color w:val="auto"/>
                <w:szCs w:val="24"/>
                <w:lang w:val="ro-RO"/>
              </w:rPr>
              <w:t xml:space="preserve"> (</w:t>
            </w:r>
            <w:r w:rsidRPr="00897008">
              <w:rPr>
                <w:rFonts w:asciiTheme="majorBidi" w:hAnsiTheme="majorBidi" w:cstheme="majorBidi"/>
                <w:i/>
                <w:color w:val="auto"/>
                <w:szCs w:val="24"/>
                <w:lang w:val="ro-RO"/>
              </w:rPr>
              <w:t>Alno-Padion, Alnion incanae, Salicion albae</w:t>
            </w:r>
            <w:r w:rsidRPr="00897008">
              <w:rPr>
                <w:rFonts w:asciiTheme="majorBidi" w:hAnsiTheme="majorBidi" w:cstheme="majorBidi"/>
                <w:iCs/>
                <w:color w:val="auto"/>
                <w:szCs w:val="24"/>
                <w:lang w:val="ro-RO"/>
              </w:rPr>
              <w:t xml:space="preserve">) /  91E0* Paduri aluviale cu </w:t>
            </w:r>
            <w:r w:rsidRPr="00897008">
              <w:rPr>
                <w:rFonts w:asciiTheme="majorBidi" w:hAnsiTheme="majorBidi" w:cstheme="majorBidi"/>
                <w:i/>
                <w:color w:val="auto"/>
                <w:szCs w:val="24"/>
                <w:lang w:val="ro-RO"/>
              </w:rPr>
              <w:t>Alnus glutinosa</w:t>
            </w:r>
            <w:r w:rsidRPr="00897008">
              <w:rPr>
                <w:rFonts w:asciiTheme="majorBidi" w:hAnsiTheme="majorBidi" w:cstheme="majorBidi"/>
                <w:iCs/>
                <w:color w:val="auto"/>
                <w:szCs w:val="24"/>
                <w:lang w:val="ro-RO"/>
              </w:rPr>
              <w:t xml:space="preserve"> si </w:t>
            </w:r>
            <w:r w:rsidRPr="00897008">
              <w:rPr>
                <w:rFonts w:asciiTheme="majorBidi" w:hAnsiTheme="majorBidi" w:cstheme="majorBidi"/>
                <w:i/>
                <w:color w:val="auto"/>
                <w:szCs w:val="24"/>
                <w:lang w:val="ro-RO"/>
              </w:rPr>
              <w:t>Fraxinus excelsior</w:t>
            </w:r>
          </w:p>
        </w:tc>
      </w:tr>
      <w:tr w:rsidR="009132CA" w:rsidRPr="00897008" w14:paraId="1DC896FF" w14:textId="77777777" w:rsidTr="00144E41">
        <w:trPr>
          <w:trHeight w:val="913"/>
          <w:jc w:val="center"/>
        </w:trPr>
        <w:tc>
          <w:tcPr>
            <w:tcW w:w="496" w:type="dxa"/>
            <w:tcBorders>
              <w:bottom w:val="single" w:sz="4" w:space="0" w:color="auto"/>
            </w:tcBorders>
            <w:shd w:val="clear" w:color="auto" w:fill="auto"/>
          </w:tcPr>
          <w:p w14:paraId="27E7B531" w14:textId="77777777" w:rsidR="00D03D8E" w:rsidRPr="00897008" w:rsidRDefault="00D03D8E" w:rsidP="00424CFF">
            <w:pPr>
              <w:spacing w:after="0" w:line="276" w:lineRule="auto"/>
              <w:ind w:left="15"/>
              <w:rPr>
                <w:rFonts w:asciiTheme="majorBidi" w:hAnsiTheme="majorBidi" w:cstheme="majorBidi"/>
                <w:color w:val="auto"/>
                <w:szCs w:val="24"/>
                <w:lang w:val="ro-RO"/>
              </w:rPr>
            </w:pPr>
            <w:r w:rsidRPr="00897008">
              <w:rPr>
                <w:rFonts w:asciiTheme="majorBidi" w:hAnsiTheme="majorBidi" w:cstheme="majorBidi"/>
                <w:color w:val="auto"/>
                <w:szCs w:val="24"/>
                <w:lang w:val="ro-RO"/>
              </w:rPr>
              <w:t>7</w:t>
            </w:r>
          </w:p>
        </w:tc>
        <w:tc>
          <w:tcPr>
            <w:tcW w:w="2163" w:type="dxa"/>
            <w:tcBorders>
              <w:bottom w:val="single" w:sz="4" w:space="0" w:color="auto"/>
            </w:tcBorders>
            <w:shd w:val="clear" w:color="auto" w:fill="auto"/>
          </w:tcPr>
          <w:p w14:paraId="7F1EEAB2" w14:textId="02BBA7B7"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Asocia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ii vegetale (AV)</w:t>
            </w:r>
          </w:p>
        </w:tc>
        <w:tc>
          <w:tcPr>
            <w:tcW w:w="6815" w:type="dxa"/>
            <w:shd w:val="clear" w:color="auto" w:fill="auto"/>
          </w:tcPr>
          <w:p w14:paraId="601E9CF5" w14:textId="1F1456D1"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i/>
                <w:color w:val="auto"/>
                <w:szCs w:val="24"/>
                <w:lang w:val="ro-RO"/>
              </w:rPr>
              <w:t xml:space="preserve">Telekio speciosae - Alnetum incanae </w:t>
            </w:r>
            <w:r w:rsidRPr="00897008">
              <w:rPr>
                <w:rFonts w:asciiTheme="majorBidi" w:hAnsiTheme="majorBidi" w:cstheme="majorBidi"/>
                <w:color w:val="auto"/>
                <w:szCs w:val="24"/>
                <w:lang w:val="ro-RO"/>
              </w:rPr>
              <w:t>Coldrea (1986) 1990</w:t>
            </w:r>
          </w:p>
          <w:p w14:paraId="11784B3B" w14:textId="18AC4851" w:rsidR="00D03D8E" w:rsidRPr="00897008" w:rsidRDefault="00D03D8E"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i/>
                <w:color w:val="auto"/>
                <w:szCs w:val="24"/>
                <w:lang w:val="ro-RO"/>
              </w:rPr>
              <w:t xml:space="preserve">Stellario nemori - Alnetum glutionsae </w:t>
            </w:r>
            <w:r w:rsidRPr="00897008">
              <w:rPr>
                <w:rFonts w:asciiTheme="majorBidi" w:hAnsiTheme="majorBidi" w:cstheme="majorBidi"/>
                <w:color w:val="auto"/>
                <w:szCs w:val="24"/>
                <w:lang w:val="ro-RO"/>
              </w:rPr>
              <w:t>(Köstner 1938) Lohm 1957</w:t>
            </w:r>
          </w:p>
          <w:p w14:paraId="4EEAE34F" w14:textId="751EE025" w:rsidR="00D03D8E" w:rsidRPr="00897008" w:rsidRDefault="00D03D8E"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i/>
                <w:color w:val="auto"/>
                <w:szCs w:val="24"/>
                <w:lang w:val="ro-RO"/>
              </w:rPr>
              <w:t xml:space="preserve">Carici brizoidis – Alnetum glutinosae </w:t>
            </w:r>
            <w:r w:rsidRPr="00897008">
              <w:rPr>
                <w:rFonts w:asciiTheme="majorBidi" w:hAnsiTheme="majorBidi" w:cstheme="majorBidi"/>
                <w:color w:val="auto"/>
                <w:szCs w:val="24"/>
                <w:lang w:val="ro-RO"/>
              </w:rPr>
              <w:t>Horvat 1938 em. Oberd. 1953</w:t>
            </w:r>
          </w:p>
          <w:p w14:paraId="241F357A" w14:textId="115B93B1" w:rsidR="00D03D8E" w:rsidRPr="00897008" w:rsidRDefault="00D03D8E"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i/>
                <w:color w:val="auto"/>
                <w:szCs w:val="24"/>
                <w:lang w:val="ro-RO"/>
              </w:rPr>
              <w:t>Carici remotae – Fraxinetum</w:t>
            </w:r>
            <w:r w:rsidRPr="00897008">
              <w:rPr>
                <w:rFonts w:asciiTheme="majorBidi" w:hAnsiTheme="majorBidi" w:cstheme="majorBidi"/>
                <w:color w:val="auto"/>
                <w:szCs w:val="24"/>
                <w:lang w:val="ro-RO"/>
              </w:rPr>
              <w:t xml:space="preserve">  Koch ex Faber 1936</w:t>
            </w:r>
          </w:p>
          <w:p w14:paraId="5C5352C0" w14:textId="32F1F39D" w:rsidR="00D03D8E" w:rsidRPr="00897008" w:rsidRDefault="00D03D8E" w:rsidP="00424CFF">
            <w:pPr>
              <w:widowControl w:val="0"/>
              <w:autoSpaceDE w:val="0"/>
              <w:autoSpaceDN w:val="0"/>
              <w:adjustRightInd w:val="0"/>
              <w:spacing w:after="0" w:line="276" w:lineRule="auto"/>
              <w:rPr>
                <w:rFonts w:asciiTheme="majorBidi" w:hAnsiTheme="majorBidi" w:cstheme="majorBidi"/>
                <w:color w:val="auto"/>
                <w:szCs w:val="24"/>
                <w:lang w:val="ro-RO"/>
              </w:rPr>
            </w:pPr>
            <w:r w:rsidRPr="00897008">
              <w:rPr>
                <w:rFonts w:asciiTheme="majorBidi" w:hAnsiTheme="majorBidi" w:cstheme="majorBidi"/>
                <w:i/>
                <w:color w:val="auto"/>
                <w:szCs w:val="24"/>
                <w:lang w:val="ro-RO"/>
              </w:rPr>
              <w:t>Pruno padi  - Fraxinetum</w:t>
            </w:r>
            <w:r w:rsidRPr="00897008">
              <w:rPr>
                <w:rFonts w:asciiTheme="majorBidi" w:hAnsiTheme="majorBidi" w:cstheme="majorBidi"/>
                <w:color w:val="auto"/>
                <w:szCs w:val="24"/>
                <w:lang w:val="ro-RO"/>
              </w:rPr>
              <w:t xml:space="preserve">  Oberdorfer 1953</w:t>
            </w:r>
          </w:p>
          <w:p w14:paraId="039A69E5" w14:textId="4AEFFA74" w:rsidR="00D03D8E" w:rsidRPr="00897008" w:rsidRDefault="00D03D8E" w:rsidP="00424CFF">
            <w:pPr>
              <w:widowControl w:val="0"/>
              <w:autoSpaceDE w:val="0"/>
              <w:autoSpaceDN w:val="0"/>
              <w:adjustRightInd w:val="0"/>
              <w:spacing w:after="0" w:line="276" w:lineRule="auto"/>
              <w:rPr>
                <w:rFonts w:asciiTheme="majorBidi" w:hAnsiTheme="majorBidi" w:cstheme="majorBidi"/>
                <w:color w:val="auto"/>
                <w:szCs w:val="24"/>
                <w:lang w:val="ro-RO"/>
              </w:rPr>
            </w:pPr>
            <w:r w:rsidRPr="00897008">
              <w:rPr>
                <w:rFonts w:asciiTheme="majorBidi" w:hAnsiTheme="majorBidi" w:cstheme="majorBidi"/>
                <w:i/>
                <w:iCs/>
                <w:color w:val="auto"/>
                <w:szCs w:val="24"/>
                <w:lang w:val="ro-RO"/>
              </w:rPr>
              <w:t xml:space="preserve">Salicetum fragilis </w:t>
            </w:r>
            <w:r w:rsidRPr="00897008">
              <w:rPr>
                <w:rFonts w:asciiTheme="majorBidi" w:hAnsiTheme="majorBidi" w:cstheme="majorBidi"/>
                <w:color w:val="auto"/>
                <w:szCs w:val="24"/>
                <w:lang w:val="ro-RO"/>
              </w:rPr>
              <w:t>Passarge 1957</w:t>
            </w:r>
          </w:p>
          <w:p w14:paraId="55DD1702" w14:textId="7AA0CFBB"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i/>
                <w:iCs/>
                <w:color w:val="auto"/>
                <w:szCs w:val="24"/>
                <w:lang w:val="ro-RO"/>
              </w:rPr>
              <w:t xml:space="preserve">Salicetum albae </w:t>
            </w:r>
            <w:r w:rsidRPr="00897008">
              <w:rPr>
                <w:rFonts w:asciiTheme="majorBidi" w:hAnsiTheme="majorBidi" w:cstheme="majorBidi"/>
                <w:color w:val="auto"/>
                <w:szCs w:val="24"/>
                <w:lang w:val="ro-RO"/>
              </w:rPr>
              <w:t>Issler 1924</w:t>
            </w:r>
          </w:p>
        </w:tc>
      </w:tr>
      <w:tr w:rsidR="009132CA" w:rsidRPr="00897008" w14:paraId="579D0549" w14:textId="77777777" w:rsidTr="00144E41">
        <w:trPr>
          <w:jc w:val="center"/>
        </w:trPr>
        <w:tc>
          <w:tcPr>
            <w:tcW w:w="496" w:type="dxa"/>
            <w:tcBorders>
              <w:top w:val="single" w:sz="4" w:space="0" w:color="auto"/>
            </w:tcBorders>
            <w:shd w:val="clear" w:color="auto" w:fill="auto"/>
          </w:tcPr>
          <w:p w14:paraId="3355845D" w14:textId="77777777" w:rsidR="00D03D8E" w:rsidRPr="00897008" w:rsidRDefault="00D03D8E" w:rsidP="00424CFF">
            <w:pPr>
              <w:spacing w:after="0" w:line="276" w:lineRule="auto"/>
              <w:ind w:left="15"/>
              <w:rPr>
                <w:rFonts w:asciiTheme="majorBidi" w:hAnsiTheme="majorBidi" w:cstheme="majorBidi"/>
                <w:color w:val="auto"/>
                <w:szCs w:val="24"/>
                <w:lang w:val="ro-RO"/>
              </w:rPr>
            </w:pPr>
            <w:r w:rsidRPr="00897008">
              <w:rPr>
                <w:rFonts w:asciiTheme="majorBidi" w:hAnsiTheme="majorBidi" w:cstheme="majorBidi"/>
                <w:color w:val="auto"/>
                <w:szCs w:val="24"/>
                <w:lang w:val="ro-RO"/>
              </w:rPr>
              <w:t>8</w:t>
            </w:r>
          </w:p>
        </w:tc>
        <w:tc>
          <w:tcPr>
            <w:tcW w:w="2163" w:type="dxa"/>
            <w:tcBorders>
              <w:top w:val="single" w:sz="4" w:space="0" w:color="auto"/>
            </w:tcBorders>
            <w:shd w:val="clear" w:color="auto" w:fill="auto"/>
          </w:tcPr>
          <w:p w14:paraId="72C3A173" w14:textId="77777777" w:rsidR="00D03D8E" w:rsidRPr="00897008" w:rsidRDefault="00D03D8E" w:rsidP="00424CFF">
            <w:pPr>
              <w:widowControl w:val="0"/>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Tipuri de pădure </w:t>
            </w:r>
          </w:p>
          <w:p w14:paraId="5615A56C" w14:textId="77777777"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(TP)</w:t>
            </w:r>
          </w:p>
        </w:tc>
        <w:tc>
          <w:tcPr>
            <w:tcW w:w="6815" w:type="dxa"/>
            <w:shd w:val="clear" w:color="auto" w:fill="auto"/>
          </w:tcPr>
          <w:p w14:paraId="177808C3" w14:textId="6666CBE3" w:rsidR="00D03D8E" w:rsidRPr="00897008" w:rsidRDefault="00E817D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1171 „</w:t>
            </w:r>
            <w:r w:rsidR="00D03D8E" w:rsidRPr="00897008">
              <w:rPr>
                <w:rFonts w:asciiTheme="majorBidi" w:hAnsiTheme="majorBidi" w:cstheme="majorBidi"/>
                <w:color w:val="auto"/>
                <w:szCs w:val="24"/>
                <w:lang w:val="ro-RO"/>
              </w:rPr>
              <w:t>Molidi</w:t>
            </w:r>
            <w:r w:rsidR="00D60A8A" w:rsidRPr="00897008">
              <w:rPr>
                <w:rFonts w:asciiTheme="majorBidi" w:hAnsiTheme="majorBidi" w:cstheme="majorBidi"/>
                <w:color w:val="auto"/>
                <w:szCs w:val="24"/>
                <w:lang w:val="ro-RO"/>
              </w:rPr>
              <w:t>ș</w:t>
            </w:r>
            <w:r w:rsidR="00D03D8E" w:rsidRPr="00897008">
              <w:rPr>
                <w:rFonts w:asciiTheme="majorBidi" w:hAnsiTheme="majorBidi" w:cstheme="majorBidi"/>
                <w:color w:val="auto"/>
                <w:szCs w:val="24"/>
                <w:lang w:val="ro-RO"/>
              </w:rPr>
              <w:t xml:space="preserve"> cu anin alb (m)”</w:t>
            </w:r>
          </w:p>
          <w:p w14:paraId="72F4E339" w14:textId="655B200C"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9811 „Anini</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 cu </w:t>
            </w:r>
            <w:r w:rsidRPr="00897008">
              <w:rPr>
                <w:rFonts w:asciiTheme="majorBidi" w:hAnsiTheme="majorBidi" w:cstheme="majorBidi"/>
                <w:i/>
                <w:color w:val="auto"/>
                <w:szCs w:val="24"/>
                <w:lang w:val="ro-RO"/>
              </w:rPr>
              <w:t>Oxalis acetosella</w:t>
            </w:r>
            <w:r w:rsidRPr="00897008">
              <w:rPr>
                <w:rFonts w:asciiTheme="majorBidi" w:hAnsiTheme="majorBidi" w:cstheme="majorBidi"/>
                <w:color w:val="auto"/>
                <w:szCs w:val="24"/>
                <w:lang w:val="ro-RO"/>
              </w:rPr>
              <w:t xml:space="preserve"> (m)”</w:t>
            </w:r>
          </w:p>
          <w:p w14:paraId="37BDFF5D" w14:textId="674BCC56"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9821 „Anin alb pe nisipuri </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prundi</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uri (m)”</w:t>
            </w:r>
          </w:p>
          <w:p w14:paraId="0EFA5DCB" w14:textId="5998F9F3"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9831 „Anini</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 de anin alb pe sol </w:t>
            </w:r>
            <w:r w:rsidR="00D60A8A"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nml</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tinat (m)”</w:t>
            </w:r>
          </w:p>
          <w:p w14:paraId="35ECE168" w14:textId="5D58760D" w:rsidR="00D03D8E" w:rsidRPr="00897008" w:rsidRDefault="00D03D8E" w:rsidP="00424CFF">
            <w:pPr>
              <w:widowControl w:val="0"/>
              <w:spacing w:after="0" w:line="276" w:lineRule="auto"/>
              <w:ind w:left="360" w:hanging="342"/>
              <w:rPr>
                <w:rFonts w:asciiTheme="majorBidi" w:hAnsiTheme="majorBidi" w:cstheme="majorBidi"/>
                <w:color w:val="auto"/>
                <w:szCs w:val="24"/>
                <w:lang w:val="ro-RO"/>
              </w:rPr>
            </w:pPr>
            <w:r w:rsidRPr="00897008">
              <w:rPr>
                <w:rFonts w:asciiTheme="majorBidi" w:hAnsiTheme="majorBidi" w:cstheme="majorBidi"/>
                <w:color w:val="auto"/>
                <w:szCs w:val="24"/>
                <w:lang w:val="ro-RO"/>
              </w:rPr>
              <w:t>9712 „Anini</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 pe soluri gleizate de productivitate mijlocie (m)”</w:t>
            </w:r>
          </w:p>
          <w:p w14:paraId="5B901025" w14:textId="71DA2214" w:rsidR="00D03D8E" w:rsidRPr="00897008" w:rsidRDefault="00D03D8E" w:rsidP="00424CFF">
            <w:pPr>
              <w:widowControl w:val="0"/>
              <w:spacing w:after="0" w:line="276" w:lineRule="auto"/>
              <w:ind w:left="360" w:hanging="342"/>
              <w:rPr>
                <w:rFonts w:asciiTheme="majorBidi" w:hAnsiTheme="majorBidi" w:cstheme="majorBidi"/>
                <w:color w:val="auto"/>
                <w:szCs w:val="24"/>
                <w:lang w:val="ro-RO"/>
              </w:rPr>
            </w:pPr>
            <w:r w:rsidRPr="00897008">
              <w:rPr>
                <w:rFonts w:asciiTheme="majorBidi" w:hAnsiTheme="majorBidi" w:cstheme="majorBidi"/>
                <w:color w:val="auto"/>
                <w:szCs w:val="24"/>
                <w:lang w:val="ro-RO"/>
              </w:rPr>
              <w:t>9714 „Anini</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 negru pe soluri aluviale, </w:t>
            </w:r>
            <w:r w:rsidR="00D60A8A" w:rsidRPr="00897008">
              <w:rPr>
                <w:rFonts w:asciiTheme="majorBidi" w:hAnsiTheme="majorBidi" w:cstheme="majorBidi"/>
                <w:color w:val="auto"/>
                <w:szCs w:val="24"/>
                <w:lang w:val="ro-RO"/>
              </w:rPr>
              <w:t>î</w:t>
            </w:r>
            <w:r w:rsidR="00E817D0" w:rsidRPr="00897008">
              <w:rPr>
                <w:rFonts w:asciiTheme="majorBidi" w:hAnsiTheme="majorBidi" w:cstheme="majorBidi"/>
                <w:color w:val="auto"/>
                <w:szCs w:val="24"/>
                <w:lang w:val="ro-RO"/>
              </w:rPr>
              <w:t>n lunci î</w:t>
            </w:r>
            <w:r w:rsidRPr="00897008">
              <w:rPr>
                <w:rFonts w:asciiTheme="majorBidi" w:hAnsiTheme="majorBidi" w:cstheme="majorBidi"/>
                <w:color w:val="auto"/>
                <w:szCs w:val="24"/>
                <w:lang w:val="ro-RO"/>
              </w:rPr>
              <w:t>nalte (m)”</w:t>
            </w:r>
          </w:p>
          <w:p w14:paraId="40C85294" w14:textId="70CFCB43" w:rsidR="00D03D8E" w:rsidRPr="00897008" w:rsidRDefault="00D03D8E" w:rsidP="00424CFF">
            <w:pPr>
              <w:widowControl w:val="0"/>
              <w:spacing w:after="0" w:line="276" w:lineRule="auto"/>
              <w:ind w:left="18"/>
              <w:rPr>
                <w:rFonts w:asciiTheme="majorBidi" w:hAnsiTheme="majorBidi" w:cstheme="majorBidi"/>
                <w:color w:val="auto"/>
                <w:szCs w:val="24"/>
                <w:lang w:val="ro-RO"/>
              </w:rPr>
            </w:pPr>
            <w:r w:rsidRPr="00897008">
              <w:rPr>
                <w:rFonts w:asciiTheme="majorBidi" w:hAnsiTheme="majorBidi" w:cstheme="majorBidi"/>
                <w:color w:val="auto"/>
                <w:szCs w:val="24"/>
                <w:lang w:val="ro-RO"/>
              </w:rPr>
              <w:t>9722  „Anin  negru pur de productivitate superioar</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din regiunea de dealuri (s)”</w:t>
            </w:r>
          </w:p>
          <w:p w14:paraId="6014CA43" w14:textId="66AA2CA7" w:rsidR="00D03D8E" w:rsidRPr="00897008" w:rsidRDefault="00E817D0" w:rsidP="00424CFF">
            <w:pPr>
              <w:widowControl w:val="0"/>
              <w:spacing w:after="0" w:line="276" w:lineRule="auto"/>
              <w:ind w:left="360" w:hanging="342"/>
              <w:rPr>
                <w:rFonts w:asciiTheme="majorBidi" w:hAnsiTheme="majorBidi" w:cstheme="majorBidi"/>
                <w:color w:val="auto"/>
                <w:szCs w:val="24"/>
                <w:lang w:val="ro-RO"/>
              </w:rPr>
            </w:pPr>
            <w:r w:rsidRPr="00897008">
              <w:rPr>
                <w:rFonts w:asciiTheme="majorBidi" w:hAnsiTheme="majorBidi" w:cstheme="majorBidi"/>
                <w:color w:val="auto"/>
                <w:szCs w:val="24"/>
                <w:lang w:val="ro-RO"/>
              </w:rPr>
              <w:t>9723  „Ză</w:t>
            </w:r>
            <w:r w:rsidR="00D03D8E" w:rsidRPr="00897008">
              <w:rPr>
                <w:rFonts w:asciiTheme="majorBidi" w:hAnsiTheme="majorBidi" w:cstheme="majorBidi"/>
                <w:color w:val="auto"/>
                <w:szCs w:val="24"/>
                <w:lang w:val="ro-RO"/>
              </w:rPr>
              <w:t>voi de anin negru (m)”</w:t>
            </w:r>
          </w:p>
          <w:p w14:paraId="18A045A8" w14:textId="1E9EEC6E"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9911 „Amestec de anin negru </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anin alb din regiunea deluroas</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(s)”</w:t>
            </w:r>
          </w:p>
        </w:tc>
      </w:tr>
      <w:tr w:rsidR="009132CA" w:rsidRPr="00897008" w14:paraId="0CD401A9" w14:textId="77777777" w:rsidTr="00144E41">
        <w:trPr>
          <w:trHeight w:val="2550"/>
          <w:jc w:val="center"/>
        </w:trPr>
        <w:tc>
          <w:tcPr>
            <w:tcW w:w="496" w:type="dxa"/>
            <w:shd w:val="clear" w:color="auto" w:fill="auto"/>
          </w:tcPr>
          <w:p w14:paraId="3DE0B7C2" w14:textId="77777777" w:rsidR="00D03D8E" w:rsidRPr="00897008" w:rsidRDefault="00D03D8E" w:rsidP="00424CFF">
            <w:pPr>
              <w:spacing w:after="0" w:line="276" w:lineRule="auto"/>
              <w:ind w:left="15"/>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9</w:t>
            </w:r>
          </w:p>
        </w:tc>
        <w:tc>
          <w:tcPr>
            <w:tcW w:w="2163" w:type="dxa"/>
            <w:shd w:val="clear" w:color="auto" w:fill="auto"/>
          </w:tcPr>
          <w:p w14:paraId="70F65914" w14:textId="77777777"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Descrierea generală a tipului de habitat</w:t>
            </w:r>
          </w:p>
        </w:tc>
        <w:tc>
          <w:tcPr>
            <w:tcW w:w="6815" w:type="dxa"/>
            <w:shd w:val="clear" w:color="auto" w:fill="auto"/>
          </w:tcPr>
          <w:p w14:paraId="35C438AC" w14:textId="1E6BF0A0"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Sunt p</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duri intrazonale (azonale) situate de obicei </w:t>
            </w:r>
            <w:r w:rsidR="00D60A8A"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lungul apelor curg</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toare, </w:t>
            </w:r>
            <w:r w:rsidR="00D60A8A"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 luncile acestora. </w:t>
            </w:r>
            <w:r w:rsidR="00D60A8A"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zona de munte  aninul alb (</w:t>
            </w:r>
            <w:r w:rsidRPr="00897008">
              <w:rPr>
                <w:rFonts w:asciiTheme="majorBidi" w:hAnsiTheme="majorBidi" w:cstheme="majorBidi"/>
                <w:i/>
                <w:color w:val="auto"/>
                <w:szCs w:val="24"/>
                <w:lang w:val="ro-RO"/>
              </w:rPr>
              <w:t>Alnus incana</w:t>
            </w:r>
            <w:r w:rsidRPr="00897008">
              <w:rPr>
                <w:rFonts w:asciiTheme="majorBidi" w:hAnsiTheme="majorBidi" w:cstheme="majorBidi"/>
                <w:color w:val="auto"/>
                <w:szCs w:val="24"/>
                <w:lang w:val="ro-RO"/>
              </w:rPr>
              <w:t>) domin</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habitatul, </w:t>
            </w:r>
            <w:r w:rsidR="00D60A8A" w:rsidRPr="00897008">
              <w:rPr>
                <w:rFonts w:asciiTheme="majorBidi" w:hAnsiTheme="majorBidi" w:cstheme="majorBidi"/>
                <w:color w:val="auto"/>
                <w:szCs w:val="24"/>
                <w:lang w:val="ro-RO"/>
              </w:rPr>
              <w:t>în</w:t>
            </w:r>
            <w:r w:rsidRPr="00897008">
              <w:rPr>
                <w:rFonts w:asciiTheme="majorBidi" w:hAnsiTheme="majorBidi" w:cstheme="majorBidi"/>
                <w:color w:val="auto"/>
                <w:szCs w:val="24"/>
                <w:lang w:val="ro-RO"/>
              </w:rPr>
              <w:t xml:space="preserve"> timp ce la deal </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la c</w:t>
            </w:r>
            <w:r w:rsidR="00D60A8A"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 xml:space="preserve">mpie, la 200-700 m altitudine,  se </w:t>
            </w:r>
            <w:r w:rsidR="00D60A8A"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nt</w:t>
            </w:r>
            <w:r w:rsidR="00D60A8A"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lne</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 aninul negru (</w:t>
            </w:r>
            <w:r w:rsidRPr="00897008">
              <w:rPr>
                <w:rFonts w:asciiTheme="majorBidi" w:hAnsiTheme="majorBidi" w:cstheme="majorBidi"/>
                <w:i/>
                <w:color w:val="auto"/>
                <w:szCs w:val="24"/>
                <w:lang w:val="ro-RO"/>
              </w:rPr>
              <w:t>Alnus glutinosa</w:t>
            </w:r>
            <w:r w:rsidRPr="00897008">
              <w:rPr>
                <w:rFonts w:asciiTheme="majorBidi" w:hAnsiTheme="majorBidi" w:cstheme="majorBidi"/>
                <w:color w:val="auto"/>
                <w:szCs w:val="24"/>
                <w:lang w:val="ro-RO"/>
              </w:rPr>
              <w:t>).  Regimul hidrologic este caracterizat de revars</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 periodice ale apelor, provocate  de topirea  z</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pezilor sau de ploi toren</w:t>
            </w:r>
            <w:r w:rsidR="00D60A8A"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iale.  Durata </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intensitatea rev</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rs</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rilor cre</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 din zona de munte c</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tre cea de c</w:t>
            </w:r>
            <w:r w:rsidR="00D60A8A"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 xml:space="preserve">mpie. Substratul pedologic este format din material aluvionar, cu origini </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compozi</w:t>
            </w:r>
            <w:r w:rsidR="00D60A8A"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diferite, aflat în stadii de m</w:t>
            </w:r>
            <w:r w:rsidR="00020B4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run</w:t>
            </w:r>
            <w:r w:rsidR="00D60A8A"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ire variate (de obicei la munte se depun aluviuni mai grosiere, iar cele mai fine la c</w:t>
            </w:r>
            <w:r w:rsidR="00D60A8A"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mpie). Solurile sunt crude, sp</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late, de tip aluviosol;  pe grinduri mai </w:t>
            </w:r>
            <w:r w:rsidR="00D60A8A"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nalte, rar inundabile se pot forma soluri mai ev</w:t>
            </w:r>
            <w:r w:rsidR="00020B47" w:rsidRPr="00897008">
              <w:rPr>
                <w:rFonts w:asciiTheme="majorBidi" w:hAnsiTheme="majorBidi" w:cstheme="majorBidi"/>
                <w:color w:val="auto"/>
                <w:szCs w:val="24"/>
                <w:lang w:val="ro-RO"/>
              </w:rPr>
              <w:t>o</w:t>
            </w:r>
            <w:r w:rsidRPr="00897008">
              <w:rPr>
                <w:rFonts w:asciiTheme="majorBidi" w:hAnsiTheme="majorBidi" w:cstheme="majorBidi"/>
                <w:color w:val="auto"/>
                <w:szCs w:val="24"/>
                <w:lang w:val="ro-RO"/>
              </w:rPr>
              <w:t xml:space="preserve">luate, din clasa luvisolurilor </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cernisolurilor.  Climatul, diferit </w:t>
            </w:r>
            <w:r w:rsidR="00D60A8A"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func</w:t>
            </w:r>
            <w:r w:rsidR="00D60A8A"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 de etajul geografic, are drept caracteristici generale: amplitudini termice diurne </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anuale crescute (datorit</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acumul</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rilor de aer rece pe timp de iarna </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noaptea </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cre</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terii temperaturii </w:t>
            </w:r>
            <w:r w:rsidR="00D60A8A"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 timpul zilei </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vara),  umiditate crescut</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(datorit</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evapotranspira</w:t>
            </w:r>
            <w:r w:rsidR="00D60A8A"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de la suprafa</w:t>
            </w:r>
            <w:r w:rsidR="00D60A8A"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 apei) </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circula</w:t>
            </w:r>
            <w:r w:rsidR="00D60A8A"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redus</w:t>
            </w:r>
            <w:r w:rsidR="00D60A8A" w:rsidRPr="00897008">
              <w:rPr>
                <w:rFonts w:asciiTheme="majorBidi" w:hAnsiTheme="majorBidi" w:cstheme="majorBidi"/>
                <w:color w:val="auto"/>
                <w:szCs w:val="24"/>
                <w:lang w:val="ro-RO"/>
              </w:rPr>
              <w:t>e</w:t>
            </w:r>
            <w:r w:rsidRPr="00897008">
              <w:rPr>
                <w:rFonts w:asciiTheme="majorBidi" w:hAnsiTheme="majorBidi" w:cstheme="majorBidi"/>
                <w:color w:val="auto"/>
                <w:szCs w:val="24"/>
                <w:lang w:val="ro-RO"/>
              </w:rPr>
              <w:t xml:space="preserve">  a maselor de aer (datorit</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adapostului oferit de microrelieful din jur).    </w:t>
            </w:r>
          </w:p>
          <w:p w14:paraId="43BEE13F" w14:textId="2DFAE6AB"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Fitocenoza anini</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urilor este dominat</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de cele dou</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specii de anini: </w:t>
            </w:r>
            <w:r w:rsidRPr="00897008">
              <w:rPr>
                <w:rFonts w:asciiTheme="majorBidi" w:hAnsiTheme="majorBidi" w:cstheme="majorBidi"/>
                <w:i/>
                <w:color w:val="auto"/>
                <w:szCs w:val="24"/>
                <w:lang w:val="ro-RO"/>
              </w:rPr>
              <w:t>Alnus incana</w:t>
            </w:r>
            <w:r w:rsidRPr="00897008">
              <w:rPr>
                <w:rFonts w:asciiTheme="majorBidi" w:hAnsiTheme="majorBidi" w:cstheme="majorBidi"/>
                <w:color w:val="auto"/>
                <w:szCs w:val="24"/>
                <w:lang w:val="ro-RO"/>
              </w:rPr>
              <w:t xml:space="preserve"> </w:t>
            </w:r>
            <w:r w:rsidR="00020B47"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w:t>
            </w:r>
            <w:r w:rsidRPr="00897008">
              <w:rPr>
                <w:rFonts w:asciiTheme="majorBidi" w:hAnsiTheme="majorBidi" w:cstheme="majorBidi"/>
                <w:i/>
                <w:color w:val="auto"/>
                <w:szCs w:val="24"/>
                <w:lang w:val="ro-RO"/>
              </w:rPr>
              <w:t>Alnus glutinosa</w:t>
            </w:r>
            <w:r w:rsidRPr="00897008">
              <w:rPr>
                <w:rFonts w:asciiTheme="majorBidi" w:hAnsiTheme="majorBidi" w:cstheme="majorBidi"/>
                <w:color w:val="auto"/>
                <w:szCs w:val="24"/>
                <w:lang w:val="ro-RO"/>
              </w:rPr>
              <w:t xml:space="preserve">, cel mai adesea separat dar </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w:t>
            </w:r>
            <w:r w:rsidR="00D60A8A"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 amestec. Gradul de </w:t>
            </w:r>
            <w:r w:rsidR="00E817D0"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nchidere al coronamentului este variabil: 70-100%, </w:t>
            </w:r>
            <w:r w:rsidR="00D60A8A"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func</w:t>
            </w:r>
            <w:r w:rsidR="00E817D0"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de v</w:t>
            </w:r>
            <w:r w:rsidR="00D60A8A"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rsta arboretului. Diseminat pot s</w:t>
            </w:r>
            <w:r w:rsidR="00D60A8A" w:rsidRPr="00897008">
              <w:rPr>
                <w:rFonts w:asciiTheme="majorBidi" w:hAnsiTheme="majorBidi" w:cstheme="majorBidi"/>
                <w:color w:val="auto"/>
                <w:szCs w:val="24"/>
                <w:lang w:val="ro-RO"/>
              </w:rPr>
              <w:t xml:space="preserve">ă </w:t>
            </w:r>
            <w:r w:rsidRPr="00897008">
              <w:rPr>
                <w:rFonts w:asciiTheme="majorBidi" w:hAnsiTheme="majorBidi" w:cstheme="majorBidi"/>
                <w:color w:val="auto"/>
                <w:szCs w:val="24"/>
                <w:lang w:val="ro-RO"/>
              </w:rPr>
              <w:t>apar</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alte specii de arbori: paltin de munte (</w:t>
            </w:r>
            <w:r w:rsidRPr="00897008">
              <w:rPr>
                <w:rFonts w:asciiTheme="majorBidi" w:hAnsiTheme="majorBidi" w:cstheme="majorBidi"/>
                <w:i/>
                <w:color w:val="auto"/>
                <w:szCs w:val="24"/>
                <w:lang w:val="ro-RO"/>
              </w:rPr>
              <w:t>Acer pseudoplatanus)</w:t>
            </w:r>
            <w:r w:rsidRPr="00897008">
              <w:rPr>
                <w:rFonts w:asciiTheme="majorBidi" w:hAnsiTheme="majorBidi" w:cstheme="majorBidi"/>
                <w:color w:val="auto"/>
                <w:szCs w:val="24"/>
                <w:lang w:val="ro-RO"/>
              </w:rPr>
              <w:t>, fag (</w:t>
            </w:r>
            <w:r w:rsidRPr="00897008">
              <w:rPr>
                <w:rFonts w:asciiTheme="majorBidi" w:hAnsiTheme="majorBidi" w:cstheme="majorBidi"/>
                <w:i/>
                <w:color w:val="auto"/>
                <w:szCs w:val="24"/>
                <w:lang w:val="ro-RO"/>
              </w:rPr>
              <w:t>Fagus sylvatica</w:t>
            </w:r>
            <w:r w:rsidR="00E817D0" w:rsidRPr="00897008">
              <w:rPr>
                <w:rFonts w:asciiTheme="majorBidi" w:hAnsiTheme="majorBidi" w:cstheme="majorBidi"/>
                <w:color w:val="auto"/>
                <w:szCs w:val="24"/>
                <w:lang w:val="ro-RO"/>
              </w:rPr>
              <w:t>), frasin</w:t>
            </w:r>
            <w:r w:rsidRPr="00897008">
              <w:rPr>
                <w:rFonts w:asciiTheme="majorBidi" w:hAnsiTheme="majorBidi" w:cstheme="majorBidi"/>
                <w:color w:val="auto"/>
                <w:szCs w:val="24"/>
                <w:lang w:val="ro-RO"/>
              </w:rPr>
              <w:t xml:space="preserve"> (</w:t>
            </w:r>
            <w:r w:rsidRPr="00897008">
              <w:rPr>
                <w:rFonts w:asciiTheme="majorBidi" w:hAnsiTheme="majorBidi" w:cstheme="majorBidi"/>
                <w:i/>
                <w:color w:val="auto"/>
                <w:szCs w:val="24"/>
                <w:lang w:val="ro-RO"/>
              </w:rPr>
              <w:t>Fraxinus excelsior, Fraxinus angustifolia)</w:t>
            </w:r>
            <w:r w:rsidR="00E817D0" w:rsidRPr="00897008">
              <w:rPr>
                <w:rFonts w:asciiTheme="majorBidi" w:hAnsiTheme="majorBidi" w:cstheme="majorBidi"/>
                <w:color w:val="auto"/>
                <w:szCs w:val="24"/>
                <w:lang w:val="ro-RO"/>
              </w:rPr>
              <w:t>, ulm</w:t>
            </w:r>
            <w:r w:rsidRPr="00897008">
              <w:rPr>
                <w:rFonts w:asciiTheme="majorBidi" w:hAnsiTheme="majorBidi" w:cstheme="majorBidi"/>
                <w:color w:val="auto"/>
                <w:szCs w:val="24"/>
                <w:lang w:val="ro-RO"/>
              </w:rPr>
              <w:t xml:space="preserve"> (</w:t>
            </w:r>
            <w:r w:rsidRPr="00897008">
              <w:rPr>
                <w:rFonts w:asciiTheme="majorBidi" w:hAnsiTheme="majorBidi" w:cstheme="majorBidi"/>
                <w:i/>
                <w:iCs/>
                <w:color w:val="auto"/>
                <w:szCs w:val="24"/>
                <w:lang w:val="ro-RO"/>
              </w:rPr>
              <w:t>Ulmus glabra</w:t>
            </w:r>
            <w:r w:rsidRPr="00897008">
              <w:rPr>
                <w:rFonts w:asciiTheme="majorBidi" w:hAnsiTheme="majorBidi" w:cstheme="majorBidi"/>
                <w:color w:val="auto"/>
                <w:szCs w:val="24"/>
                <w:lang w:val="ro-RO"/>
              </w:rPr>
              <w:t xml:space="preserve">, </w:t>
            </w:r>
            <w:r w:rsidRPr="00897008">
              <w:rPr>
                <w:rFonts w:asciiTheme="majorBidi" w:hAnsiTheme="majorBidi" w:cstheme="majorBidi"/>
                <w:i/>
                <w:color w:val="auto"/>
                <w:szCs w:val="24"/>
                <w:lang w:val="ro-RO"/>
              </w:rPr>
              <w:t>Ulmus minor, Ulmus laevis)</w:t>
            </w:r>
            <w:r w:rsidRPr="00897008">
              <w:rPr>
                <w:rFonts w:asciiTheme="majorBidi" w:hAnsiTheme="majorBidi" w:cstheme="majorBidi"/>
                <w:color w:val="auto"/>
                <w:szCs w:val="24"/>
                <w:lang w:val="ro-RO"/>
              </w:rPr>
              <w:t xml:space="preserve">.  </w:t>
            </w:r>
            <w:r w:rsidR="00D60A8A"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 luncile din zona de deal </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w:t>
            </w:r>
            <w:r w:rsidR="00D60A8A"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 xml:space="preserve">mpie se pot forma local </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biocenoze dominate de salcie alb</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Pr="00897008">
              <w:rPr>
                <w:rFonts w:asciiTheme="majorBidi" w:hAnsiTheme="majorBidi" w:cstheme="majorBidi"/>
                <w:i/>
                <w:color w:val="auto"/>
                <w:szCs w:val="24"/>
                <w:lang w:val="ro-RO"/>
              </w:rPr>
              <w:t>Salix alba)</w:t>
            </w:r>
            <w:r w:rsidRPr="00897008">
              <w:rPr>
                <w:rFonts w:asciiTheme="majorBidi" w:hAnsiTheme="majorBidi" w:cstheme="majorBidi"/>
                <w:color w:val="auto"/>
                <w:szCs w:val="24"/>
                <w:lang w:val="ro-RO"/>
              </w:rPr>
              <w:t>, salcie plesnitoare (</w:t>
            </w:r>
            <w:r w:rsidRPr="00897008">
              <w:rPr>
                <w:rFonts w:asciiTheme="majorBidi" w:hAnsiTheme="majorBidi" w:cstheme="majorBidi"/>
                <w:i/>
                <w:color w:val="auto"/>
                <w:szCs w:val="24"/>
                <w:lang w:val="ro-RO"/>
              </w:rPr>
              <w:t>Salix fragilis</w:t>
            </w:r>
            <w:r w:rsidRPr="00897008">
              <w:rPr>
                <w:rFonts w:asciiTheme="majorBidi" w:hAnsiTheme="majorBidi" w:cstheme="majorBidi"/>
                <w:color w:val="auto"/>
                <w:szCs w:val="24"/>
                <w:lang w:val="ro-RO"/>
              </w:rPr>
              <w:t>), sau chiar plopi (</w:t>
            </w:r>
            <w:r w:rsidRPr="00897008">
              <w:rPr>
                <w:rFonts w:asciiTheme="majorBidi" w:hAnsiTheme="majorBidi" w:cstheme="majorBidi"/>
                <w:i/>
                <w:color w:val="auto"/>
                <w:szCs w:val="24"/>
                <w:lang w:val="ro-RO"/>
              </w:rPr>
              <w:t>Populus alba, Populus nigra</w:t>
            </w:r>
            <w:r w:rsidRPr="00897008">
              <w:rPr>
                <w:rFonts w:asciiTheme="majorBidi" w:hAnsiTheme="majorBidi" w:cstheme="majorBidi"/>
                <w:color w:val="auto"/>
                <w:szCs w:val="24"/>
                <w:lang w:val="ro-RO"/>
              </w:rPr>
              <w:t xml:space="preserve">).  </w:t>
            </w:r>
            <w:r w:rsidR="00D60A8A"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general, coronamentul z</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voaielor de anin permite patrunderea luminii la sol </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dezvoltarea abundent</w:t>
            </w:r>
            <w:r w:rsidR="00D60A8A" w:rsidRPr="00897008">
              <w:rPr>
                <w:rFonts w:asciiTheme="majorBidi" w:hAnsiTheme="majorBidi" w:cstheme="majorBidi"/>
                <w:color w:val="auto"/>
                <w:szCs w:val="24"/>
                <w:lang w:val="ro-RO"/>
              </w:rPr>
              <w:t>ă</w:t>
            </w:r>
            <w:r w:rsidR="00E817D0" w:rsidRPr="00897008">
              <w:rPr>
                <w:rFonts w:asciiTheme="majorBidi" w:hAnsiTheme="majorBidi" w:cstheme="majorBidi"/>
                <w:color w:val="auto"/>
                <w:szCs w:val="24"/>
                <w:lang w:val="ro-RO"/>
              </w:rPr>
              <w:t xml:space="preserve"> a speciilor de floră</w:t>
            </w:r>
            <w:r w:rsidRPr="00897008">
              <w:rPr>
                <w:rFonts w:asciiTheme="majorBidi" w:hAnsiTheme="majorBidi" w:cstheme="majorBidi"/>
                <w:color w:val="auto"/>
                <w:szCs w:val="24"/>
                <w:lang w:val="ro-RO"/>
              </w:rPr>
              <w:t xml:space="preserve"> </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 arbu</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tilor.  Specii arbustive sunt prezente mai ales acolo unde inunda</w:t>
            </w:r>
            <w:r w:rsidR="00D60A8A"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iile sunt mai rare </w:t>
            </w:r>
            <w:r w:rsidR="00D60A8A"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scurte, fiind reprezentate de: soc negru (</w:t>
            </w:r>
            <w:r w:rsidRPr="00897008">
              <w:rPr>
                <w:rFonts w:asciiTheme="majorBidi" w:hAnsiTheme="majorBidi" w:cstheme="majorBidi"/>
                <w:i/>
                <w:color w:val="auto"/>
                <w:szCs w:val="24"/>
                <w:lang w:val="ro-RO"/>
              </w:rPr>
              <w:t>Sambucus nigra)</w:t>
            </w:r>
            <w:r w:rsidRPr="00897008">
              <w:rPr>
                <w:rFonts w:asciiTheme="majorBidi" w:hAnsiTheme="majorBidi" w:cstheme="majorBidi"/>
                <w:color w:val="auto"/>
                <w:szCs w:val="24"/>
                <w:lang w:val="ro-RO"/>
              </w:rPr>
              <w:t>, p</w:t>
            </w:r>
            <w:r w:rsidR="00D60A8A"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ducel (</w:t>
            </w:r>
            <w:r w:rsidRPr="00897008">
              <w:rPr>
                <w:rFonts w:asciiTheme="majorBidi" w:hAnsiTheme="majorBidi" w:cstheme="majorBidi"/>
                <w:i/>
                <w:color w:val="auto"/>
                <w:szCs w:val="24"/>
                <w:lang w:val="ro-RO"/>
              </w:rPr>
              <w:t>Crataegus monogyna)</w:t>
            </w:r>
            <w:r w:rsidRPr="00897008">
              <w:rPr>
                <w:rFonts w:asciiTheme="majorBidi" w:hAnsiTheme="majorBidi" w:cstheme="majorBidi"/>
                <w:color w:val="auto"/>
                <w:szCs w:val="24"/>
                <w:lang w:val="ro-RO"/>
              </w:rPr>
              <w:t>, s</w:t>
            </w:r>
            <w:r w:rsidR="009C6D9B"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nger (</w:t>
            </w:r>
            <w:r w:rsidRPr="00897008">
              <w:rPr>
                <w:rFonts w:asciiTheme="majorBidi" w:hAnsiTheme="majorBidi" w:cstheme="majorBidi"/>
                <w:i/>
                <w:color w:val="auto"/>
                <w:szCs w:val="24"/>
                <w:lang w:val="ro-RO"/>
              </w:rPr>
              <w:t>Cornus sanguinea)</w:t>
            </w:r>
            <w:r w:rsidRPr="00897008">
              <w:rPr>
                <w:rFonts w:asciiTheme="majorBidi" w:hAnsiTheme="majorBidi" w:cstheme="majorBidi"/>
                <w:color w:val="auto"/>
                <w:szCs w:val="24"/>
                <w:lang w:val="ro-RO"/>
              </w:rPr>
              <w:t>, pa</w:t>
            </w:r>
            <w:r w:rsidR="009C6D9B" w:rsidRPr="00897008">
              <w:rPr>
                <w:rFonts w:asciiTheme="majorBidi" w:hAnsiTheme="majorBidi" w:cstheme="majorBidi"/>
                <w:color w:val="auto"/>
                <w:szCs w:val="24"/>
                <w:lang w:val="ro-RO"/>
              </w:rPr>
              <w:t>ț</w:t>
            </w:r>
            <w:r w:rsidR="00E817D0" w:rsidRPr="00897008">
              <w:rPr>
                <w:rFonts w:asciiTheme="majorBidi" w:hAnsiTheme="majorBidi" w:cstheme="majorBidi"/>
                <w:color w:val="auto"/>
                <w:szCs w:val="24"/>
                <w:lang w:val="ro-RO"/>
              </w:rPr>
              <w:t>achină</w:t>
            </w:r>
            <w:r w:rsidRPr="00897008">
              <w:rPr>
                <w:rFonts w:asciiTheme="majorBidi" w:hAnsiTheme="majorBidi" w:cstheme="majorBidi"/>
                <w:color w:val="auto"/>
                <w:szCs w:val="24"/>
                <w:lang w:val="ro-RO"/>
              </w:rPr>
              <w:t xml:space="preserve"> (</w:t>
            </w:r>
            <w:r w:rsidRPr="00897008">
              <w:rPr>
                <w:rFonts w:asciiTheme="majorBidi" w:hAnsiTheme="majorBidi" w:cstheme="majorBidi"/>
                <w:i/>
                <w:color w:val="auto"/>
                <w:szCs w:val="24"/>
                <w:lang w:val="ro-RO"/>
              </w:rPr>
              <w:t>Frangula alnus)</w:t>
            </w:r>
            <w:r w:rsidRPr="00897008">
              <w:rPr>
                <w:rFonts w:asciiTheme="majorBidi" w:hAnsiTheme="majorBidi" w:cstheme="majorBidi"/>
                <w:color w:val="auto"/>
                <w:szCs w:val="24"/>
                <w:lang w:val="ro-RO"/>
              </w:rPr>
              <w:t>, c</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lin (</w:t>
            </w:r>
            <w:r w:rsidRPr="00897008">
              <w:rPr>
                <w:rFonts w:asciiTheme="majorBidi" w:hAnsiTheme="majorBidi" w:cstheme="majorBidi"/>
                <w:i/>
                <w:color w:val="auto"/>
                <w:szCs w:val="24"/>
                <w:lang w:val="ro-RO"/>
              </w:rPr>
              <w:t>Viburnum opulus</w:t>
            </w:r>
            <w:r w:rsidRPr="00897008">
              <w:rPr>
                <w:rFonts w:asciiTheme="majorBidi" w:hAnsiTheme="majorBidi" w:cstheme="majorBidi"/>
                <w:color w:val="auto"/>
                <w:szCs w:val="24"/>
                <w:lang w:val="ro-RO"/>
              </w:rPr>
              <w:t>), salb</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moale (</w:t>
            </w:r>
            <w:r w:rsidRPr="00897008">
              <w:rPr>
                <w:rFonts w:asciiTheme="majorBidi" w:hAnsiTheme="majorBidi" w:cstheme="majorBidi"/>
                <w:i/>
                <w:color w:val="auto"/>
                <w:szCs w:val="24"/>
                <w:lang w:val="ro-RO"/>
              </w:rPr>
              <w:t>Euonymus europaeus</w:t>
            </w:r>
            <w:r w:rsidRPr="00897008">
              <w:rPr>
                <w:rFonts w:asciiTheme="majorBidi" w:hAnsiTheme="majorBidi" w:cstheme="majorBidi"/>
                <w:color w:val="auto"/>
                <w:szCs w:val="24"/>
                <w:lang w:val="ro-RO"/>
              </w:rPr>
              <w:t>), alun (</w:t>
            </w:r>
            <w:r w:rsidRPr="00897008">
              <w:rPr>
                <w:rFonts w:asciiTheme="majorBidi" w:hAnsiTheme="majorBidi" w:cstheme="majorBidi"/>
                <w:i/>
                <w:color w:val="auto"/>
                <w:szCs w:val="24"/>
                <w:lang w:val="ro-RO"/>
              </w:rPr>
              <w:t>Corylus avellana</w:t>
            </w:r>
            <w:r w:rsidRPr="00897008">
              <w:rPr>
                <w:rFonts w:asciiTheme="majorBidi" w:hAnsiTheme="majorBidi" w:cstheme="majorBidi"/>
                <w:color w:val="auto"/>
                <w:szCs w:val="24"/>
                <w:lang w:val="ro-RO"/>
              </w:rPr>
              <w:t>), lemn c</w:t>
            </w:r>
            <w:r w:rsidR="009C6D9B"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inesc (</w:t>
            </w:r>
            <w:r w:rsidRPr="00897008">
              <w:rPr>
                <w:rFonts w:asciiTheme="majorBidi" w:hAnsiTheme="majorBidi" w:cstheme="majorBidi"/>
                <w:i/>
                <w:color w:val="auto"/>
                <w:szCs w:val="24"/>
                <w:lang w:val="ro-RO"/>
              </w:rPr>
              <w:t>Ligustrum vulgare)</w:t>
            </w:r>
            <w:r w:rsidRPr="00897008">
              <w:rPr>
                <w:rFonts w:asciiTheme="majorBidi" w:hAnsiTheme="majorBidi" w:cstheme="majorBidi"/>
                <w:color w:val="auto"/>
                <w:szCs w:val="24"/>
                <w:lang w:val="ro-RO"/>
              </w:rPr>
              <w:t>.  Flora se dezvolt</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abundent:  </w:t>
            </w:r>
            <w:r w:rsidRPr="00897008">
              <w:rPr>
                <w:rFonts w:asciiTheme="majorBidi" w:hAnsiTheme="majorBidi" w:cstheme="majorBidi"/>
                <w:i/>
                <w:iCs/>
                <w:color w:val="auto"/>
                <w:szCs w:val="24"/>
                <w:lang w:val="ro-RO"/>
              </w:rPr>
              <w:t>Impatiens noli-tangere</w:t>
            </w:r>
            <w:r w:rsidRPr="00897008">
              <w:rPr>
                <w:rFonts w:asciiTheme="majorBidi" w:hAnsiTheme="majorBidi" w:cstheme="majorBidi"/>
                <w:color w:val="auto"/>
                <w:szCs w:val="24"/>
                <w:lang w:val="ro-RO"/>
              </w:rPr>
              <w:t xml:space="preserve">, </w:t>
            </w:r>
            <w:r w:rsidRPr="00897008">
              <w:rPr>
                <w:rFonts w:asciiTheme="majorBidi" w:hAnsiTheme="majorBidi" w:cstheme="majorBidi"/>
                <w:i/>
                <w:iCs/>
                <w:color w:val="auto"/>
                <w:szCs w:val="24"/>
                <w:lang w:val="ro-RO"/>
              </w:rPr>
              <w:t>Telekia speciosa, Angelica sylvestris, Cardamine impatiens, Chaerophyllum hirsutum, Mentha longifolia, Petasites hybridus, Petasites albus, Stellaria nemorum, Myosotis palustris, Agrostis stolonifera, Geranium phaeum, Caltha palustris, Aegopodium podagraria, etc.</w:t>
            </w:r>
          </w:p>
        </w:tc>
      </w:tr>
      <w:tr w:rsidR="009132CA" w:rsidRPr="00897008" w14:paraId="6B2686C9" w14:textId="77777777" w:rsidTr="00144E41">
        <w:trPr>
          <w:jc w:val="center"/>
        </w:trPr>
        <w:tc>
          <w:tcPr>
            <w:tcW w:w="496" w:type="dxa"/>
            <w:shd w:val="clear" w:color="auto" w:fill="auto"/>
          </w:tcPr>
          <w:p w14:paraId="3C5066B8" w14:textId="77777777" w:rsidR="00D03D8E" w:rsidRPr="00897008" w:rsidRDefault="00D03D8E"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10</w:t>
            </w:r>
          </w:p>
        </w:tc>
        <w:tc>
          <w:tcPr>
            <w:tcW w:w="2163" w:type="dxa"/>
            <w:shd w:val="clear" w:color="auto" w:fill="auto"/>
          </w:tcPr>
          <w:p w14:paraId="73816EC4" w14:textId="77777777" w:rsidR="00D03D8E" w:rsidRPr="00897008" w:rsidRDefault="00D03D8E"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Specii caracteristice</w:t>
            </w:r>
          </w:p>
        </w:tc>
        <w:tc>
          <w:tcPr>
            <w:tcW w:w="6815" w:type="dxa"/>
            <w:shd w:val="clear" w:color="auto" w:fill="auto"/>
          </w:tcPr>
          <w:p w14:paraId="478351CF" w14:textId="0D80D5B6" w:rsidR="00D03D8E" w:rsidRPr="00897008" w:rsidRDefault="00D03D8E" w:rsidP="00424CFF">
            <w:pPr>
              <w:autoSpaceDE w:val="0"/>
              <w:autoSpaceDN w:val="0"/>
              <w:adjustRightInd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Specii edificatoare: anin alb (</w:t>
            </w:r>
            <w:r w:rsidRPr="00897008">
              <w:rPr>
                <w:rFonts w:asciiTheme="majorBidi" w:hAnsiTheme="majorBidi" w:cstheme="majorBidi"/>
                <w:i/>
                <w:color w:val="auto"/>
                <w:szCs w:val="24"/>
                <w:lang w:val="ro-RO"/>
              </w:rPr>
              <w:t>Alnus incana</w:t>
            </w:r>
            <w:r w:rsidRPr="00897008">
              <w:rPr>
                <w:rFonts w:asciiTheme="majorBidi" w:hAnsiTheme="majorBidi" w:cstheme="majorBidi"/>
                <w:color w:val="auto"/>
                <w:szCs w:val="24"/>
                <w:lang w:val="ro-RO"/>
              </w:rPr>
              <w:t>), anin negru (</w:t>
            </w:r>
            <w:r w:rsidRPr="00897008">
              <w:rPr>
                <w:rFonts w:asciiTheme="majorBidi" w:hAnsiTheme="majorBidi" w:cstheme="majorBidi"/>
                <w:i/>
                <w:color w:val="auto"/>
                <w:szCs w:val="24"/>
                <w:lang w:val="ro-RO"/>
              </w:rPr>
              <w:t>Alnus glutinosa</w:t>
            </w:r>
            <w:r w:rsidRPr="00897008">
              <w:rPr>
                <w:rFonts w:asciiTheme="majorBidi" w:hAnsiTheme="majorBidi" w:cstheme="majorBidi"/>
                <w:color w:val="auto"/>
                <w:szCs w:val="24"/>
                <w:lang w:val="ro-RO"/>
              </w:rPr>
              <w:t>), local b</w:t>
            </w:r>
            <w:r w:rsidR="00E817D0" w:rsidRPr="00897008">
              <w:rPr>
                <w:rFonts w:asciiTheme="majorBidi" w:hAnsiTheme="majorBidi" w:cstheme="majorBidi"/>
                <w:color w:val="auto"/>
                <w:szCs w:val="24"/>
                <w:lang w:val="ro-RO"/>
              </w:rPr>
              <w:t>iocenoze dominate de salcie albă</w:t>
            </w:r>
            <w:r w:rsidRPr="00897008">
              <w:rPr>
                <w:rFonts w:asciiTheme="majorBidi" w:hAnsiTheme="majorBidi" w:cstheme="majorBidi"/>
                <w:color w:val="auto"/>
                <w:szCs w:val="24"/>
                <w:lang w:val="ro-RO"/>
              </w:rPr>
              <w:t xml:space="preserve"> (</w:t>
            </w:r>
            <w:r w:rsidRPr="00897008">
              <w:rPr>
                <w:rFonts w:asciiTheme="majorBidi" w:hAnsiTheme="majorBidi" w:cstheme="majorBidi"/>
                <w:i/>
                <w:color w:val="auto"/>
                <w:szCs w:val="24"/>
                <w:lang w:val="ro-RO"/>
              </w:rPr>
              <w:t>Salix alba)</w:t>
            </w:r>
            <w:r w:rsidRPr="00897008">
              <w:rPr>
                <w:rFonts w:asciiTheme="majorBidi" w:hAnsiTheme="majorBidi" w:cstheme="majorBidi"/>
                <w:color w:val="auto"/>
                <w:szCs w:val="24"/>
                <w:lang w:val="ro-RO"/>
              </w:rPr>
              <w:t>, salcie plesnitoare (</w:t>
            </w:r>
            <w:r w:rsidRPr="00897008">
              <w:rPr>
                <w:rFonts w:asciiTheme="majorBidi" w:hAnsiTheme="majorBidi" w:cstheme="majorBidi"/>
                <w:i/>
                <w:color w:val="auto"/>
                <w:szCs w:val="24"/>
                <w:lang w:val="ro-RO"/>
              </w:rPr>
              <w:t>Salix fragilis</w:t>
            </w:r>
            <w:r w:rsidRPr="00897008">
              <w:rPr>
                <w:rFonts w:asciiTheme="majorBidi" w:hAnsiTheme="majorBidi" w:cstheme="majorBidi"/>
                <w:color w:val="auto"/>
                <w:szCs w:val="24"/>
                <w:lang w:val="ro-RO"/>
              </w:rPr>
              <w:t xml:space="preserve">) </w:t>
            </w:r>
          </w:p>
          <w:p w14:paraId="13E64EBD" w14:textId="77777777" w:rsidR="00D03D8E" w:rsidRPr="00897008" w:rsidRDefault="00D03D8E" w:rsidP="00424CFF">
            <w:pPr>
              <w:autoSpaceDE w:val="0"/>
              <w:autoSpaceDN w:val="0"/>
              <w:adjustRightInd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 xml:space="preserve">Specii caracteristice: </w:t>
            </w:r>
            <w:r w:rsidRPr="00897008">
              <w:rPr>
                <w:rFonts w:asciiTheme="majorBidi" w:hAnsiTheme="majorBidi" w:cstheme="majorBidi"/>
                <w:i/>
                <w:iCs/>
                <w:color w:val="auto"/>
                <w:szCs w:val="24"/>
                <w:lang w:val="ro-RO"/>
              </w:rPr>
              <w:t>Telekia speciosa</w:t>
            </w:r>
            <w:r w:rsidRPr="00897008">
              <w:rPr>
                <w:rFonts w:asciiTheme="majorBidi" w:hAnsiTheme="majorBidi" w:cstheme="majorBidi"/>
                <w:color w:val="auto"/>
                <w:szCs w:val="24"/>
                <w:lang w:val="ro-RO"/>
              </w:rPr>
              <w:t xml:space="preserve">,  </w:t>
            </w:r>
            <w:r w:rsidRPr="00897008">
              <w:rPr>
                <w:rFonts w:asciiTheme="majorBidi" w:hAnsiTheme="majorBidi" w:cstheme="majorBidi"/>
                <w:i/>
                <w:iCs/>
                <w:color w:val="auto"/>
                <w:szCs w:val="24"/>
                <w:lang w:val="ro-RO"/>
              </w:rPr>
              <w:t xml:space="preserve">Petasites albus, </w:t>
            </w:r>
            <w:r w:rsidRPr="00897008">
              <w:rPr>
                <w:rFonts w:asciiTheme="majorBidi" w:hAnsiTheme="majorBidi" w:cstheme="majorBidi"/>
                <w:i/>
                <w:color w:val="auto"/>
                <w:szCs w:val="24"/>
                <w:lang w:val="ro-RO"/>
              </w:rPr>
              <w:t>Stellaria nemorum, Ficaria verna.</w:t>
            </w:r>
          </w:p>
          <w:p w14:paraId="056768A7" w14:textId="77777777" w:rsidR="00D03D8E" w:rsidRPr="00897008" w:rsidRDefault="00D03D8E" w:rsidP="00424CFF">
            <w:pPr>
              <w:autoSpaceDE w:val="0"/>
              <w:autoSpaceDN w:val="0"/>
              <w:adjustRightInd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Alte specii:  </w:t>
            </w:r>
            <w:r w:rsidRPr="00897008">
              <w:rPr>
                <w:rFonts w:asciiTheme="majorBidi" w:hAnsiTheme="majorBidi" w:cstheme="majorBidi"/>
                <w:i/>
                <w:color w:val="auto"/>
                <w:szCs w:val="24"/>
                <w:lang w:val="ro-RO"/>
              </w:rPr>
              <w:t xml:space="preserve">Fraxinus excelsior, Fraxinus angustifolia, </w:t>
            </w:r>
            <w:r w:rsidRPr="00897008">
              <w:rPr>
                <w:rFonts w:asciiTheme="majorBidi" w:hAnsiTheme="majorBidi" w:cstheme="majorBidi"/>
                <w:i/>
                <w:iCs/>
                <w:color w:val="auto"/>
                <w:szCs w:val="24"/>
                <w:lang w:val="ro-RO"/>
              </w:rPr>
              <w:t>Ulmus glabra</w:t>
            </w:r>
            <w:r w:rsidRPr="00897008">
              <w:rPr>
                <w:rFonts w:asciiTheme="majorBidi" w:hAnsiTheme="majorBidi" w:cstheme="majorBidi"/>
                <w:color w:val="auto"/>
                <w:szCs w:val="24"/>
                <w:lang w:val="ro-RO"/>
              </w:rPr>
              <w:t xml:space="preserve">, </w:t>
            </w:r>
            <w:r w:rsidRPr="00897008">
              <w:rPr>
                <w:rFonts w:asciiTheme="majorBidi" w:hAnsiTheme="majorBidi" w:cstheme="majorBidi"/>
                <w:i/>
                <w:color w:val="auto"/>
                <w:szCs w:val="24"/>
                <w:lang w:val="ro-RO"/>
              </w:rPr>
              <w:t xml:space="preserve">Ulmus laevis, Sambucus nigra, Cornus sanguinea, Frangula alnus, </w:t>
            </w:r>
            <w:r w:rsidRPr="00897008">
              <w:rPr>
                <w:rFonts w:asciiTheme="majorBidi" w:hAnsiTheme="majorBidi" w:cstheme="majorBidi"/>
                <w:i/>
                <w:iCs/>
                <w:color w:val="auto"/>
                <w:szCs w:val="24"/>
                <w:lang w:val="ro-RO"/>
              </w:rPr>
              <w:t xml:space="preserve"> Impatiens noli-tangere</w:t>
            </w:r>
            <w:r w:rsidRPr="00897008">
              <w:rPr>
                <w:rFonts w:asciiTheme="majorBidi" w:hAnsiTheme="majorBidi" w:cstheme="majorBidi"/>
                <w:color w:val="auto"/>
                <w:szCs w:val="24"/>
                <w:lang w:val="ro-RO"/>
              </w:rPr>
              <w:t xml:space="preserve">, </w:t>
            </w:r>
            <w:r w:rsidRPr="00897008">
              <w:rPr>
                <w:rFonts w:asciiTheme="majorBidi" w:hAnsiTheme="majorBidi" w:cstheme="majorBidi"/>
                <w:i/>
                <w:iCs/>
                <w:color w:val="auto"/>
                <w:szCs w:val="24"/>
                <w:lang w:val="ro-RO"/>
              </w:rPr>
              <w:t xml:space="preserve"> Angelica sylvestris, Cardamine impatiens, Chaerophyllum hirsutum, </w:t>
            </w:r>
            <w:r w:rsidRPr="00897008">
              <w:rPr>
                <w:rFonts w:asciiTheme="majorBidi" w:hAnsiTheme="majorBidi" w:cstheme="majorBidi"/>
                <w:i/>
                <w:color w:val="auto"/>
                <w:szCs w:val="24"/>
                <w:lang w:val="ro-RO"/>
              </w:rPr>
              <w:t>Cirsium oleraceum,</w:t>
            </w:r>
            <w:r w:rsidRPr="00897008">
              <w:rPr>
                <w:rFonts w:asciiTheme="majorBidi" w:hAnsiTheme="majorBidi" w:cstheme="majorBidi"/>
                <w:i/>
                <w:iCs/>
                <w:color w:val="auto"/>
                <w:szCs w:val="24"/>
                <w:lang w:val="ro-RO"/>
              </w:rPr>
              <w:t xml:space="preserve"> Mentha longifolia, Petasites hybridus, Petasites</w:t>
            </w:r>
            <w:r w:rsidRPr="00897008">
              <w:rPr>
                <w:rFonts w:asciiTheme="majorBidi" w:hAnsiTheme="majorBidi" w:cstheme="majorBidi"/>
                <w:i/>
                <w:color w:val="auto"/>
                <w:szCs w:val="24"/>
                <w:lang w:val="ro-RO"/>
              </w:rPr>
              <w:t xml:space="preserve"> kablikianus, Ranunculus repens, Salvia glutinosa, Stachys sylvatica, Tussilago farfara, </w:t>
            </w:r>
            <w:r w:rsidRPr="00897008">
              <w:rPr>
                <w:rFonts w:asciiTheme="majorBidi" w:hAnsiTheme="majorBidi" w:cstheme="majorBidi"/>
                <w:i/>
                <w:iCs/>
                <w:color w:val="auto"/>
                <w:szCs w:val="24"/>
                <w:lang w:val="ro-RO"/>
              </w:rPr>
              <w:t>Aegopodium podagraria,</w:t>
            </w:r>
            <w:r w:rsidRPr="00897008">
              <w:rPr>
                <w:rFonts w:asciiTheme="majorBidi" w:hAnsiTheme="majorBidi" w:cstheme="majorBidi"/>
                <w:i/>
                <w:color w:val="auto"/>
                <w:szCs w:val="24"/>
                <w:lang w:val="ro-RO"/>
              </w:rPr>
              <w:t xml:space="preserve"> </w:t>
            </w:r>
            <w:r w:rsidRPr="00897008">
              <w:rPr>
                <w:rFonts w:asciiTheme="majorBidi" w:hAnsiTheme="majorBidi" w:cstheme="majorBidi"/>
                <w:i/>
                <w:iCs/>
                <w:color w:val="auto"/>
                <w:szCs w:val="24"/>
                <w:lang w:val="ro-RO"/>
              </w:rPr>
              <w:t xml:space="preserve">Agrostis stolonifera, Stellaria nemorum, Myosotis palustris, Caltha palustris, </w:t>
            </w:r>
            <w:r w:rsidRPr="00897008">
              <w:rPr>
                <w:rFonts w:asciiTheme="majorBidi" w:hAnsiTheme="majorBidi" w:cstheme="majorBidi"/>
                <w:i/>
                <w:color w:val="auto"/>
                <w:szCs w:val="24"/>
                <w:lang w:val="ro-RO"/>
              </w:rPr>
              <w:t xml:space="preserve">Galium aparine, </w:t>
            </w:r>
            <w:r w:rsidRPr="00897008">
              <w:rPr>
                <w:rFonts w:asciiTheme="majorBidi" w:hAnsiTheme="majorBidi" w:cstheme="majorBidi"/>
                <w:i/>
                <w:iCs/>
                <w:color w:val="auto"/>
                <w:szCs w:val="24"/>
                <w:lang w:val="ro-RO"/>
              </w:rPr>
              <w:t xml:space="preserve"> Geranium robertianum,</w:t>
            </w:r>
            <w:r w:rsidRPr="00897008">
              <w:rPr>
                <w:rFonts w:asciiTheme="majorBidi" w:hAnsiTheme="majorBidi" w:cstheme="majorBidi"/>
                <w:i/>
                <w:color w:val="auto"/>
                <w:szCs w:val="24"/>
                <w:lang w:val="ro-RO"/>
              </w:rPr>
              <w:t xml:space="preserve"> </w:t>
            </w:r>
            <w:r w:rsidRPr="00897008">
              <w:rPr>
                <w:rFonts w:asciiTheme="majorBidi" w:hAnsiTheme="majorBidi" w:cstheme="majorBidi"/>
                <w:i/>
                <w:iCs/>
                <w:color w:val="auto"/>
                <w:szCs w:val="24"/>
                <w:lang w:val="ro-RO"/>
              </w:rPr>
              <w:t xml:space="preserve">Lysimachia vulgaris, Lycopus europaeus, </w:t>
            </w:r>
            <w:r w:rsidRPr="00897008">
              <w:rPr>
                <w:rFonts w:asciiTheme="majorBidi" w:hAnsiTheme="majorBidi" w:cstheme="majorBidi"/>
                <w:i/>
                <w:color w:val="auto"/>
                <w:szCs w:val="24"/>
                <w:lang w:val="ro-RO"/>
              </w:rPr>
              <w:t>Solanum dulcamara, Sambucus ebulus,</w:t>
            </w:r>
            <w:r w:rsidRPr="00897008">
              <w:rPr>
                <w:rFonts w:asciiTheme="majorBidi" w:hAnsiTheme="majorBidi" w:cstheme="majorBidi"/>
                <w:i/>
                <w:iCs/>
                <w:color w:val="auto"/>
                <w:szCs w:val="24"/>
                <w:lang w:val="ro-RO"/>
              </w:rPr>
              <w:t xml:space="preserve"> Rubus caesius  </w:t>
            </w:r>
            <w:r w:rsidRPr="00897008">
              <w:rPr>
                <w:rFonts w:asciiTheme="majorBidi" w:hAnsiTheme="majorBidi" w:cstheme="majorBidi"/>
                <w:iCs/>
                <w:color w:val="auto"/>
                <w:szCs w:val="24"/>
                <w:lang w:val="ro-RO"/>
              </w:rPr>
              <w:t>etc</w:t>
            </w:r>
            <w:r w:rsidRPr="00897008">
              <w:rPr>
                <w:rFonts w:asciiTheme="majorBidi" w:hAnsiTheme="majorBidi" w:cstheme="majorBidi"/>
                <w:i/>
                <w:iCs/>
                <w:color w:val="auto"/>
                <w:szCs w:val="24"/>
                <w:lang w:val="ro-RO"/>
              </w:rPr>
              <w:t>.</w:t>
            </w:r>
          </w:p>
        </w:tc>
      </w:tr>
      <w:tr w:rsidR="00C66769" w:rsidRPr="00897008" w14:paraId="6D9718A4" w14:textId="77777777" w:rsidTr="00144E41">
        <w:trPr>
          <w:jc w:val="center"/>
        </w:trPr>
        <w:tc>
          <w:tcPr>
            <w:tcW w:w="496" w:type="dxa"/>
            <w:shd w:val="clear" w:color="auto" w:fill="auto"/>
          </w:tcPr>
          <w:p w14:paraId="0D0675AE" w14:textId="0C6A447E" w:rsidR="00C66769" w:rsidRPr="00897008" w:rsidRDefault="00C6676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11</w:t>
            </w:r>
          </w:p>
        </w:tc>
        <w:tc>
          <w:tcPr>
            <w:tcW w:w="2163" w:type="dxa"/>
            <w:shd w:val="clear" w:color="auto" w:fill="auto"/>
          </w:tcPr>
          <w:p w14:paraId="4BDD5240" w14:textId="473CBDF9" w:rsidR="00C66769" w:rsidRPr="00897008" w:rsidRDefault="00C66769" w:rsidP="00424CFF">
            <w:pPr>
              <w:widowControl w:val="0"/>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Fotografii</w:t>
            </w:r>
          </w:p>
        </w:tc>
        <w:tc>
          <w:tcPr>
            <w:tcW w:w="6815" w:type="dxa"/>
            <w:shd w:val="clear" w:color="auto" w:fill="auto"/>
          </w:tcPr>
          <w:p w14:paraId="04A94A61" w14:textId="0D6FFEF9" w:rsidR="00C66769" w:rsidRPr="00897008" w:rsidRDefault="00C66769" w:rsidP="00424CFF">
            <w:pPr>
              <w:autoSpaceDE w:val="0"/>
              <w:autoSpaceDN w:val="0"/>
              <w:adjustRightInd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 se vedea </w:t>
            </w:r>
            <w:r w:rsidR="003E1431">
              <w:rPr>
                <w:rFonts w:asciiTheme="majorBidi" w:hAnsiTheme="majorBidi" w:cstheme="majorBidi"/>
                <w:color w:val="auto"/>
                <w:szCs w:val="24"/>
                <w:lang w:val="ro-RO"/>
              </w:rPr>
              <w:t>Anexa 2</w:t>
            </w:r>
            <w:r w:rsidRPr="00897008">
              <w:rPr>
                <w:rFonts w:asciiTheme="majorBidi" w:hAnsiTheme="majorBidi" w:cstheme="majorBidi"/>
                <w:color w:val="auto"/>
                <w:szCs w:val="24"/>
                <w:lang w:val="ro-RO"/>
              </w:rPr>
              <w:t>.2.</w:t>
            </w:r>
          </w:p>
        </w:tc>
      </w:tr>
    </w:tbl>
    <w:p w14:paraId="33C3E223" w14:textId="77777777" w:rsidR="00B50D10" w:rsidRPr="00897008" w:rsidRDefault="00B50D10" w:rsidP="00424CFF">
      <w:pPr>
        <w:spacing w:after="0" w:line="276" w:lineRule="auto"/>
        <w:ind w:firstLine="709"/>
        <w:rPr>
          <w:rFonts w:asciiTheme="majorBidi" w:hAnsiTheme="majorBidi" w:cstheme="majorBidi"/>
          <w:color w:val="auto"/>
          <w:lang w:val="ro-RO"/>
        </w:rPr>
      </w:pPr>
    </w:p>
    <w:p w14:paraId="4FB36FDF" w14:textId="37287B8B" w:rsidR="00D03D8E" w:rsidRPr="00897008" w:rsidRDefault="00D03D8E" w:rsidP="00424CFF">
      <w:pPr>
        <w:pStyle w:val="Legend"/>
        <w:spacing w:after="0" w:line="276" w:lineRule="auto"/>
        <w:rPr>
          <w:rFonts w:asciiTheme="majorBidi" w:hAnsiTheme="majorBidi" w:cstheme="majorBidi"/>
          <w:b w:val="0"/>
          <w:bCs/>
          <w:i/>
          <w:iCs w:val="0"/>
          <w:sz w:val="24"/>
          <w:szCs w:val="24"/>
          <w:lang w:eastAsia="ro-RO"/>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8</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w:t>
      </w:r>
      <w:r w:rsidRPr="00897008">
        <w:rPr>
          <w:rFonts w:asciiTheme="majorBidi" w:hAnsiTheme="majorBidi" w:cstheme="majorBidi"/>
          <w:b w:val="0"/>
          <w:bCs/>
          <w:i/>
          <w:iCs w:val="0"/>
          <w:sz w:val="24"/>
          <w:szCs w:val="24"/>
          <w:lang w:eastAsia="ro-RO"/>
        </w:rPr>
        <w:t> Tabelul B. Date specifice tipului de habitat la nivelul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2366"/>
        <w:gridCol w:w="6885"/>
      </w:tblGrid>
      <w:tr w:rsidR="009132CA" w:rsidRPr="00897008" w14:paraId="7B2A56C7" w14:textId="77777777" w:rsidTr="00144E41">
        <w:trPr>
          <w:tblHeader/>
          <w:jc w:val="center"/>
        </w:trPr>
        <w:tc>
          <w:tcPr>
            <w:tcW w:w="578" w:type="dxa"/>
            <w:shd w:val="clear" w:color="auto" w:fill="auto"/>
          </w:tcPr>
          <w:p w14:paraId="02BEB23B" w14:textId="77777777" w:rsidR="00782F49" w:rsidRPr="00897008" w:rsidRDefault="00782F49"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Nr</w:t>
            </w:r>
          </w:p>
        </w:tc>
        <w:tc>
          <w:tcPr>
            <w:tcW w:w="2268" w:type="dxa"/>
            <w:shd w:val="clear" w:color="auto" w:fill="auto"/>
          </w:tcPr>
          <w:p w14:paraId="68C8252C" w14:textId="37A397CC" w:rsidR="00782F49" w:rsidRPr="00897008" w:rsidRDefault="00782F49"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Informa</w:t>
            </w:r>
            <w:r w:rsidR="00E925AD" w:rsidRPr="00897008">
              <w:rPr>
                <w:rFonts w:asciiTheme="majorBidi" w:hAnsiTheme="majorBidi" w:cstheme="majorBidi"/>
                <w:b/>
                <w:color w:val="auto"/>
                <w:szCs w:val="24"/>
                <w:lang w:val="ro-RO"/>
              </w:rPr>
              <w:t>ț</w:t>
            </w:r>
            <w:r w:rsidRPr="00897008">
              <w:rPr>
                <w:rFonts w:asciiTheme="majorBidi" w:hAnsiTheme="majorBidi" w:cstheme="majorBidi"/>
                <w:b/>
                <w:color w:val="auto"/>
                <w:szCs w:val="24"/>
                <w:lang w:val="ro-RO"/>
              </w:rPr>
              <w:t>ie/Atribut</w:t>
            </w:r>
          </w:p>
        </w:tc>
        <w:tc>
          <w:tcPr>
            <w:tcW w:w="6600" w:type="dxa"/>
            <w:shd w:val="clear" w:color="auto" w:fill="auto"/>
          </w:tcPr>
          <w:p w14:paraId="6146FB7A" w14:textId="77777777" w:rsidR="00782F49" w:rsidRPr="00897008" w:rsidRDefault="00782F49"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258D92BD" w14:textId="77777777" w:rsidTr="00144E41">
        <w:trPr>
          <w:jc w:val="center"/>
        </w:trPr>
        <w:tc>
          <w:tcPr>
            <w:tcW w:w="578" w:type="dxa"/>
            <w:shd w:val="clear" w:color="auto" w:fill="auto"/>
          </w:tcPr>
          <w:p w14:paraId="224FF9DE" w14:textId="77777777"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1.</w:t>
            </w:r>
          </w:p>
        </w:tc>
        <w:tc>
          <w:tcPr>
            <w:tcW w:w="2268" w:type="dxa"/>
            <w:shd w:val="clear" w:color="auto" w:fill="auto"/>
          </w:tcPr>
          <w:p w14:paraId="713190F0" w14:textId="7777777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6600" w:type="dxa"/>
            <w:shd w:val="clear" w:color="auto" w:fill="auto"/>
          </w:tcPr>
          <w:p w14:paraId="1592387B" w14:textId="77777777" w:rsidR="00782F49" w:rsidRPr="00897008" w:rsidRDefault="00782F49" w:rsidP="00424CFF">
            <w:pPr>
              <w:widowControl w:val="0"/>
              <w:spacing w:after="0" w:line="276" w:lineRule="auto"/>
              <w:rPr>
                <w:rFonts w:asciiTheme="majorBidi" w:hAnsiTheme="majorBidi" w:cstheme="majorBidi"/>
                <w:b/>
                <w:color w:val="auto"/>
                <w:szCs w:val="24"/>
                <w:lang w:val="ro-RO"/>
              </w:rPr>
            </w:pPr>
            <w:r w:rsidRPr="00897008">
              <w:rPr>
                <w:rFonts w:asciiTheme="majorBidi" w:hAnsiTheme="majorBidi" w:cstheme="majorBidi"/>
                <w:b/>
                <w:color w:val="auto"/>
                <w:szCs w:val="24"/>
                <w:lang w:val="ro-RO"/>
              </w:rPr>
              <w:t>91E0*</w:t>
            </w:r>
          </w:p>
        </w:tc>
      </w:tr>
      <w:tr w:rsidR="009132CA" w:rsidRPr="00897008" w14:paraId="3AEFEDE4" w14:textId="77777777" w:rsidTr="00144E41">
        <w:trPr>
          <w:jc w:val="center"/>
        </w:trPr>
        <w:tc>
          <w:tcPr>
            <w:tcW w:w="578" w:type="dxa"/>
            <w:shd w:val="clear" w:color="auto" w:fill="auto"/>
          </w:tcPr>
          <w:p w14:paraId="43431E26" w14:textId="77777777"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2.</w:t>
            </w:r>
          </w:p>
        </w:tc>
        <w:tc>
          <w:tcPr>
            <w:tcW w:w="2268" w:type="dxa"/>
            <w:shd w:val="clear" w:color="auto" w:fill="auto"/>
          </w:tcPr>
          <w:p w14:paraId="00E86835" w14:textId="27A56C9E"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Statutul de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[spa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ial] </w:t>
            </w:r>
          </w:p>
        </w:tc>
        <w:tc>
          <w:tcPr>
            <w:tcW w:w="6600" w:type="dxa"/>
            <w:shd w:val="clear" w:color="auto" w:fill="auto"/>
          </w:tcPr>
          <w:p w14:paraId="6EF268E8" w14:textId="2DEE0EED" w:rsidR="00782F49" w:rsidRPr="00897008" w:rsidRDefault="00782F49" w:rsidP="00424CFF">
            <w:pPr>
              <w:spacing w:after="0" w:line="276" w:lineRule="auto"/>
              <w:ind w:left="16"/>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marginal la limita </w:t>
            </w:r>
            <w:r w:rsidR="009C6D9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ntre habitatele terestre </w:t>
            </w:r>
            <w:r w:rsidR="009C6D9B"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acvatice</w:t>
            </w:r>
          </w:p>
          <w:p w14:paraId="64AF7A33" w14:textId="50FCD8A8" w:rsidR="00782F49" w:rsidRPr="00897008" w:rsidRDefault="00782F49" w:rsidP="00424CFF">
            <w:pPr>
              <w:spacing w:after="0" w:line="276" w:lineRule="auto"/>
              <w:ind w:left="16"/>
              <w:rPr>
                <w:rFonts w:asciiTheme="majorBidi" w:hAnsiTheme="majorBidi" w:cstheme="majorBidi"/>
                <w:color w:val="auto"/>
                <w:szCs w:val="24"/>
                <w:lang w:val="ro-RO"/>
              </w:rPr>
            </w:pPr>
            <w:r w:rsidRPr="00897008">
              <w:rPr>
                <w:rFonts w:asciiTheme="majorBidi" w:hAnsiTheme="majorBidi" w:cstheme="majorBidi"/>
                <w:color w:val="auto"/>
                <w:szCs w:val="24"/>
                <w:lang w:val="ro-RO"/>
              </w:rPr>
              <w:t>r</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sp</w:t>
            </w:r>
            <w:r w:rsidR="009C6D9B"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ndit pe cursul r</w:t>
            </w:r>
            <w:r w:rsidR="009C6D9B"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ului Some</w:t>
            </w:r>
            <w:r w:rsidR="009C6D9B"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 Mare </w:t>
            </w:r>
            <w:r w:rsidR="009C6D9B"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pe afluentul s</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u Ilva </w:t>
            </w:r>
          </w:p>
        </w:tc>
      </w:tr>
      <w:tr w:rsidR="009132CA" w:rsidRPr="00897008" w14:paraId="793EB4D2" w14:textId="77777777" w:rsidTr="00144E41">
        <w:trPr>
          <w:jc w:val="center"/>
        </w:trPr>
        <w:tc>
          <w:tcPr>
            <w:tcW w:w="578" w:type="dxa"/>
            <w:shd w:val="clear" w:color="auto" w:fill="auto"/>
          </w:tcPr>
          <w:p w14:paraId="218604DE" w14:textId="77777777"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3.</w:t>
            </w:r>
          </w:p>
        </w:tc>
        <w:tc>
          <w:tcPr>
            <w:tcW w:w="2268" w:type="dxa"/>
            <w:shd w:val="clear" w:color="auto" w:fill="auto"/>
          </w:tcPr>
          <w:p w14:paraId="2D75859A" w14:textId="337C8C76"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Statutul de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[management]</w:t>
            </w:r>
          </w:p>
        </w:tc>
        <w:tc>
          <w:tcPr>
            <w:tcW w:w="6600" w:type="dxa"/>
            <w:shd w:val="clear" w:color="auto" w:fill="auto"/>
          </w:tcPr>
          <w:p w14:paraId="10932D54" w14:textId="0A2FFC89" w:rsidR="00782F49" w:rsidRPr="00897008" w:rsidRDefault="00782F49" w:rsidP="00424CFF">
            <w:pPr>
              <w:spacing w:after="0" w:line="276" w:lineRule="auto"/>
              <w:ind w:left="720" w:hanging="702"/>
              <w:rPr>
                <w:rFonts w:asciiTheme="majorBidi" w:hAnsiTheme="majorBidi" w:cstheme="majorBidi"/>
                <w:color w:val="auto"/>
                <w:szCs w:val="24"/>
                <w:lang w:val="ro-RO"/>
              </w:rPr>
            </w:pPr>
            <w:r w:rsidRPr="00897008">
              <w:rPr>
                <w:rFonts w:asciiTheme="majorBidi" w:hAnsiTheme="majorBidi" w:cstheme="majorBidi"/>
                <w:color w:val="auto"/>
                <w:szCs w:val="24"/>
                <w:lang w:val="ro-RO"/>
              </w:rPr>
              <w:t>natural</w:t>
            </w:r>
            <w:r w:rsidR="009C6D9B" w:rsidRPr="00897008">
              <w:rPr>
                <w:rFonts w:asciiTheme="majorBidi" w:hAnsiTheme="majorBidi" w:cstheme="majorBidi"/>
                <w:color w:val="auto"/>
                <w:szCs w:val="24"/>
                <w:lang w:val="ro-RO"/>
              </w:rPr>
              <w:t>ă</w:t>
            </w:r>
          </w:p>
        </w:tc>
      </w:tr>
      <w:tr w:rsidR="009132CA" w:rsidRPr="00897008" w14:paraId="2007FFEE" w14:textId="77777777" w:rsidTr="00144E41">
        <w:trPr>
          <w:jc w:val="center"/>
        </w:trPr>
        <w:tc>
          <w:tcPr>
            <w:tcW w:w="578" w:type="dxa"/>
            <w:shd w:val="clear" w:color="auto" w:fill="auto"/>
          </w:tcPr>
          <w:p w14:paraId="75ABDD2A" w14:textId="77777777"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4.</w:t>
            </w:r>
          </w:p>
        </w:tc>
        <w:tc>
          <w:tcPr>
            <w:tcW w:w="2268" w:type="dxa"/>
            <w:shd w:val="clear" w:color="auto" w:fill="auto"/>
          </w:tcPr>
          <w:p w14:paraId="5D507E48" w14:textId="50A99008"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tipului de habitat</w:t>
            </w:r>
          </w:p>
        </w:tc>
        <w:tc>
          <w:tcPr>
            <w:tcW w:w="6600" w:type="dxa"/>
            <w:shd w:val="clear" w:color="auto" w:fill="auto"/>
          </w:tcPr>
          <w:p w14:paraId="74096AE4" w14:textId="77777777" w:rsidR="00782F49" w:rsidRPr="00897008" w:rsidRDefault="00782F49" w:rsidP="00424CFF">
            <w:pPr>
              <w:spacing w:after="0" w:line="276" w:lineRule="auto"/>
              <w:rPr>
                <w:rFonts w:asciiTheme="majorBidi" w:hAnsiTheme="majorBidi" w:cstheme="majorBidi"/>
                <w:color w:val="auto"/>
                <w:szCs w:val="24"/>
                <w:lang w:val="ro-RO"/>
              </w:rPr>
            </w:pPr>
            <w:bookmarkStart w:id="61" w:name="_Hlk158224681"/>
            <w:r w:rsidRPr="00897008">
              <w:rPr>
                <w:rFonts w:asciiTheme="majorBidi" w:hAnsiTheme="majorBidi" w:cstheme="majorBidi"/>
                <w:color w:val="auto"/>
                <w:szCs w:val="24"/>
                <w:lang w:val="ro-RO"/>
              </w:rPr>
              <w:t xml:space="preserve">10,96 </w:t>
            </w:r>
            <w:bookmarkEnd w:id="61"/>
            <w:r w:rsidRPr="00897008">
              <w:rPr>
                <w:rFonts w:asciiTheme="majorBidi" w:hAnsiTheme="majorBidi" w:cstheme="majorBidi"/>
                <w:color w:val="auto"/>
                <w:szCs w:val="24"/>
                <w:lang w:val="ro-RO"/>
              </w:rPr>
              <w:t xml:space="preserve">ha  </w:t>
            </w:r>
          </w:p>
          <w:p w14:paraId="2856ABC2" w14:textId="77777777" w:rsidR="00782F49" w:rsidRPr="00897008" w:rsidRDefault="00782F49" w:rsidP="00424CFF">
            <w:pPr>
              <w:spacing w:after="0" w:line="276" w:lineRule="auto"/>
              <w:jc w:val="center"/>
              <w:rPr>
                <w:rFonts w:asciiTheme="majorBidi" w:hAnsiTheme="majorBidi" w:cstheme="majorBidi"/>
                <w:color w:val="auto"/>
                <w:szCs w:val="24"/>
                <w:lang w:val="ro-RO"/>
              </w:rPr>
            </w:pPr>
          </w:p>
        </w:tc>
      </w:tr>
      <w:tr w:rsidR="009132CA" w:rsidRPr="00897008" w14:paraId="20BD7AFA" w14:textId="77777777" w:rsidTr="00144E41">
        <w:trPr>
          <w:jc w:val="center"/>
        </w:trPr>
        <w:tc>
          <w:tcPr>
            <w:tcW w:w="578" w:type="dxa"/>
            <w:shd w:val="clear" w:color="auto" w:fill="auto"/>
          </w:tcPr>
          <w:p w14:paraId="6DF207C1" w14:textId="77777777"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5.</w:t>
            </w:r>
          </w:p>
        </w:tc>
        <w:tc>
          <w:tcPr>
            <w:tcW w:w="2268" w:type="dxa"/>
            <w:shd w:val="clear" w:color="auto" w:fill="auto"/>
          </w:tcPr>
          <w:p w14:paraId="79205D16" w14:textId="77777777"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Perioada de colectare a datelor din teren</w:t>
            </w:r>
          </w:p>
        </w:tc>
        <w:tc>
          <w:tcPr>
            <w:tcW w:w="6600" w:type="dxa"/>
            <w:shd w:val="clear" w:color="auto" w:fill="auto"/>
          </w:tcPr>
          <w:p w14:paraId="69A01D6F" w14:textId="77777777" w:rsidR="00782F49" w:rsidRPr="00897008" w:rsidRDefault="00782F49" w:rsidP="00424CFF">
            <w:pPr>
              <w:spacing w:after="0" w:line="276" w:lineRule="auto"/>
              <w:jc w:val="center"/>
              <w:rPr>
                <w:rFonts w:asciiTheme="majorBidi" w:hAnsiTheme="majorBidi" w:cstheme="majorBidi"/>
                <w:iCs/>
                <w:color w:val="auto"/>
                <w:szCs w:val="24"/>
                <w:lang w:val="ro-RO"/>
              </w:rPr>
            </w:pPr>
          </w:p>
          <w:p w14:paraId="3E9622AF" w14:textId="014ED865" w:rsidR="00782F49" w:rsidRPr="00897008" w:rsidRDefault="00782F49" w:rsidP="00424CFF">
            <w:pPr>
              <w:spacing w:after="0" w:line="276" w:lineRule="auto"/>
              <w:rPr>
                <w:rFonts w:asciiTheme="majorBidi" w:hAnsiTheme="majorBidi" w:cstheme="majorBidi"/>
                <w:iCs/>
                <w:color w:val="auto"/>
                <w:szCs w:val="24"/>
                <w:lang w:val="ro-RO"/>
              </w:rPr>
            </w:pPr>
            <w:r w:rsidRPr="00897008">
              <w:rPr>
                <w:rFonts w:asciiTheme="majorBidi" w:hAnsiTheme="majorBidi" w:cstheme="majorBidi"/>
                <w:iCs/>
                <w:color w:val="auto"/>
                <w:szCs w:val="24"/>
                <w:lang w:val="ro-RO"/>
              </w:rPr>
              <w:t>August 2022 - Aprilie 2023</w:t>
            </w:r>
          </w:p>
        </w:tc>
      </w:tr>
      <w:tr w:rsidR="009132CA" w:rsidRPr="00897008" w14:paraId="73067D7E" w14:textId="77777777" w:rsidTr="00144E41">
        <w:trPr>
          <w:jc w:val="center"/>
        </w:trPr>
        <w:tc>
          <w:tcPr>
            <w:tcW w:w="578" w:type="dxa"/>
            <w:shd w:val="clear" w:color="auto" w:fill="auto"/>
          </w:tcPr>
          <w:p w14:paraId="202395C6" w14:textId="77777777"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6.</w:t>
            </w:r>
          </w:p>
        </w:tc>
        <w:tc>
          <w:tcPr>
            <w:tcW w:w="2268" w:type="dxa"/>
            <w:shd w:val="clear" w:color="auto" w:fill="auto"/>
          </w:tcPr>
          <w:p w14:paraId="10359550" w14:textId="7852EA81"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tipului de habitat [descriere]</w:t>
            </w:r>
          </w:p>
        </w:tc>
        <w:tc>
          <w:tcPr>
            <w:tcW w:w="6600" w:type="dxa"/>
            <w:shd w:val="clear" w:color="auto" w:fill="auto"/>
          </w:tcPr>
          <w:p w14:paraId="72ADE35E" w14:textId="1C954990"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Habitatul 91E0*  este prez</w:t>
            </w:r>
            <w:r w:rsidR="00BD5D33" w:rsidRPr="00897008">
              <w:rPr>
                <w:rFonts w:asciiTheme="majorBidi" w:hAnsiTheme="majorBidi" w:cstheme="majorBidi"/>
                <w:color w:val="auto"/>
                <w:szCs w:val="24"/>
                <w:lang w:val="ro-RO"/>
              </w:rPr>
              <w:t>ent pe cursul Ilvei -  care stră</w:t>
            </w:r>
            <w:r w:rsidRPr="00897008">
              <w:rPr>
                <w:rFonts w:asciiTheme="majorBidi" w:hAnsiTheme="majorBidi" w:cstheme="majorBidi"/>
                <w:color w:val="auto"/>
                <w:szCs w:val="24"/>
                <w:lang w:val="ro-RO"/>
              </w:rPr>
              <w:t xml:space="preserve">bate zona de nord a </w:t>
            </w:r>
            <w:r w:rsidR="009C6D9B" w:rsidRPr="00897008">
              <w:rPr>
                <w:rFonts w:asciiTheme="majorBidi" w:hAnsiTheme="majorBidi" w:cstheme="majorBidi"/>
                <w:color w:val="auto"/>
                <w:szCs w:val="24"/>
                <w:lang w:val="ro-RO"/>
              </w:rPr>
              <w:t>s</w:t>
            </w:r>
            <w:r w:rsidRPr="00897008">
              <w:rPr>
                <w:rFonts w:asciiTheme="majorBidi" w:hAnsiTheme="majorBidi" w:cstheme="majorBidi"/>
                <w:color w:val="auto"/>
                <w:szCs w:val="24"/>
                <w:lang w:val="ro-RO"/>
              </w:rPr>
              <w:t xml:space="preserve">itului -  </w:t>
            </w:r>
            <w:r w:rsidR="00BD5D33"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pe r</w:t>
            </w:r>
            <w:r w:rsidR="009C6D9B"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ul Some</w:t>
            </w:r>
            <w:r w:rsidR="00020B47"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 Mare, p</w:t>
            </w:r>
            <w:r w:rsidR="009C6D9B"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n</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009C6D9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 amonte de localitatea Nepos. Habitatul este distribuit </w:t>
            </w:r>
            <w:r w:rsidR="009C6D9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 general uniform; zone de discontinuitate, cu </w:t>
            </w:r>
            <w:r w:rsidR="009C6D9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ntindere variabil</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apar la intersectarea cursului r</w:t>
            </w:r>
            <w:r w:rsidR="009C6D9B"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ului cu construc</w:t>
            </w:r>
            <w:r w:rsidR="009C6D9B"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drumuri, poduri sau cur</w:t>
            </w:r>
            <w:r w:rsidR="009C6D9B"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w:t>
            </w:r>
          </w:p>
          <w:p w14:paraId="13F88E07" w14:textId="3C1B48D7"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Structura fitocenozelor este compus</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009C6D9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etajul arborilor din:</w:t>
            </w:r>
          </w:p>
          <w:p w14:paraId="416D6634" w14:textId="2BA39616"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anin alb (</w:t>
            </w:r>
            <w:r w:rsidRPr="00897008">
              <w:rPr>
                <w:rFonts w:asciiTheme="majorBidi" w:hAnsiTheme="majorBidi" w:cstheme="majorBidi"/>
                <w:i/>
                <w:iCs/>
                <w:color w:val="auto"/>
                <w:szCs w:val="24"/>
                <w:lang w:val="ro-RO"/>
              </w:rPr>
              <w:t>Alnus incana</w:t>
            </w:r>
            <w:r w:rsidRPr="00897008">
              <w:rPr>
                <w:rFonts w:asciiTheme="majorBidi" w:hAnsiTheme="majorBidi" w:cstheme="majorBidi"/>
                <w:color w:val="auto"/>
                <w:szCs w:val="24"/>
                <w:lang w:val="ro-RO"/>
              </w:rPr>
              <w:t xml:space="preserve">) </w:t>
            </w:r>
            <w:r w:rsidR="009C6D9B" w:rsidRPr="00897008">
              <w:rPr>
                <w:rFonts w:asciiTheme="majorBidi" w:hAnsiTheme="majorBidi" w:cstheme="majorBidi"/>
                <w:color w:val="auto"/>
                <w:szCs w:val="24"/>
                <w:lang w:val="ro-RO"/>
              </w:rPr>
              <w:t>î</w:t>
            </w:r>
            <w:r w:rsidR="00BD5D33" w:rsidRPr="00897008">
              <w:rPr>
                <w:rFonts w:asciiTheme="majorBidi" w:hAnsiTheme="majorBidi" w:cstheme="majorBidi"/>
                <w:color w:val="auto"/>
                <w:szCs w:val="24"/>
                <w:lang w:val="ro-RO"/>
              </w:rPr>
              <w:t>n proporț</w:t>
            </w:r>
            <w:r w:rsidRPr="00897008">
              <w:rPr>
                <w:rFonts w:asciiTheme="majorBidi" w:hAnsiTheme="majorBidi" w:cstheme="majorBidi"/>
                <w:color w:val="auto"/>
                <w:szCs w:val="24"/>
                <w:lang w:val="ro-RO"/>
              </w:rPr>
              <w:t>ie dominant</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009C6D9B"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w:t>
            </w:r>
            <w:r w:rsidR="009C6D9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amestec cu exemplare de anin negru (</w:t>
            </w:r>
            <w:r w:rsidRPr="00897008">
              <w:rPr>
                <w:rFonts w:asciiTheme="majorBidi" w:hAnsiTheme="majorBidi" w:cstheme="majorBidi"/>
                <w:i/>
                <w:iCs/>
                <w:color w:val="auto"/>
                <w:szCs w:val="24"/>
                <w:lang w:val="ro-RO"/>
              </w:rPr>
              <w:t>Alnus glutionsa</w:t>
            </w:r>
            <w:r w:rsidRPr="00897008">
              <w:rPr>
                <w:rFonts w:asciiTheme="majorBidi" w:hAnsiTheme="majorBidi" w:cstheme="majorBidi"/>
                <w:color w:val="auto"/>
                <w:szCs w:val="24"/>
                <w:lang w:val="ro-RO"/>
              </w:rPr>
              <w:t xml:space="preserve">) </w:t>
            </w:r>
            <w:r w:rsidR="009C6D9B"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salcie alb</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Pr="00897008">
              <w:rPr>
                <w:rFonts w:asciiTheme="majorBidi" w:hAnsiTheme="majorBidi" w:cstheme="majorBidi"/>
                <w:i/>
                <w:iCs/>
                <w:color w:val="auto"/>
                <w:szCs w:val="24"/>
                <w:lang w:val="ro-RO"/>
              </w:rPr>
              <w:t>Salix alba</w:t>
            </w:r>
            <w:r w:rsidRPr="00897008">
              <w:rPr>
                <w:rFonts w:asciiTheme="majorBidi" w:hAnsiTheme="majorBidi" w:cstheme="majorBidi"/>
                <w:color w:val="auto"/>
                <w:szCs w:val="24"/>
                <w:lang w:val="ro-RO"/>
              </w:rPr>
              <w:t xml:space="preserve">) pe cursul Ilvei, </w:t>
            </w:r>
            <w:r w:rsidR="009C6D9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nainte de confluen</w:t>
            </w:r>
            <w:r w:rsidR="009C6D9B"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cu Some</w:t>
            </w:r>
            <w:r w:rsidR="009C6D9B"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 Mare, </w:t>
            </w:r>
          </w:p>
          <w:p w14:paraId="1CF6B38E" w14:textId="3D2DCE8E"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de-a lungul Some</w:t>
            </w:r>
            <w:r w:rsidR="009C6D9B"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ului Mare fitocenoze</w:t>
            </w:r>
            <w:r w:rsidR="00BD5D33" w:rsidRPr="00897008">
              <w:rPr>
                <w:rFonts w:asciiTheme="majorBidi" w:hAnsiTheme="majorBidi" w:cstheme="majorBidi"/>
                <w:color w:val="auto"/>
                <w:szCs w:val="24"/>
                <w:lang w:val="ro-RO"/>
              </w:rPr>
              <w:t>le sunt dominate de anin negru ș</w:t>
            </w:r>
            <w:r w:rsidRPr="00897008">
              <w:rPr>
                <w:rFonts w:asciiTheme="majorBidi" w:hAnsiTheme="majorBidi" w:cstheme="majorBidi"/>
                <w:color w:val="auto"/>
                <w:szCs w:val="24"/>
                <w:lang w:val="ro-RO"/>
              </w:rPr>
              <w:t>i salcie alb</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009C6D9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amestec, cu exemplare de frasin (</w:t>
            </w:r>
            <w:r w:rsidRPr="00897008">
              <w:rPr>
                <w:rFonts w:asciiTheme="majorBidi" w:hAnsiTheme="majorBidi" w:cstheme="majorBidi"/>
                <w:i/>
                <w:iCs/>
                <w:color w:val="auto"/>
                <w:szCs w:val="24"/>
                <w:lang w:val="ro-RO"/>
              </w:rPr>
              <w:t>Fraxinus excelsior</w:t>
            </w:r>
            <w:r w:rsidRPr="00897008">
              <w:rPr>
                <w:rFonts w:asciiTheme="majorBidi" w:hAnsiTheme="majorBidi" w:cstheme="majorBidi"/>
                <w:color w:val="auto"/>
                <w:szCs w:val="24"/>
                <w:lang w:val="ro-RO"/>
              </w:rPr>
              <w:t>), velnis (</w:t>
            </w:r>
            <w:r w:rsidRPr="00897008">
              <w:rPr>
                <w:rFonts w:asciiTheme="majorBidi" w:hAnsiTheme="majorBidi" w:cstheme="majorBidi"/>
                <w:i/>
                <w:iCs/>
                <w:color w:val="auto"/>
                <w:szCs w:val="24"/>
                <w:lang w:val="ro-RO"/>
              </w:rPr>
              <w:t>Ulmus laevis</w:t>
            </w:r>
            <w:r w:rsidRPr="00897008">
              <w:rPr>
                <w:rFonts w:asciiTheme="majorBidi" w:hAnsiTheme="majorBidi" w:cstheme="majorBidi"/>
                <w:color w:val="auto"/>
                <w:szCs w:val="24"/>
                <w:lang w:val="ro-RO"/>
              </w:rPr>
              <w:t>), anin alb (</w:t>
            </w:r>
            <w:r w:rsidRPr="00897008">
              <w:rPr>
                <w:rFonts w:asciiTheme="majorBidi" w:hAnsiTheme="majorBidi" w:cstheme="majorBidi"/>
                <w:i/>
                <w:iCs/>
                <w:color w:val="auto"/>
                <w:szCs w:val="24"/>
                <w:lang w:val="ro-RO"/>
              </w:rPr>
              <w:t>Alnus incana</w:t>
            </w:r>
            <w:r w:rsidRPr="00897008">
              <w:rPr>
                <w:rFonts w:asciiTheme="majorBidi" w:hAnsiTheme="majorBidi" w:cstheme="majorBidi"/>
                <w:color w:val="auto"/>
                <w:szCs w:val="24"/>
                <w:lang w:val="ro-RO"/>
              </w:rPr>
              <w:t xml:space="preserve">) s.a.. </w:t>
            </w:r>
          </w:p>
          <w:p w14:paraId="3F53202F" w14:textId="462D79EF" w:rsidR="00782F49" w:rsidRPr="00897008" w:rsidRDefault="009C6D9B"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Î</w:t>
            </w:r>
            <w:r w:rsidR="00782F49" w:rsidRPr="00897008">
              <w:rPr>
                <w:rFonts w:asciiTheme="majorBidi" w:hAnsiTheme="majorBidi" w:cstheme="majorBidi"/>
                <w:color w:val="auto"/>
                <w:szCs w:val="24"/>
                <w:lang w:val="ro-RO"/>
              </w:rPr>
              <w:t>n subetaj apar specii de arbu</w:t>
            </w:r>
            <w:r w:rsidRPr="00897008">
              <w:rPr>
                <w:rFonts w:asciiTheme="majorBidi" w:hAnsiTheme="majorBidi" w:cstheme="majorBidi"/>
                <w:color w:val="auto"/>
                <w:szCs w:val="24"/>
                <w:lang w:val="ro-RO"/>
              </w:rPr>
              <w:t>ș</w:t>
            </w:r>
            <w:r w:rsidR="00782F49" w:rsidRPr="00897008">
              <w:rPr>
                <w:rFonts w:asciiTheme="majorBidi" w:hAnsiTheme="majorBidi" w:cstheme="majorBidi"/>
                <w:color w:val="auto"/>
                <w:szCs w:val="24"/>
                <w:lang w:val="ro-RO"/>
              </w:rPr>
              <w:t>ti – soc (</w:t>
            </w:r>
            <w:r w:rsidR="00782F49" w:rsidRPr="00897008">
              <w:rPr>
                <w:rFonts w:asciiTheme="majorBidi" w:hAnsiTheme="majorBidi" w:cstheme="majorBidi"/>
                <w:i/>
                <w:iCs/>
                <w:color w:val="auto"/>
                <w:szCs w:val="24"/>
                <w:lang w:val="ro-RO"/>
              </w:rPr>
              <w:t>Sambucus nigra</w:t>
            </w:r>
            <w:r w:rsidR="00782F49" w:rsidRPr="00897008">
              <w:rPr>
                <w:rFonts w:asciiTheme="majorBidi" w:hAnsiTheme="majorBidi" w:cstheme="majorBidi"/>
                <w:color w:val="auto"/>
                <w:szCs w:val="24"/>
                <w:lang w:val="ro-RO"/>
              </w:rPr>
              <w:t>), s</w:t>
            </w:r>
            <w:r w:rsidRPr="00897008">
              <w:rPr>
                <w:rFonts w:asciiTheme="majorBidi" w:hAnsiTheme="majorBidi" w:cstheme="majorBidi"/>
                <w:color w:val="auto"/>
                <w:szCs w:val="24"/>
                <w:lang w:val="ro-RO"/>
              </w:rPr>
              <w:t>â</w:t>
            </w:r>
            <w:r w:rsidR="00782F49" w:rsidRPr="00897008">
              <w:rPr>
                <w:rFonts w:asciiTheme="majorBidi" w:hAnsiTheme="majorBidi" w:cstheme="majorBidi"/>
                <w:color w:val="auto"/>
                <w:szCs w:val="24"/>
                <w:lang w:val="ro-RO"/>
              </w:rPr>
              <w:t>nger (</w:t>
            </w:r>
            <w:r w:rsidR="00782F49" w:rsidRPr="00897008">
              <w:rPr>
                <w:rFonts w:asciiTheme="majorBidi" w:hAnsiTheme="majorBidi" w:cstheme="majorBidi"/>
                <w:i/>
                <w:iCs/>
                <w:color w:val="auto"/>
                <w:szCs w:val="24"/>
                <w:lang w:val="ro-RO"/>
              </w:rPr>
              <w:t>Cornus sanguinea</w:t>
            </w:r>
            <w:r w:rsidR="00782F49" w:rsidRPr="00897008">
              <w:rPr>
                <w:rFonts w:asciiTheme="majorBidi" w:hAnsiTheme="majorBidi" w:cstheme="majorBidi"/>
                <w:color w:val="auto"/>
                <w:szCs w:val="24"/>
                <w:lang w:val="ro-RO"/>
              </w:rPr>
              <w:t>), darmox (</w:t>
            </w:r>
            <w:r w:rsidR="00782F49" w:rsidRPr="00897008">
              <w:rPr>
                <w:rFonts w:asciiTheme="majorBidi" w:hAnsiTheme="majorBidi" w:cstheme="majorBidi"/>
                <w:i/>
                <w:iCs/>
                <w:color w:val="auto"/>
                <w:szCs w:val="24"/>
                <w:lang w:val="ro-RO"/>
              </w:rPr>
              <w:t>Viburnum lantana</w:t>
            </w:r>
            <w:r w:rsidR="00782F49" w:rsidRPr="00897008">
              <w:rPr>
                <w:rFonts w:asciiTheme="majorBidi" w:hAnsiTheme="majorBidi" w:cstheme="majorBidi"/>
                <w:color w:val="auto"/>
                <w:szCs w:val="24"/>
                <w:lang w:val="ro-RO"/>
              </w:rPr>
              <w:t>), m</w:t>
            </w:r>
            <w:r w:rsidRPr="00897008">
              <w:rPr>
                <w:rFonts w:asciiTheme="majorBidi" w:hAnsiTheme="majorBidi" w:cstheme="majorBidi"/>
                <w:color w:val="auto"/>
                <w:szCs w:val="24"/>
                <w:lang w:val="ro-RO"/>
              </w:rPr>
              <w:t>ă</w:t>
            </w:r>
            <w:r w:rsidR="00782F49" w:rsidRPr="00897008">
              <w:rPr>
                <w:rFonts w:asciiTheme="majorBidi" w:hAnsiTheme="majorBidi" w:cstheme="majorBidi"/>
                <w:color w:val="auto"/>
                <w:szCs w:val="24"/>
                <w:lang w:val="ro-RO"/>
              </w:rPr>
              <w:t>ce</w:t>
            </w:r>
            <w:r w:rsidRPr="00897008">
              <w:rPr>
                <w:rFonts w:asciiTheme="majorBidi" w:hAnsiTheme="majorBidi" w:cstheme="majorBidi"/>
                <w:color w:val="auto"/>
                <w:szCs w:val="24"/>
                <w:lang w:val="ro-RO"/>
              </w:rPr>
              <w:t>ș</w:t>
            </w:r>
            <w:r w:rsidR="00782F49" w:rsidRPr="00897008">
              <w:rPr>
                <w:rFonts w:asciiTheme="majorBidi" w:hAnsiTheme="majorBidi" w:cstheme="majorBidi"/>
                <w:color w:val="auto"/>
                <w:szCs w:val="24"/>
                <w:lang w:val="ro-RO"/>
              </w:rPr>
              <w:t xml:space="preserve"> (</w:t>
            </w:r>
            <w:r w:rsidR="00782F49" w:rsidRPr="00897008">
              <w:rPr>
                <w:rFonts w:asciiTheme="majorBidi" w:hAnsiTheme="majorBidi" w:cstheme="majorBidi"/>
                <w:i/>
                <w:iCs/>
                <w:color w:val="auto"/>
                <w:szCs w:val="24"/>
                <w:lang w:val="ro-RO"/>
              </w:rPr>
              <w:t>Rosa canina</w:t>
            </w:r>
            <w:r w:rsidR="00782F49" w:rsidRPr="00897008">
              <w:rPr>
                <w:rFonts w:asciiTheme="majorBidi" w:hAnsiTheme="majorBidi" w:cstheme="majorBidi"/>
                <w:color w:val="auto"/>
                <w:szCs w:val="24"/>
                <w:lang w:val="ro-RO"/>
              </w:rPr>
              <w:t>), p</w:t>
            </w:r>
            <w:r w:rsidRPr="00897008">
              <w:rPr>
                <w:rFonts w:asciiTheme="majorBidi" w:hAnsiTheme="majorBidi" w:cstheme="majorBidi"/>
                <w:color w:val="auto"/>
                <w:szCs w:val="24"/>
                <w:lang w:val="ro-RO"/>
              </w:rPr>
              <w:t>ă</w:t>
            </w:r>
            <w:r w:rsidR="00782F49" w:rsidRPr="00897008">
              <w:rPr>
                <w:rFonts w:asciiTheme="majorBidi" w:hAnsiTheme="majorBidi" w:cstheme="majorBidi"/>
                <w:color w:val="auto"/>
                <w:szCs w:val="24"/>
                <w:lang w:val="ro-RO"/>
              </w:rPr>
              <w:t>ducel (</w:t>
            </w:r>
            <w:r w:rsidR="00782F49" w:rsidRPr="00897008">
              <w:rPr>
                <w:rFonts w:asciiTheme="majorBidi" w:hAnsiTheme="majorBidi" w:cstheme="majorBidi"/>
                <w:i/>
                <w:iCs/>
                <w:color w:val="auto"/>
                <w:szCs w:val="24"/>
                <w:lang w:val="ro-RO"/>
              </w:rPr>
              <w:t>Crataegus monogyna</w:t>
            </w:r>
            <w:r w:rsidR="00782F49" w:rsidRPr="00897008">
              <w:rPr>
                <w:rFonts w:asciiTheme="majorBidi" w:hAnsiTheme="majorBidi" w:cstheme="majorBidi"/>
                <w:color w:val="auto"/>
                <w:szCs w:val="24"/>
                <w:lang w:val="ro-RO"/>
              </w:rPr>
              <w:t>), subarbu</w:t>
            </w:r>
            <w:r w:rsidRPr="00897008">
              <w:rPr>
                <w:rFonts w:asciiTheme="majorBidi" w:hAnsiTheme="majorBidi" w:cstheme="majorBidi"/>
                <w:color w:val="auto"/>
                <w:szCs w:val="24"/>
                <w:lang w:val="ro-RO"/>
              </w:rPr>
              <w:t>șt</w:t>
            </w:r>
            <w:r w:rsidR="00782F49" w:rsidRPr="00897008">
              <w:rPr>
                <w:rFonts w:asciiTheme="majorBidi" w:hAnsiTheme="majorBidi" w:cstheme="majorBidi"/>
                <w:color w:val="auto"/>
                <w:szCs w:val="24"/>
                <w:lang w:val="ro-RO"/>
              </w:rPr>
              <w:t>i precum: boz (</w:t>
            </w:r>
            <w:r w:rsidR="00782F49" w:rsidRPr="00897008">
              <w:rPr>
                <w:rFonts w:asciiTheme="majorBidi" w:hAnsiTheme="majorBidi" w:cstheme="majorBidi"/>
                <w:i/>
                <w:iCs/>
                <w:color w:val="auto"/>
                <w:szCs w:val="24"/>
                <w:lang w:val="ro-RO"/>
              </w:rPr>
              <w:t>Sambucus ebulus</w:t>
            </w:r>
            <w:r w:rsidR="00782F49" w:rsidRPr="00897008">
              <w:rPr>
                <w:rFonts w:asciiTheme="majorBidi" w:hAnsiTheme="majorBidi" w:cstheme="majorBidi"/>
                <w:color w:val="auto"/>
                <w:szCs w:val="24"/>
                <w:lang w:val="ro-RO"/>
              </w:rPr>
              <w:t xml:space="preserve">), mur ( </w:t>
            </w:r>
            <w:r w:rsidR="00782F49" w:rsidRPr="00897008">
              <w:rPr>
                <w:rFonts w:asciiTheme="majorBidi" w:hAnsiTheme="majorBidi" w:cstheme="majorBidi"/>
                <w:i/>
                <w:iCs/>
                <w:color w:val="auto"/>
                <w:szCs w:val="24"/>
                <w:lang w:val="ro-RO"/>
              </w:rPr>
              <w:t>Rubus caesius</w:t>
            </w:r>
            <w:r w:rsidR="00782F49" w:rsidRPr="00897008">
              <w:rPr>
                <w:rFonts w:asciiTheme="majorBidi" w:hAnsiTheme="majorBidi" w:cstheme="majorBidi"/>
                <w:color w:val="auto"/>
                <w:szCs w:val="24"/>
                <w:lang w:val="ro-RO"/>
              </w:rPr>
              <w:t xml:space="preserve">, </w:t>
            </w:r>
            <w:r w:rsidR="00782F49" w:rsidRPr="00897008">
              <w:rPr>
                <w:rFonts w:asciiTheme="majorBidi" w:hAnsiTheme="majorBidi" w:cstheme="majorBidi"/>
                <w:i/>
                <w:iCs/>
                <w:color w:val="auto"/>
                <w:szCs w:val="24"/>
                <w:lang w:val="ro-RO"/>
              </w:rPr>
              <w:t>Rubus hirtus</w:t>
            </w:r>
            <w:r w:rsidR="00782F49" w:rsidRPr="00897008">
              <w:rPr>
                <w:rFonts w:asciiTheme="majorBidi" w:hAnsiTheme="majorBidi" w:cstheme="majorBidi"/>
                <w:color w:val="auto"/>
                <w:szCs w:val="24"/>
                <w:lang w:val="ro-RO"/>
              </w:rPr>
              <w:t>) s.a.. Flora ierboas</w:t>
            </w:r>
            <w:r w:rsidRPr="00897008">
              <w:rPr>
                <w:rFonts w:asciiTheme="majorBidi" w:hAnsiTheme="majorBidi" w:cstheme="majorBidi"/>
                <w:color w:val="auto"/>
                <w:szCs w:val="24"/>
                <w:lang w:val="ro-RO"/>
              </w:rPr>
              <w:t>ă</w:t>
            </w:r>
            <w:r w:rsidR="00782F49" w:rsidRPr="00897008">
              <w:rPr>
                <w:rFonts w:asciiTheme="majorBidi" w:hAnsiTheme="majorBidi" w:cstheme="majorBidi"/>
                <w:color w:val="auto"/>
                <w:szCs w:val="24"/>
                <w:lang w:val="ro-RO"/>
              </w:rPr>
              <w:t xml:space="preserve"> este bogat dezvoltat</w:t>
            </w:r>
            <w:r w:rsidRPr="00897008">
              <w:rPr>
                <w:rFonts w:asciiTheme="majorBidi" w:hAnsiTheme="majorBidi" w:cstheme="majorBidi"/>
                <w:color w:val="auto"/>
                <w:szCs w:val="24"/>
                <w:lang w:val="ro-RO"/>
              </w:rPr>
              <w:t>ă</w:t>
            </w:r>
            <w:r w:rsidR="00782F49" w:rsidRPr="00897008">
              <w:rPr>
                <w:rFonts w:asciiTheme="majorBidi" w:hAnsiTheme="majorBidi" w:cstheme="majorBidi"/>
                <w:color w:val="auto"/>
                <w:szCs w:val="24"/>
                <w:lang w:val="ro-RO"/>
              </w:rPr>
              <w:t>, din specii higrofile.</w:t>
            </w:r>
          </w:p>
        </w:tc>
      </w:tr>
      <w:tr w:rsidR="009132CA" w:rsidRPr="00897008" w14:paraId="0874181A" w14:textId="77777777" w:rsidTr="00144E41">
        <w:trPr>
          <w:jc w:val="center"/>
        </w:trPr>
        <w:tc>
          <w:tcPr>
            <w:tcW w:w="578" w:type="dxa"/>
            <w:shd w:val="clear" w:color="auto" w:fill="auto"/>
          </w:tcPr>
          <w:p w14:paraId="5B09437B" w14:textId="77777777"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7.</w:t>
            </w:r>
          </w:p>
        </w:tc>
        <w:tc>
          <w:tcPr>
            <w:tcW w:w="2268" w:type="dxa"/>
            <w:shd w:val="clear" w:color="auto" w:fill="auto"/>
          </w:tcPr>
          <w:p w14:paraId="0D6EB781" w14:textId="0933AE52"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tipului de habitat [hartă]</w:t>
            </w:r>
          </w:p>
        </w:tc>
        <w:tc>
          <w:tcPr>
            <w:tcW w:w="6600" w:type="dxa"/>
            <w:shd w:val="clear" w:color="auto" w:fill="auto"/>
          </w:tcPr>
          <w:p w14:paraId="6B827FF7" w14:textId="2633C825" w:rsidR="00782F49" w:rsidRPr="00897008" w:rsidRDefault="00C6676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Conform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3.11-a Harta 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habitatului 91E0*.</w:t>
            </w:r>
          </w:p>
        </w:tc>
      </w:tr>
      <w:tr w:rsidR="00782F49" w:rsidRPr="00897008" w14:paraId="6F159AEF" w14:textId="77777777" w:rsidTr="00144E41">
        <w:trPr>
          <w:jc w:val="center"/>
        </w:trPr>
        <w:tc>
          <w:tcPr>
            <w:tcW w:w="578" w:type="dxa"/>
            <w:tcBorders>
              <w:top w:val="single" w:sz="4" w:space="0" w:color="auto"/>
              <w:left w:val="single" w:sz="4" w:space="0" w:color="auto"/>
              <w:bottom w:val="single" w:sz="4" w:space="0" w:color="auto"/>
              <w:right w:val="single" w:sz="4" w:space="0" w:color="auto"/>
            </w:tcBorders>
            <w:shd w:val="clear" w:color="auto" w:fill="auto"/>
          </w:tcPr>
          <w:p w14:paraId="68CD4A2D" w14:textId="77777777"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8.</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6A38B0C" w14:textId="5106CBA7"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Alte 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privind sursele de 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w:t>
            </w:r>
          </w:p>
        </w:tc>
        <w:tc>
          <w:tcPr>
            <w:tcW w:w="6600" w:type="dxa"/>
            <w:tcBorders>
              <w:top w:val="single" w:sz="4" w:space="0" w:color="auto"/>
              <w:left w:val="single" w:sz="4" w:space="0" w:color="auto"/>
              <w:bottom w:val="single" w:sz="4" w:space="0" w:color="auto"/>
              <w:right w:val="single" w:sz="4" w:space="0" w:color="auto"/>
            </w:tcBorders>
            <w:shd w:val="clear" w:color="auto" w:fill="auto"/>
          </w:tcPr>
          <w:p w14:paraId="6B1A1802" w14:textId="7F96CD31" w:rsidR="00782F49" w:rsidRPr="00897008" w:rsidRDefault="00BD5D33"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“Habitatele  din  Româ</w:t>
            </w:r>
            <w:r w:rsidR="00782F49" w:rsidRPr="00897008">
              <w:rPr>
                <w:rFonts w:asciiTheme="majorBidi" w:hAnsiTheme="majorBidi" w:cstheme="majorBidi"/>
                <w:color w:val="auto"/>
                <w:szCs w:val="24"/>
                <w:lang w:val="ro-RO"/>
              </w:rPr>
              <w:t>nia” – N. Doni</w:t>
            </w:r>
            <w:r w:rsidRPr="00897008">
              <w:rPr>
                <w:rFonts w:asciiTheme="majorBidi" w:hAnsiTheme="majorBidi" w:cstheme="majorBidi"/>
                <w:color w:val="auto"/>
                <w:szCs w:val="24"/>
                <w:lang w:val="ro-RO"/>
              </w:rPr>
              <w:t>ță</w:t>
            </w:r>
            <w:r w:rsidR="00782F49" w:rsidRPr="00897008">
              <w:rPr>
                <w:rFonts w:asciiTheme="majorBidi" w:hAnsiTheme="majorBidi" w:cstheme="majorBidi"/>
                <w:color w:val="auto"/>
                <w:szCs w:val="24"/>
                <w:lang w:val="ro-RO"/>
              </w:rPr>
              <w:t>, A. Popescu, P</w:t>
            </w:r>
            <w:r w:rsidRPr="00897008">
              <w:rPr>
                <w:rFonts w:asciiTheme="majorBidi" w:hAnsiTheme="majorBidi" w:cstheme="majorBidi"/>
                <w:color w:val="auto"/>
                <w:szCs w:val="24"/>
                <w:lang w:val="ro-RO"/>
              </w:rPr>
              <w:t>ă</w:t>
            </w:r>
            <w:r w:rsidR="00782F49" w:rsidRPr="00897008">
              <w:rPr>
                <w:rFonts w:asciiTheme="majorBidi" w:hAnsiTheme="majorBidi" w:cstheme="majorBidi"/>
                <w:color w:val="auto"/>
                <w:szCs w:val="24"/>
                <w:lang w:val="ro-RO"/>
              </w:rPr>
              <w:t>uca- Com</w:t>
            </w:r>
            <w:r w:rsidRPr="00897008">
              <w:rPr>
                <w:rFonts w:asciiTheme="majorBidi" w:hAnsiTheme="majorBidi" w:cstheme="majorBidi"/>
                <w:color w:val="auto"/>
                <w:szCs w:val="24"/>
                <w:lang w:val="ro-RO"/>
              </w:rPr>
              <w:t>ă</w:t>
            </w:r>
            <w:r w:rsidR="00782F49" w:rsidRPr="00897008">
              <w:rPr>
                <w:rFonts w:asciiTheme="majorBidi" w:hAnsiTheme="majorBidi" w:cstheme="majorBidi"/>
                <w:color w:val="auto"/>
                <w:szCs w:val="24"/>
                <w:lang w:val="ro-RO"/>
              </w:rPr>
              <w:t>nescu M., Mih</w:t>
            </w:r>
            <w:r w:rsidRPr="00897008">
              <w:rPr>
                <w:rFonts w:asciiTheme="majorBidi" w:hAnsiTheme="majorBidi" w:cstheme="majorBidi"/>
                <w:color w:val="auto"/>
                <w:szCs w:val="24"/>
                <w:lang w:val="ro-RO"/>
              </w:rPr>
              <w:t>ă</w:t>
            </w:r>
            <w:r w:rsidR="00782F49" w:rsidRPr="00897008">
              <w:rPr>
                <w:rFonts w:asciiTheme="majorBidi" w:hAnsiTheme="majorBidi" w:cstheme="majorBidi"/>
                <w:color w:val="auto"/>
                <w:szCs w:val="24"/>
                <w:lang w:val="ro-RO"/>
              </w:rPr>
              <w:t>ilescu S., Biri</w:t>
            </w:r>
            <w:r w:rsidRPr="00897008">
              <w:rPr>
                <w:rFonts w:asciiTheme="majorBidi" w:hAnsiTheme="majorBidi" w:cstheme="majorBidi"/>
                <w:color w:val="auto"/>
                <w:szCs w:val="24"/>
                <w:lang w:val="ro-RO"/>
              </w:rPr>
              <w:t>ș I., Editura Tehnică</w:t>
            </w:r>
            <w:r w:rsidR="00782F49" w:rsidRPr="00897008">
              <w:rPr>
                <w:rFonts w:asciiTheme="majorBidi" w:hAnsiTheme="majorBidi" w:cstheme="majorBidi"/>
                <w:color w:val="auto"/>
                <w:szCs w:val="24"/>
                <w:lang w:val="ro-RO"/>
              </w:rPr>
              <w:t xml:space="preserve"> Silvic</w:t>
            </w:r>
            <w:r w:rsidRPr="00897008">
              <w:rPr>
                <w:rFonts w:asciiTheme="majorBidi" w:hAnsiTheme="majorBidi" w:cstheme="majorBidi"/>
                <w:color w:val="auto"/>
                <w:szCs w:val="24"/>
                <w:lang w:val="ro-RO"/>
              </w:rPr>
              <w:t>ă</w:t>
            </w:r>
            <w:r w:rsidR="00782F49" w:rsidRPr="00897008">
              <w:rPr>
                <w:rFonts w:asciiTheme="majorBidi" w:hAnsiTheme="majorBidi" w:cstheme="majorBidi"/>
                <w:color w:val="auto"/>
                <w:szCs w:val="24"/>
                <w:lang w:val="ro-RO"/>
              </w:rPr>
              <w:t>, Bucure</w:t>
            </w:r>
            <w:r w:rsidRPr="00897008">
              <w:rPr>
                <w:rFonts w:asciiTheme="majorBidi" w:hAnsiTheme="majorBidi" w:cstheme="majorBidi"/>
                <w:color w:val="auto"/>
                <w:szCs w:val="24"/>
                <w:lang w:val="ro-RO"/>
              </w:rPr>
              <w:t>ș</w:t>
            </w:r>
            <w:r w:rsidR="00782F49" w:rsidRPr="00897008">
              <w:rPr>
                <w:rFonts w:asciiTheme="majorBidi" w:hAnsiTheme="majorBidi" w:cstheme="majorBidi"/>
                <w:color w:val="auto"/>
                <w:szCs w:val="24"/>
                <w:lang w:val="ro-RO"/>
              </w:rPr>
              <w:t>ti, 2005</w:t>
            </w:r>
          </w:p>
          <w:p w14:paraId="6317FDF5" w14:textId="76D0F454"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“Manual de interpretare a habitatelor Natura 2000 din Rom</w:t>
            </w:r>
            <w:r w:rsidR="00BD5D33"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nia”, coord. Gafta D. &amp; Mountford J.O., Ed. RISOPRINT 2008, editor M.M. D.D.</w:t>
            </w:r>
          </w:p>
          <w:p w14:paraId="2A769C50" w14:textId="17288461"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“Tipuri de p</w:t>
            </w:r>
            <w:r w:rsidR="00BD5D33"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dure din R.P.R.” Pascovschi S., Leandru V., Ed. Agro-Silvic</w:t>
            </w:r>
            <w:r w:rsidR="00BD5D33"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de Stat, 1958</w:t>
            </w:r>
          </w:p>
          <w:p w14:paraId="235769A7" w14:textId="59EA6AFE"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w:t>
            </w:r>
            <w:r w:rsidR="00BD5D33"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iuni forestiere”, Vol. II</w:t>
            </w:r>
            <w:r w:rsidR="00BD5D33" w:rsidRPr="00897008">
              <w:rPr>
                <w:rFonts w:asciiTheme="majorBidi" w:hAnsiTheme="majorBidi" w:cstheme="majorBidi"/>
                <w:color w:val="auto"/>
                <w:szCs w:val="24"/>
                <w:lang w:val="ro-RO"/>
              </w:rPr>
              <w:t>, Chiriță</w:t>
            </w:r>
            <w:r w:rsidRPr="00897008">
              <w:rPr>
                <w:rFonts w:asciiTheme="majorBidi" w:hAnsiTheme="majorBidi" w:cstheme="majorBidi"/>
                <w:color w:val="auto"/>
                <w:szCs w:val="24"/>
                <w:lang w:val="ro-RO"/>
              </w:rPr>
              <w:t xml:space="preserve"> C., Vlad I., P</w:t>
            </w:r>
            <w:r w:rsidR="00BD5D33"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unescu C., P</w:t>
            </w:r>
            <w:r w:rsidR="00BD5D33"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tr</w:t>
            </w:r>
            <w:r w:rsidR="00BD5D33" w:rsidRPr="00897008">
              <w:rPr>
                <w:rFonts w:asciiTheme="majorBidi" w:hAnsiTheme="majorBidi" w:cstheme="majorBidi"/>
                <w:color w:val="auto"/>
                <w:szCs w:val="24"/>
                <w:lang w:val="ro-RO"/>
              </w:rPr>
              <w:t>ăș</w:t>
            </w:r>
            <w:r w:rsidRPr="00897008">
              <w:rPr>
                <w:rFonts w:asciiTheme="majorBidi" w:hAnsiTheme="majorBidi" w:cstheme="majorBidi"/>
                <w:color w:val="auto"/>
                <w:szCs w:val="24"/>
                <w:lang w:val="ro-RO"/>
              </w:rPr>
              <w:t>coiu  N., Rosu  C., Iancu I., Ed. Academiei R.S.R., Bucure</w:t>
            </w:r>
            <w:r w:rsidR="00BD5D33"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 1977</w:t>
            </w:r>
          </w:p>
          <w:p w14:paraId="6B7CF52C" w14:textId="3A980A07"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“Dendrologie”, St</w:t>
            </w:r>
            <w:r w:rsidR="00BD5D33"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nescu V., Ed. Didactic</w:t>
            </w:r>
            <w:r w:rsidR="00BD5D33"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00BD5D33"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Pedagogic</w:t>
            </w:r>
            <w:r w:rsidR="00BD5D33"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Bucure</w:t>
            </w:r>
            <w:r w:rsidR="00BD5D33"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 1979</w:t>
            </w:r>
          </w:p>
          <w:p w14:paraId="33D67A18" w14:textId="30F1AB12"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“Silvicultura”, Negulescu E</w:t>
            </w:r>
            <w:r w:rsidR="00BD5D33" w:rsidRPr="00897008">
              <w:rPr>
                <w:rFonts w:asciiTheme="majorBidi" w:hAnsiTheme="majorBidi" w:cstheme="majorBidi"/>
                <w:color w:val="auto"/>
                <w:szCs w:val="24"/>
                <w:lang w:val="ro-RO"/>
              </w:rPr>
              <w:t>.G., Ciumac G., Ed. Agro-Silvică</w:t>
            </w:r>
            <w:r w:rsidRPr="00897008">
              <w:rPr>
                <w:rFonts w:asciiTheme="majorBidi" w:hAnsiTheme="majorBidi" w:cstheme="majorBidi"/>
                <w:color w:val="auto"/>
                <w:szCs w:val="24"/>
                <w:lang w:val="ro-RO"/>
              </w:rPr>
              <w:t xml:space="preserve"> de Stat, Bucure</w:t>
            </w:r>
            <w:r w:rsidR="00BD5D33"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sti, 1959</w:t>
            </w:r>
          </w:p>
          <w:p w14:paraId="4616ADC8" w14:textId="77777777"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Habitats  Directive and birds covered by the EEC Birds Directive. National Environmental Research Institute, University of Aarhus. 92 pp. – NERI Technical report No. 64</w:t>
            </w:r>
          </w:p>
        </w:tc>
      </w:tr>
    </w:tbl>
    <w:p w14:paraId="32F869AE" w14:textId="77777777" w:rsidR="00D03D8E" w:rsidRPr="00897008" w:rsidRDefault="00D03D8E" w:rsidP="00424CFF">
      <w:pPr>
        <w:spacing w:after="0" w:line="276" w:lineRule="auto"/>
        <w:ind w:firstLine="709"/>
        <w:rPr>
          <w:rFonts w:asciiTheme="majorBidi" w:hAnsiTheme="majorBidi" w:cstheme="majorBidi"/>
          <w:color w:val="auto"/>
          <w:lang w:val="ro-RO"/>
        </w:rPr>
      </w:pPr>
    </w:p>
    <w:p w14:paraId="35297C5F" w14:textId="5C069332" w:rsidR="00D03D8E" w:rsidRPr="00897008" w:rsidRDefault="00D03D8E" w:rsidP="00424CFF">
      <w:pPr>
        <w:pStyle w:val="Titlu3"/>
        <w:spacing w:after="0" w:line="276" w:lineRule="auto"/>
        <w:rPr>
          <w:rFonts w:asciiTheme="majorBidi" w:hAnsiTheme="majorBidi" w:cstheme="majorBidi"/>
          <w:color w:val="auto"/>
          <w:szCs w:val="24"/>
          <w:lang w:val="ro-RO"/>
        </w:rPr>
      </w:pPr>
      <w:bookmarkStart w:id="62" w:name="_Hlk140784578"/>
      <w:bookmarkStart w:id="63" w:name="_Toc158549288"/>
      <w:bookmarkStart w:id="64" w:name="_Hlk158224405"/>
      <w:r w:rsidRPr="00897008">
        <w:rPr>
          <w:rFonts w:asciiTheme="majorBidi" w:hAnsiTheme="majorBidi" w:cstheme="majorBidi"/>
          <w:color w:val="auto"/>
          <w:szCs w:val="24"/>
          <w:lang w:val="ro-RO"/>
        </w:rPr>
        <w:t xml:space="preserve">92A0 Păduri galerii /zăvoaie de </w:t>
      </w:r>
      <w:r w:rsidRPr="00897008">
        <w:rPr>
          <w:rFonts w:asciiTheme="majorBidi" w:hAnsiTheme="majorBidi" w:cstheme="majorBidi"/>
          <w:i/>
          <w:iCs/>
          <w:color w:val="auto"/>
          <w:szCs w:val="24"/>
          <w:lang w:val="ro-RO"/>
        </w:rPr>
        <w:t>Salix alba</w:t>
      </w:r>
      <w:r w:rsidRPr="00897008">
        <w:rPr>
          <w:rFonts w:asciiTheme="majorBidi" w:hAnsiTheme="majorBidi" w:cstheme="majorBidi"/>
          <w:color w:val="auto"/>
          <w:szCs w:val="24"/>
          <w:lang w:val="ro-RO"/>
        </w:rPr>
        <w:t xml:space="preserv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w:t>
      </w:r>
      <w:r w:rsidRPr="00897008">
        <w:rPr>
          <w:rFonts w:asciiTheme="majorBidi" w:hAnsiTheme="majorBidi" w:cstheme="majorBidi"/>
          <w:i/>
          <w:iCs/>
          <w:color w:val="auto"/>
          <w:szCs w:val="24"/>
          <w:lang w:val="ro-RO"/>
        </w:rPr>
        <w:t>Populus alba</w:t>
      </w:r>
      <w:bookmarkEnd w:id="62"/>
      <w:bookmarkEnd w:id="63"/>
    </w:p>
    <w:bookmarkEnd w:id="64"/>
    <w:p w14:paraId="139511DF" w14:textId="77777777" w:rsidR="00D03D8E" w:rsidRPr="00897008" w:rsidRDefault="00D03D8E" w:rsidP="00424CFF">
      <w:pPr>
        <w:spacing w:after="0" w:line="276" w:lineRule="auto"/>
        <w:ind w:firstLine="709"/>
        <w:rPr>
          <w:rFonts w:asciiTheme="majorBidi" w:hAnsiTheme="majorBidi" w:cstheme="majorBidi"/>
          <w:color w:val="auto"/>
          <w:lang w:val="ro-RO"/>
        </w:rPr>
      </w:pPr>
    </w:p>
    <w:p w14:paraId="58DB44D1" w14:textId="724C2466" w:rsidR="00D03D8E" w:rsidRPr="00897008" w:rsidRDefault="00D03D8E" w:rsidP="00424CFF">
      <w:pPr>
        <w:pStyle w:val="Legend"/>
        <w:spacing w:after="0" w:line="276" w:lineRule="auto"/>
        <w:rPr>
          <w:rFonts w:asciiTheme="majorBidi" w:hAnsiTheme="majorBidi" w:cstheme="majorBidi"/>
          <w:b w:val="0"/>
          <w:bCs/>
          <w:i/>
          <w:iCs w:val="0"/>
          <w:sz w:val="24"/>
          <w:szCs w:val="24"/>
          <w:lang w:eastAsia="ro-RO"/>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9</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w:t>
      </w:r>
      <w:r w:rsidRPr="00897008">
        <w:rPr>
          <w:rFonts w:asciiTheme="majorBidi" w:hAnsiTheme="majorBidi" w:cstheme="majorBidi"/>
          <w:b w:val="0"/>
          <w:bCs/>
          <w:i/>
          <w:iCs w:val="0"/>
          <w:sz w:val="24"/>
          <w:szCs w:val="24"/>
          <w:lang w:eastAsia="ro-RO"/>
        </w:rPr>
        <w:t> Tabelul A. Date generale ale tipului de habitat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2369"/>
        <w:gridCol w:w="6893"/>
      </w:tblGrid>
      <w:tr w:rsidR="009132CA" w:rsidRPr="00897008" w14:paraId="197B3071" w14:textId="77777777" w:rsidTr="00144E41">
        <w:trPr>
          <w:tblHeader/>
          <w:jc w:val="center"/>
        </w:trPr>
        <w:tc>
          <w:tcPr>
            <w:tcW w:w="567" w:type="dxa"/>
            <w:shd w:val="clear" w:color="auto" w:fill="auto"/>
          </w:tcPr>
          <w:p w14:paraId="0378AC2C" w14:textId="77777777" w:rsidR="00782F49" w:rsidRPr="00897008" w:rsidRDefault="00782F49"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Nr</w:t>
            </w:r>
          </w:p>
        </w:tc>
        <w:tc>
          <w:tcPr>
            <w:tcW w:w="2268" w:type="dxa"/>
            <w:shd w:val="clear" w:color="auto" w:fill="auto"/>
          </w:tcPr>
          <w:p w14:paraId="4771BF4B" w14:textId="2E4010EF" w:rsidR="00782F49" w:rsidRPr="00897008" w:rsidRDefault="00782F49"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Informa</w:t>
            </w:r>
            <w:r w:rsidR="00E925AD" w:rsidRPr="00897008">
              <w:rPr>
                <w:rFonts w:asciiTheme="majorBidi" w:hAnsiTheme="majorBidi" w:cstheme="majorBidi"/>
                <w:b/>
                <w:color w:val="auto"/>
                <w:szCs w:val="24"/>
                <w:lang w:val="ro-RO"/>
              </w:rPr>
              <w:t>ț</w:t>
            </w:r>
            <w:r w:rsidRPr="00897008">
              <w:rPr>
                <w:rFonts w:asciiTheme="majorBidi" w:hAnsiTheme="majorBidi" w:cstheme="majorBidi"/>
                <w:b/>
                <w:color w:val="auto"/>
                <w:szCs w:val="24"/>
                <w:lang w:val="ro-RO"/>
              </w:rPr>
              <w:t>ie/Atribut</w:t>
            </w:r>
          </w:p>
        </w:tc>
        <w:tc>
          <w:tcPr>
            <w:tcW w:w="6600" w:type="dxa"/>
            <w:shd w:val="clear" w:color="auto" w:fill="auto"/>
          </w:tcPr>
          <w:p w14:paraId="71C479A2" w14:textId="77777777" w:rsidR="00782F49" w:rsidRPr="00897008" w:rsidRDefault="00782F49"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587791EF" w14:textId="77777777" w:rsidTr="00144E41">
        <w:trPr>
          <w:jc w:val="center"/>
        </w:trPr>
        <w:tc>
          <w:tcPr>
            <w:tcW w:w="567" w:type="dxa"/>
            <w:shd w:val="clear" w:color="auto" w:fill="auto"/>
          </w:tcPr>
          <w:p w14:paraId="25FE2ACE" w14:textId="77777777" w:rsidR="00782F49" w:rsidRPr="00897008" w:rsidRDefault="00782F49" w:rsidP="00424CFF">
            <w:pPr>
              <w:spacing w:after="0" w:line="276" w:lineRule="auto"/>
              <w:ind w:left="40"/>
              <w:rPr>
                <w:rFonts w:asciiTheme="majorBidi" w:hAnsiTheme="majorBidi" w:cstheme="majorBidi"/>
                <w:color w:val="auto"/>
                <w:szCs w:val="24"/>
                <w:lang w:val="ro-RO"/>
              </w:rPr>
            </w:pPr>
            <w:r w:rsidRPr="00897008">
              <w:rPr>
                <w:rFonts w:asciiTheme="majorBidi" w:hAnsiTheme="majorBidi" w:cstheme="majorBidi"/>
                <w:color w:val="auto"/>
                <w:szCs w:val="24"/>
                <w:lang w:val="ro-RO"/>
              </w:rPr>
              <w:t>1</w:t>
            </w:r>
          </w:p>
        </w:tc>
        <w:tc>
          <w:tcPr>
            <w:tcW w:w="2268" w:type="dxa"/>
            <w:shd w:val="clear" w:color="auto" w:fill="auto"/>
          </w:tcPr>
          <w:p w14:paraId="22BCECD1" w14:textId="7777777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6600" w:type="dxa"/>
            <w:shd w:val="clear" w:color="auto" w:fill="auto"/>
          </w:tcPr>
          <w:p w14:paraId="44D5C872" w14:textId="6DB710FF"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EC -  habitat de importan</w:t>
            </w:r>
            <w:r w:rsidR="009C6D9B" w:rsidRPr="00897008">
              <w:rPr>
                <w:rFonts w:asciiTheme="majorBidi" w:hAnsiTheme="majorBidi" w:cstheme="majorBidi"/>
                <w:color w:val="auto"/>
                <w:szCs w:val="24"/>
                <w:lang w:val="ro-RO"/>
              </w:rPr>
              <w:t>ță</w:t>
            </w:r>
            <w:r w:rsidRPr="00897008">
              <w:rPr>
                <w:rFonts w:asciiTheme="majorBidi" w:hAnsiTheme="majorBidi" w:cstheme="majorBidi"/>
                <w:color w:val="auto"/>
                <w:szCs w:val="24"/>
                <w:lang w:val="ro-RO"/>
              </w:rPr>
              <w:t xml:space="preserve"> comunitar</w:t>
            </w:r>
            <w:r w:rsidR="009C6D9B" w:rsidRPr="00897008">
              <w:rPr>
                <w:rFonts w:asciiTheme="majorBidi" w:hAnsiTheme="majorBidi" w:cstheme="majorBidi"/>
                <w:color w:val="auto"/>
                <w:szCs w:val="24"/>
                <w:lang w:val="ro-RO"/>
              </w:rPr>
              <w:t>ă</w:t>
            </w:r>
          </w:p>
        </w:tc>
      </w:tr>
      <w:tr w:rsidR="009132CA" w:rsidRPr="00897008" w14:paraId="2E84FD9B" w14:textId="77777777" w:rsidTr="00144E41">
        <w:trPr>
          <w:jc w:val="center"/>
        </w:trPr>
        <w:tc>
          <w:tcPr>
            <w:tcW w:w="567" w:type="dxa"/>
            <w:shd w:val="clear" w:color="auto" w:fill="auto"/>
          </w:tcPr>
          <w:p w14:paraId="7E265377" w14:textId="77777777"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2</w:t>
            </w:r>
          </w:p>
        </w:tc>
        <w:tc>
          <w:tcPr>
            <w:tcW w:w="2268" w:type="dxa"/>
            <w:shd w:val="clear" w:color="auto" w:fill="auto"/>
          </w:tcPr>
          <w:p w14:paraId="1F5CEDAD" w14:textId="7777777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6600" w:type="dxa"/>
            <w:shd w:val="clear" w:color="auto" w:fill="auto"/>
          </w:tcPr>
          <w:p w14:paraId="4B16B99F" w14:textId="77777777" w:rsidR="00782F49" w:rsidRPr="00897008" w:rsidRDefault="00782F49" w:rsidP="00424CFF">
            <w:pPr>
              <w:widowControl w:val="0"/>
              <w:spacing w:after="0" w:line="276" w:lineRule="auto"/>
              <w:rPr>
                <w:rFonts w:asciiTheme="majorBidi" w:hAnsiTheme="majorBidi" w:cstheme="majorBidi"/>
                <w:b/>
                <w:color w:val="auto"/>
                <w:szCs w:val="24"/>
                <w:lang w:val="ro-RO"/>
              </w:rPr>
            </w:pPr>
            <w:r w:rsidRPr="00897008">
              <w:rPr>
                <w:rFonts w:asciiTheme="majorBidi" w:hAnsiTheme="majorBidi" w:cstheme="majorBidi"/>
                <w:b/>
                <w:color w:val="auto"/>
                <w:szCs w:val="24"/>
                <w:lang w:val="ro-RO"/>
              </w:rPr>
              <w:t>92A0</w:t>
            </w:r>
          </w:p>
          <w:p w14:paraId="41DBF64F" w14:textId="77777777" w:rsidR="00782F49" w:rsidRPr="00897008" w:rsidRDefault="00782F49" w:rsidP="00424CFF">
            <w:pPr>
              <w:widowControl w:val="0"/>
              <w:spacing w:after="0" w:line="276" w:lineRule="auto"/>
              <w:jc w:val="center"/>
              <w:rPr>
                <w:rFonts w:asciiTheme="majorBidi" w:hAnsiTheme="majorBidi" w:cstheme="majorBidi"/>
                <w:color w:val="auto"/>
                <w:szCs w:val="24"/>
                <w:lang w:val="ro-RO"/>
              </w:rPr>
            </w:pPr>
          </w:p>
        </w:tc>
      </w:tr>
      <w:tr w:rsidR="009132CA" w:rsidRPr="00897008" w14:paraId="501091F8" w14:textId="77777777" w:rsidTr="00144E41">
        <w:trPr>
          <w:jc w:val="center"/>
        </w:trPr>
        <w:tc>
          <w:tcPr>
            <w:tcW w:w="567" w:type="dxa"/>
            <w:shd w:val="clear" w:color="auto" w:fill="auto"/>
          </w:tcPr>
          <w:p w14:paraId="3F01F308" w14:textId="77777777" w:rsidR="00782F49" w:rsidRPr="00897008" w:rsidRDefault="00782F49" w:rsidP="00424CFF">
            <w:pPr>
              <w:spacing w:after="0" w:line="276" w:lineRule="auto"/>
              <w:ind w:left="40"/>
              <w:rPr>
                <w:rFonts w:asciiTheme="majorBidi" w:hAnsiTheme="majorBidi" w:cstheme="majorBidi"/>
                <w:color w:val="auto"/>
                <w:szCs w:val="24"/>
                <w:lang w:val="ro-RO"/>
              </w:rPr>
            </w:pPr>
            <w:r w:rsidRPr="00897008">
              <w:rPr>
                <w:rFonts w:asciiTheme="majorBidi" w:hAnsiTheme="majorBidi" w:cstheme="majorBidi"/>
                <w:color w:val="auto"/>
                <w:szCs w:val="24"/>
                <w:lang w:val="ro-RO"/>
              </w:rPr>
              <w:t>3</w:t>
            </w:r>
          </w:p>
        </w:tc>
        <w:tc>
          <w:tcPr>
            <w:tcW w:w="2268" w:type="dxa"/>
            <w:shd w:val="clear" w:color="auto" w:fill="auto"/>
          </w:tcPr>
          <w:p w14:paraId="48D55DEF" w14:textId="7777777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Denumire habitat</w:t>
            </w:r>
          </w:p>
        </w:tc>
        <w:tc>
          <w:tcPr>
            <w:tcW w:w="6600" w:type="dxa"/>
            <w:shd w:val="clear" w:color="auto" w:fill="auto"/>
          </w:tcPr>
          <w:p w14:paraId="3C818679" w14:textId="20EC7A36"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b/>
                <w:color w:val="auto"/>
                <w:szCs w:val="24"/>
                <w:lang w:val="ro-RO"/>
              </w:rPr>
              <w:t>P</w:t>
            </w:r>
            <w:r w:rsidR="009C6D9B" w:rsidRPr="00897008">
              <w:rPr>
                <w:rFonts w:asciiTheme="majorBidi" w:hAnsiTheme="majorBidi" w:cstheme="majorBidi"/>
                <w:b/>
                <w:color w:val="auto"/>
                <w:szCs w:val="24"/>
                <w:lang w:val="ro-RO"/>
              </w:rPr>
              <w:t>ă</w:t>
            </w:r>
            <w:r w:rsidRPr="00897008">
              <w:rPr>
                <w:rFonts w:asciiTheme="majorBidi" w:hAnsiTheme="majorBidi" w:cstheme="majorBidi"/>
                <w:b/>
                <w:color w:val="auto"/>
                <w:szCs w:val="24"/>
                <w:lang w:val="ro-RO"/>
              </w:rPr>
              <w:t>duri galerii de sa</w:t>
            </w:r>
            <w:r w:rsidR="00BD5D33" w:rsidRPr="00897008">
              <w:rPr>
                <w:rFonts w:asciiTheme="majorBidi" w:hAnsiTheme="majorBidi" w:cstheme="majorBidi"/>
                <w:b/>
                <w:color w:val="auto"/>
                <w:szCs w:val="24"/>
                <w:lang w:val="ro-RO"/>
              </w:rPr>
              <w:t>lcie albă</w:t>
            </w:r>
            <w:r w:rsidRPr="00897008">
              <w:rPr>
                <w:rFonts w:asciiTheme="majorBidi" w:hAnsiTheme="majorBidi" w:cstheme="majorBidi"/>
                <w:b/>
                <w:color w:val="auto"/>
                <w:szCs w:val="24"/>
                <w:lang w:val="ro-RO"/>
              </w:rPr>
              <w:t xml:space="preserve"> </w:t>
            </w:r>
            <w:r w:rsidR="009C6D9B" w:rsidRPr="00897008">
              <w:rPr>
                <w:rFonts w:asciiTheme="majorBidi" w:hAnsiTheme="majorBidi" w:cstheme="majorBidi"/>
                <w:b/>
                <w:color w:val="auto"/>
                <w:szCs w:val="24"/>
                <w:lang w:val="ro-RO"/>
              </w:rPr>
              <w:t>ș</w:t>
            </w:r>
            <w:r w:rsidRPr="00897008">
              <w:rPr>
                <w:rFonts w:asciiTheme="majorBidi" w:hAnsiTheme="majorBidi" w:cstheme="majorBidi"/>
                <w:b/>
                <w:color w:val="auto"/>
                <w:szCs w:val="24"/>
                <w:lang w:val="ro-RO"/>
              </w:rPr>
              <w:t xml:space="preserve">i plop alb </w:t>
            </w:r>
          </w:p>
        </w:tc>
      </w:tr>
      <w:tr w:rsidR="009132CA" w:rsidRPr="00897008" w14:paraId="7B4953C1" w14:textId="77777777" w:rsidTr="00144E41">
        <w:trPr>
          <w:jc w:val="center"/>
        </w:trPr>
        <w:tc>
          <w:tcPr>
            <w:tcW w:w="567" w:type="dxa"/>
            <w:shd w:val="clear" w:color="auto" w:fill="auto"/>
          </w:tcPr>
          <w:p w14:paraId="26BCB1E9" w14:textId="77777777" w:rsidR="00782F49" w:rsidRPr="00897008" w:rsidRDefault="00782F49" w:rsidP="00424CFF">
            <w:pPr>
              <w:spacing w:after="0" w:line="276" w:lineRule="auto"/>
              <w:ind w:left="40"/>
              <w:rPr>
                <w:rFonts w:asciiTheme="majorBidi" w:hAnsiTheme="majorBidi" w:cstheme="majorBidi"/>
                <w:color w:val="auto"/>
                <w:szCs w:val="24"/>
                <w:lang w:val="ro-RO"/>
              </w:rPr>
            </w:pPr>
            <w:r w:rsidRPr="00897008">
              <w:rPr>
                <w:rFonts w:asciiTheme="majorBidi" w:hAnsiTheme="majorBidi" w:cstheme="majorBidi"/>
                <w:color w:val="auto"/>
                <w:szCs w:val="24"/>
                <w:lang w:val="ro-RO"/>
              </w:rPr>
              <w:t>4</w:t>
            </w:r>
          </w:p>
        </w:tc>
        <w:tc>
          <w:tcPr>
            <w:tcW w:w="2268" w:type="dxa"/>
            <w:shd w:val="clear" w:color="auto" w:fill="auto"/>
          </w:tcPr>
          <w:p w14:paraId="3001F0D1" w14:textId="7777777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Palaearctic  Habitats (PalHab)</w:t>
            </w:r>
          </w:p>
        </w:tc>
        <w:tc>
          <w:tcPr>
            <w:tcW w:w="6600" w:type="dxa"/>
            <w:shd w:val="clear" w:color="auto" w:fill="auto"/>
          </w:tcPr>
          <w:p w14:paraId="35F47AE8" w14:textId="4CB804AB" w:rsidR="00782F49" w:rsidRPr="00897008" w:rsidRDefault="00782F49" w:rsidP="00424CFF">
            <w:pPr>
              <w:widowControl w:val="0"/>
              <w:spacing w:after="0" w:line="276" w:lineRule="auto"/>
              <w:jc w:val="left"/>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 xml:space="preserve">44.6612 </w:t>
            </w:r>
            <w:r w:rsidRPr="00897008">
              <w:rPr>
                <w:rFonts w:asciiTheme="majorBidi" w:hAnsiTheme="majorBidi" w:cstheme="majorBidi"/>
                <w:color w:val="auto"/>
                <w:szCs w:val="24"/>
                <w:lang w:val="ro-RO"/>
              </w:rPr>
              <w:t>Western Pontic white-black poplar galleries</w:t>
            </w:r>
          </w:p>
          <w:p w14:paraId="0D3CECF9" w14:textId="1F823424"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44.6611 Western Pontic white poplar galleries</w:t>
            </w:r>
          </w:p>
          <w:p w14:paraId="7F1BDA9D" w14:textId="4159B9A5" w:rsidR="00782F49" w:rsidRPr="00897008" w:rsidRDefault="00782F49" w:rsidP="00424CFF">
            <w:pPr>
              <w:widowControl w:val="0"/>
              <w:spacing w:after="0" w:line="276" w:lineRule="auto"/>
              <w:rPr>
                <w:rFonts w:asciiTheme="majorBidi" w:hAnsiTheme="majorBidi" w:cstheme="majorBidi"/>
                <w:b/>
                <w:color w:val="auto"/>
                <w:szCs w:val="24"/>
                <w:lang w:val="ro-RO"/>
              </w:rPr>
            </w:pPr>
            <w:r w:rsidRPr="00897008">
              <w:rPr>
                <w:rFonts w:asciiTheme="majorBidi" w:hAnsiTheme="majorBidi" w:cstheme="majorBidi"/>
                <w:color w:val="auto"/>
                <w:szCs w:val="24"/>
                <w:lang w:val="ro-RO"/>
              </w:rPr>
              <w:t>44.162 Pontic willow galleries</w:t>
            </w:r>
          </w:p>
          <w:p w14:paraId="6A9EAC0C" w14:textId="4A97EAD0" w:rsidR="00782F49" w:rsidRPr="00897008" w:rsidRDefault="00782F49" w:rsidP="00424CFF">
            <w:pPr>
              <w:widowControl w:val="0"/>
              <w:spacing w:after="0" w:line="276" w:lineRule="auto"/>
              <w:rPr>
                <w:rFonts w:asciiTheme="majorBidi" w:hAnsiTheme="majorBidi" w:cstheme="majorBidi"/>
                <w:b/>
                <w:color w:val="auto"/>
                <w:szCs w:val="24"/>
                <w:lang w:val="ro-RO"/>
              </w:rPr>
            </w:pPr>
            <w:r w:rsidRPr="00897008">
              <w:rPr>
                <w:rFonts w:asciiTheme="majorBidi" w:hAnsiTheme="majorBidi" w:cstheme="majorBidi"/>
                <w:color w:val="auto"/>
                <w:szCs w:val="24"/>
                <w:lang w:val="ro-RO"/>
              </w:rPr>
              <w:t>44.1621 Lower Danube  willow galleries</w:t>
            </w:r>
          </w:p>
          <w:p w14:paraId="643B41AB" w14:textId="41180D79" w:rsidR="00782F49" w:rsidRPr="00897008" w:rsidRDefault="00782F49" w:rsidP="00424CFF">
            <w:pPr>
              <w:widowControl w:val="0"/>
              <w:spacing w:after="0" w:line="276" w:lineRule="auto"/>
              <w:rPr>
                <w:rFonts w:asciiTheme="majorBidi" w:hAnsiTheme="majorBidi" w:cstheme="majorBidi"/>
                <w:b/>
                <w:color w:val="auto"/>
                <w:szCs w:val="24"/>
                <w:lang w:val="ro-RO"/>
              </w:rPr>
            </w:pPr>
            <w:r w:rsidRPr="00897008">
              <w:rPr>
                <w:rFonts w:asciiTheme="majorBidi" w:hAnsiTheme="majorBidi" w:cstheme="majorBidi"/>
                <w:color w:val="auto"/>
                <w:szCs w:val="24"/>
                <w:lang w:val="ro-RO"/>
              </w:rPr>
              <w:t>44.6613  Western Pontic Fraxinus pallisae woods</w:t>
            </w:r>
          </w:p>
          <w:p w14:paraId="505319E2" w14:textId="7777777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44.6621  Danube Delta </w:t>
            </w:r>
            <w:r w:rsidRPr="00897008">
              <w:rPr>
                <w:rFonts w:asciiTheme="majorBidi" w:hAnsiTheme="majorBidi" w:cstheme="majorBidi"/>
                <w:i/>
                <w:color w:val="auto"/>
                <w:szCs w:val="24"/>
                <w:lang w:val="ro-RO"/>
              </w:rPr>
              <w:t>Periploca</w:t>
            </w:r>
            <w:r w:rsidRPr="00897008">
              <w:rPr>
                <w:rFonts w:asciiTheme="majorBidi" w:hAnsiTheme="majorBidi" w:cstheme="majorBidi"/>
                <w:color w:val="auto"/>
                <w:szCs w:val="24"/>
                <w:lang w:val="ro-RO"/>
              </w:rPr>
              <w:t>-poplar-oak-ash galleries</w:t>
            </w:r>
          </w:p>
          <w:p w14:paraId="1F14C7FF" w14:textId="32B95037" w:rsidR="00782F49" w:rsidRPr="00897008" w:rsidRDefault="00782F49" w:rsidP="00424CFF">
            <w:pPr>
              <w:widowControl w:val="0"/>
              <w:spacing w:after="0"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 xml:space="preserve">41.4641 44.6623 </w:t>
            </w:r>
            <w:r w:rsidRPr="00897008">
              <w:rPr>
                <w:rFonts w:asciiTheme="majorBidi" w:hAnsiTheme="majorBidi" w:cstheme="majorBidi"/>
                <w:color w:val="auto"/>
                <w:szCs w:val="24"/>
                <w:lang w:val="ro-RO"/>
              </w:rPr>
              <w:t xml:space="preserve">Danube Delta </w:t>
            </w:r>
            <w:r w:rsidRPr="00897008">
              <w:rPr>
                <w:rFonts w:asciiTheme="majorBidi" w:hAnsiTheme="majorBidi" w:cstheme="majorBidi"/>
                <w:i/>
                <w:color w:val="auto"/>
                <w:szCs w:val="24"/>
                <w:lang w:val="ro-RO"/>
              </w:rPr>
              <w:t>Periploca</w:t>
            </w:r>
            <w:r w:rsidRPr="00897008">
              <w:rPr>
                <w:rFonts w:asciiTheme="majorBidi" w:hAnsiTheme="majorBidi" w:cstheme="majorBidi"/>
                <w:color w:val="auto"/>
                <w:szCs w:val="24"/>
                <w:lang w:val="ro-RO"/>
              </w:rPr>
              <w:t>-poplar-oak-ash-alder galleries</w:t>
            </w:r>
          </w:p>
        </w:tc>
      </w:tr>
      <w:tr w:rsidR="009132CA" w:rsidRPr="00897008" w14:paraId="68B593E9" w14:textId="77777777" w:rsidTr="00144E41">
        <w:trPr>
          <w:jc w:val="center"/>
        </w:trPr>
        <w:tc>
          <w:tcPr>
            <w:tcW w:w="567" w:type="dxa"/>
            <w:shd w:val="clear" w:color="auto" w:fill="auto"/>
          </w:tcPr>
          <w:p w14:paraId="471F1650" w14:textId="77777777" w:rsidR="00782F49" w:rsidRPr="00897008" w:rsidRDefault="00782F49" w:rsidP="00424CFF">
            <w:pPr>
              <w:spacing w:after="0" w:line="276" w:lineRule="auto"/>
              <w:ind w:left="40"/>
              <w:rPr>
                <w:rFonts w:asciiTheme="majorBidi" w:hAnsiTheme="majorBidi" w:cstheme="majorBidi"/>
                <w:color w:val="auto"/>
                <w:szCs w:val="24"/>
                <w:lang w:val="ro-RO"/>
              </w:rPr>
            </w:pPr>
            <w:r w:rsidRPr="00897008">
              <w:rPr>
                <w:rFonts w:asciiTheme="majorBidi" w:hAnsiTheme="majorBidi" w:cstheme="majorBidi"/>
                <w:color w:val="auto"/>
                <w:szCs w:val="24"/>
                <w:lang w:val="ro-RO"/>
              </w:rPr>
              <w:t>5</w:t>
            </w:r>
          </w:p>
        </w:tc>
        <w:tc>
          <w:tcPr>
            <w:tcW w:w="2268" w:type="dxa"/>
            <w:shd w:val="clear" w:color="auto" w:fill="auto"/>
          </w:tcPr>
          <w:p w14:paraId="0EA7D701" w14:textId="7777777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Habitatele din România (HdR)</w:t>
            </w:r>
          </w:p>
        </w:tc>
        <w:tc>
          <w:tcPr>
            <w:tcW w:w="6600" w:type="dxa"/>
            <w:shd w:val="clear" w:color="auto" w:fill="auto"/>
          </w:tcPr>
          <w:p w14:paraId="57EFEFF8" w14:textId="46EAD138" w:rsidR="00782F49" w:rsidRPr="00897008" w:rsidRDefault="00782F49" w:rsidP="00424CFF">
            <w:pPr>
              <w:widowControl w:val="0"/>
              <w:spacing w:after="0" w:line="276" w:lineRule="auto"/>
              <w:rPr>
                <w:rFonts w:asciiTheme="majorBidi" w:hAnsiTheme="majorBidi" w:cstheme="majorBidi"/>
                <w:i/>
                <w:color w:val="auto"/>
                <w:szCs w:val="24"/>
                <w:lang w:val="ro-RO"/>
              </w:rPr>
            </w:pPr>
            <w:r w:rsidRPr="00897008">
              <w:rPr>
                <w:rFonts w:asciiTheme="majorBidi" w:hAnsiTheme="majorBidi" w:cstheme="majorBidi"/>
                <w:color w:val="auto"/>
                <w:szCs w:val="24"/>
                <w:lang w:val="ro-RO"/>
              </w:rPr>
              <w:t>R 4405 P</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duri dacice-getice de plop negru (</w:t>
            </w:r>
            <w:r w:rsidRPr="00897008">
              <w:rPr>
                <w:rFonts w:asciiTheme="majorBidi" w:hAnsiTheme="majorBidi" w:cstheme="majorBidi"/>
                <w:i/>
                <w:color w:val="auto"/>
                <w:szCs w:val="24"/>
                <w:lang w:val="ro-RO"/>
              </w:rPr>
              <w:t>Populus nigra</w:t>
            </w:r>
            <w:r w:rsidRPr="00897008">
              <w:rPr>
                <w:rFonts w:asciiTheme="majorBidi" w:hAnsiTheme="majorBidi" w:cstheme="majorBidi"/>
                <w:color w:val="auto"/>
                <w:szCs w:val="24"/>
                <w:lang w:val="ro-RO"/>
              </w:rPr>
              <w:t xml:space="preserve">) cu </w:t>
            </w:r>
            <w:r w:rsidRPr="00897008">
              <w:rPr>
                <w:rFonts w:asciiTheme="majorBidi" w:hAnsiTheme="majorBidi" w:cstheme="majorBidi"/>
                <w:i/>
                <w:color w:val="auto"/>
                <w:szCs w:val="24"/>
                <w:lang w:val="ro-RO"/>
              </w:rPr>
              <w:t>Rubus caesius</w:t>
            </w:r>
          </w:p>
          <w:p w14:paraId="6886A1CA" w14:textId="23C5D830" w:rsidR="00782F49" w:rsidRPr="00897008" w:rsidRDefault="00782F49" w:rsidP="00424CFF">
            <w:pPr>
              <w:widowControl w:val="0"/>
              <w:spacing w:after="0" w:line="276" w:lineRule="auto"/>
              <w:rPr>
                <w:rFonts w:asciiTheme="majorBidi" w:hAnsiTheme="majorBidi" w:cstheme="majorBidi"/>
                <w:i/>
                <w:color w:val="auto"/>
                <w:szCs w:val="24"/>
                <w:lang w:val="ro-RO"/>
              </w:rPr>
            </w:pPr>
            <w:r w:rsidRPr="00897008">
              <w:rPr>
                <w:rFonts w:asciiTheme="majorBidi" w:hAnsiTheme="majorBidi" w:cstheme="majorBidi"/>
                <w:color w:val="auto"/>
                <w:szCs w:val="24"/>
                <w:lang w:val="ro-RO"/>
              </w:rPr>
              <w:t>R 4406  P</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duri danubian-panonice de lunc</w:t>
            </w:r>
            <w:r w:rsidR="009C6D9B" w:rsidRPr="00897008">
              <w:rPr>
                <w:rFonts w:asciiTheme="majorBidi" w:hAnsiTheme="majorBidi" w:cstheme="majorBidi"/>
                <w:color w:val="auto"/>
                <w:szCs w:val="24"/>
                <w:lang w:val="ro-RO"/>
              </w:rPr>
              <w:t xml:space="preserve">ă </w:t>
            </w:r>
            <w:r w:rsidRPr="00897008">
              <w:rPr>
                <w:rFonts w:asciiTheme="majorBidi" w:hAnsiTheme="majorBidi" w:cstheme="majorBidi"/>
                <w:color w:val="auto"/>
                <w:szCs w:val="24"/>
                <w:lang w:val="ro-RO"/>
              </w:rPr>
              <w:t>de plop alb (</w:t>
            </w:r>
            <w:r w:rsidRPr="00897008">
              <w:rPr>
                <w:rFonts w:asciiTheme="majorBidi" w:hAnsiTheme="majorBidi" w:cstheme="majorBidi"/>
                <w:i/>
                <w:color w:val="auto"/>
                <w:szCs w:val="24"/>
                <w:lang w:val="ro-RO"/>
              </w:rPr>
              <w:t>Populus alba</w:t>
            </w:r>
            <w:r w:rsidRPr="00897008">
              <w:rPr>
                <w:rFonts w:asciiTheme="majorBidi" w:hAnsiTheme="majorBidi" w:cstheme="majorBidi"/>
                <w:color w:val="auto"/>
                <w:szCs w:val="24"/>
                <w:lang w:val="ro-RO"/>
              </w:rPr>
              <w:t xml:space="preserve">) cu </w:t>
            </w:r>
            <w:r w:rsidRPr="00897008">
              <w:rPr>
                <w:rFonts w:asciiTheme="majorBidi" w:hAnsiTheme="majorBidi" w:cstheme="majorBidi"/>
                <w:i/>
                <w:color w:val="auto"/>
                <w:szCs w:val="24"/>
                <w:lang w:val="ro-RO"/>
              </w:rPr>
              <w:t>Rubus caesius</w:t>
            </w:r>
          </w:p>
          <w:p w14:paraId="7647043D" w14:textId="75738141" w:rsidR="00782F49" w:rsidRPr="00897008" w:rsidRDefault="00782F49" w:rsidP="00424CFF">
            <w:pPr>
              <w:widowControl w:val="0"/>
              <w:spacing w:after="0" w:line="276" w:lineRule="auto"/>
              <w:rPr>
                <w:rFonts w:asciiTheme="majorBidi" w:hAnsiTheme="majorBidi" w:cstheme="majorBidi"/>
                <w:i/>
                <w:color w:val="auto"/>
                <w:szCs w:val="24"/>
                <w:lang w:val="ro-RO"/>
              </w:rPr>
            </w:pPr>
            <w:r w:rsidRPr="00897008">
              <w:rPr>
                <w:rFonts w:asciiTheme="majorBidi" w:hAnsiTheme="majorBidi" w:cstheme="majorBidi"/>
                <w:color w:val="auto"/>
                <w:szCs w:val="24"/>
                <w:lang w:val="ro-RO"/>
              </w:rPr>
              <w:t>R 4407 P</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duri danubiene de lunc</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de salcie alb</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Pr="00897008">
              <w:rPr>
                <w:rFonts w:asciiTheme="majorBidi" w:hAnsiTheme="majorBidi" w:cstheme="majorBidi"/>
                <w:i/>
                <w:color w:val="auto"/>
                <w:szCs w:val="24"/>
                <w:lang w:val="ro-RO"/>
              </w:rPr>
              <w:t>Salix alba</w:t>
            </w:r>
            <w:r w:rsidRPr="00897008">
              <w:rPr>
                <w:rFonts w:asciiTheme="majorBidi" w:hAnsiTheme="majorBidi" w:cstheme="majorBidi"/>
                <w:color w:val="auto"/>
                <w:szCs w:val="24"/>
                <w:lang w:val="ro-RO"/>
              </w:rPr>
              <w:t xml:space="preserve">) cu </w:t>
            </w:r>
            <w:r w:rsidRPr="00897008">
              <w:rPr>
                <w:rFonts w:asciiTheme="majorBidi" w:hAnsiTheme="majorBidi" w:cstheme="majorBidi"/>
                <w:i/>
                <w:color w:val="auto"/>
                <w:szCs w:val="24"/>
                <w:lang w:val="ro-RO"/>
              </w:rPr>
              <w:lastRenderedPageBreak/>
              <w:t>Rubus caesius</w:t>
            </w:r>
          </w:p>
          <w:p w14:paraId="009ED748" w14:textId="7C888546" w:rsidR="00782F49" w:rsidRPr="00897008" w:rsidRDefault="00782F49" w:rsidP="00424CFF">
            <w:pPr>
              <w:widowControl w:val="0"/>
              <w:spacing w:after="0" w:line="276" w:lineRule="auto"/>
              <w:rPr>
                <w:rFonts w:asciiTheme="majorBidi" w:hAnsiTheme="majorBidi" w:cstheme="majorBidi"/>
                <w:i/>
                <w:color w:val="auto"/>
                <w:szCs w:val="24"/>
                <w:lang w:val="ro-RO"/>
              </w:rPr>
            </w:pPr>
            <w:r w:rsidRPr="00897008">
              <w:rPr>
                <w:rFonts w:asciiTheme="majorBidi" w:hAnsiTheme="majorBidi" w:cstheme="majorBidi"/>
                <w:color w:val="auto"/>
                <w:szCs w:val="24"/>
                <w:lang w:val="ro-RO"/>
              </w:rPr>
              <w:t>R 4408 P</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duri danubiene de salcie alb</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Pr="00897008">
              <w:rPr>
                <w:rFonts w:asciiTheme="majorBidi" w:hAnsiTheme="majorBidi" w:cstheme="majorBidi"/>
                <w:i/>
                <w:color w:val="auto"/>
                <w:szCs w:val="24"/>
                <w:lang w:val="ro-RO"/>
              </w:rPr>
              <w:t>Salix alba</w:t>
            </w:r>
            <w:r w:rsidRPr="00897008">
              <w:rPr>
                <w:rFonts w:asciiTheme="majorBidi" w:hAnsiTheme="majorBidi" w:cstheme="majorBidi"/>
                <w:color w:val="auto"/>
                <w:szCs w:val="24"/>
                <w:lang w:val="ro-RO"/>
              </w:rPr>
              <w:t xml:space="preserve">) cu </w:t>
            </w:r>
            <w:r w:rsidRPr="00897008">
              <w:rPr>
                <w:rFonts w:asciiTheme="majorBidi" w:hAnsiTheme="majorBidi" w:cstheme="majorBidi"/>
                <w:i/>
                <w:color w:val="auto"/>
                <w:szCs w:val="24"/>
                <w:lang w:val="ro-RO"/>
              </w:rPr>
              <w:t>Lycopus exaltatus</w:t>
            </w:r>
          </w:p>
        </w:tc>
      </w:tr>
      <w:tr w:rsidR="009132CA" w:rsidRPr="00897008" w14:paraId="311EB2E6" w14:textId="77777777" w:rsidTr="00144E41">
        <w:trPr>
          <w:jc w:val="center"/>
        </w:trPr>
        <w:tc>
          <w:tcPr>
            <w:tcW w:w="567" w:type="dxa"/>
            <w:shd w:val="clear" w:color="auto" w:fill="auto"/>
          </w:tcPr>
          <w:p w14:paraId="18F838AD" w14:textId="77777777" w:rsidR="00782F49" w:rsidRPr="00897008" w:rsidRDefault="00782F49" w:rsidP="00424CFF">
            <w:pPr>
              <w:spacing w:after="0" w:line="276" w:lineRule="auto"/>
              <w:ind w:left="40"/>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6</w:t>
            </w:r>
          </w:p>
        </w:tc>
        <w:tc>
          <w:tcPr>
            <w:tcW w:w="2268" w:type="dxa"/>
            <w:shd w:val="clear" w:color="auto" w:fill="auto"/>
          </w:tcPr>
          <w:p w14:paraId="05A2FA6D" w14:textId="77777777" w:rsidR="00782F49" w:rsidRPr="00897008" w:rsidRDefault="00782F49" w:rsidP="00424CFF">
            <w:pPr>
              <w:widowControl w:val="0"/>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Habitatele Natura 2000</w:t>
            </w:r>
          </w:p>
        </w:tc>
        <w:tc>
          <w:tcPr>
            <w:tcW w:w="6600" w:type="dxa"/>
            <w:shd w:val="clear" w:color="auto" w:fill="auto"/>
          </w:tcPr>
          <w:p w14:paraId="586DD634" w14:textId="7777777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92A0    </w:t>
            </w:r>
            <w:r w:rsidRPr="00897008">
              <w:rPr>
                <w:rFonts w:asciiTheme="majorBidi" w:hAnsiTheme="majorBidi" w:cstheme="majorBidi"/>
                <w:i/>
                <w:color w:val="auto"/>
                <w:szCs w:val="24"/>
                <w:lang w:val="ro-RO"/>
              </w:rPr>
              <w:t>Salix alba</w:t>
            </w:r>
            <w:r w:rsidRPr="00897008">
              <w:rPr>
                <w:rFonts w:asciiTheme="majorBidi" w:hAnsiTheme="majorBidi" w:cstheme="majorBidi"/>
                <w:color w:val="auto"/>
                <w:szCs w:val="24"/>
                <w:lang w:val="ro-RO"/>
              </w:rPr>
              <w:t xml:space="preserve"> and </w:t>
            </w:r>
            <w:r w:rsidRPr="00897008">
              <w:rPr>
                <w:rFonts w:asciiTheme="majorBidi" w:hAnsiTheme="majorBidi" w:cstheme="majorBidi"/>
                <w:i/>
                <w:color w:val="auto"/>
                <w:szCs w:val="24"/>
                <w:lang w:val="ro-RO"/>
              </w:rPr>
              <w:t>Populus alba</w:t>
            </w:r>
            <w:r w:rsidRPr="00897008">
              <w:rPr>
                <w:rFonts w:asciiTheme="majorBidi" w:hAnsiTheme="majorBidi" w:cstheme="majorBidi"/>
                <w:color w:val="auto"/>
                <w:szCs w:val="24"/>
                <w:lang w:val="ro-RO"/>
              </w:rPr>
              <w:t xml:space="preserve"> galleries</w:t>
            </w:r>
          </w:p>
          <w:p w14:paraId="08BF61FC" w14:textId="749E36BC"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Este  habitat  de   importan</w:t>
            </w:r>
            <w:r w:rsidR="009C6D9B" w:rsidRPr="00897008">
              <w:rPr>
                <w:rFonts w:asciiTheme="majorBidi" w:hAnsiTheme="majorBidi" w:cstheme="majorBidi"/>
                <w:color w:val="auto"/>
                <w:szCs w:val="24"/>
                <w:lang w:val="ro-RO"/>
              </w:rPr>
              <w:t>ță</w:t>
            </w:r>
            <w:r w:rsidRPr="00897008">
              <w:rPr>
                <w:rFonts w:asciiTheme="majorBidi" w:hAnsiTheme="majorBidi" w:cstheme="majorBidi"/>
                <w:color w:val="auto"/>
                <w:szCs w:val="24"/>
                <w:lang w:val="ro-RO"/>
              </w:rPr>
              <w:t xml:space="preserve">  comunitar</w:t>
            </w:r>
            <w:r w:rsidR="009C6D9B" w:rsidRPr="00897008">
              <w:rPr>
                <w:rFonts w:asciiTheme="majorBidi" w:hAnsiTheme="majorBidi" w:cstheme="majorBidi"/>
                <w:color w:val="auto"/>
                <w:szCs w:val="24"/>
                <w:lang w:val="ro-RO"/>
              </w:rPr>
              <w:t>ă</w:t>
            </w:r>
          </w:p>
        </w:tc>
      </w:tr>
      <w:tr w:rsidR="009132CA" w:rsidRPr="00897008" w14:paraId="58041A83" w14:textId="77777777" w:rsidTr="00144E41">
        <w:trPr>
          <w:jc w:val="center"/>
        </w:trPr>
        <w:tc>
          <w:tcPr>
            <w:tcW w:w="567" w:type="dxa"/>
            <w:shd w:val="clear" w:color="auto" w:fill="auto"/>
          </w:tcPr>
          <w:p w14:paraId="01C1FDCC" w14:textId="77777777" w:rsidR="00782F49" w:rsidRPr="00897008" w:rsidRDefault="00782F49" w:rsidP="00424CFF">
            <w:pPr>
              <w:spacing w:after="0" w:line="276" w:lineRule="auto"/>
              <w:ind w:left="40"/>
              <w:rPr>
                <w:rFonts w:asciiTheme="majorBidi" w:hAnsiTheme="majorBidi" w:cstheme="majorBidi"/>
                <w:color w:val="auto"/>
                <w:szCs w:val="24"/>
                <w:lang w:val="ro-RO"/>
              </w:rPr>
            </w:pPr>
            <w:r w:rsidRPr="00897008">
              <w:rPr>
                <w:rFonts w:asciiTheme="majorBidi" w:hAnsiTheme="majorBidi" w:cstheme="majorBidi"/>
                <w:color w:val="auto"/>
                <w:szCs w:val="24"/>
                <w:lang w:val="ro-RO"/>
              </w:rPr>
              <w:t>7</w:t>
            </w:r>
          </w:p>
        </w:tc>
        <w:tc>
          <w:tcPr>
            <w:tcW w:w="2268" w:type="dxa"/>
            <w:shd w:val="clear" w:color="auto" w:fill="auto"/>
          </w:tcPr>
          <w:p w14:paraId="0A321F3A" w14:textId="404C6784"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Asocia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ii vegetale (AV)</w:t>
            </w:r>
          </w:p>
        </w:tc>
        <w:tc>
          <w:tcPr>
            <w:tcW w:w="6600" w:type="dxa"/>
            <w:shd w:val="clear" w:color="auto" w:fill="auto"/>
          </w:tcPr>
          <w:p w14:paraId="3FE4BCAE" w14:textId="77777777" w:rsidR="00782F49" w:rsidRPr="00897008" w:rsidRDefault="00782F49" w:rsidP="00424CFF">
            <w:pPr>
              <w:widowControl w:val="0"/>
              <w:spacing w:after="0" w:line="276" w:lineRule="auto"/>
              <w:rPr>
                <w:rFonts w:asciiTheme="majorBidi" w:hAnsiTheme="majorBidi" w:cstheme="majorBidi"/>
                <w:i/>
                <w:color w:val="auto"/>
                <w:szCs w:val="24"/>
                <w:lang w:val="ro-RO"/>
              </w:rPr>
            </w:pPr>
            <w:r w:rsidRPr="00897008">
              <w:rPr>
                <w:rFonts w:asciiTheme="majorBidi" w:hAnsiTheme="majorBidi" w:cstheme="majorBidi"/>
                <w:i/>
                <w:color w:val="auto"/>
                <w:szCs w:val="24"/>
                <w:lang w:val="ro-RO"/>
              </w:rPr>
              <w:t>Salicetum albae – fragilis    Issler 1926 em.  Soó 1957</w:t>
            </w:r>
          </w:p>
          <w:p w14:paraId="45272A0E" w14:textId="77777777" w:rsidR="00782F49" w:rsidRPr="00897008" w:rsidRDefault="00782F49" w:rsidP="00424CFF">
            <w:pPr>
              <w:widowControl w:val="0"/>
              <w:spacing w:after="0" w:line="276" w:lineRule="auto"/>
              <w:rPr>
                <w:rFonts w:asciiTheme="majorBidi" w:hAnsiTheme="majorBidi" w:cstheme="majorBidi"/>
                <w:i/>
                <w:color w:val="auto"/>
                <w:szCs w:val="24"/>
                <w:lang w:val="ro-RO"/>
              </w:rPr>
            </w:pPr>
            <w:r w:rsidRPr="00897008">
              <w:rPr>
                <w:rFonts w:asciiTheme="majorBidi" w:hAnsiTheme="majorBidi" w:cstheme="majorBidi"/>
                <w:i/>
                <w:color w:val="auto"/>
                <w:szCs w:val="24"/>
                <w:lang w:val="ro-RO"/>
              </w:rPr>
              <w:t>Salicetum albae – fragilis    Issler 1926 em.  Soó 1957</w:t>
            </w:r>
          </w:p>
          <w:p w14:paraId="0A853740" w14:textId="77777777" w:rsidR="00782F49" w:rsidRPr="00897008" w:rsidRDefault="00782F49" w:rsidP="00424CFF">
            <w:pPr>
              <w:widowControl w:val="0"/>
              <w:spacing w:after="0" w:line="276" w:lineRule="auto"/>
              <w:rPr>
                <w:rFonts w:asciiTheme="majorBidi" w:hAnsiTheme="majorBidi" w:cstheme="majorBidi"/>
                <w:i/>
                <w:color w:val="auto"/>
                <w:szCs w:val="24"/>
                <w:lang w:val="ro-RO"/>
              </w:rPr>
            </w:pPr>
            <w:r w:rsidRPr="00897008">
              <w:rPr>
                <w:rFonts w:asciiTheme="majorBidi" w:hAnsiTheme="majorBidi" w:cstheme="majorBidi"/>
                <w:i/>
                <w:color w:val="auto"/>
                <w:szCs w:val="24"/>
                <w:lang w:val="ro-RO"/>
              </w:rPr>
              <w:t>Salicetum albae – fragilis    Issler 1926 em.  Soó 1957</w:t>
            </w:r>
          </w:p>
          <w:p w14:paraId="33A555C3" w14:textId="77777777" w:rsidR="00782F49" w:rsidRPr="00897008" w:rsidRDefault="00782F49" w:rsidP="00424CFF">
            <w:pPr>
              <w:widowControl w:val="0"/>
              <w:spacing w:after="0" w:line="276" w:lineRule="auto"/>
              <w:rPr>
                <w:rFonts w:asciiTheme="majorBidi" w:hAnsiTheme="majorBidi" w:cstheme="majorBidi"/>
                <w:i/>
                <w:color w:val="auto"/>
                <w:szCs w:val="24"/>
                <w:lang w:val="ro-RO"/>
              </w:rPr>
            </w:pPr>
            <w:r w:rsidRPr="00897008">
              <w:rPr>
                <w:rFonts w:asciiTheme="majorBidi" w:hAnsiTheme="majorBidi" w:cstheme="majorBidi"/>
                <w:i/>
                <w:color w:val="auto"/>
                <w:szCs w:val="24"/>
                <w:lang w:val="ro-RO"/>
              </w:rPr>
              <w:t>Salicetum albae – fragilis    Issler 1926 em.  Soó 1957</w:t>
            </w:r>
          </w:p>
          <w:p w14:paraId="68D7E690" w14:textId="77777777" w:rsidR="00782F49" w:rsidRPr="00897008" w:rsidRDefault="00782F49" w:rsidP="00424CFF">
            <w:pPr>
              <w:widowControl w:val="0"/>
              <w:spacing w:after="0" w:line="276" w:lineRule="auto"/>
              <w:rPr>
                <w:rFonts w:asciiTheme="majorBidi" w:hAnsiTheme="majorBidi" w:cstheme="majorBidi"/>
                <w:i/>
                <w:color w:val="auto"/>
                <w:szCs w:val="24"/>
                <w:lang w:val="ro-RO"/>
              </w:rPr>
            </w:pPr>
            <w:r w:rsidRPr="00897008">
              <w:rPr>
                <w:rFonts w:asciiTheme="majorBidi" w:hAnsiTheme="majorBidi" w:cstheme="majorBidi"/>
                <w:i/>
                <w:color w:val="auto"/>
                <w:szCs w:val="24"/>
                <w:lang w:val="ro-RO"/>
              </w:rPr>
              <w:t xml:space="preserve">Quercetum robori-pedunculiflorae  </w:t>
            </w:r>
            <w:r w:rsidRPr="00897008">
              <w:rPr>
                <w:rFonts w:asciiTheme="majorBidi" w:hAnsiTheme="majorBidi" w:cstheme="majorBidi"/>
                <w:color w:val="auto"/>
                <w:szCs w:val="24"/>
                <w:lang w:val="ro-RO"/>
              </w:rPr>
              <w:t>Simon 1960</w:t>
            </w:r>
          </w:p>
          <w:p w14:paraId="3DB52284" w14:textId="7777777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i/>
                <w:color w:val="auto"/>
                <w:szCs w:val="24"/>
                <w:lang w:val="ro-RO"/>
              </w:rPr>
              <w:t xml:space="preserve">Fraxinetum pallisae </w:t>
            </w:r>
            <w:r w:rsidRPr="00897008">
              <w:rPr>
                <w:rFonts w:asciiTheme="majorBidi" w:hAnsiTheme="majorBidi" w:cstheme="majorBidi"/>
                <w:color w:val="auto"/>
                <w:szCs w:val="24"/>
                <w:lang w:val="ro-RO"/>
              </w:rPr>
              <w:t>(Simon 1960) Krausch 1965</w:t>
            </w:r>
          </w:p>
          <w:p w14:paraId="68F9F39F" w14:textId="7777777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i/>
                <w:color w:val="auto"/>
                <w:szCs w:val="24"/>
                <w:lang w:val="ro-RO"/>
              </w:rPr>
              <w:t xml:space="preserve">Fraxinetum pallisae </w:t>
            </w:r>
            <w:r w:rsidRPr="00897008">
              <w:rPr>
                <w:rFonts w:asciiTheme="majorBidi" w:hAnsiTheme="majorBidi" w:cstheme="majorBidi"/>
                <w:color w:val="auto"/>
                <w:szCs w:val="24"/>
                <w:lang w:val="ro-RO"/>
              </w:rPr>
              <w:t>(Simon 1960) Krausch 1965</w:t>
            </w:r>
          </w:p>
        </w:tc>
      </w:tr>
      <w:tr w:rsidR="009132CA" w:rsidRPr="00897008" w14:paraId="65EAB1DC" w14:textId="77777777" w:rsidTr="00144E41">
        <w:trPr>
          <w:jc w:val="center"/>
        </w:trPr>
        <w:tc>
          <w:tcPr>
            <w:tcW w:w="567" w:type="dxa"/>
            <w:shd w:val="clear" w:color="auto" w:fill="auto"/>
          </w:tcPr>
          <w:p w14:paraId="307A082E" w14:textId="77777777" w:rsidR="00782F49" w:rsidRPr="00897008" w:rsidRDefault="00782F49" w:rsidP="00424CFF">
            <w:pPr>
              <w:spacing w:after="0" w:line="276" w:lineRule="auto"/>
              <w:ind w:left="40"/>
              <w:rPr>
                <w:rFonts w:asciiTheme="majorBidi" w:hAnsiTheme="majorBidi" w:cstheme="majorBidi"/>
                <w:color w:val="auto"/>
                <w:szCs w:val="24"/>
                <w:lang w:val="ro-RO"/>
              </w:rPr>
            </w:pPr>
            <w:r w:rsidRPr="00897008">
              <w:rPr>
                <w:rFonts w:asciiTheme="majorBidi" w:hAnsiTheme="majorBidi" w:cstheme="majorBidi"/>
                <w:color w:val="auto"/>
                <w:szCs w:val="24"/>
                <w:lang w:val="ro-RO"/>
              </w:rPr>
              <w:t>8</w:t>
            </w:r>
          </w:p>
        </w:tc>
        <w:tc>
          <w:tcPr>
            <w:tcW w:w="2268" w:type="dxa"/>
            <w:shd w:val="clear" w:color="auto" w:fill="auto"/>
          </w:tcPr>
          <w:p w14:paraId="54989876" w14:textId="7777777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Tipuri de pădure (TP)</w:t>
            </w:r>
          </w:p>
        </w:tc>
        <w:tc>
          <w:tcPr>
            <w:tcW w:w="6600" w:type="dxa"/>
            <w:shd w:val="clear" w:color="auto" w:fill="auto"/>
          </w:tcPr>
          <w:p w14:paraId="7D1DD934" w14:textId="03088B65"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9211 „Z</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voi de plop negru de productivitate superioar</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(s)”</w:t>
            </w:r>
          </w:p>
          <w:p w14:paraId="7D22A722" w14:textId="7D6D2B9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9212 „Z</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voi de plop negru de productivitate mijlocie pe locuri </w:t>
            </w:r>
            <w:r w:rsidR="009C6D9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nalte </w:t>
            </w:r>
            <w:r w:rsidR="009C6D9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lunca Dun</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rii (m)”</w:t>
            </w:r>
          </w:p>
          <w:p w14:paraId="0DFBB964" w14:textId="69C3CC8A"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9213 „Z</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voi de plop negru de productivitate mijlocie, pe locuri mijlociu inundabile, </w:t>
            </w:r>
            <w:r w:rsidR="009C6D9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lunca Dun</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rii (m)”</w:t>
            </w:r>
          </w:p>
          <w:p w14:paraId="67A47912" w14:textId="69B53B76"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9214 „Z</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voi de plop ne</w:t>
            </w:r>
            <w:r w:rsidR="00BD5D33" w:rsidRPr="00897008">
              <w:rPr>
                <w:rFonts w:asciiTheme="majorBidi" w:hAnsiTheme="majorBidi" w:cstheme="majorBidi"/>
                <w:color w:val="auto"/>
                <w:szCs w:val="24"/>
                <w:lang w:val="ro-RO"/>
              </w:rPr>
              <w:t>gru de productivitate inferioară</w:t>
            </w:r>
            <w:r w:rsidRPr="00897008">
              <w:rPr>
                <w:rFonts w:asciiTheme="majorBidi" w:hAnsiTheme="majorBidi" w:cstheme="majorBidi"/>
                <w:color w:val="auto"/>
                <w:szCs w:val="24"/>
                <w:lang w:val="ro-RO"/>
              </w:rPr>
              <w:t xml:space="preserve">,  pe locuri joase </w:t>
            </w:r>
            <w:r w:rsidR="009C6D9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lunca Dun</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rii (i)”</w:t>
            </w:r>
          </w:p>
          <w:p w14:paraId="5365D362" w14:textId="6D6C86E4"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9311 „Z</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voi amestecat de plop alb </w:t>
            </w:r>
            <w:r w:rsidR="009C6D9B"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negru de productivitate superioar</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(s)”</w:t>
            </w:r>
          </w:p>
          <w:p w14:paraId="046B3936" w14:textId="7B49212B"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9312 „Z</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voi amestecat de plop alb </w:t>
            </w:r>
            <w:r w:rsidR="009C6D9B"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negru de productivitate mijlocie (m)”</w:t>
            </w:r>
          </w:p>
          <w:p w14:paraId="207E8198" w14:textId="3D76DEA4"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9111</w:t>
            </w:r>
            <w:r w:rsidRPr="00897008">
              <w:rPr>
                <w:rFonts w:asciiTheme="majorBidi" w:hAnsiTheme="majorBidi" w:cstheme="majorBidi"/>
                <w:i/>
                <w:color w:val="auto"/>
                <w:szCs w:val="24"/>
                <w:lang w:val="ro-RO"/>
              </w:rPr>
              <w:t xml:space="preserve"> „</w:t>
            </w:r>
            <w:r w:rsidRPr="00897008">
              <w:rPr>
                <w:rFonts w:asciiTheme="majorBidi" w:hAnsiTheme="majorBidi" w:cstheme="majorBidi"/>
                <w:color w:val="auto"/>
                <w:szCs w:val="24"/>
                <w:lang w:val="ro-RO"/>
              </w:rPr>
              <w:t>Z</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voi de plop alb de productivitate superioar</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(s)”</w:t>
            </w:r>
          </w:p>
          <w:p w14:paraId="303E67CE" w14:textId="2A8873C8"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9112 „Z</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voi de plop alb de productivitate mijlocie (m)”</w:t>
            </w:r>
          </w:p>
          <w:p w14:paraId="65211D87" w14:textId="3EEA081A"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9113 „Z</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voi de plop alb de productivitate mijlocie pe locuri mijlociu inundabile </w:t>
            </w:r>
            <w:r w:rsidR="009C6D9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lunca Dun</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rii (m)”</w:t>
            </w:r>
          </w:p>
          <w:p w14:paraId="60B55DAB" w14:textId="0FBFA942"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9114 „Z</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voi de  plop alb de productivitate inferioar</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pe locuri mijlociu inundabile </w:t>
            </w:r>
            <w:r w:rsidR="009C6D9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lunca Dun</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rii (i)”</w:t>
            </w:r>
          </w:p>
          <w:p w14:paraId="6A580DAD" w14:textId="42B58C0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9115 „Z</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voi de plop alb de productivitate inferioar</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din luncile apelor interioare (i)”</w:t>
            </w:r>
          </w:p>
          <w:p w14:paraId="71478779" w14:textId="59A0B8E3"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9511 „Z</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voi de salcie din luncile apelor interioare (s)”</w:t>
            </w:r>
          </w:p>
          <w:p w14:paraId="602519E7" w14:textId="69A4E62F"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9512 „Z</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voi de sal</w:t>
            </w:r>
            <w:r w:rsidR="00BD5D33" w:rsidRPr="00897008">
              <w:rPr>
                <w:rFonts w:asciiTheme="majorBidi" w:hAnsiTheme="majorBidi" w:cstheme="majorBidi"/>
                <w:color w:val="auto"/>
                <w:szCs w:val="24"/>
                <w:lang w:val="ro-RO"/>
              </w:rPr>
              <w:t>cie de productivitate superioară</w:t>
            </w:r>
            <w:r w:rsidRPr="00897008">
              <w:rPr>
                <w:rFonts w:asciiTheme="majorBidi" w:hAnsiTheme="majorBidi" w:cstheme="majorBidi"/>
                <w:color w:val="auto"/>
                <w:szCs w:val="24"/>
                <w:lang w:val="ro-RO"/>
              </w:rPr>
              <w:t xml:space="preserve"> pe locuri </w:t>
            </w:r>
            <w:r w:rsidR="009C6D9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nalte din lunca </w:t>
            </w:r>
            <w:r w:rsidR="009C6D9B"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Delta Dun</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rii (s)”</w:t>
            </w:r>
          </w:p>
          <w:p w14:paraId="0F48B8E9" w14:textId="7309003F"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9514 „Z</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voi de salcie de productivitate mijlocie pe locuri </w:t>
            </w:r>
            <w:r w:rsidR="009C6D9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nalte </w:t>
            </w:r>
            <w:r w:rsidR="009C6D9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lunca Dun</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rii (m)”</w:t>
            </w:r>
          </w:p>
          <w:p w14:paraId="73EA7512" w14:textId="0A78668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9611 „Z</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voi normal de plop </w:t>
            </w:r>
            <w:r w:rsidR="009C6D9B"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salcie (s)”</w:t>
            </w:r>
          </w:p>
          <w:p w14:paraId="049A16C0" w14:textId="595A4E80"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9612 „Z</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voi de plop </w:t>
            </w:r>
            <w:r w:rsidR="009C6D9B"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salcie din Delta Dun</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rii (s)”</w:t>
            </w:r>
          </w:p>
          <w:p w14:paraId="266763BF" w14:textId="60C52314"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9513 „Z</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voi de salcie de productivitate superioara pe locuri joase din lunca Dun</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rii (s)”</w:t>
            </w:r>
          </w:p>
          <w:p w14:paraId="676A5F5D" w14:textId="59908E3D"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9515 „Z</w:t>
            </w:r>
            <w:r w:rsidR="009C6D9B"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voi de salcie de productivitate mijlocie pe locuri joase </w:t>
            </w:r>
            <w:r w:rsidR="009C6D9B"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 lunca </w:t>
            </w:r>
            <w:r w:rsidR="00C52237"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Delta Dun</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rii (m)”</w:t>
            </w:r>
          </w:p>
          <w:p w14:paraId="76D96FD6" w14:textId="5D66FD1B"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9516 „Z</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voi de salcie de productivitate  inferioar</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pe locuri joase </w:t>
            </w:r>
            <w:r w:rsidR="00C52237"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 </w:t>
            </w:r>
            <w:r w:rsidRPr="00897008">
              <w:rPr>
                <w:rFonts w:asciiTheme="majorBidi" w:hAnsiTheme="majorBidi" w:cstheme="majorBidi"/>
                <w:color w:val="auto"/>
                <w:szCs w:val="24"/>
                <w:lang w:val="ro-RO"/>
              </w:rPr>
              <w:lastRenderedPageBreak/>
              <w:t>lunca Dun</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rii (i)”</w:t>
            </w:r>
          </w:p>
          <w:p w14:paraId="54AA3F1C" w14:textId="14E69CBA"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9517 “Z</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voi de  salcie din  luncile  apelor  interioare (m)”</w:t>
            </w:r>
          </w:p>
          <w:p w14:paraId="2243FA07" w14:textId="69DCC96A"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6344 „Rari</w:t>
            </w:r>
            <w:r w:rsidR="00C52237"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te de stejar </w:t>
            </w:r>
            <w:r w:rsidR="00C52237"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frasin din hasmace mici (i)”</w:t>
            </w:r>
          </w:p>
          <w:p w14:paraId="24DBA4C1" w14:textId="46712C6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6345 „Rari</w:t>
            </w:r>
            <w:r w:rsidR="00C52237"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te de stejar, frasin </w:t>
            </w:r>
            <w:r w:rsidR="00C52237"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plop din hasmace mici (i)”</w:t>
            </w:r>
          </w:p>
          <w:p w14:paraId="194C3B29" w14:textId="58C138AE"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8412 „Stej</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ret amestecat de hasmac (i)”</w:t>
            </w:r>
          </w:p>
          <w:p w14:paraId="1C864C78" w14:textId="0BBE6569"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8413 „Rari</w:t>
            </w:r>
            <w:r w:rsidR="00C52237"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te de stejar pedunculat </w:t>
            </w:r>
            <w:r w:rsidR="00C52237"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brumariu din hasmace mici (i)”</w:t>
            </w:r>
          </w:p>
          <w:p w14:paraId="67305063" w14:textId="5293BED4"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0412 „Fr</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sinet de hasmac de productivitate  mijlocie (m)”</w:t>
            </w:r>
          </w:p>
          <w:p w14:paraId="4388DA07" w14:textId="2EE2DB31"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0413 „Fr</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sinet de hasmac de productivitate inferioar</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(i)”</w:t>
            </w:r>
          </w:p>
          <w:p w14:paraId="7421263E" w14:textId="7777777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6341 „Sleau de hasmac (i)”</w:t>
            </w:r>
          </w:p>
          <w:p w14:paraId="36C50159" w14:textId="22012014"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6342 „Sleao-plopi</w:t>
            </w:r>
            <w:r w:rsidR="00C52237"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 de hasmac  de productivitate mijlocie (m)”</w:t>
            </w:r>
          </w:p>
          <w:p w14:paraId="3ED191AB" w14:textId="26D09BC9"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6343 „Sleao-plopi</w:t>
            </w:r>
            <w:r w:rsidR="00C52237"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 de hasmac de productivitate inferioar</w:t>
            </w:r>
            <w:r w:rsidR="00C52237" w:rsidRPr="00897008">
              <w:rPr>
                <w:rFonts w:asciiTheme="majorBidi" w:hAnsiTheme="majorBidi" w:cstheme="majorBidi"/>
                <w:color w:val="auto"/>
                <w:szCs w:val="24"/>
                <w:lang w:val="ro-RO"/>
              </w:rPr>
              <w:t xml:space="preserve">ă </w:t>
            </w:r>
            <w:r w:rsidRPr="00897008">
              <w:rPr>
                <w:rFonts w:asciiTheme="majorBidi" w:hAnsiTheme="majorBidi" w:cstheme="majorBidi"/>
                <w:color w:val="auto"/>
                <w:szCs w:val="24"/>
                <w:lang w:val="ro-RO"/>
              </w:rPr>
              <w:t>(i)”</w:t>
            </w:r>
          </w:p>
          <w:p w14:paraId="08CE1AE6" w14:textId="7777777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9215, 9313, 9613, 9614, s.a.</w:t>
            </w:r>
          </w:p>
        </w:tc>
      </w:tr>
      <w:tr w:rsidR="009132CA" w:rsidRPr="00897008" w14:paraId="51B97AAE" w14:textId="77777777" w:rsidTr="00144E41">
        <w:trPr>
          <w:jc w:val="center"/>
        </w:trPr>
        <w:tc>
          <w:tcPr>
            <w:tcW w:w="567" w:type="dxa"/>
            <w:shd w:val="clear" w:color="auto" w:fill="auto"/>
          </w:tcPr>
          <w:p w14:paraId="77B6299F" w14:textId="77777777" w:rsidR="00782F49" w:rsidRPr="00897008" w:rsidRDefault="00782F49" w:rsidP="00424CFF">
            <w:pPr>
              <w:spacing w:after="0" w:line="276" w:lineRule="auto"/>
              <w:ind w:left="180"/>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9</w:t>
            </w:r>
          </w:p>
        </w:tc>
        <w:tc>
          <w:tcPr>
            <w:tcW w:w="2268" w:type="dxa"/>
            <w:shd w:val="clear" w:color="auto" w:fill="auto"/>
          </w:tcPr>
          <w:p w14:paraId="2267BDC3" w14:textId="7777777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Descrierea generală a tipului de habitat</w:t>
            </w:r>
          </w:p>
        </w:tc>
        <w:tc>
          <w:tcPr>
            <w:tcW w:w="6600" w:type="dxa"/>
            <w:shd w:val="clear" w:color="auto" w:fill="auto"/>
          </w:tcPr>
          <w:p w14:paraId="00E7A534" w14:textId="79733175"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duri de luncă (zavoaie) din bazinul mediteranean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cel al M</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rii Negre dominate de </w:t>
            </w:r>
            <w:r w:rsidRPr="00897008">
              <w:rPr>
                <w:rFonts w:asciiTheme="majorBidi" w:hAnsiTheme="majorBidi" w:cstheme="majorBidi"/>
                <w:i/>
                <w:color w:val="auto"/>
                <w:szCs w:val="24"/>
                <w:lang w:val="ro-RO"/>
              </w:rPr>
              <w:t>Salix alba, S. fragilis</w:t>
            </w:r>
            <w:r w:rsidRPr="00897008">
              <w:rPr>
                <w:rFonts w:asciiTheme="majorBidi" w:hAnsiTheme="majorBidi" w:cstheme="majorBidi"/>
                <w:color w:val="auto"/>
                <w:szCs w:val="24"/>
                <w:lang w:val="ro-RO"/>
              </w:rPr>
              <w:t xml:space="preserve"> sau alte specii de salcie înrudite cu acestea. P</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duri de lunc</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multistratificate mediteraneene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central-eurasiatice cu </w:t>
            </w:r>
            <w:r w:rsidRPr="00897008">
              <w:rPr>
                <w:rFonts w:asciiTheme="majorBidi" w:hAnsiTheme="majorBidi" w:cstheme="majorBidi"/>
                <w:i/>
                <w:color w:val="auto"/>
                <w:szCs w:val="24"/>
                <w:lang w:val="ro-RO"/>
              </w:rPr>
              <w:t xml:space="preserve">Populus </w:t>
            </w:r>
            <w:r w:rsidRPr="00897008">
              <w:rPr>
                <w:rFonts w:asciiTheme="majorBidi" w:hAnsiTheme="majorBidi" w:cstheme="majorBidi"/>
                <w:color w:val="auto"/>
                <w:szCs w:val="24"/>
                <w:lang w:val="ro-RO"/>
              </w:rPr>
              <w:t>spp</w:t>
            </w:r>
            <w:r w:rsidRPr="00897008">
              <w:rPr>
                <w:rFonts w:asciiTheme="majorBidi" w:hAnsiTheme="majorBidi" w:cstheme="majorBidi"/>
                <w:i/>
                <w:color w:val="auto"/>
                <w:szCs w:val="24"/>
                <w:lang w:val="ro-RO"/>
              </w:rPr>
              <w:t xml:space="preserve">., Ulmus </w:t>
            </w:r>
            <w:r w:rsidRPr="00897008">
              <w:rPr>
                <w:rFonts w:asciiTheme="majorBidi" w:hAnsiTheme="majorBidi" w:cstheme="majorBidi"/>
                <w:color w:val="auto"/>
                <w:szCs w:val="24"/>
                <w:lang w:val="ro-RO"/>
              </w:rPr>
              <w:t>spp</w:t>
            </w:r>
            <w:r w:rsidRPr="00897008">
              <w:rPr>
                <w:rFonts w:asciiTheme="majorBidi" w:hAnsiTheme="majorBidi" w:cstheme="majorBidi"/>
                <w:i/>
                <w:color w:val="auto"/>
                <w:szCs w:val="24"/>
                <w:lang w:val="ro-RO"/>
              </w:rPr>
              <w:t xml:space="preserve">., Salix </w:t>
            </w:r>
            <w:r w:rsidRPr="00897008">
              <w:rPr>
                <w:rFonts w:asciiTheme="majorBidi" w:hAnsiTheme="majorBidi" w:cstheme="majorBidi"/>
                <w:color w:val="auto"/>
                <w:szCs w:val="24"/>
                <w:lang w:val="ro-RO"/>
              </w:rPr>
              <w:t>spp.</w:t>
            </w:r>
            <w:r w:rsidRPr="00897008">
              <w:rPr>
                <w:rFonts w:asciiTheme="majorBidi" w:hAnsiTheme="majorBidi" w:cstheme="majorBidi"/>
                <w:i/>
                <w:color w:val="auto"/>
                <w:szCs w:val="24"/>
                <w:lang w:val="ro-RO"/>
              </w:rPr>
              <w:t xml:space="preserve">, Alnus </w:t>
            </w:r>
            <w:r w:rsidRPr="00897008">
              <w:rPr>
                <w:rFonts w:asciiTheme="majorBidi" w:hAnsiTheme="majorBidi" w:cstheme="majorBidi"/>
                <w:color w:val="auto"/>
                <w:szCs w:val="24"/>
                <w:lang w:val="ro-RO"/>
              </w:rPr>
              <w:t>spp</w:t>
            </w:r>
            <w:r w:rsidRPr="00897008">
              <w:rPr>
                <w:rFonts w:asciiTheme="majorBidi" w:hAnsiTheme="majorBidi" w:cstheme="majorBidi"/>
                <w:i/>
                <w:color w:val="auto"/>
                <w:szCs w:val="24"/>
                <w:lang w:val="ro-RO"/>
              </w:rPr>
              <w:t xml:space="preserve">., Acer </w:t>
            </w:r>
            <w:r w:rsidRPr="00897008">
              <w:rPr>
                <w:rFonts w:asciiTheme="majorBidi" w:hAnsiTheme="majorBidi" w:cstheme="majorBidi"/>
                <w:color w:val="auto"/>
                <w:szCs w:val="24"/>
                <w:lang w:val="ro-RO"/>
              </w:rPr>
              <w:t>spp</w:t>
            </w:r>
            <w:r w:rsidRPr="00897008">
              <w:rPr>
                <w:rFonts w:asciiTheme="majorBidi" w:hAnsiTheme="majorBidi" w:cstheme="majorBidi"/>
                <w:i/>
                <w:color w:val="auto"/>
                <w:szCs w:val="24"/>
                <w:lang w:val="ro-RO"/>
              </w:rPr>
              <w:t xml:space="preserve">., Tamarix </w:t>
            </w:r>
            <w:r w:rsidRPr="00897008">
              <w:rPr>
                <w:rFonts w:asciiTheme="majorBidi" w:hAnsiTheme="majorBidi" w:cstheme="majorBidi"/>
                <w:color w:val="auto"/>
                <w:szCs w:val="24"/>
                <w:lang w:val="ro-RO"/>
              </w:rPr>
              <w:t>spp.</w:t>
            </w:r>
            <w:r w:rsidRPr="00897008">
              <w:rPr>
                <w:rFonts w:asciiTheme="majorBidi" w:hAnsiTheme="majorBidi" w:cstheme="majorBidi"/>
                <w:i/>
                <w:color w:val="auto"/>
                <w:szCs w:val="24"/>
                <w:lang w:val="ro-RO"/>
              </w:rPr>
              <w:t>, Quercus robur, Q. pedunculiflora, Fraxinus angustifolia, F. pallisiae</w:t>
            </w:r>
            <w:r w:rsidRPr="00897008">
              <w:rPr>
                <w:rFonts w:asciiTheme="majorBidi" w:hAnsiTheme="majorBidi" w:cstheme="majorBidi"/>
                <w:color w:val="auto"/>
                <w:szCs w:val="24"/>
                <w:lang w:val="ro-RO"/>
              </w:rPr>
              <w:t>, liane. Speciile de plop de talie mare domin</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de obicei coronamentul prin </w:t>
            </w:r>
            <w:r w:rsidR="00C52237"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năl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imea lor. </w:t>
            </w:r>
            <w:r w:rsidR="00C52237"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zonele mai joase salcia alb</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domin</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biocenoza, form</w:t>
            </w:r>
            <w:r w:rsidR="00C52237"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nd desi</w:t>
            </w:r>
            <w:r w:rsidR="00C52237"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uri de nep</w:t>
            </w:r>
            <w:r w:rsidR="00C52237" w:rsidRPr="00897008">
              <w:rPr>
                <w:rFonts w:asciiTheme="majorBidi" w:hAnsiTheme="majorBidi" w:cstheme="majorBidi"/>
                <w:color w:val="auto"/>
                <w:szCs w:val="24"/>
                <w:lang w:val="ro-RO"/>
              </w:rPr>
              <w:t>ă</w:t>
            </w:r>
            <w:r w:rsidR="00BD5D33" w:rsidRPr="00897008">
              <w:rPr>
                <w:rFonts w:asciiTheme="majorBidi" w:hAnsiTheme="majorBidi" w:cstheme="majorBidi"/>
                <w:color w:val="auto"/>
                <w:szCs w:val="24"/>
                <w:lang w:val="ro-RO"/>
              </w:rPr>
              <w:t>truns denumite reniș</w:t>
            </w:r>
            <w:r w:rsidRPr="00897008">
              <w:rPr>
                <w:rFonts w:asciiTheme="majorBidi" w:hAnsiTheme="majorBidi" w:cstheme="majorBidi"/>
                <w:color w:val="auto"/>
                <w:szCs w:val="24"/>
                <w:lang w:val="ro-RO"/>
              </w:rPr>
              <w:t>uri.</w:t>
            </w:r>
          </w:p>
        </w:tc>
      </w:tr>
      <w:tr w:rsidR="009132CA" w:rsidRPr="00196A1A" w14:paraId="303B5E6E" w14:textId="77777777" w:rsidTr="00144E41">
        <w:trPr>
          <w:jc w:val="center"/>
        </w:trPr>
        <w:tc>
          <w:tcPr>
            <w:tcW w:w="567" w:type="dxa"/>
            <w:shd w:val="clear" w:color="auto" w:fill="auto"/>
          </w:tcPr>
          <w:p w14:paraId="53A4474B" w14:textId="77777777"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10</w:t>
            </w:r>
          </w:p>
        </w:tc>
        <w:tc>
          <w:tcPr>
            <w:tcW w:w="2268" w:type="dxa"/>
            <w:shd w:val="clear" w:color="auto" w:fill="auto"/>
          </w:tcPr>
          <w:p w14:paraId="604FE4A2" w14:textId="7777777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Specii caracteristice</w:t>
            </w:r>
          </w:p>
        </w:tc>
        <w:tc>
          <w:tcPr>
            <w:tcW w:w="6600" w:type="dxa"/>
            <w:shd w:val="clear" w:color="auto" w:fill="auto"/>
          </w:tcPr>
          <w:p w14:paraId="7402F344" w14:textId="2B91FB13" w:rsidR="00782F49" w:rsidRPr="00897008" w:rsidRDefault="00782F49" w:rsidP="00424CFF">
            <w:pPr>
              <w:widowControl w:val="0"/>
              <w:spacing w:after="0" w:line="276" w:lineRule="auto"/>
              <w:rPr>
                <w:rFonts w:asciiTheme="majorBidi" w:hAnsiTheme="majorBidi" w:cstheme="majorBidi"/>
                <w:i/>
                <w:color w:val="auto"/>
                <w:szCs w:val="24"/>
                <w:lang w:val="ro-RO"/>
              </w:rPr>
            </w:pPr>
            <w:r w:rsidRPr="00897008">
              <w:rPr>
                <w:rFonts w:asciiTheme="majorBidi" w:hAnsiTheme="majorBidi" w:cstheme="majorBidi"/>
                <w:color w:val="auto"/>
                <w:szCs w:val="24"/>
                <w:lang w:val="ro-RO"/>
              </w:rPr>
              <w:t>Specii de arbori: salcie alb</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Pr="00897008">
              <w:rPr>
                <w:rFonts w:asciiTheme="majorBidi" w:hAnsiTheme="majorBidi" w:cstheme="majorBidi"/>
                <w:i/>
                <w:color w:val="auto"/>
                <w:szCs w:val="24"/>
                <w:lang w:val="ro-RO"/>
              </w:rPr>
              <w:t>Salix alba</w:t>
            </w:r>
            <w:r w:rsidRPr="00897008">
              <w:rPr>
                <w:rFonts w:asciiTheme="majorBidi" w:hAnsiTheme="majorBidi" w:cstheme="majorBidi"/>
                <w:color w:val="auto"/>
                <w:szCs w:val="24"/>
                <w:lang w:val="ro-RO"/>
              </w:rPr>
              <w:t>), salcie plesnitoare (</w:t>
            </w:r>
            <w:r w:rsidRPr="00897008">
              <w:rPr>
                <w:rFonts w:asciiTheme="majorBidi" w:hAnsiTheme="majorBidi" w:cstheme="majorBidi"/>
                <w:i/>
                <w:color w:val="auto"/>
                <w:szCs w:val="24"/>
                <w:lang w:val="ro-RO"/>
              </w:rPr>
              <w:t>Salix fragilis</w:t>
            </w:r>
            <w:r w:rsidRPr="00897008">
              <w:rPr>
                <w:rFonts w:asciiTheme="majorBidi" w:hAnsiTheme="majorBidi" w:cstheme="majorBidi"/>
                <w:color w:val="auto"/>
                <w:szCs w:val="24"/>
                <w:lang w:val="ro-RO"/>
              </w:rPr>
              <w:t>), plop alb (</w:t>
            </w:r>
            <w:r w:rsidRPr="00897008">
              <w:rPr>
                <w:rFonts w:asciiTheme="majorBidi" w:hAnsiTheme="majorBidi" w:cstheme="majorBidi"/>
                <w:i/>
                <w:color w:val="auto"/>
                <w:szCs w:val="24"/>
                <w:lang w:val="ro-RO"/>
              </w:rPr>
              <w:t>Populus alba</w:t>
            </w:r>
            <w:r w:rsidRPr="00897008">
              <w:rPr>
                <w:rFonts w:asciiTheme="majorBidi" w:hAnsiTheme="majorBidi" w:cstheme="majorBidi"/>
                <w:color w:val="auto"/>
                <w:szCs w:val="24"/>
                <w:lang w:val="ro-RO"/>
              </w:rPr>
              <w:t>), plop negru (</w:t>
            </w:r>
            <w:r w:rsidRPr="00897008">
              <w:rPr>
                <w:rFonts w:asciiTheme="majorBidi" w:hAnsiTheme="majorBidi" w:cstheme="majorBidi"/>
                <w:i/>
                <w:color w:val="auto"/>
                <w:szCs w:val="24"/>
                <w:lang w:val="ro-RO"/>
              </w:rPr>
              <w:t>Populus nigra</w:t>
            </w:r>
            <w:r w:rsidRPr="00897008">
              <w:rPr>
                <w:rFonts w:asciiTheme="majorBidi" w:hAnsiTheme="majorBidi" w:cstheme="majorBidi"/>
                <w:color w:val="auto"/>
                <w:szCs w:val="24"/>
                <w:lang w:val="ro-RO"/>
              </w:rPr>
              <w:t>), ulm de lunc</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Pr="00897008">
              <w:rPr>
                <w:rFonts w:asciiTheme="majorBidi" w:hAnsiTheme="majorBidi" w:cstheme="majorBidi"/>
                <w:i/>
                <w:color w:val="auto"/>
                <w:szCs w:val="24"/>
                <w:lang w:val="ro-RO"/>
              </w:rPr>
              <w:t>Ulmus laevis</w:t>
            </w:r>
            <w:r w:rsidRPr="00897008">
              <w:rPr>
                <w:rFonts w:asciiTheme="majorBidi" w:hAnsiTheme="majorBidi" w:cstheme="majorBidi"/>
                <w:color w:val="auto"/>
                <w:szCs w:val="24"/>
                <w:lang w:val="ro-RO"/>
              </w:rPr>
              <w:t>), arbu</w:t>
            </w:r>
            <w:r w:rsidR="00C52237"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 soc negru (</w:t>
            </w:r>
            <w:r w:rsidRPr="00897008">
              <w:rPr>
                <w:rFonts w:asciiTheme="majorBidi" w:hAnsiTheme="majorBidi" w:cstheme="majorBidi"/>
                <w:i/>
                <w:color w:val="auto"/>
                <w:szCs w:val="24"/>
                <w:lang w:val="ro-RO"/>
              </w:rPr>
              <w:t>Sambucus nigra</w:t>
            </w:r>
            <w:r w:rsidRPr="00897008">
              <w:rPr>
                <w:rFonts w:asciiTheme="majorBidi" w:hAnsiTheme="majorBidi" w:cstheme="majorBidi"/>
                <w:color w:val="auto"/>
                <w:szCs w:val="24"/>
                <w:lang w:val="ro-RO"/>
              </w:rPr>
              <w:t>),  s</w:t>
            </w:r>
            <w:r w:rsidR="00C52237"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nger (</w:t>
            </w:r>
            <w:r w:rsidRPr="00897008">
              <w:rPr>
                <w:rFonts w:asciiTheme="majorBidi" w:hAnsiTheme="majorBidi" w:cstheme="majorBidi"/>
                <w:i/>
                <w:color w:val="auto"/>
                <w:szCs w:val="24"/>
                <w:lang w:val="ro-RO"/>
              </w:rPr>
              <w:t>Cornus sanguinea</w:t>
            </w:r>
            <w:r w:rsidRPr="00897008">
              <w:rPr>
                <w:rFonts w:asciiTheme="majorBidi" w:hAnsiTheme="majorBidi" w:cstheme="majorBidi"/>
                <w:color w:val="auto"/>
                <w:szCs w:val="24"/>
                <w:lang w:val="ro-RO"/>
              </w:rPr>
              <w:t>), c</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lin (</w:t>
            </w:r>
            <w:r w:rsidRPr="00897008">
              <w:rPr>
                <w:rFonts w:asciiTheme="majorBidi" w:hAnsiTheme="majorBidi" w:cstheme="majorBidi"/>
                <w:i/>
                <w:color w:val="auto"/>
                <w:szCs w:val="24"/>
                <w:lang w:val="ro-RO"/>
              </w:rPr>
              <w:t>Viburnum opulus</w:t>
            </w:r>
            <w:r w:rsidRPr="00897008">
              <w:rPr>
                <w:rFonts w:asciiTheme="majorBidi" w:hAnsiTheme="majorBidi" w:cstheme="majorBidi"/>
                <w:color w:val="auto"/>
                <w:szCs w:val="24"/>
                <w:lang w:val="ro-RO"/>
              </w:rPr>
              <w:t>), lemn c</w:t>
            </w:r>
            <w:r w:rsidR="00C52237"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inesc (</w:t>
            </w:r>
            <w:r w:rsidRPr="00897008">
              <w:rPr>
                <w:rFonts w:asciiTheme="majorBidi" w:hAnsiTheme="majorBidi" w:cstheme="majorBidi"/>
                <w:i/>
                <w:color w:val="auto"/>
                <w:szCs w:val="24"/>
                <w:lang w:val="ro-RO"/>
              </w:rPr>
              <w:t>Lygustrum vulgare</w:t>
            </w:r>
            <w:r w:rsidRPr="00897008">
              <w:rPr>
                <w:rFonts w:asciiTheme="majorBidi" w:hAnsiTheme="majorBidi" w:cstheme="majorBidi"/>
                <w:color w:val="auto"/>
                <w:szCs w:val="24"/>
                <w:lang w:val="ro-RO"/>
              </w:rPr>
              <w:t>), m</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ce</w:t>
            </w:r>
            <w:r w:rsidR="008B73C7"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 (</w:t>
            </w:r>
            <w:r w:rsidRPr="00897008">
              <w:rPr>
                <w:rFonts w:asciiTheme="majorBidi" w:hAnsiTheme="majorBidi" w:cstheme="majorBidi"/>
                <w:i/>
                <w:color w:val="auto"/>
                <w:szCs w:val="24"/>
                <w:lang w:val="ro-RO"/>
              </w:rPr>
              <w:t>Rosa canina</w:t>
            </w:r>
            <w:r w:rsidRPr="00897008">
              <w:rPr>
                <w:rFonts w:asciiTheme="majorBidi" w:hAnsiTheme="majorBidi" w:cstheme="majorBidi"/>
                <w:color w:val="auto"/>
                <w:szCs w:val="24"/>
                <w:lang w:val="ro-RO"/>
              </w:rPr>
              <w:t>),  liane: vi</w:t>
            </w:r>
            <w:r w:rsidR="00C52237" w:rsidRPr="00897008">
              <w:rPr>
                <w:rFonts w:asciiTheme="majorBidi" w:hAnsiTheme="majorBidi" w:cstheme="majorBidi"/>
                <w:color w:val="auto"/>
                <w:szCs w:val="24"/>
                <w:lang w:val="ro-RO"/>
              </w:rPr>
              <w:t>ță</w:t>
            </w:r>
            <w:r w:rsidRPr="00897008">
              <w:rPr>
                <w:rFonts w:asciiTheme="majorBidi" w:hAnsiTheme="majorBidi" w:cstheme="majorBidi"/>
                <w:color w:val="auto"/>
                <w:szCs w:val="24"/>
                <w:lang w:val="ro-RO"/>
              </w:rPr>
              <w:t xml:space="preserve"> salbatic</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Pr="00897008">
              <w:rPr>
                <w:rFonts w:asciiTheme="majorBidi" w:hAnsiTheme="majorBidi" w:cstheme="majorBidi"/>
                <w:i/>
                <w:color w:val="auto"/>
                <w:szCs w:val="24"/>
                <w:lang w:val="ro-RO"/>
              </w:rPr>
              <w:t>Vitis sylvestris</w:t>
            </w:r>
            <w:r w:rsidRPr="00897008">
              <w:rPr>
                <w:rFonts w:asciiTheme="majorBidi" w:hAnsiTheme="majorBidi" w:cstheme="majorBidi"/>
                <w:color w:val="auto"/>
                <w:szCs w:val="24"/>
                <w:lang w:val="ro-RO"/>
              </w:rPr>
              <w:t>), curpen de p</w:t>
            </w:r>
            <w:r w:rsidR="00C5223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dure (</w:t>
            </w:r>
            <w:r w:rsidRPr="00897008">
              <w:rPr>
                <w:rFonts w:asciiTheme="majorBidi" w:hAnsiTheme="majorBidi" w:cstheme="majorBidi"/>
                <w:i/>
                <w:color w:val="auto"/>
                <w:szCs w:val="24"/>
                <w:lang w:val="ro-RO"/>
              </w:rPr>
              <w:t>Clematis vitalba</w:t>
            </w:r>
            <w:r w:rsidRPr="00897008">
              <w:rPr>
                <w:rFonts w:asciiTheme="majorBidi" w:hAnsiTheme="majorBidi" w:cstheme="majorBidi"/>
                <w:color w:val="auto"/>
                <w:szCs w:val="24"/>
                <w:lang w:val="ro-RO"/>
              </w:rPr>
              <w:t xml:space="preserve">), specii ierboase: </w:t>
            </w:r>
            <w:r w:rsidRPr="00897008">
              <w:rPr>
                <w:rFonts w:asciiTheme="majorBidi" w:hAnsiTheme="majorBidi" w:cstheme="majorBidi"/>
                <w:i/>
                <w:color w:val="auto"/>
                <w:szCs w:val="24"/>
                <w:lang w:val="ro-RO"/>
              </w:rPr>
              <w:t>Rubus caesius, Carex acutiformis, C. riparia,  Eupatorium hydropiper, Stachys palustris etc.</w:t>
            </w:r>
          </w:p>
        </w:tc>
      </w:tr>
      <w:tr w:rsidR="00782F49" w:rsidRPr="00897008" w14:paraId="432E242A" w14:textId="77777777" w:rsidTr="00144E41">
        <w:trPr>
          <w:jc w:val="center"/>
        </w:trPr>
        <w:tc>
          <w:tcPr>
            <w:tcW w:w="567" w:type="dxa"/>
            <w:shd w:val="clear" w:color="auto" w:fill="auto"/>
          </w:tcPr>
          <w:p w14:paraId="70A27CFF" w14:textId="77777777" w:rsidR="00782F49" w:rsidRPr="00897008" w:rsidRDefault="00782F49"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11</w:t>
            </w:r>
          </w:p>
        </w:tc>
        <w:tc>
          <w:tcPr>
            <w:tcW w:w="2268" w:type="dxa"/>
            <w:shd w:val="clear" w:color="auto" w:fill="auto"/>
          </w:tcPr>
          <w:p w14:paraId="24A23714" w14:textId="77777777"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Fotografii</w:t>
            </w:r>
          </w:p>
        </w:tc>
        <w:tc>
          <w:tcPr>
            <w:tcW w:w="6600" w:type="dxa"/>
            <w:shd w:val="clear" w:color="auto" w:fill="auto"/>
          </w:tcPr>
          <w:p w14:paraId="3F588D36" w14:textId="1A59D442" w:rsidR="00782F49" w:rsidRPr="00897008" w:rsidRDefault="00782F49"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 </w:t>
            </w:r>
            <w:r w:rsidR="00152F9B" w:rsidRPr="00897008">
              <w:rPr>
                <w:rFonts w:asciiTheme="majorBidi" w:hAnsiTheme="majorBidi" w:cstheme="majorBidi"/>
                <w:color w:val="auto"/>
                <w:szCs w:val="24"/>
                <w:lang w:val="ro-RO"/>
              </w:rPr>
              <w:t xml:space="preserve">A se vedea </w:t>
            </w:r>
            <w:r w:rsidR="003E1431">
              <w:rPr>
                <w:rFonts w:asciiTheme="majorBidi" w:hAnsiTheme="majorBidi" w:cstheme="majorBidi"/>
                <w:color w:val="auto"/>
                <w:szCs w:val="24"/>
                <w:lang w:val="ro-RO"/>
              </w:rPr>
              <w:t>Anexa 2</w:t>
            </w:r>
            <w:r w:rsidR="00152F9B" w:rsidRPr="00897008">
              <w:rPr>
                <w:rFonts w:asciiTheme="majorBidi" w:hAnsiTheme="majorBidi" w:cstheme="majorBidi"/>
                <w:color w:val="auto"/>
                <w:szCs w:val="24"/>
                <w:lang w:val="ro-RO"/>
              </w:rPr>
              <w:t>.3.</w:t>
            </w:r>
          </w:p>
        </w:tc>
      </w:tr>
    </w:tbl>
    <w:p w14:paraId="015E3E17" w14:textId="77777777" w:rsidR="00B50D10" w:rsidRPr="00897008" w:rsidRDefault="00B50D10" w:rsidP="00424CFF">
      <w:pPr>
        <w:spacing w:after="0" w:line="276" w:lineRule="auto"/>
        <w:ind w:firstLine="709"/>
        <w:rPr>
          <w:rFonts w:asciiTheme="majorBidi" w:hAnsiTheme="majorBidi" w:cstheme="majorBidi"/>
          <w:color w:val="auto"/>
          <w:lang w:val="ro-RO"/>
        </w:rPr>
      </w:pPr>
    </w:p>
    <w:p w14:paraId="38FC1A08" w14:textId="038AA09F" w:rsidR="00782F49" w:rsidRPr="00897008" w:rsidRDefault="00782F49" w:rsidP="00424CFF">
      <w:pPr>
        <w:pStyle w:val="Legend"/>
        <w:spacing w:after="0" w:line="276" w:lineRule="auto"/>
        <w:rPr>
          <w:rFonts w:asciiTheme="majorBidi" w:hAnsiTheme="majorBidi" w:cstheme="majorBidi"/>
          <w:b w:val="0"/>
          <w:bCs/>
          <w:i/>
          <w:iCs w:val="0"/>
          <w:sz w:val="24"/>
          <w:szCs w:val="24"/>
          <w:lang w:eastAsia="ro-RO"/>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10</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w:t>
      </w:r>
      <w:r w:rsidRPr="00897008">
        <w:rPr>
          <w:rFonts w:asciiTheme="majorBidi" w:hAnsiTheme="majorBidi" w:cstheme="majorBidi"/>
          <w:b w:val="0"/>
          <w:bCs/>
          <w:i/>
          <w:iCs w:val="0"/>
          <w:sz w:val="24"/>
          <w:szCs w:val="24"/>
          <w:lang w:eastAsia="ro-RO"/>
        </w:rPr>
        <w:t> Tabelul B. Date specifice tipului de habitat la nivelul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2369"/>
        <w:gridCol w:w="6893"/>
      </w:tblGrid>
      <w:tr w:rsidR="009132CA" w:rsidRPr="00897008" w14:paraId="2B4233B4" w14:textId="77777777" w:rsidTr="00144E41">
        <w:trPr>
          <w:tblHeader/>
          <w:jc w:val="center"/>
        </w:trPr>
        <w:tc>
          <w:tcPr>
            <w:tcW w:w="567" w:type="dxa"/>
            <w:shd w:val="clear" w:color="auto" w:fill="auto"/>
            <w:vAlign w:val="center"/>
          </w:tcPr>
          <w:p w14:paraId="73158A79" w14:textId="77777777" w:rsidR="00782F49" w:rsidRPr="00897008" w:rsidRDefault="00782F49"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Nr</w:t>
            </w:r>
          </w:p>
        </w:tc>
        <w:tc>
          <w:tcPr>
            <w:tcW w:w="2268" w:type="dxa"/>
            <w:shd w:val="clear" w:color="auto" w:fill="auto"/>
            <w:vAlign w:val="center"/>
          </w:tcPr>
          <w:p w14:paraId="1C6E278A" w14:textId="4263F9AF" w:rsidR="00782F49" w:rsidRPr="00897008" w:rsidRDefault="00782F49"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Informa</w:t>
            </w:r>
            <w:r w:rsidR="00E925AD" w:rsidRPr="00897008">
              <w:rPr>
                <w:rFonts w:asciiTheme="majorBidi" w:hAnsiTheme="majorBidi" w:cstheme="majorBidi"/>
                <w:b/>
                <w:color w:val="auto"/>
                <w:lang w:val="ro-RO"/>
              </w:rPr>
              <w:t>ț</w:t>
            </w:r>
            <w:r w:rsidRPr="00897008">
              <w:rPr>
                <w:rFonts w:asciiTheme="majorBidi" w:hAnsiTheme="majorBidi" w:cstheme="majorBidi"/>
                <w:b/>
                <w:color w:val="auto"/>
                <w:lang w:val="ro-RO"/>
              </w:rPr>
              <w:t>ie/Atribut</w:t>
            </w:r>
          </w:p>
        </w:tc>
        <w:tc>
          <w:tcPr>
            <w:tcW w:w="6600" w:type="dxa"/>
            <w:shd w:val="clear" w:color="auto" w:fill="auto"/>
            <w:vAlign w:val="center"/>
          </w:tcPr>
          <w:p w14:paraId="48EF9C0B" w14:textId="77777777" w:rsidR="00782F49" w:rsidRPr="00897008" w:rsidRDefault="00782F49"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Descriere</w:t>
            </w:r>
          </w:p>
        </w:tc>
      </w:tr>
      <w:tr w:rsidR="009132CA" w:rsidRPr="00897008" w14:paraId="3EB58827" w14:textId="77777777" w:rsidTr="00144E41">
        <w:trPr>
          <w:jc w:val="center"/>
        </w:trPr>
        <w:tc>
          <w:tcPr>
            <w:tcW w:w="567" w:type="dxa"/>
            <w:shd w:val="clear" w:color="auto" w:fill="auto"/>
          </w:tcPr>
          <w:p w14:paraId="25C654D6" w14:textId="77777777" w:rsidR="00782F49" w:rsidRPr="00897008" w:rsidRDefault="00782F49" w:rsidP="00424CFF">
            <w:pPr>
              <w:numPr>
                <w:ilvl w:val="0"/>
                <w:numId w:val="6"/>
              </w:numPr>
              <w:spacing w:after="0" w:line="276" w:lineRule="auto"/>
              <w:ind w:left="360"/>
              <w:jc w:val="left"/>
              <w:rPr>
                <w:rFonts w:asciiTheme="majorBidi" w:hAnsiTheme="majorBidi" w:cstheme="majorBidi"/>
                <w:color w:val="auto"/>
                <w:lang w:val="ro-RO"/>
              </w:rPr>
            </w:pPr>
          </w:p>
        </w:tc>
        <w:tc>
          <w:tcPr>
            <w:tcW w:w="2268" w:type="dxa"/>
            <w:shd w:val="clear" w:color="auto" w:fill="auto"/>
          </w:tcPr>
          <w:p w14:paraId="44B1646B" w14:textId="77777777" w:rsidR="00782F49" w:rsidRPr="00897008" w:rsidRDefault="00782F49"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Codul unic al tipului de habitat</w:t>
            </w:r>
          </w:p>
        </w:tc>
        <w:tc>
          <w:tcPr>
            <w:tcW w:w="6600" w:type="dxa"/>
            <w:shd w:val="clear" w:color="auto" w:fill="auto"/>
          </w:tcPr>
          <w:p w14:paraId="64662C12" w14:textId="77777777" w:rsidR="00782F49" w:rsidRPr="00897008" w:rsidRDefault="00782F49"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b/>
                <w:color w:val="auto"/>
                <w:lang w:val="ro-RO"/>
              </w:rPr>
              <w:t>92A0</w:t>
            </w:r>
          </w:p>
        </w:tc>
      </w:tr>
      <w:tr w:rsidR="009132CA" w:rsidRPr="00897008" w14:paraId="1D2526DC" w14:textId="77777777" w:rsidTr="00144E41">
        <w:trPr>
          <w:jc w:val="center"/>
        </w:trPr>
        <w:tc>
          <w:tcPr>
            <w:tcW w:w="567" w:type="dxa"/>
            <w:shd w:val="clear" w:color="auto" w:fill="auto"/>
          </w:tcPr>
          <w:p w14:paraId="5535234C" w14:textId="77777777" w:rsidR="00782F49" w:rsidRPr="00897008" w:rsidRDefault="00782F49" w:rsidP="00424CFF">
            <w:pPr>
              <w:numPr>
                <w:ilvl w:val="0"/>
                <w:numId w:val="6"/>
              </w:numPr>
              <w:spacing w:after="0" w:line="276" w:lineRule="auto"/>
              <w:ind w:left="360"/>
              <w:jc w:val="left"/>
              <w:rPr>
                <w:rFonts w:asciiTheme="majorBidi" w:hAnsiTheme="majorBidi" w:cstheme="majorBidi"/>
                <w:color w:val="auto"/>
                <w:lang w:val="ro-RO"/>
              </w:rPr>
            </w:pPr>
          </w:p>
        </w:tc>
        <w:tc>
          <w:tcPr>
            <w:tcW w:w="2268" w:type="dxa"/>
            <w:shd w:val="clear" w:color="auto" w:fill="auto"/>
          </w:tcPr>
          <w:p w14:paraId="7298005C" w14:textId="6382DCAD" w:rsidR="00782F49" w:rsidRPr="00897008" w:rsidRDefault="00782F49"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Statutul de prezen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 [spa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ial] </w:t>
            </w:r>
          </w:p>
        </w:tc>
        <w:tc>
          <w:tcPr>
            <w:tcW w:w="6600" w:type="dxa"/>
            <w:shd w:val="clear" w:color="auto" w:fill="auto"/>
          </w:tcPr>
          <w:p w14:paraId="4C52BCE3" w14:textId="03309EFA" w:rsidR="00782F49" w:rsidRPr="00897008" w:rsidRDefault="00782F49"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R</w:t>
            </w:r>
            <w:r w:rsidR="00C52237" w:rsidRPr="00897008">
              <w:rPr>
                <w:rFonts w:asciiTheme="majorBidi" w:hAnsiTheme="majorBidi" w:cstheme="majorBidi"/>
                <w:color w:val="auto"/>
                <w:lang w:val="ro-RO"/>
              </w:rPr>
              <w:t>ă</w:t>
            </w:r>
            <w:r w:rsidRPr="00897008">
              <w:rPr>
                <w:rFonts w:asciiTheme="majorBidi" w:hAnsiTheme="majorBidi" w:cstheme="majorBidi"/>
                <w:color w:val="auto"/>
                <w:lang w:val="ro-RO"/>
              </w:rPr>
              <w:t>sp</w:t>
            </w:r>
            <w:r w:rsidR="0084564A" w:rsidRPr="00897008">
              <w:rPr>
                <w:rFonts w:asciiTheme="majorBidi" w:hAnsiTheme="majorBidi" w:cstheme="majorBidi"/>
                <w:color w:val="auto"/>
                <w:lang w:val="ro-RO"/>
              </w:rPr>
              <w:t>â</w:t>
            </w:r>
            <w:r w:rsidRPr="00897008">
              <w:rPr>
                <w:rFonts w:asciiTheme="majorBidi" w:hAnsiTheme="majorBidi" w:cstheme="majorBidi"/>
                <w:color w:val="auto"/>
                <w:lang w:val="ro-RO"/>
              </w:rPr>
              <w:t>ndit pe cursul Some</w:t>
            </w:r>
            <w:r w:rsidR="00C52237"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ului Mare </w:t>
            </w:r>
            <w:r w:rsidR="00C52237" w:rsidRPr="00897008">
              <w:rPr>
                <w:rFonts w:asciiTheme="majorBidi" w:hAnsiTheme="majorBidi" w:cstheme="majorBidi"/>
                <w:color w:val="auto"/>
                <w:lang w:val="ro-RO"/>
              </w:rPr>
              <w:t>î</w:t>
            </w:r>
            <w:r w:rsidRPr="00897008">
              <w:rPr>
                <w:rFonts w:asciiTheme="majorBidi" w:hAnsiTheme="majorBidi" w:cstheme="majorBidi"/>
                <w:color w:val="auto"/>
                <w:lang w:val="ro-RO"/>
              </w:rPr>
              <w:t>n aval de localitatea Nepos.</w:t>
            </w:r>
          </w:p>
        </w:tc>
      </w:tr>
      <w:tr w:rsidR="009132CA" w:rsidRPr="00897008" w14:paraId="6F8A878D" w14:textId="77777777" w:rsidTr="00144E41">
        <w:trPr>
          <w:jc w:val="center"/>
        </w:trPr>
        <w:tc>
          <w:tcPr>
            <w:tcW w:w="567" w:type="dxa"/>
            <w:shd w:val="clear" w:color="auto" w:fill="auto"/>
          </w:tcPr>
          <w:p w14:paraId="355089F5" w14:textId="77777777" w:rsidR="00782F49" w:rsidRPr="00897008" w:rsidRDefault="00782F49" w:rsidP="00424CFF">
            <w:pPr>
              <w:numPr>
                <w:ilvl w:val="0"/>
                <w:numId w:val="6"/>
              </w:numPr>
              <w:spacing w:after="0" w:line="276" w:lineRule="auto"/>
              <w:ind w:left="360"/>
              <w:jc w:val="left"/>
              <w:rPr>
                <w:rFonts w:asciiTheme="majorBidi" w:hAnsiTheme="majorBidi" w:cstheme="majorBidi"/>
                <w:color w:val="auto"/>
                <w:lang w:val="ro-RO"/>
              </w:rPr>
            </w:pPr>
          </w:p>
        </w:tc>
        <w:tc>
          <w:tcPr>
            <w:tcW w:w="2268" w:type="dxa"/>
            <w:shd w:val="clear" w:color="auto" w:fill="auto"/>
          </w:tcPr>
          <w:p w14:paraId="6DC95325" w14:textId="1CE2AF11" w:rsidR="00782F49" w:rsidRPr="00897008" w:rsidRDefault="00782F49"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Statutul de prezen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 [management]</w:t>
            </w:r>
          </w:p>
        </w:tc>
        <w:tc>
          <w:tcPr>
            <w:tcW w:w="6600" w:type="dxa"/>
            <w:shd w:val="clear" w:color="auto" w:fill="auto"/>
          </w:tcPr>
          <w:p w14:paraId="5F8795CB" w14:textId="5332954C" w:rsidR="00782F49" w:rsidRPr="00897008" w:rsidRDefault="00782F49"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natural</w:t>
            </w:r>
            <w:r w:rsidR="00C52237" w:rsidRPr="00897008">
              <w:rPr>
                <w:rFonts w:asciiTheme="majorBidi" w:hAnsiTheme="majorBidi" w:cstheme="majorBidi"/>
                <w:color w:val="auto"/>
                <w:lang w:val="ro-RO"/>
              </w:rPr>
              <w:t>ă</w:t>
            </w:r>
          </w:p>
        </w:tc>
      </w:tr>
      <w:tr w:rsidR="009132CA" w:rsidRPr="00897008" w14:paraId="4E57674C" w14:textId="77777777" w:rsidTr="00144E41">
        <w:trPr>
          <w:jc w:val="center"/>
        </w:trPr>
        <w:tc>
          <w:tcPr>
            <w:tcW w:w="567" w:type="dxa"/>
            <w:shd w:val="clear" w:color="auto" w:fill="auto"/>
          </w:tcPr>
          <w:p w14:paraId="307F2143" w14:textId="77777777" w:rsidR="00782F49" w:rsidRPr="00897008" w:rsidRDefault="00782F49" w:rsidP="00424CFF">
            <w:pPr>
              <w:numPr>
                <w:ilvl w:val="0"/>
                <w:numId w:val="6"/>
              </w:numPr>
              <w:spacing w:after="0" w:line="276" w:lineRule="auto"/>
              <w:ind w:left="360"/>
              <w:jc w:val="left"/>
              <w:rPr>
                <w:rFonts w:asciiTheme="majorBidi" w:hAnsiTheme="majorBidi" w:cstheme="majorBidi"/>
                <w:color w:val="auto"/>
                <w:lang w:val="ro-RO"/>
              </w:rPr>
            </w:pPr>
          </w:p>
        </w:tc>
        <w:tc>
          <w:tcPr>
            <w:tcW w:w="2268" w:type="dxa"/>
            <w:shd w:val="clear" w:color="auto" w:fill="auto"/>
          </w:tcPr>
          <w:p w14:paraId="182BD6B1" w14:textId="507C9CB5" w:rsidR="00782F49" w:rsidRPr="00897008" w:rsidRDefault="00782F49"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Suprafa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 tipului de habitat</w:t>
            </w:r>
          </w:p>
        </w:tc>
        <w:tc>
          <w:tcPr>
            <w:tcW w:w="6600" w:type="dxa"/>
            <w:shd w:val="clear" w:color="auto" w:fill="auto"/>
          </w:tcPr>
          <w:p w14:paraId="64D8057D" w14:textId="77777777" w:rsidR="00782F49" w:rsidRPr="00897008" w:rsidRDefault="00782F49"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8,59 hectare</w:t>
            </w:r>
          </w:p>
        </w:tc>
      </w:tr>
      <w:tr w:rsidR="009132CA" w:rsidRPr="00897008" w14:paraId="049E5044" w14:textId="77777777" w:rsidTr="00144E41">
        <w:trPr>
          <w:jc w:val="center"/>
        </w:trPr>
        <w:tc>
          <w:tcPr>
            <w:tcW w:w="567" w:type="dxa"/>
            <w:shd w:val="clear" w:color="auto" w:fill="auto"/>
          </w:tcPr>
          <w:p w14:paraId="0A22B51D" w14:textId="77777777" w:rsidR="00782F49" w:rsidRPr="00897008" w:rsidRDefault="00782F49" w:rsidP="00424CFF">
            <w:pPr>
              <w:numPr>
                <w:ilvl w:val="0"/>
                <w:numId w:val="6"/>
              </w:numPr>
              <w:spacing w:after="0" w:line="276" w:lineRule="auto"/>
              <w:ind w:left="360"/>
              <w:jc w:val="left"/>
              <w:rPr>
                <w:rFonts w:asciiTheme="majorBidi" w:hAnsiTheme="majorBidi" w:cstheme="majorBidi"/>
                <w:color w:val="auto"/>
                <w:lang w:val="ro-RO"/>
              </w:rPr>
            </w:pPr>
          </w:p>
        </w:tc>
        <w:tc>
          <w:tcPr>
            <w:tcW w:w="2268" w:type="dxa"/>
            <w:shd w:val="clear" w:color="auto" w:fill="auto"/>
          </w:tcPr>
          <w:p w14:paraId="708ADF97" w14:textId="77777777" w:rsidR="00782F49" w:rsidRPr="00897008" w:rsidRDefault="00782F49"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Perioada de colectare a datelor din teren</w:t>
            </w:r>
          </w:p>
        </w:tc>
        <w:tc>
          <w:tcPr>
            <w:tcW w:w="6600" w:type="dxa"/>
            <w:shd w:val="clear" w:color="auto" w:fill="auto"/>
            <w:vAlign w:val="center"/>
          </w:tcPr>
          <w:p w14:paraId="1AB09DB1" w14:textId="347487F0" w:rsidR="00782F49" w:rsidRPr="00897008" w:rsidRDefault="00782F49" w:rsidP="00424CFF">
            <w:pPr>
              <w:spacing w:after="0" w:line="276" w:lineRule="auto"/>
              <w:rPr>
                <w:rFonts w:asciiTheme="majorBidi" w:hAnsiTheme="majorBidi" w:cstheme="majorBidi"/>
                <w:iCs/>
                <w:color w:val="auto"/>
                <w:lang w:val="ro-RO"/>
              </w:rPr>
            </w:pPr>
            <w:r w:rsidRPr="00897008">
              <w:rPr>
                <w:rFonts w:asciiTheme="majorBidi" w:hAnsiTheme="majorBidi" w:cstheme="majorBidi"/>
                <w:iCs/>
                <w:color w:val="auto"/>
                <w:lang w:val="ro-RO"/>
              </w:rPr>
              <w:t>August 2022 - Aprilie 2023</w:t>
            </w:r>
          </w:p>
        </w:tc>
      </w:tr>
      <w:tr w:rsidR="009132CA" w:rsidRPr="00897008" w14:paraId="2F12F665" w14:textId="77777777" w:rsidTr="00144E41">
        <w:trPr>
          <w:jc w:val="center"/>
        </w:trPr>
        <w:tc>
          <w:tcPr>
            <w:tcW w:w="567" w:type="dxa"/>
            <w:shd w:val="clear" w:color="auto" w:fill="auto"/>
          </w:tcPr>
          <w:p w14:paraId="487A06B0" w14:textId="77777777" w:rsidR="00782F49" w:rsidRPr="00897008" w:rsidRDefault="00782F49" w:rsidP="00424CFF">
            <w:pPr>
              <w:numPr>
                <w:ilvl w:val="0"/>
                <w:numId w:val="6"/>
              </w:numPr>
              <w:spacing w:after="0" w:line="276" w:lineRule="auto"/>
              <w:ind w:left="360"/>
              <w:jc w:val="left"/>
              <w:rPr>
                <w:rFonts w:asciiTheme="majorBidi" w:hAnsiTheme="majorBidi" w:cstheme="majorBidi"/>
                <w:color w:val="auto"/>
                <w:lang w:val="ro-RO"/>
              </w:rPr>
            </w:pPr>
          </w:p>
        </w:tc>
        <w:tc>
          <w:tcPr>
            <w:tcW w:w="2268" w:type="dxa"/>
            <w:shd w:val="clear" w:color="auto" w:fill="auto"/>
          </w:tcPr>
          <w:p w14:paraId="0C5F5A71" w14:textId="7B11FBDD" w:rsidR="00782F49" w:rsidRPr="00897008" w:rsidRDefault="00782F49"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Distribu</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ia tipului de habitat [descriere]</w:t>
            </w:r>
          </w:p>
        </w:tc>
        <w:tc>
          <w:tcPr>
            <w:tcW w:w="6600" w:type="dxa"/>
            <w:shd w:val="clear" w:color="auto" w:fill="auto"/>
          </w:tcPr>
          <w:p w14:paraId="411D65FC" w14:textId="392A4165" w:rsidR="00782F49" w:rsidRPr="00897008" w:rsidRDefault="00782F49"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Habitatul natural apare pe cursul r</w:t>
            </w:r>
            <w:r w:rsidR="0084564A" w:rsidRPr="00897008">
              <w:rPr>
                <w:rFonts w:asciiTheme="majorBidi" w:hAnsiTheme="majorBidi" w:cstheme="majorBidi"/>
                <w:color w:val="auto"/>
                <w:lang w:val="ro-RO"/>
              </w:rPr>
              <w:t>â</w:t>
            </w:r>
            <w:r w:rsidRPr="00897008">
              <w:rPr>
                <w:rFonts w:asciiTheme="majorBidi" w:hAnsiTheme="majorBidi" w:cstheme="majorBidi"/>
                <w:color w:val="auto"/>
                <w:lang w:val="ro-RO"/>
              </w:rPr>
              <w:t>ului Some</w:t>
            </w:r>
            <w:r w:rsidR="00C52237" w:rsidRPr="00897008">
              <w:rPr>
                <w:rFonts w:asciiTheme="majorBidi" w:hAnsiTheme="majorBidi" w:cstheme="majorBidi"/>
                <w:color w:val="auto"/>
                <w:lang w:val="ro-RO"/>
              </w:rPr>
              <w:t>ș</w:t>
            </w:r>
            <w:r w:rsidRPr="00897008">
              <w:rPr>
                <w:rFonts w:asciiTheme="majorBidi" w:hAnsiTheme="majorBidi" w:cstheme="majorBidi"/>
                <w:color w:val="auto"/>
                <w:lang w:val="ro-RO"/>
              </w:rPr>
              <w:t>ul Mare, din zona localit</w:t>
            </w:r>
            <w:r w:rsidR="00C52237" w:rsidRPr="00897008">
              <w:rPr>
                <w:rFonts w:asciiTheme="majorBidi" w:hAnsiTheme="majorBidi" w:cstheme="majorBidi"/>
                <w:color w:val="auto"/>
                <w:lang w:val="ro-RO"/>
              </w:rPr>
              <w:t>ăț</w:t>
            </w:r>
            <w:r w:rsidRPr="00897008">
              <w:rPr>
                <w:rFonts w:asciiTheme="majorBidi" w:hAnsiTheme="majorBidi" w:cstheme="majorBidi"/>
                <w:color w:val="auto"/>
                <w:lang w:val="ro-RO"/>
              </w:rPr>
              <w:t xml:space="preserve">ii Nepos </w:t>
            </w:r>
            <w:r w:rsidR="00C52237"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w:t>
            </w:r>
            <w:r w:rsidR="00C52237" w:rsidRPr="00897008">
              <w:rPr>
                <w:rFonts w:asciiTheme="majorBidi" w:hAnsiTheme="majorBidi" w:cstheme="majorBidi"/>
                <w:color w:val="auto"/>
                <w:lang w:val="ro-RO"/>
              </w:rPr>
              <w:t>î</w:t>
            </w:r>
            <w:r w:rsidR="00FF2451">
              <w:rPr>
                <w:rFonts w:asciiTheme="majorBidi" w:hAnsiTheme="majorBidi" w:cstheme="majorBidi"/>
                <w:color w:val="auto"/>
                <w:lang w:val="ro-RO"/>
              </w:rPr>
              <w:t>n aval de aceasta.</w:t>
            </w:r>
            <w:r w:rsidRPr="00897008">
              <w:rPr>
                <w:rFonts w:asciiTheme="majorBidi" w:hAnsiTheme="majorBidi" w:cstheme="majorBidi"/>
                <w:color w:val="auto"/>
                <w:lang w:val="ro-RO"/>
              </w:rPr>
              <w:t xml:space="preserve"> Distribu</w:t>
            </w:r>
            <w:r w:rsidR="00C52237"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ia este </w:t>
            </w:r>
            <w:r w:rsidR="009B6171" w:rsidRPr="00897008">
              <w:rPr>
                <w:rFonts w:asciiTheme="majorBidi" w:hAnsiTheme="majorBidi" w:cstheme="majorBidi"/>
                <w:color w:val="auto"/>
                <w:lang w:val="ro-RO"/>
              </w:rPr>
              <w:t xml:space="preserve">de-a lungul </w:t>
            </w:r>
            <w:r w:rsidRPr="00897008">
              <w:rPr>
                <w:rFonts w:asciiTheme="majorBidi" w:hAnsiTheme="majorBidi" w:cstheme="majorBidi"/>
                <w:color w:val="auto"/>
                <w:lang w:val="ro-RO"/>
              </w:rPr>
              <w:t xml:space="preserve">cursului apei, </w:t>
            </w:r>
            <w:r w:rsidR="00C52237" w:rsidRPr="00897008">
              <w:rPr>
                <w:rFonts w:asciiTheme="majorBidi" w:hAnsiTheme="majorBidi" w:cstheme="majorBidi"/>
                <w:color w:val="auto"/>
                <w:lang w:val="ro-RO"/>
              </w:rPr>
              <w:t>î</w:t>
            </w:r>
            <w:r w:rsidRPr="00897008">
              <w:rPr>
                <w:rFonts w:asciiTheme="majorBidi" w:hAnsiTheme="majorBidi" w:cstheme="majorBidi"/>
                <w:color w:val="auto"/>
                <w:lang w:val="ro-RO"/>
              </w:rPr>
              <w:t>n general uniform r</w:t>
            </w:r>
            <w:r w:rsidR="00C52237" w:rsidRPr="00897008">
              <w:rPr>
                <w:rFonts w:asciiTheme="majorBidi" w:hAnsiTheme="majorBidi" w:cstheme="majorBidi"/>
                <w:color w:val="auto"/>
                <w:lang w:val="ro-RO"/>
              </w:rPr>
              <w:t>ă</w:t>
            </w:r>
            <w:r w:rsidRPr="00897008">
              <w:rPr>
                <w:rFonts w:asciiTheme="majorBidi" w:hAnsiTheme="majorBidi" w:cstheme="majorBidi"/>
                <w:color w:val="auto"/>
                <w:lang w:val="ro-RO"/>
              </w:rPr>
              <w:t>spandit, cu zone de fragmentare datorate unor interven</w:t>
            </w:r>
            <w:r w:rsidR="00C52237"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ii antropice. </w:t>
            </w:r>
          </w:p>
          <w:p w14:paraId="1FDE5296" w14:textId="3F855F2A" w:rsidR="00782F49" w:rsidRPr="00897008" w:rsidRDefault="00782F49"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Fitocenozele sunt dominate de salcie alb</w:t>
            </w:r>
            <w:r w:rsidR="00C52237"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w:t>
            </w:r>
            <w:r w:rsidRPr="00897008">
              <w:rPr>
                <w:rFonts w:asciiTheme="majorBidi" w:hAnsiTheme="majorBidi" w:cstheme="majorBidi"/>
                <w:i/>
                <w:iCs/>
                <w:color w:val="auto"/>
                <w:lang w:val="ro-RO"/>
              </w:rPr>
              <w:t>Salix alba</w:t>
            </w:r>
            <w:r w:rsidRPr="00897008">
              <w:rPr>
                <w:rFonts w:asciiTheme="majorBidi" w:hAnsiTheme="majorBidi" w:cstheme="majorBidi"/>
                <w:color w:val="auto"/>
                <w:lang w:val="ro-RO"/>
              </w:rPr>
              <w:t>), al</w:t>
            </w:r>
            <w:r w:rsidR="00C52237"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turi de care apar </w:t>
            </w:r>
            <w:r w:rsidR="00C52237"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alte specii  din genul </w:t>
            </w:r>
            <w:r w:rsidRPr="00897008">
              <w:rPr>
                <w:rFonts w:asciiTheme="majorBidi" w:hAnsiTheme="majorBidi" w:cstheme="majorBidi"/>
                <w:i/>
                <w:iCs/>
                <w:color w:val="auto"/>
                <w:lang w:val="ro-RO"/>
              </w:rPr>
              <w:t>Salix</w:t>
            </w:r>
            <w:r w:rsidRPr="00897008">
              <w:rPr>
                <w:rFonts w:asciiTheme="majorBidi" w:hAnsiTheme="majorBidi" w:cstheme="majorBidi"/>
                <w:color w:val="auto"/>
                <w:lang w:val="ro-RO"/>
              </w:rPr>
              <w:t>.</w:t>
            </w:r>
          </w:p>
        </w:tc>
      </w:tr>
      <w:tr w:rsidR="009132CA" w:rsidRPr="00897008" w14:paraId="6063DD6A" w14:textId="77777777" w:rsidTr="00144E41">
        <w:trPr>
          <w:jc w:val="center"/>
        </w:trPr>
        <w:tc>
          <w:tcPr>
            <w:tcW w:w="567" w:type="dxa"/>
            <w:shd w:val="clear" w:color="auto" w:fill="auto"/>
          </w:tcPr>
          <w:p w14:paraId="0583597C" w14:textId="77777777" w:rsidR="00782F49" w:rsidRPr="00897008" w:rsidRDefault="00782F49" w:rsidP="00424CFF">
            <w:pPr>
              <w:numPr>
                <w:ilvl w:val="0"/>
                <w:numId w:val="6"/>
              </w:numPr>
              <w:spacing w:after="0" w:line="276" w:lineRule="auto"/>
              <w:ind w:left="360"/>
              <w:jc w:val="left"/>
              <w:rPr>
                <w:rFonts w:asciiTheme="majorBidi" w:hAnsiTheme="majorBidi" w:cstheme="majorBidi"/>
                <w:color w:val="auto"/>
                <w:lang w:val="ro-RO"/>
              </w:rPr>
            </w:pPr>
          </w:p>
        </w:tc>
        <w:tc>
          <w:tcPr>
            <w:tcW w:w="2268" w:type="dxa"/>
            <w:shd w:val="clear" w:color="auto" w:fill="auto"/>
          </w:tcPr>
          <w:p w14:paraId="1B0CA6E4" w14:textId="7F4BAB88" w:rsidR="00782F49" w:rsidRPr="00897008" w:rsidRDefault="00782F49"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Distribu</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ia tipului de habitat [hartă]</w:t>
            </w:r>
          </w:p>
        </w:tc>
        <w:tc>
          <w:tcPr>
            <w:tcW w:w="6600" w:type="dxa"/>
            <w:shd w:val="clear" w:color="auto" w:fill="auto"/>
          </w:tcPr>
          <w:p w14:paraId="4F6B3F2F" w14:textId="17DABE53" w:rsidR="00782F49" w:rsidRPr="00897008" w:rsidRDefault="00152F9B"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Conform </w:t>
            </w:r>
            <w:r w:rsidR="00BC2A01" w:rsidRPr="00897008">
              <w:rPr>
                <w:rFonts w:asciiTheme="majorBidi" w:hAnsiTheme="majorBidi" w:cstheme="majorBidi"/>
                <w:color w:val="auto"/>
                <w:lang w:val="ro-RO"/>
              </w:rPr>
              <w:t xml:space="preserve">Anexei </w:t>
            </w:r>
            <w:r w:rsidRPr="00897008">
              <w:rPr>
                <w:rFonts w:asciiTheme="majorBidi" w:hAnsiTheme="majorBidi" w:cstheme="majorBidi"/>
                <w:color w:val="auto"/>
                <w:lang w:val="ro-RO"/>
              </w:rPr>
              <w:t>3.11-b Harta distribu</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iei habitatului 92A0.</w:t>
            </w:r>
          </w:p>
        </w:tc>
      </w:tr>
      <w:tr w:rsidR="00782F49" w:rsidRPr="00897008" w14:paraId="761A9A77" w14:textId="77777777" w:rsidTr="00144E41">
        <w:trPr>
          <w:jc w:val="center"/>
        </w:trPr>
        <w:tc>
          <w:tcPr>
            <w:tcW w:w="567" w:type="dxa"/>
            <w:shd w:val="clear" w:color="auto" w:fill="auto"/>
          </w:tcPr>
          <w:p w14:paraId="7232288F" w14:textId="77777777" w:rsidR="00782F49" w:rsidRPr="00897008" w:rsidRDefault="00782F49" w:rsidP="00424CFF">
            <w:pPr>
              <w:numPr>
                <w:ilvl w:val="0"/>
                <w:numId w:val="6"/>
              </w:numPr>
              <w:spacing w:after="0" w:line="276" w:lineRule="auto"/>
              <w:ind w:left="360"/>
              <w:jc w:val="left"/>
              <w:rPr>
                <w:rFonts w:asciiTheme="majorBidi" w:hAnsiTheme="majorBidi" w:cstheme="majorBidi"/>
                <w:color w:val="auto"/>
                <w:lang w:val="ro-RO"/>
              </w:rPr>
            </w:pPr>
          </w:p>
        </w:tc>
        <w:tc>
          <w:tcPr>
            <w:tcW w:w="2268" w:type="dxa"/>
            <w:shd w:val="clear" w:color="auto" w:fill="auto"/>
          </w:tcPr>
          <w:p w14:paraId="094AFC39" w14:textId="28660466" w:rsidR="00782F49" w:rsidRPr="00897008" w:rsidRDefault="00782F49"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Alte informa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ii privind sursele de informa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ii</w:t>
            </w:r>
          </w:p>
        </w:tc>
        <w:tc>
          <w:tcPr>
            <w:tcW w:w="6600" w:type="dxa"/>
            <w:shd w:val="clear" w:color="auto" w:fill="auto"/>
          </w:tcPr>
          <w:p w14:paraId="13B53F3E" w14:textId="77777777" w:rsidR="00BD5D33" w:rsidRPr="00897008" w:rsidRDefault="00BD5D33"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“Habitatele  din  România” – N. Doniță, A. Popescu, Păuca- Comănescu M., Mihăilescu S., Biriș I., Editura Tehnică Silvică, București, 2005</w:t>
            </w:r>
          </w:p>
          <w:p w14:paraId="2B47EC17" w14:textId="77777777" w:rsidR="00BD5D33" w:rsidRPr="00897008" w:rsidRDefault="00BD5D33"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“Manual de interpretare a habitatelor Natura 2000 din România”, coord. Gafta D. &amp; Mountford J.O., Ed. RISOPRINT 2008, editor M.M. D.D.</w:t>
            </w:r>
          </w:p>
          <w:p w14:paraId="0138FB89" w14:textId="77777777" w:rsidR="00BD5D33" w:rsidRPr="00897008" w:rsidRDefault="00BD5D33"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“Tipuri de pădure din R.P.R.” Pascovschi S., Leandru V., Ed. Agro-Silvică de Stat, 1958</w:t>
            </w:r>
          </w:p>
          <w:p w14:paraId="02166DB2" w14:textId="77777777" w:rsidR="00BD5D33" w:rsidRPr="00897008" w:rsidRDefault="00BD5D33"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“Stațiuni forestiere”, Vol. II, Chiriță C., Vlad I., Păunescu C., Pătrășcoiu  N., Rosu  C., Iancu I., Ed. Academiei R.S.R., București, 1977</w:t>
            </w:r>
          </w:p>
          <w:p w14:paraId="317AFE9D" w14:textId="77777777" w:rsidR="00BD5D33" w:rsidRPr="00897008" w:rsidRDefault="00BD5D33"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“Dendrologie”, Stănescu V., Ed. Didactică și Pedagogică, București, 1979</w:t>
            </w:r>
          </w:p>
          <w:p w14:paraId="56868DCF" w14:textId="77777777" w:rsidR="00BD5D33" w:rsidRPr="00897008" w:rsidRDefault="00BD5D33"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“Silvicultura”, Negulescu E.G., Ciumac G., Ed. Agro-Silvică de Stat, Bucureșsti, 1959</w:t>
            </w:r>
          </w:p>
          <w:p w14:paraId="5184FE3F" w14:textId="437B417A" w:rsidR="00782F49" w:rsidRPr="00897008" w:rsidRDefault="00782F49"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Habitats  Directive and birds covered by the EEC Birds Directive. National Environmental Research Institute, University of Aarhus. 92 pp. – NERI Technical report No. 64</w:t>
            </w:r>
          </w:p>
        </w:tc>
      </w:tr>
    </w:tbl>
    <w:p w14:paraId="37C08307" w14:textId="77777777" w:rsidR="00094153" w:rsidRPr="00897008" w:rsidRDefault="00094153" w:rsidP="00424CFF">
      <w:pPr>
        <w:pStyle w:val="NORMAL0"/>
        <w:spacing w:after="0" w:line="276" w:lineRule="auto"/>
        <w:rPr>
          <w:rStyle w:val="spctbdy"/>
          <w:rFonts w:asciiTheme="majorBidi" w:hAnsiTheme="majorBidi" w:cstheme="majorBidi"/>
        </w:rPr>
      </w:pPr>
    </w:p>
    <w:p w14:paraId="71E2EC03" w14:textId="06991510" w:rsidR="00D72C17" w:rsidRPr="00897008" w:rsidRDefault="00D72C17" w:rsidP="00424CFF">
      <w:pPr>
        <w:pStyle w:val="Titlu2"/>
        <w:shd w:val="clear" w:color="auto" w:fill="auto"/>
        <w:spacing w:after="0" w:line="276" w:lineRule="auto"/>
        <w:rPr>
          <w:rFonts w:asciiTheme="majorBidi" w:hAnsiTheme="majorBidi" w:cstheme="majorBidi"/>
          <w:color w:val="auto"/>
          <w:lang w:val="ro-RO"/>
        </w:rPr>
      </w:pPr>
      <w:bookmarkStart w:id="65" w:name="_Toc140769482"/>
      <w:bookmarkStart w:id="66" w:name="_Toc158549289"/>
      <w:r w:rsidRPr="00897008">
        <w:rPr>
          <w:rFonts w:asciiTheme="majorBidi" w:hAnsiTheme="majorBidi" w:cstheme="majorBidi"/>
          <w:color w:val="auto"/>
          <w:lang w:val="ro-RO"/>
        </w:rPr>
        <w:t xml:space="preserve">3.3. </w:t>
      </w:r>
      <w:r w:rsidRPr="00897008">
        <w:rPr>
          <w:rStyle w:val="spctttl"/>
          <w:rFonts w:asciiTheme="majorBidi" w:hAnsiTheme="majorBidi" w:cstheme="majorBidi"/>
          <w:color w:val="auto"/>
          <w:lang w:val="ro-RO"/>
        </w:rPr>
        <w:t xml:space="preserve">Specii de floră </w:t>
      </w:r>
      <w:r w:rsidR="00E925AD" w:rsidRPr="00897008">
        <w:rPr>
          <w:rStyle w:val="spctttl"/>
          <w:rFonts w:asciiTheme="majorBidi" w:hAnsiTheme="majorBidi" w:cstheme="majorBidi"/>
          <w:color w:val="auto"/>
          <w:lang w:val="ro-RO"/>
        </w:rPr>
        <w:t>ș</w:t>
      </w:r>
      <w:r w:rsidRPr="00897008">
        <w:rPr>
          <w:rStyle w:val="spctttl"/>
          <w:rFonts w:asciiTheme="majorBidi" w:hAnsiTheme="majorBidi" w:cstheme="majorBidi"/>
          <w:color w:val="auto"/>
          <w:lang w:val="ro-RO"/>
        </w:rPr>
        <w:t>i faună de interes conservativ pentru care a fost declarată aria naturală protejată</w:t>
      </w:r>
      <w:bookmarkEnd w:id="65"/>
      <w:bookmarkEnd w:id="66"/>
    </w:p>
    <w:p w14:paraId="47A4A44C" w14:textId="77777777" w:rsidR="00152F9B" w:rsidRPr="00897008" w:rsidRDefault="00152F9B" w:rsidP="00424CFF">
      <w:pPr>
        <w:spacing w:after="0" w:line="276" w:lineRule="auto"/>
        <w:ind w:firstLine="709"/>
        <w:rPr>
          <w:rFonts w:asciiTheme="majorBidi" w:hAnsiTheme="majorBidi" w:cstheme="majorBidi"/>
          <w:color w:val="auto"/>
          <w:lang w:val="ro-RO"/>
        </w:rPr>
      </w:pPr>
      <w:bookmarkStart w:id="67" w:name="_Toc140769483"/>
    </w:p>
    <w:p w14:paraId="6193F57F" w14:textId="39CDC900" w:rsidR="00152F9B" w:rsidRPr="00897008" w:rsidRDefault="00152F9B" w:rsidP="00424CFF">
      <w:pPr>
        <w:spacing w:after="0" w:line="276" w:lineRule="auto"/>
        <w:ind w:firstLine="709"/>
        <w:rPr>
          <w:rFonts w:asciiTheme="majorBidi" w:hAnsiTheme="majorBidi" w:cstheme="majorBidi"/>
          <w:color w:val="auto"/>
          <w:lang w:val="ro-RO"/>
        </w:rPr>
      </w:pPr>
      <w:bookmarkStart w:id="68" w:name="_Hlk158134401"/>
      <w:r w:rsidRPr="00897008">
        <w:rPr>
          <w:rFonts w:asciiTheme="majorBidi" w:hAnsiTheme="majorBidi" w:cstheme="majorBidi"/>
          <w:color w:val="auto"/>
          <w:lang w:val="ro-RO"/>
        </w:rPr>
        <w:t>Situl Natura 2000 ROSCI0232 Some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ul Mare Superior a fost declarat pe baza următoarelor specii prevăzute la articolul 4 din Directiva 2009/147/CE, specii enumerate în anexa II la Directiva 92/43/CEE, astfel:</w:t>
      </w:r>
    </w:p>
    <w:p w14:paraId="1A518FA8" w14:textId="65F64B4E" w:rsidR="00152F9B" w:rsidRPr="00897008" w:rsidRDefault="00152F9B"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Specii de mamifere:</w:t>
      </w:r>
    </w:p>
    <w:p w14:paraId="70BDCF11" w14:textId="503D9AFC" w:rsidR="00152F9B" w:rsidRPr="00897008" w:rsidRDefault="00152F9B" w:rsidP="00424CFF">
      <w:pPr>
        <w:spacing w:after="0" w:line="276" w:lineRule="auto"/>
        <w:ind w:firstLine="993"/>
        <w:rPr>
          <w:rFonts w:asciiTheme="majorBidi" w:hAnsiTheme="majorBidi" w:cstheme="majorBidi"/>
          <w:color w:val="auto"/>
          <w:lang w:val="ro-RO"/>
        </w:rPr>
      </w:pPr>
      <w:r w:rsidRPr="00897008">
        <w:rPr>
          <w:rFonts w:asciiTheme="majorBidi" w:hAnsiTheme="majorBidi" w:cstheme="majorBidi"/>
          <w:color w:val="auto"/>
          <w:lang w:val="ro-RO"/>
        </w:rPr>
        <w:t xml:space="preserve">1355 </w:t>
      </w:r>
      <w:r w:rsidRPr="00897008">
        <w:rPr>
          <w:rFonts w:asciiTheme="majorBidi" w:hAnsiTheme="majorBidi" w:cstheme="majorBidi"/>
          <w:i/>
          <w:iCs/>
          <w:color w:val="auto"/>
          <w:lang w:val="ro-RO"/>
        </w:rPr>
        <w:t>Lutra lutra</w:t>
      </w:r>
    </w:p>
    <w:p w14:paraId="7498F5C0" w14:textId="1D59378A" w:rsidR="00152F9B" w:rsidRPr="00897008" w:rsidRDefault="00152F9B"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Specii de pe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ti:</w:t>
      </w:r>
    </w:p>
    <w:p w14:paraId="4352416B" w14:textId="77777777" w:rsidR="00576791" w:rsidRPr="00897008" w:rsidRDefault="00152F9B" w:rsidP="00424CFF">
      <w:pPr>
        <w:spacing w:after="0" w:line="276" w:lineRule="auto"/>
        <w:ind w:firstLine="993"/>
        <w:rPr>
          <w:rFonts w:asciiTheme="majorBidi" w:hAnsiTheme="majorBidi" w:cstheme="majorBidi"/>
          <w:i/>
          <w:iCs/>
          <w:color w:val="auto"/>
          <w:lang w:val="ro-RO"/>
        </w:rPr>
      </w:pPr>
      <w:r w:rsidRPr="00897008">
        <w:rPr>
          <w:rFonts w:asciiTheme="majorBidi" w:hAnsiTheme="majorBidi" w:cstheme="majorBidi"/>
          <w:color w:val="auto"/>
          <w:lang w:val="ro-RO"/>
        </w:rPr>
        <w:t xml:space="preserve">6965 </w:t>
      </w:r>
      <w:r w:rsidRPr="00897008">
        <w:rPr>
          <w:rFonts w:asciiTheme="majorBidi" w:hAnsiTheme="majorBidi" w:cstheme="majorBidi"/>
          <w:i/>
          <w:iCs/>
          <w:color w:val="auto"/>
          <w:lang w:val="ro-RO"/>
        </w:rPr>
        <w:t>Cottus gobio</w:t>
      </w:r>
    </w:p>
    <w:p w14:paraId="3F733581" w14:textId="369AC4C2" w:rsidR="00152F9B" w:rsidRPr="00897008" w:rsidRDefault="00152F9B" w:rsidP="00424CFF">
      <w:pPr>
        <w:spacing w:after="0" w:line="276" w:lineRule="auto"/>
        <w:ind w:firstLine="993"/>
        <w:rPr>
          <w:rFonts w:asciiTheme="majorBidi" w:hAnsiTheme="majorBidi" w:cstheme="majorBidi"/>
          <w:color w:val="auto"/>
          <w:lang w:val="ro-RO"/>
        </w:rPr>
      </w:pPr>
      <w:r w:rsidRPr="00897008">
        <w:rPr>
          <w:rFonts w:asciiTheme="majorBidi" w:hAnsiTheme="majorBidi" w:cstheme="majorBidi"/>
          <w:color w:val="auto"/>
          <w:lang w:val="ro-RO"/>
        </w:rPr>
        <w:t xml:space="preserve">4123 </w:t>
      </w:r>
      <w:r w:rsidRPr="00897008">
        <w:rPr>
          <w:rFonts w:asciiTheme="majorBidi" w:hAnsiTheme="majorBidi" w:cstheme="majorBidi"/>
          <w:i/>
          <w:iCs/>
          <w:color w:val="auto"/>
          <w:lang w:val="ro-RO"/>
        </w:rPr>
        <w:t>Eudontomyzon danfordi</w:t>
      </w:r>
    </w:p>
    <w:p w14:paraId="0CD3E868" w14:textId="28850373" w:rsidR="00152F9B" w:rsidRPr="00897008" w:rsidRDefault="00152F9B" w:rsidP="00424CFF">
      <w:pPr>
        <w:spacing w:after="0" w:line="276" w:lineRule="auto"/>
        <w:ind w:firstLine="993"/>
        <w:rPr>
          <w:rFonts w:asciiTheme="majorBidi" w:hAnsiTheme="majorBidi" w:cstheme="majorBidi"/>
          <w:color w:val="auto"/>
          <w:lang w:val="ro-RO"/>
        </w:rPr>
      </w:pPr>
      <w:r w:rsidRPr="00897008">
        <w:rPr>
          <w:rFonts w:asciiTheme="majorBidi" w:hAnsiTheme="majorBidi" w:cstheme="majorBidi"/>
          <w:color w:val="auto"/>
          <w:lang w:val="ro-RO"/>
        </w:rPr>
        <w:t xml:space="preserve">6145 </w:t>
      </w:r>
      <w:r w:rsidR="00930890" w:rsidRPr="00897008">
        <w:rPr>
          <w:rFonts w:asciiTheme="majorBidi" w:hAnsiTheme="majorBidi" w:cstheme="majorBidi"/>
          <w:i/>
          <w:iCs/>
          <w:color w:val="auto"/>
          <w:lang w:val="ro-RO"/>
        </w:rPr>
        <w:t>Romanogobio (Gobio) uranoscopus</w:t>
      </w:r>
    </w:p>
    <w:p w14:paraId="5F338A34" w14:textId="6D9F4214" w:rsidR="00152F9B" w:rsidRPr="00897008" w:rsidRDefault="00152F9B" w:rsidP="00424CFF">
      <w:pPr>
        <w:spacing w:after="0" w:line="276" w:lineRule="auto"/>
        <w:ind w:firstLine="993"/>
        <w:rPr>
          <w:rFonts w:asciiTheme="majorBidi" w:hAnsiTheme="majorBidi" w:cstheme="majorBidi"/>
          <w:color w:val="auto"/>
          <w:lang w:val="ro-RO"/>
        </w:rPr>
      </w:pPr>
      <w:r w:rsidRPr="00897008">
        <w:rPr>
          <w:rFonts w:asciiTheme="majorBidi" w:hAnsiTheme="majorBidi" w:cstheme="majorBidi"/>
          <w:color w:val="auto"/>
          <w:lang w:val="ro-RO"/>
        </w:rPr>
        <w:t xml:space="preserve">5197 </w:t>
      </w:r>
      <w:r w:rsidR="00930890" w:rsidRPr="00897008">
        <w:rPr>
          <w:rFonts w:asciiTheme="majorBidi" w:hAnsiTheme="majorBidi" w:cstheme="majorBidi"/>
          <w:i/>
          <w:iCs/>
          <w:color w:val="auto"/>
          <w:lang w:val="ro-RO"/>
        </w:rPr>
        <w:t>Sabanejewia (aurata) balcanica</w:t>
      </w:r>
    </w:p>
    <w:p w14:paraId="11643265" w14:textId="2427DBE5" w:rsidR="00152F9B" w:rsidRPr="00897008" w:rsidRDefault="00692E5F"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În timpul derulării activită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ilor de teren pentru inventarierea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cartarea speciilor vizate de proiect, </w:t>
      </w:r>
      <w:r w:rsidR="00152F9B" w:rsidRPr="00897008">
        <w:rPr>
          <w:rFonts w:asciiTheme="majorBidi" w:hAnsiTheme="majorBidi" w:cstheme="majorBidi"/>
          <w:color w:val="auto"/>
          <w:lang w:val="ro-RO"/>
        </w:rPr>
        <w:t xml:space="preserve">au fost identificate </w:t>
      </w:r>
      <w:r w:rsidR="00792AF8" w:rsidRPr="00897008">
        <w:rPr>
          <w:rFonts w:asciiTheme="majorBidi" w:hAnsiTheme="majorBidi" w:cstheme="majorBidi"/>
          <w:color w:val="auto"/>
          <w:lang w:val="ro-RO"/>
        </w:rPr>
        <w:t>toate speciile pe baza cărora a fost declarat situl ROSCI0232 Some</w:t>
      </w:r>
      <w:r w:rsidR="00E925AD" w:rsidRPr="00897008">
        <w:rPr>
          <w:rFonts w:asciiTheme="majorBidi" w:hAnsiTheme="majorBidi" w:cstheme="majorBidi"/>
          <w:color w:val="auto"/>
          <w:lang w:val="ro-RO"/>
        </w:rPr>
        <w:t>ș</w:t>
      </w:r>
      <w:r w:rsidR="00792AF8" w:rsidRPr="00897008">
        <w:rPr>
          <w:rFonts w:asciiTheme="majorBidi" w:hAnsiTheme="majorBidi" w:cstheme="majorBidi"/>
          <w:color w:val="auto"/>
          <w:lang w:val="ro-RO"/>
        </w:rPr>
        <w:t>ul Mare Superior.</w:t>
      </w:r>
    </w:p>
    <w:bookmarkEnd w:id="68"/>
    <w:p w14:paraId="03C5C048" w14:textId="77777777" w:rsidR="00152F9B" w:rsidRPr="00897008" w:rsidRDefault="00152F9B" w:rsidP="00424CFF">
      <w:pPr>
        <w:spacing w:after="0" w:line="276" w:lineRule="auto"/>
        <w:ind w:firstLine="709"/>
        <w:rPr>
          <w:rFonts w:asciiTheme="majorBidi" w:hAnsiTheme="majorBidi" w:cstheme="majorBidi"/>
          <w:color w:val="auto"/>
          <w:lang w:val="ro-RO"/>
        </w:rPr>
      </w:pPr>
    </w:p>
    <w:p w14:paraId="3B14F5B6" w14:textId="1A1B7627" w:rsidR="00E21E9D" w:rsidRPr="00897008" w:rsidRDefault="00E21E9D" w:rsidP="00424CFF">
      <w:pPr>
        <w:pStyle w:val="Titlu3"/>
        <w:spacing w:after="0" w:line="276" w:lineRule="auto"/>
        <w:rPr>
          <w:rStyle w:val="spctbdy"/>
          <w:rFonts w:asciiTheme="majorBidi" w:hAnsiTheme="majorBidi" w:cstheme="majorBidi"/>
          <w:color w:val="auto"/>
          <w:lang w:val="ro-RO"/>
        </w:rPr>
      </w:pPr>
      <w:bookmarkStart w:id="69" w:name="_Toc158549290"/>
      <w:r w:rsidRPr="00897008">
        <w:rPr>
          <w:rStyle w:val="spctttl"/>
          <w:rFonts w:asciiTheme="majorBidi" w:hAnsiTheme="majorBidi" w:cstheme="majorBidi"/>
          <w:color w:val="auto"/>
          <w:lang w:val="ro-RO"/>
        </w:rPr>
        <w:t>3.3.1.</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Mamifere</w:t>
      </w:r>
      <w:bookmarkEnd w:id="69"/>
    </w:p>
    <w:p w14:paraId="7B10A2BD" w14:textId="77777777" w:rsidR="005F76BF" w:rsidRPr="00897008" w:rsidRDefault="005F76BF" w:rsidP="00424CFF">
      <w:pPr>
        <w:spacing w:after="0" w:line="276" w:lineRule="auto"/>
        <w:ind w:firstLine="709"/>
        <w:rPr>
          <w:rFonts w:asciiTheme="majorBidi" w:hAnsiTheme="majorBidi" w:cstheme="majorBidi"/>
          <w:color w:val="auto"/>
          <w:lang w:val="ro-RO"/>
        </w:rPr>
      </w:pPr>
    </w:p>
    <w:p w14:paraId="047ECA98" w14:textId="2FB0EACC" w:rsidR="00E21E9D" w:rsidRPr="00897008" w:rsidRDefault="00E21E9D" w:rsidP="00424CFF">
      <w:pPr>
        <w:pStyle w:val="Titlu3"/>
        <w:spacing w:after="0" w:line="276" w:lineRule="auto"/>
        <w:rPr>
          <w:rFonts w:asciiTheme="majorBidi" w:hAnsiTheme="majorBidi" w:cstheme="majorBidi"/>
          <w:i/>
          <w:iCs/>
          <w:color w:val="auto"/>
          <w:szCs w:val="24"/>
          <w:lang w:val="ro-RO"/>
        </w:rPr>
      </w:pPr>
      <w:bookmarkStart w:id="70" w:name="_Toc158549291"/>
      <w:r w:rsidRPr="00897008">
        <w:rPr>
          <w:rFonts w:asciiTheme="majorBidi" w:hAnsiTheme="majorBidi" w:cstheme="majorBidi"/>
          <w:i/>
          <w:iCs/>
          <w:color w:val="auto"/>
          <w:szCs w:val="24"/>
          <w:lang w:val="ro-RO"/>
        </w:rPr>
        <w:t>Lutra lutra</w:t>
      </w:r>
      <w:bookmarkEnd w:id="70"/>
    </w:p>
    <w:p w14:paraId="5FACFB8D" w14:textId="77777777" w:rsidR="005F76BF" w:rsidRPr="00897008" w:rsidRDefault="005F76BF" w:rsidP="00424CFF">
      <w:pPr>
        <w:spacing w:after="0" w:line="276" w:lineRule="auto"/>
        <w:ind w:firstLine="709"/>
        <w:rPr>
          <w:rFonts w:asciiTheme="majorBidi" w:hAnsiTheme="majorBidi" w:cstheme="majorBidi"/>
          <w:color w:val="auto"/>
          <w:lang w:val="ro-RO"/>
        </w:rPr>
      </w:pPr>
    </w:p>
    <w:p w14:paraId="2BB91722" w14:textId="11828A1E" w:rsidR="0058345D" w:rsidRPr="00897008" w:rsidRDefault="0058345D" w:rsidP="00424CFF">
      <w:pPr>
        <w:pStyle w:val="Legend"/>
        <w:spacing w:after="0" w:line="276" w:lineRule="auto"/>
        <w:rPr>
          <w:rFonts w:asciiTheme="majorBidi" w:hAnsiTheme="majorBidi" w:cstheme="majorBidi"/>
          <w:b w:val="0"/>
          <w:bCs/>
          <w:i/>
          <w:iCs w:val="0"/>
          <w:sz w:val="24"/>
          <w:szCs w:val="24"/>
          <w:lang w:eastAsia="ro-RO"/>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11</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w:t>
      </w:r>
      <w:r w:rsidRPr="00897008">
        <w:rPr>
          <w:rFonts w:asciiTheme="majorBidi" w:hAnsiTheme="majorBidi" w:cstheme="majorBidi"/>
          <w:b w:val="0"/>
          <w:bCs/>
          <w:i/>
          <w:iCs w:val="0"/>
          <w:sz w:val="24"/>
          <w:szCs w:val="24"/>
          <w:lang w:eastAsia="ro-RO"/>
        </w:rPr>
        <w:t> Tabelul A. Date generale ale speciei</w:t>
      </w:r>
    </w:p>
    <w:tbl>
      <w:tblPr>
        <w:tblW w:w="5000" w:type="pct"/>
        <w:jc w:val="center"/>
        <w:tblLook w:val="04A0" w:firstRow="1" w:lastRow="0" w:firstColumn="1" w:lastColumn="0" w:noHBand="0" w:noVBand="1"/>
      </w:tblPr>
      <w:tblGrid>
        <w:gridCol w:w="541"/>
        <w:gridCol w:w="2382"/>
        <w:gridCol w:w="6931"/>
      </w:tblGrid>
      <w:tr w:rsidR="009132CA" w:rsidRPr="00897008" w14:paraId="192FAEF7" w14:textId="77777777" w:rsidTr="00144E41">
        <w:trPr>
          <w:trHeight w:val="300"/>
          <w:tblHeader/>
          <w:jc w:val="center"/>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38173797" w14:textId="77777777" w:rsidR="00792AF8" w:rsidRPr="00897008" w:rsidRDefault="00792AF8" w:rsidP="00424CFF">
            <w:pPr>
              <w:widowControl w:val="0"/>
              <w:spacing w:after="0" w:line="276" w:lineRule="auto"/>
              <w:jc w:val="center"/>
              <w:rPr>
                <w:rFonts w:asciiTheme="majorBidi" w:hAnsiTheme="majorBidi" w:cstheme="majorBidi"/>
                <w:color w:val="auto"/>
                <w:szCs w:val="24"/>
                <w:lang w:val="ro-RO"/>
              </w:rPr>
            </w:pPr>
            <w:r w:rsidRPr="00897008">
              <w:rPr>
                <w:rFonts w:asciiTheme="majorBidi" w:hAnsiTheme="majorBidi" w:cstheme="majorBidi"/>
                <w:b/>
                <w:color w:val="auto"/>
                <w:szCs w:val="24"/>
                <w:lang w:val="ro-RO"/>
              </w:rPr>
              <w:t>Nr</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6DBC65CF" w14:textId="2D567B91" w:rsidR="00792AF8" w:rsidRPr="00897008" w:rsidRDefault="00860915" w:rsidP="00424CFF">
            <w:pPr>
              <w:widowControl w:val="0"/>
              <w:spacing w:after="0" w:line="276" w:lineRule="auto"/>
              <w:jc w:val="center"/>
              <w:rPr>
                <w:rFonts w:asciiTheme="majorBidi" w:hAnsiTheme="majorBidi" w:cstheme="majorBidi"/>
                <w:color w:val="auto"/>
                <w:szCs w:val="24"/>
                <w:lang w:val="ro-RO"/>
              </w:rPr>
            </w:pPr>
            <w:r w:rsidRPr="00897008">
              <w:rPr>
                <w:rFonts w:asciiTheme="majorBidi" w:hAnsiTheme="majorBidi" w:cstheme="majorBidi"/>
                <w:b/>
                <w:color w:val="auto"/>
                <w:szCs w:val="24"/>
                <w:lang w:val="ro-RO"/>
              </w:rPr>
              <w:t>Informa</w:t>
            </w:r>
            <w:r w:rsidR="00E925AD" w:rsidRPr="00897008">
              <w:rPr>
                <w:rFonts w:asciiTheme="majorBidi" w:hAnsiTheme="majorBidi" w:cstheme="majorBidi"/>
                <w:b/>
                <w:color w:val="auto"/>
                <w:szCs w:val="24"/>
                <w:lang w:val="ro-RO"/>
              </w:rPr>
              <w:t>ț</w:t>
            </w:r>
            <w:r w:rsidRPr="00897008">
              <w:rPr>
                <w:rFonts w:asciiTheme="majorBidi" w:hAnsiTheme="majorBidi" w:cstheme="majorBidi"/>
                <w:b/>
                <w:color w:val="auto"/>
                <w:szCs w:val="24"/>
                <w:lang w:val="ro-RO"/>
              </w:rPr>
              <w:t>ie</w:t>
            </w:r>
            <w:r w:rsidR="00792AF8" w:rsidRPr="00897008">
              <w:rPr>
                <w:rFonts w:asciiTheme="majorBidi" w:hAnsiTheme="majorBidi" w:cstheme="majorBidi"/>
                <w:b/>
                <w:color w:val="auto"/>
                <w:szCs w:val="24"/>
                <w:lang w:val="ro-RO"/>
              </w:rPr>
              <w:t>/Atribut</w:t>
            </w:r>
          </w:p>
        </w:tc>
        <w:tc>
          <w:tcPr>
            <w:tcW w:w="6600" w:type="dxa"/>
            <w:tcBorders>
              <w:top w:val="single" w:sz="4" w:space="0" w:color="auto"/>
              <w:left w:val="nil"/>
              <w:bottom w:val="single" w:sz="4" w:space="0" w:color="auto"/>
              <w:right w:val="single" w:sz="4" w:space="0" w:color="auto"/>
            </w:tcBorders>
            <w:shd w:val="clear" w:color="auto" w:fill="auto"/>
            <w:noWrap/>
            <w:vAlign w:val="center"/>
          </w:tcPr>
          <w:p w14:paraId="6F9A9AC0" w14:textId="77777777" w:rsidR="00792AF8" w:rsidRPr="00897008" w:rsidRDefault="00792AF8" w:rsidP="00424CFF">
            <w:pPr>
              <w:widowControl w:val="0"/>
              <w:spacing w:after="0" w:line="276" w:lineRule="auto"/>
              <w:jc w:val="center"/>
              <w:rPr>
                <w:rFonts w:asciiTheme="majorBidi" w:hAnsiTheme="majorBidi" w:cstheme="majorBidi"/>
                <w:color w:val="auto"/>
                <w:szCs w:val="24"/>
                <w:lang w:val="ro-RO"/>
              </w:rPr>
            </w:pPr>
            <w:r w:rsidRPr="00897008">
              <w:rPr>
                <w:rFonts w:asciiTheme="majorBidi" w:hAnsiTheme="majorBidi" w:cstheme="majorBidi"/>
                <w:b/>
                <w:color w:val="auto"/>
                <w:szCs w:val="24"/>
                <w:lang w:val="ro-RO"/>
              </w:rPr>
              <w:t>Descriere</w:t>
            </w:r>
          </w:p>
        </w:tc>
      </w:tr>
      <w:tr w:rsidR="009132CA" w:rsidRPr="00897008" w14:paraId="23B404D4" w14:textId="77777777" w:rsidTr="00144E41">
        <w:trPr>
          <w:trHeight w:val="300"/>
          <w:jc w:val="center"/>
        </w:trPr>
        <w:tc>
          <w:tcPr>
            <w:tcW w:w="516" w:type="dxa"/>
            <w:tcBorders>
              <w:top w:val="single" w:sz="4" w:space="0" w:color="auto"/>
              <w:left w:val="single" w:sz="4" w:space="0" w:color="auto"/>
              <w:bottom w:val="single" w:sz="4" w:space="0" w:color="auto"/>
              <w:right w:val="single" w:sz="4" w:space="0" w:color="auto"/>
            </w:tcBorders>
          </w:tcPr>
          <w:p w14:paraId="5557ECE8" w14:textId="77777777"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1</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9285C72" w14:textId="77777777"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 Specie - EUNIS</w:t>
            </w:r>
          </w:p>
        </w:tc>
        <w:tc>
          <w:tcPr>
            <w:tcW w:w="6600" w:type="dxa"/>
            <w:tcBorders>
              <w:top w:val="single" w:sz="4" w:space="0" w:color="auto"/>
              <w:left w:val="nil"/>
              <w:bottom w:val="single" w:sz="4" w:space="0" w:color="auto"/>
              <w:right w:val="single" w:sz="4" w:space="0" w:color="auto"/>
            </w:tcBorders>
            <w:shd w:val="clear" w:color="auto" w:fill="auto"/>
            <w:noWrap/>
          </w:tcPr>
          <w:p w14:paraId="0C6F44EE" w14:textId="77777777"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eastAsia="Calibri" w:hAnsiTheme="majorBidi" w:cstheme="majorBidi"/>
                <w:color w:val="auto"/>
                <w:szCs w:val="24"/>
                <w:lang w:val="ro-RO"/>
              </w:rPr>
              <w:t>1435</w:t>
            </w:r>
          </w:p>
        </w:tc>
      </w:tr>
      <w:tr w:rsidR="009132CA" w:rsidRPr="00897008" w14:paraId="679B4A22" w14:textId="77777777" w:rsidTr="00144E41">
        <w:trPr>
          <w:trHeight w:val="300"/>
          <w:jc w:val="center"/>
        </w:trPr>
        <w:tc>
          <w:tcPr>
            <w:tcW w:w="516" w:type="dxa"/>
            <w:tcBorders>
              <w:top w:val="nil"/>
              <w:left w:val="single" w:sz="4" w:space="0" w:color="auto"/>
              <w:bottom w:val="single" w:sz="4" w:space="0" w:color="auto"/>
              <w:right w:val="single" w:sz="4" w:space="0" w:color="auto"/>
            </w:tcBorders>
          </w:tcPr>
          <w:p w14:paraId="4C29EC7E" w14:textId="77777777"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2</w:t>
            </w:r>
          </w:p>
        </w:tc>
        <w:tc>
          <w:tcPr>
            <w:tcW w:w="2268" w:type="dxa"/>
            <w:tcBorders>
              <w:top w:val="nil"/>
              <w:left w:val="single" w:sz="4" w:space="0" w:color="auto"/>
              <w:bottom w:val="single" w:sz="4" w:space="0" w:color="auto"/>
              <w:right w:val="single" w:sz="4" w:space="0" w:color="auto"/>
            </w:tcBorders>
            <w:shd w:val="clear" w:color="auto" w:fill="auto"/>
          </w:tcPr>
          <w:p w14:paraId="7F626F71" w14:textId="4DB483C4"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Denumirea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ifică </w:t>
            </w:r>
          </w:p>
        </w:tc>
        <w:tc>
          <w:tcPr>
            <w:tcW w:w="6600" w:type="dxa"/>
            <w:tcBorders>
              <w:top w:val="nil"/>
              <w:left w:val="nil"/>
              <w:bottom w:val="single" w:sz="4" w:space="0" w:color="auto"/>
              <w:right w:val="single" w:sz="4" w:space="0" w:color="auto"/>
            </w:tcBorders>
            <w:shd w:val="clear" w:color="auto" w:fill="auto"/>
            <w:noWrap/>
          </w:tcPr>
          <w:p w14:paraId="7E5A41CD" w14:textId="77777777"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eastAsia="Calibri" w:hAnsiTheme="majorBidi" w:cstheme="majorBidi"/>
                <w:i/>
                <w:color w:val="auto"/>
                <w:szCs w:val="24"/>
                <w:lang w:val="ro-RO"/>
              </w:rPr>
              <w:t>Lutra lutra</w:t>
            </w:r>
          </w:p>
        </w:tc>
      </w:tr>
      <w:tr w:rsidR="009132CA" w:rsidRPr="00897008" w14:paraId="00489D51" w14:textId="77777777" w:rsidTr="00144E41">
        <w:trPr>
          <w:trHeight w:val="300"/>
          <w:jc w:val="center"/>
        </w:trPr>
        <w:tc>
          <w:tcPr>
            <w:tcW w:w="516" w:type="dxa"/>
            <w:tcBorders>
              <w:top w:val="nil"/>
              <w:left w:val="single" w:sz="4" w:space="0" w:color="auto"/>
              <w:bottom w:val="single" w:sz="4" w:space="0" w:color="auto"/>
              <w:right w:val="single" w:sz="4" w:space="0" w:color="auto"/>
            </w:tcBorders>
          </w:tcPr>
          <w:p w14:paraId="4B77F383" w14:textId="77777777"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3</w:t>
            </w:r>
          </w:p>
        </w:tc>
        <w:tc>
          <w:tcPr>
            <w:tcW w:w="2268" w:type="dxa"/>
            <w:tcBorders>
              <w:top w:val="nil"/>
              <w:left w:val="single" w:sz="4" w:space="0" w:color="auto"/>
              <w:bottom w:val="single" w:sz="4" w:space="0" w:color="auto"/>
              <w:right w:val="single" w:sz="4" w:space="0" w:color="auto"/>
            </w:tcBorders>
            <w:shd w:val="clear" w:color="auto" w:fill="auto"/>
          </w:tcPr>
          <w:p w14:paraId="53C5B76A" w14:textId="77777777"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Denumirea populară</w:t>
            </w:r>
          </w:p>
        </w:tc>
        <w:tc>
          <w:tcPr>
            <w:tcW w:w="6600" w:type="dxa"/>
            <w:tcBorders>
              <w:top w:val="nil"/>
              <w:left w:val="nil"/>
              <w:bottom w:val="single" w:sz="4" w:space="0" w:color="auto"/>
              <w:right w:val="single" w:sz="4" w:space="0" w:color="auto"/>
            </w:tcBorders>
            <w:shd w:val="clear" w:color="auto" w:fill="auto"/>
            <w:noWrap/>
          </w:tcPr>
          <w:p w14:paraId="631A3AA4" w14:textId="77777777"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eastAsia="Calibri" w:hAnsiTheme="majorBidi" w:cstheme="majorBidi"/>
                <w:color w:val="auto"/>
                <w:szCs w:val="24"/>
                <w:lang w:val="ro-RO"/>
              </w:rPr>
              <w:t>Vidră, lutră, câine de râu</w:t>
            </w:r>
          </w:p>
        </w:tc>
      </w:tr>
      <w:tr w:rsidR="009132CA" w:rsidRPr="00897008" w14:paraId="087FF575" w14:textId="77777777" w:rsidTr="00144E41">
        <w:trPr>
          <w:trHeight w:val="300"/>
          <w:jc w:val="center"/>
        </w:trPr>
        <w:tc>
          <w:tcPr>
            <w:tcW w:w="516" w:type="dxa"/>
            <w:tcBorders>
              <w:top w:val="nil"/>
              <w:left w:val="single" w:sz="4" w:space="0" w:color="auto"/>
              <w:bottom w:val="single" w:sz="4" w:space="0" w:color="auto"/>
              <w:right w:val="single" w:sz="4" w:space="0" w:color="auto"/>
            </w:tcBorders>
          </w:tcPr>
          <w:p w14:paraId="7CC7E9F0" w14:textId="77777777"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5</w:t>
            </w:r>
          </w:p>
        </w:tc>
        <w:tc>
          <w:tcPr>
            <w:tcW w:w="2268" w:type="dxa"/>
            <w:tcBorders>
              <w:top w:val="nil"/>
              <w:left w:val="single" w:sz="4" w:space="0" w:color="auto"/>
              <w:bottom w:val="single" w:sz="4" w:space="0" w:color="auto"/>
              <w:right w:val="single" w:sz="4" w:space="0" w:color="auto"/>
            </w:tcBorders>
            <w:shd w:val="clear" w:color="auto" w:fill="auto"/>
          </w:tcPr>
          <w:p w14:paraId="1C66A144" w14:textId="77777777"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Descrierea speciei </w:t>
            </w:r>
          </w:p>
        </w:tc>
        <w:tc>
          <w:tcPr>
            <w:tcW w:w="6600" w:type="dxa"/>
            <w:tcBorders>
              <w:top w:val="nil"/>
              <w:left w:val="nil"/>
              <w:bottom w:val="single" w:sz="4" w:space="0" w:color="auto"/>
              <w:right w:val="single" w:sz="4" w:space="0" w:color="auto"/>
            </w:tcBorders>
            <w:shd w:val="clear" w:color="auto" w:fill="auto"/>
            <w:noWrap/>
          </w:tcPr>
          <w:p w14:paraId="28455FFB" w14:textId="0D944072"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Vidra este cel mai mare mustelid semiacvatic din România. Femela este mai mică decât masculul. Corpul este îmbrăcat în păr des care o protejează de temperaturile extreme. Culoarea blănii este brun închis pe spate, cap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laturile corpului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mai deschisă pe gât, piept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abdomen. Picioarele sunt scurte în raport cu corpul, au câte 5 degete unite prin membrană. Urechile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ochii sunt mici, botul turtit, iar coada mult mai groasă la bază decât spre vârf.</w:t>
            </w:r>
          </w:p>
        </w:tc>
      </w:tr>
      <w:tr w:rsidR="009132CA" w:rsidRPr="00897008" w14:paraId="4DD48616" w14:textId="77777777" w:rsidTr="00144E41">
        <w:trPr>
          <w:trHeight w:val="300"/>
          <w:jc w:val="center"/>
        </w:trPr>
        <w:tc>
          <w:tcPr>
            <w:tcW w:w="516" w:type="dxa"/>
            <w:tcBorders>
              <w:top w:val="nil"/>
              <w:left w:val="single" w:sz="4" w:space="0" w:color="auto"/>
              <w:bottom w:val="single" w:sz="4" w:space="0" w:color="auto"/>
              <w:right w:val="single" w:sz="4" w:space="0" w:color="auto"/>
            </w:tcBorders>
          </w:tcPr>
          <w:p w14:paraId="2FF831BE" w14:textId="77777777"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6</w:t>
            </w:r>
          </w:p>
        </w:tc>
        <w:tc>
          <w:tcPr>
            <w:tcW w:w="2268" w:type="dxa"/>
            <w:tcBorders>
              <w:top w:val="nil"/>
              <w:left w:val="single" w:sz="4" w:space="0" w:color="auto"/>
              <w:bottom w:val="single" w:sz="4" w:space="0" w:color="auto"/>
              <w:right w:val="single" w:sz="4" w:space="0" w:color="auto"/>
            </w:tcBorders>
            <w:shd w:val="clear" w:color="auto" w:fill="auto"/>
          </w:tcPr>
          <w:p w14:paraId="5F990E41" w14:textId="77777777"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Perioade critice</w:t>
            </w:r>
          </w:p>
        </w:tc>
        <w:tc>
          <w:tcPr>
            <w:tcW w:w="6600" w:type="dxa"/>
            <w:tcBorders>
              <w:top w:val="nil"/>
              <w:left w:val="nil"/>
              <w:bottom w:val="single" w:sz="4" w:space="0" w:color="auto"/>
              <w:right w:val="single" w:sz="4" w:space="0" w:color="auto"/>
            </w:tcBorders>
            <w:shd w:val="clear" w:color="auto" w:fill="auto"/>
            <w:noWrap/>
          </w:tcPr>
          <w:p w14:paraId="0DC4B15A" w14:textId="146BB80F"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Perioade critice pot fi considerate cele de împerechere, care are loc, de obicei, la sfâr</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itul iernii – primăvara devreme, gesta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ie - 60-63 zile după împerechere, uneori până la 9 luni, cre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terea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alăptarea puilor timp de 3 luni. De asemenea, mortalitatea este ridicată în primii doi ani de via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ă. În perioada rece, vidra poate fi afectată de accesibilitatea la sursele disponibile de hrană. Astfel, considerăm ianuarie - iulie ca perioadă critică principală.</w:t>
            </w:r>
          </w:p>
        </w:tc>
      </w:tr>
      <w:tr w:rsidR="009132CA" w:rsidRPr="00897008" w14:paraId="196F5088" w14:textId="77777777" w:rsidTr="00144E41">
        <w:trPr>
          <w:trHeight w:val="300"/>
          <w:jc w:val="center"/>
        </w:trPr>
        <w:tc>
          <w:tcPr>
            <w:tcW w:w="516" w:type="dxa"/>
            <w:tcBorders>
              <w:top w:val="nil"/>
              <w:left w:val="single" w:sz="4" w:space="0" w:color="auto"/>
              <w:bottom w:val="single" w:sz="4" w:space="0" w:color="auto"/>
              <w:right w:val="single" w:sz="4" w:space="0" w:color="auto"/>
            </w:tcBorders>
          </w:tcPr>
          <w:p w14:paraId="6D28E344" w14:textId="77777777"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7</w:t>
            </w:r>
          </w:p>
        </w:tc>
        <w:tc>
          <w:tcPr>
            <w:tcW w:w="2268" w:type="dxa"/>
            <w:tcBorders>
              <w:top w:val="nil"/>
              <w:left w:val="single" w:sz="4" w:space="0" w:color="auto"/>
              <w:bottom w:val="single" w:sz="4" w:space="0" w:color="auto"/>
              <w:right w:val="single" w:sz="4" w:space="0" w:color="auto"/>
            </w:tcBorders>
            <w:shd w:val="clear" w:color="auto" w:fill="auto"/>
          </w:tcPr>
          <w:p w14:paraId="54A38969" w14:textId="7EB67A9C"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Cerin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 de habitat</w:t>
            </w:r>
          </w:p>
        </w:tc>
        <w:tc>
          <w:tcPr>
            <w:tcW w:w="6600" w:type="dxa"/>
            <w:tcBorders>
              <w:top w:val="nil"/>
              <w:left w:val="nil"/>
              <w:bottom w:val="single" w:sz="4" w:space="0" w:color="auto"/>
              <w:right w:val="single" w:sz="4" w:space="0" w:color="auto"/>
            </w:tcBorders>
            <w:shd w:val="clear" w:color="auto" w:fill="auto"/>
            <w:noWrap/>
          </w:tcPr>
          <w:p w14:paraId="20DB5597" w14:textId="500F01E0"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Vidra este un mamifer dependent de mediul acvatic, indiferent că este vorba de ape curgătoare, stătătoare, naturale sau create de om sau litoral marin. Condi</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ia de bază este ca respectivul habitat să con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ină speciile care constituie hrana vidrei. Vidra este capabilă de parcurgerea unor distan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e însemnate pe uscat de la un corp de apă la altul atunci când habitatul nu îi mai poate oferi condi</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ii optime de trai. Preferă corpurile de apă a căror adâncime îi permit să se refugieze în caz de pericol sau să evite prădătorii scufundându-se sau înotând pe sub apă pe distan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e mari. De asemenea, are nevoie de zone lini</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tite, cu vegeta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ie abundentă sau maluri înalte care să-i permită amenajarea de vizuini.</w:t>
            </w:r>
          </w:p>
        </w:tc>
      </w:tr>
      <w:tr w:rsidR="00792AF8" w:rsidRPr="00897008" w14:paraId="12419FBD" w14:textId="77777777" w:rsidTr="00144E41">
        <w:trPr>
          <w:trHeight w:val="377"/>
          <w:jc w:val="center"/>
        </w:trPr>
        <w:tc>
          <w:tcPr>
            <w:tcW w:w="516" w:type="dxa"/>
            <w:tcBorders>
              <w:top w:val="single" w:sz="4" w:space="0" w:color="auto"/>
              <w:left w:val="single" w:sz="4" w:space="0" w:color="auto"/>
              <w:bottom w:val="single" w:sz="4" w:space="0" w:color="auto"/>
              <w:right w:val="single" w:sz="4" w:space="0" w:color="auto"/>
            </w:tcBorders>
          </w:tcPr>
          <w:p w14:paraId="5E71409B" w14:textId="77777777"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8</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39C853EC" w14:textId="77777777" w:rsidR="00792AF8" w:rsidRPr="00897008" w:rsidRDefault="00792AF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Fotografii</w:t>
            </w:r>
          </w:p>
        </w:tc>
        <w:tc>
          <w:tcPr>
            <w:tcW w:w="6600" w:type="dxa"/>
            <w:tcBorders>
              <w:top w:val="single" w:sz="4" w:space="0" w:color="auto"/>
              <w:left w:val="nil"/>
              <w:bottom w:val="single" w:sz="4" w:space="0" w:color="auto"/>
              <w:right w:val="single" w:sz="4" w:space="0" w:color="auto"/>
            </w:tcBorders>
            <w:shd w:val="clear" w:color="auto" w:fill="auto"/>
          </w:tcPr>
          <w:p w14:paraId="55C56F09" w14:textId="3DC43C49" w:rsidR="00792AF8" w:rsidRPr="00897008" w:rsidRDefault="0086091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 se vedea </w:t>
            </w:r>
            <w:r w:rsidR="003E1431">
              <w:rPr>
                <w:rFonts w:asciiTheme="majorBidi" w:hAnsiTheme="majorBidi" w:cstheme="majorBidi"/>
                <w:color w:val="auto"/>
                <w:szCs w:val="24"/>
                <w:lang w:val="ro-RO"/>
              </w:rPr>
              <w:t>Anexa 2</w:t>
            </w:r>
            <w:r w:rsidRPr="00897008">
              <w:rPr>
                <w:rFonts w:asciiTheme="majorBidi" w:hAnsiTheme="majorBidi" w:cstheme="majorBidi"/>
                <w:color w:val="auto"/>
                <w:szCs w:val="24"/>
                <w:lang w:val="ro-RO"/>
              </w:rPr>
              <w:t>.4.</w:t>
            </w:r>
          </w:p>
        </w:tc>
      </w:tr>
    </w:tbl>
    <w:p w14:paraId="0B0075EF" w14:textId="77777777" w:rsidR="0058345D" w:rsidRPr="00897008" w:rsidRDefault="0058345D" w:rsidP="00424CFF">
      <w:pPr>
        <w:spacing w:after="0" w:line="276" w:lineRule="auto"/>
        <w:ind w:firstLine="709"/>
        <w:rPr>
          <w:rFonts w:asciiTheme="majorBidi" w:hAnsiTheme="majorBidi" w:cstheme="majorBidi"/>
          <w:color w:val="auto"/>
          <w:lang w:val="ro-RO"/>
        </w:rPr>
      </w:pPr>
    </w:p>
    <w:p w14:paraId="336C70B1" w14:textId="05527353" w:rsidR="00792AF8" w:rsidRPr="00897008" w:rsidRDefault="00792AF8" w:rsidP="00424CFF">
      <w:pPr>
        <w:pStyle w:val="Legend"/>
        <w:spacing w:after="0" w:line="276" w:lineRule="auto"/>
        <w:rPr>
          <w:rFonts w:asciiTheme="majorBidi" w:hAnsiTheme="majorBidi" w:cstheme="majorBidi"/>
          <w:b w:val="0"/>
          <w:bCs/>
          <w:i/>
          <w:iCs w:val="0"/>
          <w:sz w:val="24"/>
          <w:szCs w:val="24"/>
          <w:lang w:eastAsia="ro-RO"/>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12</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w:t>
      </w:r>
      <w:r w:rsidRPr="00897008">
        <w:rPr>
          <w:rFonts w:asciiTheme="majorBidi" w:hAnsiTheme="majorBidi" w:cstheme="majorBidi"/>
          <w:b w:val="0"/>
          <w:bCs/>
          <w:i/>
          <w:iCs w:val="0"/>
          <w:sz w:val="24"/>
          <w:szCs w:val="24"/>
          <w:lang w:eastAsia="ro-RO"/>
        </w:rPr>
        <w:t> Tabelul B. Date specifice speciei la nivelul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2527"/>
        <w:gridCol w:w="6756"/>
      </w:tblGrid>
      <w:tr w:rsidR="009132CA" w:rsidRPr="00897008" w14:paraId="4C7433FE" w14:textId="77777777" w:rsidTr="00144E41">
        <w:trPr>
          <w:trHeight w:val="170"/>
          <w:tblHeader/>
          <w:jc w:val="center"/>
        </w:trPr>
        <w:tc>
          <w:tcPr>
            <w:tcW w:w="546" w:type="dxa"/>
            <w:shd w:val="clear" w:color="auto" w:fill="auto"/>
          </w:tcPr>
          <w:p w14:paraId="4DE2784E" w14:textId="77777777" w:rsidR="00792AF8" w:rsidRPr="00897008" w:rsidRDefault="00792AF8"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Nr</w:t>
            </w:r>
          </w:p>
        </w:tc>
        <w:tc>
          <w:tcPr>
            <w:tcW w:w="2419" w:type="dxa"/>
            <w:shd w:val="clear" w:color="auto" w:fill="auto"/>
          </w:tcPr>
          <w:p w14:paraId="042E3318" w14:textId="0FEAFA0A" w:rsidR="00792AF8" w:rsidRPr="00897008" w:rsidRDefault="00792AF8"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Informa</w:t>
            </w:r>
            <w:r w:rsidR="00E925AD" w:rsidRPr="00897008">
              <w:rPr>
                <w:rFonts w:asciiTheme="majorBidi" w:hAnsiTheme="majorBidi" w:cstheme="majorBidi"/>
                <w:b/>
                <w:color w:val="auto"/>
                <w:szCs w:val="24"/>
                <w:lang w:val="ro-RO"/>
              </w:rPr>
              <w:t>ț</w:t>
            </w:r>
            <w:r w:rsidRPr="00897008">
              <w:rPr>
                <w:rFonts w:asciiTheme="majorBidi" w:hAnsiTheme="majorBidi" w:cstheme="majorBidi"/>
                <w:b/>
                <w:color w:val="auto"/>
                <w:szCs w:val="24"/>
                <w:lang w:val="ro-RO"/>
              </w:rPr>
              <w:t>ie/Atribut</w:t>
            </w:r>
          </w:p>
        </w:tc>
        <w:tc>
          <w:tcPr>
            <w:tcW w:w="6466" w:type="dxa"/>
            <w:shd w:val="clear" w:color="auto" w:fill="auto"/>
          </w:tcPr>
          <w:p w14:paraId="7B6AD4D7" w14:textId="77777777" w:rsidR="00792AF8" w:rsidRPr="00897008" w:rsidRDefault="00792AF8"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091FF23D" w14:textId="77777777" w:rsidTr="00144E41">
        <w:trPr>
          <w:jc w:val="center"/>
        </w:trPr>
        <w:tc>
          <w:tcPr>
            <w:tcW w:w="546" w:type="dxa"/>
            <w:shd w:val="clear" w:color="auto" w:fill="auto"/>
          </w:tcPr>
          <w:p w14:paraId="20FB62BA" w14:textId="77777777" w:rsidR="00792AF8" w:rsidRPr="00897008" w:rsidRDefault="00792AF8" w:rsidP="00424CFF">
            <w:pPr>
              <w:numPr>
                <w:ilvl w:val="0"/>
                <w:numId w:val="10"/>
              </w:numPr>
              <w:spacing w:after="0" w:line="276" w:lineRule="auto"/>
              <w:ind w:left="440"/>
              <w:rPr>
                <w:rFonts w:asciiTheme="majorBidi" w:hAnsiTheme="majorBidi" w:cstheme="majorBidi"/>
                <w:color w:val="auto"/>
                <w:szCs w:val="24"/>
                <w:lang w:val="ro-RO"/>
              </w:rPr>
            </w:pPr>
          </w:p>
        </w:tc>
        <w:tc>
          <w:tcPr>
            <w:tcW w:w="2419" w:type="dxa"/>
            <w:shd w:val="clear" w:color="auto" w:fill="auto"/>
          </w:tcPr>
          <w:p w14:paraId="67075009" w14:textId="77777777" w:rsidR="00792AF8" w:rsidRPr="00897008" w:rsidRDefault="00792AF8"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6466" w:type="dxa"/>
            <w:shd w:val="clear" w:color="auto" w:fill="auto"/>
          </w:tcPr>
          <w:p w14:paraId="1E965AA3" w14:textId="77777777" w:rsidR="00792AF8" w:rsidRPr="00897008" w:rsidRDefault="00792AF8" w:rsidP="00424CFF">
            <w:pPr>
              <w:spacing w:after="0" w:line="276" w:lineRule="auto"/>
              <w:rPr>
                <w:rFonts w:asciiTheme="majorBidi" w:hAnsiTheme="majorBidi" w:cstheme="majorBidi"/>
                <w:color w:val="auto"/>
                <w:szCs w:val="24"/>
                <w:lang w:val="ro-RO"/>
              </w:rPr>
            </w:pPr>
            <w:r w:rsidRPr="00897008">
              <w:rPr>
                <w:rFonts w:asciiTheme="majorBidi" w:eastAsia="Calibri" w:hAnsiTheme="majorBidi" w:cstheme="majorBidi"/>
                <w:i/>
                <w:color w:val="auto"/>
                <w:szCs w:val="24"/>
                <w:lang w:val="ro-RO"/>
              </w:rPr>
              <w:t xml:space="preserve">Lutra lutra </w:t>
            </w:r>
            <w:r w:rsidRPr="00897008">
              <w:rPr>
                <w:rFonts w:asciiTheme="majorBidi" w:eastAsia="Calibri" w:hAnsiTheme="majorBidi" w:cstheme="majorBidi"/>
                <w:color w:val="auto"/>
                <w:szCs w:val="24"/>
                <w:lang w:val="ro-RO"/>
              </w:rPr>
              <w:t>(Linnaeus, 1758)</w:t>
            </w:r>
          </w:p>
        </w:tc>
      </w:tr>
      <w:tr w:rsidR="009132CA" w:rsidRPr="00897008" w14:paraId="0E36B6A1" w14:textId="77777777" w:rsidTr="00144E41">
        <w:trPr>
          <w:jc w:val="center"/>
        </w:trPr>
        <w:tc>
          <w:tcPr>
            <w:tcW w:w="546" w:type="dxa"/>
            <w:shd w:val="clear" w:color="auto" w:fill="auto"/>
          </w:tcPr>
          <w:p w14:paraId="299CCB87" w14:textId="77777777" w:rsidR="00792AF8" w:rsidRPr="00897008" w:rsidRDefault="00792AF8" w:rsidP="00424CFF">
            <w:pPr>
              <w:numPr>
                <w:ilvl w:val="0"/>
                <w:numId w:val="10"/>
              </w:numPr>
              <w:spacing w:after="0" w:line="276" w:lineRule="auto"/>
              <w:ind w:left="440"/>
              <w:rPr>
                <w:rFonts w:asciiTheme="majorBidi" w:hAnsiTheme="majorBidi" w:cstheme="majorBidi"/>
                <w:color w:val="auto"/>
                <w:szCs w:val="24"/>
                <w:lang w:val="ro-RO"/>
              </w:rPr>
            </w:pPr>
          </w:p>
        </w:tc>
        <w:tc>
          <w:tcPr>
            <w:tcW w:w="2419" w:type="dxa"/>
            <w:shd w:val="clear" w:color="auto" w:fill="auto"/>
          </w:tcPr>
          <w:p w14:paraId="7F38CAD0" w14:textId="0D1ABAFB" w:rsidR="00792AF8" w:rsidRPr="00897008" w:rsidRDefault="00792AF8"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specifice speciei</w:t>
            </w:r>
          </w:p>
        </w:tc>
        <w:tc>
          <w:tcPr>
            <w:tcW w:w="6466" w:type="dxa"/>
            <w:shd w:val="clear" w:color="auto" w:fill="auto"/>
          </w:tcPr>
          <w:p w14:paraId="40C9866C" w14:textId="6E0104A1" w:rsidR="00792AF8" w:rsidRPr="00897008" w:rsidRDefault="00792AF8" w:rsidP="00424CFF">
            <w:pPr>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În urma studiilor de teren au fost identificate frecvente semne de prezen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ă a speciei în aria protejată. În zona studiată hrana este constituită în propor</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ie majoritară din pe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ti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amfibieni, pe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tii fiind în propor</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ie majoritară, cu probabile varia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ii semnificative în </w:t>
            </w:r>
            <w:r w:rsidRPr="00897008">
              <w:rPr>
                <w:rFonts w:asciiTheme="majorBidi" w:eastAsia="Times New Roman" w:hAnsiTheme="majorBidi" w:cstheme="majorBidi"/>
                <w:color w:val="auto"/>
                <w:szCs w:val="24"/>
                <w:lang w:val="ro-RO"/>
              </w:rPr>
              <w:lastRenderedPageBreak/>
              <w:t>func</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ie de sezon. În general, pe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tii captura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 sunt de dimensiuni mici (10-15 cm), aproximate în urma analizei oaselor din fecale.</w:t>
            </w:r>
          </w:p>
        </w:tc>
      </w:tr>
      <w:tr w:rsidR="009132CA" w:rsidRPr="00897008" w14:paraId="4AC35DFF" w14:textId="77777777" w:rsidTr="00144E41">
        <w:trPr>
          <w:jc w:val="center"/>
        </w:trPr>
        <w:tc>
          <w:tcPr>
            <w:tcW w:w="546" w:type="dxa"/>
            <w:shd w:val="clear" w:color="auto" w:fill="auto"/>
          </w:tcPr>
          <w:p w14:paraId="6408E659" w14:textId="77777777" w:rsidR="00792AF8" w:rsidRPr="00897008" w:rsidRDefault="00792AF8" w:rsidP="00424CFF">
            <w:pPr>
              <w:numPr>
                <w:ilvl w:val="0"/>
                <w:numId w:val="10"/>
              </w:numPr>
              <w:spacing w:after="0" w:line="276" w:lineRule="auto"/>
              <w:ind w:left="440"/>
              <w:rPr>
                <w:rFonts w:asciiTheme="majorBidi" w:hAnsiTheme="majorBidi" w:cstheme="majorBidi"/>
                <w:color w:val="auto"/>
                <w:szCs w:val="24"/>
                <w:lang w:val="ro-RO"/>
              </w:rPr>
            </w:pPr>
          </w:p>
        </w:tc>
        <w:tc>
          <w:tcPr>
            <w:tcW w:w="2419" w:type="dxa"/>
            <w:shd w:val="clear" w:color="auto" w:fill="auto"/>
          </w:tcPr>
          <w:p w14:paraId="4479D673" w14:textId="13806EEF" w:rsidR="00792AF8" w:rsidRPr="00897008" w:rsidRDefault="00792AF8"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Statutul de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[temporal]</w:t>
            </w:r>
          </w:p>
        </w:tc>
        <w:tc>
          <w:tcPr>
            <w:tcW w:w="6466" w:type="dxa"/>
            <w:shd w:val="clear" w:color="auto" w:fill="auto"/>
          </w:tcPr>
          <w:p w14:paraId="1124C5C2" w14:textId="77777777" w:rsidR="00792AF8" w:rsidRPr="00897008" w:rsidRDefault="00792AF8" w:rsidP="00424CFF">
            <w:pPr>
              <w:spacing w:after="0" w:line="276" w:lineRule="auto"/>
              <w:rPr>
                <w:rFonts w:asciiTheme="majorBidi" w:hAnsiTheme="majorBidi" w:cstheme="majorBidi"/>
                <w:color w:val="auto"/>
                <w:szCs w:val="24"/>
                <w:lang w:val="ro-RO"/>
              </w:rPr>
            </w:pPr>
            <w:r w:rsidRPr="00897008">
              <w:rPr>
                <w:rFonts w:asciiTheme="majorBidi" w:eastAsia="Calibri" w:hAnsiTheme="majorBidi" w:cstheme="majorBidi"/>
                <w:color w:val="auto"/>
                <w:szCs w:val="24"/>
                <w:lang w:val="ro-RO"/>
              </w:rPr>
              <w:t>Rezident</w:t>
            </w:r>
          </w:p>
        </w:tc>
      </w:tr>
      <w:tr w:rsidR="009132CA" w:rsidRPr="00897008" w14:paraId="69598C96" w14:textId="77777777" w:rsidTr="00144E41">
        <w:trPr>
          <w:jc w:val="center"/>
        </w:trPr>
        <w:tc>
          <w:tcPr>
            <w:tcW w:w="546" w:type="dxa"/>
            <w:shd w:val="clear" w:color="auto" w:fill="auto"/>
          </w:tcPr>
          <w:p w14:paraId="43F9D428" w14:textId="77777777" w:rsidR="00792AF8" w:rsidRPr="00897008" w:rsidRDefault="00792AF8" w:rsidP="00424CFF">
            <w:pPr>
              <w:numPr>
                <w:ilvl w:val="0"/>
                <w:numId w:val="10"/>
              </w:numPr>
              <w:spacing w:after="0" w:line="276" w:lineRule="auto"/>
              <w:ind w:left="440"/>
              <w:rPr>
                <w:rFonts w:asciiTheme="majorBidi" w:hAnsiTheme="majorBidi" w:cstheme="majorBidi"/>
                <w:color w:val="auto"/>
                <w:szCs w:val="24"/>
                <w:lang w:val="ro-RO"/>
              </w:rPr>
            </w:pPr>
          </w:p>
        </w:tc>
        <w:tc>
          <w:tcPr>
            <w:tcW w:w="2419" w:type="dxa"/>
            <w:shd w:val="clear" w:color="auto" w:fill="auto"/>
          </w:tcPr>
          <w:p w14:paraId="624CD82C" w14:textId="4DB347E5" w:rsidR="00792AF8" w:rsidRPr="00897008" w:rsidRDefault="00792AF8"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Statutul de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[spa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w:t>
            </w:r>
          </w:p>
        </w:tc>
        <w:tc>
          <w:tcPr>
            <w:tcW w:w="6466" w:type="dxa"/>
            <w:shd w:val="clear" w:color="auto" w:fill="auto"/>
          </w:tcPr>
          <w:p w14:paraId="390E016D" w14:textId="77777777" w:rsidR="00792AF8" w:rsidRPr="00897008" w:rsidRDefault="00792AF8" w:rsidP="00424CFF">
            <w:pPr>
              <w:spacing w:after="0" w:line="276" w:lineRule="auto"/>
              <w:rPr>
                <w:rFonts w:asciiTheme="majorBidi" w:hAnsiTheme="majorBidi" w:cstheme="majorBidi"/>
                <w:color w:val="auto"/>
                <w:szCs w:val="24"/>
                <w:lang w:val="ro-RO"/>
              </w:rPr>
            </w:pPr>
            <w:r w:rsidRPr="00897008">
              <w:rPr>
                <w:rFonts w:asciiTheme="majorBidi" w:eastAsia="Calibri" w:hAnsiTheme="majorBidi" w:cstheme="majorBidi"/>
                <w:color w:val="auto"/>
                <w:szCs w:val="24"/>
                <w:lang w:val="ro-RO"/>
              </w:rPr>
              <w:t>Larg răspândită</w:t>
            </w:r>
          </w:p>
        </w:tc>
      </w:tr>
      <w:tr w:rsidR="009132CA" w:rsidRPr="00897008" w14:paraId="7D32B505" w14:textId="77777777" w:rsidTr="00144E41">
        <w:trPr>
          <w:jc w:val="center"/>
        </w:trPr>
        <w:tc>
          <w:tcPr>
            <w:tcW w:w="546" w:type="dxa"/>
            <w:shd w:val="clear" w:color="auto" w:fill="auto"/>
          </w:tcPr>
          <w:p w14:paraId="2B73361A" w14:textId="77777777" w:rsidR="00792AF8" w:rsidRPr="00897008" w:rsidRDefault="00792AF8" w:rsidP="00424CFF">
            <w:pPr>
              <w:numPr>
                <w:ilvl w:val="0"/>
                <w:numId w:val="10"/>
              </w:numPr>
              <w:spacing w:after="0" w:line="276" w:lineRule="auto"/>
              <w:ind w:left="440"/>
              <w:rPr>
                <w:rFonts w:asciiTheme="majorBidi" w:hAnsiTheme="majorBidi" w:cstheme="majorBidi"/>
                <w:color w:val="auto"/>
                <w:szCs w:val="24"/>
                <w:lang w:val="ro-RO"/>
              </w:rPr>
            </w:pPr>
          </w:p>
        </w:tc>
        <w:tc>
          <w:tcPr>
            <w:tcW w:w="2419" w:type="dxa"/>
            <w:shd w:val="clear" w:color="auto" w:fill="auto"/>
          </w:tcPr>
          <w:p w14:paraId="7DEF5497" w14:textId="54BA204E" w:rsidR="00792AF8" w:rsidRPr="00897008" w:rsidRDefault="00792AF8"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Statutul de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[management]</w:t>
            </w:r>
          </w:p>
        </w:tc>
        <w:tc>
          <w:tcPr>
            <w:tcW w:w="6466" w:type="dxa"/>
            <w:shd w:val="clear" w:color="auto" w:fill="auto"/>
          </w:tcPr>
          <w:p w14:paraId="618D1A31" w14:textId="77777777" w:rsidR="00792AF8" w:rsidRPr="00897008" w:rsidRDefault="00792AF8" w:rsidP="00424CFF">
            <w:pPr>
              <w:spacing w:after="0" w:line="276" w:lineRule="auto"/>
              <w:rPr>
                <w:rFonts w:asciiTheme="majorBidi" w:hAnsiTheme="majorBidi" w:cstheme="majorBidi"/>
                <w:color w:val="auto"/>
                <w:szCs w:val="24"/>
                <w:lang w:val="ro-RO"/>
              </w:rPr>
            </w:pPr>
            <w:r w:rsidRPr="00897008">
              <w:rPr>
                <w:rFonts w:asciiTheme="majorBidi" w:eastAsia="Calibri" w:hAnsiTheme="majorBidi" w:cstheme="majorBidi"/>
                <w:color w:val="auto"/>
                <w:szCs w:val="24"/>
                <w:lang w:val="ro-RO"/>
              </w:rPr>
              <w:t>Nativă</w:t>
            </w:r>
          </w:p>
        </w:tc>
      </w:tr>
      <w:tr w:rsidR="009132CA" w:rsidRPr="00897008" w14:paraId="3B52E4FA" w14:textId="77777777" w:rsidTr="00144E41">
        <w:trPr>
          <w:jc w:val="center"/>
        </w:trPr>
        <w:tc>
          <w:tcPr>
            <w:tcW w:w="546" w:type="dxa"/>
            <w:shd w:val="clear" w:color="auto" w:fill="auto"/>
          </w:tcPr>
          <w:p w14:paraId="1D577E40" w14:textId="77777777" w:rsidR="00792AF8" w:rsidRPr="00897008" w:rsidRDefault="00792AF8" w:rsidP="00424CFF">
            <w:pPr>
              <w:numPr>
                <w:ilvl w:val="0"/>
                <w:numId w:val="10"/>
              </w:numPr>
              <w:spacing w:after="0" w:line="276" w:lineRule="auto"/>
              <w:ind w:left="440"/>
              <w:rPr>
                <w:rFonts w:asciiTheme="majorBidi" w:hAnsiTheme="majorBidi" w:cstheme="majorBidi"/>
                <w:color w:val="auto"/>
                <w:szCs w:val="24"/>
                <w:lang w:val="ro-RO"/>
              </w:rPr>
            </w:pPr>
          </w:p>
        </w:tc>
        <w:tc>
          <w:tcPr>
            <w:tcW w:w="2419" w:type="dxa"/>
            <w:shd w:val="clear" w:color="auto" w:fill="auto"/>
          </w:tcPr>
          <w:p w14:paraId="4093136C" w14:textId="6A3F2F5C" w:rsidR="00792AF8" w:rsidRPr="00897008" w:rsidRDefault="00792AF8"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Abunden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ă </w:t>
            </w:r>
          </w:p>
        </w:tc>
        <w:tc>
          <w:tcPr>
            <w:tcW w:w="6466" w:type="dxa"/>
            <w:shd w:val="clear" w:color="auto" w:fill="auto"/>
          </w:tcPr>
          <w:p w14:paraId="655CFC96" w14:textId="77777777" w:rsidR="00792AF8" w:rsidRPr="00897008" w:rsidRDefault="00792AF8" w:rsidP="00424CFF">
            <w:pPr>
              <w:spacing w:after="0" w:line="276" w:lineRule="auto"/>
              <w:rPr>
                <w:rFonts w:asciiTheme="majorBidi" w:hAnsiTheme="majorBidi" w:cstheme="majorBidi"/>
                <w:color w:val="auto"/>
                <w:szCs w:val="24"/>
                <w:lang w:val="ro-RO"/>
              </w:rPr>
            </w:pPr>
            <w:r w:rsidRPr="00897008">
              <w:rPr>
                <w:rFonts w:asciiTheme="majorBidi" w:eastAsia="Calibri" w:hAnsiTheme="majorBidi" w:cstheme="majorBidi"/>
                <w:color w:val="auto"/>
                <w:szCs w:val="24"/>
                <w:lang w:val="ro-RO"/>
              </w:rPr>
              <w:t>Comună</w:t>
            </w:r>
          </w:p>
        </w:tc>
      </w:tr>
      <w:tr w:rsidR="009132CA" w:rsidRPr="00897008" w14:paraId="2F56AFD8" w14:textId="77777777" w:rsidTr="00144E41">
        <w:trPr>
          <w:jc w:val="center"/>
        </w:trPr>
        <w:tc>
          <w:tcPr>
            <w:tcW w:w="546" w:type="dxa"/>
            <w:shd w:val="clear" w:color="auto" w:fill="auto"/>
          </w:tcPr>
          <w:p w14:paraId="76272688" w14:textId="77777777" w:rsidR="00792AF8" w:rsidRPr="00897008" w:rsidRDefault="00792AF8" w:rsidP="00424CFF">
            <w:pPr>
              <w:numPr>
                <w:ilvl w:val="0"/>
                <w:numId w:val="10"/>
              </w:numPr>
              <w:spacing w:after="0" w:line="276" w:lineRule="auto"/>
              <w:ind w:left="440"/>
              <w:rPr>
                <w:rFonts w:asciiTheme="majorBidi" w:hAnsiTheme="majorBidi" w:cstheme="majorBidi"/>
                <w:color w:val="auto"/>
                <w:szCs w:val="24"/>
                <w:lang w:val="ro-RO"/>
              </w:rPr>
            </w:pPr>
          </w:p>
        </w:tc>
        <w:tc>
          <w:tcPr>
            <w:tcW w:w="2419" w:type="dxa"/>
            <w:shd w:val="clear" w:color="auto" w:fill="auto"/>
          </w:tcPr>
          <w:p w14:paraId="56FE15D5" w14:textId="77777777" w:rsidR="00792AF8" w:rsidRPr="00897008" w:rsidRDefault="00792AF8"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Perioada de colectare a datelor din teren</w:t>
            </w:r>
          </w:p>
        </w:tc>
        <w:tc>
          <w:tcPr>
            <w:tcW w:w="6466" w:type="dxa"/>
            <w:shd w:val="clear" w:color="auto" w:fill="auto"/>
          </w:tcPr>
          <w:p w14:paraId="6C9871E8" w14:textId="77777777" w:rsidR="00792AF8" w:rsidRPr="00897008" w:rsidRDefault="00792AF8" w:rsidP="00424CFF">
            <w:pPr>
              <w:spacing w:after="0" w:line="276" w:lineRule="auto"/>
              <w:rPr>
                <w:rFonts w:asciiTheme="majorBidi" w:hAnsiTheme="majorBidi" w:cstheme="majorBidi"/>
                <w:color w:val="auto"/>
                <w:szCs w:val="24"/>
                <w:lang w:val="ro-RO"/>
              </w:rPr>
            </w:pPr>
            <w:r w:rsidRPr="00897008">
              <w:rPr>
                <w:rFonts w:asciiTheme="majorBidi" w:eastAsia="Calibri" w:hAnsiTheme="majorBidi" w:cstheme="majorBidi"/>
                <w:color w:val="auto"/>
                <w:szCs w:val="24"/>
                <w:lang w:val="ro-RO"/>
              </w:rPr>
              <w:t>August, octombrie 2022, aprilie 2023.</w:t>
            </w:r>
          </w:p>
        </w:tc>
      </w:tr>
      <w:tr w:rsidR="009132CA" w:rsidRPr="00897008" w14:paraId="287D1CA9" w14:textId="77777777" w:rsidTr="00144E41">
        <w:trPr>
          <w:jc w:val="center"/>
        </w:trPr>
        <w:tc>
          <w:tcPr>
            <w:tcW w:w="546" w:type="dxa"/>
            <w:shd w:val="clear" w:color="auto" w:fill="auto"/>
          </w:tcPr>
          <w:p w14:paraId="2BA4ADF0" w14:textId="77777777" w:rsidR="00792AF8" w:rsidRPr="00897008" w:rsidRDefault="00792AF8" w:rsidP="00424CFF">
            <w:pPr>
              <w:numPr>
                <w:ilvl w:val="0"/>
                <w:numId w:val="10"/>
              </w:numPr>
              <w:spacing w:after="0" w:line="276" w:lineRule="auto"/>
              <w:ind w:left="440"/>
              <w:rPr>
                <w:rFonts w:asciiTheme="majorBidi" w:hAnsiTheme="majorBidi" w:cstheme="majorBidi"/>
                <w:color w:val="auto"/>
                <w:szCs w:val="24"/>
                <w:lang w:val="ro-RO"/>
              </w:rPr>
            </w:pPr>
          </w:p>
        </w:tc>
        <w:tc>
          <w:tcPr>
            <w:tcW w:w="2419" w:type="dxa"/>
            <w:shd w:val="clear" w:color="auto" w:fill="auto"/>
          </w:tcPr>
          <w:p w14:paraId="67B19A11" w14:textId="0B6A2CD3" w:rsidR="00792AF8" w:rsidRPr="00897008" w:rsidRDefault="00792AF8"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speciei [interpretare]</w:t>
            </w:r>
          </w:p>
        </w:tc>
        <w:tc>
          <w:tcPr>
            <w:tcW w:w="6466" w:type="dxa"/>
            <w:shd w:val="clear" w:color="auto" w:fill="auto"/>
          </w:tcPr>
          <w:p w14:paraId="23705BC3" w14:textId="130E10E0" w:rsidR="00792AF8" w:rsidRPr="00897008" w:rsidRDefault="00E21217" w:rsidP="00424CFF">
            <w:pPr>
              <w:spacing w:after="0" w:line="276" w:lineRule="auto"/>
              <w:rPr>
                <w:rFonts w:asciiTheme="majorBidi" w:hAnsiTheme="majorBidi" w:cstheme="majorBidi"/>
                <w:color w:val="auto"/>
                <w:szCs w:val="24"/>
                <w:lang w:val="ro-RO"/>
              </w:rPr>
            </w:pPr>
            <w:r w:rsidRPr="00897008">
              <w:rPr>
                <w:rFonts w:asciiTheme="majorBidi" w:eastAsia="Calibri" w:hAnsiTheme="majorBidi" w:cstheme="majorBidi"/>
                <w:color w:val="auto"/>
                <w:szCs w:val="24"/>
                <w:lang w:val="ro-RO"/>
              </w:rPr>
              <w:t>O</w:t>
            </w:r>
            <w:r w:rsidR="00792AF8" w:rsidRPr="00897008">
              <w:rPr>
                <w:rFonts w:asciiTheme="majorBidi" w:eastAsia="Calibri" w:hAnsiTheme="majorBidi" w:cstheme="majorBidi"/>
                <w:color w:val="auto"/>
                <w:szCs w:val="24"/>
                <w:lang w:val="ro-RO"/>
              </w:rPr>
              <w:t>bserva</w:t>
            </w:r>
            <w:r w:rsidR="00E925AD" w:rsidRPr="00897008">
              <w:rPr>
                <w:rFonts w:asciiTheme="majorBidi" w:eastAsia="Calibri" w:hAnsiTheme="majorBidi" w:cstheme="majorBidi"/>
                <w:color w:val="auto"/>
                <w:szCs w:val="24"/>
                <w:lang w:val="ro-RO"/>
              </w:rPr>
              <w:t>ț</w:t>
            </w:r>
            <w:r w:rsidR="00792AF8" w:rsidRPr="00897008">
              <w:rPr>
                <w:rFonts w:asciiTheme="majorBidi" w:eastAsia="Calibri" w:hAnsiTheme="majorBidi" w:cstheme="majorBidi"/>
                <w:color w:val="auto"/>
                <w:szCs w:val="24"/>
                <w:lang w:val="ro-RO"/>
              </w:rPr>
              <w:t>iile efectuate conduc la concluzia că prezen</w:t>
            </w:r>
            <w:r w:rsidR="00E925AD" w:rsidRPr="00897008">
              <w:rPr>
                <w:rFonts w:asciiTheme="majorBidi" w:eastAsia="Calibri" w:hAnsiTheme="majorBidi" w:cstheme="majorBidi"/>
                <w:color w:val="auto"/>
                <w:szCs w:val="24"/>
                <w:lang w:val="ro-RO"/>
              </w:rPr>
              <w:t>ț</w:t>
            </w:r>
            <w:r w:rsidR="00792AF8" w:rsidRPr="00897008">
              <w:rPr>
                <w:rFonts w:asciiTheme="majorBidi" w:eastAsia="Calibri" w:hAnsiTheme="majorBidi" w:cstheme="majorBidi"/>
                <w:color w:val="auto"/>
                <w:szCs w:val="24"/>
                <w:lang w:val="ro-RO"/>
              </w:rPr>
              <w:t>a vidrei este relativ uniform distribuită la nivelul ROSCI0232 Some</w:t>
            </w:r>
            <w:r w:rsidR="00E925AD" w:rsidRPr="00897008">
              <w:rPr>
                <w:rFonts w:asciiTheme="majorBidi" w:eastAsia="Calibri" w:hAnsiTheme="majorBidi" w:cstheme="majorBidi"/>
                <w:color w:val="auto"/>
                <w:szCs w:val="24"/>
                <w:lang w:val="ro-RO"/>
              </w:rPr>
              <w:t>ș</w:t>
            </w:r>
            <w:r w:rsidR="00792AF8" w:rsidRPr="00897008">
              <w:rPr>
                <w:rFonts w:asciiTheme="majorBidi" w:eastAsia="Calibri" w:hAnsiTheme="majorBidi" w:cstheme="majorBidi"/>
                <w:color w:val="auto"/>
                <w:szCs w:val="24"/>
                <w:lang w:val="ro-RO"/>
              </w:rPr>
              <w:t xml:space="preserve">ul Mare Superior, </w:t>
            </w:r>
            <w:r w:rsidRPr="00897008">
              <w:rPr>
                <w:rFonts w:asciiTheme="majorBidi" w:eastAsia="Calibri" w:hAnsiTheme="majorBidi" w:cstheme="majorBidi"/>
                <w:color w:val="auto"/>
                <w:szCs w:val="24"/>
                <w:lang w:val="ro-RO"/>
              </w:rPr>
              <w:t xml:space="preserve">pe toată suprafața sitului, </w:t>
            </w:r>
            <w:r w:rsidR="00792AF8" w:rsidRPr="00897008">
              <w:rPr>
                <w:rFonts w:asciiTheme="majorBidi" w:eastAsia="Calibri" w:hAnsiTheme="majorBidi" w:cstheme="majorBidi"/>
                <w:color w:val="auto"/>
                <w:szCs w:val="24"/>
                <w:lang w:val="ro-RO"/>
              </w:rPr>
              <w:t>cu densitate posibil mai redusă în zona Rebri</w:t>
            </w:r>
            <w:r w:rsidR="00E925AD" w:rsidRPr="00897008">
              <w:rPr>
                <w:rFonts w:asciiTheme="majorBidi" w:eastAsia="Calibri" w:hAnsiTheme="majorBidi" w:cstheme="majorBidi"/>
                <w:color w:val="auto"/>
                <w:szCs w:val="24"/>
                <w:lang w:val="ro-RO"/>
              </w:rPr>
              <w:t>ș</w:t>
            </w:r>
            <w:r w:rsidR="00792AF8" w:rsidRPr="00897008">
              <w:rPr>
                <w:rFonts w:asciiTheme="majorBidi" w:eastAsia="Calibri" w:hAnsiTheme="majorBidi" w:cstheme="majorBidi"/>
                <w:color w:val="auto"/>
                <w:szCs w:val="24"/>
                <w:lang w:val="ro-RO"/>
              </w:rPr>
              <w:t>oara - Poderei. S-au efectuat observa</w:t>
            </w:r>
            <w:r w:rsidR="00E925AD" w:rsidRPr="00897008">
              <w:rPr>
                <w:rFonts w:asciiTheme="majorBidi" w:eastAsia="Calibri" w:hAnsiTheme="majorBidi" w:cstheme="majorBidi"/>
                <w:color w:val="auto"/>
                <w:szCs w:val="24"/>
                <w:lang w:val="ro-RO"/>
              </w:rPr>
              <w:t>ț</w:t>
            </w:r>
            <w:r w:rsidR="00792AF8" w:rsidRPr="00897008">
              <w:rPr>
                <w:rFonts w:asciiTheme="majorBidi" w:eastAsia="Calibri" w:hAnsiTheme="majorBidi" w:cstheme="majorBidi"/>
                <w:color w:val="auto"/>
                <w:szCs w:val="24"/>
                <w:lang w:val="ro-RO"/>
              </w:rPr>
              <w:t>ii pe 10 sectoare de mal</w:t>
            </w:r>
            <w:r w:rsidR="00397775" w:rsidRPr="00897008">
              <w:rPr>
                <w:rFonts w:asciiTheme="majorBidi" w:eastAsia="Calibri" w:hAnsiTheme="majorBidi" w:cstheme="majorBidi"/>
                <w:color w:val="auto"/>
                <w:szCs w:val="24"/>
                <w:lang w:val="ro-RO"/>
              </w:rPr>
              <w:t>,</w:t>
            </w:r>
            <w:r w:rsidRPr="00897008">
              <w:rPr>
                <w:rFonts w:asciiTheme="majorBidi" w:eastAsia="Calibri" w:hAnsiTheme="majorBidi" w:cstheme="majorBidi"/>
                <w:color w:val="auto"/>
                <w:szCs w:val="24"/>
                <w:lang w:val="ro-RO"/>
              </w:rPr>
              <w:t xml:space="preserve"> pe toată lungimea cursului râului din aria naturală protejată</w:t>
            </w:r>
            <w:r w:rsidR="00792AF8" w:rsidRPr="00897008">
              <w:rPr>
                <w:rFonts w:asciiTheme="majorBidi" w:eastAsia="Calibri" w:hAnsiTheme="majorBidi" w:cstheme="majorBidi"/>
                <w:color w:val="auto"/>
                <w:szCs w:val="24"/>
                <w:lang w:val="ro-RO"/>
              </w:rPr>
              <w:t xml:space="preserve">, </w:t>
            </w:r>
            <w:r w:rsidRPr="00897008">
              <w:rPr>
                <w:rFonts w:asciiTheme="majorBidi" w:eastAsia="Calibri" w:hAnsiTheme="majorBidi" w:cstheme="majorBidi"/>
                <w:color w:val="auto"/>
                <w:szCs w:val="24"/>
                <w:lang w:val="ro-RO"/>
              </w:rPr>
              <w:t xml:space="preserve">iar </w:t>
            </w:r>
            <w:r w:rsidR="00792AF8" w:rsidRPr="00897008">
              <w:rPr>
                <w:rFonts w:asciiTheme="majorBidi" w:eastAsia="Calibri" w:hAnsiTheme="majorBidi" w:cstheme="majorBidi"/>
                <w:color w:val="auto"/>
                <w:szCs w:val="24"/>
                <w:lang w:val="ro-RO"/>
              </w:rPr>
              <w:t>în 7 dintre aceste</w:t>
            </w:r>
            <w:r w:rsidR="00EB4823" w:rsidRPr="00897008">
              <w:rPr>
                <w:rFonts w:asciiTheme="majorBidi" w:eastAsia="Calibri" w:hAnsiTheme="majorBidi" w:cstheme="majorBidi"/>
                <w:color w:val="auto"/>
                <w:szCs w:val="24"/>
                <w:lang w:val="ro-RO"/>
              </w:rPr>
              <w:t xml:space="preserve"> puncte de observații</w:t>
            </w:r>
            <w:r w:rsidR="00792AF8" w:rsidRPr="00897008">
              <w:rPr>
                <w:rFonts w:asciiTheme="majorBidi" w:eastAsia="Calibri" w:hAnsiTheme="majorBidi" w:cstheme="majorBidi"/>
                <w:color w:val="auto"/>
                <w:szCs w:val="24"/>
                <w:lang w:val="ro-RO"/>
              </w:rPr>
              <w:t xml:space="preserve"> prezen</w:t>
            </w:r>
            <w:r w:rsidR="00E925AD" w:rsidRPr="00897008">
              <w:rPr>
                <w:rFonts w:asciiTheme="majorBidi" w:eastAsia="Calibri" w:hAnsiTheme="majorBidi" w:cstheme="majorBidi"/>
                <w:color w:val="auto"/>
                <w:szCs w:val="24"/>
                <w:lang w:val="ro-RO"/>
              </w:rPr>
              <w:t>ț</w:t>
            </w:r>
            <w:r w:rsidR="00792AF8" w:rsidRPr="00897008">
              <w:rPr>
                <w:rFonts w:asciiTheme="majorBidi" w:eastAsia="Calibri" w:hAnsiTheme="majorBidi" w:cstheme="majorBidi"/>
                <w:color w:val="auto"/>
                <w:szCs w:val="24"/>
                <w:lang w:val="ro-RO"/>
              </w:rPr>
              <w:t xml:space="preserve">a speciei fiind confirmată </w:t>
            </w:r>
            <w:r w:rsidRPr="00897008">
              <w:rPr>
                <w:rFonts w:asciiTheme="majorBidi" w:eastAsia="Calibri" w:hAnsiTheme="majorBidi" w:cstheme="majorBidi"/>
                <w:color w:val="auto"/>
                <w:szCs w:val="24"/>
                <w:lang w:val="ro-RO"/>
              </w:rPr>
              <w:t>în ambii ani de studiu</w:t>
            </w:r>
            <w:r w:rsidR="00792AF8" w:rsidRPr="00897008">
              <w:rPr>
                <w:rFonts w:asciiTheme="majorBidi" w:eastAsia="Calibri" w:hAnsiTheme="majorBidi" w:cstheme="majorBidi"/>
                <w:color w:val="auto"/>
                <w:szCs w:val="24"/>
                <w:lang w:val="ro-RO"/>
              </w:rPr>
              <w:t xml:space="preserve">. </w:t>
            </w:r>
          </w:p>
        </w:tc>
      </w:tr>
      <w:tr w:rsidR="009132CA" w:rsidRPr="00897008" w14:paraId="3C6067E4" w14:textId="77777777" w:rsidTr="00144E41">
        <w:trPr>
          <w:jc w:val="center"/>
        </w:trPr>
        <w:tc>
          <w:tcPr>
            <w:tcW w:w="546" w:type="dxa"/>
            <w:shd w:val="clear" w:color="auto" w:fill="auto"/>
          </w:tcPr>
          <w:p w14:paraId="62C14A8C" w14:textId="77777777" w:rsidR="00792AF8" w:rsidRPr="00897008" w:rsidRDefault="00792AF8" w:rsidP="00424CFF">
            <w:pPr>
              <w:numPr>
                <w:ilvl w:val="0"/>
                <w:numId w:val="10"/>
              </w:numPr>
              <w:spacing w:after="0" w:line="276" w:lineRule="auto"/>
              <w:ind w:left="440"/>
              <w:rPr>
                <w:rFonts w:asciiTheme="majorBidi" w:hAnsiTheme="majorBidi" w:cstheme="majorBidi"/>
                <w:color w:val="auto"/>
                <w:szCs w:val="24"/>
                <w:lang w:val="ro-RO"/>
              </w:rPr>
            </w:pPr>
          </w:p>
        </w:tc>
        <w:tc>
          <w:tcPr>
            <w:tcW w:w="2419" w:type="dxa"/>
            <w:shd w:val="clear" w:color="auto" w:fill="auto"/>
          </w:tcPr>
          <w:p w14:paraId="2C55BDD1" w14:textId="3D56D987" w:rsidR="00792AF8" w:rsidRPr="00897008" w:rsidRDefault="00792AF8"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speciei [harta 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w:t>
            </w:r>
          </w:p>
        </w:tc>
        <w:tc>
          <w:tcPr>
            <w:tcW w:w="6466" w:type="dxa"/>
            <w:shd w:val="clear" w:color="auto" w:fill="auto"/>
          </w:tcPr>
          <w:p w14:paraId="5D70685C" w14:textId="1DAA0CC3" w:rsidR="00792AF8" w:rsidRPr="00897008" w:rsidRDefault="005461E4"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Conform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3.12-a Harta 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iei speciei </w:t>
            </w:r>
            <w:r w:rsidRPr="00897008">
              <w:rPr>
                <w:rFonts w:asciiTheme="majorBidi" w:eastAsia="Calibri" w:hAnsiTheme="majorBidi" w:cstheme="majorBidi"/>
                <w:i/>
                <w:color w:val="auto"/>
                <w:szCs w:val="24"/>
                <w:lang w:val="ro-RO"/>
              </w:rPr>
              <w:t>Lutra lutra</w:t>
            </w:r>
          </w:p>
        </w:tc>
      </w:tr>
      <w:tr w:rsidR="00792AF8" w:rsidRPr="00897008" w14:paraId="41F4B33E" w14:textId="77777777" w:rsidTr="00144E41">
        <w:trPr>
          <w:jc w:val="center"/>
        </w:trPr>
        <w:tc>
          <w:tcPr>
            <w:tcW w:w="546" w:type="dxa"/>
            <w:shd w:val="clear" w:color="auto" w:fill="auto"/>
          </w:tcPr>
          <w:p w14:paraId="597E60D5" w14:textId="77777777" w:rsidR="00792AF8" w:rsidRPr="00897008" w:rsidRDefault="00792AF8" w:rsidP="00424CFF">
            <w:pPr>
              <w:numPr>
                <w:ilvl w:val="0"/>
                <w:numId w:val="10"/>
              </w:numPr>
              <w:spacing w:after="0" w:line="276" w:lineRule="auto"/>
              <w:ind w:left="440"/>
              <w:rPr>
                <w:rFonts w:asciiTheme="majorBidi" w:hAnsiTheme="majorBidi" w:cstheme="majorBidi"/>
                <w:color w:val="auto"/>
                <w:szCs w:val="24"/>
                <w:lang w:val="ro-RO"/>
              </w:rPr>
            </w:pPr>
          </w:p>
        </w:tc>
        <w:tc>
          <w:tcPr>
            <w:tcW w:w="2419" w:type="dxa"/>
            <w:shd w:val="clear" w:color="auto" w:fill="auto"/>
          </w:tcPr>
          <w:p w14:paraId="60559E66" w14:textId="4C6EEB09" w:rsidR="00792AF8" w:rsidRPr="00897008" w:rsidRDefault="00792AF8"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Alte 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privind sursele de 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w:t>
            </w:r>
          </w:p>
        </w:tc>
        <w:tc>
          <w:tcPr>
            <w:tcW w:w="6466" w:type="dxa"/>
            <w:shd w:val="clear" w:color="auto" w:fill="auto"/>
          </w:tcPr>
          <w:p w14:paraId="4FAA92C9" w14:textId="77777777" w:rsidR="00792AF8" w:rsidRPr="00897008" w:rsidRDefault="00792AF8" w:rsidP="00424CFF">
            <w:pPr>
              <w:autoSpaceDE w:val="0"/>
              <w:autoSpaceDN w:val="0"/>
              <w:adjustRightInd w:val="0"/>
              <w:spacing w:after="0" w:line="276" w:lineRule="auto"/>
              <w:rPr>
                <w:rFonts w:asciiTheme="majorBidi" w:hAnsiTheme="majorBidi" w:cstheme="majorBidi"/>
                <w:i/>
                <w:color w:val="auto"/>
                <w:szCs w:val="24"/>
                <w:lang w:val="ro-RO"/>
              </w:rPr>
            </w:pPr>
            <w:r w:rsidRPr="00897008">
              <w:rPr>
                <w:rFonts w:asciiTheme="majorBidi" w:hAnsiTheme="majorBidi" w:cstheme="majorBidi"/>
                <w:color w:val="auto"/>
                <w:szCs w:val="24"/>
                <w:lang w:val="ro-RO"/>
              </w:rPr>
              <w:t xml:space="preserve">Ionescu O., Ionescu G., Jurj R., 2013, </w:t>
            </w:r>
            <w:r w:rsidRPr="00897008">
              <w:rPr>
                <w:rFonts w:asciiTheme="majorBidi" w:hAnsiTheme="majorBidi" w:cstheme="majorBidi"/>
                <w:i/>
                <w:color w:val="auto"/>
                <w:szCs w:val="24"/>
                <w:lang w:val="ro-RO"/>
              </w:rPr>
              <w:t>Ghid sintetic de monitorizare pentru speciile de mamifere de interes comunitar din România</w:t>
            </w:r>
          </w:p>
          <w:p w14:paraId="5DCDF9CA" w14:textId="4CCF719C" w:rsidR="00792AF8" w:rsidRPr="00897008" w:rsidRDefault="00792AF8"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ca C., Popescu I., Sârbu G., Ungureanu L., Vodă F, Kecskes A. </w:t>
            </w:r>
            <w:r w:rsidRPr="00897008">
              <w:rPr>
                <w:rFonts w:asciiTheme="majorBidi" w:hAnsiTheme="majorBidi" w:cstheme="majorBidi"/>
                <w:i/>
                <w:color w:val="auto"/>
                <w:szCs w:val="24"/>
                <w:lang w:val="ro-RO"/>
              </w:rPr>
              <w:t xml:space="preserve">Seturile de măsuri de management pentru speciile Castor fiber, Lutra lutra </w:t>
            </w:r>
            <w:r w:rsidR="00E925AD" w:rsidRPr="00897008">
              <w:rPr>
                <w:rFonts w:asciiTheme="majorBidi" w:hAnsiTheme="majorBidi" w:cstheme="majorBidi"/>
                <w:i/>
                <w:color w:val="auto"/>
                <w:szCs w:val="24"/>
                <w:lang w:val="ro-RO"/>
              </w:rPr>
              <w:t>ș</w:t>
            </w:r>
            <w:r w:rsidRPr="00897008">
              <w:rPr>
                <w:rFonts w:asciiTheme="majorBidi" w:hAnsiTheme="majorBidi" w:cstheme="majorBidi"/>
                <w:i/>
                <w:color w:val="auto"/>
                <w:szCs w:val="24"/>
                <w:lang w:val="ro-RO"/>
              </w:rPr>
              <w:t>i Mustela lutreola</w:t>
            </w:r>
          </w:p>
        </w:tc>
      </w:tr>
    </w:tbl>
    <w:p w14:paraId="0F5DA225" w14:textId="77777777" w:rsidR="00E21E9D" w:rsidRPr="00897008" w:rsidRDefault="00E21E9D" w:rsidP="00424CFF">
      <w:pPr>
        <w:spacing w:after="0" w:line="276" w:lineRule="auto"/>
        <w:ind w:firstLine="709"/>
        <w:rPr>
          <w:rFonts w:asciiTheme="majorBidi" w:hAnsiTheme="majorBidi" w:cstheme="majorBidi"/>
          <w:color w:val="auto"/>
          <w:lang w:val="ro-RO"/>
        </w:rPr>
      </w:pPr>
    </w:p>
    <w:p w14:paraId="33C643FD" w14:textId="758CE8B5" w:rsidR="0096376A" w:rsidRPr="00897008" w:rsidRDefault="0096376A" w:rsidP="00424CFF">
      <w:pPr>
        <w:pStyle w:val="Titlu3"/>
        <w:spacing w:after="0" w:line="276" w:lineRule="auto"/>
        <w:rPr>
          <w:rStyle w:val="spctbdy"/>
          <w:rFonts w:asciiTheme="majorBidi" w:hAnsiTheme="majorBidi" w:cstheme="majorBidi"/>
          <w:color w:val="auto"/>
          <w:lang w:val="ro-RO"/>
        </w:rPr>
      </w:pPr>
      <w:bookmarkStart w:id="71" w:name="_Toc140769486"/>
      <w:bookmarkStart w:id="72" w:name="_Toc158549292"/>
      <w:bookmarkEnd w:id="67"/>
      <w:r w:rsidRPr="00897008">
        <w:rPr>
          <w:rStyle w:val="spctttl"/>
          <w:rFonts w:asciiTheme="majorBidi" w:hAnsiTheme="majorBidi" w:cstheme="majorBidi"/>
          <w:color w:val="auto"/>
          <w:lang w:val="ro-RO"/>
        </w:rPr>
        <w:t>3.3.</w:t>
      </w:r>
      <w:r w:rsidR="0058345D" w:rsidRPr="00897008">
        <w:rPr>
          <w:rStyle w:val="spctttl"/>
          <w:rFonts w:asciiTheme="majorBidi" w:hAnsiTheme="majorBidi" w:cstheme="majorBidi"/>
          <w:color w:val="auto"/>
          <w:lang w:val="ro-RO"/>
        </w:rPr>
        <w:t>2</w:t>
      </w:r>
      <w:r w:rsidRPr="00897008">
        <w:rPr>
          <w:rStyle w:val="spctttl"/>
          <w:rFonts w:asciiTheme="majorBidi" w:hAnsiTheme="majorBidi" w:cstheme="majorBidi"/>
          <w:color w:val="auto"/>
          <w:lang w:val="ro-RO"/>
        </w:rPr>
        <w:t>.</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Ihtiofaună</w:t>
      </w:r>
      <w:bookmarkEnd w:id="71"/>
      <w:bookmarkEnd w:id="72"/>
    </w:p>
    <w:p w14:paraId="06AF2273" w14:textId="77777777" w:rsidR="00A50865" w:rsidRPr="00897008" w:rsidRDefault="00A50865" w:rsidP="00424CFF">
      <w:pPr>
        <w:spacing w:after="0" w:line="276" w:lineRule="auto"/>
        <w:rPr>
          <w:rFonts w:asciiTheme="majorBidi" w:hAnsiTheme="majorBidi" w:cstheme="majorBidi"/>
          <w:color w:val="auto"/>
          <w:lang w:val="ro-RO"/>
        </w:rPr>
      </w:pPr>
    </w:p>
    <w:p w14:paraId="25415DF4" w14:textId="4875CBCB" w:rsidR="00A50865" w:rsidRPr="00897008" w:rsidRDefault="00A50865" w:rsidP="00424CFF">
      <w:pPr>
        <w:pStyle w:val="Titlu3"/>
        <w:spacing w:after="0" w:line="276" w:lineRule="auto"/>
        <w:rPr>
          <w:rFonts w:asciiTheme="majorBidi" w:hAnsiTheme="majorBidi" w:cstheme="majorBidi"/>
          <w:i/>
          <w:iCs/>
          <w:color w:val="auto"/>
          <w:szCs w:val="24"/>
          <w:lang w:val="ro-RO"/>
        </w:rPr>
      </w:pPr>
      <w:bookmarkStart w:id="73" w:name="_Toc158549293"/>
      <w:r w:rsidRPr="00897008">
        <w:rPr>
          <w:rFonts w:asciiTheme="majorBidi" w:hAnsiTheme="majorBidi" w:cstheme="majorBidi"/>
          <w:i/>
          <w:iCs/>
          <w:color w:val="auto"/>
          <w:szCs w:val="24"/>
          <w:lang w:val="ro-RO"/>
        </w:rPr>
        <w:t>Cottus gobio</w:t>
      </w:r>
      <w:bookmarkEnd w:id="73"/>
    </w:p>
    <w:p w14:paraId="57BE0F4A" w14:textId="77777777" w:rsidR="00A50865" w:rsidRPr="00897008" w:rsidRDefault="00A50865" w:rsidP="00424CFF">
      <w:pPr>
        <w:spacing w:after="0" w:line="276" w:lineRule="auto"/>
        <w:ind w:firstLine="709"/>
        <w:rPr>
          <w:rFonts w:asciiTheme="majorBidi" w:hAnsiTheme="majorBidi" w:cstheme="majorBidi"/>
          <w:color w:val="auto"/>
          <w:lang w:val="ro-RO"/>
        </w:rPr>
      </w:pPr>
    </w:p>
    <w:p w14:paraId="315D65D2" w14:textId="5FD12A83" w:rsidR="00A50865" w:rsidRPr="00897008" w:rsidRDefault="00A50865" w:rsidP="00424CFF">
      <w:pPr>
        <w:pStyle w:val="Legend"/>
        <w:spacing w:after="0" w:line="276" w:lineRule="auto"/>
        <w:rPr>
          <w:rFonts w:asciiTheme="majorBidi" w:hAnsiTheme="majorBidi" w:cstheme="majorBidi"/>
          <w:b w:val="0"/>
          <w:bCs/>
          <w:i/>
          <w:iCs w:val="0"/>
          <w:sz w:val="24"/>
          <w:szCs w:val="24"/>
          <w:lang w:eastAsia="ro-RO"/>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13</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w:t>
      </w:r>
      <w:r w:rsidRPr="00897008">
        <w:rPr>
          <w:rFonts w:asciiTheme="majorBidi" w:hAnsiTheme="majorBidi" w:cstheme="majorBidi"/>
          <w:b w:val="0"/>
          <w:bCs/>
          <w:i/>
          <w:iCs w:val="0"/>
          <w:sz w:val="24"/>
          <w:szCs w:val="24"/>
          <w:lang w:eastAsia="ro-RO"/>
        </w:rPr>
        <w:t> Tabelul A. Date generale ale speciei</w:t>
      </w:r>
    </w:p>
    <w:tbl>
      <w:tblPr>
        <w:tblW w:w="5000" w:type="pct"/>
        <w:jc w:val="center"/>
        <w:tblLook w:val="04A0" w:firstRow="1" w:lastRow="0" w:firstColumn="1" w:lastColumn="0" w:noHBand="0" w:noVBand="1"/>
      </w:tblPr>
      <w:tblGrid>
        <w:gridCol w:w="592"/>
        <w:gridCol w:w="2369"/>
        <w:gridCol w:w="6893"/>
      </w:tblGrid>
      <w:tr w:rsidR="009132CA" w:rsidRPr="00897008" w14:paraId="2F926A01" w14:textId="77777777" w:rsidTr="00144E41">
        <w:trPr>
          <w:trHeight w:val="300"/>
          <w:tblHeader/>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0AB5C44" w14:textId="77777777" w:rsidR="00A50865" w:rsidRPr="00897008" w:rsidRDefault="00A50865" w:rsidP="00424CFF">
            <w:pPr>
              <w:widowControl w:val="0"/>
              <w:spacing w:after="0" w:line="276" w:lineRule="auto"/>
              <w:jc w:val="center"/>
              <w:rPr>
                <w:rFonts w:asciiTheme="majorBidi" w:hAnsiTheme="majorBidi" w:cstheme="majorBidi"/>
                <w:color w:val="auto"/>
                <w:szCs w:val="24"/>
                <w:lang w:val="ro-RO"/>
              </w:rPr>
            </w:pPr>
            <w:r w:rsidRPr="00897008">
              <w:rPr>
                <w:rFonts w:asciiTheme="majorBidi" w:hAnsiTheme="majorBidi" w:cstheme="majorBidi"/>
                <w:b/>
                <w:color w:val="auto"/>
                <w:szCs w:val="24"/>
                <w:lang w:val="ro-RO"/>
              </w:rPr>
              <w:t>Nr</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8FF890D" w14:textId="3BE82C78" w:rsidR="00A50865" w:rsidRPr="00897008" w:rsidRDefault="00A50865" w:rsidP="00424CFF">
            <w:pPr>
              <w:widowControl w:val="0"/>
              <w:spacing w:after="0" w:line="276" w:lineRule="auto"/>
              <w:jc w:val="center"/>
              <w:rPr>
                <w:rFonts w:asciiTheme="majorBidi" w:hAnsiTheme="majorBidi" w:cstheme="majorBidi"/>
                <w:color w:val="auto"/>
                <w:szCs w:val="24"/>
                <w:lang w:val="ro-RO"/>
              </w:rPr>
            </w:pPr>
            <w:r w:rsidRPr="00897008">
              <w:rPr>
                <w:rFonts w:asciiTheme="majorBidi" w:hAnsiTheme="majorBidi" w:cstheme="majorBidi"/>
                <w:b/>
                <w:color w:val="auto"/>
                <w:szCs w:val="24"/>
                <w:lang w:val="ro-RO"/>
              </w:rPr>
              <w:t>Informa</w:t>
            </w:r>
            <w:r w:rsidR="00E925AD" w:rsidRPr="00897008">
              <w:rPr>
                <w:rFonts w:asciiTheme="majorBidi" w:hAnsiTheme="majorBidi" w:cstheme="majorBidi"/>
                <w:b/>
                <w:color w:val="auto"/>
                <w:szCs w:val="24"/>
                <w:lang w:val="ro-RO"/>
              </w:rPr>
              <w:t>ț</w:t>
            </w:r>
            <w:r w:rsidRPr="00897008">
              <w:rPr>
                <w:rFonts w:asciiTheme="majorBidi" w:hAnsiTheme="majorBidi" w:cstheme="majorBidi"/>
                <w:b/>
                <w:color w:val="auto"/>
                <w:szCs w:val="24"/>
                <w:lang w:val="ro-RO"/>
              </w:rPr>
              <w:t>ie/Atribut</w:t>
            </w:r>
          </w:p>
        </w:tc>
        <w:tc>
          <w:tcPr>
            <w:tcW w:w="6600" w:type="dxa"/>
            <w:tcBorders>
              <w:top w:val="single" w:sz="4" w:space="0" w:color="auto"/>
              <w:left w:val="nil"/>
              <w:bottom w:val="single" w:sz="4" w:space="0" w:color="auto"/>
              <w:right w:val="single" w:sz="4" w:space="0" w:color="auto"/>
            </w:tcBorders>
            <w:shd w:val="clear" w:color="auto" w:fill="auto"/>
            <w:noWrap/>
            <w:vAlign w:val="center"/>
          </w:tcPr>
          <w:p w14:paraId="6E398439" w14:textId="77777777" w:rsidR="00A50865" w:rsidRPr="00897008" w:rsidRDefault="00A50865" w:rsidP="00424CFF">
            <w:pPr>
              <w:widowControl w:val="0"/>
              <w:spacing w:after="0" w:line="276" w:lineRule="auto"/>
              <w:jc w:val="center"/>
              <w:rPr>
                <w:rFonts w:asciiTheme="majorBidi" w:hAnsiTheme="majorBidi" w:cstheme="majorBidi"/>
                <w:color w:val="auto"/>
                <w:szCs w:val="24"/>
                <w:lang w:val="ro-RO"/>
              </w:rPr>
            </w:pPr>
            <w:r w:rsidRPr="00897008">
              <w:rPr>
                <w:rFonts w:asciiTheme="majorBidi" w:hAnsiTheme="majorBidi" w:cstheme="majorBidi"/>
                <w:b/>
                <w:color w:val="auto"/>
                <w:szCs w:val="24"/>
                <w:lang w:val="ro-RO"/>
              </w:rPr>
              <w:t>Descriere</w:t>
            </w:r>
          </w:p>
        </w:tc>
      </w:tr>
      <w:tr w:rsidR="009132CA" w:rsidRPr="00897008" w14:paraId="0119A3D2" w14:textId="77777777" w:rsidTr="00144E41">
        <w:trPr>
          <w:trHeight w:val="300"/>
          <w:jc w:val="center"/>
        </w:trPr>
        <w:tc>
          <w:tcPr>
            <w:tcW w:w="567" w:type="dxa"/>
            <w:tcBorders>
              <w:top w:val="single" w:sz="4" w:space="0" w:color="auto"/>
              <w:left w:val="single" w:sz="4" w:space="0" w:color="auto"/>
              <w:bottom w:val="single" w:sz="4" w:space="0" w:color="auto"/>
              <w:right w:val="single" w:sz="4" w:space="0" w:color="auto"/>
            </w:tcBorders>
          </w:tcPr>
          <w:p w14:paraId="1EF98667" w14:textId="77777777"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1</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65A5CF51" w14:textId="77777777"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 Specie - EUNIS</w:t>
            </w:r>
          </w:p>
        </w:tc>
        <w:tc>
          <w:tcPr>
            <w:tcW w:w="6600" w:type="dxa"/>
            <w:tcBorders>
              <w:top w:val="single" w:sz="4" w:space="0" w:color="auto"/>
              <w:left w:val="nil"/>
              <w:bottom w:val="single" w:sz="4" w:space="0" w:color="auto"/>
              <w:right w:val="single" w:sz="4" w:space="0" w:color="auto"/>
            </w:tcBorders>
            <w:shd w:val="clear" w:color="auto" w:fill="auto"/>
            <w:noWrap/>
          </w:tcPr>
          <w:p w14:paraId="250F5595" w14:textId="77777777"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 Eunis – 488</w:t>
            </w:r>
          </w:p>
          <w:p w14:paraId="5852F1F8" w14:textId="77777777"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 Natura 2000 – 1163</w:t>
            </w:r>
          </w:p>
        </w:tc>
      </w:tr>
      <w:tr w:rsidR="009132CA" w:rsidRPr="00897008" w14:paraId="54EF9818" w14:textId="77777777" w:rsidTr="00144E41">
        <w:trPr>
          <w:trHeight w:val="300"/>
          <w:jc w:val="center"/>
        </w:trPr>
        <w:tc>
          <w:tcPr>
            <w:tcW w:w="567" w:type="dxa"/>
            <w:tcBorders>
              <w:top w:val="nil"/>
              <w:left w:val="single" w:sz="4" w:space="0" w:color="auto"/>
              <w:bottom w:val="single" w:sz="4" w:space="0" w:color="auto"/>
              <w:right w:val="single" w:sz="4" w:space="0" w:color="auto"/>
            </w:tcBorders>
          </w:tcPr>
          <w:p w14:paraId="4FAE51E8" w14:textId="77777777"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2</w:t>
            </w:r>
          </w:p>
        </w:tc>
        <w:tc>
          <w:tcPr>
            <w:tcW w:w="2268" w:type="dxa"/>
            <w:tcBorders>
              <w:top w:val="nil"/>
              <w:left w:val="single" w:sz="4" w:space="0" w:color="auto"/>
              <w:bottom w:val="single" w:sz="4" w:space="0" w:color="auto"/>
              <w:right w:val="single" w:sz="4" w:space="0" w:color="auto"/>
            </w:tcBorders>
            <w:shd w:val="clear" w:color="auto" w:fill="auto"/>
          </w:tcPr>
          <w:p w14:paraId="6D8907F9" w14:textId="50590E1D"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Denumirea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ifică </w:t>
            </w:r>
          </w:p>
        </w:tc>
        <w:tc>
          <w:tcPr>
            <w:tcW w:w="6600" w:type="dxa"/>
            <w:tcBorders>
              <w:top w:val="nil"/>
              <w:left w:val="nil"/>
              <w:bottom w:val="single" w:sz="4" w:space="0" w:color="auto"/>
              <w:right w:val="single" w:sz="4" w:space="0" w:color="auto"/>
            </w:tcBorders>
            <w:shd w:val="clear" w:color="auto" w:fill="auto"/>
            <w:noWrap/>
          </w:tcPr>
          <w:p w14:paraId="3D03C6D4" w14:textId="77777777"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i/>
                <w:color w:val="auto"/>
                <w:szCs w:val="24"/>
                <w:lang w:val="ro-RO"/>
              </w:rPr>
              <w:t xml:space="preserve">Cottus gobio </w:t>
            </w:r>
            <w:r w:rsidRPr="00897008">
              <w:rPr>
                <w:rFonts w:asciiTheme="majorBidi" w:hAnsiTheme="majorBidi" w:cstheme="majorBidi"/>
                <w:color w:val="auto"/>
                <w:szCs w:val="24"/>
                <w:lang w:val="ro-RO"/>
              </w:rPr>
              <w:t>Linnaeus, 1758</w:t>
            </w:r>
          </w:p>
        </w:tc>
      </w:tr>
      <w:tr w:rsidR="009132CA" w:rsidRPr="00196A1A" w14:paraId="3E691808" w14:textId="77777777" w:rsidTr="00144E41">
        <w:trPr>
          <w:trHeight w:val="300"/>
          <w:jc w:val="center"/>
        </w:trPr>
        <w:tc>
          <w:tcPr>
            <w:tcW w:w="567" w:type="dxa"/>
            <w:tcBorders>
              <w:top w:val="nil"/>
              <w:left w:val="single" w:sz="4" w:space="0" w:color="auto"/>
              <w:bottom w:val="single" w:sz="4" w:space="0" w:color="auto"/>
              <w:right w:val="single" w:sz="4" w:space="0" w:color="auto"/>
            </w:tcBorders>
          </w:tcPr>
          <w:p w14:paraId="06AAABD6" w14:textId="77777777"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3</w:t>
            </w:r>
          </w:p>
        </w:tc>
        <w:tc>
          <w:tcPr>
            <w:tcW w:w="2268" w:type="dxa"/>
            <w:tcBorders>
              <w:top w:val="nil"/>
              <w:left w:val="single" w:sz="4" w:space="0" w:color="auto"/>
              <w:bottom w:val="single" w:sz="4" w:space="0" w:color="auto"/>
              <w:right w:val="single" w:sz="4" w:space="0" w:color="auto"/>
            </w:tcBorders>
            <w:shd w:val="clear" w:color="auto" w:fill="auto"/>
          </w:tcPr>
          <w:p w14:paraId="5C8EDF6C" w14:textId="77777777"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Denumirea populară</w:t>
            </w:r>
          </w:p>
        </w:tc>
        <w:tc>
          <w:tcPr>
            <w:tcW w:w="6600" w:type="dxa"/>
            <w:tcBorders>
              <w:top w:val="nil"/>
              <w:left w:val="nil"/>
              <w:bottom w:val="single" w:sz="4" w:space="0" w:color="auto"/>
              <w:right w:val="single" w:sz="4" w:space="0" w:color="auto"/>
            </w:tcBorders>
            <w:shd w:val="clear" w:color="auto" w:fill="auto"/>
            <w:noWrap/>
          </w:tcPr>
          <w:p w14:paraId="701E124A" w14:textId="77777777"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Română: zglăvoacă</w:t>
            </w:r>
          </w:p>
          <w:p w14:paraId="4CB09BD7" w14:textId="15F4328C"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Babă (Moldova), bătoacă (Banat),</w:t>
            </w:r>
            <w:r w:rsidR="00BD5D33" w:rsidRPr="00897008">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bârdigoi (Muscel), bota (Năsăud), 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on (Banat), floarea-Dunării (de-a </w:t>
            </w:r>
            <w:r w:rsidR="00BD5D33" w:rsidRPr="00897008">
              <w:rPr>
                <w:rFonts w:asciiTheme="majorBidi" w:hAnsiTheme="majorBidi" w:cstheme="majorBidi"/>
                <w:color w:val="auto"/>
                <w:szCs w:val="24"/>
                <w:lang w:val="ro-RO"/>
              </w:rPr>
              <w:t>lungul Dunării), glăvoacă, moacă</w:t>
            </w:r>
            <w:r w:rsidRPr="00897008">
              <w:rPr>
                <w:rFonts w:asciiTheme="majorBidi" w:hAnsiTheme="majorBidi" w:cstheme="majorBidi"/>
                <w:color w:val="auto"/>
                <w:szCs w:val="24"/>
                <w:lang w:val="ro-RO"/>
              </w:rPr>
              <w:t xml:space="preserve"> (Oltenia), moa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(Bihor), palipa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 (Cerna), popă (Năsăud, Banat), slăvoc (Arie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zglăboacă (Bihor).</w:t>
            </w:r>
          </w:p>
          <w:p w14:paraId="2E5763CB" w14:textId="77777777"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Maghiară: botos kölönte</w:t>
            </w:r>
          </w:p>
          <w:p w14:paraId="699C30AB" w14:textId="77777777"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Engleză: Bullhead</w:t>
            </w:r>
          </w:p>
          <w:p w14:paraId="28040CBB" w14:textId="77777777"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(Bănărescu, 1964; Gyurkó, 1972)</w:t>
            </w:r>
          </w:p>
        </w:tc>
      </w:tr>
      <w:tr w:rsidR="009132CA" w:rsidRPr="00897008" w14:paraId="43AF8825" w14:textId="77777777" w:rsidTr="00144E41">
        <w:trPr>
          <w:trHeight w:val="300"/>
          <w:jc w:val="center"/>
        </w:trPr>
        <w:tc>
          <w:tcPr>
            <w:tcW w:w="567" w:type="dxa"/>
            <w:tcBorders>
              <w:top w:val="nil"/>
              <w:left w:val="single" w:sz="4" w:space="0" w:color="auto"/>
              <w:bottom w:val="single" w:sz="4" w:space="0" w:color="auto"/>
              <w:right w:val="single" w:sz="4" w:space="0" w:color="auto"/>
            </w:tcBorders>
          </w:tcPr>
          <w:p w14:paraId="60CBCA4A" w14:textId="77777777"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5</w:t>
            </w:r>
          </w:p>
        </w:tc>
        <w:tc>
          <w:tcPr>
            <w:tcW w:w="2268" w:type="dxa"/>
            <w:tcBorders>
              <w:top w:val="nil"/>
              <w:left w:val="single" w:sz="4" w:space="0" w:color="auto"/>
              <w:bottom w:val="single" w:sz="4" w:space="0" w:color="auto"/>
              <w:right w:val="single" w:sz="4" w:space="0" w:color="auto"/>
            </w:tcBorders>
            <w:shd w:val="clear" w:color="auto" w:fill="auto"/>
          </w:tcPr>
          <w:p w14:paraId="051C5B7E" w14:textId="77777777"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Descrierea speciei </w:t>
            </w:r>
          </w:p>
        </w:tc>
        <w:tc>
          <w:tcPr>
            <w:tcW w:w="6600" w:type="dxa"/>
            <w:tcBorders>
              <w:top w:val="nil"/>
              <w:left w:val="nil"/>
              <w:bottom w:val="single" w:sz="4" w:space="0" w:color="auto"/>
              <w:right w:val="single" w:sz="4" w:space="0" w:color="auto"/>
            </w:tcBorders>
            <w:shd w:val="clear" w:color="auto" w:fill="auto"/>
            <w:noWrap/>
          </w:tcPr>
          <w:p w14:paraId="2BEEA5C0" w14:textId="3024E46A"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Morfologie externă: Corpul alungit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gros, înăl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imea maximă reprezintă 15,1 - 22,6% din lungimea corpului, iar grosimea este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 mai mică sau egală cu înăl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imea. Profilul u</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or convex între vârful botului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ochi, apoi aproape orizontal, capul fiind doar cu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in mai scund decât corpul. Capul mare, turtit dorsoventral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mai gros decât corpul. Grosimea capului la unele exemplare egalează aproape lungimea capului, la altele e sim</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itor mai mică. Obi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nuit exemplarele juvenile au un cap mai îngust. Ochii situa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în jumătatea anterioară a capului, bulbuca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privesc în sus. Jumătatea superioară a ochiului adesea acoperită de o pleoapă pigmentată, u</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or de confundat cu pielea. Două perechi de nări mici, simple, îndepărtate. Spa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iul interorbitar u</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or scobit. Botul rotunjit, lungimea sa reprezintă 7,3 - 10% din cea a corpului. Gura terminală, mare, col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urile ei ajung, la exemplarele adulte, până sub mijlocul ochiului sau aproape de acesta; la cele juvenile abia sub partea anterioară a ochiului. Din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mărun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sub formă de perie, dispu</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pe mai multe rânduri pe premaxilar, prevomer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dentar. Din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mărun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pe arcurile branhiale (afară de primul)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pe oasele faringiene. Preopercularul cu un </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ep puternic, îndreptat în sus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u</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or încovoiat; celelalte piese ale aparatului opercular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ale capului netede. Deschiderile branhiale largi, membrana branhială se ata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ează de istm. Obi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nuit 80 - 100, rar 120 - 130 mm lungime totală (Bănărescu, 1964).</w:t>
            </w:r>
          </w:p>
          <w:p w14:paraId="7D597A55" w14:textId="5AFD37B0"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Colorit: Partea dorsală a corpului este brună-cafenie, cu pete marmorate, bătând uneori în ro</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cat; mai rar este cenu</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ie-închis. 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 ventrală este galbenă-deschis sau albă, în jumătatea posterioară a corpului, 3 - 4 dungi transversale întunecate, uneori aproape negre; aceste dungi sunt foarte evidente la exemplarele deschise la culoare; la cele întunecate aceste dungi abia se pot distinge. Dorsalele, caudala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pectoralele cu pete cafenii dispuse în dungi longitudinale; anala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ventralele nepătate, foarte rar anala cu dungi slab evidente, formate din pete cafenii.</w:t>
            </w:r>
          </w:p>
          <w:p w14:paraId="6CB708EF" w14:textId="380ED3A9"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Sub aspect morfologic zglăvoaca se poate confunda cu zglăvoaca răsăriteană (</w:t>
            </w:r>
            <w:r w:rsidRPr="00897008">
              <w:rPr>
                <w:rFonts w:asciiTheme="majorBidi" w:hAnsiTheme="majorBidi" w:cstheme="majorBidi"/>
                <w:i/>
                <w:color w:val="auto"/>
                <w:szCs w:val="24"/>
                <w:lang w:val="ro-RO"/>
              </w:rPr>
              <w:t>Cottus poecilopus</w:t>
            </w:r>
            <w:r w:rsidRPr="00897008">
              <w:rPr>
                <w:rFonts w:asciiTheme="majorBidi" w:hAnsiTheme="majorBidi" w:cstheme="majorBidi"/>
                <w:color w:val="auto"/>
                <w:szCs w:val="24"/>
                <w:lang w:val="ro-RO"/>
              </w:rPr>
              <w:t>). Diferă prin două caractere morfologice: la zglăvoaca răsăriteană linia laterală este incompletă (nu ajunge până la inser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 caudalei)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radia internă a ventralei mult mai scurtă decât jumătatea radiei vecine (Bănărescu, 1964).</w:t>
            </w:r>
          </w:p>
          <w:p w14:paraId="44DEB4FB" w14:textId="4555CE08"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Dimensiuni: Obi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nuit 80 - 100, rar 120 - 130 mm lungime totală. </w:t>
            </w:r>
          </w:p>
          <w:p w14:paraId="2ED1DA46" w14:textId="05C1EB53"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Variabilitate: Caracterele cele mai variabile sunt lă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imea capului, mărimea gurii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coloritul; aceste caractere variază individual, primele două depinzând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 talia animalului (Bănărescu, 1964).</w:t>
            </w:r>
          </w:p>
        </w:tc>
      </w:tr>
      <w:tr w:rsidR="009132CA" w:rsidRPr="00897008" w14:paraId="6291847E" w14:textId="77777777" w:rsidTr="00144E41">
        <w:trPr>
          <w:trHeight w:val="531"/>
          <w:jc w:val="center"/>
        </w:trPr>
        <w:tc>
          <w:tcPr>
            <w:tcW w:w="567" w:type="dxa"/>
            <w:tcBorders>
              <w:top w:val="nil"/>
              <w:left w:val="single" w:sz="4" w:space="0" w:color="auto"/>
              <w:bottom w:val="single" w:sz="4" w:space="0" w:color="auto"/>
              <w:right w:val="single" w:sz="4" w:space="0" w:color="auto"/>
            </w:tcBorders>
          </w:tcPr>
          <w:p w14:paraId="4006CFAE" w14:textId="77777777"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6</w:t>
            </w:r>
          </w:p>
        </w:tc>
        <w:tc>
          <w:tcPr>
            <w:tcW w:w="2268" w:type="dxa"/>
            <w:tcBorders>
              <w:top w:val="nil"/>
              <w:left w:val="single" w:sz="4" w:space="0" w:color="auto"/>
              <w:bottom w:val="single" w:sz="4" w:space="0" w:color="auto"/>
              <w:right w:val="single" w:sz="4" w:space="0" w:color="auto"/>
            </w:tcBorders>
            <w:shd w:val="clear" w:color="auto" w:fill="auto"/>
          </w:tcPr>
          <w:p w14:paraId="605A10B0" w14:textId="77777777"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Perioade critice</w:t>
            </w:r>
          </w:p>
        </w:tc>
        <w:tc>
          <w:tcPr>
            <w:tcW w:w="6600" w:type="dxa"/>
            <w:tcBorders>
              <w:top w:val="nil"/>
              <w:left w:val="nil"/>
              <w:bottom w:val="single" w:sz="4" w:space="0" w:color="auto"/>
              <w:right w:val="single" w:sz="4" w:space="0" w:color="auto"/>
            </w:tcBorders>
            <w:shd w:val="clear" w:color="auto" w:fill="auto"/>
            <w:noWrap/>
          </w:tcPr>
          <w:p w14:paraId="7A3F1EE7" w14:textId="77777777"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Se reproduce primăvara, în martie – aprilie (Bănărescu, 1964).</w:t>
            </w:r>
          </w:p>
        </w:tc>
      </w:tr>
      <w:tr w:rsidR="009132CA" w:rsidRPr="00897008" w14:paraId="6C08F67E" w14:textId="77777777" w:rsidTr="00144E41">
        <w:trPr>
          <w:trHeight w:val="300"/>
          <w:jc w:val="center"/>
        </w:trPr>
        <w:tc>
          <w:tcPr>
            <w:tcW w:w="567" w:type="dxa"/>
            <w:tcBorders>
              <w:top w:val="nil"/>
              <w:left w:val="single" w:sz="4" w:space="0" w:color="auto"/>
              <w:bottom w:val="single" w:sz="4" w:space="0" w:color="auto"/>
              <w:right w:val="single" w:sz="4" w:space="0" w:color="auto"/>
            </w:tcBorders>
          </w:tcPr>
          <w:p w14:paraId="0394CA4A" w14:textId="77777777"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7</w:t>
            </w:r>
          </w:p>
        </w:tc>
        <w:tc>
          <w:tcPr>
            <w:tcW w:w="2268" w:type="dxa"/>
            <w:tcBorders>
              <w:top w:val="nil"/>
              <w:left w:val="single" w:sz="4" w:space="0" w:color="auto"/>
              <w:bottom w:val="single" w:sz="4" w:space="0" w:color="auto"/>
              <w:right w:val="single" w:sz="4" w:space="0" w:color="auto"/>
            </w:tcBorders>
            <w:shd w:val="clear" w:color="auto" w:fill="auto"/>
          </w:tcPr>
          <w:p w14:paraId="7E213DAA" w14:textId="347DFD8C"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Cerin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 de habitat</w:t>
            </w:r>
          </w:p>
        </w:tc>
        <w:tc>
          <w:tcPr>
            <w:tcW w:w="6600" w:type="dxa"/>
            <w:tcBorders>
              <w:top w:val="nil"/>
              <w:left w:val="nil"/>
              <w:bottom w:val="single" w:sz="4" w:space="0" w:color="auto"/>
              <w:right w:val="single" w:sz="4" w:space="0" w:color="auto"/>
            </w:tcBorders>
            <w:shd w:val="clear" w:color="auto" w:fill="auto"/>
            <w:noWrap/>
          </w:tcPr>
          <w:p w14:paraId="5C479938" w14:textId="0D9F18E9"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Trăie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te exclusiv în apele dulci, reci de munte, în general în râuri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pâraie, rar în lacuri de munte. Stă sub pietre, în locurile cu apă mai </w:t>
            </w:r>
            <w:r w:rsidRPr="00897008">
              <w:rPr>
                <w:rFonts w:asciiTheme="majorBidi" w:hAnsiTheme="majorBidi" w:cstheme="majorBidi"/>
                <w:color w:val="auto"/>
                <w:szCs w:val="24"/>
                <w:lang w:val="ro-RO"/>
              </w:rPr>
              <w:lastRenderedPageBreak/>
              <w:t>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in adâncă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relativ mai înceată, adesea spre mal sau în bra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ele laterale. E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 mobil, dacă e deranjat se deplasează o distan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scurtă. Strict sedentar, nu întreprinde migra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iuni. Se reproduce primăvara, în martie-aprilie. Fecunda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 este internă. Prolificitatea e redusă, femela depunând 100- 300 icre mari (2.5 mm diametru). Masculii păzesc ponta până la eclozare, care are loc la 4-5 săptămâni de la depunerea icrelor. Alevinii sunt la început semipelagici. Maturitatea sexuală este atinsă la vârsta de 2 ani. Hrana constă din larve de insecte, amfipode, icre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pui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 ocazional ouă de broască (Bănărescu, 1964).</w:t>
            </w:r>
          </w:p>
          <w:p w14:paraId="41CDD9ED" w14:textId="1A4A9BC2"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b/>
                <w:color w:val="auto"/>
                <w:szCs w:val="24"/>
                <w:lang w:val="ro-RO"/>
              </w:rPr>
              <w:t>Parametrii stării de conservare, informa</w:t>
            </w:r>
            <w:r w:rsidR="00E925AD" w:rsidRPr="00897008">
              <w:rPr>
                <w:rFonts w:asciiTheme="majorBidi" w:hAnsiTheme="majorBidi" w:cstheme="majorBidi"/>
                <w:b/>
                <w:color w:val="auto"/>
                <w:szCs w:val="24"/>
                <w:lang w:val="ro-RO"/>
              </w:rPr>
              <w:t>ț</w:t>
            </w:r>
            <w:r w:rsidRPr="00897008">
              <w:rPr>
                <w:rFonts w:asciiTheme="majorBidi" w:hAnsiTheme="majorBidi" w:cstheme="majorBidi"/>
                <w:b/>
                <w:color w:val="auto"/>
                <w:szCs w:val="24"/>
                <w:lang w:val="ro-RO"/>
              </w:rPr>
              <w:t xml:space="preserve">ii despre comportamentul </w:t>
            </w:r>
            <w:r w:rsidR="00E925AD" w:rsidRPr="00897008">
              <w:rPr>
                <w:rFonts w:asciiTheme="majorBidi" w:hAnsiTheme="majorBidi" w:cstheme="majorBidi"/>
                <w:b/>
                <w:color w:val="auto"/>
                <w:szCs w:val="24"/>
                <w:lang w:val="ro-RO"/>
              </w:rPr>
              <w:t>ș</w:t>
            </w:r>
            <w:r w:rsidRPr="00897008">
              <w:rPr>
                <w:rFonts w:asciiTheme="majorBidi" w:hAnsiTheme="majorBidi" w:cstheme="majorBidi"/>
                <w:b/>
                <w:color w:val="auto"/>
                <w:szCs w:val="24"/>
                <w:lang w:val="ro-RO"/>
              </w:rPr>
              <w:t>i modul de via</w:t>
            </w:r>
            <w:r w:rsidR="00E925AD" w:rsidRPr="00897008">
              <w:rPr>
                <w:rFonts w:asciiTheme="majorBidi" w:hAnsiTheme="majorBidi" w:cstheme="majorBidi"/>
                <w:b/>
                <w:color w:val="auto"/>
                <w:szCs w:val="24"/>
                <w:lang w:val="ro-RO"/>
              </w:rPr>
              <w:t>ț</w:t>
            </w:r>
            <w:r w:rsidRPr="00897008">
              <w:rPr>
                <w:rFonts w:asciiTheme="majorBidi" w:hAnsiTheme="majorBidi" w:cstheme="majorBidi"/>
                <w:b/>
                <w:color w:val="auto"/>
                <w:szCs w:val="24"/>
                <w:lang w:val="ro-RO"/>
              </w:rPr>
              <w:t xml:space="preserve">ă </w:t>
            </w:r>
            <w:r w:rsidRPr="00897008">
              <w:rPr>
                <w:rFonts w:asciiTheme="majorBidi" w:hAnsiTheme="majorBidi" w:cstheme="majorBidi"/>
                <w:color w:val="auto"/>
                <w:szCs w:val="24"/>
                <w:lang w:val="ro-RO"/>
              </w:rPr>
              <w:t xml:space="preserve">(Tomlinson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Perrow, 2003; Bănărescu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Bănăduc, 2007):</w:t>
            </w:r>
          </w:p>
          <w:p w14:paraId="112E381C" w14:textId="77777777" w:rsidR="00A50865" w:rsidRPr="00897008" w:rsidRDefault="00A50865" w:rsidP="00424CFF">
            <w:pPr>
              <w:spacing w:after="0" w:line="276" w:lineRule="auto"/>
              <w:ind w:firstLine="220"/>
              <w:rPr>
                <w:rFonts w:asciiTheme="majorBidi" w:hAnsiTheme="majorBidi" w:cstheme="majorBidi"/>
                <w:color w:val="auto"/>
                <w:szCs w:val="24"/>
                <w:lang w:val="ro-RO"/>
              </w:rPr>
            </w:pPr>
            <w:r w:rsidRPr="00897008">
              <w:rPr>
                <w:rFonts w:asciiTheme="majorBidi" w:hAnsiTheme="majorBidi" w:cstheme="majorBidi"/>
                <w:color w:val="auto"/>
                <w:szCs w:val="24"/>
                <w:lang w:val="ro-RO"/>
              </w:rPr>
              <w:t>a. Calitatea apei</w:t>
            </w:r>
          </w:p>
          <w:p w14:paraId="352B49F0" w14:textId="0B0061EB" w:rsidR="00A50865" w:rsidRPr="00897008" w:rsidRDefault="00A50865" w:rsidP="00424CFF">
            <w:pPr>
              <w:spacing w:after="0" w:line="276" w:lineRule="auto"/>
              <w:ind w:firstLine="220"/>
              <w:rPr>
                <w:rFonts w:asciiTheme="majorBidi" w:hAnsiTheme="majorBidi" w:cstheme="majorBidi"/>
                <w:color w:val="auto"/>
                <w:szCs w:val="24"/>
                <w:lang w:val="ro-RO"/>
              </w:rPr>
            </w:pPr>
            <w:r w:rsidRPr="00897008">
              <w:rPr>
                <w:rFonts w:asciiTheme="majorBidi" w:hAnsiTheme="majorBidi" w:cstheme="majorBidi"/>
                <w:color w:val="auto"/>
                <w:szCs w:val="24"/>
                <w:lang w:val="ro-RO"/>
              </w:rPr>
              <w:t>- limite de toleran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pH: 4.7-9</w:t>
            </w:r>
          </w:p>
          <w:p w14:paraId="58C045C4" w14:textId="6428EB42" w:rsidR="00A50865" w:rsidRPr="00897008" w:rsidRDefault="00A50865" w:rsidP="00424CFF">
            <w:pPr>
              <w:spacing w:after="0" w:line="276" w:lineRule="auto"/>
              <w:ind w:firstLine="220"/>
              <w:rPr>
                <w:rFonts w:asciiTheme="majorBidi" w:hAnsiTheme="majorBidi" w:cstheme="majorBidi"/>
                <w:color w:val="auto"/>
                <w:szCs w:val="24"/>
                <w:lang w:val="ro-RO"/>
              </w:rPr>
            </w:pPr>
            <w:r w:rsidRPr="00897008">
              <w:rPr>
                <w:rFonts w:asciiTheme="majorBidi" w:hAnsiTheme="majorBidi" w:cstheme="majorBidi"/>
                <w:color w:val="auto"/>
                <w:szCs w:val="24"/>
                <w:lang w:val="ro-RO"/>
              </w:rPr>
              <w:t>- satura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minimă a oxigenului în apă 40%</w:t>
            </w:r>
          </w:p>
          <w:p w14:paraId="63415847" w14:textId="77777777" w:rsidR="00A50865" w:rsidRPr="00897008" w:rsidRDefault="00A50865" w:rsidP="00424CFF">
            <w:pPr>
              <w:spacing w:after="0" w:line="276" w:lineRule="auto"/>
              <w:ind w:firstLine="220"/>
              <w:rPr>
                <w:rFonts w:asciiTheme="majorBidi" w:hAnsiTheme="majorBidi" w:cstheme="majorBidi"/>
                <w:color w:val="auto"/>
                <w:szCs w:val="24"/>
                <w:lang w:val="ro-RO"/>
              </w:rPr>
            </w:pPr>
            <w:r w:rsidRPr="00897008">
              <w:rPr>
                <w:rFonts w:asciiTheme="majorBidi" w:hAnsiTheme="majorBidi" w:cstheme="majorBidi"/>
                <w:color w:val="auto"/>
                <w:szCs w:val="24"/>
                <w:lang w:val="ro-RO"/>
              </w:rPr>
              <w:t>- carbon organic dizolvat &gt; 3 mg/l</w:t>
            </w:r>
          </w:p>
          <w:p w14:paraId="5CE48118" w14:textId="77777777" w:rsidR="00A50865" w:rsidRPr="00897008" w:rsidRDefault="00A50865" w:rsidP="00424CFF">
            <w:pPr>
              <w:spacing w:after="0" w:line="276" w:lineRule="auto"/>
              <w:ind w:firstLine="220"/>
              <w:rPr>
                <w:rFonts w:asciiTheme="majorBidi" w:hAnsiTheme="majorBidi" w:cstheme="majorBidi"/>
                <w:color w:val="auto"/>
                <w:szCs w:val="24"/>
                <w:lang w:val="ro-RO"/>
              </w:rPr>
            </w:pPr>
            <w:r w:rsidRPr="00897008">
              <w:rPr>
                <w:rFonts w:asciiTheme="majorBidi" w:hAnsiTheme="majorBidi" w:cstheme="majorBidi"/>
                <w:color w:val="auto"/>
                <w:szCs w:val="24"/>
                <w:lang w:val="ro-RO"/>
              </w:rPr>
              <w:t>- limite termice: -4.2 – 27.7°C</w:t>
            </w:r>
          </w:p>
          <w:p w14:paraId="453965BD" w14:textId="77777777" w:rsidR="00A50865" w:rsidRPr="00897008" w:rsidRDefault="00A50865" w:rsidP="00424CFF">
            <w:pPr>
              <w:spacing w:after="0" w:line="276" w:lineRule="auto"/>
              <w:ind w:firstLine="220"/>
              <w:rPr>
                <w:rFonts w:asciiTheme="majorBidi" w:hAnsiTheme="majorBidi" w:cstheme="majorBidi"/>
                <w:color w:val="auto"/>
                <w:szCs w:val="24"/>
                <w:lang w:val="ro-RO"/>
              </w:rPr>
            </w:pPr>
            <w:r w:rsidRPr="00897008">
              <w:rPr>
                <w:rFonts w:asciiTheme="majorBidi" w:hAnsiTheme="majorBidi" w:cstheme="majorBidi"/>
                <w:color w:val="auto"/>
                <w:szCs w:val="24"/>
                <w:lang w:val="ro-RO"/>
              </w:rPr>
              <w:t>b. Cantitatea apei</w:t>
            </w:r>
          </w:p>
          <w:p w14:paraId="4600CC57" w14:textId="040D6DB8" w:rsidR="00A50865" w:rsidRPr="00897008" w:rsidRDefault="00A50865" w:rsidP="00424CFF">
            <w:pPr>
              <w:spacing w:after="0" w:line="276" w:lineRule="auto"/>
              <w:ind w:firstLine="220"/>
              <w:rPr>
                <w:rFonts w:asciiTheme="majorBidi" w:hAnsiTheme="majorBidi" w:cstheme="majorBidi"/>
                <w:color w:val="auto"/>
                <w:szCs w:val="24"/>
                <w:lang w:val="ro-RO"/>
              </w:rPr>
            </w:pPr>
            <w:r w:rsidRPr="00897008">
              <w:rPr>
                <w:rFonts w:asciiTheme="majorBidi" w:hAnsiTheme="majorBidi" w:cstheme="majorBidi"/>
                <w:color w:val="auto"/>
                <w:szCs w:val="24"/>
                <w:lang w:val="ro-RO"/>
              </w:rPr>
              <w:t>- adâncime minimă de 5 cm (maxim 20 m - excep</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w:t>
            </w:r>
          </w:p>
          <w:p w14:paraId="27AC06CA" w14:textId="624CE8C9" w:rsidR="00A50865" w:rsidRPr="00897008" w:rsidRDefault="00A50865" w:rsidP="00424CFF">
            <w:pPr>
              <w:spacing w:after="0" w:line="276" w:lineRule="auto"/>
              <w:ind w:firstLine="220"/>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 viteza apei: 10 cm/sec – 38 cm/sec (pot apărea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la &gt;80 cm/sec)</w:t>
            </w:r>
          </w:p>
          <w:p w14:paraId="0D8D3D6A" w14:textId="6B9F82EC" w:rsidR="00A50865" w:rsidRPr="00897008" w:rsidRDefault="00A50865" w:rsidP="00424CFF">
            <w:pPr>
              <w:spacing w:after="0" w:line="276" w:lineRule="auto"/>
              <w:ind w:firstLine="220"/>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c. Substrat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macrofite</w:t>
            </w:r>
          </w:p>
          <w:p w14:paraId="7E79D0AA" w14:textId="5D3C28CE" w:rsidR="00A50865" w:rsidRPr="00897008" w:rsidRDefault="00A50865" w:rsidP="00424CFF">
            <w:pPr>
              <w:spacing w:after="0" w:line="276" w:lineRule="auto"/>
              <w:ind w:firstLine="220"/>
              <w:rPr>
                <w:rFonts w:asciiTheme="majorBidi" w:hAnsiTheme="majorBidi" w:cstheme="majorBidi"/>
                <w:color w:val="auto"/>
                <w:szCs w:val="24"/>
                <w:lang w:val="ro-RO"/>
              </w:rPr>
            </w:pPr>
            <w:r w:rsidRPr="00897008">
              <w:rPr>
                <w:rFonts w:asciiTheme="majorBidi" w:hAnsiTheme="majorBidi" w:cstheme="majorBidi"/>
                <w:color w:val="auto"/>
                <w:szCs w:val="24"/>
                <w:lang w:val="ro-RO"/>
              </w:rPr>
              <w:t>- rata vegeta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emergente: maxim. 40%</w:t>
            </w:r>
          </w:p>
          <w:p w14:paraId="2246FCB3" w14:textId="6A070C86" w:rsidR="00A50865" w:rsidRPr="00897008" w:rsidRDefault="00A50865" w:rsidP="00424CFF">
            <w:pPr>
              <w:spacing w:after="0" w:line="276" w:lineRule="auto"/>
              <w:ind w:firstLine="220"/>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 pietre mai mari de 12 cm diametru (se pot folosi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resturi lemnoase)</w:t>
            </w:r>
          </w:p>
          <w:p w14:paraId="18592B15" w14:textId="77777777" w:rsidR="00A50865" w:rsidRPr="00897008" w:rsidRDefault="00A50865" w:rsidP="00424CFF">
            <w:pPr>
              <w:spacing w:after="0" w:line="276" w:lineRule="auto"/>
              <w:ind w:firstLine="220"/>
              <w:rPr>
                <w:rFonts w:asciiTheme="majorBidi" w:hAnsiTheme="majorBidi" w:cstheme="majorBidi"/>
                <w:color w:val="auto"/>
                <w:szCs w:val="24"/>
                <w:lang w:val="ro-RO"/>
              </w:rPr>
            </w:pPr>
            <w:r w:rsidRPr="00897008">
              <w:rPr>
                <w:rFonts w:asciiTheme="majorBidi" w:hAnsiTheme="majorBidi" w:cstheme="majorBidi"/>
                <w:color w:val="auto"/>
                <w:szCs w:val="24"/>
                <w:lang w:val="ro-RO"/>
              </w:rPr>
              <w:t>d. Structura corpului de apă</w:t>
            </w:r>
          </w:p>
          <w:p w14:paraId="2FD6861E" w14:textId="32D80F79" w:rsidR="00A50865" w:rsidRPr="00897008" w:rsidRDefault="00A50865" w:rsidP="00424CFF">
            <w:pPr>
              <w:spacing w:after="0" w:line="276" w:lineRule="auto"/>
              <w:ind w:firstLine="220"/>
              <w:rPr>
                <w:rFonts w:asciiTheme="majorBidi" w:hAnsiTheme="majorBidi" w:cstheme="majorBidi"/>
                <w:color w:val="auto"/>
                <w:szCs w:val="24"/>
                <w:lang w:val="ro-RO"/>
              </w:rPr>
            </w:pPr>
            <w:r w:rsidRPr="00897008">
              <w:rPr>
                <w:rFonts w:asciiTheme="majorBidi" w:hAnsiTheme="majorBidi" w:cstheme="majorBidi"/>
                <w:color w:val="auto"/>
                <w:szCs w:val="24"/>
                <w:lang w:val="ro-RO"/>
              </w:rPr>
              <w:t>- cel mai important este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vegeta</w:t>
            </w:r>
            <w:r w:rsidR="00E925AD" w:rsidRPr="00897008">
              <w:rPr>
                <w:rFonts w:asciiTheme="majorBidi" w:hAnsiTheme="majorBidi" w:cstheme="majorBidi"/>
                <w:color w:val="auto"/>
                <w:szCs w:val="24"/>
                <w:lang w:val="ro-RO"/>
              </w:rPr>
              <w:t>ț</w:t>
            </w:r>
            <w:r w:rsidR="00417258" w:rsidRPr="00897008">
              <w:rPr>
                <w:rFonts w:asciiTheme="majorBidi" w:hAnsiTheme="majorBidi" w:cstheme="majorBidi"/>
                <w:color w:val="auto"/>
                <w:szCs w:val="24"/>
                <w:lang w:val="ro-RO"/>
              </w:rPr>
              <w:t>iei lemnoase de pe mal: rădăcini</w:t>
            </w:r>
            <w:r w:rsidRPr="00897008">
              <w:rPr>
                <w:rFonts w:asciiTheme="majorBidi" w:hAnsiTheme="majorBidi" w:cstheme="majorBidi"/>
                <w:color w:val="auto"/>
                <w:szCs w:val="24"/>
                <w:lang w:val="ro-RO"/>
              </w:rPr>
              <w:t xml:space="preserve">, resturi lemnoase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frunzele căzute în albie asigură zone de adăpost. Frunzi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 asigură umbră. Fără vegeta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ripariană zglăvoaca este foarte expusă la încălzirea apei.</w:t>
            </w:r>
          </w:p>
          <w:p w14:paraId="53E3FD4C" w14:textId="54EB7959" w:rsidR="00A50865" w:rsidRPr="00897008" w:rsidRDefault="00A50865" w:rsidP="00424CFF">
            <w:pPr>
              <w:spacing w:after="0" w:line="276" w:lineRule="auto"/>
              <w:rPr>
                <w:rFonts w:asciiTheme="majorBidi" w:hAnsiTheme="majorBidi" w:cstheme="majorBidi"/>
                <w:b/>
                <w:color w:val="auto"/>
                <w:szCs w:val="24"/>
                <w:lang w:val="ro-RO"/>
              </w:rPr>
            </w:pPr>
            <w:r w:rsidRPr="00897008">
              <w:rPr>
                <w:rFonts w:asciiTheme="majorBidi" w:hAnsiTheme="majorBidi" w:cstheme="majorBidi"/>
                <w:b/>
                <w:color w:val="auto"/>
                <w:szCs w:val="24"/>
                <w:lang w:val="ro-RO"/>
              </w:rPr>
              <w:t>Cerin</w:t>
            </w:r>
            <w:r w:rsidR="00E925AD" w:rsidRPr="00897008">
              <w:rPr>
                <w:rFonts w:asciiTheme="majorBidi" w:hAnsiTheme="majorBidi" w:cstheme="majorBidi"/>
                <w:b/>
                <w:color w:val="auto"/>
                <w:szCs w:val="24"/>
                <w:lang w:val="ro-RO"/>
              </w:rPr>
              <w:t>ț</w:t>
            </w:r>
            <w:r w:rsidRPr="00897008">
              <w:rPr>
                <w:rFonts w:asciiTheme="majorBidi" w:hAnsiTheme="majorBidi" w:cstheme="majorBidi"/>
                <w:b/>
                <w:color w:val="auto"/>
                <w:szCs w:val="24"/>
                <w:lang w:val="ro-RO"/>
              </w:rPr>
              <w:t>e pentru reproducere:</w:t>
            </w:r>
          </w:p>
          <w:p w14:paraId="6C7922A0" w14:textId="41B52CDC"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Ajunge la maturitate sexuală la doi ani. Se reproduce primăvara, în martie - aprilie. Masculii ”sapă” sub pietre o cavitate, unde păzesc icrele depuse – cerin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esen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ială pentru reproducere este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 pietrelor în albie. Alte: apă curată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rece, conectivitate, zone de adăpost. Nu are importan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economică.</w:t>
            </w:r>
          </w:p>
          <w:p w14:paraId="7E32420B" w14:textId="762BA805" w:rsidR="00A50865" w:rsidRPr="00897008" w:rsidRDefault="00A50865" w:rsidP="00424CFF">
            <w:pPr>
              <w:spacing w:after="0" w:line="276" w:lineRule="auto"/>
              <w:rPr>
                <w:rFonts w:asciiTheme="majorBidi" w:hAnsiTheme="majorBidi" w:cstheme="majorBidi"/>
                <w:b/>
                <w:color w:val="auto"/>
                <w:szCs w:val="24"/>
                <w:lang w:val="ro-RO"/>
              </w:rPr>
            </w:pPr>
            <w:r w:rsidRPr="00897008">
              <w:rPr>
                <w:rFonts w:asciiTheme="majorBidi" w:hAnsiTheme="majorBidi" w:cstheme="majorBidi"/>
                <w:b/>
                <w:color w:val="auto"/>
                <w:szCs w:val="24"/>
                <w:lang w:val="ro-RO"/>
              </w:rPr>
              <w:t>Cerin</w:t>
            </w:r>
            <w:r w:rsidR="00E925AD" w:rsidRPr="00897008">
              <w:rPr>
                <w:rFonts w:asciiTheme="majorBidi" w:hAnsiTheme="majorBidi" w:cstheme="majorBidi"/>
                <w:b/>
                <w:color w:val="auto"/>
                <w:szCs w:val="24"/>
                <w:lang w:val="ro-RO"/>
              </w:rPr>
              <w:t>ț</w:t>
            </w:r>
            <w:r w:rsidRPr="00897008">
              <w:rPr>
                <w:rFonts w:asciiTheme="majorBidi" w:hAnsiTheme="majorBidi" w:cstheme="majorBidi"/>
                <w:b/>
                <w:color w:val="auto"/>
                <w:szCs w:val="24"/>
                <w:lang w:val="ro-RO"/>
              </w:rPr>
              <w:t>e minime:</w:t>
            </w:r>
          </w:p>
          <w:p w14:paraId="691C8BD1" w14:textId="741E8102" w:rsidR="00A50865" w:rsidRPr="00897008" w:rsidRDefault="00A50865" w:rsidP="00424CFF">
            <w:pPr>
              <w:numPr>
                <w:ilvl w:val="0"/>
                <w:numId w:val="9"/>
              </w:numPr>
              <w:suppressAutoHyphens/>
              <w:spacing w:after="0" w:line="276" w:lineRule="auto"/>
              <w:ind w:left="0" w:hanging="309"/>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minim 50% din substrat trebuie să fie alcătuită din pietre/pietri</w:t>
            </w:r>
            <w:r w:rsidR="00E925AD" w:rsidRPr="00897008">
              <w:rPr>
                <w:rFonts w:asciiTheme="majorBidi" w:eastAsia="Times New Roman" w:hAnsiTheme="majorBidi" w:cstheme="majorBidi"/>
                <w:color w:val="auto"/>
                <w:szCs w:val="24"/>
                <w:lang w:val="ro-RO" w:eastAsia="ar-SA"/>
              </w:rPr>
              <w:t>ș</w:t>
            </w:r>
          </w:p>
          <w:p w14:paraId="072CB974" w14:textId="515A61EA" w:rsidR="00A50865" w:rsidRPr="00897008" w:rsidRDefault="00A50865" w:rsidP="00424CFF">
            <w:pPr>
              <w:numPr>
                <w:ilvl w:val="0"/>
                <w:numId w:val="9"/>
              </w:numPr>
              <w:tabs>
                <w:tab w:val="left" w:pos="0"/>
              </w:tabs>
              <w:suppressAutoHyphens/>
              <w:spacing w:after="0" w:line="276" w:lineRule="auto"/>
              <w:ind w:left="0" w:hanging="309"/>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minim 50% din suprafa</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a apei trebuie să fie cu curs rapid sau curs mediu</w:t>
            </w:r>
          </w:p>
          <w:p w14:paraId="59D35987" w14:textId="0F15B654" w:rsidR="00A50865" w:rsidRPr="00897008" w:rsidRDefault="00A50865" w:rsidP="00424CFF">
            <w:pPr>
              <w:numPr>
                <w:ilvl w:val="0"/>
                <w:numId w:val="9"/>
              </w:numPr>
              <w:tabs>
                <w:tab w:val="left" w:pos="0"/>
              </w:tabs>
              <w:suppressAutoHyphens/>
              <w:spacing w:after="0" w:line="276" w:lineRule="auto"/>
              <w:ind w:left="0" w:hanging="309"/>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 xml:space="preserve">minim 50% pe malul drept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i stâng să fie acoperit cu vegeta</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ie lemnoasă / rata umbrei să fie minim 50%</w:t>
            </w:r>
          </w:p>
          <w:p w14:paraId="1C1E6756" w14:textId="5F431A31" w:rsidR="00A50865" w:rsidRPr="00897008" w:rsidRDefault="00A50865" w:rsidP="00424CFF">
            <w:pPr>
              <w:numPr>
                <w:ilvl w:val="0"/>
                <w:numId w:val="9"/>
              </w:numPr>
              <w:tabs>
                <w:tab w:val="left" w:pos="0"/>
              </w:tabs>
              <w:suppressAutoHyphens/>
              <w:spacing w:after="0" w:line="276" w:lineRule="auto"/>
              <w:ind w:left="0" w:hanging="309"/>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fără obstruc</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ii artificiale mai mari de 20 cm</w:t>
            </w:r>
          </w:p>
          <w:p w14:paraId="556F192B" w14:textId="77777777" w:rsidR="00A50865" w:rsidRPr="00897008" w:rsidRDefault="00A50865" w:rsidP="00424CFF">
            <w:pPr>
              <w:numPr>
                <w:ilvl w:val="0"/>
                <w:numId w:val="9"/>
              </w:numPr>
              <w:suppressAutoHyphens/>
              <w:spacing w:after="0" w:line="276" w:lineRule="auto"/>
              <w:ind w:left="0" w:hanging="302"/>
              <w:contextualSpacing/>
              <w:rPr>
                <w:rFonts w:asciiTheme="majorBidi" w:eastAsia="Times New Roman" w:hAnsiTheme="majorBidi" w:cstheme="majorBidi"/>
                <w:i/>
                <w:color w:val="auto"/>
                <w:szCs w:val="24"/>
                <w:lang w:val="ro-RO" w:eastAsia="ar-SA"/>
              </w:rPr>
            </w:pPr>
            <w:r w:rsidRPr="00897008">
              <w:rPr>
                <w:rFonts w:asciiTheme="majorBidi" w:eastAsia="Times New Roman" w:hAnsiTheme="majorBidi" w:cstheme="majorBidi"/>
                <w:color w:val="auto"/>
                <w:szCs w:val="24"/>
                <w:lang w:val="ro-RO" w:eastAsia="ar-SA"/>
              </w:rPr>
              <w:lastRenderedPageBreak/>
              <w:t xml:space="preserve">specii specifice: </w:t>
            </w:r>
            <w:r w:rsidRPr="00897008">
              <w:rPr>
                <w:rFonts w:asciiTheme="majorBidi" w:eastAsia="Times New Roman" w:hAnsiTheme="majorBidi" w:cstheme="majorBidi"/>
                <w:i/>
                <w:color w:val="auto"/>
                <w:szCs w:val="24"/>
                <w:lang w:val="ro-RO" w:eastAsia="ar-SA"/>
              </w:rPr>
              <w:t>Salmo trutta, Phoxinus phoxinus,</w:t>
            </w:r>
            <w:r w:rsidRPr="00897008">
              <w:rPr>
                <w:rFonts w:asciiTheme="majorBidi" w:hAnsiTheme="majorBidi" w:cstheme="majorBidi"/>
                <w:color w:val="auto"/>
                <w:szCs w:val="24"/>
                <w:lang w:val="ro-RO"/>
              </w:rPr>
              <w:t xml:space="preserve"> </w:t>
            </w:r>
            <w:r w:rsidRPr="00897008">
              <w:rPr>
                <w:rFonts w:asciiTheme="majorBidi" w:eastAsia="Times New Roman" w:hAnsiTheme="majorBidi" w:cstheme="majorBidi"/>
                <w:i/>
                <w:color w:val="auto"/>
                <w:szCs w:val="24"/>
                <w:lang w:val="ro-RO" w:eastAsia="ar-SA"/>
              </w:rPr>
              <w:t xml:space="preserve">Barbatula barbatula, Cottus gobio. </w:t>
            </w:r>
          </w:p>
          <w:p w14:paraId="2225790A" w14:textId="77777777" w:rsidR="00A50865" w:rsidRPr="00897008" w:rsidRDefault="00A50865" w:rsidP="00424CFF">
            <w:pPr>
              <w:numPr>
                <w:ilvl w:val="0"/>
                <w:numId w:val="9"/>
              </w:numPr>
              <w:suppressAutoHyphens/>
              <w:spacing w:after="0" w:line="276" w:lineRule="auto"/>
              <w:ind w:left="0" w:hanging="302"/>
              <w:contextualSpacing/>
              <w:rPr>
                <w:rFonts w:asciiTheme="majorBidi" w:eastAsia="Times New Roman" w:hAnsiTheme="majorBidi" w:cstheme="majorBidi"/>
                <w:i/>
                <w:color w:val="auto"/>
                <w:szCs w:val="24"/>
                <w:lang w:val="ro-RO" w:eastAsia="ar-SA"/>
              </w:rPr>
            </w:pPr>
            <w:r w:rsidRPr="00897008">
              <w:rPr>
                <w:rFonts w:asciiTheme="majorBidi" w:eastAsia="Times New Roman" w:hAnsiTheme="majorBidi" w:cstheme="majorBidi"/>
                <w:color w:val="auto"/>
                <w:szCs w:val="24"/>
                <w:lang w:val="ro-RO" w:eastAsia="ar-SA"/>
              </w:rPr>
              <w:t>Specii rar prezente:</w:t>
            </w:r>
            <w:r w:rsidRPr="00897008">
              <w:rPr>
                <w:rFonts w:asciiTheme="majorBidi" w:eastAsia="Times New Roman" w:hAnsiTheme="majorBidi" w:cstheme="majorBidi"/>
                <w:i/>
                <w:color w:val="auto"/>
                <w:szCs w:val="24"/>
                <w:lang w:val="ro-RO" w:eastAsia="ar-SA"/>
              </w:rPr>
              <w:t xml:space="preserve"> Barbus petenyi, Eudontomyzon danfordi, Alburnoides bipunctatus</w:t>
            </w:r>
          </w:p>
          <w:p w14:paraId="12A13620" w14:textId="2F0120F7" w:rsidR="00A50865" w:rsidRPr="00897008" w:rsidRDefault="00A50865" w:rsidP="00424CFF">
            <w:pPr>
              <w:numPr>
                <w:ilvl w:val="0"/>
                <w:numId w:val="9"/>
              </w:numPr>
              <w:suppressAutoHyphens/>
              <w:spacing w:after="0" w:line="276" w:lineRule="auto"/>
              <w:ind w:left="0" w:hanging="270"/>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 xml:space="preserve">minim 50% pe malul drept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i stâng să fie acoperit cu vegeta</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ie lemnoasă / rata umbrei să fie minim 50%</w:t>
            </w:r>
          </w:p>
          <w:p w14:paraId="4DA613A9" w14:textId="77777777" w:rsidR="00A50865" w:rsidRPr="00897008" w:rsidRDefault="00A50865" w:rsidP="00424CFF">
            <w:pPr>
              <w:suppressAutoHyphens/>
              <w:spacing w:after="0" w:line="276" w:lineRule="auto"/>
              <w:contextualSpacing/>
              <w:rPr>
                <w:rFonts w:asciiTheme="majorBidi" w:eastAsia="Times New Roman" w:hAnsiTheme="majorBidi" w:cstheme="majorBidi"/>
                <w:b/>
                <w:color w:val="auto"/>
                <w:szCs w:val="24"/>
                <w:lang w:val="ro-RO" w:eastAsia="ar-SA"/>
              </w:rPr>
            </w:pPr>
            <w:r w:rsidRPr="00897008">
              <w:rPr>
                <w:rFonts w:asciiTheme="majorBidi" w:eastAsia="Times New Roman" w:hAnsiTheme="majorBidi" w:cstheme="majorBidi"/>
                <w:b/>
                <w:color w:val="auto"/>
                <w:szCs w:val="24"/>
                <w:lang w:val="ro-RO" w:eastAsia="ar-SA"/>
              </w:rPr>
              <w:t>Densitatea speciei în habitate favorabile:</w:t>
            </w:r>
          </w:p>
          <w:p w14:paraId="774D1069" w14:textId="1503BFF8" w:rsidR="00A50865" w:rsidRPr="00897008" w:rsidRDefault="00A50865" w:rsidP="00424CFF">
            <w:pPr>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În literatura de specialitate găsim multe informa</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ii asupra densitată</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 xml:space="preserve">ii speciei în habitate favorabile: Fisher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i Kummer (2000) a găsit densită</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 între 17-94 ex./100 m</w:t>
            </w:r>
            <w:r w:rsidRPr="00897008">
              <w:rPr>
                <w:rFonts w:asciiTheme="majorBidi" w:eastAsia="Times New Roman" w:hAnsiTheme="majorBidi" w:cstheme="majorBidi"/>
                <w:color w:val="auto"/>
                <w:szCs w:val="24"/>
                <w:vertAlign w:val="superscript"/>
                <w:lang w:val="ro-RO" w:eastAsia="ar-SA"/>
              </w:rPr>
              <w:t>2</w:t>
            </w:r>
            <w:r w:rsidRPr="00897008">
              <w:rPr>
                <w:rFonts w:asciiTheme="majorBidi" w:eastAsia="Times New Roman" w:hAnsiTheme="majorBidi" w:cstheme="majorBidi"/>
                <w:color w:val="auto"/>
                <w:szCs w:val="24"/>
                <w:lang w:val="ro-RO" w:eastAsia="ar-SA"/>
              </w:rPr>
              <w:t xml:space="preserve"> în diferite sta</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ii de colectare din Austria, care de altfel încadrează în intervalul men</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ionat în majoritatea studiilor de specialitate, adică între 4-260 ex./100 m</w:t>
            </w:r>
            <w:r w:rsidRPr="00897008">
              <w:rPr>
                <w:rFonts w:asciiTheme="majorBidi" w:eastAsia="Times New Roman" w:hAnsiTheme="majorBidi" w:cstheme="majorBidi"/>
                <w:color w:val="auto"/>
                <w:szCs w:val="24"/>
                <w:vertAlign w:val="superscript"/>
                <w:lang w:val="ro-RO" w:eastAsia="ar-SA"/>
              </w:rPr>
              <w:t>2</w:t>
            </w:r>
            <w:r w:rsidRPr="00897008">
              <w:rPr>
                <w:rFonts w:asciiTheme="majorBidi" w:eastAsia="Times New Roman" w:hAnsiTheme="majorBidi" w:cstheme="majorBidi"/>
                <w:color w:val="auto"/>
                <w:szCs w:val="24"/>
                <w:lang w:val="ro-RO" w:eastAsia="ar-SA"/>
              </w:rPr>
              <w:t xml:space="preserve"> (Orsag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 xml:space="preserve">i Zelinka, 1974; Welton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 xml:space="preserve">i colaboratorii, 1983; Daniels, 1987; Waterstraat, 1992; Stahlberg-Meinhardt, 1994). Utzinger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i colaboratorii (1998) au găs</w:t>
            </w:r>
            <w:r w:rsidR="00417258" w:rsidRPr="00897008">
              <w:rPr>
                <w:rFonts w:asciiTheme="majorBidi" w:eastAsia="Times New Roman" w:hAnsiTheme="majorBidi" w:cstheme="majorBidi"/>
                <w:color w:val="auto"/>
                <w:szCs w:val="24"/>
                <w:lang w:val="ro-RO" w:eastAsia="ar-SA"/>
              </w:rPr>
              <w:t>i</w:t>
            </w:r>
            <w:r w:rsidRPr="00897008">
              <w:rPr>
                <w:rFonts w:asciiTheme="majorBidi" w:eastAsia="Times New Roman" w:hAnsiTheme="majorBidi" w:cstheme="majorBidi"/>
                <w:color w:val="auto"/>
                <w:szCs w:val="24"/>
                <w:lang w:val="ro-RO" w:eastAsia="ar-SA"/>
              </w:rPr>
              <w:t>t densită</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 între 189-1470 ex./100 m</w:t>
            </w:r>
            <w:r w:rsidRPr="00897008">
              <w:rPr>
                <w:rFonts w:asciiTheme="majorBidi" w:eastAsia="Times New Roman" w:hAnsiTheme="majorBidi" w:cstheme="majorBidi"/>
                <w:color w:val="auto"/>
                <w:szCs w:val="24"/>
                <w:vertAlign w:val="superscript"/>
                <w:lang w:val="ro-RO" w:eastAsia="ar-SA"/>
              </w:rPr>
              <w:t xml:space="preserve">2 </w:t>
            </w:r>
            <w:r w:rsidRPr="00897008">
              <w:rPr>
                <w:rFonts w:asciiTheme="majorBidi" w:eastAsia="Times New Roman" w:hAnsiTheme="majorBidi" w:cstheme="majorBidi"/>
                <w:color w:val="auto"/>
                <w:szCs w:val="24"/>
                <w:lang w:val="ro-RO" w:eastAsia="ar-SA"/>
              </w:rPr>
              <w:t>, dar majoritatea studiilor ne arată că densitatea speciei este sub 100 ex./100 m</w:t>
            </w:r>
            <w:r w:rsidRPr="00897008">
              <w:rPr>
                <w:rFonts w:asciiTheme="majorBidi" w:eastAsia="Times New Roman" w:hAnsiTheme="majorBidi" w:cstheme="majorBidi"/>
                <w:color w:val="auto"/>
                <w:szCs w:val="24"/>
                <w:vertAlign w:val="superscript"/>
                <w:lang w:val="ro-RO" w:eastAsia="ar-SA"/>
              </w:rPr>
              <w:t xml:space="preserve">2 </w:t>
            </w:r>
            <w:r w:rsidRPr="00897008">
              <w:rPr>
                <w:rFonts w:asciiTheme="majorBidi" w:eastAsia="Times New Roman" w:hAnsiTheme="majorBidi" w:cstheme="majorBidi"/>
                <w:color w:val="auto"/>
                <w:szCs w:val="24"/>
                <w:lang w:val="ro-RO" w:eastAsia="ar-SA"/>
              </w:rPr>
              <w:t xml:space="preserve">(Welton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 xml:space="preserve">i colaboratorii, 1983; Copp, 1992; Waterstraat, 1992; Cowx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i Harvey, 2003). În zonele din Europa de Nord, unde specia este foarte comună, densită</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 sub 20 de ex./100 m</w:t>
            </w:r>
            <w:r w:rsidRPr="00897008">
              <w:rPr>
                <w:rFonts w:asciiTheme="majorBidi" w:eastAsia="Times New Roman" w:hAnsiTheme="majorBidi" w:cstheme="majorBidi"/>
                <w:color w:val="auto"/>
                <w:szCs w:val="24"/>
                <w:vertAlign w:val="superscript"/>
                <w:lang w:val="ro-RO" w:eastAsia="ar-SA"/>
              </w:rPr>
              <w:t xml:space="preserve">2 </w:t>
            </w:r>
            <w:r w:rsidRPr="00897008">
              <w:rPr>
                <w:rFonts w:asciiTheme="majorBidi" w:eastAsia="Times New Roman" w:hAnsiTheme="majorBidi" w:cstheme="majorBidi"/>
                <w:color w:val="auto"/>
                <w:szCs w:val="24"/>
                <w:lang w:val="ro-RO" w:eastAsia="ar-SA"/>
              </w:rPr>
              <w:t xml:space="preserve">în cazul râurilor de munte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i sub 50 de ex./100 m</w:t>
            </w:r>
            <w:r w:rsidRPr="00897008">
              <w:rPr>
                <w:rFonts w:asciiTheme="majorBidi" w:eastAsia="Times New Roman" w:hAnsiTheme="majorBidi" w:cstheme="majorBidi"/>
                <w:color w:val="auto"/>
                <w:szCs w:val="24"/>
                <w:vertAlign w:val="superscript"/>
                <w:lang w:val="ro-RO" w:eastAsia="ar-SA"/>
              </w:rPr>
              <w:t xml:space="preserve">2 </w:t>
            </w:r>
            <w:r w:rsidRPr="00897008">
              <w:rPr>
                <w:rFonts w:asciiTheme="majorBidi" w:eastAsia="Times New Roman" w:hAnsiTheme="majorBidi" w:cstheme="majorBidi"/>
                <w:color w:val="auto"/>
                <w:szCs w:val="24"/>
                <w:lang w:val="ro-RO" w:eastAsia="ar-SA"/>
              </w:rPr>
              <w:t xml:space="preserve">în cazul râurilor de câmpie indică stare de conservare nefavorabilă (Copp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 xml:space="preserve">i colaboratorii, 1994; Cowx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 xml:space="preserve">i Harvey, 2003; Carter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 xml:space="preserve">i colaboratorii, 2004; Cowx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i colaboratorii, 2009). Un studiu care</w:t>
            </w:r>
            <w:r w:rsidR="00417258" w:rsidRPr="00897008">
              <w:rPr>
                <w:rFonts w:asciiTheme="majorBidi" w:eastAsia="Times New Roman" w:hAnsiTheme="majorBidi" w:cstheme="majorBidi"/>
                <w:color w:val="auto"/>
                <w:szCs w:val="24"/>
                <w:lang w:val="ro-RO" w:eastAsia="ar-SA"/>
              </w:rPr>
              <w:t xml:space="preserve"> a revizuit literatura de speci</w:t>
            </w:r>
            <w:r w:rsidRPr="00897008">
              <w:rPr>
                <w:rFonts w:asciiTheme="majorBidi" w:eastAsia="Times New Roman" w:hAnsiTheme="majorBidi" w:cstheme="majorBidi"/>
                <w:color w:val="auto"/>
                <w:szCs w:val="24"/>
                <w:lang w:val="ro-RO" w:eastAsia="ar-SA"/>
              </w:rPr>
              <w:t>alitate (Stahlberg-Meinhardt, 1994) arată că în habitate adecvate în râurile de munte de mici dimensiuni din Europa densitatea medie este de 50-100 ex./100 m</w:t>
            </w:r>
            <w:r w:rsidRPr="00897008">
              <w:rPr>
                <w:rFonts w:asciiTheme="majorBidi" w:eastAsia="Times New Roman" w:hAnsiTheme="majorBidi" w:cstheme="majorBidi"/>
                <w:color w:val="auto"/>
                <w:szCs w:val="24"/>
                <w:vertAlign w:val="superscript"/>
                <w:lang w:val="ro-RO" w:eastAsia="ar-SA"/>
              </w:rPr>
              <w:t xml:space="preserve">2 </w:t>
            </w:r>
            <w:r w:rsidRPr="00897008">
              <w:rPr>
                <w:rFonts w:asciiTheme="majorBidi" w:eastAsia="Times New Roman" w:hAnsiTheme="majorBidi" w:cstheme="majorBidi"/>
                <w:color w:val="auto"/>
                <w:szCs w:val="24"/>
                <w:lang w:val="ro-RO" w:eastAsia="ar-SA"/>
              </w:rPr>
              <w:t>(ex. &gt; 50 mm lungime totală).</w:t>
            </w:r>
          </w:p>
          <w:p w14:paraId="627B7A10" w14:textId="0D377D06" w:rsidR="00A50865" w:rsidRPr="00897008" w:rsidRDefault="00A50865" w:rsidP="00424CFF">
            <w:pPr>
              <w:suppressAutoHyphens/>
              <w:spacing w:after="0" w:line="276" w:lineRule="auto"/>
              <w:contextualSpacing/>
              <w:rPr>
                <w:rFonts w:asciiTheme="majorBidi" w:eastAsia="Times New Roman" w:hAnsiTheme="majorBidi" w:cstheme="majorBidi"/>
                <w:b/>
                <w:color w:val="auto"/>
                <w:szCs w:val="24"/>
                <w:lang w:val="ro-RO" w:eastAsia="ar-SA"/>
              </w:rPr>
            </w:pPr>
            <w:r w:rsidRPr="00897008">
              <w:rPr>
                <w:rFonts w:asciiTheme="majorBidi" w:eastAsia="Times New Roman" w:hAnsiTheme="majorBidi" w:cstheme="majorBidi"/>
                <w:b/>
                <w:color w:val="auto"/>
                <w:szCs w:val="24"/>
                <w:lang w:val="ro-RO" w:eastAsia="ar-SA"/>
              </w:rPr>
              <w:t>Rata juvenililor în popula</w:t>
            </w:r>
            <w:r w:rsidR="00E925AD" w:rsidRPr="00897008">
              <w:rPr>
                <w:rFonts w:asciiTheme="majorBidi" w:eastAsia="Times New Roman" w:hAnsiTheme="majorBidi" w:cstheme="majorBidi"/>
                <w:b/>
                <w:color w:val="auto"/>
                <w:szCs w:val="24"/>
                <w:lang w:val="ro-RO" w:eastAsia="ar-SA"/>
              </w:rPr>
              <w:t>ț</w:t>
            </w:r>
            <w:r w:rsidRPr="00897008">
              <w:rPr>
                <w:rFonts w:asciiTheme="majorBidi" w:eastAsia="Times New Roman" w:hAnsiTheme="majorBidi" w:cstheme="majorBidi"/>
                <w:b/>
                <w:color w:val="auto"/>
                <w:szCs w:val="24"/>
                <w:lang w:val="ro-RO" w:eastAsia="ar-SA"/>
              </w:rPr>
              <w:t>ie:</w:t>
            </w:r>
          </w:p>
          <w:p w14:paraId="3606A3A3" w14:textId="5481A2C3" w:rsidR="00A50865" w:rsidRPr="00897008" w:rsidRDefault="00A50865" w:rsidP="00424CFF">
            <w:pPr>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Pentru a atinge starea de conservare favorabilă la nivel de popula</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ie literatura de specialitate arată că rata juvenililor în popula</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 xml:space="preserve">ie trebuie să fie de minim 40% (Tomlinson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 xml:space="preserve">i Perrow, 2003). </w:t>
            </w:r>
          </w:p>
          <w:p w14:paraId="37C0664D" w14:textId="2036DFE1" w:rsidR="00A50865" w:rsidRPr="00897008" w:rsidRDefault="00A50865" w:rsidP="00424CFF">
            <w:pPr>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 xml:space="preserve">Literatura de specialitate (Fischer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 xml:space="preserve">i Kummer, 2000; Uzunova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i colaboratorii, 2017) arată că sec</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iunile de unde se extrage apa/cu oscila</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 xml:space="preserve">ii însemnate/au niveluri extrem de scăzute de apă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i sunt bariere (habitatul este fragmentat) sunt doar habitate moderat adecvate pentru zglăvocii adul</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 dar sunt habitate total neadecvate pentru stadiile juvenile mult mai pu</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in mobile.</w:t>
            </w:r>
          </w:p>
          <w:p w14:paraId="6B2179C0" w14:textId="0F385263" w:rsidR="00A50865" w:rsidRPr="00897008" w:rsidRDefault="00A50865" w:rsidP="00424CFF">
            <w:pPr>
              <w:suppressAutoHyphens/>
              <w:spacing w:after="0" w:line="276" w:lineRule="auto"/>
              <w:contextualSpacing/>
              <w:rPr>
                <w:rFonts w:asciiTheme="majorBidi" w:eastAsia="Times New Roman" w:hAnsiTheme="majorBidi" w:cstheme="majorBidi"/>
                <w:b/>
                <w:color w:val="auto"/>
                <w:szCs w:val="24"/>
                <w:lang w:val="ro-RO" w:eastAsia="ar-SA"/>
              </w:rPr>
            </w:pPr>
            <w:r w:rsidRPr="00897008">
              <w:rPr>
                <w:rFonts w:asciiTheme="majorBidi" w:eastAsia="Times New Roman" w:hAnsiTheme="majorBidi" w:cstheme="majorBidi"/>
                <w:b/>
                <w:color w:val="auto"/>
                <w:szCs w:val="24"/>
                <w:lang w:val="ro-RO" w:eastAsia="ar-SA"/>
              </w:rPr>
              <w:t xml:space="preserve">Structura </w:t>
            </w:r>
            <w:r w:rsidR="00E925AD" w:rsidRPr="00897008">
              <w:rPr>
                <w:rFonts w:asciiTheme="majorBidi" w:eastAsia="Times New Roman" w:hAnsiTheme="majorBidi" w:cstheme="majorBidi"/>
                <w:b/>
                <w:color w:val="auto"/>
                <w:szCs w:val="24"/>
                <w:lang w:val="ro-RO" w:eastAsia="ar-SA"/>
              </w:rPr>
              <w:t>ș</w:t>
            </w:r>
            <w:r w:rsidRPr="00897008">
              <w:rPr>
                <w:rFonts w:asciiTheme="majorBidi" w:eastAsia="Times New Roman" w:hAnsiTheme="majorBidi" w:cstheme="majorBidi"/>
                <w:b/>
                <w:color w:val="auto"/>
                <w:szCs w:val="24"/>
                <w:lang w:val="ro-RO" w:eastAsia="ar-SA"/>
              </w:rPr>
              <w:t>i dinamica popula</w:t>
            </w:r>
            <w:r w:rsidR="00E925AD" w:rsidRPr="00897008">
              <w:rPr>
                <w:rFonts w:asciiTheme="majorBidi" w:eastAsia="Times New Roman" w:hAnsiTheme="majorBidi" w:cstheme="majorBidi"/>
                <w:b/>
                <w:color w:val="auto"/>
                <w:szCs w:val="24"/>
                <w:lang w:val="ro-RO" w:eastAsia="ar-SA"/>
              </w:rPr>
              <w:t>ț</w:t>
            </w:r>
            <w:r w:rsidRPr="00897008">
              <w:rPr>
                <w:rFonts w:asciiTheme="majorBidi" w:eastAsia="Times New Roman" w:hAnsiTheme="majorBidi" w:cstheme="majorBidi"/>
                <w:b/>
                <w:color w:val="auto"/>
                <w:szCs w:val="24"/>
                <w:lang w:val="ro-RO" w:eastAsia="ar-SA"/>
              </w:rPr>
              <w:t>iei de zglăvoacă:</w:t>
            </w:r>
          </w:p>
          <w:p w14:paraId="7E48BC86" w14:textId="3C854C75" w:rsidR="00A50865" w:rsidRPr="00897008" w:rsidRDefault="00A50865" w:rsidP="00424CFF">
            <w:pPr>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 xml:space="preserve">Fischer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i Kummer (2000) într-un studiu detaliează investigarea structurii popula</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 xml:space="preserve">iei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 xml:space="preserve">i dinamicii speciei </w:t>
            </w:r>
            <w:r w:rsidRPr="00897008">
              <w:rPr>
                <w:rFonts w:asciiTheme="majorBidi" w:eastAsia="Times New Roman" w:hAnsiTheme="majorBidi" w:cstheme="majorBidi"/>
                <w:i/>
                <w:iCs/>
                <w:color w:val="auto"/>
                <w:szCs w:val="24"/>
                <w:lang w:val="ro-RO" w:eastAsia="ar-SA"/>
              </w:rPr>
              <w:t xml:space="preserve">Cottus gobio </w:t>
            </w:r>
            <w:r w:rsidRPr="00897008">
              <w:rPr>
                <w:rFonts w:asciiTheme="majorBidi" w:eastAsia="Times New Roman" w:hAnsiTheme="majorBidi" w:cstheme="majorBidi"/>
                <w:color w:val="auto"/>
                <w:szCs w:val="24"/>
                <w:lang w:val="ro-RO" w:eastAsia="ar-SA"/>
              </w:rPr>
              <w:t>în trei sec</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 xml:space="preserve">iuni diferite din punct de vedere hidrologic ale unui flux de apă din Austria care sunt afectate de captarea apei. În 1998 în total 1357 de exemplare au fost capturate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i marcate în 17 sta</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ii de colectare. Datele de distribu</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ie</w:t>
            </w:r>
            <w:r w:rsidR="00A53294" w:rsidRPr="00897008">
              <w:rPr>
                <w:rFonts w:asciiTheme="majorBidi" w:eastAsia="Times New Roman" w:hAnsiTheme="majorBidi" w:cstheme="majorBidi"/>
                <w:color w:val="auto"/>
                <w:szCs w:val="24"/>
                <w:lang w:val="ro-RO" w:eastAsia="ar-SA"/>
              </w:rPr>
              <w:t>,</w:t>
            </w:r>
            <w:r w:rsidRPr="00897008">
              <w:rPr>
                <w:rFonts w:asciiTheme="majorBidi" w:eastAsia="Times New Roman" w:hAnsiTheme="majorBidi" w:cstheme="majorBidi"/>
                <w:color w:val="auto"/>
                <w:szCs w:val="24"/>
                <w:lang w:val="ro-RO" w:eastAsia="ar-SA"/>
              </w:rPr>
              <w:t xml:space="preserve"> după recapturare</w:t>
            </w:r>
            <w:r w:rsidR="00A53294" w:rsidRPr="00897008">
              <w:rPr>
                <w:rFonts w:asciiTheme="majorBidi" w:eastAsia="Times New Roman" w:hAnsiTheme="majorBidi" w:cstheme="majorBidi"/>
                <w:color w:val="auto"/>
                <w:szCs w:val="24"/>
                <w:lang w:val="ro-RO" w:eastAsia="ar-SA"/>
              </w:rPr>
              <w:t>,</w:t>
            </w:r>
            <w:r w:rsidRPr="00897008">
              <w:rPr>
                <w:rFonts w:asciiTheme="majorBidi" w:eastAsia="Times New Roman" w:hAnsiTheme="majorBidi" w:cstheme="majorBidi"/>
                <w:color w:val="auto"/>
                <w:szCs w:val="24"/>
                <w:lang w:val="ro-RO" w:eastAsia="ar-SA"/>
              </w:rPr>
              <w:t xml:space="preserve"> arată că specia </w:t>
            </w:r>
            <w:r w:rsidRPr="00897008">
              <w:rPr>
                <w:rFonts w:asciiTheme="majorBidi" w:eastAsia="Times New Roman" w:hAnsiTheme="majorBidi" w:cstheme="majorBidi"/>
                <w:i/>
                <w:iCs/>
                <w:color w:val="auto"/>
                <w:szCs w:val="24"/>
                <w:lang w:val="ro-RO" w:eastAsia="ar-SA"/>
              </w:rPr>
              <w:t xml:space="preserve">Cottus gobio </w:t>
            </w:r>
            <w:r w:rsidRPr="00897008">
              <w:rPr>
                <w:rFonts w:asciiTheme="majorBidi" w:eastAsia="Times New Roman" w:hAnsiTheme="majorBidi" w:cstheme="majorBidi"/>
                <w:color w:val="auto"/>
                <w:szCs w:val="24"/>
                <w:lang w:val="ro-RO" w:eastAsia="ar-SA"/>
              </w:rPr>
              <w:lastRenderedPageBreak/>
              <w:t>nu migrează extensiv. Raza de activitate a majorită</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ii exemplarelor (87,5%) de zglăvoacă a fost limitată la 150 m. Migra</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ia/deplasarea maximă înregistrată în aval a fost de 330 m, iar cea mai lungă migra</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ie/deplasare în amonte era de aproximativ 250 m. Rezultatele arată că segmentele izolate temporar (din cauza captării apei) nu numai că au avut o densitate a popula</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iei în mod evident mai scăzută decât sec</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iunile cu apă permanentă, dar starea nutri</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ională (factorul de condi</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ie) a pe</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tilor a fost, în medie, mult mai slabă. Acele segmente care aveau apă temporară au fost locuite exclusiv de către exemplare adul</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 xml:space="preserve">i de </w:t>
            </w:r>
            <w:r w:rsidRPr="00897008">
              <w:rPr>
                <w:rFonts w:asciiTheme="majorBidi" w:eastAsia="Times New Roman" w:hAnsiTheme="majorBidi" w:cstheme="majorBidi"/>
                <w:i/>
                <w:iCs/>
                <w:color w:val="auto"/>
                <w:szCs w:val="24"/>
                <w:lang w:val="ro-RO" w:eastAsia="ar-SA"/>
              </w:rPr>
              <w:t xml:space="preserve">Cottus gobio </w:t>
            </w:r>
            <w:r w:rsidRPr="00897008">
              <w:rPr>
                <w:rFonts w:asciiTheme="majorBidi" w:eastAsia="Times New Roman" w:hAnsiTheme="majorBidi" w:cstheme="majorBidi"/>
                <w:color w:val="auto"/>
                <w:szCs w:val="24"/>
                <w:lang w:val="ro-RO" w:eastAsia="ar-SA"/>
              </w:rPr>
              <w:t xml:space="preserve">care proveneau din zonele din aval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 xml:space="preserve">i erau prezente pe termen scurt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i la niveluri ridicate de apă. În aceste zone nu s-au înregistrat exemplare juvenile. Acest lucru nu se datoarează dificultă</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 xml:space="preserve">ilor metodologice de colectare, pentru că în aval, în zonele cu apă permanentă s-au capturat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i exemplare juvenile. Sec</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iunile cu oscila</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ie de apă nu con</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ineau popula</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ii structurate în mod natural. Când apa scade, majoritatea exemplarelor de zglăvoacă migrează/se deplasează în aval. Aceste sec</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iuni au resurse de hrană mai săracă pentru pe</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ti, deoarece captarea apei afectează sec</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iunea tocmai vara (când zglăvoaca are perioada ei de cre</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 xml:space="preserve">tere). </w:t>
            </w:r>
          </w:p>
          <w:p w14:paraId="47755199" w14:textId="7DAA326E" w:rsidR="00A50865" w:rsidRPr="00897008" w:rsidRDefault="00A50865" w:rsidP="00424CFF">
            <w:pPr>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Cre</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terea nivelului apei declan</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ează o migra</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 xml:space="preserve">ie/deplasare în amonte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i în direc</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iile laterale. Când însă scade nivelul apei, exemplarele de zglăvoacă se retrag în zonele cu ape mai adânci din aval. Scăderea nivelului de apă limitează mi</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carea zglăvocii. Prin urmare, sectoarele cu flux temporar/cu oscila</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ie sunt colonizate de către exemplare adulte din sec</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 xml:space="preserve">iunile din aval doar temporar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i la niveluri mai ridicate ale apei.</w:t>
            </w:r>
          </w:p>
          <w:p w14:paraId="7AC82A3A" w14:textId="0429DE8A"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eastAsia="ar-SA"/>
              </w:rPr>
              <w:t xml:space="preserve">Experimentele din teren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 xml:space="preserve">i cele din laborator (Bless, 1981, 1983) rezultă faptul că larvele de zglăvoacă arată în mod normal comportamentul de plutire în aval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i tind să migreze/deplaseze în amonte când capacitatea de înot permite mi</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carea împotriva direc</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 xml:space="preserve">iei fluxului. În orice caz, </w:t>
            </w:r>
            <w:r w:rsidRPr="00897008">
              <w:rPr>
                <w:rFonts w:asciiTheme="majorBidi" w:eastAsia="Times New Roman" w:hAnsiTheme="majorBidi" w:cstheme="majorBidi"/>
                <w:bCs/>
                <w:color w:val="auto"/>
                <w:szCs w:val="24"/>
                <w:lang w:val="ro-RO" w:eastAsia="ar-SA"/>
              </w:rPr>
              <w:t>sec</w:t>
            </w:r>
            <w:r w:rsidR="00E925AD" w:rsidRPr="00897008">
              <w:rPr>
                <w:rFonts w:asciiTheme="majorBidi" w:eastAsia="Times New Roman" w:hAnsiTheme="majorBidi" w:cstheme="majorBidi"/>
                <w:bCs/>
                <w:color w:val="auto"/>
                <w:szCs w:val="24"/>
                <w:lang w:val="ro-RO" w:eastAsia="ar-SA"/>
              </w:rPr>
              <w:t>ț</w:t>
            </w:r>
            <w:r w:rsidRPr="00897008">
              <w:rPr>
                <w:rFonts w:asciiTheme="majorBidi" w:eastAsia="Times New Roman" w:hAnsiTheme="majorBidi" w:cstheme="majorBidi"/>
                <w:bCs/>
                <w:color w:val="auto"/>
                <w:szCs w:val="24"/>
                <w:lang w:val="ro-RO" w:eastAsia="ar-SA"/>
              </w:rPr>
              <w:t>iunile de unde se extrage apa, cele cu oscila</w:t>
            </w:r>
            <w:r w:rsidR="00E925AD" w:rsidRPr="00897008">
              <w:rPr>
                <w:rFonts w:asciiTheme="majorBidi" w:eastAsia="Times New Roman" w:hAnsiTheme="majorBidi" w:cstheme="majorBidi"/>
                <w:bCs/>
                <w:color w:val="auto"/>
                <w:szCs w:val="24"/>
                <w:lang w:val="ro-RO" w:eastAsia="ar-SA"/>
              </w:rPr>
              <w:t>ț</w:t>
            </w:r>
            <w:r w:rsidRPr="00897008">
              <w:rPr>
                <w:rFonts w:asciiTheme="majorBidi" w:eastAsia="Times New Roman" w:hAnsiTheme="majorBidi" w:cstheme="majorBidi"/>
                <w:bCs/>
                <w:color w:val="auto"/>
                <w:szCs w:val="24"/>
                <w:lang w:val="ro-RO" w:eastAsia="ar-SA"/>
              </w:rPr>
              <w:t>ii însemnate sau care au niveluri extrem de</w:t>
            </w:r>
            <w:r w:rsidRPr="00897008">
              <w:rPr>
                <w:rFonts w:asciiTheme="majorBidi" w:eastAsia="Times New Roman" w:hAnsiTheme="majorBidi" w:cstheme="majorBidi"/>
                <w:color w:val="auto"/>
                <w:szCs w:val="24"/>
                <w:lang w:val="ro-RO" w:eastAsia="ar-SA"/>
              </w:rPr>
              <w:t xml:space="preserve"> </w:t>
            </w:r>
            <w:r w:rsidRPr="00897008">
              <w:rPr>
                <w:rFonts w:asciiTheme="majorBidi" w:eastAsia="Times New Roman" w:hAnsiTheme="majorBidi" w:cstheme="majorBidi"/>
                <w:bCs/>
                <w:color w:val="auto"/>
                <w:szCs w:val="24"/>
                <w:lang w:val="ro-RO" w:eastAsia="ar-SA"/>
              </w:rPr>
              <w:t>scăzute de apă sunt doar habitate moderat adecvate pentru exemplarele adul</w:t>
            </w:r>
            <w:r w:rsidR="00E925AD" w:rsidRPr="00897008">
              <w:rPr>
                <w:rFonts w:asciiTheme="majorBidi" w:eastAsia="Times New Roman" w:hAnsiTheme="majorBidi" w:cstheme="majorBidi"/>
                <w:bCs/>
                <w:color w:val="auto"/>
                <w:szCs w:val="24"/>
                <w:lang w:val="ro-RO" w:eastAsia="ar-SA"/>
              </w:rPr>
              <w:t>ț</w:t>
            </w:r>
            <w:r w:rsidRPr="00897008">
              <w:rPr>
                <w:rFonts w:asciiTheme="majorBidi" w:eastAsia="Times New Roman" w:hAnsiTheme="majorBidi" w:cstheme="majorBidi"/>
                <w:bCs/>
                <w:color w:val="auto"/>
                <w:szCs w:val="24"/>
                <w:lang w:val="ro-RO" w:eastAsia="ar-SA"/>
              </w:rPr>
              <w:t xml:space="preserve">i </w:t>
            </w:r>
            <w:r w:rsidR="00E925AD" w:rsidRPr="00897008">
              <w:rPr>
                <w:rFonts w:asciiTheme="majorBidi" w:eastAsia="Times New Roman" w:hAnsiTheme="majorBidi" w:cstheme="majorBidi"/>
                <w:bCs/>
                <w:color w:val="auto"/>
                <w:szCs w:val="24"/>
                <w:lang w:val="ro-RO" w:eastAsia="ar-SA"/>
              </w:rPr>
              <w:t>ș</w:t>
            </w:r>
            <w:r w:rsidRPr="00897008">
              <w:rPr>
                <w:rFonts w:asciiTheme="majorBidi" w:eastAsia="Times New Roman" w:hAnsiTheme="majorBidi" w:cstheme="majorBidi"/>
                <w:bCs/>
                <w:color w:val="auto"/>
                <w:szCs w:val="24"/>
                <w:lang w:val="ro-RO" w:eastAsia="ar-SA"/>
              </w:rPr>
              <w:t>i sunt</w:t>
            </w:r>
            <w:r w:rsidRPr="00897008">
              <w:rPr>
                <w:rFonts w:asciiTheme="majorBidi" w:eastAsia="Times New Roman" w:hAnsiTheme="majorBidi" w:cstheme="majorBidi"/>
                <w:color w:val="auto"/>
                <w:szCs w:val="24"/>
                <w:lang w:val="ro-RO" w:eastAsia="ar-SA"/>
              </w:rPr>
              <w:t xml:space="preserve"> </w:t>
            </w:r>
            <w:r w:rsidRPr="00897008">
              <w:rPr>
                <w:rFonts w:asciiTheme="majorBidi" w:eastAsia="Times New Roman" w:hAnsiTheme="majorBidi" w:cstheme="majorBidi"/>
                <w:bCs/>
                <w:color w:val="auto"/>
                <w:szCs w:val="24"/>
                <w:lang w:val="ro-RO" w:eastAsia="ar-SA"/>
              </w:rPr>
              <w:t>habitate total neadecvate pentru stadiile juvenile mult mai pu</w:t>
            </w:r>
            <w:r w:rsidR="00E925AD" w:rsidRPr="00897008">
              <w:rPr>
                <w:rFonts w:asciiTheme="majorBidi" w:eastAsia="Times New Roman" w:hAnsiTheme="majorBidi" w:cstheme="majorBidi"/>
                <w:bCs/>
                <w:color w:val="auto"/>
                <w:szCs w:val="24"/>
                <w:lang w:val="ro-RO" w:eastAsia="ar-SA"/>
              </w:rPr>
              <w:t>ț</w:t>
            </w:r>
            <w:r w:rsidRPr="00897008">
              <w:rPr>
                <w:rFonts w:asciiTheme="majorBidi" w:eastAsia="Times New Roman" w:hAnsiTheme="majorBidi" w:cstheme="majorBidi"/>
                <w:bCs/>
                <w:color w:val="auto"/>
                <w:szCs w:val="24"/>
                <w:lang w:val="ro-RO" w:eastAsia="ar-SA"/>
              </w:rPr>
              <w:t>in mobile.</w:t>
            </w:r>
            <w:r w:rsidRPr="00897008">
              <w:rPr>
                <w:rFonts w:asciiTheme="majorBidi" w:eastAsia="Times New Roman" w:hAnsiTheme="majorBidi" w:cstheme="majorBidi"/>
                <w:color w:val="auto"/>
                <w:szCs w:val="24"/>
                <w:lang w:val="ro-RO" w:eastAsia="ar-SA"/>
              </w:rPr>
              <w:t xml:space="preserve"> </w:t>
            </w:r>
            <w:r w:rsidRPr="00897008">
              <w:rPr>
                <w:rFonts w:asciiTheme="majorBidi" w:eastAsia="Times New Roman" w:hAnsiTheme="majorBidi" w:cstheme="majorBidi"/>
                <w:bCs/>
                <w:color w:val="auto"/>
                <w:szCs w:val="24"/>
                <w:lang w:val="ro-RO" w:eastAsia="ar-SA"/>
              </w:rPr>
              <w:t>Popula</w:t>
            </w:r>
            <w:r w:rsidR="00E925AD" w:rsidRPr="00897008">
              <w:rPr>
                <w:rFonts w:asciiTheme="majorBidi" w:eastAsia="Times New Roman" w:hAnsiTheme="majorBidi" w:cstheme="majorBidi"/>
                <w:bCs/>
                <w:color w:val="auto"/>
                <w:szCs w:val="24"/>
                <w:lang w:val="ro-RO" w:eastAsia="ar-SA"/>
              </w:rPr>
              <w:t>ț</w:t>
            </w:r>
            <w:r w:rsidRPr="00897008">
              <w:rPr>
                <w:rFonts w:asciiTheme="majorBidi" w:eastAsia="Times New Roman" w:hAnsiTheme="majorBidi" w:cstheme="majorBidi"/>
                <w:bCs/>
                <w:color w:val="auto"/>
                <w:szCs w:val="24"/>
                <w:lang w:val="ro-RO" w:eastAsia="ar-SA"/>
              </w:rPr>
              <w:t xml:space="preserve">ia de zglăvoacă este semnificativ mai mică </w:t>
            </w:r>
            <w:r w:rsidR="00E925AD" w:rsidRPr="00897008">
              <w:rPr>
                <w:rFonts w:asciiTheme="majorBidi" w:eastAsia="Times New Roman" w:hAnsiTheme="majorBidi" w:cstheme="majorBidi"/>
                <w:bCs/>
                <w:color w:val="auto"/>
                <w:szCs w:val="24"/>
                <w:lang w:val="ro-RO" w:eastAsia="ar-SA"/>
              </w:rPr>
              <w:t>ș</w:t>
            </w:r>
            <w:r w:rsidRPr="00897008">
              <w:rPr>
                <w:rFonts w:asciiTheme="majorBidi" w:eastAsia="Times New Roman" w:hAnsiTheme="majorBidi" w:cstheme="majorBidi"/>
                <w:bCs/>
                <w:color w:val="auto"/>
                <w:szCs w:val="24"/>
                <w:lang w:val="ro-RO" w:eastAsia="ar-SA"/>
              </w:rPr>
              <w:t>i starea ei considerabil mai slabă</w:t>
            </w:r>
            <w:r w:rsidRPr="00897008">
              <w:rPr>
                <w:rFonts w:asciiTheme="majorBidi" w:eastAsia="Times New Roman" w:hAnsiTheme="majorBidi" w:cstheme="majorBidi"/>
                <w:color w:val="auto"/>
                <w:szCs w:val="24"/>
                <w:lang w:val="ro-RO" w:eastAsia="ar-SA"/>
              </w:rPr>
              <w:t xml:space="preserve"> </w:t>
            </w:r>
            <w:r w:rsidRPr="00897008">
              <w:rPr>
                <w:rFonts w:asciiTheme="majorBidi" w:eastAsia="Times New Roman" w:hAnsiTheme="majorBidi" w:cstheme="majorBidi"/>
                <w:bCs/>
                <w:color w:val="auto"/>
                <w:szCs w:val="24"/>
                <w:lang w:val="ro-RO" w:eastAsia="ar-SA"/>
              </w:rPr>
              <w:t>în zonele izolate/cu oscila</w:t>
            </w:r>
            <w:r w:rsidR="00E925AD" w:rsidRPr="00897008">
              <w:rPr>
                <w:rFonts w:asciiTheme="majorBidi" w:eastAsia="Times New Roman" w:hAnsiTheme="majorBidi" w:cstheme="majorBidi"/>
                <w:bCs/>
                <w:color w:val="auto"/>
                <w:szCs w:val="24"/>
                <w:lang w:val="ro-RO" w:eastAsia="ar-SA"/>
              </w:rPr>
              <w:t>ț</w:t>
            </w:r>
            <w:r w:rsidRPr="00897008">
              <w:rPr>
                <w:rFonts w:asciiTheme="majorBidi" w:eastAsia="Times New Roman" w:hAnsiTheme="majorBidi" w:cstheme="majorBidi"/>
                <w:bCs/>
                <w:color w:val="auto"/>
                <w:szCs w:val="24"/>
                <w:lang w:val="ro-RO" w:eastAsia="ar-SA"/>
              </w:rPr>
              <w:t>ii de debit, spre deosebire de sec</w:t>
            </w:r>
            <w:r w:rsidR="00E925AD" w:rsidRPr="00897008">
              <w:rPr>
                <w:rFonts w:asciiTheme="majorBidi" w:eastAsia="Times New Roman" w:hAnsiTheme="majorBidi" w:cstheme="majorBidi"/>
                <w:bCs/>
                <w:color w:val="auto"/>
                <w:szCs w:val="24"/>
                <w:lang w:val="ro-RO" w:eastAsia="ar-SA"/>
              </w:rPr>
              <w:t>ț</w:t>
            </w:r>
            <w:r w:rsidRPr="00897008">
              <w:rPr>
                <w:rFonts w:asciiTheme="majorBidi" w:eastAsia="Times New Roman" w:hAnsiTheme="majorBidi" w:cstheme="majorBidi"/>
                <w:bCs/>
                <w:color w:val="auto"/>
                <w:szCs w:val="24"/>
                <w:lang w:val="ro-RO" w:eastAsia="ar-SA"/>
              </w:rPr>
              <w:t>iunile adiacente, cu debit</w:t>
            </w:r>
            <w:r w:rsidRPr="00897008">
              <w:rPr>
                <w:rFonts w:asciiTheme="majorBidi" w:eastAsia="Times New Roman" w:hAnsiTheme="majorBidi" w:cstheme="majorBidi"/>
                <w:color w:val="auto"/>
                <w:szCs w:val="24"/>
                <w:lang w:val="ro-RO" w:eastAsia="ar-SA"/>
              </w:rPr>
              <w:t xml:space="preserve"> </w:t>
            </w:r>
            <w:r w:rsidRPr="00897008">
              <w:rPr>
                <w:rFonts w:asciiTheme="majorBidi" w:eastAsia="Times New Roman" w:hAnsiTheme="majorBidi" w:cstheme="majorBidi"/>
                <w:bCs/>
                <w:color w:val="auto"/>
                <w:szCs w:val="24"/>
                <w:lang w:val="ro-RO" w:eastAsia="ar-SA"/>
              </w:rPr>
              <w:t>permanent. Acest fapt, demonstrează în mod clar importan</w:t>
            </w:r>
            <w:r w:rsidR="00E925AD" w:rsidRPr="00897008">
              <w:rPr>
                <w:rFonts w:asciiTheme="majorBidi" w:eastAsia="Times New Roman" w:hAnsiTheme="majorBidi" w:cstheme="majorBidi"/>
                <w:bCs/>
                <w:color w:val="auto"/>
                <w:szCs w:val="24"/>
                <w:lang w:val="ro-RO" w:eastAsia="ar-SA"/>
              </w:rPr>
              <w:t>ț</w:t>
            </w:r>
            <w:r w:rsidRPr="00897008">
              <w:rPr>
                <w:rFonts w:asciiTheme="majorBidi" w:eastAsia="Times New Roman" w:hAnsiTheme="majorBidi" w:cstheme="majorBidi"/>
                <w:bCs/>
                <w:color w:val="auto"/>
                <w:szCs w:val="24"/>
                <w:lang w:val="ro-RO" w:eastAsia="ar-SA"/>
              </w:rPr>
              <w:t>a men</w:t>
            </w:r>
            <w:r w:rsidR="00E925AD" w:rsidRPr="00897008">
              <w:rPr>
                <w:rFonts w:asciiTheme="majorBidi" w:eastAsia="Times New Roman" w:hAnsiTheme="majorBidi" w:cstheme="majorBidi"/>
                <w:bCs/>
                <w:color w:val="auto"/>
                <w:szCs w:val="24"/>
                <w:lang w:val="ro-RO" w:eastAsia="ar-SA"/>
              </w:rPr>
              <w:t>ț</w:t>
            </w:r>
            <w:r w:rsidR="00417258" w:rsidRPr="00897008">
              <w:rPr>
                <w:rFonts w:asciiTheme="majorBidi" w:eastAsia="Times New Roman" w:hAnsiTheme="majorBidi" w:cstheme="majorBidi"/>
                <w:bCs/>
                <w:color w:val="auto"/>
                <w:szCs w:val="24"/>
                <w:lang w:val="ro-RO" w:eastAsia="ar-SA"/>
              </w:rPr>
              <w:t xml:space="preserve">inerii </w:t>
            </w:r>
            <w:r w:rsidRPr="00897008">
              <w:rPr>
                <w:rFonts w:asciiTheme="majorBidi" w:eastAsia="Times New Roman" w:hAnsiTheme="majorBidi" w:cstheme="majorBidi"/>
                <w:bCs/>
                <w:color w:val="auto"/>
                <w:szCs w:val="24"/>
                <w:lang w:val="ro-RO" w:eastAsia="ar-SA"/>
              </w:rPr>
              <w:t>continuită</w:t>
            </w:r>
            <w:r w:rsidR="00E925AD" w:rsidRPr="00897008">
              <w:rPr>
                <w:rFonts w:asciiTheme="majorBidi" w:eastAsia="Times New Roman" w:hAnsiTheme="majorBidi" w:cstheme="majorBidi"/>
                <w:bCs/>
                <w:color w:val="auto"/>
                <w:szCs w:val="24"/>
                <w:lang w:val="ro-RO" w:eastAsia="ar-SA"/>
              </w:rPr>
              <w:t>ț</w:t>
            </w:r>
            <w:r w:rsidRPr="00897008">
              <w:rPr>
                <w:rFonts w:asciiTheme="majorBidi" w:eastAsia="Times New Roman" w:hAnsiTheme="majorBidi" w:cstheme="majorBidi"/>
                <w:bCs/>
                <w:color w:val="auto"/>
                <w:szCs w:val="24"/>
                <w:lang w:val="ro-RO" w:eastAsia="ar-SA"/>
              </w:rPr>
              <w:t>ii</w:t>
            </w:r>
            <w:r w:rsidRPr="00897008">
              <w:rPr>
                <w:rFonts w:asciiTheme="majorBidi" w:eastAsia="Times New Roman" w:hAnsiTheme="majorBidi" w:cstheme="majorBidi"/>
                <w:color w:val="auto"/>
                <w:szCs w:val="24"/>
                <w:lang w:val="ro-RO" w:eastAsia="ar-SA"/>
              </w:rPr>
              <w:t xml:space="preserve"> </w:t>
            </w:r>
            <w:r w:rsidRPr="00897008">
              <w:rPr>
                <w:rFonts w:asciiTheme="majorBidi" w:eastAsia="Times New Roman" w:hAnsiTheme="majorBidi" w:cstheme="majorBidi"/>
                <w:bCs/>
                <w:color w:val="auto"/>
                <w:szCs w:val="24"/>
                <w:lang w:val="ro-RO" w:eastAsia="ar-SA"/>
              </w:rPr>
              <w:t xml:space="preserve">longitudinale ale râului pentru specia </w:t>
            </w:r>
            <w:r w:rsidRPr="00897008">
              <w:rPr>
                <w:rFonts w:asciiTheme="majorBidi" w:eastAsia="Times New Roman" w:hAnsiTheme="majorBidi" w:cstheme="majorBidi"/>
                <w:bCs/>
                <w:i/>
                <w:iCs/>
                <w:color w:val="auto"/>
                <w:szCs w:val="24"/>
                <w:lang w:val="ro-RO" w:eastAsia="ar-SA"/>
              </w:rPr>
              <w:t xml:space="preserve">Cottus gobio </w:t>
            </w:r>
            <w:r w:rsidRPr="00897008">
              <w:rPr>
                <w:rFonts w:asciiTheme="majorBidi" w:eastAsia="Times New Roman" w:hAnsiTheme="majorBidi" w:cstheme="majorBidi"/>
                <w:bCs/>
                <w:color w:val="auto"/>
                <w:szCs w:val="24"/>
                <w:lang w:val="ro-RO" w:eastAsia="ar-SA"/>
              </w:rPr>
              <w:t xml:space="preserve">cât </w:t>
            </w:r>
            <w:r w:rsidR="00E925AD" w:rsidRPr="00897008">
              <w:rPr>
                <w:rFonts w:asciiTheme="majorBidi" w:eastAsia="Times New Roman" w:hAnsiTheme="majorBidi" w:cstheme="majorBidi"/>
                <w:bCs/>
                <w:color w:val="auto"/>
                <w:szCs w:val="24"/>
                <w:lang w:val="ro-RO" w:eastAsia="ar-SA"/>
              </w:rPr>
              <w:t>ș</w:t>
            </w:r>
            <w:r w:rsidRPr="00897008">
              <w:rPr>
                <w:rFonts w:asciiTheme="majorBidi" w:eastAsia="Times New Roman" w:hAnsiTheme="majorBidi" w:cstheme="majorBidi"/>
                <w:bCs/>
                <w:color w:val="auto"/>
                <w:szCs w:val="24"/>
                <w:lang w:val="ro-RO" w:eastAsia="ar-SA"/>
              </w:rPr>
              <w:t>i importan</w:t>
            </w:r>
            <w:r w:rsidR="00E925AD" w:rsidRPr="00897008">
              <w:rPr>
                <w:rFonts w:asciiTheme="majorBidi" w:eastAsia="Times New Roman" w:hAnsiTheme="majorBidi" w:cstheme="majorBidi"/>
                <w:bCs/>
                <w:color w:val="auto"/>
                <w:szCs w:val="24"/>
                <w:lang w:val="ro-RO" w:eastAsia="ar-SA"/>
              </w:rPr>
              <w:t>ț</w:t>
            </w:r>
            <w:r w:rsidRPr="00897008">
              <w:rPr>
                <w:rFonts w:asciiTheme="majorBidi" w:eastAsia="Times New Roman" w:hAnsiTheme="majorBidi" w:cstheme="majorBidi"/>
                <w:bCs/>
                <w:color w:val="auto"/>
                <w:szCs w:val="24"/>
                <w:lang w:val="ro-RO" w:eastAsia="ar-SA"/>
              </w:rPr>
              <w:t>a asigurării unui debit</w:t>
            </w:r>
            <w:r w:rsidRPr="00897008">
              <w:rPr>
                <w:rFonts w:asciiTheme="majorBidi" w:eastAsia="Times New Roman" w:hAnsiTheme="majorBidi" w:cstheme="majorBidi"/>
                <w:color w:val="auto"/>
                <w:szCs w:val="24"/>
                <w:lang w:val="ro-RO" w:eastAsia="ar-SA"/>
              </w:rPr>
              <w:t xml:space="preserve"> </w:t>
            </w:r>
            <w:r w:rsidR="00417258" w:rsidRPr="00897008">
              <w:rPr>
                <w:rFonts w:asciiTheme="majorBidi" w:eastAsia="Times New Roman" w:hAnsiTheme="majorBidi" w:cstheme="majorBidi"/>
                <w:bCs/>
                <w:color w:val="auto"/>
                <w:szCs w:val="24"/>
                <w:lang w:val="ro-RO" w:eastAsia="ar-SA"/>
              </w:rPr>
              <w:t>de servitut</w:t>
            </w:r>
            <w:r w:rsidRPr="00897008">
              <w:rPr>
                <w:rFonts w:asciiTheme="majorBidi" w:eastAsia="Times New Roman" w:hAnsiTheme="majorBidi" w:cstheme="majorBidi"/>
                <w:bCs/>
                <w:color w:val="auto"/>
                <w:szCs w:val="24"/>
                <w:lang w:val="ro-RO" w:eastAsia="ar-SA"/>
              </w:rPr>
              <w:t xml:space="preserve">e corespunzător. Nistorescu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i colaboratorii</w:t>
            </w:r>
            <w:r w:rsidRPr="00897008">
              <w:rPr>
                <w:rFonts w:asciiTheme="majorBidi" w:eastAsia="Times New Roman" w:hAnsiTheme="majorBidi" w:cstheme="majorBidi"/>
                <w:bCs/>
                <w:color w:val="auto"/>
                <w:szCs w:val="24"/>
                <w:lang w:val="ro-RO" w:eastAsia="ar-SA"/>
              </w:rPr>
              <w:t xml:space="preserve"> (2016) în ”Ghidul de bune practici în vederea planificării </w:t>
            </w:r>
            <w:r w:rsidR="00E925AD" w:rsidRPr="00897008">
              <w:rPr>
                <w:rFonts w:asciiTheme="majorBidi" w:eastAsia="Times New Roman" w:hAnsiTheme="majorBidi" w:cstheme="majorBidi"/>
                <w:bCs/>
                <w:color w:val="auto"/>
                <w:szCs w:val="24"/>
                <w:lang w:val="ro-RO" w:eastAsia="ar-SA"/>
              </w:rPr>
              <w:t>ș</w:t>
            </w:r>
            <w:r w:rsidRPr="00897008">
              <w:rPr>
                <w:rFonts w:asciiTheme="majorBidi" w:eastAsia="Times New Roman" w:hAnsiTheme="majorBidi" w:cstheme="majorBidi"/>
                <w:bCs/>
                <w:color w:val="auto"/>
                <w:szCs w:val="24"/>
                <w:lang w:val="ro-RO" w:eastAsia="ar-SA"/>
              </w:rPr>
              <w:t>i implementării investi</w:t>
            </w:r>
            <w:r w:rsidR="00E925AD" w:rsidRPr="00897008">
              <w:rPr>
                <w:rFonts w:asciiTheme="majorBidi" w:eastAsia="Times New Roman" w:hAnsiTheme="majorBidi" w:cstheme="majorBidi"/>
                <w:bCs/>
                <w:color w:val="auto"/>
                <w:szCs w:val="24"/>
                <w:lang w:val="ro-RO" w:eastAsia="ar-SA"/>
              </w:rPr>
              <w:t>ț</w:t>
            </w:r>
            <w:r w:rsidRPr="00897008">
              <w:rPr>
                <w:rFonts w:asciiTheme="majorBidi" w:eastAsia="Times New Roman" w:hAnsiTheme="majorBidi" w:cstheme="majorBidi"/>
                <w:bCs/>
                <w:color w:val="auto"/>
                <w:szCs w:val="24"/>
                <w:lang w:val="ro-RO" w:eastAsia="ar-SA"/>
              </w:rPr>
              <w:t xml:space="preserve">iilor din sectorul microhidrocentrale” recomandă ca ”debitul ecologic trebuie să </w:t>
            </w:r>
            <w:r w:rsidR="00E925AD" w:rsidRPr="00897008">
              <w:rPr>
                <w:rFonts w:asciiTheme="majorBidi" w:eastAsia="Times New Roman" w:hAnsiTheme="majorBidi" w:cstheme="majorBidi"/>
                <w:bCs/>
                <w:color w:val="auto"/>
                <w:szCs w:val="24"/>
                <w:lang w:val="ro-RO" w:eastAsia="ar-SA"/>
              </w:rPr>
              <w:t>ț</w:t>
            </w:r>
            <w:r w:rsidRPr="00897008">
              <w:rPr>
                <w:rFonts w:asciiTheme="majorBidi" w:eastAsia="Times New Roman" w:hAnsiTheme="majorBidi" w:cstheme="majorBidi"/>
                <w:bCs/>
                <w:color w:val="auto"/>
                <w:szCs w:val="24"/>
                <w:lang w:val="ro-RO" w:eastAsia="ar-SA"/>
              </w:rPr>
              <w:t xml:space="preserve">ină </w:t>
            </w:r>
            <w:r w:rsidRPr="00897008">
              <w:rPr>
                <w:rFonts w:asciiTheme="majorBidi" w:eastAsia="Times New Roman" w:hAnsiTheme="majorBidi" w:cstheme="majorBidi"/>
                <w:bCs/>
                <w:color w:val="auto"/>
                <w:szCs w:val="24"/>
                <w:lang w:val="ro-RO" w:eastAsia="ar-SA"/>
              </w:rPr>
              <w:lastRenderedPageBreak/>
              <w:t xml:space="preserve">cont de dinamica sezonieră a debitelor de apă precum </w:t>
            </w:r>
            <w:r w:rsidR="00E925AD" w:rsidRPr="00897008">
              <w:rPr>
                <w:rFonts w:asciiTheme="majorBidi" w:eastAsia="Times New Roman" w:hAnsiTheme="majorBidi" w:cstheme="majorBidi"/>
                <w:bCs/>
                <w:color w:val="auto"/>
                <w:szCs w:val="24"/>
                <w:lang w:val="ro-RO" w:eastAsia="ar-SA"/>
              </w:rPr>
              <w:t>ș</w:t>
            </w:r>
            <w:r w:rsidRPr="00897008">
              <w:rPr>
                <w:rFonts w:asciiTheme="majorBidi" w:eastAsia="Times New Roman" w:hAnsiTheme="majorBidi" w:cstheme="majorBidi"/>
                <w:bCs/>
                <w:color w:val="auto"/>
                <w:szCs w:val="24"/>
                <w:lang w:val="ro-RO" w:eastAsia="ar-SA"/>
              </w:rPr>
              <w:t>i de efectele cuantificabile ale schimbărilor climatice. Debitul ecologic trebuie să asigure condi</w:t>
            </w:r>
            <w:r w:rsidR="00E925AD" w:rsidRPr="00897008">
              <w:rPr>
                <w:rFonts w:asciiTheme="majorBidi" w:eastAsia="Times New Roman" w:hAnsiTheme="majorBidi" w:cstheme="majorBidi"/>
                <w:bCs/>
                <w:color w:val="auto"/>
                <w:szCs w:val="24"/>
                <w:lang w:val="ro-RO" w:eastAsia="ar-SA"/>
              </w:rPr>
              <w:t>ț</w:t>
            </w:r>
            <w:r w:rsidRPr="00897008">
              <w:rPr>
                <w:rFonts w:asciiTheme="majorBidi" w:eastAsia="Times New Roman" w:hAnsiTheme="majorBidi" w:cstheme="majorBidi"/>
                <w:bCs/>
                <w:color w:val="auto"/>
                <w:szCs w:val="24"/>
                <w:lang w:val="ro-RO" w:eastAsia="ar-SA"/>
              </w:rPr>
              <w:t xml:space="preserve">iile de habitat ale speciilor protejate </w:t>
            </w:r>
            <w:r w:rsidR="00E925AD" w:rsidRPr="00897008">
              <w:rPr>
                <w:rFonts w:asciiTheme="majorBidi" w:eastAsia="Times New Roman" w:hAnsiTheme="majorBidi" w:cstheme="majorBidi"/>
                <w:bCs/>
                <w:color w:val="auto"/>
                <w:szCs w:val="24"/>
                <w:lang w:val="ro-RO" w:eastAsia="ar-SA"/>
              </w:rPr>
              <w:t>ș</w:t>
            </w:r>
            <w:r w:rsidRPr="00897008">
              <w:rPr>
                <w:rFonts w:asciiTheme="majorBidi" w:eastAsia="Times New Roman" w:hAnsiTheme="majorBidi" w:cstheme="majorBidi"/>
                <w:bCs/>
                <w:color w:val="auto"/>
                <w:szCs w:val="24"/>
                <w:lang w:val="ro-RO" w:eastAsia="ar-SA"/>
              </w:rPr>
              <w:t>i în situa</w:t>
            </w:r>
            <w:r w:rsidR="00E925AD" w:rsidRPr="00897008">
              <w:rPr>
                <w:rFonts w:asciiTheme="majorBidi" w:eastAsia="Times New Roman" w:hAnsiTheme="majorBidi" w:cstheme="majorBidi"/>
                <w:bCs/>
                <w:color w:val="auto"/>
                <w:szCs w:val="24"/>
                <w:lang w:val="ro-RO" w:eastAsia="ar-SA"/>
              </w:rPr>
              <w:t>ț</w:t>
            </w:r>
            <w:r w:rsidRPr="00897008">
              <w:rPr>
                <w:rFonts w:asciiTheme="majorBidi" w:eastAsia="Times New Roman" w:hAnsiTheme="majorBidi" w:cstheme="majorBidi"/>
                <w:bCs/>
                <w:color w:val="auto"/>
                <w:szCs w:val="24"/>
                <w:lang w:val="ro-RO" w:eastAsia="ar-SA"/>
              </w:rPr>
              <w:t xml:space="preserve">ii de ape mici (perioadele de vară </w:t>
            </w:r>
            <w:r w:rsidR="00E925AD" w:rsidRPr="00897008">
              <w:rPr>
                <w:rFonts w:asciiTheme="majorBidi" w:eastAsia="Times New Roman" w:hAnsiTheme="majorBidi" w:cstheme="majorBidi"/>
                <w:bCs/>
                <w:color w:val="auto"/>
                <w:szCs w:val="24"/>
                <w:lang w:val="ro-RO" w:eastAsia="ar-SA"/>
              </w:rPr>
              <w:t>ș</w:t>
            </w:r>
            <w:r w:rsidRPr="00897008">
              <w:rPr>
                <w:rFonts w:asciiTheme="majorBidi" w:eastAsia="Times New Roman" w:hAnsiTheme="majorBidi" w:cstheme="majorBidi"/>
                <w:bCs/>
                <w:color w:val="auto"/>
                <w:szCs w:val="24"/>
                <w:lang w:val="ro-RO" w:eastAsia="ar-SA"/>
              </w:rPr>
              <w:t xml:space="preserve">i iarnă). Debitul ecologic trebuie să aibă minim 2 valori (în caz ideal 4): una mai ridicată pentru perioadele cu ape mari (în general primăvara </w:t>
            </w:r>
            <w:r w:rsidR="00E925AD" w:rsidRPr="00897008">
              <w:rPr>
                <w:rFonts w:asciiTheme="majorBidi" w:eastAsia="Times New Roman" w:hAnsiTheme="majorBidi" w:cstheme="majorBidi"/>
                <w:bCs/>
                <w:color w:val="auto"/>
                <w:szCs w:val="24"/>
                <w:lang w:val="ro-RO" w:eastAsia="ar-SA"/>
              </w:rPr>
              <w:t>ș</w:t>
            </w:r>
            <w:r w:rsidRPr="00897008">
              <w:rPr>
                <w:rFonts w:asciiTheme="majorBidi" w:eastAsia="Times New Roman" w:hAnsiTheme="majorBidi" w:cstheme="majorBidi"/>
                <w:bCs/>
                <w:color w:val="auto"/>
                <w:szCs w:val="24"/>
                <w:lang w:val="ro-RO" w:eastAsia="ar-SA"/>
              </w:rPr>
              <w:t xml:space="preserve">i început de vară) </w:t>
            </w:r>
            <w:r w:rsidR="00E925AD" w:rsidRPr="00897008">
              <w:rPr>
                <w:rFonts w:asciiTheme="majorBidi" w:eastAsia="Times New Roman" w:hAnsiTheme="majorBidi" w:cstheme="majorBidi"/>
                <w:bCs/>
                <w:color w:val="auto"/>
                <w:szCs w:val="24"/>
                <w:lang w:val="ro-RO" w:eastAsia="ar-SA"/>
              </w:rPr>
              <w:t>ș</w:t>
            </w:r>
            <w:r w:rsidRPr="00897008">
              <w:rPr>
                <w:rFonts w:asciiTheme="majorBidi" w:eastAsia="Times New Roman" w:hAnsiTheme="majorBidi" w:cstheme="majorBidi"/>
                <w:bCs/>
                <w:color w:val="auto"/>
                <w:szCs w:val="24"/>
                <w:lang w:val="ro-RO" w:eastAsia="ar-SA"/>
              </w:rPr>
              <w:t xml:space="preserve">i una pentru perioadele mai secetoase (vara </w:t>
            </w:r>
            <w:r w:rsidR="00E925AD" w:rsidRPr="00897008">
              <w:rPr>
                <w:rFonts w:asciiTheme="majorBidi" w:eastAsia="Times New Roman" w:hAnsiTheme="majorBidi" w:cstheme="majorBidi"/>
                <w:bCs/>
                <w:color w:val="auto"/>
                <w:szCs w:val="24"/>
                <w:lang w:val="ro-RO" w:eastAsia="ar-SA"/>
              </w:rPr>
              <w:t>ș</w:t>
            </w:r>
            <w:r w:rsidRPr="00897008">
              <w:rPr>
                <w:rFonts w:asciiTheme="majorBidi" w:eastAsia="Times New Roman" w:hAnsiTheme="majorBidi" w:cstheme="majorBidi"/>
                <w:bCs/>
                <w:color w:val="auto"/>
                <w:szCs w:val="24"/>
                <w:lang w:val="ro-RO" w:eastAsia="ar-SA"/>
              </w:rPr>
              <w:t>i iarna) pentru a imita cât mai bine fluxul natural al râului. De fiecare dată însă debitul ecologic trebuie să fie de minim 25% din debitul mediu multianual.”</w:t>
            </w:r>
          </w:p>
        </w:tc>
      </w:tr>
      <w:tr w:rsidR="00A50865" w:rsidRPr="00897008" w14:paraId="6DA34DE7" w14:textId="77777777" w:rsidTr="00144E41">
        <w:trPr>
          <w:trHeight w:val="377"/>
          <w:jc w:val="center"/>
        </w:trPr>
        <w:tc>
          <w:tcPr>
            <w:tcW w:w="567" w:type="dxa"/>
            <w:tcBorders>
              <w:top w:val="single" w:sz="4" w:space="0" w:color="auto"/>
              <w:left w:val="single" w:sz="4" w:space="0" w:color="auto"/>
              <w:bottom w:val="single" w:sz="4" w:space="0" w:color="auto"/>
              <w:right w:val="single" w:sz="4" w:space="0" w:color="auto"/>
            </w:tcBorders>
          </w:tcPr>
          <w:p w14:paraId="2EE530B1" w14:textId="77777777"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8</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989C5F4" w14:textId="77777777" w:rsidR="00A50865" w:rsidRPr="00897008" w:rsidRDefault="00A50865"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Fotografii</w:t>
            </w:r>
          </w:p>
        </w:tc>
        <w:tc>
          <w:tcPr>
            <w:tcW w:w="6600" w:type="dxa"/>
            <w:tcBorders>
              <w:top w:val="single" w:sz="4" w:space="0" w:color="auto"/>
              <w:left w:val="nil"/>
              <w:bottom w:val="single" w:sz="4" w:space="0" w:color="auto"/>
              <w:right w:val="single" w:sz="4" w:space="0" w:color="auto"/>
            </w:tcBorders>
            <w:shd w:val="clear" w:color="auto" w:fill="auto"/>
          </w:tcPr>
          <w:p w14:paraId="4D9BD0BA" w14:textId="1FB84ED6" w:rsidR="00A50865" w:rsidRPr="00897008" w:rsidRDefault="00665AB7"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 se vedea </w:t>
            </w:r>
            <w:r w:rsidR="003E1431">
              <w:rPr>
                <w:rFonts w:asciiTheme="majorBidi" w:hAnsiTheme="majorBidi" w:cstheme="majorBidi"/>
                <w:color w:val="auto"/>
                <w:szCs w:val="24"/>
                <w:lang w:val="ro-RO"/>
              </w:rPr>
              <w:t>Anexa 2</w:t>
            </w:r>
            <w:r w:rsidRPr="00897008">
              <w:rPr>
                <w:rFonts w:asciiTheme="majorBidi" w:hAnsiTheme="majorBidi" w:cstheme="majorBidi"/>
                <w:color w:val="auto"/>
                <w:szCs w:val="24"/>
                <w:lang w:val="ro-RO"/>
              </w:rPr>
              <w:t>.5.</w:t>
            </w:r>
          </w:p>
        </w:tc>
      </w:tr>
    </w:tbl>
    <w:p w14:paraId="0DA1F112" w14:textId="77777777" w:rsidR="00A50865" w:rsidRPr="00897008" w:rsidRDefault="00A50865" w:rsidP="00424CFF">
      <w:pPr>
        <w:spacing w:after="0" w:line="276" w:lineRule="auto"/>
        <w:rPr>
          <w:rFonts w:asciiTheme="majorBidi" w:hAnsiTheme="majorBidi" w:cstheme="majorBidi"/>
          <w:color w:val="auto"/>
          <w:lang w:val="ro-RO"/>
        </w:rPr>
      </w:pPr>
    </w:p>
    <w:p w14:paraId="4D53CA26" w14:textId="7970D8E2" w:rsidR="00A50865" w:rsidRPr="00897008" w:rsidRDefault="00A50865" w:rsidP="00424CFF">
      <w:pPr>
        <w:pStyle w:val="Legend"/>
        <w:spacing w:after="0" w:line="276" w:lineRule="auto"/>
        <w:rPr>
          <w:rFonts w:asciiTheme="majorBidi" w:hAnsiTheme="majorBidi" w:cstheme="majorBidi"/>
          <w:b w:val="0"/>
          <w:bCs/>
          <w:i/>
          <w:iCs w:val="0"/>
          <w:sz w:val="24"/>
          <w:szCs w:val="24"/>
          <w:lang w:eastAsia="ro-RO"/>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14</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w:t>
      </w:r>
      <w:r w:rsidRPr="00897008">
        <w:rPr>
          <w:rFonts w:asciiTheme="majorBidi" w:hAnsiTheme="majorBidi" w:cstheme="majorBidi"/>
          <w:b w:val="0"/>
          <w:bCs/>
          <w:i/>
          <w:iCs w:val="0"/>
          <w:sz w:val="24"/>
          <w:szCs w:val="24"/>
          <w:lang w:eastAsia="ro-RO"/>
        </w:rPr>
        <w:t> Tabelul B. Date specifice speciei la nivelul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
        <w:gridCol w:w="2369"/>
        <w:gridCol w:w="6893"/>
      </w:tblGrid>
      <w:tr w:rsidR="009E58C1" w:rsidRPr="00897008" w14:paraId="1E86C54A" w14:textId="77777777" w:rsidTr="00144E41">
        <w:trPr>
          <w:trHeight w:val="170"/>
          <w:tblHeader/>
          <w:jc w:val="center"/>
        </w:trPr>
        <w:tc>
          <w:tcPr>
            <w:tcW w:w="567" w:type="dxa"/>
            <w:shd w:val="clear" w:color="auto" w:fill="auto"/>
          </w:tcPr>
          <w:p w14:paraId="7F151813" w14:textId="77777777" w:rsidR="00A50865" w:rsidRPr="00897008" w:rsidRDefault="00A50865"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Nr</w:t>
            </w:r>
          </w:p>
        </w:tc>
        <w:tc>
          <w:tcPr>
            <w:tcW w:w="2268" w:type="dxa"/>
            <w:shd w:val="clear" w:color="auto" w:fill="auto"/>
          </w:tcPr>
          <w:p w14:paraId="6749918D" w14:textId="2ABAA2B2" w:rsidR="00A50865" w:rsidRPr="00897008" w:rsidRDefault="00A50865"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Informa</w:t>
            </w:r>
            <w:r w:rsidR="00E925AD" w:rsidRPr="00897008">
              <w:rPr>
                <w:rFonts w:asciiTheme="majorBidi" w:hAnsiTheme="majorBidi" w:cstheme="majorBidi"/>
                <w:b/>
                <w:color w:val="auto"/>
                <w:szCs w:val="24"/>
                <w:lang w:val="ro-RO"/>
              </w:rPr>
              <w:t>ț</w:t>
            </w:r>
            <w:r w:rsidRPr="00897008">
              <w:rPr>
                <w:rFonts w:asciiTheme="majorBidi" w:hAnsiTheme="majorBidi" w:cstheme="majorBidi"/>
                <w:b/>
                <w:color w:val="auto"/>
                <w:szCs w:val="24"/>
                <w:lang w:val="ro-RO"/>
              </w:rPr>
              <w:t>ie/Atribut</w:t>
            </w:r>
          </w:p>
        </w:tc>
        <w:tc>
          <w:tcPr>
            <w:tcW w:w="6600" w:type="dxa"/>
            <w:shd w:val="clear" w:color="auto" w:fill="auto"/>
          </w:tcPr>
          <w:p w14:paraId="0C61C9C8" w14:textId="77777777" w:rsidR="00A50865" w:rsidRPr="00897008" w:rsidRDefault="00A50865"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E58C1" w:rsidRPr="00897008" w14:paraId="24B61730" w14:textId="77777777" w:rsidTr="00144E41">
        <w:trPr>
          <w:jc w:val="center"/>
        </w:trPr>
        <w:tc>
          <w:tcPr>
            <w:tcW w:w="567" w:type="dxa"/>
            <w:shd w:val="clear" w:color="auto" w:fill="auto"/>
          </w:tcPr>
          <w:p w14:paraId="334B743C" w14:textId="12CE5DAC" w:rsidR="00A50865" w:rsidRPr="00897008" w:rsidRDefault="003D1E07"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1.</w:t>
            </w:r>
          </w:p>
        </w:tc>
        <w:tc>
          <w:tcPr>
            <w:tcW w:w="2268" w:type="dxa"/>
            <w:shd w:val="clear" w:color="auto" w:fill="auto"/>
          </w:tcPr>
          <w:p w14:paraId="70B6FF28" w14:textId="77777777"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6600" w:type="dxa"/>
            <w:shd w:val="clear" w:color="auto" w:fill="auto"/>
          </w:tcPr>
          <w:p w14:paraId="376787CF" w14:textId="77777777"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i/>
                <w:color w:val="auto"/>
                <w:szCs w:val="24"/>
                <w:lang w:val="ro-RO"/>
              </w:rPr>
              <w:t xml:space="preserve">Cottus gobio </w:t>
            </w:r>
            <w:r w:rsidRPr="00897008">
              <w:rPr>
                <w:rFonts w:asciiTheme="majorBidi" w:hAnsiTheme="majorBidi" w:cstheme="majorBidi"/>
                <w:color w:val="auto"/>
                <w:szCs w:val="24"/>
                <w:lang w:val="ro-RO"/>
              </w:rPr>
              <w:t>Linnaeus, 1758</w:t>
            </w:r>
          </w:p>
          <w:p w14:paraId="19D1E7CB" w14:textId="77777777"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 Eunis – 488, Cod Natura 2000 – 1163</w:t>
            </w:r>
          </w:p>
        </w:tc>
      </w:tr>
      <w:tr w:rsidR="009E58C1" w:rsidRPr="00897008" w14:paraId="0D66E0D0" w14:textId="77777777" w:rsidTr="00144E41">
        <w:trPr>
          <w:jc w:val="center"/>
        </w:trPr>
        <w:tc>
          <w:tcPr>
            <w:tcW w:w="567" w:type="dxa"/>
            <w:shd w:val="clear" w:color="auto" w:fill="auto"/>
          </w:tcPr>
          <w:p w14:paraId="78A44801" w14:textId="548129DF" w:rsidR="00A50865" w:rsidRPr="00897008" w:rsidRDefault="003D1E07" w:rsidP="00424CFF">
            <w:pPr>
              <w:spacing w:after="0" w:line="276" w:lineRule="auto"/>
              <w:rPr>
                <w:rFonts w:asciiTheme="majorBidi" w:hAnsiTheme="majorBidi" w:cstheme="majorBidi"/>
                <w:color w:val="auto"/>
                <w:szCs w:val="24"/>
                <w:lang w:val="ro-RO"/>
              </w:rPr>
            </w:pPr>
            <w:bookmarkStart w:id="74" w:name="_Hlk158455866"/>
            <w:r w:rsidRPr="00897008">
              <w:rPr>
                <w:rFonts w:asciiTheme="majorBidi" w:hAnsiTheme="majorBidi" w:cstheme="majorBidi"/>
                <w:color w:val="auto"/>
                <w:szCs w:val="24"/>
                <w:lang w:val="ro-RO"/>
              </w:rPr>
              <w:t>2.</w:t>
            </w:r>
          </w:p>
        </w:tc>
        <w:tc>
          <w:tcPr>
            <w:tcW w:w="2268" w:type="dxa"/>
            <w:shd w:val="clear" w:color="auto" w:fill="auto"/>
          </w:tcPr>
          <w:p w14:paraId="516B37B6" w14:textId="07B466DF"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specifice speciei</w:t>
            </w:r>
          </w:p>
        </w:tc>
        <w:tc>
          <w:tcPr>
            <w:tcW w:w="6600" w:type="dxa"/>
            <w:shd w:val="clear" w:color="auto" w:fill="auto"/>
          </w:tcPr>
          <w:p w14:paraId="194529F2" w14:textId="343BC832"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Situl este desemnat la limita inferioară a răspândirii speciei</w:t>
            </w:r>
          </w:p>
        </w:tc>
      </w:tr>
      <w:bookmarkEnd w:id="74"/>
      <w:tr w:rsidR="009E58C1" w:rsidRPr="00897008" w14:paraId="2EF8D910" w14:textId="77777777" w:rsidTr="00144E41">
        <w:trPr>
          <w:jc w:val="center"/>
        </w:trPr>
        <w:tc>
          <w:tcPr>
            <w:tcW w:w="567" w:type="dxa"/>
            <w:shd w:val="clear" w:color="auto" w:fill="auto"/>
          </w:tcPr>
          <w:p w14:paraId="3ECB525F" w14:textId="3B679997" w:rsidR="00A50865" w:rsidRPr="00897008" w:rsidRDefault="003D1E07"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3.</w:t>
            </w:r>
          </w:p>
        </w:tc>
        <w:tc>
          <w:tcPr>
            <w:tcW w:w="2268" w:type="dxa"/>
            <w:shd w:val="clear" w:color="auto" w:fill="auto"/>
          </w:tcPr>
          <w:p w14:paraId="1923D2F1" w14:textId="2860936E"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Statutul de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[temporal]</w:t>
            </w:r>
          </w:p>
        </w:tc>
        <w:tc>
          <w:tcPr>
            <w:tcW w:w="6600" w:type="dxa"/>
            <w:shd w:val="clear" w:color="auto" w:fill="auto"/>
          </w:tcPr>
          <w:p w14:paraId="0E602585" w14:textId="77777777" w:rsidR="00A50865" w:rsidRPr="00897008" w:rsidRDefault="00A50865" w:rsidP="00424CFF">
            <w:pPr>
              <w:numPr>
                <w:ilvl w:val="0"/>
                <w:numId w:val="7"/>
              </w:numPr>
              <w:spacing w:after="0" w:line="276" w:lineRule="auto"/>
              <w:jc w:val="left"/>
              <w:rPr>
                <w:rFonts w:asciiTheme="majorBidi" w:hAnsiTheme="majorBidi" w:cstheme="majorBidi"/>
                <w:color w:val="auto"/>
                <w:szCs w:val="24"/>
                <w:lang w:val="ro-RO"/>
              </w:rPr>
            </w:pPr>
            <w:r w:rsidRPr="00897008">
              <w:rPr>
                <w:rFonts w:asciiTheme="majorBidi" w:hAnsiTheme="majorBidi" w:cstheme="majorBidi"/>
                <w:color w:val="auto"/>
                <w:szCs w:val="24"/>
                <w:lang w:val="ro-RO"/>
              </w:rPr>
              <w:t>rezident</w:t>
            </w:r>
          </w:p>
          <w:p w14:paraId="198C1B1D" w14:textId="77777777" w:rsidR="00A50865" w:rsidRPr="00897008" w:rsidRDefault="00A50865" w:rsidP="00424CFF">
            <w:pPr>
              <w:spacing w:after="0" w:line="276" w:lineRule="auto"/>
              <w:rPr>
                <w:rFonts w:asciiTheme="majorBidi" w:hAnsiTheme="majorBidi" w:cstheme="majorBidi"/>
                <w:color w:val="auto"/>
                <w:szCs w:val="24"/>
                <w:lang w:val="ro-RO"/>
              </w:rPr>
            </w:pPr>
          </w:p>
        </w:tc>
      </w:tr>
      <w:tr w:rsidR="009E58C1" w:rsidRPr="00897008" w14:paraId="1727718E" w14:textId="77777777" w:rsidTr="00144E41">
        <w:trPr>
          <w:jc w:val="center"/>
        </w:trPr>
        <w:tc>
          <w:tcPr>
            <w:tcW w:w="567" w:type="dxa"/>
            <w:shd w:val="clear" w:color="auto" w:fill="auto"/>
          </w:tcPr>
          <w:p w14:paraId="1BAC1720" w14:textId="0D54798D" w:rsidR="00A50865" w:rsidRPr="00897008" w:rsidRDefault="003D1E07"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4.</w:t>
            </w:r>
          </w:p>
        </w:tc>
        <w:tc>
          <w:tcPr>
            <w:tcW w:w="2268" w:type="dxa"/>
            <w:shd w:val="clear" w:color="auto" w:fill="auto"/>
          </w:tcPr>
          <w:p w14:paraId="33FFF813" w14:textId="0CF1084A"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Statutul de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[spa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w:t>
            </w:r>
          </w:p>
        </w:tc>
        <w:tc>
          <w:tcPr>
            <w:tcW w:w="6600" w:type="dxa"/>
            <w:shd w:val="clear" w:color="auto" w:fill="auto"/>
          </w:tcPr>
          <w:p w14:paraId="7DDCB562" w14:textId="77777777"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marginală</w:t>
            </w:r>
          </w:p>
        </w:tc>
      </w:tr>
      <w:tr w:rsidR="009E58C1" w:rsidRPr="00897008" w14:paraId="7C3F02C4" w14:textId="77777777" w:rsidTr="00144E41">
        <w:trPr>
          <w:jc w:val="center"/>
        </w:trPr>
        <w:tc>
          <w:tcPr>
            <w:tcW w:w="567" w:type="dxa"/>
            <w:shd w:val="clear" w:color="auto" w:fill="auto"/>
          </w:tcPr>
          <w:p w14:paraId="5F3C1F4A" w14:textId="158D3467" w:rsidR="00A50865" w:rsidRPr="00897008" w:rsidRDefault="003D1E07"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5.</w:t>
            </w:r>
          </w:p>
        </w:tc>
        <w:tc>
          <w:tcPr>
            <w:tcW w:w="2268" w:type="dxa"/>
            <w:shd w:val="clear" w:color="auto" w:fill="auto"/>
          </w:tcPr>
          <w:p w14:paraId="20893765" w14:textId="1185C6B5"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Statutul de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[management]</w:t>
            </w:r>
          </w:p>
        </w:tc>
        <w:tc>
          <w:tcPr>
            <w:tcW w:w="6600" w:type="dxa"/>
            <w:shd w:val="clear" w:color="auto" w:fill="auto"/>
          </w:tcPr>
          <w:p w14:paraId="4B1EEB8B" w14:textId="77777777"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nativă</w:t>
            </w:r>
          </w:p>
        </w:tc>
      </w:tr>
      <w:tr w:rsidR="009E58C1" w:rsidRPr="00897008" w14:paraId="1B9B96C6" w14:textId="77777777" w:rsidTr="00144E41">
        <w:trPr>
          <w:trHeight w:val="470"/>
          <w:jc w:val="center"/>
        </w:trPr>
        <w:tc>
          <w:tcPr>
            <w:tcW w:w="567" w:type="dxa"/>
            <w:shd w:val="clear" w:color="auto" w:fill="auto"/>
          </w:tcPr>
          <w:p w14:paraId="185A2027" w14:textId="0FCA379C" w:rsidR="00A50865" w:rsidRPr="00897008" w:rsidRDefault="003D1E07"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6.</w:t>
            </w:r>
          </w:p>
        </w:tc>
        <w:tc>
          <w:tcPr>
            <w:tcW w:w="2268" w:type="dxa"/>
            <w:shd w:val="clear" w:color="auto" w:fill="auto"/>
          </w:tcPr>
          <w:p w14:paraId="549030E3" w14:textId="1F9D370D"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Abunden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ă </w:t>
            </w:r>
          </w:p>
        </w:tc>
        <w:tc>
          <w:tcPr>
            <w:tcW w:w="6600" w:type="dxa"/>
            <w:shd w:val="clear" w:color="auto" w:fill="auto"/>
          </w:tcPr>
          <w:p w14:paraId="3AB06190" w14:textId="77777777"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rară</w:t>
            </w:r>
          </w:p>
        </w:tc>
      </w:tr>
      <w:tr w:rsidR="009E58C1" w:rsidRPr="00897008" w14:paraId="61C2E62B" w14:textId="77777777" w:rsidTr="00144E41">
        <w:trPr>
          <w:jc w:val="center"/>
        </w:trPr>
        <w:tc>
          <w:tcPr>
            <w:tcW w:w="567" w:type="dxa"/>
            <w:shd w:val="clear" w:color="auto" w:fill="auto"/>
          </w:tcPr>
          <w:p w14:paraId="3AF3EC04" w14:textId="5E1D507D" w:rsidR="00A50865" w:rsidRPr="00897008" w:rsidRDefault="003D1E07"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7.</w:t>
            </w:r>
          </w:p>
        </w:tc>
        <w:tc>
          <w:tcPr>
            <w:tcW w:w="2268" w:type="dxa"/>
            <w:shd w:val="clear" w:color="auto" w:fill="auto"/>
          </w:tcPr>
          <w:p w14:paraId="3AB2373C" w14:textId="77777777"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Perioada de colectare a datelor din teren</w:t>
            </w:r>
          </w:p>
        </w:tc>
        <w:tc>
          <w:tcPr>
            <w:tcW w:w="6600" w:type="dxa"/>
            <w:shd w:val="clear" w:color="auto" w:fill="auto"/>
          </w:tcPr>
          <w:p w14:paraId="61FDD435" w14:textId="77777777"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06/2022-10/2022</w:t>
            </w:r>
          </w:p>
        </w:tc>
      </w:tr>
      <w:tr w:rsidR="009E58C1" w:rsidRPr="00897008" w14:paraId="7A3526F0" w14:textId="77777777" w:rsidTr="00144E41">
        <w:trPr>
          <w:jc w:val="center"/>
        </w:trPr>
        <w:tc>
          <w:tcPr>
            <w:tcW w:w="567" w:type="dxa"/>
            <w:shd w:val="clear" w:color="auto" w:fill="auto"/>
          </w:tcPr>
          <w:p w14:paraId="0D04F590" w14:textId="1BB2ED1B" w:rsidR="00A50865" w:rsidRPr="00897008" w:rsidRDefault="003D1E07"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8.</w:t>
            </w:r>
          </w:p>
        </w:tc>
        <w:tc>
          <w:tcPr>
            <w:tcW w:w="2268" w:type="dxa"/>
            <w:shd w:val="clear" w:color="auto" w:fill="auto"/>
          </w:tcPr>
          <w:p w14:paraId="124D450C" w14:textId="096F0F32"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speciei [interpretare]</w:t>
            </w:r>
          </w:p>
        </w:tc>
        <w:tc>
          <w:tcPr>
            <w:tcW w:w="6600" w:type="dxa"/>
            <w:shd w:val="clear" w:color="auto" w:fill="auto"/>
          </w:tcPr>
          <w:p w14:paraId="395E8586" w14:textId="0612CFC2"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În timpul evaluărilor specia a fost identificată în râul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 Mare, între localită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ile Ilva Mică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Feldru.</w:t>
            </w:r>
          </w:p>
        </w:tc>
      </w:tr>
      <w:tr w:rsidR="009E58C1" w:rsidRPr="00897008" w14:paraId="5BF49007" w14:textId="77777777" w:rsidTr="00144E41">
        <w:trPr>
          <w:jc w:val="center"/>
        </w:trPr>
        <w:tc>
          <w:tcPr>
            <w:tcW w:w="567" w:type="dxa"/>
            <w:shd w:val="clear" w:color="auto" w:fill="auto"/>
          </w:tcPr>
          <w:p w14:paraId="6423CD68" w14:textId="08F44211" w:rsidR="00A50865" w:rsidRPr="00897008" w:rsidRDefault="003D1E07"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9.</w:t>
            </w:r>
          </w:p>
        </w:tc>
        <w:tc>
          <w:tcPr>
            <w:tcW w:w="2268" w:type="dxa"/>
            <w:shd w:val="clear" w:color="auto" w:fill="auto"/>
          </w:tcPr>
          <w:p w14:paraId="4C8BF150" w14:textId="6281571C"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speciei [harta 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w:t>
            </w:r>
          </w:p>
        </w:tc>
        <w:tc>
          <w:tcPr>
            <w:tcW w:w="6600" w:type="dxa"/>
            <w:shd w:val="clear" w:color="auto" w:fill="auto"/>
          </w:tcPr>
          <w:p w14:paraId="2FB55E6F" w14:textId="747C064B" w:rsidR="00A50865" w:rsidRPr="00897008" w:rsidRDefault="00665AB7"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Conform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3.12-b Harta 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iei speciei </w:t>
            </w:r>
            <w:r w:rsidRPr="00897008">
              <w:rPr>
                <w:rFonts w:asciiTheme="majorBidi" w:eastAsia="Calibri" w:hAnsiTheme="majorBidi" w:cstheme="majorBidi"/>
                <w:i/>
                <w:color w:val="auto"/>
                <w:szCs w:val="24"/>
                <w:lang w:val="ro-RO"/>
              </w:rPr>
              <w:t>Cottus gobio</w:t>
            </w:r>
          </w:p>
        </w:tc>
      </w:tr>
      <w:tr w:rsidR="00A50865" w:rsidRPr="00897008" w14:paraId="278265A6" w14:textId="77777777" w:rsidTr="00144E41">
        <w:trPr>
          <w:jc w:val="center"/>
        </w:trPr>
        <w:tc>
          <w:tcPr>
            <w:tcW w:w="567" w:type="dxa"/>
            <w:shd w:val="clear" w:color="auto" w:fill="auto"/>
          </w:tcPr>
          <w:p w14:paraId="5046563A" w14:textId="41B811DC" w:rsidR="00A50865" w:rsidRPr="00897008" w:rsidRDefault="003D1E07"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10</w:t>
            </w:r>
          </w:p>
        </w:tc>
        <w:tc>
          <w:tcPr>
            <w:tcW w:w="2268" w:type="dxa"/>
            <w:shd w:val="clear" w:color="auto" w:fill="auto"/>
          </w:tcPr>
          <w:p w14:paraId="3566C850" w14:textId="52EDC5D9" w:rsidR="00A50865" w:rsidRPr="00897008" w:rsidRDefault="00A50865"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Alte 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privind sursele de 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w:t>
            </w:r>
          </w:p>
        </w:tc>
        <w:tc>
          <w:tcPr>
            <w:tcW w:w="6600" w:type="dxa"/>
            <w:shd w:val="clear" w:color="auto" w:fill="auto"/>
          </w:tcPr>
          <w:p w14:paraId="431F655A" w14:textId="766C94AC" w:rsidR="00A50865" w:rsidRPr="00897008" w:rsidRDefault="00A50865" w:rsidP="00424CFF">
            <w:pPr>
              <w:tabs>
                <w:tab w:val="left" w:pos="440"/>
              </w:tabs>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Bănărescu P. 1964, Pisces-Osteichthyes. Fauna R.P.R. XIII. Editura Academiei. R.P.R. Bucure</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ti.</w:t>
            </w:r>
          </w:p>
          <w:p w14:paraId="268001B1" w14:textId="49F475F5" w:rsidR="00A50865" w:rsidRPr="00897008" w:rsidRDefault="00A50865" w:rsidP="00424CFF">
            <w:pPr>
              <w:tabs>
                <w:tab w:val="left" w:pos="440"/>
              </w:tabs>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 xml:space="preserve">Bănărescu, P. M., Bănăduc, D., 2007, Habitats Directive (92/43/EEC) fish species (Osteichthyes) on the Romanian territory </w:t>
            </w:r>
            <w:r w:rsidRPr="00897008">
              <w:rPr>
                <w:rFonts w:asciiTheme="majorBidi" w:eastAsia="Times New Roman" w:hAnsiTheme="majorBidi" w:cstheme="majorBidi"/>
                <w:i/>
                <w:color w:val="auto"/>
                <w:szCs w:val="24"/>
                <w:lang w:val="ro-RO" w:eastAsia="ar-SA"/>
              </w:rPr>
              <w:t>(Specii de pe</w:t>
            </w:r>
            <w:r w:rsidR="00E925AD" w:rsidRPr="00897008">
              <w:rPr>
                <w:rFonts w:asciiTheme="majorBidi" w:eastAsia="Times New Roman" w:hAnsiTheme="majorBidi" w:cstheme="majorBidi"/>
                <w:i/>
                <w:color w:val="auto"/>
                <w:szCs w:val="24"/>
                <w:lang w:val="ro-RO" w:eastAsia="ar-SA"/>
              </w:rPr>
              <w:t>ș</w:t>
            </w:r>
            <w:r w:rsidRPr="00897008">
              <w:rPr>
                <w:rFonts w:asciiTheme="majorBidi" w:eastAsia="Times New Roman" w:hAnsiTheme="majorBidi" w:cstheme="majorBidi"/>
                <w:i/>
                <w:color w:val="auto"/>
                <w:szCs w:val="24"/>
                <w:lang w:val="ro-RO" w:eastAsia="ar-SA"/>
              </w:rPr>
              <w:t>ti în Directiva Habitatelor (92/43/EEC) din România)</w:t>
            </w:r>
            <w:r w:rsidRPr="00897008">
              <w:rPr>
                <w:rFonts w:asciiTheme="majorBidi" w:eastAsia="Times New Roman" w:hAnsiTheme="majorBidi" w:cstheme="majorBidi"/>
                <w:color w:val="auto"/>
                <w:szCs w:val="24"/>
                <w:lang w:val="ro-RO" w:eastAsia="ar-SA"/>
              </w:rPr>
              <w:t xml:space="preserve">. Acta Ichtiologica Romanica II: 43-77. </w:t>
            </w:r>
          </w:p>
          <w:p w14:paraId="17CDAE88" w14:textId="77777777" w:rsidR="00A50865" w:rsidRPr="00897008" w:rsidRDefault="00A50865" w:rsidP="00424CFF">
            <w:pPr>
              <w:tabs>
                <w:tab w:val="left" w:pos="440"/>
              </w:tabs>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Bless, R., 198, Untersuchungen zum Einfluß von gewässerbaulichen Maßnahmen auf die Fischfauna in Mittelgebirgsbächen. Nat. u. Landsch. 56: 243–252.</w:t>
            </w:r>
          </w:p>
          <w:p w14:paraId="48AD58F8" w14:textId="77777777" w:rsidR="00A50865" w:rsidRPr="00897008" w:rsidRDefault="00A50865" w:rsidP="00424CFF">
            <w:pPr>
              <w:tabs>
                <w:tab w:val="left" w:pos="440"/>
              </w:tabs>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Bless, R., 1983, Untersuchungen zur Substratpräferenz der Groppe, Cottus gobio LINNAEUS. Senckenbergiana biol. 63: 161–165.</w:t>
            </w:r>
          </w:p>
          <w:p w14:paraId="3D3AF976" w14:textId="77777777" w:rsidR="00A50865" w:rsidRPr="00897008" w:rsidRDefault="00A50865" w:rsidP="00424CFF">
            <w:pPr>
              <w:tabs>
                <w:tab w:val="left" w:pos="440"/>
              </w:tabs>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 xml:space="preserve">Carter, M.G., Copp, G.H., V. Szomlai, 2004, Seasonal abundance </w:t>
            </w:r>
            <w:r w:rsidRPr="00897008">
              <w:rPr>
                <w:rFonts w:asciiTheme="majorBidi" w:eastAsia="Times New Roman" w:hAnsiTheme="majorBidi" w:cstheme="majorBidi"/>
                <w:color w:val="auto"/>
                <w:szCs w:val="24"/>
                <w:lang w:val="ro-RO" w:eastAsia="ar-SA"/>
              </w:rPr>
              <w:lastRenderedPageBreak/>
              <w:t xml:space="preserve">and microhabitat use of bullhead </w:t>
            </w:r>
            <w:r w:rsidRPr="00897008">
              <w:rPr>
                <w:rFonts w:asciiTheme="majorBidi" w:eastAsia="Times New Roman" w:hAnsiTheme="majorBidi" w:cstheme="majorBidi"/>
                <w:i/>
                <w:color w:val="auto"/>
                <w:szCs w:val="24"/>
                <w:lang w:val="ro-RO" w:eastAsia="ar-SA"/>
              </w:rPr>
              <w:t>Cottus gobio</w:t>
            </w:r>
            <w:r w:rsidRPr="00897008">
              <w:rPr>
                <w:rFonts w:asciiTheme="majorBidi" w:eastAsia="Times New Roman" w:hAnsiTheme="majorBidi" w:cstheme="majorBidi"/>
                <w:color w:val="auto"/>
                <w:szCs w:val="24"/>
                <w:lang w:val="ro-RO" w:eastAsia="ar-SA"/>
              </w:rPr>
              <w:t xml:space="preserve"> and accompanying fish species in the River Avon (Hampshire), and implications for conservation. Aquatic Conservation: Mar. Freshwater Ecosystem 14: 395-412.</w:t>
            </w:r>
          </w:p>
          <w:p w14:paraId="1A80F5C4" w14:textId="77777777" w:rsidR="00A50865" w:rsidRPr="00897008" w:rsidRDefault="00A50865" w:rsidP="00424CFF">
            <w:pPr>
              <w:tabs>
                <w:tab w:val="left" w:pos="440"/>
              </w:tabs>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Copp, G.P., 1992, An empirical model for predicting the microhabitat of 0+ juveniles in lowland streams. Oceanologia 91: 338-345.</w:t>
            </w:r>
          </w:p>
          <w:p w14:paraId="60612822" w14:textId="77777777" w:rsidR="00A50865" w:rsidRPr="00897008" w:rsidRDefault="00A50865" w:rsidP="00424CFF">
            <w:pPr>
              <w:tabs>
                <w:tab w:val="left" w:pos="440"/>
              </w:tabs>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 xml:space="preserve">Copp, G.P., Warrington, S., Q. de Bruine, 1994, Comparison of diet in stone loach </w:t>
            </w:r>
            <w:r w:rsidRPr="00897008">
              <w:rPr>
                <w:rFonts w:asciiTheme="majorBidi" w:eastAsia="Times New Roman" w:hAnsiTheme="majorBidi" w:cstheme="majorBidi"/>
                <w:i/>
                <w:iCs/>
                <w:color w:val="auto"/>
                <w:szCs w:val="24"/>
                <w:lang w:val="ro-RO" w:eastAsia="ar-SA"/>
              </w:rPr>
              <w:t xml:space="preserve">Barbatula barbatula </w:t>
            </w:r>
            <w:r w:rsidRPr="00897008">
              <w:rPr>
                <w:rFonts w:asciiTheme="majorBidi" w:eastAsia="Times New Roman" w:hAnsiTheme="majorBidi" w:cstheme="majorBidi"/>
                <w:color w:val="auto"/>
                <w:szCs w:val="24"/>
                <w:lang w:val="ro-RO" w:eastAsia="ar-SA"/>
              </w:rPr>
              <w:t xml:space="preserve">(L.) and bullhead </w:t>
            </w:r>
            <w:r w:rsidRPr="00897008">
              <w:rPr>
                <w:rFonts w:asciiTheme="majorBidi" w:eastAsia="Times New Roman" w:hAnsiTheme="majorBidi" w:cstheme="majorBidi"/>
                <w:i/>
                <w:iCs/>
                <w:color w:val="auto"/>
                <w:szCs w:val="24"/>
                <w:lang w:val="ro-RO" w:eastAsia="ar-SA"/>
              </w:rPr>
              <w:t xml:space="preserve">Cottus gobio </w:t>
            </w:r>
            <w:r w:rsidRPr="00897008">
              <w:rPr>
                <w:rFonts w:asciiTheme="majorBidi" w:eastAsia="Times New Roman" w:hAnsiTheme="majorBidi" w:cstheme="majorBidi"/>
                <w:color w:val="auto"/>
                <w:szCs w:val="24"/>
                <w:lang w:val="ro-RO" w:eastAsia="ar-SA"/>
              </w:rPr>
              <w:t>(L.) in a small stream. Folia Zoologica 43: 171-176.</w:t>
            </w:r>
          </w:p>
          <w:p w14:paraId="0A4D8895" w14:textId="77777777" w:rsidR="00A50865" w:rsidRPr="00897008" w:rsidRDefault="00A50865" w:rsidP="00424CFF">
            <w:pPr>
              <w:tabs>
                <w:tab w:val="left" w:pos="440"/>
              </w:tabs>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 xml:space="preserve">Cowx, I.G., Harvey, J.P., 2003, Monitoring the bullhead. </w:t>
            </w:r>
            <w:r w:rsidRPr="00897008">
              <w:rPr>
                <w:rFonts w:asciiTheme="majorBidi" w:eastAsia="Times New Roman" w:hAnsiTheme="majorBidi" w:cstheme="majorBidi"/>
                <w:i/>
                <w:color w:val="auto"/>
                <w:szCs w:val="24"/>
                <w:lang w:val="ro-RO" w:eastAsia="ar-SA"/>
              </w:rPr>
              <w:t>Cottus gobio.</w:t>
            </w:r>
            <w:r w:rsidRPr="00897008">
              <w:rPr>
                <w:rFonts w:asciiTheme="majorBidi" w:eastAsia="Times New Roman" w:hAnsiTheme="majorBidi" w:cstheme="majorBidi"/>
                <w:color w:val="auto"/>
                <w:szCs w:val="24"/>
                <w:lang w:val="ro-RO" w:eastAsia="ar-SA"/>
              </w:rPr>
              <w:t xml:space="preserve"> Conserving Natura 2000 Rivers Monitoring Series No. 4, English Nature, Peterborough.</w:t>
            </w:r>
          </w:p>
          <w:p w14:paraId="5B7D62A4" w14:textId="77777777" w:rsidR="00A50865" w:rsidRPr="00897008" w:rsidRDefault="00A50865" w:rsidP="00424CFF">
            <w:pPr>
              <w:tabs>
                <w:tab w:val="left" w:pos="440"/>
              </w:tabs>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Cowx, I.G., Harvey, J.P., Noble, R.A., Nunn, A.D., 2009, Establishing survey and monitoring protocols for the assessment of conservation status of fish populations in river Special Areas of Conservation in the UK. Aquatic Conserv. Mar. Freshw. Ecosyst. 19: 96-103.</w:t>
            </w:r>
          </w:p>
          <w:p w14:paraId="743E155A" w14:textId="77777777" w:rsidR="00A50865" w:rsidRPr="00897008" w:rsidRDefault="00A50865" w:rsidP="00424CFF">
            <w:pPr>
              <w:tabs>
                <w:tab w:val="left" w:pos="440"/>
              </w:tabs>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 xml:space="preserve">Daniels, R. A., 1987, Comparative life histories and microhabitat use in three sympatric sculpins (Cottidae: </w:t>
            </w:r>
            <w:r w:rsidRPr="00897008">
              <w:rPr>
                <w:rFonts w:asciiTheme="majorBidi" w:eastAsia="Times New Roman" w:hAnsiTheme="majorBidi" w:cstheme="majorBidi"/>
                <w:i/>
                <w:iCs/>
                <w:color w:val="auto"/>
                <w:szCs w:val="24"/>
                <w:lang w:val="ro-RO" w:eastAsia="ar-SA"/>
              </w:rPr>
              <w:t>Cottus</w:t>
            </w:r>
            <w:r w:rsidRPr="00897008">
              <w:rPr>
                <w:rFonts w:asciiTheme="majorBidi" w:eastAsia="Times New Roman" w:hAnsiTheme="majorBidi" w:cstheme="majorBidi"/>
                <w:color w:val="auto"/>
                <w:szCs w:val="24"/>
                <w:lang w:val="ro-RO" w:eastAsia="ar-SA"/>
              </w:rPr>
              <w:t>) in northeastern California. Envir. Biol. Fishes 19: 93–110.</w:t>
            </w:r>
          </w:p>
          <w:p w14:paraId="0CC60D7E" w14:textId="77777777" w:rsidR="00A50865" w:rsidRPr="00897008" w:rsidRDefault="00A50865" w:rsidP="00424CFF">
            <w:pPr>
              <w:tabs>
                <w:tab w:val="left" w:pos="440"/>
              </w:tabs>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Fischer S., Kummer, H. 2000, Effects of residual flow and habitat fragmentation on distribution and movement of bullhead (</w:t>
            </w:r>
            <w:r w:rsidRPr="00897008">
              <w:rPr>
                <w:rFonts w:asciiTheme="majorBidi" w:eastAsia="Times New Roman" w:hAnsiTheme="majorBidi" w:cstheme="majorBidi"/>
                <w:i/>
                <w:color w:val="auto"/>
                <w:szCs w:val="24"/>
                <w:lang w:val="ro-RO" w:eastAsia="ar-SA"/>
              </w:rPr>
              <w:t>Cottus gobio</w:t>
            </w:r>
            <w:r w:rsidRPr="00897008">
              <w:rPr>
                <w:rFonts w:asciiTheme="majorBidi" w:eastAsia="Times New Roman" w:hAnsiTheme="majorBidi" w:cstheme="majorBidi"/>
                <w:color w:val="auto"/>
                <w:szCs w:val="24"/>
                <w:lang w:val="ro-RO" w:eastAsia="ar-SA"/>
              </w:rPr>
              <w:t xml:space="preserve"> L.) in an alpine stream. Hydrobiologia 422/423: 305–317</w:t>
            </w:r>
          </w:p>
          <w:p w14:paraId="25004E8D" w14:textId="211CD746" w:rsidR="00A50865" w:rsidRPr="00897008" w:rsidRDefault="00A50865" w:rsidP="00424CFF">
            <w:pPr>
              <w:tabs>
                <w:tab w:val="left" w:pos="440"/>
              </w:tabs>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Gyurkó I. 1972, Édesvízi halaink (Pe</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ti de apă dulce). Editura „Ceres”. Bucure</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ti.</w:t>
            </w:r>
          </w:p>
          <w:p w14:paraId="17D23E68" w14:textId="18B6E276" w:rsidR="00A50865" w:rsidRPr="00897008" w:rsidRDefault="00A50865" w:rsidP="00424CFF">
            <w:pPr>
              <w:tabs>
                <w:tab w:val="left" w:pos="440"/>
              </w:tabs>
              <w:suppressAutoHyphens/>
              <w:spacing w:after="0" w:line="276" w:lineRule="auto"/>
              <w:contextualSpacing/>
              <w:rPr>
                <w:rFonts w:asciiTheme="majorBidi" w:hAnsiTheme="majorBidi" w:cstheme="majorBidi"/>
                <w:color w:val="auto"/>
                <w:szCs w:val="24"/>
                <w:lang w:val="ro-RO"/>
              </w:rPr>
            </w:pPr>
            <w:r w:rsidRPr="00897008">
              <w:rPr>
                <w:rFonts w:asciiTheme="majorBidi" w:hAnsiTheme="majorBidi" w:cstheme="majorBidi"/>
                <w:color w:val="auto"/>
                <w:szCs w:val="24"/>
                <w:lang w:val="ro-RO"/>
              </w:rPr>
              <w:t>Kottelat M &amp; Freyhof J. 2007, Handbook of European freshwater fishes. (</w:t>
            </w:r>
            <w:r w:rsidRPr="00897008">
              <w:rPr>
                <w:rFonts w:asciiTheme="majorBidi" w:hAnsiTheme="majorBidi" w:cstheme="majorBidi"/>
                <w:i/>
                <w:color w:val="auto"/>
                <w:szCs w:val="24"/>
                <w:lang w:val="ro-RO"/>
              </w:rPr>
              <w:t>Manualul pe</w:t>
            </w:r>
            <w:r w:rsidR="00E925AD" w:rsidRPr="00897008">
              <w:rPr>
                <w:rFonts w:asciiTheme="majorBidi" w:hAnsiTheme="majorBidi" w:cstheme="majorBidi"/>
                <w:i/>
                <w:color w:val="auto"/>
                <w:szCs w:val="24"/>
                <w:lang w:val="ro-RO"/>
              </w:rPr>
              <w:t>ș</w:t>
            </w:r>
            <w:r w:rsidRPr="00897008">
              <w:rPr>
                <w:rFonts w:asciiTheme="majorBidi" w:hAnsiTheme="majorBidi" w:cstheme="majorBidi"/>
                <w:i/>
                <w:color w:val="auto"/>
                <w:szCs w:val="24"/>
                <w:lang w:val="ro-RO"/>
              </w:rPr>
              <w:t>tilor de apă dulce din Europa</w:t>
            </w:r>
            <w:r w:rsidRPr="00897008">
              <w:rPr>
                <w:rFonts w:asciiTheme="majorBidi" w:hAnsiTheme="majorBidi" w:cstheme="majorBidi"/>
                <w:color w:val="auto"/>
                <w:szCs w:val="24"/>
                <w:lang w:val="ro-RO"/>
              </w:rPr>
              <w:t>). Kottelat, Cornol, Switzerland and Freyhof, Berlin, Germany.</w:t>
            </w:r>
          </w:p>
          <w:p w14:paraId="77B0E4AF" w14:textId="3AF8CF77" w:rsidR="00A50865" w:rsidRPr="00897008" w:rsidRDefault="00A50865" w:rsidP="00424CFF">
            <w:pPr>
              <w:tabs>
                <w:tab w:val="left" w:pos="440"/>
              </w:tabs>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 xml:space="preserve">Nistorescu, M., Doba, A., </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 xml:space="preserve">îbîrnac, M., Nagy, A.A., Cosmoiu, D., Berchi, M., Ilinca, C. 2016, Ghid de bune practici în vederea planificării </w:t>
            </w:r>
            <w:r w:rsidR="00E925AD" w:rsidRPr="00897008">
              <w:rPr>
                <w:rFonts w:asciiTheme="majorBidi" w:eastAsia="Times New Roman" w:hAnsiTheme="majorBidi" w:cstheme="majorBidi"/>
                <w:color w:val="auto"/>
                <w:szCs w:val="24"/>
                <w:lang w:val="ro-RO" w:eastAsia="ar-SA"/>
              </w:rPr>
              <w:t>ș</w:t>
            </w:r>
            <w:r w:rsidRPr="00897008">
              <w:rPr>
                <w:rFonts w:asciiTheme="majorBidi" w:eastAsia="Times New Roman" w:hAnsiTheme="majorBidi" w:cstheme="majorBidi"/>
                <w:color w:val="auto"/>
                <w:szCs w:val="24"/>
                <w:lang w:val="ro-RO" w:eastAsia="ar-SA"/>
              </w:rPr>
              <w:t>i implementării investi</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iilor din sectorul Microhidrocentrale. Asocia</w:t>
            </w:r>
            <w:r w:rsidR="00E925AD" w:rsidRPr="00897008">
              <w:rPr>
                <w:rFonts w:asciiTheme="majorBidi" w:eastAsia="Times New Roman" w:hAnsiTheme="majorBidi" w:cstheme="majorBidi"/>
                <w:color w:val="auto"/>
                <w:szCs w:val="24"/>
                <w:lang w:val="ro-RO" w:eastAsia="ar-SA"/>
              </w:rPr>
              <w:t>ț</w:t>
            </w:r>
            <w:r w:rsidRPr="00897008">
              <w:rPr>
                <w:rFonts w:asciiTheme="majorBidi" w:eastAsia="Times New Roman" w:hAnsiTheme="majorBidi" w:cstheme="majorBidi"/>
                <w:color w:val="auto"/>
                <w:szCs w:val="24"/>
                <w:lang w:val="ro-RO" w:eastAsia="ar-SA"/>
              </w:rPr>
              <w:t>ia „Grupul Milvus”.</w:t>
            </w:r>
          </w:p>
          <w:p w14:paraId="584203A9" w14:textId="77777777" w:rsidR="00A50865" w:rsidRPr="00897008" w:rsidRDefault="00A50865" w:rsidP="00424CFF">
            <w:pPr>
              <w:tabs>
                <w:tab w:val="left" w:pos="440"/>
              </w:tabs>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 xml:space="preserve">Orság, L. &amp; M. Zelinka, 1974, Zur Nahrung der Arten </w:t>
            </w:r>
            <w:r w:rsidRPr="00897008">
              <w:rPr>
                <w:rFonts w:asciiTheme="majorBidi" w:eastAsia="Times New Roman" w:hAnsiTheme="majorBidi" w:cstheme="majorBidi"/>
                <w:i/>
                <w:color w:val="auto"/>
                <w:szCs w:val="24"/>
                <w:lang w:val="ro-RO" w:eastAsia="ar-SA"/>
              </w:rPr>
              <w:t>Cottus poecilopus</w:t>
            </w:r>
            <w:r w:rsidRPr="00897008">
              <w:rPr>
                <w:rFonts w:asciiTheme="majorBidi" w:eastAsia="Times New Roman" w:hAnsiTheme="majorBidi" w:cstheme="majorBidi"/>
                <w:color w:val="auto"/>
                <w:szCs w:val="24"/>
                <w:lang w:val="ro-RO" w:eastAsia="ar-SA"/>
              </w:rPr>
              <w:t xml:space="preserve"> Heck. und </w:t>
            </w:r>
            <w:r w:rsidRPr="00897008">
              <w:rPr>
                <w:rFonts w:asciiTheme="majorBidi" w:eastAsia="Times New Roman" w:hAnsiTheme="majorBidi" w:cstheme="majorBidi"/>
                <w:i/>
                <w:color w:val="auto"/>
                <w:szCs w:val="24"/>
                <w:lang w:val="ro-RO" w:eastAsia="ar-SA"/>
              </w:rPr>
              <w:t>Cottus gobio</w:t>
            </w:r>
            <w:r w:rsidRPr="00897008">
              <w:rPr>
                <w:rFonts w:asciiTheme="majorBidi" w:eastAsia="Times New Roman" w:hAnsiTheme="majorBidi" w:cstheme="majorBidi"/>
                <w:color w:val="auto"/>
                <w:szCs w:val="24"/>
                <w:lang w:val="ro-RO" w:eastAsia="ar-SA"/>
              </w:rPr>
              <w:t xml:space="preserve"> L. Zool. Listy 23: 185–196.</w:t>
            </w:r>
          </w:p>
          <w:p w14:paraId="77934E6C" w14:textId="6E0EFA68" w:rsidR="00A50865" w:rsidRPr="00897008" w:rsidRDefault="00A50865" w:rsidP="00424CFF">
            <w:pPr>
              <w:tabs>
                <w:tab w:val="left" w:pos="440"/>
              </w:tabs>
              <w:suppressAutoHyphens/>
              <w:spacing w:after="0" w:line="276" w:lineRule="auto"/>
              <w:contextualSpacing/>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Pricope, F., Stoica, I., Battes, K.W., Ureche, D., Milca P. 2009, Ichthyofauna status in the catchment areas of the rivers from the Apuseni Mountains Natural Park. Studii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cercetări de Biologie, Universitatea din Bacău. Bacău, 17: 86-94.</w:t>
            </w:r>
          </w:p>
          <w:p w14:paraId="693471E1" w14:textId="77777777" w:rsidR="00A50865" w:rsidRPr="00897008" w:rsidRDefault="00A50865" w:rsidP="00424CFF">
            <w:pPr>
              <w:tabs>
                <w:tab w:val="left" w:pos="440"/>
              </w:tabs>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Stahlberg-Meinhardt, S., 1994, Verteilung, Habitatansprüche und Bewegungen von Mühlkoppe (</w:t>
            </w:r>
            <w:r w:rsidRPr="00897008">
              <w:rPr>
                <w:rFonts w:asciiTheme="majorBidi" w:eastAsia="Times New Roman" w:hAnsiTheme="majorBidi" w:cstheme="majorBidi"/>
                <w:i/>
                <w:iCs/>
                <w:color w:val="auto"/>
                <w:szCs w:val="24"/>
                <w:lang w:val="ro-RO" w:eastAsia="ar-SA"/>
              </w:rPr>
              <w:t xml:space="preserve">Cottus gobio </w:t>
            </w:r>
            <w:r w:rsidRPr="00897008">
              <w:rPr>
                <w:rFonts w:asciiTheme="majorBidi" w:eastAsia="Times New Roman" w:hAnsiTheme="majorBidi" w:cstheme="majorBidi"/>
                <w:color w:val="auto"/>
                <w:szCs w:val="24"/>
                <w:lang w:val="ro-RO" w:eastAsia="ar-SA"/>
              </w:rPr>
              <w:t>L.) und Bachforelle (</w:t>
            </w:r>
            <w:r w:rsidRPr="00897008">
              <w:rPr>
                <w:rFonts w:asciiTheme="majorBidi" w:eastAsia="Times New Roman" w:hAnsiTheme="majorBidi" w:cstheme="majorBidi"/>
                <w:i/>
                <w:iCs/>
                <w:color w:val="auto"/>
                <w:szCs w:val="24"/>
                <w:lang w:val="ro-RO" w:eastAsia="ar-SA"/>
              </w:rPr>
              <w:t xml:space="preserve">Salmo trutta </w:t>
            </w:r>
            <w:r w:rsidRPr="00897008">
              <w:rPr>
                <w:rFonts w:asciiTheme="majorBidi" w:eastAsia="Times New Roman" w:hAnsiTheme="majorBidi" w:cstheme="majorBidi"/>
                <w:color w:val="auto"/>
                <w:szCs w:val="24"/>
                <w:lang w:val="ro-RO" w:eastAsia="ar-SA"/>
              </w:rPr>
              <w:t xml:space="preserve">L.) in zwei unterschiedlich anthropogen beeinflußten Fließgewässern im Vorharz. Dissertation, Zoologisches Institut der </w:t>
            </w:r>
            <w:r w:rsidRPr="00897008">
              <w:rPr>
                <w:rFonts w:asciiTheme="majorBidi" w:eastAsia="Times New Roman" w:hAnsiTheme="majorBidi" w:cstheme="majorBidi"/>
                <w:color w:val="auto"/>
                <w:szCs w:val="24"/>
                <w:lang w:val="ro-RO" w:eastAsia="ar-SA"/>
              </w:rPr>
              <w:lastRenderedPageBreak/>
              <w:t>Technischen Universität Braunschweig (unveröffentlicht): 197 pp.</w:t>
            </w:r>
          </w:p>
          <w:p w14:paraId="1C01AD44" w14:textId="77777777" w:rsidR="00A50865" w:rsidRPr="00897008" w:rsidRDefault="00A50865" w:rsidP="00424CFF">
            <w:pPr>
              <w:tabs>
                <w:tab w:val="left" w:pos="440"/>
              </w:tabs>
              <w:suppressAutoHyphens/>
              <w:spacing w:after="0" w:line="276" w:lineRule="auto"/>
              <w:contextualSpacing/>
              <w:rPr>
                <w:rFonts w:asciiTheme="majorBidi" w:eastAsia="Times New Roman" w:hAnsiTheme="majorBidi" w:cstheme="majorBidi"/>
                <w:color w:val="auto"/>
                <w:szCs w:val="24"/>
                <w:lang w:val="ro-RO" w:eastAsia="ar-SA"/>
              </w:rPr>
            </w:pPr>
            <w:r w:rsidRPr="00897008">
              <w:rPr>
                <w:rFonts w:asciiTheme="majorBidi" w:eastAsia="Times New Roman" w:hAnsiTheme="majorBidi" w:cstheme="majorBidi"/>
                <w:color w:val="auto"/>
                <w:szCs w:val="24"/>
                <w:lang w:val="ro-RO" w:eastAsia="ar-SA"/>
              </w:rPr>
              <w:t>Tomlinson, M. L., Perrow, M. R. 2003, Ecology of the bullhead (</w:t>
            </w:r>
            <w:r w:rsidRPr="00897008">
              <w:rPr>
                <w:rFonts w:asciiTheme="majorBidi" w:eastAsia="Times New Roman" w:hAnsiTheme="majorBidi" w:cstheme="majorBidi"/>
                <w:i/>
                <w:color w:val="auto"/>
                <w:szCs w:val="24"/>
                <w:lang w:val="ro-RO" w:eastAsia="ar-SA"/>
              </w:rPr>
              <w:t>Ecologia zglăvocii</w:t>
            </w:r>
            <w:r w:rsidRPr="00897008">
              <w:rPr>
                <w:rFonts w:asciiTheme="majorBidi" w:eastAsia="Times New Roman" w:hAnsiTheme="majorBidi" w:cstheme="majorBidi"/>
                <w:color w:val="auto"/>
                <w:szCs w:val="24"/>
                <w:lang w:val="ro-RO" w:eastAsia="ar-SA"/>
              </w:rPr>
              <w:t xml:space="preserve">). Conserving Natura 2000 Rivers. Ecology Series No. 4. </w:t>
            </w:r>
          </w:p>
          <w:p w14:paraId="0760CC18" w14:textId="77777777" w:rsidR="00A50865" w:rsidRPr="00897008" w:rsidRDefault="00A50865" w:rsidP="00424CFF">
            <w:pPr>
              <w:tabs>
                <w:tab w:val="left" w:pos="440"/>
              </w:tabs>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eastAsia="ar-SA"/>
              </w:rPr>
              <w:t xml:space="preserve">Utzinger J., Roth C., Peter A. 1998, Effects of environmental parameters on the distribution of bullhead </w:t>
            </w:r>
            <w:r w:rsidRPr="00897008">
              <w:rPr>
                <w:rFonts w:asciiTheme="majorBidi" w:eastAsia="Times New Roman" w:hAnsiTheme="majorBidi" w:cstheme="majorBidi"/>
                <w:i/>
                <w:iCs/>
                <w:color w:val="auto"/>
                <w:szCs w:val="24"/>
                <w:lang w:val="ro-RO" w:eastAsia="ar-SA"/>
              </w:rPr>
              <w:t xml:space="preserve">Cottus gobio </w:t>
            </w:r>
            <w:r w:rsidRPr="00897008">
              <w:rPr>
                <w:rFonts w:asciiTheme="majorBidi" w:eastAsia="Times New Roman" w:hAnsiTheme="majorBidi" w:cstheme="majorBidi"/>
                <w:color w:val="auto"/>
                <w:szCs w:val="24"/>
                <w:lang w:val="ro-RO" w:eastAsia="ar-SA"/>
              </w:rPr>
              <w:t xml:space="preserve">with particular consideration of the effects of obstructions. Journal of Applied Ecology, </w:t>
            </w:r>
            <w:r w:rsidRPr="00897008">
              <w:rPr>
                <w:rFonts w:asciiTheme="majorBidi" w:eastAsia="Times New Roman" w:hAnsiTheme="majorBidi" w:cstheme="majorBidi"/>
                <w:b/>
                <w:bCs/>
                <w:color w:val="auto"/>
                <w:szCs w:val="24"/>
                <w:lang w:val="ro-RO" w:eastAsia="ar-SA"/>
              </w:rPr>
              <w:t>35</w:t>
            </w:r>
            <w:r w:rsidRPr="00897008">
              <w:rPr>
                <w:rFonts w:asciiTheme="majorBidi" w:eastAsia="Times New Roman" w:hAnsiTheme="majorBidi" w:cstheme="majorBidi"/>
                <w:color w:val="auto"/>
                <w:szCs w:val="24"/>
                <w:lang w:val="ro-RO" w:eastAsia="ar-SA"/>
              </w:rPr>
              <w:t>: 882-892.</w:t>
            </w:r>
          </w:p>
        </w:tc>
      </w:tr>
    </w:tbl>
    <w:p w14:paraId="283B6C78" w14:textId="77777777" w:rsidR="00A50865" w:rsidRPr="00897008" w:rsidRDefault="00A50865" w:rsidP="00424CFF">
      <w:pPr>
        <w:spacing w:after="0" w:line="276" w:lineRule="auto"/>
        <w:rPr>
          <w:rFonts w:asciiTheme="majorBidi" w:hAnsiTheme="majorBidi" w:cstheme="majorBidi"/>
          <w:color w:val="auto"/>
          <w:lang w:val="ro-RO"/>
        </w:rPr>
      </w:pPr>
    </w:p>
    <w:p w14:paraId="6080B50E" w14:textId="0F769063" w:rsidR="00A50865" w:rsidRPr="00897008" w:rsidRDefault="00A50865" w:rsidP="00424CFF">
      <w:pPr>
        <w:pStyle w:val="Titlu3"/>
        <w:spacing w:after="0" w:line="276" w:lineRule="auto"/>
        <w:rPr>
          <w:rFonts w:asciiTheme="majorBidi" w:hAnsiTheme="majorBidi" w:cstheme="majorBidi"/>
          <w:i/>
          <w:iCs/>
          <w:color w:val="auto"/>
          <w:szCs w:val="24"/>
          <w:lang w:val="ro-RO"/>
        </w:rPr>
      </w:pPr>
      <w:bookmarkStart w:id="75" w:name="_Toc158549294"/>
      <w:r w:rsidRPr="00897008">
        <w:rPr>
          <w:rFonts w:asciiTheme="majorBidi" w:hAnsiTheme="majorBidi" w:cstheme="majorBidi"/>
          <w:i/>
          <w:iCs/>
          <w:color w:val="auto"/>
          <w:szCs w:val="24"/>
          <w:lang w:val="ro-RO"/>
        </w:rPr>
        <w:t>Eudontomyzon danfordi</w:t>
      </w:r>
      <w:bookmarkEnd w:id="75"/>
    </w:p>
    <w:p w14:paraId="44AECE3A" w14:textId="77777777" w:rsidR="00A50865" w:rsidRPr="00897008" w:rsidRDefault="00A50865" w:rsidP="00424CFF">
      <w:pPr>
        <w:spacing w:after="0" w:line="276" w:lineRule="auto"/>
        <w:ind w:firstLine="709"/>
        <w:rPr>
          <w:rFonts w:asciiTheme="majorBidi" w:hAnsiTheme="majorBidi" w:cstheme="majorBidi"/>
          <w:color w:val="auto"/>
          <w:lang w:val="ro-RO"/>
        </w:rPr>
      </w:pPr>
    </w:p>
    <w:p w14:paraId="012A4F61" w14:textId="376502DC" w:rsidR="00A50865" w:rsidRPr="00897008" w:rsidRDefault="00A50865" w:rsidP="00424CFF">
      <w:pPr>
        <w:pStyle w:val="Legend"/>
        <w:spacing w:after="0" w:line="276" w:lineRule="auto"/>
        <w:rPr>
          <w:rFonts w:asciiTheme="majorBidi" w:hAnsiTheme="majorBidi" w:cstheme="majorBidi"/>
          <w:b w:val="0"/>
          <w:bCs/>
          <w:i/>
          <w:iCs w:val="0"/>
          <w:sz w:val="24"/>
          <w:szCs w:val="24"/>
          <w:lang w:eastAsia="ro-RO"/>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15</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w:t>
      </w:r>
      <w:r w:rsidRPr="00897008">
        <w:rPr>
          <w:rFonts w:asciiTheme="majorBidi" w:hAnsiTheme="majorBidi" w:cstheme="majorBidi"/>
          <w:b w:val="0"/>
          <w:bCs/>
          <w:i/>
          <w:iCs w:val="0"/>
          <w:sz w:val="24"/>
          <w:szCs w:val="24"/>
          <w:lang w:eastAsia="ro-RO"/>
        </w:rPr>
        <w:t> Tabelul A. Date generale ale speciei</w:t>
      </w:r>
    </w:p>
    <w:tbl>
      <w:tblPr>
        <w:tblW w:w="5000" w:type="pct"/>
        <w:jc w:val="center"/>
        <w:tblLayout w:type="fixed"/>
        <w:tblLook w:val="04A0" w:firstRow="1" w:lastRow="0" w:firstColumn="1" w:lastColumn="0" w:noHBand="0" w:noVBand="1"/>
      </w:tblPr>
      <w:tblGrid>
        <w:gridCol w:w="592"/>
        <w:gridCol w:w="2369"/>
        <w:gridCol w:w="6893"/>
      </w:tblGrid>
      <w:tr w:rsidR="009E58C1" w:rsidRPr="00897008" w14:paraId="5220A0CC" w14:textId="77777777" w:rsidTr="00144E41">
        <w:trPr>
          <w:trHeight w:val="300"/>
          <w:tblHeader/>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624E989" w14:textId="77777777" w:rsidR="00930890" w:rsidRPr="00897008" w:rsidRDefault="00930890" w:rsidP="00424CFF">
            <w:pPr>
              <w:widowControl w:val="0"/>
              <w:spacing w:after="0" w:line="276" w:lineRule="auto"/>
              <w:jc w:val="center"/>
              <w:rPr>
                <w:rFonts w:asciiTheme="majorBidi" w:hAnsiTheme="majorBidi" w:cstheme="majorBidi"/>
                <w:color w:val="auto"/>
                <w:szCs w:val="24"/>
                <w:lang w:val="ro-RO"/>
              </w:rPr>
            </w:pPr>
            <w:r w:rsidRPr="00897008">
              <w:rPr>
                <w:rFonts w:asciiTheme="majorBidi" w:hAnsiTheme="majorBidi" w:cstheme="majorBidi"/>
                <w:b/>
                <w:color w:val="auto"/>
                <w:szCs w:val="24"/>
                <w:lang w:val="ro-RO"/>
              </w:rPr>
              <w:t>Nr</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012036CB" w14:textId="6F4341E7" w:rsidR="00930890" w:rsidRPr="00897008" w:rsidRDefault="00930890" w:rsidP="00424CFF">
            <w:pPr>
              <w:widowControl w:val="0"/>
              <w:spacing w:after="0" w:line="276" w:lineRule="auto"/>
              <w:jc w:val="center"/>
              <w:rPr>
                <w:rFonts w:asciiTheme="majorBidi" w:hAnsiTheme="majorBidi" w:cstheme="majorBidi"/>
                <w:color w:val="auto"/>
                <w:szCs w:val="24"/>
                <w:lang w:val="ro-RO"/>
              </w:rPr>
            </w:pPr>
            <w:r w:rsidRPr="00897008">
              <w:rPr>
                <w:rFonts w:asciiTheme="majorBidi" w:hAnsiTheme="majorBidi" w:cstheme="majorBidi"/>
                <w:b/>
                <w:color w:val="auto"/>
                <w:szCs w:val="24"/>
                <w:lang w:val="ro-RO"/>
              </w:rPr>
              <w:t>Informa</w:t>
            </w:r>
            <w:r w:rsidR="00E925AD" w:rsidRPr="00897008">
              <w:rPr>
                <w:rFonts w:asciiTheme="majorBidi" w:hAnsiTheme="majorBidi" w:cstheme="majorBidi"/>
                <w:b/>
                <w:color w:val="auto"/>
                <w:szCs w:val="24"/>
                <w:lang w:val="ro-RO"/>
              </w:rPr>
              <w:t>ț</w:t>
            </w:r>
            <w:r w:rsidRPr="00897008">
              <w:rPr>
                <w:rFonts w:asciiTheme="majorBidi" w:hAnsiTheme="majorBidi" w:cstheme="majorBidi"/>
                <w:b/>
                <w:color w:val="auto"/>
                <w:szCs w:val="24"/>
                <w:lang w:val="ro-RO"/>
              </w:rPr>
              <w:t>ie/Atribut</w:t>
            </w:r>
          </w:p>
        </w:tc>
        <w:tc>
          <w:tcPr>
            <w:tcW w:w="6600" w:type="dxa"/>
            <w:tcBorders>
              <w:top w:val="single" w:sz="4" w:space="0" w:color="auto"/>
              <w:left w:val="nil"/>
              <w:bottom w:val="single" w:sz="4" w:space="0" w:color="auto"/>
              <w:right w:val="single" w:sz="4" w:space="0" w:color="auto"/>
            </w:tcBorders>
            <w:shd w:val="clear" w:color="auto" w:fill="auto"/>
            <w:noWrap/>
            <w:vAlign w:val="center"/>
          </w:tcPr>
          <w:p w14:paraId="4BE2AD56" w14:textId="77777777" w:rsidR="00930890" w:rsidRPr="00897008" w:rsidRDefault="00930890" w:rsidP="00424CFF">
            <w:pPr>
              <w:widowControl w:val="0"/>
              <w:spacing w:after="0" w:line="276" w:lineRule="auto"/>
              <w:jc w:val="center"/>
              <w:rPr>
                <w:rFonts w:asciiTheme="majorBidi" w:hAnsiTheme="majorBidi" w:cstheme="majorBidi"/>
                <w:color w:val="auto"/>
                <w:szCs w:val="24"/>
                <w:lang w:val="ro-RO"/>
              </w:rPr>
            </w:pPr>
            <w:r w:rsidRPr="00897008">
              <w:rPr>
                <w:rFonts w:asciiTheme="majorBidi" w:hAnsiTheme="majorBidi" w:cstheme="majorBidi"/>
                <w:b/>
                <w:color w:val="auto"/>
                <w:szCs w:val="24"/>
                <w:lang w:val="ro-RO"/>
              </w:rPr>
              <w:t>Descriere</w:t>
            </w:r>
          </w:p>
        </w:tc>
      </w:tr>
      <w:tr w:rsidR="009E58C1" w:rsidRPr="00897008" w14:paraId="3AE585A2" w14:textId="77777777" w:rsidTr="00144E41">
        <w:trPr>
          <w:trHeight w:val="300"/>
          <w:jc w:val="center"/>
        </w:trPr>
        <w:tc>
          <w:tcPr>
            <w:tcW w:w="567" w:type="dxa"/>
            <w:tcBorders>
              <w:top w:val="single" w:sz="4" w:space="0" w:color="auto"/>
              <w:left w:val="single" w:sz="4" w:space="0" w:color="auto"/>
              <w:bottom w:val="single" w:sz="4" w:space="0" w:color="auto"/>
              <w:right w:val="single" w:sz="4" w:space="0" w:color="auto"/>
            </w:tcBorders>
          </w:tcPr>
          <w:p w14:paraId="48C58E45"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1</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5DEFD6F0"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 Specie - EUNIS</w:t>
            </w:r>
          </w:p>
        </w:tc>
        <w:tc>
          <w:tcPr>
            <w:tcW w:w="6600" w:type="dxa"/>
            <w:tcBorders>
              <w:top w:val="single" w:sz="4" w:space="0" w:color="auto"/>
              <w:left w:val="nil"/>
              <w:bottom w:val="single" w:sz="4" w:space="0" w:color="auto"/>
              <w:right w:val="single" w:sz="4" w:space="0" w:color="auto"/>
            </w:tcBorders>
            <w:shd w:val="clear" w:color="auto" w:fill="auto"/>
            <w:noWrap/>
          </w:tcPr>
          <w:p w14:paraId="5515A847"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 Eunis – 497, cod Natura 2000 – 4123</w:t>
            </w:r>
          </w:p>
        </w:tc>
      </w:tr>
      <w:tr w:rsidR="009E58C1" w:rsidRPr="00897008" w14:paraId="43BA95F5" w14:textId="77777777" w:rsidTr="00144E41">
        <w:trPr>
          <w:trHeight w:val="300"/>
          <w:jc w:val="center"/>
        </w:trPr>
        <w:tc>
          <w:tcPr>
            <w:tcW w:w="567" w:type="dxa"/>
            <w:tcBorders>
              <w:top w:val="nil"/>
              <w:left w:val="single" w:sz="4" w:space="0" w:color="auto"/>
              <w:bottom w:val="single" w:sz="4" w:space="0" w:color="auto"/>
              <w:right w:val="single" w:sz="4" w:space="0" w:color="auto"/>
            </w:tcBorders>
          </w:tcPr>
          <w:p w14:paraId="12446987"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2</w:t>
            </w:r>
          </w:p>
        </w:tc>
        <w:tc>
          <w:tcPr>
            <w:tcW w:w="2268" w:type="dxa"/>
            <w:tcBorders>
              <w:top w:val="nil"/>
              <w:left w:val="single" w:sz="4" w:space="0" w:color="auto"/>
              <w:bottom w:val="single" w:sz="4" w:space="0" w:color="auto"/>
              <w:right w:val="single" w:sz="4" w:space="0" w:color="auto"/>
            </w:tcBorders>
            <w:shd w:val="clear" w:color="auto" w:fill="auto"/>
          </w:tcPr>
          <w:p w14:paraId="65911311" w14:textId="0C8BFDCF"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Denumirea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ifică </w:t>
            </w:r>
          </w:p>
        </w:tc>
        <w:tc>
          <w:tcPr>
            <w:tcW w:w="6600" w:type="dxa"/>
            <w:tcBorders>
              <w:top w:val="nil"/>
              <w:left w:val="nil"/>
              <w:bottom w:val="single" w:sz="4" w:space="0" w:color="auto"/>
              <w:right w:val="single" w:sz="4" w:space="0" w:color="auto"/>
            </w:tcBorders>
            <w:shd w:val="clear" w:color="auto" w:fill="auto"/>
            <w:noWrap/>
          </w:tcPr>
          <w:p w14:paraId="099567C5"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i/>
                <w:color w:val="auto"/>
                <w:szCs w:val="24"/>
                <w:lang w:val="ro-RO"/>
              </w:rPr>
              <w:t xml:space="preserve">Eudontomyzon danfordi </w:t>
            </w:r>
            <w:r w:rsidRPr="00897008">
              <w:rPr>
                <w:rFonts w:asciiTheme="majorBidi" w:hAnsiTheme="majorBidi" w:cstheme="majorBidi"/>
                <w:color w:val="auto"/>
                <w:szCs w:val="24"/>
                <w:lang w:val="ro-RO"/>
              </w:rPr>
              <w:t>(Regan, 9011)</w:t>
            </w:r>
          </w:p>
        </w:tc>
      </w:tr>
      <w:tr w:rsidR="009E58C1" w:rsidRPr="00897008" w14:paraId="29DC09C4" w14:textId="77777777" w:rsidTr="00144E41">
        <w:trPr>
          <w:trHeight w:val="300"/>
          <w:jc w:val="center"/>
        </w:trPr>
        <w:tc>
          <w:tcPr>
            <w:tcW w:w="567" w:type="dxa"/>
            <w:tcBorders>
              <w:top w:val="nil"/>
              <w:left w:val="single" w:sz="4" w:space="0" w:color="auto"/>
              <w:bottom w:val="single" w:sz="4" w:space="0" w:color="auto"/>
              <w:right w:val="single" w:sz="4" w:space="0" w:color="auto"/>
            </w:tcBorders>
          </w:tcPr>
          <w:p w14:paraId="6817A3FB"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3</w:t>
            </w:r>
          </w:p>
        </w:tc>
        <w:tc>
          <w:tcPr>
            <w:tcW w:w="2268" w:type="dxa"/>
            <w:tcBorders>
              <w:top w:val="nil"/>
              <w:left w:val="single" w:sz="4" w:space="0" w:color="auto"/>
              <w:bottom w:val="single" w:sz="4" w:space="0" w:color="auto"/>
              <w:right w:val="single" w:sz="4" w:space="0" w:color="auto"/>
            </w:tcBorders>
            <w:shd w:val="clear" w:color="auto" w:fill="auto"/>
          </w:tcPr>
          <w:p w14:paraId="6DFAB510"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Denumirea populară</w:t>
            </w:r>
          </w:p>
        </w:tc>
        <w:tc>
          <w:tcPr>
            <w:tcW w:w="6600" w:type="dxa"/>
            <w:tcBorders>
              <w:top w:val="nil"/>
              <w:left w:val="nil"/>
              <w:bottom w:val="single" w:sz="4" w:space="0" w:color="auto"/>
              <w:right w:val="single" w:sz="4" w:space="0" w:color="auto"/>
            </w:tcBorders>
            <w:shd w:val="clear" w:color="auto" w:fill="auto"/>
            <w:noWrap/>
          </w:tcPr>
          <w:p w14:paraId="460121B2" w14:textId="42235CF1" w:rsidR="00930890" w:rsidRPr="00897008" w:rsidRDefault="00930890" w:rsidP="00424CFF">
            <w:pPr>
              <w:spacing w:after="0" w:line="276" w:lineRule="auto"/>
              <w:rPr>
                <w:rFonts w:asciiTheme="majorBidi" w:hAnsiTheme="majorBidi" w:cstheme="majorBidi"/>
                <w:b/>
                <w:color w:val="auto"/>
                <w:szCs w:val="24"/>
                <w:lang w:val="ro-RO"/>
              </w:rPr>
            </w:pPr>
            <w:r w:rsidRPr="00897008">
              <w:rPr>
                <w:rFonts w:asciiTheme="majorBidi" w:hAnsiTheme="majorBidi" w:cstheme="majorBidi"/>
                <w:color w:val="auto"/>
                <w:szCs w:val="24"/>
                <w:lang w:val="ro-RO"/>
              </w:rPr>
              <w:t xml:space="preserve">Română: </w:t>
            </w:r>
            <w:r w:rsidRPr="00897008">
              <w:rPr>
                <w:rFonts w:asciiTheme="majorBidi" w:hAnsiTheme="majorBidi" w:cstheme="majorBidi"/>
                <w:b/>
                <w:color w:val="auto"/>
                <w:szCs w:val="24"/>
                <w:lang w:val="ro-RO"/>
              </w:rPr>
              <w:t>chi</w:t>
            </w:r>
            <w:r w:rsidR="00E925AD" w:rsidRPr="00897008">
              <w:rPr>
                <w:rFonts w:asciiTheme="majorBidi" w:hAnsiTheme="majorBidi" w:cstheme="majorBidi"/>
                <w:b/>
                <w:color w:val="auto"/>
                <w:szCs w:val="24"/>
                <w:lang w:val="ro-RO"/>
              </w:rPr>
              <w:t>ș</w:t>
            </w:r>
            <w:r w:rsidRPr="00897008">
              <w:rPr>
                <w:rFonts w:asciiTheme="majorBidi" w:hAnsiTheme="majorBidi" w:cstheme="majorBidi"/>
                <w:b/>
                <w:color w:val="auto"/>
                <w:szCs w:val="24"/>
                <w:lang w:val="ro-RO"/>
              </w:rPr>
              <w:t>car</w:t>
            </w:r>
          </w:p>
          <w:p w14:paraId="34767F4F"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Maghiară: </w:t>
            </w:r>
            <w:r w:rsidRPr="00897008">
              <w:rPr>
                <w:rFonts w:asciiTheme="majorBidi" w:hAnsiTheme="majorBidi" w:cstheme="majorBidi"/>
                <w:b/>
                <w:color w:val="auto"/>
                <w:szCs w:val="24"/>
                <w:lang w:val="ro-RO"/>
              </w:rPr>
              <w:t>erdélyi ingola</w:t>
            </w:r>
          </w:p>
          <w:p w14:paraId="40FEC4C7"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Engleză: </w:t>
            </w:r>
            <w:r w:rsidRPr="00897008">
              <w:rPr>
                <w:rFonts w:asciiTheme="majorBidi" w:hAnsiTheme="majorBidi" w:cstheme="majorBidi"/>
                <w:b/>
                <w:color w:val="auto"/>
                <w:szCs w:val="24"/>
                <w:lang w:val="ro-RO"/>
              </w:rPr>
              <w:t>Carpathian lamprey</w:t>
            </w:r>
          </w:p>
          <w:p w14:paraId="08CFE049" w14:textId="6C44B040"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(Bănrescu 1969, Kottelat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Freyhof 2007, Pintér 2002)</w:t>
            </w:r>
          </w:p>
        </w:tc>
      </w:tr>
      <w:tr w:rsidR="009E58C1" w:rsidRPr="00897008" w14:paraId="25B0E425" w14:textId="77777777" w:rsidTr="00144E41">
        <w:trPr>
          <w:trHeight w:val="300"/>
          <w:jc w:val="center"/>
        </w:trPr>
        <w:tc>
          <w:tcPr>
            <w:tcW w:w="567" w:type="dxa"/>
            <w:tcBorders>
              <w:top w:val="nil"/>
              <w:left w:val="single" w:sz="4" w:space="0" w:color="auto"/>
              <w:bottom w:val="single" w:sz="4" w:space="0" w:color="auto"/>
              <w:right w:val="single" w:sz="4" w:space="0" w:color="auto"/>
            </w:tcBorders>
          </w:tcPr>
          <w:p w14:paraId="796F7559"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5</w:t>
            </w:r>
          </w:p>
        </w:tc>
        <w:tc>
          <w:tcPr>
            <w:tcW w:w="2268" w:type="dxa"/>
            <w:tcBorders>
              <w:top w:val="nil"/>
              <w:left w:val="single" w:sz="4" w:space="0" w:color="auto"/>
              <w:bottom w:val="single" w:sz="4" w:space="0" w:color="auto"/>
              <w:right w:val="single" w:sz="4" w:space="0" w:color="auto"/>
            </w:tcBorders>
            <w:shd w:val="clear" w:color="auto" w:fill="auto"/>
          </w:tcPr>
          <w:p w14:paraId="43F5CCAB"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Descrierea speciei </w:t>
            </w:r>
          </w:p>
        </w:tc>
        <w:tc>
          <w:tcPr>
            <w:tcW w:w="6600" w:type="dxa"/>
            <w:tcBorders>
              <w:top w:val="nil"/>
              <w:left w:val="nil"/>
              <w:bottom w:val="single" w:sz="4" w:space="0" w:color="auto"/>
              <w:right w:val="single" w:sz="4" w:space="0" w:color="auto"/>
            </w:tcBorders>
            <w:shd w:val="clear" w:color="auto" w:fill="auto"/>
            <w:noWrap/>
          </w:tcPr>
          <w:p w14:paraId="47B9A758" w14:textId="6DAC76C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Specie răspândită în bazinul Tisei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în câteva râuri vecine. Telcean &amp; Bănărescu (2002) îl încadrează la specii care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i-au redus arealul de răspândire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abunden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în ultimii ani.</w:t>
            </w:r>
          </w:p>
          <w:p w14:paraId="3855B209" w14:textId="36F3D2D3"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b/>
                <w:bCs/>
                <w:color w:val="auto"/>
                <w:szCs w:val="24"/>
                <w:lang w:val="ro-RO"/>
              </w:rPr>
              <w:t xml:space="preserve">Morfologie externă: </w:t>
            </w:r>
            <w:r w:rsidRPr="00897008">
              <w:rPr>
                <w:rFonts w:asciiTheme="majorBidi" w:hAnsiTheme="majorBidi" w:cstheme="majorBidi"/>
                <w:color w:val="auto"/>
                <w:szCs w:val="24"/>
                <w:lang w:val="ro-RO"/>
              </w:rPr>
              <w:t>Corpul este relativ comprimat lateral în regiunea anterioară. Cele două dorsale sunt distan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ate. Prima dorsală este scundă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rotunjită. Dorsala a doua este mai înaltă, rotunjită sau vag triunghiulară. Ventuza bucală are foarte multe odontoizi labiali externi, cei de pe partea inferioară a ventuzei sunt dispu</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pe mai multe rânduri, dintre care cei din primul rând sunt mai mari. Placa supraorală are doi din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puternici laterali. Adul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ii de obicei au o mărime sub 300 mm, rareori mai mari. Stadiul intermediar (imediat după metamorfoză) diferă de adult prin talia mai mică (156-202 mm), dorsalele scunde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partea anterioară a capului îngustată, ceea ce  dă acestor exemplare aspectul de </w:t>
            </w:r>
            <w:r w:rsidRPr="00897008">
              <w:rPr>
                <w:rFonts w:asciiTheme="majorBidi" w:hAnsiTheme="majorBidi" w:cstheme="majorBidi"/>
                <w:i/>
                <w:iCs/>
                <w:color w:val="auto"/>
                <w:szCs w:val="24"/>
                <w:lang w:val="ro-RO"/>
              </w:rPr>
              <w:t>Eudontomyzon mariae</w:t>
            </w:r>
            <w:r w:rsidRPr="00897008">
              <w:rPr>
                <w:rFonts w:asciiTheme="majorBidi" w:hAnsiTheme="majorBidi" w:cstheme="majorBidi"/>
                <w:color w:val="auto"/>
                <w:szCs w:val="24"/>
                <w:lang w:val="ro-RO"/>
              </w:rPr>
              <w:t>. Denti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 este însă de </w:t>
            </w:r>
            <w:r w:rsidRPr="00897008">
              <w:rPr>
                <w:rFonts w:asciiTheme="majorBidi" w:hAnsiTheme="majorBidi" w:cstheme="majorBidi"/>
                <w:i/>
                <w:iCs/>
                <w:color w:val="auto"/>
                <w:szCs w:val="24"/>
                <w:lang w:val="ro-RO"/>
              </w:rPr>
              <w:t>Eudontomyzon danfordi</w:t>
            </w:r>
            <w:r w:rsidRPr="00897008">
              <w:rPr>
                <w:rFonts w:asciiTheme="majorBidi" w:hAnsiTheme="majorBidi" w:cstheme="majorBidi"/>
                <w:color w:val="auto"/>
                <w:szCs w:val="24"/>
                <w:lang w:val="ro-RO"/>
              </w:rPr>
              <w:t>.</w:t>
            </w:r>
          </w:p>
          <w:p w14:paraId="4A9BDFA8" w14:textId="1F29C9DA"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bCs/>
                <w:color w:val="auto"/>
                <w:szCs w:val="24"/>
                <w:lang w:val="ro-RO"/>
              </w:rPr>
              <w:t>Colorit:</w:t>
            </w:r>
            <w:r w:rsidRPr="00897008">
              <w:rPr>
                <w:rFonts w:asciiTheme="majorBidi" w:hAnsiTheme="majorBidi" w:cstheme="majorBidi"/>
                <w:b/>
                <w:bCs/>
                <w:color w:val="auto"/>
                <w:szCs w:val="24"/>
                <w:lang w:val="ro-RO"/>
              </w:rPr>
              <w:t xml:space="preserve"> </w:t>
            </w:r>
            <w:r w:rsidRPr="00897008">
              <w:rPr>
                <w:rFonts w:asciiTheme="majorBidi" w:hAnsiTheme="majorBidi" w:cstheme="majorBidi"/>
                <w:color w:val="auto"/>
                <w:szCs w:val="24"/>
                <w:lang w:val="ro-RO"/>
              </w:rPr>
              <w:t>Adul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sunt cenu</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ii închis, bătând în măsliniu sau bruni închis cu luciu metalic, partea ventrală este gălbuie-albicioasă. Larvele sunt mai deschise la culoare decât adul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fără luciu metalic (Bănărescu 1969).</w:t>
            </w:r>
          </w:p>
          <w:p w14:paraId="58E00872" w14:textId="00929A99"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Se deosebe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te de </w:t>
            </w:r>
            <w:r w:rsidRPr="00897008">
              <w:rPr>
                <w:rFonts w:asciiTheme="majorBidi" w:hAnsiTheme="majorBidi" w:cstheme="majorBidi"/>
                <w:i/>
                <w:color w:val="auto"/>
                <w:szCs w:val="24"/>
                <w:lang w:val="ro-RO"/>
              </w:rPr>
              <w:t>Eudontomyzon vladykovi</w:t>
            </w:r>
            <w:r w:rsidRPr="00897008">
              <w:rPr>
                <w:rFonts w:asciiTheme="majorBidi" w:hAnsiTheme="majorBidi" w:cstheme="majorBidi"/>
                <w:color w:val="auto"/>
                <w:szCs w:val="24"/>
                <w:lang w:val="ro-RO"/>
              </w:rPr>
              <w:t xml:space="preserv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w:t>
            </w:r>
            <w:r w:rsidRPr="00897008">
              <w:rPr>
                <w:rFonts w:asciiTheme="majorBidi" w:hAnsiTheme="majorBidi" w:cstheme="majorBidi"/>
                <w:i/>
                <w:color w:val="auto"/>
                <w:szCs w:val="24"/>
                <w:lang w:val="ro-RO"/>
              </w:rPr>
              <w:t>Eudontomyzon mariae</w:t>
            </w:r>
            <w:r w:rsidRPr="00897008">
              <w:rPr>
                <w:rFonts w:asciiTheme="majorBidi" w:hAnsiTheme="majorBidi" w:cstheme="majorBidi"/>
                <w:color w:val="auto"/>
                <w:szCs w:val="24"/>
                <w:lang w:val="ro-RO"/>
              </w:rPr>
              <w:t xml:space="preserve"> prin compozi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ventuzei bucale.</w:t>
            </w:r>
          </w:p>
        </w:tc>
      </w:tr>
      <w:tr w:rsidR="009E58C1" w:rsidRPr="00897008" w14:paraId="20FFE53C" w14:textId="77777777" w:rsidTr="00144E41">
        <w:trPr>
          <w:trHeight w:val="300"/>
          <w:jc w:val="center"/>
        </w:trPr>
        <w:tc>
          <w:tcPr>
            <w:tcW w:w="567" w:type="dxa"/>
            <w:tcBorders>
              <w:top w:val="nil"/>
              <w:left w:val="single" w:sz="4" w:space="0" w:color="auto"/>
              <w:bottom w:val="single" w:sz="4" w:space="0" w:color="auto"/>
              <w:right w:val="single" w:sz="4" w:space="0" w:color="auto"/>
            </w:tcBorders>
          </w:tcPr>
          <w:p w14:paraId="0E2D140B"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6</w:t>
            </w:r>
          </w:p>
        </w:tc>
        <w:tc>
          <w:tcPr>
            <w:tcW w:w="2268" w:type="dxa"/>
            <w:tcBorders>
              <w:top w:val="nil"/>
              <w:left w:val="single" w:sz="4" w:space="0" w:color="auto"/>
              <w:bottom w:val="single" w:sz="4" w:space="0" w:color="auto"/>
              <w:right w:val="single" w:sz="4" w:space="0" w:color="auto"/>
            </w:tcBorders>
            <w:shd w:val="clear" w:color="auto" w:fill="auto"/>
          </w:tcPr>
          <w:p w14:paraId="7266B11A"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Perioade critice</w:t>
            </w:r>
          </w:p>
        </w:tc>
        <w:tc>
          <w:tcPr>
            <w:tcW w:w="6600" w:type="dxa"/>
            <w:tcBorders>
              <w:top w:val="nil"/>
              <w:left w:val="nil"/>
              <w:bottom w:val="single" w:sz="4" w:space="0" w:color="auto"/>
              <w:right w:val="single" w:sz="4" w:space="0" w:color="auto"/>
            </w:tcBorders>
            <w:shd w:val="clear" w:color="auto" w:fill="auto"/>
            <w:noWrap/>
          </w:tcPr>
          <w:p w14:paraId="68A51ABE" w14:textId="552C5E33"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b/>
                <w:color w:val="auto"/>
                <w:szCs w:val="24"/>
                <w:lang w:val="ro-RO"/>
              </w:rPr>
              <w:t>Reproducere:</w:t>
            </w:r>
            <w:r w:rsidRPr="00897008">
              <w:rPr>
                <w:rFonts w:asciiTheme="majorBidi" w:hAnsiTheme="majorBidi" w:cstheme="majorBidi"/>
                <w:color w:val="auto"/>
                <w:szCs w:val="24"/>
                <w:lang w:val="ro-RO"/>
              </w:rPr>
              <w:t xml:space="preserve"> se reproduce în lunile mai-iunie, în această perioadă  adul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urcă în susul pâraielor (Bănărescu 1969).</w:t>
            </w:r>
          </w:p>
        </w:tc>
      </w:tr>
      <w:tr w:rsidR="009E58C1" w:rsidRPr="00897008" w14:paraId="6AE46187" w14:textId="77777777" w:rsidTr="00144E41">
        <w:trPr>
          <w:trHeight w:val="300"/>
          <w:jc w:val="center"/>
        </w:trPr>
        <w:tc>
          <w:tcPr>
            <w:tcW w:w="567" w:type="dxa"/>
            <w:tcBorders>
              <w:top w:val="nil"/>
              <w:left w:val="single" w:sz="4" w:space="0" w:color="auto"/>
              <w:bottom w:val="single" w:sz="4" w:space="0" w:color="auto"/>
              <w:right w:val="single" w:sz="4" w:space="0" w:color="auto"/>
            </w:tcBorders>
          </w:tcPr>
          <w:p w14:paraId="1409EC17"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7</w:t>
            </w:r>
          </w:p>
        </w:tc>
        <w:tc>
          <w:tcPr>
            <w:tcW w:w="2268" w:type="dxa"/>
            <w:tcBorders>
              <w:top w:val="nil"/>
              <w:left w:val="single" w:sz="4" w:space="0" w:color="auto"/>
              <w:bottom w:val="single" w:sz="4" w:space="0" w:color="auto"/>
              <w:right w:val="single" w:sz="4" w:space="0" w:color="auto"/>
            </w:tcBorders>
            <w:shd w:val="clear" w:color="auto" w:fill="auto"/>
          </w:tcPr>
          <w:p w14:paraId="5BB2F829" w14:textId="416C5579"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Cerin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 de habitat</w:t>
            </w:r>
          </w:p>
        </w:tc>
        <w:tc>
          <w:tcPr>
            <w:tcW w:w="6600" w:type="dxa"/>
            <w:tcBorders>
              <w:top w:val="nil"/>
              <w:left w:val="nil"/>
              <w:bottom w:val="single" w:sz="4" w:space="0" w:color="auto"/>
              <w:right w:val="single" w:sz="4" w:space="0" w:color="auto"/>
            </w:tcBorders>
            <w:shd w:val="clear" w:color="auto" w:fill="auto"/>
            <w:noWrap/>
          </w:tcPr>
          <w:p w14:paraId="7BE71382" w14:textId="37589172"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b/>
                <w:bCs/>
                <w:color w:val="auto"/>
                <w:szCs w:val="24"/>
                <w:lang w:val="ro-RO"/>
              </w:rPr>
              <w:t xml:space="preserve">Habitat: </w:t>
            </w:r>
            <w:r w:rsidRPr="00897008">
              <w:rPr>
                <w:rFonts w:asciiTheme="majorBidi" w:hAnsiTheme="majorBidi" w:cstheme="majorBidi"/>
                <w:color w:val="auto"/>
                <w:szCs w:val="24"/>
                <w:lang w:val="ro-RO"/>
              </w:rPr>
              <w:t>Specia trăie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te în râuri de munte, în zona păstrăvului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cea </w:t>
            </w:r>
            <w:r w:rsidRPr="00897008">
              <w:rPr>
                <w:rFonts w:asciiTheme="majorBidi" w:hAnsiTheme="majorBidi" w:cstheme="majorBidi"/>
                <w:color w:val="auto"/>
                <w:szCs w:val="24"/>
                <w:lang w:val="ro-RO"/>
              </w:rPr>
              <w:lastRenderedPageBreak/>
              <w:t xml:space="preserve">a lipanului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 moioagei, mai rar în partea superioară a zonei scobarului. Frecven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 sa, în diferite râuri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chiar în diversele por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iuni ale aceluia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râu, este inegală. Larvele trăiesc înfundate în mâl, mai ales în mâlul amestecat cu nisip (Bănărescu 1969).</w:t>
            </w:r>
          </w:p>
        </w:tc>
      </w:tr>
      <w:tr w:rsidR="00930890" w:rsidRPr="00897008" w14:paraId="04F9E18A" w14:textId="77777777" w:rsidTr="00144E41">
        <w:trPr>
          <w:trHeight w:val="377"/>
          <w:jc w:val="center"/>
        </w:trPr>
        <w:tc>
          <w:tcPr>
            <w:tcW w:w="567" w:type="dxa"/>
            <w:tcBorders>
              <w:top w:val="single" w:sz="4" w:space="0" w:color="auto"/>
              <w:left w:val="single" w:sz="4" w:space="0" w:color="auto"/>
              <w:bottom w:val="single" w:sz="4" w:space="0" w:color="auto"/>
              <w:right w:val="single" w:sz="4" w:space="0" w:color="auto"/>
            </w:tcBorders>
          </w:tcPr>
          <w:p w14:paraId="567E6942"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8</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A98F480"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Fotografii</w:t>
            </w:r>
          </w:p>
        </w:tc>
        <w:tc>
          <w:tcPr>
            <w:tcW w:w="6600" w:type="dxa"/>
            <w:tcBorders>
              <w:top w:val="single" w:sz="4" w:space="0" w:color="auto"/>
              <w:left w:val="nil"/>
              <w:bottom w:val="single" w:sz="4" w:space="0" w:color="auto"/>
              <w:right w:val="single" w:sz="4" w:space="0" w:color="auto"/>
            </w:tcBorders>
            <w:shd w:val="clear" w:color="auto" w:fill="auto"/>
          </w:tcPr>
          <w:p w14:paraId="3F2B8E2B" w14:textId="550A6D2C" w:rsidR="00930890" w:rsidRPr="00897008" w:rsidRDefault="00665AB7"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 se vedea </w:t>
            </w:r>
            <w:r w:rsidR="003E1431">
              <w:rPr>
                <w:rFonts w:asciiTheme="majorBidi" w:hAnsiTheme="majorBidi" w:cstheme="majorBidi"/>
                <w:color w:val="auto"/>
                <w:szCs w:val="24"/>
                <w:lang w:val="ro-RO"/>
              </w:rPr>
              <w:t>Anexa 2</w:t>
            </w:r>
            <w:r w:rsidRPr="00897008">
              <w:rPr>
                <w:rFonts w:asciiTheme="majorBidi" w:hAnsiTheme="majorBidi" w:cstheme="majorBidi"/>
                <w:color w:val="auto"/>
                <w:szCs w:val="24"/>
                <w:lang w:val="ro-RO"/>
              </w:rPr>
              <w:t>.6.</w:t>
            </w:r>
          </w:p>
        </w:tc>
      </w:tr>
    </w:tbl>
    <w:p w14:paraId="0E5BEEA7" w14:textId="77777777" w:rsidR="00A50865" w:rsidRPr="00897008" w:rsidRDefault="00A50865" w:rsidP="00424CFF">
      <w:pPr>
        <w:spacing w:after="0" w:line="276" w:lineRule="auto"/>
        <w:rPr>
          <w:rFonts w:asciiTheme="majorBidi" w:hAnsiTheme="majorBidi" w:cstheme="majorBidi"/>
          <w:color w:val="auto"/>
          <w:lang w:val="ro-RO"/>
        </w:rPr>
      </w:pPr>
    </w:p>
    <w:p w14:paraId="7D3E1BC9" w14:textId="337895A3" w:rsidR="00A50865" w:rsidRPr="00897008" w:rsidRDefault="00A50865" w:rsidP="00424CFF">
      <w:pPr>
        <w:pStyle w:val="Legend"/>
        <w:spacing w:after="0" w:line="276" w:lineRule="auto"/>
        <w:rPr>
          <w:rFonts w:asciiTheme="majorBidi" w:hAnsiTheme="majorBidi" w:cstheme="majorBidi"/>
          <w:b w:val="0"/>
          <w:bCs/>
          <w:i/>
          <w:iCs w:val="0"/>
          <w:sz w:val="24"/>
          <w:szCs w:val="24"/>
          <w:lang w:eastAsia="ro-RO"/>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16</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w:t>
      </w:r>
      <w:r w:rsidRPr="00897008">
        <w:rPr>
          <w:rFonts w:asciiTheme="majorBidi" w:hAnsiTheme="majorBidi" w:cstheme="majorBidi"/>
          <w:b w:val="0"/>
          <w:bCs/>
          <w:i/>
          <w:iCs w:val="0"/>
          <w:sz w:val="24"/>
          <w:szCs w:val="24"/>
          <w:lang w:eastAsia="ro-RO"/>
        </w:rPr>
        <w:t> Tabelul B. Date specifice speciei la nivelul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2369"/>
        <w:gridCol w:w="6893"/>
      </w:tblGrid>
      <w:tr w:rsidR="009132CA" w:rsidRPr="00897008" w14:paraId="28CAAF4C" w14:textId="77777777" w:rsidTr="00144E41">
        <w:trPr>
          <w:trHeight w:val="170"/>
          <w:tblHeader/>
          <w:jc w:val="center"/>
        </w:trPr>
        <w:tc>
          <w:tcPr>
            <w:tcW w:w="567" w:type="dxa"/>
            <w:shd w:val="clear" w:color="auto" w:fill="auto"/>
          </w:tcPr>
          <w:p w14:paraId="50819E04" w14:textId="77777777" w:rsidR="00930890" w:rsidRPr="00897008" w:rsidRDefault="00930890"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Nr</w:t>
            </w:r>
          </w:p>
        </w:tc>
        <w:tc>
          <w:tcPr>
            <w:tcW w:w="2268" w:type="dxa"/>
            <w:shd w:val="clear" w:color="auto" w:fill="auto"/>
          </w:tcPr>
          <w:p w14:paraId="1797E1D6" w14:textId="6DF2F0AE" w:rsidR="00930890" w:rsidRPr="00897008" w:rsidRDefault="00930890"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Informa</w:t>
            </w:r>
            <w:r w:rsidR="00E925AD" w:rsidRPr="00897008">
              <w:rPr>
                <w:rFonts w:asciiTheme="majorBidi" w:hAnsiTheme="majorBidi" w:cstheme="majorBidi"/>
                <w:b/>
                <w:color w:val="auto"/>
                <w:szCs w:val="24"/>
                <w:lang w:val="ro-RO"/>
              </w:rPr>
              <w:t>ț</w:t>
            </w:r>
            <w:r w:rsidRPr="00897008">
              <w:rPr>
                <w:rFonts w:asciiTheme="majorBidi" w:hAnsiTheme="majorBidi" w:cstheme="majorBidi"/>
                <w:b/>
                <w:color w:val="auto"/>
                <w:szCs w:val="24"/>
                <w:lang w:val="ro-RO"/>
              </w:rPr>
              <w:t>ie/Atribut</w:t>
            </w:r>
          </w:p>
        </w:tc>
        <w:tc>
          <w:tcPr>
            <w:tcW w:w="6600" w:type="dxa"/>
            <w:shd w:val="clear" w:color="auto" w:fill="auto"/>
          </w:tcPr>
          <w:p w14:paraId="38BF952D" w14:textId="77777777" w:rsidR="00930890" w:rsidRPr="00897008" w:rsidRDefault="00930890"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3E609F17" w14:textId="77777777" w:rsidTr="00144E41">
        <w:trPr>
          <w:trHeight w:val="567"/>
          <w:jc w:val="center"/>
        </w:trPr>
        <w:tc>
          <w:tcPr>
            <w:tcW w:w="567" w:type="dxa"/>
            <w:shd w:val="clear" w:color="auto" w:fill="auto"/>
          </w:tcPr>
          <w:p w14:paraId="02B3C92F" w14:textId="77777777" w:rsidR="00930890" w:rsidRPr="00897008" w:rsidRDefault="00930890" w:rsidP="00424CFF">
            <w:pPr>
              <w:numPr>
                <w:ilvl w:val="0"/>
                <w:numId w:val="11"/>
              </w:numPr>
              <w:spacing w:after="0" w:line="276" w:lineRule="auto"/>
              <w:ind w:left="440"/>
              <w:rPr>
                <w:rFonts w:asciiTheme="majorBidi" w:hAnsiTheme="majorBidi" w:cstheme="majorBidi"/>
                <w:color w:val="auto"/>
                <w:szCs w:val="24"/>
                <w:lang w:val="ro-RO"/>
              </w:rPr>
            </w:pPr>
          </w:p>
        </w:tc>
        <w:tc>
          <w:tcPr>
            <w:tcW w:w="2268" w:type="dxa"/>
            <w:shd w:val="clear" w:color="auto" w:fill="auto"/>
          </w:tcPr>
          <w:p w14:paraId="4639C9FE"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6600" w:type="dxa"/>
            <w:shd w:val="clear" w:color="auto" w:fill="auto"/>
          </w:tcPr>
          <w:p w14:paraId="3206FEC7"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i/>
                <w:color w:val="auto"/>
                <w:szCs w:val="24"/>
                <w:lang w:val="ro-RO"/>
              </w:rPr>
              <w:t xml:space="preserve">Eudontomyzon danfordi </w:t>
            </w:r>
            <w:r w:rsidRPr="00897008">
              <w:rPr>
                <w:rFonts w:asciiTheme="majorBidi" w:hAnsiTheme="majorBidi" w:cstheme="majorBidi"/>
                <w:color w:val="auto"/>
                <w:szCs w:val="24"/>
                <w:lang w:val="ro-RO"/>
              </w:rPr>
              <w:t>(Regan, 9011)</w:t>
            </w:r>
          </w:p>
          <w:p w14:paraId="5168D92E"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 Eunis – 497, cod Natura 2000 – 4123</w:t>
            </w:r>
          </w:p>
        </w:tc>
      </w:tr>
      <w:tr w:rsidR="009132CA" w:rsidRPr="00897008" w14:paraId="556C0EA3" w14:textId="77777777" w:rsidTr="00144E41">
        <w:trPr>
          <w:trHeight w:val="567"/>
          <w:jc w:val="center"/>
        </w:trPr>
        <w:tc>
          <w:tcPr>
            <w:tcW w:w="567" w:type="dxa"/>
            <w:shd w:val="clear" w:color="auto" w:fill="auto"/>
          </w:tcPr>
          <w:p w14:paraId="1BC405FB" w14:textId="77777777" w:rsidR="00930890" w:rsidRPr="00897008" w:rsidRDefault="00930890" w:rsidP="00424CFF">
            <w:pPr>
              <w:numPr>
                <w:ilvl w:val="0"/>
                <w:numId w:val="11"/>
              </w:numPr>
              <w:spacing w:after="0" w:line="276" w:lineRule="auto"/>
              <w:ind w:left="440"/>
              <w:rPr>
                <w:rFonts w:asciiTheme="majorBidi" w:hAnsiTheme="majorBidi" w:cstheme="majorBidi"/>
                <w:color w:val="auto"/>
                <w:szCs w:val="24"/>
                <w:lang w:val="ro-RO"/>
              </w:rPr>
            </w:pPr>
          </w:p>
        </w:tc>
        <w:tc>
          <w:tcPr>
            <w:tcW w:w="2268" w:type="dxa"/>
            <w:shd w:val="clear" w:color="auto" w:fill="auto"/>
          </w:tcPr>
          <w:p w14:paraId="4A2632BE" w14:textId="7F57C191"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specifice speciei</w:t>
            </w:r>
          </w:p>
        </w:tc>
        <w:tc>
          <w:tcPr>
            <w:tcW w:w="6600" w:type="dxa"/>
            <w:shd w:val="clear" w:color="auto" w:fill="auto"/>
          </w:tcPr>
          <w:p w14:paraId="36758495" w14:textId="0885940F"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Situl este desemnat la limita inferioară a răspândirii speciei</w:t>
            </w:r>
            <w:r w:rsidR="00397775" w:rsidRPr="00897008">
              <w:rPr>
                <w:rFonts w:asciiTheme="majorBidi" w:hAnsiTheme="majorBidi" w:cstheme="majorBidi"/>
                <w:color w:val="auto"/>
                <w:szCs w:val="24"/>
                <w:lang w:val="ro-RO"/>
              </w:rPr>
              <w:t>.</w:t>
            </w:r>
          </w:p>
        </w:tc>
      </w:tr>
      <w:tr w:rsidR="009132CA" w:rsidRPr="00897008" w14:paraId="72EA19BC" w14:textId="77777777" w:rsidTr="00144E41">
        <w:trPr>
          <w:trHeight w:val="567"/>
          <w:jc w:val="center"/>
        </w:trPr>
        <w:tc>
          <w:tcPr>
            <w:tcW w:w="567" w:type="dxa"/>
            <w:shd w:val="clear" w:color="auto" w:fill="auto"/>
          </w:tcPr>
          <w:p w14:paraId="2D7A5A22" w14:textId="77777777" w:rsidR="00930890" w:rsidRPr="00897008" w:rsidRDefault="00930890" w:rsidP="00424CFF">
            <w:pPr>
              <w:numPr>
                <w:ilvl w:val="0"/>
                <w:numId w:val="11"/>
              </w:numPr>
              <w:spacing w:after="0" w:line="276" w:lineRule="auto"/>
              <w:ind w:left="440"/>
              <w:rPr>
                <w:rFonts w:asciiTheme="majorBidi" w:hAnsiTheme="majorBidi" w:cstheme="majorBidi"/>
                <w:color w:val="auto"/>
                <w:szCs w:val="24"/>
                <w:lang w:val="ro-RO"/>
              </w:rPr>
            </w:pPr>
          </w:p>
        </w:tc>
        <w:tc>
          <w:tcPr>
            <w:tcW w:w="2268" w:type="dxa"/>
            <w:shd w:val="clear" w:color="auto" w:fill="auto"/>
          </w:tcPr>
          <w:p w14:paraId="49E098CD" w14:textId="6472318C"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Statutul de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[temporal]</w:t>
            </w:r>
          </w:p>
        </w:tc>
        <w:tc>
          <w:tcPr>
            <w:tcW w:w="6600" w:type="dxa"/>
            <w:shd w:val="clear" w:color="auto" w:fill="auto"/>
          </w:tcPr>
          <w:p w14:paraId="4852D121" w14:textId="77777777" w:rsidR="00930890" w:rsidRPr="00897008" w:rsidRDefault="00930890" w:rsidP="00424CFF">
            <w:pPr>
              <w:numPr>
                <w:ilvl w:val="0"/>
                <w:numId w:val="7"/>
              </w:num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rezident, </w:t>
            </w:r>
          </w:p>
          <w:p w14:paraId="2C2DC4F8" w14:textId="77777777" w:rsidR="00930890" w:rsidRPr="00897008" w:rsidRDefault="00930890" w:rsidP="00424CFF">
            <w:pPr>
              <w:spacing w:after="0" w:line="276" w:lineRule="auto"/>
              <w:rPr>
                <w:rFonts w:asciiTheme="majorBidi" w:hAnsiTheme="majorBidi" w:cstheme="majorBidi"/>
                <w:color w:val="auto"/>
                <w:szCs w:val="24"/>
                <w:lang w:val="ro-RO"/>
              </w:rPr>
            </w:pPr>
          </w:p>
        </w:tc>
      </w:tr>
      <w:tr w:rsidR="009132CA" w:rsidRPr="00897008" w14:paraId="0A808202" w14:textId="77777777" w:rsidTr="00144E41">
        <w:trPr>
          <w:trHeight w:val="567"/>
          <w:jc w:val="center"/>
        </w:trPr>
        <w:tc>
          <w:tcPr>
            <w:tcW w:w="567" w:type="dxa"/>
            <w:shd w:val="clear" w:color="auto" w:fill="auto"/>
          </w:tcPr>
          <w:p w14:paraId="19EA319E" w14:textId="77777777" w:rsidR="00930890" w:rsidRPr="00897008" w:rsidRDefault="00930890" w:rsidP="00424CFF">
            <w:pPr>
              <w:numPr>
                <w:ilvl w:val="0"/>
                <w:numId w:val="11"/>
              </w:numPr>
              <w:spacing w:after="0" w:line="276" w:lineRule="auto"/>
              <w:ind w:left="440"/>
              <w:rPr>
                <w:rFonts w:asciiTheme="majorBidi" w:hAnsiTheme="majorBidi" w:cstheme="majorBidi"/>
                <w:color w:val="auto"/>
                <w:szCs w:val="24"/>
                <w:lang w:val="ro-RO"/>
              </w:rPr>
            </w:pPr>
          </w:p>
        </w:tc>
        <w:tc>
          <w:tcPr>
            <w:tcW w:w="2268" w:type="dxa"/>
            <w:shd w:val="clear" w:color="auto" w:fill="auto"/>
          </w:tcPr>
          <w:p w14:paraId="487E38AA" w14:textId="450A264A"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Statutul de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[spa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w:t>
            </w:r>
          </w:p>
        </w:tc>
        <w:tc>
          <w:tcPr>
            <w:tcW w:w="6600" w:type="dxa"/>
            <w:shd w:val="clear" w:color="auto" w:fill="auto"/>
          </w:tcPr>
          <w:p w14:paraId="2D50A96D"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marginală</w:t>
            </w:r>
          </w:p>
        </w:tc>
      </w:tr>
      <w:tr w:rsidR="009132CA" w:rsidRPr="00897008" w14:paraId="338C9F8C" w14:textId="77777777" w:rsidTr="00144E41">
        <w:trPr>
          <w:trHeight w:val="567"/>
          <w:jc w:val="center"/>
        </w:trPr>
        <w:tc>
          <w:tcPr>
            <w:tcW w:w="567" w:type="dxa"/>
            <w:shd w:val="clear" w:color="auto" w:fill="auto"/>
          </w:tcPr>
          <w:p w14:paraId="7F083E2C" w14:textId="77777777" w:rsidR="00930890" w:rsidRPr="00897008" w:rsidRDefault="00930890" w:rsidP="00424CFF">
            <w:pPr>
              <w:numPr>
                <w:ilvl w:val="0"/>
                <w:numId w:val="11"/>
              </w:numPr>
              <w:spacing w:after="0" w:line="276" w:lineRule="auto"/>
              <w:ind w:left="440"/>
              <w:rPr>
                <w:rFonts w:asciiTheme="majorBidi" w:hAnsiTheme="majorBidi" w:cstheme="majorBidi"/>
                <w:color w:val="auto"/>
                <w:szCs w:val="24"/>
                <w:lang w:val="ro-RO"/>
              </w:rPr>
            </w:pPr>
          </w:p>
        </w:tc>
        <w:tc>
          <w:tcPr>
            <w:tcW w:w="2268" w:type="dxa"/>
            <w:shd w:val="clear" w:color="auto" w:fill="auto"/>
          </w:tcPr>
          <w:p w14:paraId="7A4607B4" w14:textId="0F29FDBE"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Statutul de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[management]</w:t>
            </w:r>
          </w:p>
        </w:tc>
        <w:tc>
          <w:tcPr>
            <w:tcW w:w="6600" w:type="dxa"/>
            <w:shd w:val="clear" w:color="auto" w:fill="auto"/>
          </w:tcPr>
          <w:p w14:paraId="6BA28FFB" w14:textId="77777777" w:rsidR="00930890" w:rsidRPr="00897008" w:rsidRDefault="00930890" w:rsidP="00424CFF">
            <w:pPr>
              <w:numPr>
                <w:ilvl w:val="0"/>
                <w:numId w:val="7"/>
              </w:numPr>
              <w:spacing w:after="0" w:line="276" w:lineRule="auto"/>
              <w:jc w:val="left"/>
              <w:rPr>
                <w:rFonts w:asciiTheme="majorBidi" w:hAnsiTheme="majorBidi" w:cstheme="majorBidi"/>
                <w:color w:val="auto"/>
                <w:szCs w:val="24"/>
                <w:lang w:val="ro-RO"/>
              </w:rPr>
            </w:pPr>
            <w:r w:rsidRPr="00897008">
              <w:rPr>
                <w:rFonts w:asciiTheme="majorBidi" w:hAnsiTheme="majorBidi" w:cstheme="majorBidi"/>
                <w:color w:val="auto"/>
                <w:szCs w:val="24"/>
                <w:lang w:val="ro-RO"/>
              </w:rPr>
              <w:t>nativă,</w:t>
            </w:r>
          </w:p>
          <w:p w14:paraId="567A794F" w14:textId="77777777" w:rsidR="00930890" w:rsidRPr="00897008" w:rsidRDefault="00930890" w:rsidP="00424CFF">
            <w:pPr>
              <w:spacing w:after="0" w:line="276" w:lineRule="auto"/>
              <w:rPr>
                <w:rFonts w:asciiTheme="majorBidi" w:hAnsiTheme="majorBidi" w:cstheme="majorBidi"/>
                <w:color w:val="auto"/>
                <w:szCs w:val="24"/>
                <w:lang w:val="ro-RO"/>
              </w:rPr>
            </w:pPr>
          </w:p>
        </w:tc>
      </w:tr>
      <w:tr w:rsidR="009132CA" w:rsidRPr="00897008" w14:paraId="20BEACD8" w14:textId="77777777" w:rsidTr="00144E41">
        <w:trPr>
          <w:trHeight w:val="567"/>
          <w:jc w:val="center"/>
        </w:trPr>
        <w:tc>
          <w:tcPr>
            <w:tcW w:w="567" w:type="dxa"/>
            <w:shd w:val="clear" w:color="auto" w:fill="auto"/>
          </w:tcPr>
          <w:p w14:paraId="34D17B27" w14:textId="77777777" w:rsidR="00930890" w:rsidRPr="00897008" w:rsidRDefault="00930890" w:rsidP="00424CFF">
            <w:pPr>
              <w:numPr>
                <w:ilvl w:val="0"/>
                <w:numId w:val="11"/>
              </w:numPr>
              <w:spacing w:after="0" w:line="276" w:lineRule="auto"/>
              <w:ind w:left="440"/>
              <w:rPr>
                <w:rFonts w:asciiTheme="majorBidi" w:hAnsiTheme="majorBidi" w:cstheme="majorBidi"/>
                <w:color w:val="auto"/>
                <w:szCs w:val="24"/>
                <w:lang w:val="ro-RO"/>
              </w:rPr>
            </w:pPr>
          </w:p>
        </w:tc>
        <w:tc>
          <w:tcPr>
            <w:tcW w:w="2268" w:type="dxa"/>
            <w:shd w:val="clear" w:color="auto" w:fill="auto"/>
          </w:tcPr>
          <w:p w14:paraId="636E50F8" w14:textId="40E1DB39"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Abunden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ă </w:t>
            </w:r>
          </w:p>
        </w:tc>
        <w:tc>
          <w:tcPr>
            <w:tcW w:w="6600" w:type="dxa"/>
            <w:shd w:val="clear" w:color="auto" w:fill="auto"/>
          </w:tcPr>
          <w:p w14:paraId="1A253714"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 rară </w:t>
            </w:r>
          </w:p>
        </w:tc>
      </w:tr>
      <w:tr w:rsidR="009132CA" w:rsidRPr="00897008" w14:paraId="2B1D8063" w14:textId="77777777" w:rsidTr="00144E41">
        <w:trPr>
          <w:trHeight w:val="567"/>
          <w:jc w:val="center"/>
        </w:trPr>
        <w:tc>
          <w:tcPr>
            <w:tcW w:w="567" w:type="dxa"/>
            <w:shd w:val="clear" w:color="auto" w:fill="auto"/>
          </w:tcPr>
          <w:p w14:paraId="4DF9A53F" w14:textId="77777777" w:rsidR="00930890" w:rsidRPr="00897008" w:rsidRDefault="00930890" w:rsidP="00424CFF">
            <w:pPr>
              <w:numPr>
                <w:ilvl w:val="0"/>
                <w:numId w:val="11"/>
              </w:numPr>
              <w:spacing w:after="0" w:line="276" w:lineRule="auto"/>
              <w:ind w:left="440"/>
              <w:rPr>
                <w:rFonts w:asciiTheme="majorBidi" w:hAnsiTheme="majorBidi" w:cstheme="majorBidi"/>
                <w:color w:val="auto"/>
                <w:szCs w:val="24"/>
                <w:lang w:val="ro-RO"/>
              </w:rPr>
            </w:pPr>
          </w:p>
        </w:tc>
        <w:tc>
          <w:tcPr>
            <w:tcW w:w="2268" w:type="dxa"/>
            <w:shd w:val="clear" w:color="auto" w:fill="auto"/>
          </w:tcPr>
          <w:p w14:paraId="7D45465D"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Perioada de colectare a datelor din teren</w:t>
            </w:r>
          </w:p>
        </w:tc>
        <w:tc>
          <w:tcPr>
            <w:tcW w:w="6600" w:type="dxa"/>
            <w:shd w:val="clear" w:color="auto" w:fill="auto"/>
          </w:tcPr>
          <w:p w14:paraId="65A94DE0"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06/2022-10/2022</w:t>
            </w:r>
          </w:p>
        </w:tc>
      </w:tr>
      <w:tr w:rsidR="009132CA" w:rsidRPr="00897008" w14:paraId="2D419358" w14:textId="77777777" w:rsidTr="00144E41">
        <w:trPr>
          <w:trHeight w:val="567"/>
          <w:jc w:val="center"/>
        </w:trPr>
        <w:tc>
          <w:tcPr>
            <w:tcW w:w="567" w:type="dxa"/>
            <w:shd w:val="clear" w:color="auto" w:fill="auto"/>
          </w:tcPr>
          <w:p w14:paraId="25D33307" w14:textId="77777777" w:rsidR="00930890" w:rsidRPr="00897008" w:rsidRDefault="00930890" w:rsidP="00424CFF">
            <w:pPr>
              <w:numPr>
                <w:ilvl w:val="0"/>
                <w:numId w:val="11"/>
              </w:numPr>
              <w:spacing w:after="0" w:line="276" w:lineRule="auto"/>
              <w:ind w:left="440"/>
              <w:rPr>
                <w:rFonts w:asciiTheme="majorBidi" w:hAnsiTheme="majorBidi" w:cstheme="majorBidi"/>
                <w:color w:val="auto"/>
                <w:szCs w:val="24"/>
                <w:lang w:val="ro-RO"/>
              </w:rPr>
            </w:pPr>
          </w:p>
        </w:tc>
        <w:tc>
          <w:tcPr>
            <w:tcW w:w="2268" w:type="dxa"/>
            <w:shd w:val="clear" w:color="auto" w:fill="auto"/>
          </w:tcPr>
          <w:p w14:paraId="32595DF3" w14:textId="3408106E"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speciei [interpretare]</w:t>
            </w:r>
          </w:p>
        </w:tc>
        <w:tc>
          <w:tcPr>
            <w:tcW w:w="6600" w:type="dxa"/>
            <w:shd w:val="clear" w:color="auto" w:fill="auto"/>
          </w:tcPr>
          <w:p w14:paraId="2975F4EB" w14:textId="0A31E234"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În timpul evaluărilor specia a fost identificată în râul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 Mare, între localită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ile Ilva Mică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Feldru.</w:t>
            </w:r>
          </w:p>
        </w:tc>
      </w:tr>
      <w:tr w:rsidR="009132CA" w:rsidRPr="00897008" w14:paraId="20A5B700" w14:textId="77777777" w:rsidTr="00144E41">
        <w:trPr>
          <w:trHeight w:val="567"/>
          <w:jc w:val="center"/>
        </w:trPr>
        <w:tc>
          <w:tcPr>
            <w:tcW w:w="567" w:type="dxa"/>
            <w:shd w:val="clear" w:color="auto" w:fill="auto"/>
          </w:tcPr>
          <w:p w14:paraId="47BE64BF" w14:textId="77777777" w:rsidR="00930890" w:rsidRPr="00897008" w:rsidRDefault="00930890" w:rsidP="00424CFF">
            <w:pPr>
              <w:numPr>
                <w:ilvl w:val="0"/>
                <w:numId w:val="11"/>
              </w:numPr>
              <w:spacing w:after="0" w:line="276" w:lineRule="auto"/>
              <w:ind w:left="440"/>
              <w:rPr>
                <w:rFonts w:asciiTheme="majorBidi" w:hAnsiTheme="majorBidi" w:cstheme="majorBidi"/>
                <w:color w:val="auto"/>
                <w:szCs w:val="24"/>
                <w:lang w:val="ro-RO"/>
              </w:rPr>
            </w:pPr>
          </w:p>
        </w:tc>
        <w:tc>
          <w:tcPr>
            <w:tcW w:w="2268" w:type="dxa"/>
            <w:shd w:val="clear" w:color="auto" w:fill="auto"/>
          </w:tcPr>
          <w:p w14:paraId="6E2BBBB1" w14:textId="6A03921E"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speciei [harta 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w:t>
            </w:r>
          </w:p>
        </w:tc>
        <w:tc>
          <w:tcPr>
            <w:tcW w:w="6600" w:type="dxa"/>
            <w:shd w:val="clear" w:color="auto" w:fill="auto"/>
          </w:tcPr>
          <w:p w14:paraId="1ECC5A02" w14:textId="078DBFD8" w:rsidR="00930890" w:rsidRPr="00897008" w:rsidRDefault="00665AB7"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Conform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3.12-c Harta 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iei speciei </w:t>
            </w:r>
            <w:r w:rsidRPr="00897008">
              <w:rPr>
                <w:rFonts w:asciiTheme="majorBidi" w:eastAsia="Calibri" w:hAnsiTheme="majorBidi" w:cstheme="majorBidi"/>
                <w:i/>
                <w:color w:val="auto"/>
                <w:szCs w:val="24"/>
                <w:lang w:val="ro-RO"/>
              </w:rPr>
              <w:t>Eudontomyzon danfordi</w:t>
            </w:r>
          </w:p>
        </w:tc>
      </w:tr>
      <w:tr w:rsidR="00930890" w:rsidRPr="00897008" w14:paraId="5B7112C0" w14:textId="77777777" w:rsidTr="00144E41">
        <w:trPr>
          <w:trHeight w:val="567"/>
          <w:jc w:val="center"/>
        </w:trPr>
        <w:tc>
          <w:tcPr>
            <w:tcW w:w="567" w:type="dxa"/>
            <w:shd w:val="clear" w:color="auto" w:fill="auto"/>
          </w:tcPr>
          <w:p w14:paraId="106A3E4A" w14:textId="77777777" w:rsidR="00930890" w:rsidRPr="00897008" w:rsidRDefault="00930890" w:rsidP="00424CFF">
            <w:pPr>
              <w:numPr>
                <w:ilvl w:val="0"/>
                <w:numId w:val="11"/>
              </w:numPr>
              <w:spacing w:after="0" w:line="276" w:lineRule="auto"/>
              <w:ind w:left="440"/>
              <w:rPr>
                <w:rFonts w:asciiTheme="majorBidi" w:hAnsiTheme="majorBidi" w:cstheme="majorBidi"/>
                <w:color w:val="auto"/>
                <w:szCs w:val="24"/>
                <w:lang w:val="ro-RO"/>
              </w:rPr>
            </w:pPr>
          </w:p>
        </w:tc>
        <w:tc>
          <w:tcPr>
            <w:tcW w:w="2268" w:type="dxa"/>
            <w:shd w:val="clear" w:color="auto" w:fill="auto"/>
          </w:tcPr>
          <w:p w14:paraId="56E454B4" w14:textId="38A60352"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Alte 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privind sursele de 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w:t>
            </w:r>
          </w:p>
        </w:tc>
        <w:tc>
          <w:tcPr>
            <w:tcW w:w="6600" w:type="dxa"/>
            <w:shd w:val="clear" w:color="auto" w:fill="auto"/>
          </w:tcPr>
          <w:p w14:paraId="10926399" w14:textId="4A7B8768" w:rsidR="00930890" w:rsidRPr="00897008" w:rsidRDefault="00930890" w:rsidP="00424CFF">
            <w:pPr>
              <w:suppressAutoHyphens/>
              <w:spacing w:after="0" w:line="276" w:lineRule="auto"/>
              <w:ind w:left="24" w:hangingChars="10" w:hanging="24"/>
              <w:contextualSpacing/>
              <w:rPr>
                <w:rFonts w:asciiTheme="majorBidi" w:hAnsiTheme="majorBidi" w:cstheme="majorBidi"/>
                <w:color w:val="auto"/>
                <w:szCs w:val="24"/>
                <w:lang w:val="ro-RO" w:eastAsia="ar-SA"/>
              </w:rPr>
            </w:pPr>
            <w:r w:rsidRPr="00897008">
              <w:rPr>
                <w:rFonts w:asciiTheme="majorBidi" w:hAnsiTheme="majorBidi" w:cstheme="majorBidi"/>
                <w:color w:val="auto"/>
                <w:szCs w:val="24"/>
                <w:lang w:val="ro-RO" w:eastAsia="ar-SA"/>
              </w:rPr>
              <w:t xml:space="preserve">Bănărescu P. (1969): </w:t>
            </w:r>
            <w:r w:rsidRPr="00897008">
              <w:rPr>
                <w:rFonts w:asciiTheme="majorBidi" w:hAnsiTheme="majorBidi" w:cstheme="majorBidi"/>
                <w:i/>
                <w:iCs/>
                <w:color w:val="auto"/>
                <w:szCs w:val="24"/>
                <w:lang w:val="ro-RO" w:eastAsia="ar-SA"/>
              </w:rPr>
              <w:t xml:space="preserve">Cyclostomata </w:t>
            </w:r>
            <w:r w:rsidR="00E925AD" w:rsidRPr="00897008">
              <w:rPr>
                <w:rFonts w:asciiTheme="majorBidi" w:hAnsiTheme="majorBidi" w:cstheme="majorBidi"/>
                <w:i/>
                <w:iCs/>
                <w:color w:val="auto"/>
                <w:szCs w:val="24"/>
                <w:lang w:val="ro-RO" w:eastAsia="ar-SA"/>
              </w:rPr>
              <w:t>ș</w:t>
            </w:r>
            <w:r w:rsidRPr="00897008">
              <w:rPr>
                <w:rFonts w:asciiTheme="majorBidi" w:hAnsiTheme="majorBidi" w:cstheme="majorBidi"/>
                <w:i/>
                <w:iCs/>
                <w:color w:val="auto"/>
                <w:szCs w:val="24"/>
                <w:lang w:val="ro-RO" w:eastAsia="ar-SA"/>
              </w:rPr>
              <w:t>i Chondrostomata</w:t>
            </w:r>
            <w:r w:rsidRPr="00897008">
              <w:rPr>
                <w:rFonts w:asciiTheme="majorBidi" w:hAnsiTheme="majorBidi" w:cstheme="majorBidi"/>
                <w:color w:val="auto"/>
                <w:szCs w:val="24"/>
                <w:lang w:val="ro-RO" w:eastAsia="ar-SA"/>
              </w:rPr>
              <w:t>. Fauna R.P.R., vol. XII. Editura Academiei R.P.R. Bucure</w:t>
            </w:r>
            <w:r w:rsidR="00E925AD" w:rsidRPr="00897008">
              <w:rPr>
                <w:rFonts w:asciiTheme="majorBidi" w:hAnsiTheme="majorBidi" w:cstheme="majorBidi"/>
                <w:color w:val="auto"/>
                <w:szCs w:val="24"/>
                <w:lang w:val="ro-RO" w:eastAsia="ar-SA"/>
              </w:rPr>
              <w:t>ș</w:t>
            </w:r>
            <w:r w:rsidRPr="00897008">
              <w:rPr>
                <w:rFonts w:asciiTheme="majorBidi" w:hAnsiTheme="majorBidi" w:cstheme="majorBidi"/>
                <w:color w:val="auto"/>
                <w:szCs w:val="24"/>
                <w:lang w:val="ro-RO" w:eastAsia="ar-SA"/>
              </w:rPr>
              <w:t>ti.</w:t>
            </w:r>
          </w:p>
          <w:p w14:paraId="5B038EC4" w14:textId="77777777" w:rsidR="00930890" w:rsidRPr="00897008" w:rsidRDefault="00930890" w:rsidP="00424CFF">
            <w:pPr>
              <w:suppressAutoHyphens/>
              <w:spacing w:after="0" w:line="276" w:lineRule="auto"/>
              <w:ind w:left="24" w:hangingChars="10" w:hanging="24"/>
              <w:contextualSpacing/>
              <w:rPr>
                <w:rFonts w:asciiTheme="majorBidi" w:hAnsiTheme="majorBidi" w:cstheme="majorBidi"/>
                <w:color w:val="auto"/>
                <w:szCs w:val="24"/>
                <w:lang w:val="ro-RO" w:eastAsia="ar-SA"/>
              </w:rPr>
            </w:pPr>
            <w:r w:rsidRPr="00897008">
              <w:rPr>
                <w:rFonts w:asciiTheme="majorBidi" w:hAnsiTheme="majorBidi" w:cstheme="majorBidi"/>
                <w:color w:val="auto"/>
                <w:szCs w:val="24"/>
                <w:lang w:val="ro-RO" w:eastAsia="ar-SA"/>
              </w:rPr>
              <w:t>Kottelat, M. &amp; Freyhof, J. 2007: Handbook of European freshwater fishes. Kottelat, Cornol, Switzerland and Freyhof, Berlin, Germany.</w:t>
            </w:r>
          </w:p>
          <w:p w14:paraId="3288D929" w14:textId="77777777" w:rsidR="00930890" w:rsidRPr="00897008" w:rsidRDefault="00930890" w:rsidP="00424CFF">
            <w:pPr>
              <w:suppressAutoHyphens/>
              <w:spacing w:after="0" w:line="276" w:lineRule="auto"/>
              <w:ind w:left="24" w:hangingChars="10" w:hanging="24"/>
              <w:contextualSpacing/>
              <w:rPr>
                <w:rFonts w:asciiTheme="majorBidi" w:hAnsiTheme="majorBidi" w:cstheme="majorBidi"/>
                <w:color w:val="auto"/>
                <w:szCs w:val="24"/>
                <w:lang w:val="ro-RO" w:eastAsia="ar-SA"/>
              </w:rPr>
            </w:pPr>
            <w:r w:rsidRPr="00897008">
              <w:rPr>
                <w:rFonts w:asciiTheme="majorBidi" w:hAnsiTheme="majorBidi" w:cstheme="majorBidi"/>
                <w:color w:val="auto"/>
                <w:szCs w:val="24"/>
                <w:lang w:val="ro-RO" w:eastAsia="ar-SA"/>
              </w:rPr>
              <w:t>Pintér K. 2002. Magyarország halai. Akadémiai Kiadó, Budapest.</w:t>
            </w:r>
          </w:p>
          <w:p w14:paraId="46FFB935" w14:textId="77777777" w:rsidR="00930890" w:rsidRPr="00897008" w:rsidRDefault="00930890" w:rsidP="00424CFF">
            <w:pPr>
              <w:spacing w:after="0" w:line="276" w:lineRule="auto"/>
              <w:ind w:left="24" w:hangingChars="10" w:hanging="24"/>
              <w:rPr>
                <w:rFonts w:asciiTheme="majorBidi" w:hAnsiTheme="majorBidi" w:cstheme="majorBidi"/>
                <w:color w:val="auto"/>
                <w:szCs w:val="24"/>
                <w:lang w:val="ro-RO"/>
              </w:rPr>
            </w:pPr>
            <w:r w:rsidRPr="00897008">
              <w:rPr>
                <w:rFonts w:asciiTheme="majorBidi" w:hAnsiTheme="majorBidi" w:cstheme="majorBidi"/>
                <w:color w:val="auto"/>
                <w:szCs w:val="24"/>
                <w:lang w:val="ro-RO" w:eastAsia="ar-SA"/>
              </w:rPr>
              <w:t>Telcean I. C. &amp; Bănărescu P. (2002): Modifications of the fish fauna in the upper Tisa River and its southern and eastern tributaries. TISCIA monograph series 6, pp. 179-186.</w:t>
            </w:r>
          </w:p>
        </w:tc>
      </w:tr>
    </w:tbl>
    <w:p w14:paraId="09693FC0" w14:textId="77777777" w:rsidR="00AC333B" w:rsidRPr="00897008" w:rsidRDefault="00AC333B" w:rsidP="00424CFF">
      <w:pPr>
        <w:spacing w:after="0" w:line="276" w:lineRule="auto"/>
        <w:rPr>
          <w:rFonts w:asciiTheme="majorBidi" w:hAnsiTheme="majorBidi" w:cstheme="majorBidi"/>
          <w:color w:val="auto"/>
          <w:lang w:val="ro-RO"/>
        </w:rPr>
      </w:pPr>
    </w:p>
    <w:p w14:paraId="27FDC192" w14:textId="17CF2C75" w:rsidR="00A50865" w:rsidRPr="00897008" w:rsidRDefault="00930890" w:rsidP="00424CFF">
      <w:pPr>
        <w:pStyle w:val="Titlu3"/>
        <w:spacing w:after="0" w:line="276" w:lineRule="auto"/>
        <w:rPr>
          <w:rFonts w:asciiTheme="majorBidi" w:hAnsiTheme="majorBidi" w:cstheme="majorBidi"/>
          <w:i/>
          <w:iCs/>
          <w:color w:val="auto"/>
          <w:szCs w:val="24"/>
          <w:lang w:val="ro-RO"/>
        </w:rPr>
      </w:pPr>
      <w:bookmarkStart w:id="76" w:name="_Toc158549295"/>
      <w:r w:rsidRPr="00897008">
        <w:rPr>
          <w:rFonts w:asciiTheme="majorBidi" w:hAnsiTheme="majorBidi" w:cstheme="majorBidi"/>
          <w:i/>
          <w:iCs/>
          <w:color w:val="auto"/>
          <w:szCs w:val="24"/>
          <w:lang w:val="ro-RO"/>
        </w:rPr>
        <w:t>Romanogobio (Gobio) uranoscopus</w:t>
      </w:r>
      <w:bookmarkEnd w:id="76"/>
    </w:p>
    <w:p w14:paraId="4CF7B4D0" w14:textId="77777777" w:rsidR="00A50865" w:rsidRPr="00897008" w:rsidRDefault="00A50865" w:rsidP="00424CFF">
      <w:pPr>
        <w:spacing w:after="0" w:line="276" w:lineRule="auto"/>
        <w:ind w:firstLine="709"/>
        <w:rPr>
          <w:rFonts w:asciiTheme="majorBidi" w:hAnsiTheme="majorBidi" w:cstheme="majorBidi"/>
          <w:color w:val="auto"/>
          <w:lang w:val="ro-RO"/>
        </w:rPr>
      </w:pPr>
    </w:p>
    <w:p w14:paraId="55E060EF" w14:textId="7DFEAEEE" w:rsidR="00A50865" w:rsidRPr="00897008" w:rsidRDefault="00A50865" w:rsidP="00424CFF">
      <w:pPr>
        <w:pStyle w:val="Legend"/>
        <w:spacing w:after="0" w:line="276" w:lineRule="auto"/>
        <w:rPr>
          <w:rFonts w:asciiTheme="majorBidi" w:hAnsiTheme="majorBidi" w:cstheme="majorBidi"/>
          <w:b w:val="0"/>
          <w:bCs/>
          <w:i/>
          <w:iCs w:val="0"/>
          <w:sz w:val="24"/>
          <w:szCs w:val="24"/>
          <w:lang w:eastAsia="ro-RO"/>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17</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w:t>
      </w:r>
      <w:r w:rsidRPr="00897008">
        <w:rPr>
          <w:rFonts w:asciiTheme="majorBidi" w:hAnsiTheme="majorBidi" w:cstheme="majorBidi"/>
          <w:b w:val="0"/>
          <w:bCs/>
          <w:i/>
          <w:iCs w:val="0"/>
          <w:sz w:val="24"/>
          <w:szCs w:val="24"/>
          <w:lang w:eastAsia="ro-RO"/>
        </w:rPr>
        <w:t> Tabelul A. Date generale ale speciei</w:t>
      </w:r>
    </w:p>
    <w:tbl>
      <w:tblPr>
        <w:tblW w:w="5000" w:type="pct"/>
        <w:jc w:val="center"/>
        <w:tblLayout w:type="fixed"/>
        <w:tblLook w:val="04A0" w:firstRow="1" w:lastRow="0" w:firstColumn="1" w:lastColumn="0" w:noHBand="0" w:noVBand="1"/>
      </w:tblPr>
      <w:tblGrid>
        <w:gridCol w:w="592"/>
        <w:gridCol w:w="2369"/>
        <w:gridCol w:w="6893"/>
      </w:tblGrid>
      <w:tr w:rsidR="009E58C1" w:rsidRPr="00897008" w14:paraId="7FC25545" w14:textId="77777777" w:rsidTr="00144E41">
        <w:trPr>
          <w:trHeight w:val="300"/>
          <w:tblHeader/>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7823379" w14:textId="77777777" w:rsidR="00930890" w:rsidRPr="00897008" w:rsidRDefault="00930890" w:rsidP="00424CFF">
            <w:pPr>
              <w:widowControl w:val="0"/>
              <w:spacing w:after="0" w:line="276" w:lineRule="auto"/>
              <w:jc w:val="center"/>
              <w:rPr>
                <w:rFonts w:asciiTheme="majorBidi" w:hAnsiTheme="majorBidi" w:cstheme="majorBidi"/>
                <w:color w:val="auto"/>
                <w:szCs w:val="24"/>
                <w:lang w:val="ro-RO"/>
              </w:rPr>
            </w:pPr>
            <w:r w:rsidRPr="00897008">
              <w:rPr>
                <w:rFonts w:asciiTheme="majorBidi" w:hAnsiTheme="majorBidi" w:cstheme="majorBidi"/>
                <w:b/>
                <w:color w:val="auto"/>
                <w:szCs w:val="24"/>
                <w:lang w:val="ro-RO"/>
              </w:rPr>
              <w:t>Nr</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18FD74F0" w14:textId="7416BA88" w:rsidR="00930890" w:rsidRPr="00897008" w:rsidRDefault="00930890" w:rsidP="00424CFF">
            <w:pPr>
              <w:widowControl w:val="0"/>
              <w:spacing w:after="0" w:line="276" w:lineRule="auto"/>
              <w:jc w:val="center"/>
              <w:rPr>
                <w:rFonts w:asciiTheme="majorBidi" w:hAnsiTheme="majorBidi" w:cstheme="majorBidi"/>
                <w:color w:val="auto"/>
                <w:szCs w:val="24"/>
                <w:lang w:val="ro-RO"/>
              </w:rPr>
            </w:pPr>
            <w:r w:rsidRPr="00897008">
              <w:rPr>
                <w:rFonts w:asciiTheme="majorBidi" w:hAnsiTheme="majorBidi" w:cstheme="majorBidi"/>
                <w:b/>
                <w:color w:val="auto"/>
                <w:szCs w:val="24"/>
                <w:lang w:val="ro-RO"/>
              </w:rPr>
              <w:t>Informa</w:t>
            </w:r>
            <w:r w:rsidR="00E925AD" w:rsidRPr="00897008">
              <w:rPr>
                <w:rFonts w:asciiTheme="majorBidi" w:hAnsiTheme="majorBidi" w:cstheme="majorBidi"/>
                <w:b/>
                <w:color w:val="auto"/>
                <w:szCs w:val="24"/>
                <w:lang w:val="ro-RO"/>
              </w:rPr>
              <w:t>ț</w:t>
            </w:r>
            <w:r w:rsidRPr="00897008">
              <w:rPr>
                <w:rFonts w:asciiTheme="majorBidi" w:hAnsiTheme="majorBidi" w:cstheme="majorBidi"/>
                <w:b/>
                <w:color w:val="auto"/>
                <w:szCs w:val="24"/>
                <w:lang w:val="ro-RO"/>
              </w:rPr>
              <w:t>ie/Atribut</w:t>
            </w:r>
          </w:p>
        </w:tc>
        <w:tc>
          <w:tcPr>
            <w:tcW w:w="6600" w:type="dxa"/>
            <w:tcBorders>
              <w:top w:val="single" w:sz="4" w:space="0" w:color="auto"/>
              <w:left w:val="nil"/>
              <w:bottom w:val="single" w:sz="4" w:space="0" w:color="auto"/>
              <w:right w:val="single" w:sz="4" w:space="0" w:color="auto"/>
            </w:tcBorders>
            <w:shd w:val="clear" w:color="auto" w:fill="auto"/>
            <w:noWrap/>
            <w:vAlign w:val="center"/>
          </w:tcPr>
          <w:p w14:paraId="4E7BD5B5" w14:textId="77777777" w:rsidR="00930890" w:rsidRPr="00897008" w:rsidRDefault="00930890" w:rsidP="00424CFF">
            <w:pPr>
              <w:widowControl w:val="0"/>
              <w:spacing w:after="0" w:line="276" w:lineRule="auto"/>
              <w:jc w:val="center"/>
              <w:rPr>
                <w:rFonts w:asciiTheme="majorBidi" w:hAnsiTheme="majorBidi" w:cstheme="majorBidi"/>
                <w:color w:val="auto"/>
                <w:szCs w:val="24"/>
                <w:lang w:val="ro-RO"/>
              </w:rPr>
            </w:pPr>
            <w:r w:rsidRPr="00897008">
              <w:rPr>
                <w:rFonts w:asciiTheme="majorBidi" w:hAnsiTheme="majorBidi" w:cstheme="majorBidi"/>
                <w:b/>
                <w:color w:val="auto"/>
                <w:szCs w:val="24"/>
                <w:lang w:val="ro-RO"/>
              </w:rPr>
              <w:t>Descriere</w:t>
            </w:r>
          </w:p>
        </w:tc>
      </w:tr>
      <w:tr w:rsidR="009E58C1" w:rsidRPr="00897008" w14:paraId="171E1B7D" w14:textId="77777777" w:rsidTr="00144E41">
        <w:trPr>
          <w:trHeight w:val="300"/>
          <w:jc w:val="center"/>
        </w:trPr>
        <w:tc>
          <w:tcPr>
            <w:tcW w:w="567" w:type="dxa"/>
            <w:tcBorders>
              <w:top w:val="single" w:sz="4" w:space="0" w:color="auto"/>
              <w:left w:val="single" w:sz="4" w:space="0" w:color="auto"/>
              <w:bottom w:val="single" w:sz="4" w:space="0" w:color="auto"/>
              <w:right w:val="single" w:sz="4" w:space="0" w:color="auto"/>
            </w:tcBorders>
          </w:tcPr>
          <w:p w14:paraId="5D4E3412"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1</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1C30880F"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 Specie - EUNIS</w:t>
            </w:r>
          </w:p>
        </w:tc>
        <w:tc>
          <w:tcPr>
            <w:tcW w:w="6600" w:type="dxa"/>
            <w:tcBorders>
              <w:top w:val="single" w:sz="4" w:space="0" w:color="auto"/>
              <w:left w:val="nil"/>
              <w:bottom w:val="single" w:sz="4" w:space="0" w:color="auto"/>
              <w:right w:val="single" w:sz="4" w:space="0" w:color="auto"/>
            </w:tcBorders>
            <w:shd w:val="clear" w:color="auto" w:fill="auto"/>
            <w:noWrap/>
          </w:tcPr>
          <w:p w14:paraId="0CE0620C"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 Eunis – 314278, cod Natura 2000 – 6145</w:t>
            </w:r>
          </w:p>
        </w:tc>
      </w:tr>
      <w:tr w:rsidR="009E58C1" w:rsidRPr="00897008" w14:paraId="63E1E265" w14:textId="77777777" w:rsidTr="00144E41">
        <w:trPr>
          <w:trHeight w:val="300"/>
          <w:jc w:val="center"/>
        </w:trPr>
        <w:tc>
          <w:tcPr>
            <w:tcW w:w="567" w:type="dxa"/>
            <w:tcBorders>
              <w:top w:val="nil"/>
              <w:left w:val="single" w:sz="4" w:space="0" w:color="auto"/>
              <w:bottom w:val="single" w:sz="4" w:space="0" w:color="auto"/>
              <w:right w:val="single" w:sz="4" w:space="0" w:color="auto"/>
            </w:tcBorders>
          </w:tcPr>
          <w:p w14:paraId="79113591"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2</w:t>
            </w:r>
          </w:p>
        </w:tc>
        <w:tc>
          <w:tcPr>
            <w:tcW w:w="2268" w:type="dxa"/>
            <w:tcBorders>
              <w:top w:val="nil"/>
              <w:left w:val="single" w:sz="4" w:space="0" w:color="auto"/>
              <w:bottom w:val="single" w:sz="4" w:space="0" w:color="auto"/>
              <w:right w:val="single" w:sz="4" w:space="0" w:color="auto"/>
            </w:tcBorders>
            <w:shd w:val="clear" w:color="auto" w:fill="auto"/>
          </w:tcPr>
          <w:p w14:paraId="2440ED7E" w14:textId="1B5EF5AB"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Denumirea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ifică </w:t>
            </w:r>
          </w:p>
        </w:tc>
        <w:tc>
          <w:tcPr>
            <w:tcW w:w="6600" w:type="dxa"/>
            <w:tcBorders>
              <w:top w:val="nil"/>
              <w:left w:val="nil"/>
              <w:bottom w:val="single" w:sz="4" w:space="0" w:color="auto"/>
              <w:right w:val="single" w:sz="4" w:space="0" w:color="auto"/>
            </w:tcBorders>
            <w:shd w:val="clear" w:color="auto" w:fill="auto"/>
            <w:noWrap/>
          </w:tcPr>
          <w:p w14:paraId="69E3D150"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i/>
                <w:color w:val="auto"/>
                <w:szCs w:val="24"/>
                <w:lang w:val="ro-RO"/>
              </w:rPr>
              <w:t>Romanogobio (Gobio) uranoscopus</w:t>
            </w:r>
            <w:r w:rsidRPr="00897008">
              <w:rPr>
                <w:rFonts w:asciiTheme="majorBidi" w:hAnsiTheme="majorBidi" w:cstheme="majorBidi"/>
                <w:color w:val="auto"/>
                <w:szCs w:val="24"/>
                <w:lang w:val="ro-RO"/>
              </w:rPr>
              <w:t xml:space="preserve"> (Agassiz, 1828)</w:t>
            </w:r>
          </w:p>
        </w:tc>
      </w:tr>
      <w:tr w:rsidR="009E58C1" w:rsidRPr="00196A1A" w14:paraId="02A1C444" w14:textId="77777777" w:rsidTr="00144E41">
        <w:trPr>
          <w:trHeight w:val="300"/>
          <w:jc w:val="center"/>
        </w:trPr>
        <w:tc>
          <w:tcPr>
            <w:tcW w:w="567" w:type="dxa"/>
            <w:tcBorders>
              <w:top w:val="nil"/>
              <w:left w:val="single" w:sz="4" w:space="0" w:color="auto"/>
              <w:bottom w:val="single" w:sz="4" w:space="0" w:color="auto"/>
              <w:right w:val="single" w:sz="4" w:space="0" w:color="auto"/>
            </w:tcBorders>
          </w:tcPr>
          <w:p w14:paraId="6BB731F4"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3</w:t>
            </w:r>
          </w:p>
        </w:tc>
        <w:tc>
          <w:tcPr>
            <w:tcW w:w="2268" w:type="dxa"/>
            <w:tcBorders>
              <w:top w:val="nil"/>
              <w:left w:val="single" w:sz="4" w:space="0" w:color="auto"/>
              <w:bottom w:val="single" w:sz="4" w:space="0" w:color="auto"/>
              <w:right w:val="single" w:sz="4" w:space="0" w:color="auto"/>
            </w:tcBorders>
            <w:shd w:val="clear" w:color="auto" w:fill="auto"/>
          </w:tcPr>
          <w:p w14:paraId="6E0441BE"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Denumirea populară</w:t>
            </w:r>
          </w:p>
        </w:tc>
        <w:tc>
          <w:tcPr>
            <w:tcW w:w="6600" w:type="dxa"/>
            <w:tcBorders>
              <w:top w:val="nil"/>
              <w:left w:val="nil"/>
              <w:bottom w:val="single" w:sz="4" w:space="0" w:color="auto"/>
              <w:right w:val="single" w:sz="4" w:space="0" w:color="auto"/>
            </w:tcBorders>
            <w:shd w:val="clear" w:color="auto" w:fill="auto"/>
            <w:noWrap/>
          </w:tcPr>
          <w:p w14:paraId="345B09A4" w14:textId="72D6CFEA"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Română: </w:t>
            </w:r>
            <w:r w:rsidRPr="00897008">
              <w:rPr>
                <w:rFonts w:asciiTheme="majorBidi" w:hAnsiTheme="majorBidi" w:cstheme="majorBidi"/>
                <w:b/>
                <w:color w:val="auto"/>
                <w:szCs w:val="24"/>
                <w:lang w:val="ro-RO"/>
              </w:rPr>
              <w:t>porcu</w:t>
            </w:r>
            <w:r w:rsidR="00E925AD" w:rsidRPr="00897008">
              <w:rPr>
                <w:rFonts w:asciiTheme="majorBidi" w:hAnsiTheme="majorBidi" w:cstheme="majorBidi"/>
                <w:b/>
                <w:color w:val="auto"/>
                <w:szCs w:val="24"/>
                <w:lang w:val="ro-RO"/>
              </w:rPr>
              <w:t>ș</w:t>
            </w:r>
            <w:r w:rsidRPr="00897008">
              <w:rPr>
                <w:rFonts w:asciiTheme="majorBidi" w:hAnsiTheme="majorBidi" w:cstheme="majorBidi"/>
                <w:b/>
                <w:color w:val="auto"/>
                <w:szCs w:val="24"/>
                <w:lang w:val="ro-RO"/>
              </w:rPr>
              <w:t>or de vad,</w:t>
            </w:r>
            <w:r w:rsidRPr="00897008">
              <w:rPr>
                <w:rFonts w:asciiTheme="majorBidi" w:hAnsiTheme="majorBidi" w:cstheme="majorBidi"/>
                <w:color w:val="auto"/>
                <w:szCs w:val="24"/>
                <w:lang w:val="ro-RO"/>
              </w:rPr>
              <w:t xml:space="preserve"> chetrar, cui, morcoci,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 pistri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pistri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petri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or, petros, petroasă, petroc, petro</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el.</w:t>
            </w:r>
          </w:p>
          <w:p w14:paraId="238D968C"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 xml:space="preserve">Maghiară: </w:t>
            </w:r>
            <w:r w:rsidRPr="00897008">
              <w:rPr>
                <w:rFonts w:asciiTheme="majorBidi" w:hAnsiTheme="majorBidi" w:cstheme="majorBidi"/>
                <w:b/>
                <w:color w:val="auto"/>
                <w:szCs w:val="24"/>
                <w:lang w:val="ro-RO"/>
              </w:rPr>
              <w:t>felpillantó küllő</w:t>
            </w:r>
            <w:r w:rsidRPr="00897008">
              <w:rPr>
                <w:rFonts w:asciiTheme="majorBidi" w:hAnsiTheme="majorBidi" w:cstheme="majorBidi"/>
                <w:color w:val="auto"/>
                <w:szCs w:val="24"/>
                <w:lang w:val="ro-RO"/>
              </w:rPr>
              <w:t>, gobhal</w:t>
            </w:r>
          </w:p>
          <w:p w14:paraId="09D534A8"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Engleză: </w:t>
            </w:r>
            <w:r w:rsidRPr="00897008">
              <w:rPr>
                <w:rFonts w:asciiTheme="majorBidi" w:hAnsiTheme="majorBidi" w:cstheme="majorBidi"/>
                <w:b/>
                <w:color w:val="auto"/>
                <w:szCs w:val="24"/>
                <w:lang w:val="ro-RO"/>
              </w:rPr>
              <w:t>Danube gudgeon</w:t>
            </w:r>
            <w:r w:rsidRPr="00897008">
              <w:rPr>
                <w:rFonts w:asciiTheme="majorBidi" w:hAnsiTheme="majorBidi" w:cstheme="majorBidi"/>
                <w:color w:val="auto"/>
                <w:szCs w:val="24"/>
                <w:lang w:val="ro-RO"/>
              </w:rPr>
              <w:t>, Danubian longbarbel gudgeon and the stone gudgeon.</w:t>
            </w:r>
          </w:p>
          <w:p w14:paraId="5351C28F" w14:textId="1168FC43"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(Bănărescu 1964, Gyurkó 1973, Kottelat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Freyhof 2007)</w:t>
            </w:r>
          </w:p>
        </w:tc>
      </w:tr>
      <w:tr w:rsidR="009E58C1" w:rsidRPr="00897008" w14:paraId="608FAF6A" w14:textId="77777777" w:rsidTr="00144E41">
        <w:trPr>
          <w:trHeight w:val="300"/>
          <w:jc w:val="center"/>
        </w:trPr>
        <w:tc>
          <w:tcPr>
            <w:tcW w:w="567" w:type="dxa"/>
            <w:tcBorders>
              <w:top w:val="nil"/>
              <w:left w:val="single" w:sz="4" w:space="0" w:color="auto"/>
              <w:bottom w:val="single" w:sz="4" w:space="0" w:color="auto"/>
              <w:right w:val="single" w:sz="4" w:space="0" w:color="auto"/>
            </w:tcBorders>
          </w:tcPr>
          <w:p w14:paraId="12F30FCA"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5</w:t>
            </w:r>
          </w:p>
        </w:tc>
        <w:tc>
          <w:tcPr>
            <w:tcW w:w="2268" w:type="dxa"/>
            <w:tcBorders>
              <w:top w:val="nil"/>
              <w:left w:val="single" w:sz="4" w:space="0" w:color="auto"/>
              <w:bottom w:val="single" w:sz="4" w:space="0" w:color="auto"/>
              <w:right w:val="single" w:sz="4" w:space="0" w:color="auto"/>
            </w:tcBorders>
            <w:shd w:val="clear" w:color="auto" w:fill="auto"/>
          </w:tcPr>
          <w:p w14:paraId="11B17CDF"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Descrierea speciei </w:t>
            </w:r>
          </w:p>
        </w:tc>
        <w:tc>
          <w:tcPr>
            <w:tcW w:w="6600" w:type="dxa"/>
            <w:tcBorders>
              <w:top w:val="nil"/>
              <w:left w:val="nil"/>
              <w:bottom w:val="single" w:sz="4" w:space="0" w:color="auto"/>
              <w:right w:val="single" w:sz="4" w:space="0" w:color="auto"/>
            </w:tcBorders>
            <w:shd w:val="clear" w:color="auto" w:fill="auto"/>
            <w:noWrap/>
          </w:tcPr>
          <w:p w14:paraId="6110423D" w14:textId="2229BA86"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b/>
                <w:bCs/>
                <w:color w:val="auto"/>
                <w:szCs w:val="24"/>
                <w:lang w:val="ro-RO"/>
              </w:rPr>
              <w:t xml:space="preserve">Descriere </w:t>
            </w:r>
            <w:r w:rsidR="00E925AD" w:rsidRPr="00897008">
              <w:rPr>
                <w:rFonts w:asciiTheme="majorBidi" w:hAnsiTheme="majorBidi" w:cstheme="majorBidi"/>
                <w:b/>
                <w:bCs/>
                <w:color w:val="auto"/>
                <w:szCs w:val="24"/>
                <w:lang w:val="ro-RO"/>
              </w:rPr>
              <w:t>ș</w:t>
            </w:r>
            <w:r w:rsidRPr="00897008">
              <w:rPr>
                <w:rFonts w:asciiTheme="majorBidi" w:hAnsiTheme="majorBidi" w:cstheme="majorBidi"/>
                <w:b/>
                <w:bCs/>
                <w:color w:val="auto"/>
                <w:szCs w:val="24"/>
                <w:lang w:val="ro-RO"/>
              </w:rPr>
              <w:t>i identificare:</w:t>
            </w:r>
            <w:r w:rsidRPr="00897008">
              <w:rPr>
                <w:rFonts w:asciiTheme="majorBidi" w:hAnsiTheme="majorBidi" w:cstheme="majorBidi"/>
                <w:color w:val="auto"/>
                <w:szCs w:val="24"/>
                <w:lang w:val="ro-RO"/>
              </w:rPr>
              <w:t xml:space="preserve"> Corpul alungit, gros, cilindric, necomprimat lateral. Grosimea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 mai mică decât înăl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imea. Profilul dorsal slab convex, cel ventral orizontal. Botul ascu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it, aproape totdeauna mai lung decât spa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iul postorbital. Ochii privesc mai mult în sus. Mustă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ile sunt mult mai dezvoltate decât la celelalte specii ale genului. Ventralele se inserează exact sub inser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dorsalei sau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 mai în urmă. Vârful pectoralelor uneori depă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 inser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ventralelor, alteori nici nu o atinge. Caudala adânc scobită, lobii ei rotunji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egali, sau cel inferior cu foarte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 mai lung. Marginea dorsalei u</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or scobită. Anusul mai aproape de anală decât de ventrale. Pieptul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istmul complet aco</w:t>
            </w:r>
            <w:r w:rsidRPr="00897008">
              <w:rPr>
                <w:rFonts w:asciiTheme="majorBidi" w:hAnsiTheme="majorBidi" w:cstheme="majorBidi"/>
                <w:color w:val="auto"/>
                <w:szCs w:val="24"/>
                <w:lang w:val="ro-RO"/>
              </w:rPr>
              <w:softHyphen/>
              <w:t>perite cu solzi.</w:t>
            </w:r>
          </w:p>
          <w:p w14:paraId="47CA0616" w14:textId="6DF7FCEB"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b/>
                <w:bCs/>
                <w:color w:val="auto"/>
                <w:szCs w:val="24"/>
                <w:lang w:val="ro-RO"/>
              </w:rPr>
              <w:t>Colorit:</w:t>
            </w:r>
            <w:r w:rsidRPr="00897008">
              <w:rPr>
                <w:rFonts w:asciiTheme="majorBidi" w:hAnsiTheme="majorBidi" w:cstheme="majorBidi"/>
                <w:color w:val="auto"/>
                <w:szCs w:val="24"/>
                <w:lang w:val="ro-RO"/>
              </w:rPr>
              <w:t xml:space="preserve"> 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dorsală e cenu</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ie-verzuie sau brună bătând în ro</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cat; solzii spatelui cu margine neagră. În urma dorsalei 2-3 pete negricioase mari, foarte evidente, care dau un aspect brăzdat. Pe laturile corpului 7-10 pete mari rotunde, rar alungite. 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ventrală albă-gălbuie. La baza înotătoarei caudale două pete albe foarte evidente. Pe solzii liniei laterale două puncte mici negre, slab pronun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ate. Pe radiile înotătoarelor dorsală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caudală (rar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a altor înotătoare) se află două rânduri de pete negre, mai slabe ca la </w:t>
            </w:r>
            <w:r w:rsidRPr="00897008">
              <w:rPr>
                <w:rFonts w:asciiTheme="majorBidi" w:hAnsiTheme="majorBidi" w:cstheme="majorBidi"/>
                <w:i/>
                <w:iCs/>
                <w:color w:val="auto"/>
                <w:szCs w:val="24"/>
                <w:lang w:val="ro-RO"/>
              </w:rPr>
              <w:t>Gobio gobio</w:t>
            </w:r>
            <w:r w:rsidRPr="00897008">
              <w:rPr>
                <w:rFonts w:asciiTheme="majorBidi" w:hAnsiTheme="majorBidi" w:cstheme="majorBidi"/>
                <w:color w:val="auto"/>
                <w:szCs w:val="24"/>
                <w:lang w:val="ro-RO"/>
              </w:rPr>
              <w:t xml:space="preserve">. </w:t>
            </w:r>
          </w:p>
          <w:p w14:paraId="2C58515C"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Dimensiuni: Până la 10,5 cm fără caudală, 12,3 cm lungime totală.</w:t>
            </w:r>
          </w:p>
          <w:p w14:paraId="53360851" w14:textId="12BD2528"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Variabilitate: Coloritul variază mult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în cadrul aceleia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popula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w:t>
            </w:r>
          </w:p>
          <w:p w14:paraId="5AE9F9B8" w14:textId="5A6A4519"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Hrana constă din biodermă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mici nevertebrate reofile.</w:t>
            </w:r>
          </w:p>
          <w:p w14:paraId="5D1DF011"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(Bănărescu, 1964)</w:t>
            </w:r>
          </w:p>
        </w:tc>
      </w:tr>
      <w:tr w:rsidR="009E58C1" w:rsidRPr="00897008" w14:paraId="1209D84B" w14:textId="77777777" w:rsidTr="00144E41">
        <w:trPr>
          <w:trHeight w:val="300"/>
          <w:jc w:val="center"/>
        </w:trPr>
        <w:tc>
          <w:tcPr>
            <w:tcW w:w="567" w:type="dxa"/>
            <w:tcBorders>
              <w:top w:val="nil"/>
              <w:left w:val="single" w:sz="4" w:space="0" w:color="auto"/>
              <w:bottom w:val="single" w:sz="4" w:space="0" w:color="auto"/>
              <w:right w:val="single" w:sz="4" w:space="0" w:color="auto"/>
            </w:tcBorders>
          </w:tcPr>
          <w:p w14:paraId="03495D4A"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6</w:t>
            </w:r>
          </w:p>
        </w:tc>
        <w:tc>
          <w:tcPr>
            <w:tcW w:w="2268" w:type="dxa"/>
            <w:tcBorders>
              <w:top w:val="nil"/>
              <w:left w:val="single" w:sz="4" w:space="0" w:color="auto"/>
              <w:bottom w:val="single" w:sz="4" w:space="0" w:color="auto"/>
              <w:right w:val="single" w:sz="4" w:space="0" w:color="auto"/>
            </w:tcBorders>
            <w:shd w:val="clear" w:color="auto" w:fill="auto"/>
          </w:tcPr>
          <w:p w14:paraId="308C82F3"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Perioade critice</w:t>
            </w:r>
          </w:p>
        </w:tc>
        <w:tc>
          <w:tcPr>
            <w:tcW w:w="6600" w:type="dxa"/>
            <w:tcBorders>
              <w:top w:val="nil"/>
              <w:left w:val="nil"/>
              <w:bottom w:val="single" w:sz="4" w:space="0" w:color="auto"/>
              <w:right w:val="single" w:sz="4" w:space="0" w:color="auto"/>
            </w:tcBorders>
            <w:shd w:val="clear" w:color="auto" w:fill="auto"/>
            <w:noWrap/>
          </w:tcPr>
          <w:p w14:paraId="19887E6C" w14:textId="1827FC0D"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Se reproduce</w:t>
            </w:r>
            <w:r w:rsidR="00AB6445" w:rsidRPr="00897008">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 xml:space="preserve">în perioada dintre lunile între mai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septembrie (de obicei în mai-iunie), în func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de condi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climatice din cursul anului respectiv.</w:t>
            </w:r>
          </w:p>
          <w:p w14:paraId="2466AD0F"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(Bănărescu, 1964)</w:t>
            </w:r>
          </w:p>
        </w:tc>
      </w:tr>
      <w:tr w:rsidR="009E58C1" w:rsidRPr="00196A1A" w14:paraId="3D2AF612" w14:textId="77777777" w:rsidTr="00144E41">
        <w:trPr>
          <w:trHeight w:val="300"/>
          <w:jc w:val="center"/>
        </w:trPr>
        <w:tc>
          <w:tcPr>
            <w:tcW w:w="567" w:type="dxa"/>
            <w:tcBorders>
              <w:top w:val="nil"/>
              <w:left w:val="single" w:sz="4" w:space="0" w:color="auto"/>
              <w:bottom w:val="single" w:sz="4" w:space="0" w:color="auto"/>
              <w:right w:val="single" w:sz="4" w:space="0" w:color="auto"/>
            </w:tcBorders>
          </w:tcPr>
          <w:p w14:paraId="1EBB5F6F"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7</w:t>
            </w:r>
          </w:p>
        </w:tc>
        <w:tc>
          <w:tcPr>
            <w:tcW w:w="2268" w:type="dxa"/>
            <w:tcBorders>
              <w:top w:val="nil"/>
              <w:left w:val="single" w:sz="4" w:space="0" w:color="auto"/>
              <w:bottom w:val="single" w:sz="4" w:space="0" w:color="auto"/>
              <w:right w:val="single" w:sz="4" w:space="0" w:color="auto"/>
            </w:tcBorders>
            <w:shd w:val="clear" w:color="auto" w:fill="auto"/>
          </w:tcPr>
          <w:p w14:paraId="1548E2EB" w14:textId="0471CB35"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Cerin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 de habitat</w:t>
            </w:r>
          </w:p>
        </w:tc>
        <w:tc>
          <w:tcPr>
            <w:tcW w:w="6600" w:type="dxa"/>
            <w:tcBorders>
              <w:top w:val="nil"/>
              <w:left w:val="nil"/>
              <w:bottom w:val="single" w:sz="4" w:space="0" w:color="auto"/>
              <w:right w:val="single" w:sz="4" w:space="0" w:color="auto"/>
            </w:tcBorders>
            <w:shd w:val="clear" w:color="auto" w:fill="auto"/>
            <w:noWrap/>
          </w:tcPr>
          <w:p w14:paraId="283610B0" w14:textId="6D7731D3"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Trăie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te în râuri de munte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deal, localizându-se la vaduri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în repezi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uri, unde apa are o viteză de 70-115 cm/s, iar fundul e bolovănos. Uneori ajunge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la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es, dar numai în repezi</w:t>
            </w:r>
            <w:r w:rsidR="00E925AD" w:rsidRPr="00897008">
              <w:rPr>
                <w:rFonts w:asciiTheme="majorBidi" w:hAnsiTheme="majorBidi" w:cstheme="majorBidi"/>
                <w:color w:val="auto"/>
                <w:szCs w:val="24"/>
                <w:lang w:val="ro-RO"/>
              </w:rPr>
              <w:t>ș</w:t>
            </w:r>
            <w:r w:rsidR="00AB6445" w:rsidRPr="00897008">
              <w:rPr>
                <w:rFonts w:asciiTheme="majorBidi" w:hAnsiTheme="majorBidi" w:cstheme="majorBidi"/>
                <w:color w:val="auto"/>
                <w:szCs w:val="24"/>
                <w:lang w:val="ro-RO"/>
              </w:rPr>
              <w:t>uri. Puietul stă î</w:t>
            </w:r>
            <w:r w:rsidRPr="00897008">
              <w:rPr>
                <w:rFonts w:asciiTheme="majorBidi" w:hAnsiTheme="majorBidi" w:cstheme="majorBidi"/>
                <w:color w:val="auto"/>
                <w:szCs w:val="24"/>
                <w:lang w:val="ro-RO"/>
              </w:rPr>
              <w:t>n apă cu curgere mai lină, uneori pe fund nisipos. De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în anumite repezi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uri se întâlnesc mul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indivizi, nu formează niciodată adevărate cârduri (Bănărescu, 1964).</w:t>
            </w:r>
          </w:p>
        </w:tc>
      </w:tr>
      <w:tr w:rsidR="00930890" w:rsidRPr="00897008" w14:paraId="649569D7" w14:textId="77777777" w:rsidTr="00144E41">
        <w:trPr>
          <w:trHeight w:val="377"/>
          <w:jc w:val="center"/>
        </w:trPr>
        <w:tc>
          <w:tcPr>
            <w:tcW w:w="567" w:type="dxa"/>
            <w:tcBorders>
              <w:top w:val="single" w:sz="4" w:space="0" w:color="auto"/>
              <w:left w:val="single" w:sz="4" w:space="0" w:color="auto"/>
              <w:bottom w:val="single" w:sz="4" w:space="0" w:color="auto"/>
              <w:right w:val="single" w:sz="4" w:space="0" w:color="auto"/>
            </w:tcBorders>
          </w:tcPr>
          <w:p w14:paraId="342EEAFB"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8</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06F95BE1"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Fotografii</w:t>
            </w:r>
          </w:p>
        </w:tc>
        <w:tc>
          <w:tcPr>
            <w:tcW w:w="6600" w:type="dxa"/>
            <w:tcBorders>
              <w:top w:val="single" w:sz="4" w:space="0" w:color="auto"/>
              <w:left w:val="nil"/>
              <w:bottom w:val="single" w:sz="4" w:space="0" w:color="auto"/>
              <w:right w:val="single" w:sz="4" w:space="0" w:color="auto"/>
            </w:tcBorders>
            <w:shd w:val="clear" w:color="auto" w:fill="auto"/>
          </w:tcPr>
          <w:p w14:paraId="5689191E" w14:textId="64058461" w:rsidR="00930890" w:rsidRPr="00897008" w:rsidRDefault="00AC333B"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 se vedea </w:t>
            </w:r>
            <w:r w:rsidR="003E1431">
              <w:rPr>
                <w:rFonts w:asciiTheme="majorBidi" w:hAnsiTheme="majorBidi" w:cstheme="majorBidi"/>
                <w:color w:val="auto"/>
                <w:szCs w:val="24"/>
                <w:lang w:val="ro-RO"/>
              </w:rPr>
              <w:t>Anexa 2</w:t>
            </w:r>
            <w:r w:rsidRPr="00897008">
              <w:rPr>
                <w:rFonts w:asciiTheme="majorBidi" w:hAnsiTheme="majorBidi" w:cstheme="majorBidi"/>
                <w:color w:val="auto"/>
                <w:szCs w:val="24"/>
                <w:lang w:val="ro-RO"/>
              </w:rPr>
              <w:t>.7.</w:t>
            </w:r>
          </w:p>
        </w:tc>
      </w:tr>
    </w:tbl>
    <w:p w14:paraId="1BF394B5" w14:textId="77777777" w:rsidR="00A50865" w:rsidRPr="00897008" w:rsidRDefault="00A50865" w:rsidP="00424CFF">
      <w:pPr>
        <w:spacing w:after="0" w:line="276" w:lineRule="auto"/>
        <w:rPr>
          <w:rFonts w:asciiTheme="majorBidi" w:hAnsiTheme="majorBidi" w:cstheme="majorBidi"/>
          <w:color w:val="auto"/>
          <w:lang w:val="ro-RO"/>
        </w:rPr>
      </w:pPr>
    </w:p>
    <w:p w14:paraId="6A9C9C19" w14:textId="00EEC8BE" w:rsidR="00A50865" w:rsidRPr="00897008" w:rsidRDefault="00A50865" w:rsidP="00424CFF">
      <w:pPr>
        <w:pStyle w:val="Legend"/>
        <w:spacing w:after="0" w:line="276" w:lineRule="auto"/>
        <w:rPr>
          <w:rFonts w:asciiTheme="majorBidi" w:hAnsiTheme="majorBidi" w:cstheme="majorBidi"/>
          <w:b w:val="0"/>
          <w:bCs/>
          <w:i/>
          <w:iCs w:val="0"/>
          <w:sz w:val="24"/>
          <w:szCs w:val="24"/>
          <w:lang w:eastAsia="ro-RO"/>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18</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w:t>
      </w:r>
      <w:r w:rsidRPr="00897008">
        <w:rPr>
          <w:rFonts w:asciiTheme="majorBidi" w:hAnsiTheme="majorBidi" w:cstheme="majorBidi"/>
          <w:b w:val="0"/>
          <w:bCs/>
          <w:i/>
          <w:iCs w:val="0"/>
          <w:sz w:val="24"/>
          <w:szCs w:val="24"/>
          <w:lang w:eastAsia="ro-RO"/>
        </w:rPr>
        <w:t> Tabelul B. Date specifice speciei la nivelul ariei naturale protejate</w:t>
      </w:r>
    </w:p>
    <w:tbl>
      <w:tblPr>
        <w:tblW w:w="9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
        <w:gridCol w:w="2334"/>
        <w:gridCol w:w="7046"/>
      </w:tblGrid>
      <w:tr w:rsidR="009E58C1" w:rsidRPr="00897008" w14:paraId="353D0E3B" w14:textId="77777777" w:rsidTr="003D1E07">
        <w:trPr>
          <w:trHeight w:val="170"/>
          <w:tblHeader/>
          <w:jc w:val="center"/>
        </w:trPr>
        <w:tc>
          <w:tcPr>
            <w:tcW w:w="496" w:type="dxa"/>
            <w:shd w:val="clear" w:color="auto" w:fill="auto"/>
          </w:tcPr>
          <w:p w14:paraId="5721963C" w14:textId="77777777" w:rsidR="00930890" w:rsidRPr="00897008" w:rsidRDefault="00930890"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Nr</w:t>
            </w:r>
          </w:p>
        </w:tc>
        <w:tc>
          <w:tcPr>
            <w:tcW w:w="2334" w:type="dxa"/>
            <w:shd w:val="clear" w:color="auto" w:fill="auto"/>
          </w:tcPr>
          <w:p w14:paraId="3E8D576F" w14:textId="4E39F6E1" w:rsidR="00930890" w:rsidRPr="00897008" w:rsidRDefault="00930890"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Informa</w:t>
            </w:r>
            <w:r w:rsidR="00E925AD" w:rsidRPr="00897008">
              <w:rPr>
                <w:rFonts w:asciiTheme="majorBidi" w:hAnsiTheme="majorBidi" w:cstheme="majorBidi"/>
                <w:b/>
                <w:color w:val="auto"/>
                <w:szCs w:val="24"/>
                <w:lang w:val="ro-RO"/>
              </w:rPr>
              <w:t>ț</w:t>
            </w:r>
            <w:r w:rsidRPr="00897008">
              <w:rPr>
                <w:rFonts w:asciiTheme="majorBidi" w:hAnsiTheme="majorBidi" w:cstheme="majorBidi"/>
                <w:b/>
                <w:color w:val="auto"/>
                <w:szCs w:val="24"/>
                <w:lang w:val="ro-RO"/>
              </w:rPr>
              <w:t>ie/Atribut</w:t>
            </w:r>
          </w:p>
        </w:tc>
        <w:tc>
          <w:tcPr>
            <w:tcW w:w="7046" w:type="dxa"/>
            <w:shd w:val="clear" w:color="auto" w:fill="auto"/>
          </w:tcPr>
          <w:p w14:paraId="4F601CC8" w14:textId="77777777" w:rsidR="00930890" w:rsidRPr="00897008" w:rsidRDefault="00930890"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E58C1" w:rsidRPr="00897008" w14:paraId="12630F2D" w14:textId="77777777" w:rsidTr="00AC333B">
        <w:trPr>
          <w:jc w:val="center"/>
        </w:trPr>
        <w:tc>
          <w:tcPr>
            <w:tcW w:w="496" w:type="dxa"/>
            <w:shd w:val="clear" w:color="auto" w:fill="auto"/>
          </w:tcPr>
          <w:p w14:paraId="0257C4A7" w14:textId="77777777" w:rsidR="00930890" w:rsidRPr="00897008" w:rsidRDefault="00930890" w:rsidP="00424CFF">
            <w:pPr>
              <w:numPr>
                <w:ilvl w:val="0"/>
                <w:numId w:val="12"/>
              </w:numPr>
              <w:spacing w:after="0" w:line="276" w:lineRule="auto"/>
              <w:ind w:left="440"/>
              <w:rPr>
                <w:rFonts w:asciiTheme="majorBidi" w:hAnsiTheme="majorBidi" w:cstheme="majorBidi"/>
                <w:color w:val="auto"/>
                <w:szCs w:val="24"/>
                <w:lang w:val="ro-RO"/>
              </w:rPr>
            </w:pPr>
          </w:p>
        </w:tc>
        <w:tc>
          <w:tcPr>
            <w:tcW w:w="2334" w:type="dxa"/>
            <w:shd w:val="clear" w:color="auto" w:fill="auto"/>
          </w:tcPr>
          <w:p w14:paraId="7C1FFEA0"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7046" w:type="dxa"/>
            <w:shd w:val="clear" w:color="auto" w:fill="auto"/>
          </w:tcPr>
          <w:p w14:paraId="727836A9"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i/>
                <w:color w:val="auto"/>
                <w:szCs w:val="24"/>
                <w:lang w:val="ro-RO"/>
              </w:rPr>
              <w:t>Romanogobio (Gobio) uranoscopus</w:t>
            </w:r>
            <w:r w:rsidRPr="00897008">
              <w:rPr>
                <w:rFonts w:asciiTheme="majorBidi" w:hAnsiTheme="majorBidi" w:cstheme="majorBidi"/>
                <w:color w:val="auto"/>
                <w:szCs w:val="24"/>
                <w:lang w:val="ro-RO"/>
              </w:rPr>
              <w:t xml:space="preserve"> (Agassiz, 1828)</w:t>
            </w:r>
          </w:p>
          <w:p w14:paraId="08D5EFF4"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Cod Eunis – 314278, cod Natura 2000 – 6145</w:t>
            </w:r>
          </w:p>
        </w:tc>
      </w:tr>
      <w:tr w:rsidR="009E58C1" w:rsidRPr="00897008" w14:paraId="05B0F2F3" w14:textId="77777777" w:rsidTr="00AC333B">
        <w:trPr>
          <w:jc w:val="center"/>
        </w:trPr>
        <w:tc>
          <w:tcPr>
            <w:tcW w:w="496" w:type="dxa"/>
            <w:shd w:val="clear" w:color="auto" w:fill="auto"/>
          </w:tcPr>
          <w:p w14:paraId="7D49F947" w14:textId="77777777" w:rsidR="00930890" w:rsidRPr="00897008" w:rsidRDefault="00930890" w:rsidP="00424CFF">
            <w:pPr>
              <w:numPr>
                <w:ilvl w:val="0"/>
                <w:numId w:val="12"/>
              </w:numPr>
              <w:spacing w:after="0" w:line="276" w:lineRule="auto"/>
              <w:ind w:left="440"/>
              <w:rPr>
                <w:rFonts w:asciiTheme="majorBidi" w:hAnsiTheme="majorBidi" w:cstheme="majorBidi"/>
                <w:color w:val="auto"/>
                <w:szCs w:val="24"/>
                <w:lang w:val="ro-RO"/>
              </w:rPr>
            </w:pPr>
          </w:p>
        </w:tc>
        <w:tc>
          <w:tcPr>
            <w:tcW w:w="2334" w:type="dxa"/>
            <w:shd w:val="clear" w:color="auto" w:fill="auto"/>
          </w:tcPr>
          <w:p w14:paraId="19ED0105" w14:textId="2665DEE9"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specifice speciei</w:t>
            </w:r>
          </w:p>
        </w:tc>
        <w:tc>
          <w:tcPr>
            <w:tcW w:w="7046" w:type="dxa"/>
            <w:shd w:val="clear" w:color="auto" w:fill="auto"/>
          </w:tcPr>
          <w:p w14:paraId="344CE9C5"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Nu sunt.</w:t>
            </w:r>
          </w:p>
        </w:tc>
      </w:tr>
      <w:tr w:rsidR="009E58C1" w:rsidRPr="00897008" w14:paraId="231963F5" w14:textId="77777777" w:rsidTr="00AC333B">
        <w:trPr>
          <w:jc w:val="center"/>
        </w:trPr>
        <w:tc>
          <w:tcPr>
            <w:tcW w:w="496" w:type="dxa"/>
            <w:shd w:val="clear" w:color="auto" w:fill="auto"/>
          </w:tcPr>
          <w:p w14:paraId="70651995" w14:textId="77777777" w:rsidR="00930890" w:rsidRPr="00897008" w:rsidRDefault="00930890" w:rsidP="00424CFF">
            <w:pPr>
              <w:numPr>
                <w:ilvl w:val="0"/>
                <w:numId w:val="12"/>
              </w:numPr>
              <w:spacing w:after="0" w:line="276" w:lineRule="auto"/>
              <w:ind w:left="440"/>
              <w:rPr>
                <w:rFonts w:asciiTheme="majorBidi" w:hAnsiTheme="majorBidi" w:cstheme="majorBidi"/>
                <w:color w:val="auto"/>
                <w:szCs w:val="24"/>
                <w:lang w:val="ro-RO"/>
              </w:rPr>
            </w:pPr>
          </w:p>
        </w:tc>
        <w:tc>
          <w:tcPr>
            <w:tcW w:w="2334" w:type="dxa"/>
            <w:shd w:val="clear" w:color="auto" w:fill="auto"/>
          </w:tcPr>
          <w:p w14:paraId="71936A01" w14:textId="0E1CD81D"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Statutul de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[temporal]</w:t>
            </w:r>
          </w:p>
        </w:tc>
        <w:tc>
          <w:tcPr>
            <w:tcW w:w="7046" w:type="dxa"/>
            <w:shd w:val="clear" w:color="auto" w:fill="auto"/>
          </w:tcPr>
          <w:p w14:paraId="3F569263" w14:textId="42B45EF2" w:rsidR="00930890" w:rsidRPr="00897008" w:rsidRDefault="00930890" w:rsidP="00424CFF">
            <w:pPr>
              <w:numPr>
                <w:ilvl w:val="0"/>
                <w:numId w:val="7"/>
              </w:num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rezident </w:t>
            </w:r>
          </w:p>
          <w:p w14:paraId="773ABAB3" w14:textId="77777777" w:rsidR="00930890" w:rsidRPr="00897008" w:rsidRDefault="00930890" w:rsidP="00424CFF">
            <w:pPr>
              <w:spacing w:after="0" w:line="276" w:lineRule="auto"/>
              <w:rPr>
                <w:rFonts w:asciiTheme="majorBidi" w:hAnsiTheme="majorBidi" w:cstheme="majorBidi"/>
                <w:color w:val="auto"/>
                <w:szCs w:val="24"/>
                <w:lang w:val="ro-RO"/>
              </w:rPr>
            </w:pPr>
          </w:p>
        </w:tc>
      </w:tr>
      <w:tr w:rsidR="009E58C1" w:rsidRPr="00897008" w14:paraId="62950412" w14:textId="77777777" w:rsidTr="00AC333B">
        <w:trPr>
          <w:jc w:val="center"/>
        </w:trPr>
        <w:tc>
          <w:tcPr>
            <w:tcW w:w="496" w:type="dxa"/>
            <w:shd w:val="clear" w:color="auto" w:fill="auto"/>
          </w:tcPr>
          <w:p w14:paraId="201C7C75" w14:textId="77777777" w:rsidR="00930890" w:rsidRPr="00897008" w:rsidRDefault="00930890" w:rsidP="00424CFF">
            <w:pPr>
              <w:numPr>
                <w:ilvl w:val="0"/>
                <w:numId w:val="12"/>
              </w:numPr>
              <w:spacing w:after="0" w:line="276" w:lineRule="auto"/>
              <w:ind w:left="440"/>
              <w:rPr>
                <w:rFonts w:asciiTheme="majorBidi" w:hAnsiTheme="majorBidi" w:cstheme="majorBidi"/>
                <w:color w:val="auto"/>
                <w:szCs w:val="24"/>
                <w:lang w:val="ro-RO"/>
              </w:rPr>
            </w:pPr>
          </w:p>
        </w:tc>
        <w:tc>
          <w:tcPr>
            <w:tcW w:w="2334" w:type="dxa"/>
            <w:shd w:val="clear" w:color="auto" w:fill="auto"/>
          </w:tcPr>
          <w:p w14:paraId="7FDF4ECB" w14:textId="57F17FEF"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Statutul de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[spa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w:t>
            </w:r>
          </w:p>
        </w:tc>
        <w:tc>
          <w:tcPr>
            <w:tcW w:w="7046" w:type="dxa"/>
            <w:shd w:val="clear" w:color="auto" w:fill="auto"/>
          </w:tcPr>
          <w:p w14:paraId="34DECE16"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larg răspândită</w:t>
            </w:r>
          </w:p>
        </w:tc>
      </w:tr>
      <w:tr w:rsidR="009E58C1" w:rsidRPr="00897008" w14:paraId="65F044E7" w14:textId="77777777" w:rsidTr="00AC333B">
        <w:trPr>
          <w:jc w:val="center"/>
        </w:trPr>
        <w:tc>
          <w:tcPr>
            <w:tcW w:w="496" w:type="dxa"/>
            <w:shd w:val="clear" w:color="auto" w:fill="auto"/>
          </w:tcPr>
          <w:p w14:paraId="09CA1DD4" w14:textId="77777777" w:rsidR="00930890" w:rsidRPr="00897008" w:rsidRDefault="00930890" w:rsidP="00424CFF">
            <w:pPr>
              <w:numPr>
                <w:ilvl w:val="0"/>
                <w:numId w:val="12"/>
              </w:numPr>
              <w:spacing w:after="0" w:line="276" w:lineRule="auto"/>
              <w:ind w:left="440"/>
              <w:rPr>
                <w:rFonts w:asciiTheme="majorBidi" w:hAnsiTheme="majorBidi" w:cstheme="majorBidi"/>
                <w:color w:val="auto"/>
                <w:szCs w:val="24"/>
                <w:lang w:val="ro-RO"/>
              </w:rPr>
            </w:pPr>
          </w:p>
        </w:tc>
        <w:tc>
          <w:tcPr>
            <w:tcW w:w="2334" w:type="dxa"/>
            <w:shd w:val="clear" w:color="auto" w:fill="auto"/>
          </w:tcPr>
          <w:p w14:paraId="29E70816" w14:textId="4F94CBBA"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Statutul de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[management]</w:t>
            </w:r>
          </w:p>
        </w:tc>
        <w:tc>
          <w:tcPr>
            <w:tcW w:w="7046" w:type="dxa"/>
            <w:shd w:val="clear" w:color="auto" w:fill="auto"/>
          </w:tcPr>
          <w:p w14:paraId="1F2E0511" w14:textId="1CAB3E5C" w:rsidR="00930890" w:rsidRPr="00897008" w:rsidRDefault="00930890" w:rsidP="00424CFF">
            <w:pPr>
              <w:numPr>
                <w:ilvl w:val="0"/>
                <w:numId w:val="7"/>
              </w:numPr>
              <w:spacing w:after="0" w:line="276" w:lineRule="auto"/>
              <w:jc w:val="left"/>
              <w:rPr>
                <w:rFonts w:asciiTheme="majorBidi" w:hAnsiTheme="majorBidi" w:cstheme="majorBidi"/>
                <w:color w:val="auto"/>
                <w:szCs w:val="24"/>
                <w:lang w:val="ro-RO"/>
              </w:rPr>
            </w:pPr>
            <w:r w:rsidRPr="00897008">
              <w:rPr>
                <w:rFonts w:asciiTheme="majorBidi" w:hAnsiTheme="majorBidi" w:cstheme="majorBidi"/>
                <w:color w:val="auto"/>
                <w:szCs w:val="24"/>
                <w:lang w:val="ro-RO"/>
              </w:rPr>
              <w:t>nativă</w:t>
            </w:r>
          </w:p>
          <w:p w14:paraId="4385252F" w14:textId="77777777" w:rsidR="00930890" w:rsidRPr="00897008" w:rsidRDefault="00930890" w:rsidP="00424CFF">
            <w:pPr>
              <w:spacing w:after="0" w:line="276" w:lineRule="auto"/>
              <w:rPr>
                <w:rFonts w:asciiTheme="majorBidi" w:hAnsiTheme="majorBidi" w:cstheme="majorBidi"/>
                <w:color w:val="auto"/>
                <w:szCs w:val="24"/>
                <w:lang w:val="ro-RO"/>
              </w:rPr>
            </w:pPr>
          </w:p>
        </w:tc>
      </w:tr>
      <w:tr w:rsidR="009E58C1" w:rsidRPr="00897008" w14:paraId="4DBC9FF9" w14:textId="77777777" w:rsidTr="00AC333B">
        <w:trPr>
          <w:trHeight w:val="436"/>
          <w:jc w:val="center"/>
        </w:trPr>
        <w:tc>
          <w:tcPr>
            <w:tcW w:w="496" w:type="dxa"/>
            <w:shd w:val="clear" w:color="auto" w:fill="auto"/>
          </w:tcPr>
          <w:p w14:paraId="4D904109" w14:textId="77777777" w:rsidR="00930890" w:rsidRPr="00897008" w:rsidRDefault="00930890" w:rsidP="00424CFF">
            <w:pPr>
              <w:numPr>
                <w:ilvl w:val="0"/>
                <w:numId w:val="12"/>
              </w:numPr>
              <w:spacing w:after="0" w:line="276" w:lineRule="auto"/>
              <w:ind w:left="440"/>
              <w:rPr>
                <w:rFonts w:asciiTheme="majorBidi" w:hAnsiTheme="majorBidi" w:cstheme="majorBidi"/>
                <w:color w:val="auto"/>
                <w:szCs w:val="24"/>
                <w:lang w:val="ro-RO"/>
              </w:rPr>
            </w:pPr>
          </w:p>
        </w:tc>
        <w:tc>
          <w:tcPr>
            <w:tcW w:w="2334" w:type="dxa"/>
            <w:shd w:val="clear" w:color="auto" w:fill="auto"/>
          </w:tcPr>
          <w:p w14:paraId="321BDE6C" w14:textId="51C4E6A6"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Abunden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ă </w:t>
            </w:r>
          </w:p>
        </w:tc>
        <w:tc>
          <w:tcPr>
            <w:tcW w:w="7046" w:type="dxa"/>
            <w:shd w:val="clear" w:color="auto" w:fill="auto"/>
          </w:tcPr>
          <w:p w14:paraId="72309B24"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comună</w:t>
            </w:r>
          </w:p>
        </w:tc>
      </w:tr>
      <w:tr w:rsidR="009E58C1" w:rsidRPr="00897008" w14:paraId="6CA8787B" w14:textId="77777777" w:rsidTr="00AC333B">
        <w:trPr>
          <w:jc w:val="center"/>
        </w:trPr>
        <w:tc>
          <w:tcPr>
            <w:tcW w:w="496" w:type="dxa"/>
            <w:shd w:val="clear" w:color="auto" w:fill="auto"/>
          </w:tcPr>
          <w:p w14:paraId="585202E0" w14:textId="77777777" w:rsidR="00930890" w:rsidRPr="00897008" w:rsidRDefault="00930890" w:rsidP="00424CFF">
            <w:pPr>
              <w:numPr>
                <w:ilvl w:val="0"/>
                <w:numId w:val="12"/>
              </w:numPr>
              <w:spacing w:after="0" w:line="276" w:lineRule="auto"/>
              <w:ind w:left="440"/>
              <w:rPr>
                <w:rFonts w:asciiTheme="majorBidi" w:hAnsiTheme="majorBidi" w:cstheme="majorBidi"/>
                <w:color w:val="auto"/>
                <w:szCs w:val="24"/>
                <w:lang w:val="ro-RO"/>
              </w:rPr>
            </w:pPr>
          </w:p>
        </w:tc>
        <w:tc>
          <w:tcPr>
            <w:tcW w:w="2334" w:type="dxa"/>
            <w:shd w:val="clear" w:color="auto" w:fill="auto"/>
          </w:tcPr>
          <w:p w14:paraId="5D452909"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Perioada de colectare a datelor din teren</w:t>
            </w:r>
          </w:p>
        </w:tc>
        <w:tc>
          <w:tcPr>
            <w:tcW w:w="7046" w:type="dxa"/>
            <w:shd w:val="clear" w:color="auto" w:fill="auto"/>
          </w:tcPr>
          <w:p w14:paraId="41441A0F"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06/2022-10/2022</w:t>
            </w:r>
          </w:p>
        </w:tc>
      </w:tr>
      <w:tr w:rsidR="009E58C1" w:rsidRPr="00897008" w14:paraId="12CC0C63" w14:textId="77777777" w:rsidTr="00AC333B">
        <w:trPr>
          <w:jc w:val="center"/>
        </w:trPr>
        <w:tc>
          <w:tcPr>
            <w:tcW w:w="496" w:type="dxa"/>
            <w:shd w:val="clear" w:color="auto" w:fill="auto"/>
          </w:tcPr>
          <w:p w14:paraId="1622E805" w14:textId="77777777" w:rsidR="00930890" w:rsidRPr="00897008" w:rsidRDefault="00930890" w:rsidP="00424CFF">
            <w:pPr>
              <w:numPr>
                <w:ilvl w:val="0"/>
                <w:numId w:val="12"/>
              </w:numPr>
              <w:spacing w:after="0" w:line="276" w:lineRule="auto"/>
              <w:ind w:left="440"/>
              <w:rPr>
                <w:rFonts w:asciiTheme="majorBidi" w:hAnsiTheme="majorBidi" w:cstheme="majorBidi"/>
                <w:color w:val="auto"/>
                <w:szCs w:val="24"/>
                <w:lang w:val="ro-RO"/>
              </w:rPr>
            </w:pPr>
          </w:p>
        </w:tc>
        <w:tc>
          <w:tcPr>
            <w:tcW w:w="2334" w:type="dxa"/>
            <w:shd w:val="clear" w:color="auto" w:fill="auto"/>
          </w:tcPr>
          <w:p w14:paraId="542BB97E" w14:textId="3D5C1E85"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speciei [interpretare]</w:t>
            </w:r>
          </w:p>
        </w:tc>
        <w:tc>
          <w:tcPr>
            <w:tcW w:w="7046" w:type="dxa"/>
            <w:shd w:val="clear" w:color="auto" w:fill="auto"/>
          </w:tcPr>
          <w:p w14:paraId="2C780106" w14:textId="1C7F5588"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 este prezentă pe tot cursul râului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 Mare din sit.</w:t>
            </w:r>
          </w:p>
        </w:tc>
      </w:tr>
      <w:tr w:rsidR="009E58C1" w:rsidRPr="00897008" w14:paraId="744A3EDC" w14:textId="77777777" w:rsidTr="00AC333B">
        <w:trPr>
          <w:jc w:val="center"/>
        </w:trPr>
        <w:tc>
          <w:tcPr>
            <w:tcW w:w="496" w:type="dxa"/>
            <w:shd w:val="clear" w:color="auto" w:fill="auto"/>
          </w:tcPr>
          <w:p w14:paraId="3903F733" w14:textId="77777777" w:rsidR="00930890" w:rsidRPr="00897008" w:rsidRDefault="00930890" w:rsidP="00424CFF">
            <w:pPr>
              <w:numPr>
                <w:ilvl w:val="0"/>
                <w:numId w:val="12"/>
              </w:numPr>
              <w:spacing w:after="0" w:line="276" w:lineRule="auto"/>
              <w:ind w:left="440"/>
              <w:rPr>
                <w:rFonts w:asciiTheme="majorBidi" w:hAnsiTheme="majorBidi" w:cstheme="majorBidi"/>
                <w:color w:val="auto"/>
                <w:szCs w:val="24"/>
                <w:lang w:val="ro-RO"/>
              </w:rPr>
            </w:pPr>
          </w:p>
        </w:tc>
        <w:tc>
          <w:tcPr>
            <w:tcW w:w="2334" w:type="dxa"/>
            <w:shd w:val="clear" w:color="auto" w:fill="auto"/>
          </w:tcPr>
          <w:p w14:paraId="682F3312" w14:textId="7F9C3F7C"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speciei [harta 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w:t>
            </w:r>
          </w:p>
        </w:tc>
        <w:tc>
          <w:tcPr>
            <w:tcW w:w="7046" w:type="dxa"/>
            <w:shd w:val="clear" w:color="auto" w:fill="auto"/>
          </w:tcPr>
          <w:p w14:paraId="75C727AE" w14:textId="70841E18" w:rsidR="00930890" w:rsidRPr="00897008" w:rsidRDefault="00AC333B"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Conform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3.12-d Harta 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iei speciei </w:t>
            </w:r>
            <w:r w:rsidRPr="00897008">
              <w:rPr>
                <w:rFonts w:asciiTheme="majorBidi" w:eastAsia="Calibri" w:hAnsiTheme="majorBidi" w:cstheme="majorBidi"/>
                <w:i/>
                <w:color w:val="auto"/>
                <w:szCs w:val="24"/>
                <w:lang w:val="ro-RO"/>
              </w:rPr>
              <w:t>Romanogobio uranoscopus</w:t>
            </w:r>
          </w:p>
        </w:tc>
      </w:tr>
      <w:tr w:rsidR="00930890" w:rsidRPr="00897008" w14:paraId="705EDBF2" w14:textId="77777777" w:rsidTr="00AC333B">
        <w:trPr>
          <w:jc w:val="center"/>
        </w:trPr>
        <w:tc>
          <w:tcPr>
            <w:tcW w:w="496" w:type="dxa"/>
            <w:shd w:val="clear" w:color="auto" w:fill="auto"/>
          </w:tcPr>
          <w:p w14:paraId="5F5A797A" w14:textId="77777777" w:rsidR="00930890" w:rsidRPr="00897008" w:rsidRDefault="00930890" w:rsidP="00424CFF">
            <w:pPr>
              <w:numPr>
                <w:ilvl w:val="0"/>
                <w:numId w:val="12"/>
              </w:numPr>
              <w:spacing w:after="0" w:line="276" w:lineRule="auto"/>
              <w:ind w:left="440"/>
              <w:rPr>
                <w:rFonts w:asciiTheme="majorBidi" w:hAnsiTheme="majorBidi" w:cstheme="majorBidi"/>
                <w:color w:val="auto"/>
                <w:szCs w:val="24"/>
                <w:lang w:val="ro-RO"/>
              </w:rPr>
            </w:pPr>
          </w:p>
        </w:tc>
        <w:tc>
          <w:tcPr>
            <w:tcW w:w="2334" w:type="dxa"/>
            <w:shd w:val="clear" w:color="auto" w:fill="auto"/>
          </w:tcPr>
          <w:p w14:paraId="2CF32B64" w14:textId="4670A2E1"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Alte 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privind sursele de 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w:t>
            </w:r>
          </w:p>
        </w:tc>
        <w:tc>
          <w:tcPr>
            <w:tcW w:w="7046" w:type="dxa"/>
            <w:shd w:val="clear" w:color="auto" w:fill="auto"/>
          </w:tcPr>
          <w:p w14:paraId="07D46EA7" w14:textId="2EB17093" w:rsidR="00930890" w:rsidRPr="00897008" w:rsidRDefault="00930890" w:rsidP="00424CFF">
            <w:pPr>
              <w:suppressAutoHyphens/>
              <w:spacing w:after="0" w:line="276" w:lineRule="auto"/>
              <w:ind w:left="24" w:hangingChars="10" w:hanging="24"/>
              <w:contextualSpacing/>
              <w:rPr>
                <w:rFonts w:asciiTheme="majorBidi" w:hAnsiTheme="majorBidi" w:cstheme="majorBidi"/>
                <w:color w:val="auto"/>
                <w:szCs w:val="24"/>
                <w:lang w:val="ro-RO" w:eastAsia="ar-SA"/>
              </w:rPr>
            </w:pPr>
            <w:r w:rsidRPr="00897008">
              <w:rPr>
                <w:rFonts w:asciiTheme="majorBidi" w:hAnsiTheme="majorBidi" w:cstheme="majorBidi"/>
                <w:color w:val="auto"/>
                <w:szCs w:val="24"/>
                <w:lang w:val="ro-RO" w:eastAsia="ar-SA"/>
              </w:rPr>
              <w:t>Bănărescu P. 1964. Pisces-Osteichthyes. Fauna R.P.R. XIII. Editura Acad. R.P.R. Bucure</w:t>
            </w:r>
            <w:r w:rsidR="00E925AD" w:rsidRPr="00897008">
              <w:rPr>
                <w:rFonts w:asciiTheme="majorBidi" w:hAnsiTheme="majorBidi" w:cstheme="majorBidi"/>
                <w:color w:val="auto"/>
                <w:szCs w:val="24"/>
                <w:lang w:val="ro-RO" w:eastAsia="ar-SA"/>
              </w:rPr>
              <w:t>ș</w:t>
            </w:r>
            <w:r w:rsidRPr="00897008">
              <w:rPr>
                <w:rFonts w:asciiTheme="majorBidi" w:hAnsiTheme="majorBidi" w:cstheme="majorBidi"/>
                <w:color w:val="auto"/>
                <w:szCs w:val="24"/>
                <w:lang w:val="ro-RO" w:eastAsia="ar-SA"/>
              </w:rPr>
              <w:t>ti.</w:t>
            </w:r>
          </w:p>
          <w:p w14:paraId="7BA5AF8A" w14:textId="77777777" w:rsidR="00930890" w:rsidRPr="00897008" w:rsidRDefault="00930890" w:rsidP="00424CFF">
            <w:pPr>
              <w:suppressAutoHyphens/>
              <w:spacing w:after="0" w:line="276" w:lineRule="auto"/>
              <w:ind w:left="24" w:hangingChars="10" w:hanging="24"/>
              <w:contextualSpacing/>
              <w:rPr>
                <w:rFonts w:asciiTheme="majorBidi" w:hAnsiTheme="majorBidi" w:cstheme="majorBidi"/>
                <w:color w:val="auto"/>
                <w:szCs w:val="24"/>
                <w:lang w:val="ro-RO" w:eastAsia="ar-SA"/>
              </w:rPr>
            </w:pPr>
            <w:r w:rsidRPr="00897008">
              <w:rPr>
                <w:rFonts w:asciiTheme="majorBidi" w:hAnsiTheme="majorBidi" w:cstheme="majorBidi"/>
                <w:color w:val="auto"/>
                <w:szCs w:val="24"/>
                <w:lang w:val="ro-RO" w:eastAsia="ar-SA"/>
              </w:rPr>
              <w:t>Gyurkó I. 1973. Édesvízi halaink. Ceres Könyvkiadó. Bukarest.</w:t>
            </w:r>
          </w:p>
          <w:p w14:paraId="1E4C4E26" w14:textId="77777777" w:rsidR="00930890" w:rsidRPr="00897008" w:rsidRDefault="00930890" w:rsidP="00424CFF">
            <w:pPr>
              <w:spacing w:after="0" w:line="276" w:lineRule="auto"/>
              <w:ind w:left="24" w:hangingChars="10" w:hanging="24"/>
              <w:rPr>
                <w:rFonts w:asciiTheme="majorBidi" w:hAnsiTheme="majorBidi" w:cstheme="majorBidi"/>
                <w:color w:val="auto"/>
                <w:szCs w:val="24"/>
                <w:lang w:val="ro-RO"/>
              </w:rPr>
            </w:pPr>
            <w:r w:rsidRPr="00897008">
              <w:rPr>
                <w:rFonts w:asciiTheme="majorBidi" w:hAnsiTheme="majorBidi" w:cstheme="majorBidi"/>
                <w:color w:val="auto"/>
                <w:szCs w:val="24"/>
                <w:lang w:val="ro-RO" w:eastAsia="ar-SA"/>
              </w:rPr>
              <w:t>Kottelat, M. &amp; Freyhof, J. 2007: Handbook of European freshwater fishes. Kottelat, Cornol, Switzerland and Freyhof, Berlin, Germany.</w:t>
            </w:r>
          </w:p>
        </w:tc>
      </w:tr>
    </w:tbl>
    <w:p w14:paraId="2253BC18" w14:textId="77777777" w:rsidR="00A50865" w:rsidRPr="00897008" w:rsidRDefault="00A50865" w:rsidP="00424CFF">
      <w:pPr>
        <w:spacing w:after="0" w:line="276" w:lineRule="auto"/>
        <w:rPr>
          <w:rFonts w:asciiTheme="majorBidi" w:hAnsiTheme="majorBidi" w:cstheme="majorBidi"/>
          <w:color w:val="auto"/>
          <w:lang w:val="ro-RO"/>
        </w:rPr>
      </w:pPr>
    </w:p>
    <w:p w14:paraId="3674478C" w14:textId="3254679B" w:rsidR="00A50865" w:rsidRPr="00897008" w:rsidRDefault="00930890" w:rsidP="00424CFF">
      <w:pPr>
        <w:pStyle w:val="Titlu3"/>
        <w:spacing w:after="0" w:line="276" w:lineRule="auto"/>
        <w:rPr>
          <w:rFonts w:asciiTheme="majorBidi" w:hAnsiTheme="majorBidi" w:cstheme="majorBidi"/>
          <w:i/>
          <w:iCs/>
          <w:color w:val="auto"/>
          <w:szCs w:val="24"/>
          <w:lang w:val="ro-RO"/>
        </w:rPr>
      </w:pPr>
      <w:bookmarkStart w:id="77" w:name="_Toc158549296"/>
      <w:r w:rsidRPr="00897008">
        <w:rPr>
          <w:rFonts w:asciiTheme="majorBidi" w:hAnsiTheme="majorBidi" w:cstheme="majorBidi"/>
          <w:i/>
          <w:iCs/>
          <w:color w:val="auto"/>
          <w:szCs w:val="24"/>
          <w:lang w:val="ro-RO"/>
        </w:rPr>
        <w:t>Sabanejewia (aurata) balcanica</w:t>
      </w:r>
      <w:bookmarkEnd w:id="77"/>
    </w:p>
    <w:p w14:paraId="25E99283" w14:textId="77777777" w:rsidR="00A50865" w:rsidRPr="00897008" w:rsidRDefault="00A50865" w:rsidP="00424CFF">
      <w:pPr>
        <w:spacing w:after="0" w:line="276" w:lineRule="auto"/>
        <w:ind w:firstLine="709"/>
        <w:rPr>
          <w:rFonts w:asciiTheme="majorBidi" w:hAnsiTheme="majorBidi" w:cstheme="majorBidi"/>
          <w:color w:val="auto"/>
          <w:lang w:val="ro-RO"/>
        </w:rPr>
      </w:pPr>
    </w:p>
    <w:p w14:paraId="0CA67E77" w14:textId="5BBC429B" w:rsidR="00A50865" w:rsidRPr="00897008" w:rsidRDefault="00A50865" w:rsidP="00424CFF">
      <w:pPr>
        <w:pStyle w:val="Legend"/>
        <w:spacing w:after="0" w:line="276" w:lineRule="auto"/>
        <w:rPr>
          <w:rFonts w:asciiTheme="majorBidi" w:hAnsiTheme="majorBidi" w:cstheme="majorBidi"/>
          <w:b w:val="0"/>
          <w:bCs/>
          <w:i/>
          <w:iCs w:val="0"/>
          <w:sz w:val="24"/>
          <w:szCs w:val="24"/>
          <w:lang w:eastAsia="ro-RO"/>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19</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w:t>
      </w:r>
      <w:r w:rsidRPr="00897008">
        <w:rPr>
          <w:rFonts w:asciiTheme="majorBidi" w:hAnsiTheme="majorBidi" w:cstheme="majorBidi"/>
          <w:b w:val="0"/>
          <w:bCs/>
          <w:i/>
          <w:iCs w:val="0"/>
          <w:sz w:val="24"/>
          <w:szCs w:val="24"/>
          <w:lang w:eastAsia="ro-RO"/>
        </w:rPr>
        <w:t> Tabelul A. Date generale ale speciei</w:t>
      </w:r>
    </w:p>
    <w:tbl>
      <w:tblPr>
        <w:tblW w:w="5000" w:type="pct"/>
        <w:jc w:val="center"/>
        <w:tblLayout w:type="fixed"/>
        <w:tblLook w:val="04A0" w:firstRow="1" w:lastRow="0" w:firstColumn="1" w:lastColumn="0" w:noHBand="0" w:noVBand="1"/>
      </w:tblPr>
      <w:tblGrid>
        <w:gridCol w:w="592"/>
        <w:gridCol w:w="2369"/>
        <w:gridCol w:w="6893"/>
      </w:tblGrid>
      <w:tr w:rsidR="009E58C1" w:rsidRPr="00897008" w14:paraId="40C97C55" w14:textId="77777777" w:rsidTr="00144E41">
        <w:trPr>
          <w:trHeight w:val="300"/>
          <w:tblHeader/>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E512A80" w14:textId="77777777" w:rsidR="00930890" w:rsidRPr="00897008" w:rsidRDefault="00930890" w:rsidP="00424CFF">
            <w:pPr>
              <w:widowControl w:val="0"/>
              <w:spacing w:after="0" w:line="276" w:lineRule="auto"/>
              <w:jc w:val="center"/>
              <w:rPr>
                <w:rFonts w:asciiTheme="majorBidi" w:hAnsiTheme="majorBidi" w:cstheme="majorBidi"/>
                <w:color w:val="auto"/>
                <w:szCs w:val="24"/>
                <w:lang w:val="ro-RO"/>
              </w:rPr>
            </w:pPr>
            <w:r w:rsidRPr="00897008">
              <w:rPr>
                <w:rFonts w:asciiTheme="majorBidi" w:hAnsiTheme="majorBidi" w:cstheme="majorBidi"/>
                <w:b/>
                <w:color w:val="auto"/>
                <w:szCs w:val="24"/>
                <w:lang w:val="ro-RO"/>
              </w:rPr>
              <w:t>Nr</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1AD83DE7" w14:textId="38C7FC80" w:rsidR="00930890" w:rsidRPr="00897008" w:rsidRDefault="00930890" w:rsidP="00424CFF">
            <w:pPr>
              <w:widowControl w:val="0"/>
              <w:spacing w:after="0" w:line="276" w:lineRule="auto"/>
              <w:jc w:val="center"/>
              <w:rPr>
                <w:rFonts w:asciiTheme="majorBidi" w:hAnsiTheme="majorBidi" w:cstheme="majorBidi"/>
                <w:color w:val="auto"/>
                <w:szCs w:val="24"/>
                <w:lang w:val="ro-RO"/>
              </w:rPr>
            </w:pPr>
            <w:r w:rsidRPr="00897008">
              <w:rPr>
                <w:rFonts w:asciiTheme="majorBidi" w:hAnsiTheme="majorBidi" w:cstheme="majorBidi"/>
                <w:b/>
                <w:color w:val="auto"/>
                <w:szCs w:val="24"/>
                <w:lang w:val="ro-RO"/>
              </w:rPr>
              <w:t>Informa</w:t>
            </w:r>
            <w:r w:rsidR="00E925AD" w:rsidRPr="00897008">
              <w:rPr>
                <w:rFonts w:asciiTheme="majorBidi" w:hAnsiTheme="majorBidi" w:cstheme="majorBidi"/>
                <w:b/>
                <w:color w:val="auto"/>
                <w:szCs w:val="24"/>
                <w:lang w:val="ro-RO"/>
              </w:rPr>
              <w:t>ț</w:t>
            </w:r>
            <w:r w:rsidRPr="00897008">
              <w:rPr>
                <w:rFonts w:asciiTheme="majorBidi" w:hAnsiTheme="majorBidi" w:cstheme="majorBidi"/>
                <w:b/>
                <w:color w:val="auto"/>
                <w:szCs w:val="24"/>
                <w:lang w:val="ro-RO"/>
              </w:rPr>
              <w:t>ie/Atribut</w:t>
            </w:r>
          </w:p>
        </w:tc>
        <w:tc>
          <w:tcPr>
            <w:tcW w:w="6600" w:type="dxa"/>
            <w:tcBorders>
              <w:top w:val="single" w:sz="4" w:space="0" w:color="auto"/>
              <w:left w:val="nil"/>
              <w:bottom w:val="single" w:sz="4" w:space="0" w:color="auto"/>
              <w:right w:val="single" w:sz="4" w:space="0" w:color="auto"/>
            </w:tcBorders>
            <w:shd w:val="clear" w:color="auto" w:fill="auto"/>
            <w:noWrap/>
            <w:vAlign w:val="center"/>
          </w:tcPr>
          <w:p w14:paraId="74CB92BE" w14:textId="77777777" w:rsidR="00930890" w:rsidRPr="00897008" w:rsidRDefault="00930890" w:rsidP="00424CFF">
            <w:pPr>
              <w:widowControl w:val="0"/>
              <w:spacing w:after="0" w:line="276" w:lineRule="auto"/>
              <w:jc w:val="center"/>
              <w:rPr>
                <w:rFonts w:asciiTheme="majorBidi" w:hAnsiTheme="majorBidi" w:cstheme="majorBidi"/>
                <w:color w:val="auto"/>
                <w:szCs w:val="24"/>
                <w:lang w:val="ro-RO"/>
              </w:rPr>
            </w:pPr>
            <w:r w:rsidRPr="00897008">
              <w:rPr>
                <w:rFonts w:asciiTheme="majorBidi" w:hAnsiTheme="majorBidi" w:cstheme="majorBidi"/>
                <w:b/>
                <w:color w:val="auto"/>
                <w:szCs w:val="24"/>
                <w:lang w:val="ro-RO"/>
              </w:rPr>
              <w:t>Descriere</w:t>
            </w:r>
          </w:p>
        </w:tc>
      </w:tr>
      <w:tr w:rsidR="009E58C1" w:rsidRPr="00897008" w14:paraId="2E63B14E" w14:textId="77777777" w:rsidTr="00144E41">
        <w:trPr>
          <w:trHeight w:val="300"/>
          <w:jc w:val="center"/>
        </w:trPr>
        <w:tc>
          <w:tcPr>
            <w:tcW w:w="567" w:type="dxa"/>
            <w:tcBorders>
              <w:top w:val="single" w:sz="4" w:space="0" w:color="auto"/>
              <w:left w:val="single" w:sz="4" w:space="0" w:color="auto"/>
              <w:bottom w:val="single" w:sz="4" w:space="0" w:color="auto"/>
              <w:right w:val="single" w:sz="4" w:space="0" w:color="auto"/>
            </w:tcBorders>
          </w:tcPr>
          <w:p w14:paraId="0CB3A5B8"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1</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62E93957"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 Specie - EUNIS</w:t>
            </w:r>
          </w:p>
        </w:tc>
        <w:tc>
          <w:tcPr>
            <w:tcW w:w="6600" w:type="dxa"/>
            <w:tcBorders>
              <w:top w:val="single" w:sz="4" w:space="0" w:color="auto"/>
              <w:left w:val="nil"/>
              <w:bottom w:val="single" w:sz="4" w:space="0" w:color="auto"/>
              <w:right w:val="single" w:sz="4" w:space="0" w:color="auto"/>
            </w:tcBorders>
            <w:shd w:val="clear" w:color="auto" w:fill="auto"/>
            <w:noWrap/>
          </w:tcPr>
          <w:p w14:paraId="2849B2F9"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 Eunis – 15461, cod Natura 2000 – 5197</w:t>
            </w:r>
          </w:p>
        </w:tc>
      </w:tr>
      <w:tr w:rsidR="009E58C1" w:rsidRPr="00897008" w14:paraId="24CB420F" w14:textId="77777777" w:rsidTr="00144E41">
        <w:trPr>
          <w:trHeight w:val="300"/>
          <w:jc w:val="center"/>
        </w:trPr>
        <w:tc>
          <w:tcPr>
            <w:tcW w:w="567" w:type="dxa"/>
            <w:tcBorders>
              <w:top w:val="nil"/>
              <w:left w:val="single" w:sz="4" w:space="0" w:color="auto"/>
              <w:bottom w:val="single" w:sz="4" w:space="0" w:color="auto"/>
              <w:right w:val="single" w:sz="4" w:space="0" w:color="auto"/>
            </w:tcBorders>
          </w:tcPr>
          <w:p w14:paraId="4195D5AD"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2</w:t>
            </w:r>
          </w:p>
        </w:tc>
        <w:tc>
          <w:tcPr>
            <w:tcW w:w="2268" w:type="dxa"/>
            <w:tcBorders>
              <w:top w:val="nil"/>
              <w:left w:val="single" w:sz="4" w:space="0" w:color="auto"/>
              <w:bottom w:val="single" w:sz="4" w:space="0" w:color="auto"/>
              <w:right w:val="single" w:sz="4" w:space="0" w:color="auto"/>
            </w:tcBorders>
            <w:shd w:val="clear" w:color="auto" w:fill="auto"/>
          </w:tcPr>
          <w:p w14:paraId="2C332D9C" w14:textId="7168A888"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Denumirea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ifică </w:t>
            </w:r>
          </w:p>
        </w:tc>
        <w:tc>
          <w:tcPr>
            <w:tcW w:w="6600" w:type="dxa"/>
            <w:tcBorders>
              <w:top w:val="nil"/>
              <w:left w:val="nil"/>
              <w:bottom w:val="single" w:sz="4" w:space="0" w:color="auto"/>
              <w:right w:val="single" w:sz="4" w:space="0" w:color="auto"/>
            </w:tcBorders>
            <w:shd w:val="clear" w:color="auto" w:fill="auto"/>
            <w:noWrap/>
          </w:tcPr>
          <w:p w14:paraId="42697265"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i/>
                <w:color w:val="auto"/>
                <w:szCs w:val="24"/>
                <w:lang w:val="ro-RO"/>
              </w:rPr>
              <w:t xml:space="preserve">Sabanejewia balcanica </w:t>
            </w:r>
            <w:r w:rsidRPr="00897008">
              <w:rPr>
                <w:rFonts w:asciiTheme="majorBidi" w:hAnsiTheme="majorBidi" w:cstheme="majorBidi"/>
                <w:color w:val="auto"/>
                <w:szCs w:val="24"/>
                <w:lang w:val="ro-RO"/>
              </w:rPr>
              <w:t>(Karaman, 1922)</w:t>
            </w:r>
          </w:p>
          <w:p w14:paraId="6256536C" w14:textId="432E0C94"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Bănărescu (1964) încă folose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te denumirea de </w:t>
            </w:r>
            <w:r w:rsidRPr="00897008">
              <w:rPr>
                <w:rFonts w:asciiTheme="majorBidi" w:hAnsiTheme="majorBidi" w:cstheme="majorBidi"/>
                <w:i/>
                <w:color w:val="auto"/>
                <w:szCs w:val="24"/>
                <w:lang w:val="ro-RO"/>
              </w:rPr>
              <w:t>Cobitis aurata</w:t>
            </w:r>
            <w:r w:rsidRPr="00897008">
              <w:rPr>
                <w:rFonts w:asciiTheme="majorBidi" w:hAnsiTheme="majorBidi" w:cstheme="majorBidi"/>
                <w:color w:val="auto"/>
                <w:szCs w:val="24"/>
                <w:lang w:val="ro-RO"/>
              </w:rPr>
              <w:t xml:space="preserve">, în paranteză indicând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genul </w:t>
            </w:r>
            <w:r w:rsidRPr="00897008">
              <w:rPr>
                <w:rFonts w:asciiTheme="majorBidi" w:hAnsiTheme="majorBidi" w:cstheme="majorBidi"/>
                <w:i/>
                <w:color w:val="auto"/>
                <w:szCs w:val="24"/>
                <w:lang w:val="ro-RO"/>
              </w:rPr>
              <w:t>Sabanejewia</w:t>
            </w:r>
            <w:r w:rsidRPr="00897008">
              <w:rPr>
                <w:rFonts w:asciiTheme="majorBidi" w:hAnsiTheme="majorBidi" w:cstheme="majorBidi"/>
                <w:color w:val="auto"/>
                <w:szCs w:val="24"/>
                <w:lang w:val="ro-RO"/>
              </w:rPr>
              <w:t>. În ultimele decenii majoritatea autorilor folose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te denumirea de </w:t>
            </w:r>
            <w:r w:rsidRPr="00897008">
              <w:rPr>
                <w:rFonts w:asciiTheme="majorBidi" w:hAnsiTheme="majorBidi" w:cstheme="majorBidi"/>
                <w:i/>
                <w:color w:val="auto"/>
                <w:szCs w:val="24"/>
                <w:lang w:val="ro-RO"/>
              </w:rPr>
              <w:t>Sabanejewia aurata</w:t>
            </w:r>
            <w:r w:rsidRPr="00897008">
              <w:rPr>
                <w:rFonts w:asciiTheme="majorBidi" w:hAnsiTheme="majorBidi" w:cstheme="majorBidi"/>
                <w:color w:val="auto"/>
                <w:szCs w:val="24"/>
                <w:lang w:val="ro-RO"/>
              </w:rPr>
              <w:t xml:space="preserve"> (Bănărescu 1964, Bănărescu et al. 1972, Nalbant 1995, Bănărescu et al. 1999, Harka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Bănărescu 1999). Până nu demult erau cunoscute patru subspecii ale speciei </w:t>
            </w:r>
            <w:r w:rsidRPr="00897008">
              <w:rPr>
                <w:rFonts w:asciiTheme="majorBidi" w:hAnsiTheme="majorBidi" w:cstheme="majorBidi"/>
                <w:i/>
                <w:color w:val="auto"/>
                <w:szCs w:val="24"/>
                <w:lang w:val="ro-RO"/>
              </w:rPr>
              <w:t>Sabanejewia aurata</w:t>
            </w:r>
            <w:r w:rsidRPr="00897008">
              <w:rPr>
                <w:rFonts w:asciiTheme="majorBidi" w:hAnsiTheme="majorBidi" w:cstheme="majorBidi"/>
                <w:color w:val="auto"/>
                <w:szCs w:val="24"/>
                <w:lang w:val="ro-RO"/>
              </w:rPr>
              <w:t xml:space="preserve">: </w:t>
            </w:r>
            <w:r w:rsidRPr="00897008">
              <w:rPr>
                <w:rFonts w:asciiTheme="majorBidi" w:hAnsiTheme="majorBidi" w:cstheme="majorBidi"/>
                <w:i/>
                <w:color w:val="auto"/>
                <w:szCs w:val="24"/>
                <w:lang w:val="ro-RO"/>
              </w:rPr>
              <w:t>balcanica</w:t>
            </w:r>
            <w:r w:rsidRPr="00897008">
              <w:rPr>
                <w:rFonts w:asciiTheme="majorBidi" w:hAnsiTheme="majorBidi" w:cstheme="majorBidi"/>
                <w:color w:val="auto"/>
                <w:szCs w:val="24"/>
                <w:lang w:val="ro-RO"/>
              </w:rPr>
              <w:t>, în cursul inferior al râurilor din Ardeal, Cri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ana, Banat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unele râuri din Muntenia, Oltenia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Moldova, </w:t>
            </w:r>
            <w:r w:rsidRPr="00897008">
              <w:rPr>
                <w:rFonts w:asciiTheme="majorBidi" w:hAnsiTheme="majorBidi" w:cstheme="majorBidi"/>
                <w:i/>
                <w:color w:val="auto"/>
                <w:szCs w:val="24"/>
                <w:lang w:val="ro-RO"/>
              </w:rPr>
              <w:t>bulgarica</w:t>
            </w:r>
            <w:r w:rsidRPr="00897008">
              <w:rPr>
                <w:rFonts w:asciiTheme="majorBidi" w:hAnsiTheme="majorBidi" w:cstheme="majorBidi"/>
                <w:color w:val="auto"/>
                <w:szCs w:val="24"/>
                <w:lang w:val="ro-RO"/>
              </w:rPr>
              <w:t xml:space="preserve">, în Tisa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Dunăre până în Deltă, </w:t>
            </w:r>
            <w:r w:rsidRPr="00897008">
              <w:rPr>
                <w:rFonts w:asciiTheme="majorBidi" w:hAnsiTheme="majorBidi" w:cstheme="majorBidi"/>
                <w:i/>
                <w:color w:val="auto"/>
                <w:szCs w:val="24"/>
                <w:lang w:val="ro-RO"/>
              </w:rPr>
              <w:t>radnensis</w:t>
            </w:r>
            <w:r w:rsidRPr="00897008">
              <w:rPr>
                <w:rFonts w:asciiTheme="majorBidi" w:hAnsiTheme="majorBidi" w:cstheme="majorBidi"/>
                <w:color w:val="auto"/>
                <w:szCs w:val="24"/>
                <w:lang w:val="ro-RO"/>
              </w:rPr>
              <w:t xml:space="preserve"> în cursul superior al Mure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ului, </w:t>
            </w:r>
            <w:r w:rsidRPr="00897008">
              <w:rPr>
                <w:rFonts w:asciiTheme="majorBidi" w:hAnsiTheme="majorBidi" w:cstheme="majorBidi"/>
                <w:i/>
                <w:color w:val="auto"/>
                <w:szCs w:val="24"/>
                <w:lang w:val="ro-RO"/>
              </w:rPr>
              <w:t>vallahica</w:t>
            </w:r>
            <w:r w:rsidRPr="00897008">
              <w:rPr>
                <w:rFonts w:asciiTheme="majorBidi" w:hAnsiTheme="majorBidi" w:cstheme="majorBidi"/>
                <w:color w:val="auto"/>
                <w:szCs w:val="24"/>
                <w:lang w:val="ro-RO"/>
              </w:rPr>
              <w:t xml:space="preserve"> în trei râuri din sud-estul </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ării. Totodată s-a constatat o intergradare treptată între </w:t>
            </w:r>
            <w:r w:rsidRPr="00897008">
              <w:rPr>
                <w:rFonts w:asciiTheme="majorBidi" w:hAnsiTheme="majorBidi" w:cstheme="majorBidi"/>
                <w:i/>
                <w:color w:val="auto"/>
                <w:szCs w:val="24"/>
                <w:lang w:val="ro-RO"/>
              </w:rPr>
              <w:t>balcanica</w:t>
            </w:r>
            <w:r w:rsidRPr="00897008">
              <w:rPr>
                <w:rFonts w:asciiTheme="majorBidi" w:hAnsiTheme="majorBidi" w:cstheme="majorBidi"/>
                <w:color w:val="auto"/>
                <w:szCs w:val="24"/>
                <w:lang w:val="ro-RO"/>
              </w:rPr>
              <w:t xml:space="preserv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w:t>
            </w:r>
            <w:r w:rsidRPr="00897008">
              <w:rPr>
                <w:rFonts w:asciiTheme="majorBidi" w:hAnsiTheme="majorBidi" w:cstheme="majorBidi"/>
                <w:i/>
                <w:color w:val="auto"/>
                <w:szCs w:val="24"/>
                <w:lang w:val="ro-RO"/>
              </w:rPr>
              <w:t>bulgarica</w:t>
            </w:r>
            <w:r w:rsidRPr="00897008">
              <w:rPr>
                <w:rFonts w:asciiTheme="majorBidi" w:hAnsiTheme="majorBidi" w:cstheme="majorBidi"/>
                <w:color w:val="auto"/>
                <w:szCs w:val="24"/>
                <w:lang w:val="ro-RO"/>
              </w:rPr>
              <w:t xml:space="preserve"> în râurile din vest (mai ales Timi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Cercetările moleculare recente (Perdices et all. 2003) arată că popula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iile de la noi nu mai pot fi atribuite speciei </w:t>
            </w:r>
            <w:r w:rsidRPr="00897008">
              <w:rPr>
                <w:rFonts w:asciiTheme="majorBidi" w:hAnsiTheme="majorBidi" w:cstheme="majorBidi"/>
                <w:i/>
                <w:color w:val="auto"/>
                <w:szCs w:val="24"/>
                <w:lang w:val="ro-RO"/>
              </w:rPr>
              <w:t>Sabanejewia aurata</w:t>
            </w:r>
            <w:r w:rsidRPr="00897008">
              <w:rPr>
                <w:rFonts w:asciiTheme="majorBidi" w:hAnsiTheme="majorBidi" w:cstheme="majorBidi"/>
                <w:color w:val="auto"/>
                <w:szCs w:val="24"/>
                <w:lang w:val="ro-RO"/>
              </w:rPr>
              <w:t>. După acestea numele valabil pentru popula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iile din vestul </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ării, anterior atribuite lui </w:t>
            </w:r>
            <w:r w:rsidRPr="00897008">
              <w:rPr>
                <w:rFonts w:asciiTheme="majorBidi" w:hAnsiTheme="majorBidi" w:cstheme="majorBidi"/>
                <w:i/>
                <w:color w:val="auto"/>
                <w:szCs w:val="24"/>
                <w:lang w:val="ro-RO"/>
              </w:rPr>
              <w:t>balcanica</w:t>
            </w:r>
            <w:r w:rsidRPr="00897008">
              <w:rPr>
                <w:rFonts w:asciiTheme="majorBidi" w:hAnsiTheme="majorBidi" w:cstheme="majorBidi"/>
                <w:color w:val="auto"/>
                <w:szCs w:val="24"/>
                <w:lang w:val="ro-RO"/>
              </w:rPr>
              <w:t xml:space="preserve">, este </w:t>
            </w:r>
            <w:r w:rsidRPr="00897008">
              <w:rPr>
                <w:rFonts w:asciiTheme="majorBidi" w:hAnsiTheme="majorBidi" w:cstheme="majorBidi"/>
                <w:i/>
                <w:color w:val="auto"/>
                <w:szCs w:val="24"/>
                <w:lang w:val="ro-RO"/>
              </w:rPr>
              <w:t>Sabanejewia montana</w:t>
            </w:r>
            <w:r w:rsidRPr="00897008">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lastRenderedPageBreak/>
              <w:t xml:space="preserve">(Vladykov, 1925). Kottelat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Freyhof (2007) recomandă folosirea denumirii de </w:t>
            </w:r>
            <w:r w:rsidRPr="00897008">
              <w:rPr>
                <w:rFonts w:asciiTheme="majorBidi" w:hAnsiTheme="majorBidi" w:cstheme="majorBidi"/>
                <w:i/>
                <w:color w:val="auto"/>
                <w:szCs w:val="24"/>
                <w:lang w:val="ro-RO"/>
              </w:rPr>
              <w:t>Sabanejewia balcanica</w:t>
            </w:r>
            <w:r w:rsidRPr="00897008">
              <w:rPr>
                <w:rFonts w:asciiTheme="majorBidi" w:hAnsiTheme="majorBidi" w:cstheme="majorBidi"/>
                <w:color w:val="auto"/>
                <w:szCs w:val="24"/>
                <w:lang w:val="ro-RO"/>
              </w:rPr>
              <w:t xml:space="preserve"> (Karaman, 1922). Se propune folosirea denumirii de </w:t>
            </w:r>
            <w:r w:rsidRPr="00897008">
              <w:rPr>
                <w:rFonts w:asciiTheme="majorBidi" w:hAnsiTheme="majorBidi" w:cstheme="majorBidi"/>
                <w:i/>
                <w:color w:val="auto"/>
                <w:szCs w:val="24"/>
                <w:lang w:val="ro-RO"/>
              </w:rPr>
              <w:t>Sabanejewia balcanica</w:t>
            </w:r>
            <w:r w:rsidRPr="00897008">
              <w:rPr>
                <w:rFonts w:asciiTheme="majorBidi" w:hAnsiTheme="majorBidi" w:cstheme="majorBidi"/>
                <w:color w:val="auto"/>
                <w:szCs w:val="24"/>
                <w:lang w:val="ro-RO"/>
              </w:rPr>
              <w:t xml:space="preserve"> (Karaman, 1922).</w:t>
            </w:r>
          </w:p>
        </w:tc>
      </w:tr>
      <w:tr w:rsidR="009E58C1" w:rsidRPr="00897008" w14:paraId="05A8D941" w14:textId="77777777" w:rsidTr="00144E41">
        <w:trPr>
          <w:trHeight w:val="300"/>
          <w:jc w:val="center"/>
        </w:trPr>
        <w:tc>
          <w:tcPr>
            <w:tcW w:w="567" w:type="dxa"/>
            <w:tcBorders>
              <w:top w:val="nil"/>
              <w:left w:val="single" w:sz="4" w:space="0" w:color="auto"/>
              <w:bottom w:val="single" w:sz="4" w:space="0" w:color="auto"/>
              <w:right w:val="single" w:sz="4" w:space="0" w:color="auto"/>
            </w:tcBorders>
          </w:tcPr>
          <w:p w14:paraId="24B1FB8A"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3</w:t>
            </w:r>
          </w:p>
        </w:tc>
        <w:tc>
          <w:tcPr>
            <w:tcW w:w="2268" w:type="dxa"/>
            <w:tcBorders>
              <w:top w:val="nil"/>
              <w:left w:val="single" w:sz="4" w:space="0" w:color="auto"/>
              <w:bottom w:val="single" w:sz="4" w:space="0" w:color="auto"/>
              <w:right w:val="single" w:sz="4" w:space="0" w:color="auto"/>
            </w:tcBorders>
            <w:shd w:val="clear" w:color="auto" w:fill="auto"/>
          </w:tcPr>
          <w:p w14:paraId="5B0B988D"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Denumirea populară</w:t>
            </w:r>
          </w:p>
        </w:tc>
        <w:tc>
          <w:tcPr>
            <w:tcW w:w="6600" w:type="dxa"/>
            <w:tcBorders>
              <w:top w:val="nil"/>
              <w:left w:val="nil"/>
              <w:bottom w:val="single" w:sz="4" w:space="0" w:color="auto"/>
              <w:right w:val="single" w:sz="4" w:space="0" w:color="auto"/>
            </w:tcBorders>
            <w:shd w:val="clear" w:color="auto" w:fill="auto"/>
            <w:noWrap/>
          </w:tcPr>
          <w:p w14:paraId="66E834A2" w14:textId="5B91E6FD" w:rsidR="00930890" w:rsidRPr="004B3A20"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Română: </w:t>
            </w:r>
            <w:r w:rsidRPr="004B3A20">
              <w:rPr>
                <w:rFonts w:asciiTheme="majorBidi" w:hAnsiTheme="majorBidi" w:cstheme="majorBidi"/>
                <w:color w:val="auto"/>
                <w:szCs w:val="24"/>
                <w:lang w:val="ro-RO"/>
              </w:rPr>
              <w:t>câră/fâ</w:t>
            </w:r>
            <w:r w:rsidR="00E925AD" w:rsidRPr="004B3A20">
              <w:rPr>
                <w:rFonts w:asciiTheme="majorBidi" w:hAnsiTheme="majorBidi" w:cstheme="majorBidi"/>
                <w:color w:val="auto"/>
                <w:szCs w:val="24"/>
                <w:lang w:val="ro-RO"/>
              </w:rPr>
              <w:t>ț</w:t>
            </w:r>
            <w:r w:rsidRPr="004B3A20">
              <w:rPr>
                <w:rFonts w:asciiTheme="majorBidi" w:hAnsiTheme="majorBidi" w:cstheme="majorBidi"/>
                <w:color w:val="auto"/>
                <w:szCs w:val="24"/>
                <w:lang w:val="ro-RO"/>
              </w:rPr>
              <w:t>ă</w:t>
            </w:r>
          </w:p>
          <w:p w14:paraId="75381BC4" w14:textId="77777777" w:rsidR="00930890" w:rsidRPr="004B3A20" w:rsidRDefault="00930890" w:rsidP="00424CFF">
            <w:pPr>
              <w:spacing w:after="0" w:line="276" w:lineRule="auto"/>
              <w:rPr>
                <w:rFonts w:asciiTheme="majorBidi" w:hAnsiTheme="majorBidi" w:cstheme="majorBidi"/>
                <w:color w:val="auto"/>
                <w:szCs w:val="24"/>
                <w:lang w:val="ro-RO"/>
              </w:rPr>
            </w:pPr>
            <w:r w:rsidRPr="004B3A20">
              <w:rPr>
                <w:rFonts w:asciiTheme="majorBidi" w:hAnsiTheme="majorBidi" w:cstheme="majorBidi"/>
                <w:color w:val="auto"/>
                <w:szCs w:val="24"/>
                <w:lang w:val="ro-RO"/>
              </w:rPr>
              <w:t>Maghiară: kőfúró csík, törpe csík, balkáni csík, bolgár csík, kőfúró, kőharapó</w:t>
            </w:r>
          </w:p>
          <w:p w14:paraId="048E2425" w14:textId="77777777" w:rsidR="00930890" w:rsidRPr="004B3A20" w:rsidRDefault="00930890" w:rsidP="00424CFF">
            <w:pPr>
              <w:spacing w:after="0" w:line="276" w:lineRule="auto"/>
              <w:rPr>
                <w:rFonts w:asciiTheme="majorBidi" w:hAnsiTheme="majorBidi" w:cstheme="majorBidi"/>
                <w:color w:val="auto"/>
                <w:szCs w:val="24"/>
                <w:lang w:val="ro-RO"/>
              </w:rPr>
            </w:pPr>
            <w:r w:rsidRPr="004B3A20">
              <w:rPr>
                <w:rFonts w:asciiTheme="majorBidi" w:hAnsiTheme="majorBidi" w:cstheme="majorBidi"/>
                <w:color w:val="auto"/>
                <w:szCs w:val="24"/>
                <w:lang w:val="ro-RO"/>
              </w:rPr>
              <w:t>Engleză: Balkan golden loach</w:t>
            </w:r>
          </w:p>
          <w:p w14:paraId="5C0D4F52"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(Bănărescu 1964, Pintér 2002, Kottelat &amp; Freyhof 2007)</w:t>
            </w:r>
          </w:p>
        </w:tc>
      </w:tr>
      <w:tr w:rsidR="009E58C1" w:rsidRPr="00897008" w14:paraId="47AA1BEC" w14:textId="77777777" w:rsidTr="00144E41">
        <w:trPr>
          <w:trHeight w:val="300"/>
          <w:jc w:val="center"/>
        </w:trPr>
        <w:tc>
          <w:tcPr>
            <w:tcW w:w="567" w:type="dxa"/>
            <w:tcBorders>
              <w:top w:val="nil"/>
              <w:left w:val="single" w:sz="4" w:space="0" w:color="auto"/>
              <w:bottom w:val="single" w:sz="4" w:space="0" w:color="auto"/>
              <w:right w:val="single" w:sz="4" w:space="0" w:color="auto"/>
            </w:tcBorders>
          </w:tcPr>
          <w:p w14:paraId="39A34BA2"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5</w:t>
            </w:r>
          </w:p>
        </w:tc>
        <w:tc>
          <w:tcPr>
            <w:tcW w:w="2268" w:type="dxa"/>
            <w:tcBorders>
              <w:top w:val="nil"/>
              <w:left w:val="single" w:sz="4" w:space="0" w:color="auto"/>
              <w:bottom w:val="single" w:sz="4" w:space="0" w:color="auto"/>
              <w:right w:val="single" w:sz="4" w:space="0" w:color="auto"/>
            </w:tcBorders>
            <w:shd w:val="clear" w:color="auto" w:fill="auto"/>
          </w:tcPr>
          <w:p w14:paraId="48996875"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Descrierea speciei </w:t>
            </w:r>
          </w:p>
        </w:tc>
        <w:tc>
          <w:tcPr>
            <w:tcW w:w="6600" w:type="dxa"/>
            <w:tcBorders>
              <w:top w:val="nil"/>
              <w:left w:val="nil"/>
              <w:bottom w:val="single" w:sz="4" w:space="0" w:color="auto"/>
              <w:right w:val="single" w:sz="4" w:space="0" w:color="auto"/>
            </w:tcBorders>
            <w:shd w:val="clear" w:color="auto" w:fill="auto"/>
            <w:noWrap/>
          </w:tcPr>
          <w:p w14:paraId="40492BD8" w14:textId="2D96E56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Specie cu o răspândire destul de largă în România. Telcean &amp; Bănărescu (2002) îl categorizează la speciile care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i-au men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inut arealul de răspândire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abunden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 în ultimii ani. </w:t>
            </w:r>
          </w:p>
          <w:p w14:paraId="5223C10E" w14:textId="720252B4"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Morfologie externă: Corpul de înăl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ime variabilă, moderat comprimat lateral. Spinul suborbitar puternic, cele două ramuri divergente, ramura mare puternic curbată. Ochii apropia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spa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iul interorbital plan, egal,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 mai mare sau mai mic decât ochiul. Nara anterioară prelungită sub forma unui tub. Pedunculul caudal cu o creastă adipoasă, mai dezvoltată în perioada de reproducere; limita anterioară a acestei creste coincide cu vârful dorsalei (când această înotătoare este culcată). Fără creastă adipoasă ventrală. Inser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ventralelor situată la o scurtă distan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în urma marginii anterioare a bazei dorsale. Caudala u</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or trunchiată. Pectoralele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ventralele rotunjite, marginea dorsalei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 analei dreaptă.</w:t>
            </w:r>
          </w:p>
          <w:p w14:paraId="40B209C8" w14:textId="3F7E211E"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Colorit: Fondul alb-gălbui, uneori bătând în auriu. Dorsal 10-14 (rareori 8-9 sau 15-16) pete; acestea sunt mai lungi decât late, lungimea lor e mai mare sau egală cu distan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 dintre ele. Petele laterale în număr de 10-13 (rareori 8-9 sau 14); forma lor e variată. Între petele dorsale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cele laterale există o pigmenta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 abundentă, constând din pete mărunte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neregulate, mai mult sau mai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 anastomozate în re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ea. Această pigmenta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se întinde până la caudală. La baza caudalei câte o pată cenu</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ie dorsală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una ventrală, care în general sunt mici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distan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ate. Variabilitatea este foarte pronun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ată. Corpul masculilor are două îngro</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ări laterale înaintea dorsalei. Dimorfismul sexual al masculilor este mai pronun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at în perioada de reproducere (Bănărescu 1964).</w:t>
            </w:r>
          </w:p>
          <w:p w14:paraId="092E1361"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Poate fi confundat cu </w:t>
            </w:r>
            <w:r w:rsidRPr="00897008">
              <w:rPr>
                <w:rFonts w:asciiTheme="majorBidi" w:hAnsiTheme="majorBidi" w:cstheme="majorBidi"/>
                <w:i/>
                <w:color w:val="auto"/>
                <w:szCs w:val="24"/>
                <w:lang w:val="ro-RO"/>
              </w:rPr>
              <w:t>Cobitis elongatoides</w:t>
            </w:r>
            <w:r w:rsidRPr="00897008">
              <w:rPr>
                <w:rFonts w:asciiTheme="majorBidi" w:hAnsiTheme="majorBidi" w:cstheme="majorBidi"/>
                <w:color w:val="auto"/>
                <w:szCs w:val="24"/>
                <w:lang w:val="ro-RO"/>
              </w:rPr>
              <w:t>, însă aceasta din urmă are o pată neagră mică, verticală la baza caudalei.</w:t>
            </w:r>
          </w:p>
        </w:tc>
      </w:tr>
      <w:tr w:rsidR="009E58C1" w:rsidRPr="00897008" w14:paraId="5FA299B9" w14:textId="77777777" w:rsidTr="00144E41">
        <w:trPr>
          <w:trHeight w:val="300"/>
          <w:jc w:val="center"/>
        </w:trPr>
        <w:tc>
          <w:tcPr>
            <w:tcW w:w="567" w:type="dxa"/>
            <w:tcBorders>
              <w:top w:val="nil"/>
              <w:left w:val="single" w:sz="4" w:space="0" w:color="auto"/>
              <w:bottom w:val="single" w:sz="4" w:space="0" w:color="auto"/>
              <w:right w:val="single" w:sz="4" w:space="0" w:color="auto"/>
            </w:tcBorders>
          </w:tcPr>
          <w:p w14:paraId="63FE029A"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6</w:t>
            </w:r>
          </w:p>
        </w:tc>
        <w:tc>
          <w:tcPr>
            <w:tcW w:w="2268" w:type="dxa"/>
            <w:tcBorders>
              <w:top w:val="nil"/>
              <w:left w:val="single" w:sz="4" w:space="0" w:color="auto"/>
              <w:bottom w:val="single" w:sz="4" w:space="0" w:color="auto"/>
              <w:right w:val="single" w:sz="4" w:space="0" w:color="auto"/>
            </w:tcBorders>
            <w:shd w:val="clear" w:color="auto" w:fill="auto"/>
          </w:tcPr>
          <w:p w14:paraId="22B6ADEE"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Perioade critice</w:t>
            </w:r>
          </w:p>
        </w:tc>
        <w:tc>
          <w:tcPr>
            <w:tcW w:w="6600" w:type="dxa"/>
            <w:tcBorders>
              <w:top w:val="nil"/>
              <w:left w:val="nil"/>
              <w:bottom w:val="single" w:sz="4" w:space="0" w:color="auto"/>
              <w:right w:val="single" w:sz="4" w:space="0" w:color="auto"/>
            </w:tcBorders>
            <w:shd w:val="clear" w:color="auto" w:fill="auto"/>
            <w:noWrap/>
          </w:tcPr>
          <w:p w14:paraId="553B5116"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Reproducerea are loc primăvara, deseori până la mijlocul verii. (Bănărescu, 1964).</w:t>
            </w:r>
          </w:p>
        </w:tc>
      </w:tr>
      <w:tr w:rsidR="009E58C1" w:rsidRPr="00897008" w14:paraId="3AAD5CB0" w14:textId="77777777" w:rsidTr="00144E41">
        <w:trPr>
          <w:trHeight w:val="300"/>
          <w:jc w:val="center"/>
        </w:trPr>
        <w:tc>
          <w:tcPr>
            <w:tcW w:w="567" w:type="dxa"/>
            <w:tcBorders>
              <w:top w:val="nil"/>
              <w:left w:val="single" w:sz="4" w:space="0" w:color="auto"/>
              <w:bottom w:val="single" w:sz="4" w:space="0" w:color="auto"/>
              <w:right w:val="single" w:sz="4" w:space="0" w:color="auto"/>
            </w:tcBorders>
          </w:tcPr>
          <w:p w14:paraId="7BF03B26"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7</w:t>
            </w:r>
          </w:p>
        </w:tc>
        <w:tc>
          <w:tcPr>
            <w:tcW w:w="2268" w:type="dxa"/>
            <w:tcBorders>
              <w:top w:val="nil"/>
              <w:left w:val="single" w:sz="4" w:space="0" w:color="auto"/>
              <w:bottom w:val="single" w:sz="4" w:space="0" w:color="auto"/>
              <w:right w:val="single" w:sz="4" w:space="0" w:color="auto"/>
            </w:tcBorders>
            <w:shd w:val="clear" w:color="auto" w:fill="auto"/>
          </w:tcPr>
          <w:p w14:paraId="4A1A250E" w14:textId="18A09FB8"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Cerin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 de habitat</w:t>
            </w:r>
          </w:p>
        </w:tc>
        <w:tc>
          <w:tcPr>
            <w:tcW w:w="6600" w:type="dxa"/>
            <w:tcBorders>
              <w:top w:val="nil"/>
              <w:left w:val="nil"/>
              <w:bottom w:val="single" w:sz="4" w:space="0" w:color="auto"/>
              <w:right w:val="single" w:sz="4" w:space="0" w:color="auto"/>
            </w:tcBorders>
            <w:shd w:val="clear" w:color="auto" w:fill="auto"/>
            <w:noWrap/>
          </w:tcPr>
          <w:p w14:paraId="680C547D" w14:textId="7F0EA6EC"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Trăie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te în râuri începând de la munte până la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es; preferă fundul de prundi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amestecat cu nisip, dar se întâlne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te frecvent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în por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iunile exclusiv nisipoase ale râurilor. În râurile nisipoase cea mai mare parte a timpului se îngroapă în nisip. Lipse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te în râuri nămoloase (Bănărescu 1964). </w:t>
            </w:r>
          </w:p>
          <w:p w14:paraId="3C122769" w14:textId="18AFD024"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Alte cerin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 importante referitoare la habitat:</w:t>
            </w:r>
          </w:p>
          <w:p w14:paraId="1F7EC57B" w14:textId="77FAA08C"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sec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iunilor cu fund de pietri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prundi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nisip.</w:t>
            </w:r>
          </w:p>
          <w:p w14:paraId="5D6ACD75" w14:textId="174158EF"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Fără exploatarea agregatelor minerale (nisip, pietri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balastru, etc.) din albiile minore</w:t>
            </w:r>
          </w:p>
          <w:p w14:paraId="6558F02C" w14:textId="77777777" w:rsidR="00930890" w:rsidRPr="00897008" w:rsidRDefault="00930890" w:rsidP="00424CFF">
            <w:pPr>
              <w:spacing w:after="0" w:line="276" w:lineRule="auto"/>
              <w:rPr>
                <w:rFonts w:asciiTheme="majorBidi" w:hAnsiTheme="majorBidi" w:cstheme="majorBidi"/>
                <w:iCs/>
                <w:color w:val="auto"/>
                <w:szCs w:val="24"/>
                <w:lang w:val="ro-RO"/>
              </w:rPr>
            </w:pPr>
            <w:r w:rsidRPr="00897008">
              <w:rPr>
                <w:rFonts w:asciiTheme="majorBidi" w:hAnsiTheme="majorBidi" w:cstheme="majorBidi"/>
                <w:color w:val="auto"/>
                <w:szCs w:val="24"/>
                <w:lang w:val="ro-RO"/>
              </w:rPr>
              <w:t xml:space="preserve">- </w:t>
            </w:r>
            <w:r w:rsidRPr="00897008">
              <w:rPr>
                <w:rFonts w:asciiTheme="majorBidi" w:hAnsiTheme="majorBidi" w:cstheme="majorBidi"/>
                <w:iCs/>
                <w:color w:val="auto"/>
                <w:szCs w:val="24"/>
                <w:lang w:val="ro-RO"/>
              </w:rPr>
              <w:t>Fără surse majore de poluare</w:t>
            </w:r>
          </w:p>
          <w:p w14:paraId="2002ACB1"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Fără lucrări hidrotehnice (reprofilare/recalibrare ale albiei)</w:t>
            </w:r>
          </w:p>
          <w:p w14:paraId="21A7BA93" w14:textId="1CA27139"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Fără obstruc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ii artificiale,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fără captări de apă majore</w:t>
            </w:r>
          </w:p>
        </w:tc>
      </w:tr>
      <w:tr w:rsidR="00930890" w:rsidRPr="00897008" w14:paraId="027B6271" w14:textId="77777777" w:rsidTr="00144E41">
        <w:trPr>
          <w:trHeight w:val="377"/>
          <w:jc w:val="center"/>
        </w:trPr>
        <w:tc>
          <w:tcPr>
            <w:tcW w:w="567" w:type="dxa"/>
            <w:tcBorders>
              <w:top w:val="single" w:sz="4" w:space="0" w:color="auto"/>
              <w:left w:val="single" w:sz="4" w:space="0" w:color="auto"/>
              <w:bottom w:val="single" w:sz="4" w:space="0" w:color="auto"/>
              <w:right w:val="single" w:sz="4" w:space="0" w:color="auto"/>
            </w:tcBorders>
          </w:tcPr>
          <w:p w14:paraId="27C9AA20"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8</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E904D76" w14:textId="77777777" w:rsidR="00930890" w:rsidRPr="00897008" w:rsidRDefault="00930890"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Fotografii</w:t>
            </w:r>
          </w:p>
        </w:tc>
        <w:tc>
          <w:tcPr>
            <w:tcW w:w="6600" w:type="dxa"/>
            <w:tcBorders>
              <w:top w:val="single" w:sz="4" w:space="0" w:color="auto"/>
              <w:left w:val="nil"/>
              <w:bottom w:val="single" w:sz="4" w:space="0" w:color="auto"/>
              <w:right w:val="single" w:sz="4" w:space="0" w:color="auto"/>
            </w:tcBorders>
            <w:shd w:val="clear" w:color="auto" w:fill="auto"/>
          </w:tcPr>
          <w:p w14:paraId="5CF01C52" w14:textId="17837449" w:rsidR="00930890" w:rsidRPr="00897008" w:rsidRDefault="00AC333B"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 se vedea </w:t>
            </w:r>
            <w:r w:rsidR="003E1431">
              <w:rPr>
                <w:rFonts w:asciiTheme="majorBidi" w:hAnsiTheme="majorBidi" w:cstheme="majorBidi"/>
                <w:color w:val="auto"/>
                <w:szCs w:val="24"/>
                <w:lang w:val="ro-RO"/>
              </w:rPr>
              <w:t>Anexa 2</w:t>
            </w:r>
            <w:r w:rsidRPr="00897008">
              <w:rPr>
                <w:rFonts w:asciiTheme="majorBidi" w:hAnsiTheme="majorBidi" w:cstheme="majorBidi"/>
                <w:color w:val="auto"/>
                <w:szCs w:val="24"/>
                <w:lang w:val="ro-RO"/>
              </w:rPr>
              <w:t>.8.</w:t>
            </w:r>
          </w:p>
        </w:tc>
      </w:tr>
    </w:tbl>
    <w:p w14:paraId="6A4E4AA8" w14:textId="77777777" w:rsidR="00A50865" w:rsidRPr="00897008" w:rsidRDefault="00A50865" w:rsidP="00424CFF">
      <w:pPr>
        <w:spacing w:after="0" w:line="276" w:lineRule="auto"/>
        <w:rPr>
          <w:rFonts w:asciiTheme="majorBidi" w:hAnsiTheme="majorBidi" w:cstheme="majorBidi"/>
          <w:color w:val="auto"/>
          <w:lang w:val="ro-RO"/>
        </w:rPr>
      </w:pPr>
    </w:p>
    <w:p w14:paraId="58930E68" w14:textId="610C01D3" w:rsidR="00A50865" w:rsidRPr="00897008" w:rsidRDefault="00A50865" w:rsidP="00424CFF">
      <w:pPr>
        <w:pStyle w:val="Legend"/>
        <w:spacing w:after="0" w:line="276" w:lineRule="auto"/>
        <w:rPr>
          <w:rFonts w:asciiTheme="majorBidi" w:hAnsiTheme="majorBidi" w:cstheme="majorBidi"/>
          <w:b w:val="0"/>
          <w:bCs/>
          <w:i/>
          <w:iCs w:val="0"/>
          <w:sz w:val="24"/>
          <w:szCs w:val="24"/>
          <w:lang w:eastAsia="ro-RO"/>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20</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w:t>
      </w:r>
      <w:r w:rsidRPr="00897008">
        <w:rPr>
          <w:rFonts w:asciiTheme="majorBidi" w:hAnsiTheme="majorBidi" w:cstheme="majorBidi"/>
          <w:b w:val="0"/>
          <w:bCs/>
          <w:i/>
          <w:iCs w:val="0"/>
          <w:sz w:val="24"/>
          <w:szCs w:val="24"/>
          <w:lang w:eastAsia="ro-RO"/>
        </w:rPr>
        <w:t> Tabelul B. Date specifice speciei la nivelul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2527"/>
        <w:gridCol w:w="6756"/>
      </w:tblGrid>
      <w:tr w:rsidR="009132CA" w:rsidRPr="00897008" w14:paraId="7C9C6EBB" w14:textId="77777777" w:rsidTr="00144E41">
        <w:trPr>
          <w:trHeight w:val="170"/>
          <w:tblHeader/>
          <w:jc w:val="center"/>
        </w:trPr>
        <w:tc>
          <w:tcPr>
            <w:tcW w:w="546" w:type="dxa"/>
            <w:shd w:val="clear" w:color="auto" w:fill="auto"/>
          </w:tcPr>
          <w:p w14:paraId="09E2FD84" w14:textId="77777777" w:rsidR="00930890" w:rsidRPr="00897008" w:rsidRDefault="00930890"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Nr</w:t>
            </w:r>
          </w:p>
        </w:tc>
        <w:tc>
          <w:tcPr>
            <w:tcW w:w="2419" w:type="dxa"/>
            <w:shd w:val="clear" w:color="auto" w:fill="auto"/>
          </w:tcPr>
          <w:p w14:paraId="64245870" w14:textId="506A4215" w:rsidR="00930890" w:rsidRPr="00897008" w:rsidRDefault="00930890"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Informa</w:t>
            </w:r>
            <w:r w:rsidR="00E925AD" w:rsidRPr="00897008">
              <w:rPr>
                <w:rFonts w:asciiTheme="majorBidi" w:hAnsiTheme="majorBidi" w:cstheme="majorBidi"/>
                <w:b/>
                <w:color w:val="auto"/>
                <w:szCs w:val="24"/>
                <w:lang w:val="ro-RO"/>
              </w:rPr>
              <w:t>ț</w:t>
            </w:r>
            <w:r w:rsidRPr="00897008">
              <w:rPr>
                <w:rFonts w:asciiTheme="majorBidi" w:hAnsiTheme="majorBidi" w:cstheme="majorBidi"/>
                <w:b/>
                <w:color w:val="auto"/>
                <w:szCs w:val="24"/>
                <w:lang w:val="ro-RO"/>
              </w:rPr>
              <w:t>ie/Atribut</w:t>
            </w:r>
          </w:p>
        </w:tc>
        <w:tc>
          <w:tcPr>
            <w:tcW w:w="6466" w:type="dxa"/>
            <w:shd w:val="clear" w:color="auto" w:fill="auto"/>
          </w:tcPr>
          <w:p w14:paraId="6161B653" w14:textId="77777777" w:rsidR="00930890" w:rsidRPr="00897008" w:rsidRDefault="00930890"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3724087A" w14:textId="77777777" w:rsidTr="00144E41">
        <w:trPr>
          <w:trHeight w:val="90"/>
          <w:jc w:val="center"/>
        </w:trPr>
        <w:tc>
          <w:tcPr>
            <w:tcW w:w="546" w:type="dxa"/>
            <w:shd w:val="clear" w:color="auto" w:fill="auto"/>
          </w:tcPr>
          <w:p w14:paraId="1851014F" w14:textId="77777777" w:rsidR="00930890" w:rsidRPr="00897008" w:rsidRDefault="00930890" w:rsidP="00424CFF">
            <w:pPr>
              <w:numPr>
                <w:ilvl w:val="0"/>
                <w:numId w:val="13"/>
              </w:numPr>
              <w:spacing w:after="0" w:line="276" w:lineRule="auto"/>
              <w:ind w:left="220" w:hanging="180"/>
              <w:rPr>
                <w:rFonts w:asciiTheme="majorBidi" w:hAnsiTheme="majorBidi" w:cstheme="majorBidi"/>
                <w:color w:val="auto"/>
                <w:szCs w:val="24"/>
                <w:lang w:val="ro-RO"/>
              </w:rPr>
            </w:pPr>
          </w:p>
        </w:tc>
        <w:tc>
          <w:tcPr>
            <w:tcW w:w="2419" w:type="dxa"/>
            <w:shd w:val="clear" w:color="auto" w:fill="auto"/>
          </w:tcPr>
          <w:p w14:paraId="76ABF376"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6466" w:type="dxa"/>
            <w:shd w:val="clear" w:color="auto" w:fill="auto"/>
          </w:tcPr>
          <w:p w14:paraId="3DA7E5CF"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i/>
                <w:color w:val="auto"/>
                <w:szCs w:val="24"/>
                <w:lang w:val="ro-RO"/>
              </w:rPr>
              <w:t xml:space="preserve">Sabanejewia balcanica </w:t>
            </w:r>
            <w:r w:rsidRPr="00897008">
              <w:rPr>
                <w:rFonts w:asciiTheme="majorBidi" w:hAnsiTheme="majorBidi" w:cstheme="majorBidi"/>
                <w:color w:val="auto"/>
                <w:szCs w:val="24"/>
                <w:lang w:val="ro-RO"/>
              </w:rPr>
              <w:t>(Karaman, 1922)</w:t>
            </w:r>
          </w:p>
          <w:p w14:paraId="6D281E6C"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 Eunis – 15461, cod Natura 2000 – 5197</w:t>
            </w:r>
          </w:p>
        </w:tc>
      </w:tr>
      <w:tr w:rsidR="009132CA" w:rsidRPr="00897008" w14:paraId="1B56B486" w14:textId="77777777" w:rsidTr="00144E41">
        <w:trPr>
          <w:jc w:val="center"/>
        </w:trPr>
        <w:tc>
          <w:tcPr>
            <w:tcW w:w="546" w:type="dxa"/>
            <w:shd w:val="clear" w:color="auto" w:fill="auto"/>
          </w:tcPr>
          <w:p w14:paraId="7C65F1E1" w14:textId="77777777" w:rsidR="00930890" w:rsidRPr="00897008" w:rsidRDefault="00930890" w:rsidP="00424CFF">
            <w:pPr>
              <w:numPr>
                <w:ilvl w:val="0"/>
                <w:numId w:val="13"/>
              </w:numPr>
              <w:spacing w:after="0" w:line="276" w:lineRule="auto"/>
              <w:ind w:left="220" w:hanging="180"/>
              <w:rPr>
                <w:rFonts w:asciiTheme="majorBidi" w:hAnsiTheme="majorBidi" w:cstheme="majorBidi"/>
                <w:color w:val="auto"/>
                <w:szCs w:val="24"/>
                <w:lang w:val="ro-RO"/>
              </w:rPr>
            </w:pPr>
          </w:p>
        </w:tc>
        <w:tc>
          <w:tcPr>
            <w:tcW w:w="2419" w:type="dxa"/>
            <w:shd w:val="clear" w:color="auto" w:fill="auto"/>
          </w:tcPr>
          <w:p w14:paraId="6DFD4277" w14:textId="25631196"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specifice speciei</w:t>
            </w:r>
          </w:p>
        </w:tc>
        <w:tc>
          <w:tcPr>
            <w:tcW w:w="6466" w:type="dxa"/>
            <w:shd w:val="clear" w:color="auto" w:fill="auto"/>
          </w:tcPr>
          <w:p w14:paraId="27EBC7A4"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Nu sunt.</w:t>
            </w:r>
          </w:p>
        </w:tc>
      </w:tr>
      <w:tr w:rsidR="009132CA" w:rsidRPr="00897008" w14:paraId="2B07AD01" w14:textId="77777777" w:rsidTr="00144E41">
        <w:trPr>
          <w:jc w:val="center"/>
        </w:trPr>
        <w:tc>
          <w:tcPr>
            <w:tcW w:w="546" w:type="dxa"/>
            <w:shd w:val="clear" w:color="auto" w:fill="auto"/>
          </w:tcPr>
          <w:p w14:paraId="68583944" w14:textId="77777777" w:rsidR="00930890" w:rsidRPr="00897008" w:rsidRDefault="00930890" w:rsidP="00424CFF">
            <w:pPr>
              <w:numPr>
                <w:ilvl w:val="0"/>
                <w:numId w:val="13"/>
              </w:numPr>
              <w:spacing w:after="0" w:line="276" w:lineRule="auto"/>
              <w:ind w:left="220" w:hanging="180"/>
              <w:rPr>
                <w:rFonts w:asciiTheme="majorBidi" w:hAnsiTheme="majorBidi" w:cstheme="majorBidi"/>
                <w:color w:val="auto"/>
                <w:szCs w:val="24"/>
                <w:lang w:val="ro-RO"/>
              </w:rPr>
            </w:pPr>
          </w:p>
        </w:tc>
        <w:tc>
          <w:tcPr>
            <w:tcW w:w="2419" w:type="dxa"/>
            <w:shd w:val="clear" w:color="auto" w:fill="auto"/>
          </w:tcPr>
          <w:p w14:paraId="1B99D593" w14:textId="5DBD4519"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Statutul de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[temporal]</w:t>
            </w:r>
          </w:p>
        </w:tc>
        <w:tc>
          <w:tcPr>
            <w:tcW w:w="6466" w:type="dxa"/>
            <w:shd w:val="clear" w:color="auto" w:fill="auto"/>
          </w:tcPr>
          <w:p w14:paraId="77A32325" w14:textId="2910C7D9" w:rsidR="00930890" w:rsidRPr="00897008" w:rsidRDefault="00930890" w:rsidP="00424CFF">
            <w:pPr>
              <w:numPr>
                <w:ilvl w:val="0"/>
                <w:numId w:val="7"/>
              </w:num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rezident </w:t>
            </w:r>
          </w:p>
          <w:p w14:paraId="48882BDE" w14:textId="77777777" w:rsidR="00930890" w:rsidRPr="00897008" w:rsidRDefault="00930890" w:rsidP="00424CFF">
            <w:pPr>
              <w:spacing w:after="0" w:line="276" w:lineRule="auto"/>
              <w:rPr>
                <w:rFonts w:asciiTheme="majorBidi" w:hAnsiTheme="majorBidi" w:cstheme="majorBidi"/>
                <w:color w:val="auto"/>
                <w:szCs w:val="24"/>
                <w:lang w:val="ro-RO"/>
              </w:rPr>
            </w:pPr>
          </w:p>
        </w:tc>
      </w:tr>
      <w:tr w:rsidR="009132CA" w:rsidRPr="00897008" w14:paraId="52CA3792" w14:textId="77777777" w:rsidTr="00144E41">
        <w:trPr>
          <w:jc w:val="center"/>
        </w:trPr>
        <w:tc>
          <w:tcPr>
            <w:tcW w:w="546" w:type="dxa"/>
            <w:shd w:val="clear" w:color="auto" w:fill="auto"/>
          </w:tcPr>
          <w:p w14:paraId="6084D288" w14:textId="77777777" w:rsidR="00930890" w:rsidRPr="00897008" w:rsidRDefault="00930890" w:rsidP="00424CFF">
            <w:pPr>
              <w:numPr>
                <w:ilvl w:val="0"/>
                <w:numId w:val="13"/>
              </w:numPr>
              <w:spacing w:after="0" w:line="276" w:lineRule="auto"/>
              <w:ind w:left="220" w:hanging="180"/>
              <w:rPr>
                <w:rFonts w:asciiTheme="majorBidi" w:hAnsiTheme="majorBidi" w:cstheme="majorBidi"/>
                <w:color w:val="auto"/>
                <w:szCs w:val="24"/>
                <w:lang w:val="ro-RO"/>
              </w:rPr>
            </w:pPr>
          </w:p>
        </w:tc>
        <w:tc>
          <w:tcPr>
            <w:tcW w:w="2419" w:type="dxa"/>
            <w:shd w:val="clear" w:color="auto" w:fill="auto"/>
          </w:tcPr>
          <w:p w14:paraId="628D9D12" w14:textId="757FCF54"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Statutul de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[spa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w:t>
            </w:r>
          </w:p>
        </w:tc>
        <w:tc>
          <w:tcPr>
            <w:tcW w:w="6466" w:type="dxa"/>
            <w:shd w:val="clear" w:color="auto" w:fill="auto"/>
          </w:tcPr>
          <w:p w14:paraId="6DCFAA6E"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larg răspândită</w:t>
            </w:r>
          </w:p>
        </w:tc>
      </w:tr>
      <w:tr w:rsidR="009132CA" w:rsidRPr="00897008" w14:paraId="16471170" w14:textId="77777777" w:rsidTr="00144E41">
        <w:trPr>
          <w:jc w:val="center"/>
        </w:trPr>
        <w:tc>
          <w:tcPr>
            <w:tcW w:w="546" w:type="dxa"/>
            <w:shd w:val="clear" w:color="auto" w:fill="auto"/>
          </w:tcPr>
          <w:p w14:paraId="32C2AE63" w14:textId="77777777" w:rsidR="00930890" w:rsidRPr="00897008" w:rsidRDefault="00930890" w:rsidP="00424CFF">
            <w:pPr>
              <w:numPr>
                <w:ilvl w:val="0"/>
                <w:numId w:val="13"/>
              </w:numPr>
              <w:spacing w:after="0" w:line="276" w:lineRule="auto"/>
              <w:ind w:left="220" w:hanging="180"/>
              <w:rPr>
                <w:rFonts w:asciiTheme="majorBidi" w:hAnsiTheme="majorBidi" w:cstheme="majorBidi"/>
                <w:color w:val="auto"/>
                <w:szCs w:val="24"/>
                <w:lang w:val="ro-RO"/>
              </w:rPr>
            </w:pPr>
          </w:p>
        </w:tc>
        <w:tc>
          <w:tcPr>
            <w:tcW w:w="2419" w:type="dxa"/>
            <w:shd w:val="clear" w:color="auto" w:fill="auto"/>
          </w:tcPr>
          <w:p w14:paraId="71A8D757" w14:textId="4AC26D99"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Statutul de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[management]</w:t>
            </w:r>
          </w:p>
        </w:tc>
        <w:tc>
          <w:tcPr>
            <w:tcW w:w="6466" w:type="dxa"/>
            <w:shd w:val="clear" w:color="auto" w:fill="auto"/>
          </w:tcPr>
          <w:p w14:paraId="755A1A77" w14:textId="03CF9392" w:rsidR="00930890" w:rsidRPr="00897008" w:rsidRDefault="00930890" w:rsidP="00424CFF">
            <w:pPr>
              <w:numPr>
                <w:ilvl w:val="0"/>
                <w:numId w:val="7"/>
              </w:numPr>
              <w:spacing w:after="0" w:line="276" w:lineRule="auto"/>
              <w:jc w:val="left"/>
              <w:rPr>
                <w:rFonts w:asciiTheme="majorBidi" w:hAnsiTheme="majorBidi" w:cstheme="majorBidi"/>
                <w:color w:val="auto"/>
                <w:szCs w:val="24"/>
                <w:lang w:val="ro-RO"/>
              </w:rPr>
            </w:pPr>
            <w:r w:rsidRPr="00897008">
              <w:rPr>
                <w:rFonts w:asciiTheme="majorBidi" w:hAnsiTheme="majorBidi" w:cstheme="majorBidi"/>
                <w:color w:val="auto"/>
                <w:szCs w:val="24"/>
                <w:lang w:val="ro-RO"/>
              </w:rPr>
              <w:t>nativă</w:t>
            </w:r>
          </w:p>
          <w:p w14:paraId="1CB63CCC" w14:textId="77777777" w:rsidR="00930890" w:rsidRPr="00897008" w:rsidRDefault="00930890" w:rsidP="00424CFF">
            <w:pPr>
              <w:spacing w:after="0" w:line="276" w:lineRule="auto"/>
              <w:rPr>
                <w:rFonts w:asciiTheme="majorBidi" w:hAnsiTheme="majorBidi" w:cstheme="majorBidi"/>
                <w:color w:val="auto"/>
                <w:szCs w:val="24"/>
                <w:lang w:val="ro-RO"/>
              </w:rPr>
            </w:pPr>
          </w:p>
        </w:tc>
      </w:tr>
      <w:tr w:rsidR="009132CA" w:rsidRPr="00897008" w14:paraId="68EB5592" w14:textId="77777777" w:rsidTr="00144E41">
        <w:trPr>
          <w:trHeight w:val="317"/>
          <w:jc w:val="center"/>
        </w:trPr>
        <w:tc>
          <w:tcPr>
            <w:tcW w:w="546" w:type="dxa"/>
            <w:shd w:val="clear" w:color="auto" w:fill="auto"/>
          </w:tcPr>
          <w:p w14:paraId="3F74B96C" w14:textId="77777777" w:rsidR="00930890" w:rsidRPr="00897008" w:rsidRDefault="00930890" w:rsidP="00424CFF">
            <w:pPr>
              <w:numPr>
                <w:ilvl w:val="0"/>
                <w:numId w:val="13"/>
              </w:numPr>
              <w:spacing w:after="0" w:line="276" w:lineRule="auto"/>
              <w:ind w:left="220" w:hanging="180"/>
              <w:rPr>
                <w:rFonts w:asciiTheme="majorBidi" w:hAnsiTheme="majorBidi" w:cstheme="majorBidi"/>
                <w:color w:val="auto"/>
                <w:szCs w:val="24"/>
                <w:lang w:val="ro-RO"/>
              </w:rPr>
            </w:pPr>
          </w:p>
        </w:tc>
        <w:tc>
          <w:tcPr>
            <w:tcW w:w="2419" w:type="dxa"/>
            <w:shd w:val="clear" w:color="auto" w:fill="auto"/>
          </w:tcPr>
          <w:p w14:paraId="7BFA45DD" w14:textId="568A839F"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Abunden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ă </w:t>
            </w:r>
          </w:p>
        </w:tc>
        <w:tc>
          <w:tcPr>
            <w:tcW w:w="6466" w:type="dxa"/>
            <w:shd w:val="clear" w:color="auto" w:fill="auto"/>
          </w:tcPr>
          <w:p w14:paraId="4B572320" w14:textId="4D5D034F" w:rsidR="00930890" w:rsidRPr="00897008" w:rsidRDefault="00930890" w:rsidP="00424CFF">
            <w:pPr>
              <w:numPr>
                <w:ilvl w:val="0"/>
                <w:numId w:val="8"/>
              </w:numPr>
              <w:spacing w:after="0" w:line="276" w:lineRule="auto"/>
              <w:ind w:left="342" w:hanging="180"/>
              <w:rPr>
                <w:rFonts w:asciiTheme="majorBidi" w:hAnsiTheme="majorBidi" w:cstheme="majorBidi"/>
                <w:color w:val="auto"/>
                <w:szCs w:val="24"/>
                <w:lang w:val="ro-RO"/>
              </w:rPr>
            </w:pPr>
            <w:r w:rsidRPr="00897008">
              <w:rPr>
                <w:rFonts w:asciiTheme="majorBidi" w:hAnsiTheme="majorBidi" w:cstheme="majorBidi"/>
                <w:color w:val="auto"/>
                <w:szCs w:val="24"/>
                <w:lang w:val="ro-RO"/>
              </w:rPr>
              <w:t>comună</w:t>
            </w:r>
          </w:p>
        </w:tc>
      </w:tr>
      <w:tr w:rsidR="009132CA" w:rsidRPr="00897008" w14:paraId="0B4146E8" w14:textId="77777777" w:rsidTr="00144E41">
        <w:trPr>
          <w:jc w:val="center"/>
        </w:trPr>
        <w:tc>
          <w:tcPr>
            <w:tcW w:w="546" w:type="dxa"/>
            <w:shd w:val="clear" w:color="auto" w:fill="auto"/>
          </w:tcPr>
          <w:p w14:paraId="273E9ECD" w14:textId="77777777" w:rsidR="00930890" w:rsidRPr="00897008" w:rsidRDefault="00930890" w:rsidP="00424CFF">
            <w:pPr>
              <w:numPr>
                <w:ilvl w:val="0"/>
                <w:numId w:val="13"/>
              </w:numPr>
              <w:spacing w:after="0" w:line="276" w:lineRule="auto"/>
              <w:ind w:left="220" w:hanging="180"/>
              <w:rPr>
                <w:rFonts w:asciiTheme="majorBidi" w:hAnsiTheme="majorBidi" w:cstheme="majorBidi"/>
                <w:color w:val="auto"/>
                <w:szCs w:val="24"/>
                <w:lang w:val="ro-RO"/>
              </w:rPr>
            </w:pPr>
          </w:p>
        </w:tc>
        <w:tc>
          <w:tcPr>
            <w:tcW w:w="2419" w:type="dxa"/>
            <w:shd w:val="clear" w:color="auto" w:fill="auto"/>
          </w:tcPr>
          <w:p w14:paraId="285EF35E"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Perioada de colectare a datelor din teren</w:t>
            </w:r>
          </w:p>
        </w:tc>
        <w:tc>
          <w:tcPr>
            <w:tcW w:w="6466" w:type="dxa"/>
            <w:shd w:val="clear" w:color="auto" w:fill="auto"/>
          </w:tcPr>
          <w:p w14:paraId="5DAB2F45" w14:textId="77777777"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06/2022-10/2022</w:t>
            </w:r>
          </w:p>
        </w:tc>
      </w:tr>
      <w:tr w:rsidR="009132CA" w:rsidRPr="00897008" w14:paraId="4D10BDDD" w14:textId="77777777" w:rsidTr="00144E41">
        <w:trPr>
          <w:jc w:val="center"/>
        </w:trPr>
        <w:tc>
          <w:tcPr>
            <w:tcW w:w="546" w:type="dxa"/>
            <w:shd w:val="clear" w:color="auto" w:fill="auto"/>
          </w:tcPr>
          <w:p w14:paraId="6249E7C7" w14:textId="77777777" w:rsidR="00930890" w:rsidRPr="00897008" w:rsidRDefault="00930890" w:rsidP="00424CFF">
            <w:pPr>
              <w:numPr>
                <w:ilvl w:val="0"/>
                <w:numId w:val="13"/>
              </w:numPr>
              <w:spacing w:after="0" w:line="276" w:lineRule="auto"/>
              <w:ind w:left="220" w:hanging="180"/>
              <w:rPr>
                <w:rFonts w:asciiTheme="majorBidi" w:hAnsiTheme="majorBidi" w:cstheme="majorBidi"/>
                <w:color w:val="auto"/>
                <w:szCs w:val="24"/>
                <w:lang w:val="ro-RO"/>
              </w:rPr>
            </w:pPr>
          </w:p>
        </w:tc>
        <w:tc>
          <w:tcPr>
            <w:tcW w:w="2419" w:type="dxa"/>
            <w:shd w:val="clear" w:color="auto" w:fill="auto"/>
          </w:tcPr>
          <w:p w14:paraId="484DB1A8" w14:textId="5D03E973"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speciei [interpretare]</w:t>
            </w:r>
          </w:p>
        </w:tc>
        <w:tc>
          <w:tcPr>
            <w:tcW w:w="6466" w:type="dxa"/>
            <w:shd w:val="clear" w:color="auto" w:fill="auto"/>
          </w:tcPr>
          <w:p w14:paraId="67A5573D" w14:textId="49731A1A"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 este prezentă pe tot cursul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ului Mare din sit, cât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pe cursul râului Ilva din interiorul ariei protejate.</w:t>
            </w:r>
          </w:p>
        </w:tc>
      </w:tr>
      <w:tr w:rsidR="009132CA" w:rsidRPr="00897008" w14:paraId="158E213F" w14:textId="77777777" w:rsidTr="00144E41">
        <w:trPr>
          <w:jc w:val="center"/>
        </w:trPr>
        <w:tc>
          <w:tcPr>
            <w:tcW w:w="546" w:type="dxa"/>
            <w:shd w:val="clear" w:color="auto" w:fill="auto"/>
          </w:tcPr>
          <w:p w14:paraId="1650A70C" w14:textId="77777777" w:rsidR="00930890" w:rsidRPr="00897008" w:rsidRDefault="00930890" w:rsidP="00424CFF">
            <w:pPr>
              <w:numPr>
                <w:ilvl w:val="0"/>
                <w:numId w:val="13"/>
              </w:numPr>
              <w:spacing w:after="0" w:line="276" w:lineRule="auto"/>
              <w:ind w:left="220" w:hanging="180"/>
              <w:rPr>
                <w:rFonts w:asciiTheme="majorBidi" w:hAnsiTheme="majorBidi" w:cstheme="majorBidi"/>
                <w:color w:val="auto"/>
                <w:szCs w:val="24"/>
                <w:lang w:val="ro-RO"/>
              </w:rPr>
            </w:pPr>
          </w:p>
        </w:tc>
        <w:tc>
          <w:tcPr>
            <w:tcW w:w="2419" w:type="dxa"/>
            <w:shd w:val="clear" w:color="auto" w:fill="auto"/>
          </w:tcPr>
          <w:p w14:paraId="2F253015" w14:textId="6D621AC0"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speciei [harta 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w:t>
            </w:r>
          </w:p>
        </w:tc>
        <w:tc>
          <w:tcPr>
            <w:tcW w:w="6466" w:type="dxa"/>
            <w:shd w:val="clear" w:color="auto" w:fill="auto"/>
          </w:tcPr>
          <w:p w14:paraId="40B25C5D" w14:textId="0454BB2E" w:rsidR="00930890" w:rsidRPr="00897008" w:rsidRDefault="00AC333B"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Conform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3.12-e Harta 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iei speciei </w:t>
            </w:r>
            <w:r w:rsidRPr="00897008">
              <w:rPr>
                <w:rFonts w:asciiTheme="majorBidi" w:eastAsia="Calibri" w:hAnsiTheme="majorBidi" w:cstheme="majorBidi"/>
                <w:i/>
                <w:color w:val="auto"/>
                <w:szCs w:val="24"/>
                <w:lang w:val="ro-RO"/>
              </w:rPr>
              <w:t>Sabanejewia balcanica</w:t>
            </w:r>
          </w:p>
        </w:tc>
      </w:tr>
      <w:tr w:rsidR="00930890" w:rsidRPr="00897008" w14:paraId="414F97CB" w14:textId="77777777" w:rsidTr="00144E41">
        <w:trPr>
          <w:jc w:val="center"/>
        </w:trPr>
        <w:tc>
          <w:tcPr>
            <w:tcW w:w="546" w:type="dxa"/>
            <w:shd w:val="clear" w:color="auto" w:fill="auto"/>
          </w:tcPr>
          <w:p w14:paraId="089E2FFA" w14:textId="77777777" w:rsidR="00930890" w:rsidRPr="00897008" w:rsidRDefault="00930890" w:rsidP="00424CFF">
            <w:pPr>
              <w:numPr>
                <w:ilvl w:val="0"/>
                <w:numId w:val="13"/>
              </w:numPr>
              <w:spacing w:after="0" w:line="276" w:lineRule="auto"/>
              <w:ind w:left="220" w:hanging="180"/>
              <w:rPr>
                <w:rFonts w:asciiTheme="majorBidi" w:hAnsiTheme="majorBidi" w:cstheme="majorBidi"/>
                <w:color w:val="auto"/>
                <w:szCs w:val="24"/>
                <w:lang w:val="ro-RO"/>
              </w:rPr>
            </w:pPr>
          </w:p>
        </w:tc>
        <w:tc>
          <w:tcPr>
            <w:tcW w:w="2419" w:type="dxa"/>
            <w:shd w:val="clear" w:color="auto" w:fill="auto"/>
          </w:tcPr>
          <w:p w14:paraId="37A3453D" w14:textId="54CF048F" w:rsidR="00930890" w:rsidRPr="00897008" w:rsidRDefault="0093089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Alte 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privind sursele de 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w:t>
            </w:r>
          </w:p>
        </w:tc>
        <w:tc>
          <w:tcPr>
            <w:tcW w:w="6466" w:type="dxa"/>
            <w:shd w:val="clear" w:color="auto" w:fill="auto"/>
          </w:tcPr>
          <w:p w14:paraId="0DA41093" w14:textId="79B67C91" w:rsidR="00930890" w:rsidRPr="00897008" w:rsidRDefault="00930890" w:rsidP="00424CFF">
            <w:pPr>
              <w:suppressAutoHyphens/>
              <w:spacing w:after="0" w:line="276" w:lineRule="auto"/>
              <w:ind w:left="24" w:hangingChars="10" w:hanging="24"/>
              <w:contextualSpacing/>
              <w:rPr>
                <w:rFonts w:asciiTheme="majorBidi" w:hAnsiTheme="majorBidi" w:cstheme="majorBidi"/>
                <w:color w:val="auto"/>
                <w:szCs w:val="24"/>
                <w:lang w:val="ro-RO" w:eastAsia="ar-SA"/>
              </w:rPr>
            </w:pPr>
            <w:r w:rsidRPr="00897008">
              <w:rPr>
                <w:rFonts w:asciiTheme="majorBidi" w:hAnsiTheme="majorBidi" w:cstheme="majorBidi"/>
                <w:color w:val="auto"/>
                <w:szCs w:val="24"/>
                <w:lang w:val="ro-RO" w:eastAsia="ar-SA"/>
              </w:rPr>
              <w:t>Bănărescu P. 1964. Pisces-Osteichthyes. Fauna R.P.R. XIII. Editura Acad. R.P.R. Bucure</w:t>
            </w:r>
            <w:r w:rsidR="00E925AD" w:rsidRPr="00897008">
              <w:rPr>
                <w:rFonts w:asciiTheme="majorBidi" w:hAnsiTheme="majorBidi" w:cstheme="majorBidi"/>
                <w:color w:val="auto"/>
                <w:szCs w:val="24"/>
                <w:lang w:val="ro-RO" w:eastAsia="ar-SA"/>
              </w:rPr>
              <w:t>ș</w:t>
            </w:r>
            <w:r w:rsidRPr="00897008">
              <w:rPr>
                <w:rFonts w:asciiTheme="majorBidi" w:hAnsiTheme="majorBidi" w:cstheme="majorBidi"/>
                <w:color w:val="auto"/>
                <w:szCs w:val="24"/>
                <w:lang w:val="ro-RO" w:eastAsia="ar-SA"/>
              </w:rPr>
              <w:t>ti.</w:t>
            </w:r>
          </w:p>
          <w:p w14:paraId="6A1CA1F4" w14:textId="2B9CDBB1" w:rsidR="00930890" w:rsidRPr="00897008" w:rsidRDefault="00930890" w:rsidP="00424CFF">
            <w:pPr>
              <w:suppressAutoHyphens/>
              <w:spacing w:after="0" w:line="276" w:lineRule="auto"/>
              <w:ind w:left="24" w:hangingChars="10" w:hanging="24"/>
              <w:contextualSpacing/>
              <w:rPr>
                <w:rFonts w:asciiTheme="majorBidi" w:hAnsiTheme="majorBidi" w:cstheme="majorBidi"/>
                <w:color w:val="auto"/>
                <w:szCs w:val="24"/>
                <w:lang w:val="ro-RO" w:eastAsia="ar-SA"/>
              </w:rPr>
            </w:pPr>
            <w:r w:rsidRPr="00897008">
              <w:rPr>
                <w:rFonts w:asciiTheme="majorBidi" w:hAnsiTheme="majorBidi" w:cstheme="majorBidi"/>
                <w:color w:val="auto"/>
                <w:szCs w:val="24"/>
                <w:lang w:val="ro-RO" w:eastAsia="ar-SA"/>
              </w:rPr>
              <w:t>Bănărescu P., Telcean I., Nalbant T., Harka Á., Ciobanu M. 1999. The fish fauna of the River Some</w:t>
            </w:r>
            <w:r w:rsidR="00E925AD" w:rsidRPr="00897008">
              <w:rPr>
                <w:rFonts w:asciiTheme="majorBidi" w:hAnsiTheme="majorBidi" w:cstheme="majorBidi"/>
                <w:color w:val="auto"/>
                <w:szCs w:val="24"/>
                <w:lang w:val="ro-RO" w:eastAsia="ar-SA"/>
              </w:rPr>
              <w:t>ș</w:t>
            </w:r>
            <w:r w:rsidRPr="00897008">
              <w:rPr>
                <w:rFonts w:asciiTheme="majorBidi" w:hAnsiTheme="majorBidi" w:cstheme="majorBidi"/>
                <w:color w:val="auto"/>
                <w:szCs w:val="24"/>
                <w:lang w:val="ro-RO" w:eastAsia="ar-SA"/>
              </w:rPr>
              <w:t>/Szamos basin.  In: Sárkány-Kiss A. &amp; Hamar J. (eds.): The Some</w:t>
            </w:r>
            <w:r w:rsidR="00E925AD" w:rsidRPr="00897008">
              <w:rPr>
                <w:rFonts w:asciiTheme="majorBidi" w:hAnsiTheme="majorBidi" w:cstheme="majorBidi"/>
                <w:color w:val="auto"/>
                <w:szCs w:val="24"/>
                <w:lang w:val="ro-RO" w:eastAsia="ar-SA"/>
              </w:rPr>
              <w:t>ș</w:t>
            </w:r>
            <w:r w:rsidRPr="00897008">
              <w:rPr>
                <w:rFonts w:asciiTheme="majorBidi" w:hAnsiTheme="majorBidi" w:cstheme="majorBidi"/>
                <w:color w:val="auto"/>
                <w:szCs w:val="24"/>
                <w:lang w:val="ro-RO" w:eastAsia="ar-SA"/>
              </w:rPr>
              <w:t>/Szamos River Valley.  Tiscia Monograph Series, Szolnok – Szeged – Târgu Mure</w:t>
            </w:r>
            <w:r w:rsidR="00E925AD" w:rsidRPr="00897008">
              <w:rPr>
                <w:rFonts w:asciiTheme="majorBidi" w:hAnsiTheme="majorBidi" w:cstheme="majorBidi"/>
                <w:color w:val="auto"/>
                <w:szCs w:val="24"/>
                <w:lang w:val="ro-RO" w:eastAsia="ar-SA"/>
              </w:rPr>
              <w:t>ș</w:t>
            </w:r>
            <w:r w:rsidRPr="00897008">
              <w:rPr>
                <w:rFonts w:asciiTheme="majorBidi" w:hAnsiTheme="majorBidi" w:cstheme="majorBidi"/>
                <w:color w:val="auto"/>
                <w:szCs w:val="24"/>
                <w:lang w:val="ro-RO" w:eastAsia="ar-SA"/>
              </w:rPr>
              <w:t>, Hungary – Romania, pp. 249-268.</w:t>
            </w:r>
          </w:p>
          <w:p w14:paraId="677E0393" w14:textId="77777777" w:rsidR="00930890" w:rsidRPr="00897008" w:rsidRDefault="00930890" w:rsidP="00424CFF">
            <w:pPr>
              <w:suppressAutoHyphens/>
              <w:spacing w:after="0" w:line="276" w:lineRule="auto"/>
              <w:ind w:left="24" w:hangingChars="10" w:hanging="24"/>
              <w:contextualSpacing/>
              <w:rPr>
                <w:rFonts w:asciiTheme="majorBidi" w:hAnsiTheme="majorBidi" w:cstheme="majorBidi"/>
                <w:color w:val="auto"/>
                <w:szCs w:val="24"/>
                <w:lang w:val="ro-RO" w:eastAsia="ar-SA"/>
              </w:rPr>
            </w:pPr>
            <w:r w:rsidRPr="00897008">
              <w:rPr>
                <w:rFonts w:asciiTheme="majorBidi" w:hAnsiTheme="majorBidi" w:cstheme="majorBidi"/>
                <w:color w:val="auto"/>
                <w:szCs w:val="24"/>
                <w:lang w:val="ro-RO" w:eastAsia="ar-SA"/>
              </w:rPr>
              <w:t>Bănărescu P., Nalbant t., Chelmu S. 1972: Revision and geographical variation of Sabanejewia aurata in Romania and the origin of S. bulgarica and S. bomanica (Pisces, Cobitidae). Annot. Zool. Et botan., Bratislava, nr. 75:1-49.</w:t>
            </w:r>
          </w:p>
          <w:p w14:paraId="685C1ADB" w14:textId="77777777" w:rsidR="00930890" w:rsidRPr="00897008" w:rsidRDefault="00930890" w:rsidP="00424CFF">
            <w:pPr>
              <w:suppressAutoHyphens/>
              <w:spacing w:after="0" w:line="276" w:lineRule="auto"/>
              <w:ind w:left="24" w:hangingChars="10" w:hanging="24"/>
              <w:contextualSpacing/>
              <w:rPr>
                <w:rFonts w:asciiTheme="majorBidi" w:hAnsiTheme="majorBidi" w:cstheme="majorBidi"/>
                <w:color w:val="auto"/>
                <w:szCs w:val="24"/>
                <w:lang w:val="ro-RO" w:eastAsia="ar-SA"/>
              </w:rPr>
            </w:pPr>
            <w:r w:rsidRPr="00897008">
              <w:rPr>
                <w:rFonts w:asciiTheme="majorBidi" w:hAnsiTheme="majorBidi" w:cstheme="majorBidi"/>
                <w:color w:val="auto"/>
                <w:szCs w:val="24"/>
                <w:lang w:val="ro-RO" w:eastAsia="ar-SA"/>
              </w:rPr>
              <w:t>Gyurkó I. 1973. Édesvízi halaink. Ceres Könyvkiadó. Bukarest.</w:t>
            </w:r>
          </w:p>
          <w:p w14:paraId="307F3873" w14:textId="77777777" w:rsidR="00930890" w:rsidRPr="00897008" w:rsidRDefault="00930890" w:rsidP="00424CFF">
            <w:pPr>
              <w:suppressAutoHyphens/>
              <w:spacing w:after="0" w:line="276" w:lineRule="auto"/>
              <w:ind w:left="24" w:hangingChars="10" w:hanging="24"/>
              <w:contextualSpacing/>
              <w:rPr>
                <w:rFonts w:asciiTheme="majorBidi" w:hAnsiTheme="majorBidi" w:cstheme="majorBidi"/>
                <w:color w:val="auto"/>
                <w:szCs w:val="24"/>
                <w:lang w:val="ro-RO" w:eastAsia="ar-SA"/>
              </w:rPr>
            </w:pPr>
            <w:r w:rsidRPr="00897008">
              <w:rPr>
                <w:rFonts w:asciiTheme="majorBidi" w:hAnsiTheme="majorBidi" w:cstheme="majorBidi"/>
                <w:color w:val="auto"/>
                <w:szCs w:val="24"/>
                <w:lang w:val="ro-RO" w:eastAsia="ar-SA"/>
              </w:rPr>
              <w:t>Kottelat, M. &amp; Freyhof, J. 2007: Handbook of European freshwater fishes. Kottelat, Cornol, Switzerland and Freyhof, Berlin, Germany.</w:t>
            </w:r>
          </w:p>
          <w:p w14:paraId="1BA5550B" w14:textId="77777777" w:rsidR="00930890" w:rsidRPr="00897008" w:rsidRDefault="00930890" w:rsidP="00424CFF">
            <w:pPr>
              <w:suppressAutoHyphens/>
              <w:spacing w:after="0" w:line="276" w:lineRule="auto"/>
              <w:ind w:left="24" w:hangingChars="10" w:hanging="24"/>
              <w:contextualSpacing/>
              <w:rPr>
                <w:rFonts w:asciiTheme="majorBidi" w:hAnsiTheme="majorBidi" w:cstheme="majorBidi"/>
                <w:color w:val="auto"/>
                <w:szCs w:val="24"/>
                <w:lang w:val="ro-RO" w:eastAsia="ar-SA"/>
              </w:rPr>
            </w:pPr>
            <w:r w:rsidRPr="00897008">
              <w:rPr>
                <w:rFonts w:asciiTheme="majorBidi" w:hAnsiTheme="majorBidi" w:cstheme="majorBidi"/>
                <w:color w:val="auto"/>
                <w:szCs w:val="24"/>
                <w:lang w:val="ro-RO" w:eastAsia="ar-SA"/>
              </w:rPr>
              <w:lastRenderedPageBreak/>
              <w:t>Perdices A., Doadrio I., Economidis P.S., Bohlen J., Bănărescu P. 2003: Pleistocene effects on the European fish fauna: double origin of the cobitid genus Sabanejewia in the Danube basin (Osteichthyes: Cobitidae). Molec. Phylogen. a Evol., 26: 289-299.</w:t>
            </w:r>
          </w:p>
          <w:p w14:paraId="30BC427E" w14:textId="77777777" w:rsidR="00930890" w:rsidRPr="00897008" w:rsidRDefault="00930890" w:rsidP="00424CFF">
            <w:pPr>
              <w:spacing w:after="0" w:line="276" w:lineRule="auto"/>
              <w:ind w:left="24" w:hangingChars="10" w:hanging="24"/>
              <w:rPr>
                <w:rFonts w:asciiTheme="majorBidi" w:hAnsiTheme="majorBidi" w:cstheme="majorBidi"/>
                <w:color w:val="auto"/>
                <w:szCs w:val="24"/>
                <w:lang w:val="ro-RO"/>
              </w:rPr>
            </w:pPr>
            <w:r w:rsidRPr="00897008">
              <w:rPr>
                <w:rFonts w:asciiTheme="majorBidi" w:hAnsiTheme="majorBidi" w:cstheme="majorBidi"/>
                <w:color w:val="auto"/>
                <w:szCs w:val="24"/>
                <w:lang w:val="ro-RO"/>
              </w:rPr>
              <w:t>Pintér K. 2002. Magyarország halai. Akadémiai Kiadó, Budapest.</w:t>
            </w:r>
          </w:p>
        </w:tc>
      </w:tr>
    </w:tbl>
    <w:p w14:paraId="479AA121" w14:textId="77777777" w:rsidR="0032404B" w:rsidRPr="00897008" w:rsidRDefault="0032404B" w:rsidP="00424CFF">
      <w:pPr>
        <w:spacing w:after="0" w:line="276" w:lineRule="auto"/>
        <w:rPr>
          <w:rFonts w:asciiTheme="majorBidi" w:hAnsiTheme="majorBidi" w:cstheme="majorBidi"/>
          <w:color w:val="auto"/>
          <w:lang w:val="ro-RO"/>
        </w:rPr>
      </w:pPr>
    </w:p>
    <w:p w14:paraId="6CC8A4E8" w14:textId="3F5D81EF"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78" w:name="_Toc140769490"/>
      <w:bookmarkStart w:id="79" w:name="_Toc158549297"/>
      <w:r w:rsidRPr="00897008">
        <w:rPr>
          <w:rStyle w:val="spctttl"/>
          <w:rFonts w:asciiTheme="majorBidi" w:hAnsiTheme="majorBidi" w:cstheme="majorBidi"/>
          <w:color w:val="auto"/>
          <w:lang w:val="ro-RO"/>
        </w:rPr>
        <w:t>3.4.</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 xml:space="preserve">Alte specii de floră </w:t>
      </w:r>
      <w:r w:rsidR="00E925AD" w:rsidRPr="00897008">
        <w:rPr>
          <w:rStyle w:val="spctbdy"/>
          <w:rFonts w:asciiTheme="majorBidi" w:hAnsiTheme="majorBidi" w:cstheme="majorBidi"/>
          <w:color w:val="auto"/>
          <w:lang w:val="ro-RO"/>
        </w:rPr>
        <w:t>ș</w:t>
      </w:r>
      <w:r w:rsidRPr="00897008">
        <w:rPr>
          <w:rStyle w:val="spctbdy"/>
          <w:rFonts w:asciiTheme="majorBidi" w:hAnsiTheme="majorBidi" w:cstheme="majorBidi"/>
          <w:color w:val="auto"/>
          <w:lang w:val="ro-RO"/>
        </w:rPr>
        <w:t>i faună relevante pentru aria naturală protejată</w:t>
      </w:r>
      <w:bookmarkEnd w:id="78"/>
      <w:bookmarkEnd w:id="79"/>
    </w:p>
    <w:p w14:paraId="68F32BD1" w14:textId="77777777" w:rsidR="00930890" w:rsidRPr="00897008" w:rsidRDefault="00930890" w:rsidP="00424CFF">
      <w:pPr>
        <w:spacing w:after="0" w:line="276" w:lineRule="auto"/>
        <w:ind w:firstLine="709"/>
        <w:rPr>
          <w:rFonts w:asciiTheme="majorBidi" w:hAnsiTheme="majorBidi" w:cstheme="majorBidi"/>
          <w:color w:val="auto"/>
          <w:lang w:val="ro-RO"/>
        </w:rPr>
      </w:pPr>
      <w:bookmarkStart w:id="80" w:name="_Toc140769491"/>
    </w:p>
    <w:p w14:paraId="0D6BD832" w14:textId="419D8025" w:rsidR="00692E5F" w:rsidRPr="00897008" w:rsidRDefault="00692E5F"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În timpul derulării activită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ilor de teren pentru inventarierea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cartarea speciilor vizate de proiect, speciali</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tii au identificat în cadrul sitului ROSCI0232 Some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ul Mare Superior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specia de mamifer </w:t>
      </w:r>
      <w:r w:rsidRPr="00897008">
        <w:rPr>
          <w:rFonts w:asciiTheme="majorBidi" w:hAnsiTheme="majorBidi" w:cstheme="majorBidi"/>
          <w:i/>
          <w:iCs/>
          <w:color w:val="auto"/>
          <w:lang w:val="ro-RO"/>
        </w:rPr>
        <w:t xml:space="preserve">Castor fiber, </w:t>
      </w:r>
      <w:r w:rsidRPr="00897008">
        <w:rPr>
          <w:rFonts w:asciiTheme="majorBidi" w:hAnsiTheme="majorBidi" w:cstheme="majorBidi"/>
          <w:color w:val="auto"/>
          <w:lang w:val="ro-RO"/>
        </w:rPr>
        <w:t>care reprezintă o specie de interes conservativ.</w:t>
      </w:r>
    </w:p>
    <w:p w14:paraId="1773A73B" w14:textId="77777777" w:rsidR="00942666" w:rsidRPr="00897008" w:rsidRDefault="00942666" w:rsidP="00424CFF">
      <w:pPr>
        <w:spacing w:after="0" w:line="276" w:lineRule="auto"/>
        <w:ind w:firstLine="709"/>
        <w:rPr>
          <w:rFonts w:asciiTheme="majorBidi" w:hAnsiTheme="majorBidi" w:cstheme="majorBidi"/>
          <w:color w:val="auto"/>
          <w:lang w:val="ro-RO"/>
        </w:rPr>
      </w:pPr>
    </w:p>
    <w:p w14:paraId="3CE9BF7B" w14:textId="77777777" w:rsidR="00692E5F" w:rsidRPr="00897008" w:rsidRDefault="00692E5F" w:rsidP="00424CFF">
      <w:pPr>
        <w:pStyle w:val="Titlu3"/>
        <w:spacing w:after="0" w:line="276" w:lineRule="auto"/>
        <w:rPr>
          <w:rFonts w:asciiTheme="majorBidi" w:hAnsiTheme="majorBidi" w:cstheme="majorBidi"/>
          <w:i/>
          <w:iCs/>
          <w:color w:val="auto"/>
          <w:szCs w:val="24"/>
          <w:lang w:val="ro-RO"/>
        </w:rPr>
      </w:pPr>
      <w:bookmarkStart w:id="81" w:name="_Toc158549298"/>
      <w:r w:rsidRPr="00897008">
        <w:rPr>
          <w:rFonts w:asciiTheme="majorBidi" w:hAnsiTheme="majorBidi" w:cstheme="majorBidi"/>
          <w:i/>
          <w:iCs/>
          <w:color w:val="auto"/>
          <w:szCs w:val="24"/>
          <w:lang w:val="ro-RO"/>
        </w:rPr>
        <w:t>Castor fiber</w:t>
      </w:r>
      <w:bookmarkEnd w:id="81"/>
    </w:p>
    <w:p w14:paraId="6E63A65A" w14:textId="77777777" w:rsidR="00692E5F" w:rsidRPr="00897008" w:rsidRDefault="00692E5F" w:rsidP="00424CFF">
      <w:pPr>
        <w:spacing w:after="0" w:line="276" w:lineRule="auto"/>
        <w:ind w:firstLine="709"/>
        <w:rPr>
          <w:rFonts w:asciiTheme="majorBidi" w:hAnsiTheme="majorBidi" w:cstheme="majorBidi"/>
          <w:color w:val="auto"/>
          <w:lang w:val="ro-RO"/>
        </w:rPr>
      </w:pPr>
    </w:p>
    <w:p w14:paraId="7FF1AE45" w14:textId="4A33DA61" w:rsidR="00692E5F" w:rsidRPr="00897008" w:rsidRDefault="00692E5F" w:rsidP="00424CFF">
      <w:pPr>
        <w:pStyle w:val="Legend"/>
        <w:spacing w:after="0" w:line="276" w:lineRule="auto"/>
        <w:rPr>
          <w:rFonts w:asciiTheme="majorBidi" w:hAnsiTheme="majorBidi" w:cstheme="majorBidi"/>
          <w:b w:val="0"/>
          <w:bCs/>
          <w:i/>
          <w:iCs w:val="0"/>
          <w:sz w:val="24"/>
          <w:szCs w:val="24"/>
          <w:lang w:eastAsia="ro-RO"/>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21</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w:t>
      </w:r>
      <w:r w:rsidRPr="00897008">
        <w:rPr>
          <w:rFonts w:asciiTheme="majorBidi" w:hAnsiTheme="majorBidi" w:cstheme="majorBidi"/>
          <w:b w:val="0"/>
          <w:bCs/>
          <w:i/>
          <w:iCs w:val="0"/>
          <w:sz w:val="24"/>
          <w:szCs w:val="24"/>
          <w:lang w:eastAsia="ro-RO"/>
        </w:rPr>
        <w:t> Tabelul A. Date generale ale speciei</w:t>
      </w:r>
    </w:p>
    <w:tbl>
      <w:tblPr>
        <w:tblW w:w="5000" w:type="pct"/>
        <w:jc w:val="center"/>
        <w:tblLook w:val="04A0" w:firstRow="1" w:lastRow="0" w:firstColumn="1" w:lastColumn="0" w:noHBand="0" w:noVBand="1"/>
      </w:tblPr>
      <w:tblGrid>
        <w:gridCol w:w="592"/>
        <w:gridCol w:w="2369"/>
        <w:gridCol w:w="6893"/>
      </w:tblGrid>
      <w:tr w:rsidR="009132CA" w:rsidRPr="00897008" w14:paraId="4AB1B97B" w14:textId="77777777" w:rsidTr="00144E41">
        <w:trPr>
          <w:trHeight w:val="300"/>
          <w:tblHeade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75B79CB3" w14:textId="77777777" w:rsidR="00692E5F" w:rsidRPr="00897008" w:rsidRDefault="00692E5F" w:rsidP="00424CFF">
            <w:pPr>
              <w:widowControl w:val="0"/>
              <w:spacing w:after="0" w:line="276" w:lineRule="auto"/>
              <w:jc w:val="center"/>
              <w:rPr>
                <w:rFonts w:asciiTheme="majorBidi" w:hAnsiTheme="majorBidi" w:cstheme="majorBidi"/>
                <w:color w:val="auto"/>
                <w:kern w:val="2"/>
                <w:szCs w:val="24"/>
                <w:lang w:val="ro-RO"/>
              </w:rPr>
            </w:pPr>
            <w:r w:rsidRPr="00897008">
              <w:rPr>
                <w:rFonts w:asciiTheme="majorBidi" w:hAnsiTheme="majorBidi" w:cstheme="majorBidi"/>
                <w:b/>
                <w:color w:val="auto"/>
                <w:kern w:val="2"/>
                <w:szCs w:val="24"/>
                <w:lang w:val="ro-RO"/>
              </w:rPr>
              <w:t>Nr</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003872D" w14:textId="3B34F4F1" w:rsidR="00692E5F" w:rsidRPr="00897008" w:rsidRDefault="00692E5F" w:rsidP="00424CFF">
            <w:pPr>
              <w:widowControl w:val="0"/>
              <w:spacing w:after="0" w:line="276" w:lineRule="auto"/>
              <w:jc w:val="center"/>
              <w:rPr>
                <w:rFonts w:asciiTheme="majorBidi" w:hAnsiTheme="majorBidi" w:cstheme="majorBidi"/>
                <w:color w:val="auto"/>
                <w:kern w:val="2"/>
                <w:szCs w:val="24"/>
                <w:lang w:val="ro-RO"/>
              </w:rPr>
            </w:pPr>
            <w:r w:rsidRPr="00897008">
              <w:rPr>
                <w:rFonts w:asciiTheme="majorBidi" w:hAnsiTheme="majorBidi" w:cstheme="majorBidi"/>
                <w:b/>
                <w:color w:val="auto"/>
                <w:kern w:val="2"/>
                <w:szCs w:val="24"/>
                <w:lang w:val="ro-RO"/>
              </w:rPr>
              <w:t>Informa</w:t>
            </w:r>
            <w:r w:rsidR="00E925AD" w:rsidRPr="00897008">
              <w:rPr>
                <w:rFonts w:asciiTheme="majorBidi" w:hAnsiTheme="majorBidi" w:cstheme="majorBidi"/>
                <w:b/>
                <w:color w:val="auto"/>
                <w:kern w:val="2"/>
                <w:szCs w:val="24"/>
                <w:lang w:val="ro-RO"/>
              </w:rPr>
              <w:t>ț</w:t>
            </w:r>
            <w:r w:rsidRPr="00897008">
              <w:rPr>
                <w:rFonts w:asciiTheme="majorBidi" w:hAnsiTheme="majorBidi" w:cstheme="majorBidi"/>
                <w:b/>
                <w:color w:val="auto"/>
                <w:kern w:val="2"/>
                <w:szCs w:val="24"/>
                <w:lang w:val="ro-RO"/>
              </w:rPr>
              <w:t>ie/Atribut</w:t>
            </w:r>
          </w:p>
        </w:tc>
        <w:tc>
          <w:tcPr>
            <w:tcW w:w="6600" w:type="dxa"/>
            <w:tcBorders>
              <w:top w:val="single" w:sz="4" w:space="0" w:color="auto"/>
              <w:left w:val="nil"/>
              <w:bottom w:val="single" w:sz="4" w:space="0" w:color="auto"/>
              <w:right w:val="single" w:sz="4" w:space="0" w:color="auto"/>
            </w:tcBorders>
            <w:noWrap/>
            <w:vAlign w:val="center"/>
            <w:hideMark/>
          </w:tcPr>
          <w:p w14:paraId="42657E79" w14:textId="77777777" w:rsidR="00692E5F" w:rsidRPr="00897008" w:rsidRDefault="00692E5F" w:rsidP="00424CFF">
            <w:pPr>
              <w:widowControl w:val="0"/>
              <w:spacing w:after="0" w:line="276" w:lineRule="auto"/>
              <w:jc w:val="center"/>
              <w:rPr>
                <w:rFonts w:asciiTheme="majorBidi" w:hAnsiTheme="majorBidi" w:cstheme="majorBidi"/>
                <w:color w:val="auto"/>
                <w:kern w:val="2"/>
                <w:szCs w:val="24"/>
                <w:lang w:val="ro-RO"/>
              </w:rPr>
            </w:pPr>
            <w:r w:rsidRPr="00897008">
              <w:rPr>
                <w:rFonts w:asciiTheme="majorBidi" w:hAnsiTheme="majorBidi" w:cstheme="majorBidi"/>
                <w:b/>
                <w:color w:val="auto"/>
                <w:kern w:val="2"/>
                <w:szCs w:val="24"/>
                <w:lang w:val="ro-RO"/>
              </w:rPr>
              <w:t>Descriere</w:t>
            </w:r>
          </w:p>
        </w:tc>
      </w:tr>
      <w:tr w:rsidR="009132CA" w:rsidRPr="00897008" w14:paraId="002F385E" w14:textId="77777777" w:rsidTr="00144E41">
        <w:trPr>
          <w:trHeight w:val="300"/>
          <w:jc w:val="center"/>
        </w:trPr>
        <w:tc>
          <w:tcPr>
            <w:tcW w:w="567" w:type="dxa"/>
            <w:tcBorders>
              <w:top w:val="single" w:sz="4" w:space="0" w:color="auto"/>
              <w:left w:val="single" w:sz="4" w:space="0" w:color="auto"/>
              <w:bottom w:val="single" w:sz="4" w:space="0" w:color="auto"/>
              <w:right w:val="single" w:sz="4" w:space="0" w:color="auto"/>
            </w:tcBorders>
            <w:hideMark/>
          </w:tcPr>
          <w:p w14:paraId="1F256F24" w14:textId="77777777"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1</w:t>
            </w:r>
          </w:p>
        </w:tc>
        <w:tc>
          <w:tcPr>
            <w:tcW w:w="2268" w:type="dxa"/>
            <w:tcBorders>
              <w:top w:val="single" w:sz="4" w:space="0" w:color="auto"/>
              <w:left w:val="single" w:sz="4" w:space="0" w:color="auto"/>
              <w:bottom w:val="single" w:sz="4" w:space="0" w:color="auto"/>
              <w:right w:val="single" w:sz="4" w:space="0" w:color="auto"/>
            </w:tcBorders>
            <w:hideMark/>
          </w:tcPr>
          <w:p w14:paraId="7A25682E" w14:textId="77777777"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Cod Specie - EUNIS</w:t>
            </w:r>
          </w:p>
        </w:tc>
        <w:tc>
          <w:tcPr>
            <w:tcW w:w="6600" w:type="dxa"/>
            <w:tcBorders>
              <w:top w:val="single" w:sz="4" w:space="0" w:color="auto"/>
              <w:left w:val="nil"/>
              <w:bottom w:val="single" w:sz="4" w:space="0" w:color="auto"/>
              <w:right w:val="single" w:sz="4" w:space="0" w:color="auto"/>
            </w:tcBorders>
            <w:noWrap/>
            <w:hideMark/>
          </w:tcPr>
          <w:p w14:paraId="081A9E15" w14:textId="77777777"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eastAsia="Calibri" w:hAnsiTheme="majorBidi" w:cstheme="majorBidi"/>
                <w:color w:val="auto"/>
                <w:kern w:val="2"/>
                <w:szCs w:val="24"/>
                <w:lang w:val="ro-RO"/>
              </w:rPr>
              <w:t>1377</w:t>
            </w:r>
          </w:p>
        </w:tc>
      </w:tr>
      <w:tr w:rsidR="009132CA" w:rsidRPr="00897008" w14:paraId="6FC6E0B3" w14:textId="77777777" w:rsidTr="00144E41">
        <w:trPr>
          <w:trHeight w:val="300"/>
          <w:jc w:val="center"/>
        </w:trPr>
        <w:tc>
          <w:tcPr>
            <w:tcW w:w="567" w:type="dxa"/>
            <w:tcBorders>
              <w:top w:val="nil"/>
              <w:left w:val="single" w:sz="4" w:space="0" w:color="auto"/>
              <w:bottom w:val="single" w:sz="4" w:space="0" w:color="auto"/>
              <w:right w:val="single" w:sz="4" w:space="0" w:color="auto"/>
            </w:tcBorders>
            <w:hideMark/>
          </w:tcPr>
          <w:p w14:paraId="2E920C1F" w14:textId="77777777"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2</w:t>
            </w:r>
          </w:p>
        </w:tc>
        <w:tc>
          <w:tcPr>
            <w:tcW w:w="2268" w:type="dxa"/>
            <w:tcBorders>
              <w:top w:val="nil"/>
              <w:left w:val="single" w:sz="4" w:space="0" w:color="auto"/>
              <w:bottom w:val="single" w:sz="4" w:space="0" w:color="auto"/>
              <w:right w:val="single" w:sz="4" w:space="0" w:color="auto"/>
            </w:tcBorders>
            <w:hideMark/>
          </w:tcPr>
          <w:p w14:paraId="33E7CDEA" w14:textId="61F0B55E"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 xml:space="preserve">Denumirea </w:t>
            </w:r>
            <w:r w:rsidR="00E925AD" w:rsidRPr="00897008">
              <w:rPr>
                <w:rFonts w:asciiTheme="majorBidi" w:hAnsiTheme="majorBidi" w:cstheme="majorBidi"/>
                <w:color w:val="auto"/>
                <w:kern w:val="2"/>
                <w:szCs w:val="24"/>
                <w:lang w:val="ro-RO"/>
              </w:rPr>
              <w:t>ș</w:t>
            </w:r>
            <w:r w:rsidRPr="00897008">
              <w:rPr>
                <w:rFonts w:asciiTheme="majorBidi" w:hAnsiTheme="majorBidi" w:cstheme="majorBidi"/>
                <w:color w:val="auto"/>
                <w:kern w:val="2"/>
                <w:szCs w:val="24"/>
                <w:lang w:val="ro-RO"/>
              </w:rPr>
              <w:t>tiin</w:t>
            </w:r>
            <w:r w:rsidR="00E925AD" w:rsidRPr="00897008">
              <w:rPr>
                <w:rFonts w:asciiTheme="majorBidi" w:hAnsiTheme="majorBidi" w:cstheme="majorBidi"/>
                <w:color w:val="auto"/>
                <w:kern w:val="2"/>
                <w:szCs w:val="24"/>
                <w:lang w:val="ro-RO"/>
              </w:rPr>
              <w:t>ț</w:t>
            </w:r>
            <w:r w:rsidRPr="00897008">
              <w:rPr>
                <w:rFonts w:asciiTheme="majorBidi" w:hAnsiTheme="majorBidi" w:cstheme="majorBidi"/>
                <w:color w:val="auto"/>
                <w:kern w:val="2"/>
                <w:szCs w:val="24"/>
                <w:lang w:val="ro-RO"/>
              </w:rPr>
              <w:t xml:space="preserve">ifică </w:t>
            </w:r>
          </w:p>
        </w:tc>
        <w:tc>
          <w:tcPr>
            <w:tcW w:w="6600" w:type="dxa"/>
            <w:tcBorders>
              <w:top w:val="nil"/>
              <w:left w:val="nil"/>
              <w:bottom w:val="single" w:sz="4" w:space="0" w:color="auto"/>
              <w:right w:val="single" w:sz="4" w:space="0" w:color="auto"/>
            </w:tcBorders>
            <w:noWrap/>
            <w:hideMark/>
          </w:tcPr>
          <w:p w14:paraId="5ED36B43" w14:textId="77777777"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eastAsia="Calibri" w:hAnsiTheme="majorBidi" w:cstheme="majorBidi"/>
                <w:bCs/>
                <w:i/>
                <w:iCs/>
                <w:color w:val="auto"/>
                <w:kern w:val="2"/>
                <w:szCs w:val="24"/>
                <w:lang w:val="ro-RO"/>
              </w:rPr>
              <w:t>Castor fiber</w:t>
            </w:r>
            <w:r w:rsidRPr="00897008">
              <w:rPr>
                <w:rFonts w:asciiTheme="majorBidi" w:eastAsia="Calibri" w:hAnsiTheme="majorBidi" w:cstheme="majorBidi"/>
                <w:bCs/>
                <w:i/>
                <w:color w:val="auto"/>
                <w:kern w:val="2"/>
                <w:szCs w:val="24"/>
                <w:lang w:val="ro-RO"/>
              </w:rPr>
              <w:t> </w:t>
            </w:r>
            <w:r w:rsidRPr="00897008">
              <w:rPr>
                <w:rFonts w:asciiTheme="majorBidi" w:eastAsia="Calibri" w:hAnsiTheme="majorBidi" w:cstheme="majorBidi"/>
                <w:bCs/>
                <w:color w:val="auto"/>
                <w:kern w:val="2"/>
                <w:szCs w:val="24"/>
                <w:lang w:val="ro-RO"/>
              </w:rPr>
              <w:t>Linnaeus, 1758</w:t>
            </w:r>
          </w:p>
        </w:tc>
      </w:tr>
      <w:tr w:rsidR="009132CA" w:rsidRPr="00897008" w14:paraId="5A6CA0A3" w14:textId="77777777" w:rsidTr="00144E41">
        <w:trPr>
          <w:trHeight w:val="300"/>
          <w:jc w:val="center"/>
        </w:trPr>
        <w:tc>
          <w:tcPr>
            <w:tcW w:w="567" w:type="dxa"/>
            <w:tcBorders>
              <w:top w:val="nil"/>
              <w:left w:val="single" w:sz="4" w:space="0" w:color="auto"/>
              <w:bottom w:val="single" w:sz="4" w:space="0" w:color="auto"/>
              <w:right w:val="single" w:sz="4" w:space="0" w:color="auto"/>
            </w:tcBorders>
            <w:hideMark/>
          </w:tcPr>
          <w:p w14:paraId="3BA71A6E" w14:textId="77777777"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3</w:t>
            </w:r>
          </w:p>
        </w:tc>
        <w:tc>
          <w:tcPr>
            <w:tcW w:w="2268" w:type="dxa"/>
            <w:tcBorders>
              <w:top w:val="nil"/>
              <w:left w:val="single" w:sz="4" w:space="0" w:color="auto"/>
              <w:bottom w:val="single" w:sz="4" w:space="0" w:color="auto"/>
              <w:right w:val="single" w:sz="4" w:space="0" w:color="auto"/>
            </w:tcBorders>
            <w:hideMark/>
          </w:tcPr>
          <w:p w14:paraId="14ADBAEA" w14:textId="77777777"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Denumirea populară</w:t>
            </w:r>
          </w:p>
        </w:tc>
        <w:tc>
          <w:tcPr>
            <w:tcW w:w="6600" w:type="dxa"/>
            <w:tcBorders>
              <w:top w:val="nil"/>
              <w:left w:val="nil"/>
              <w:bottom w:val="single" w:sz="4" w:space="0" w:color="auto"/>
              <w:right w:val="single" w:sz="4" w:space="0" w:color="auto"/>
            </w:tcBorders>
            <w:noWrap/>
            <w:hideMark/>
          </w:tcPr>
          <w:p w14:paraId="67E86B63" w14:textId="77777777"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eastAsia="Calibri" w:hAnsiTheme="majorBidi" w:cstheme="majorBidi"/>
                <w:color w:val="auto"/>
                <w:kern w:val="2"/>
                <w:szCs w:val="24"/>
                <w:lang w:val="ro-RO"/>
              </w:rPr>
              <w:t>Castor, breb</w:t>
            </w:r>
          </w:p>
        </w:tc>
      </w:tr>
      <w:tr w:rsidR="009132CA" w:rsidRPr="00897008" w14:paraId="79D1A572" w14:textId="77777777" w:rsidTr="00144E41">
        <w:trPr>
          <w:trHeight w:val="300"/>
          <w:jc w:val="center"/>
        </w:trPr>
        <w:tc>
          <w:tcPr>
            <w:tcW w:w="567" w:type="dxa"/>
            <w:tcBorders>
              <w:top w:val="nil"/>
              <w:left w:val="single" w:sz="4" w:space="0" w:color="auto"/>
              <w:bottom w:val="single" w:sz="4" w:space="0" w:color="auto"/>
              <w:right w:val="single" w:sz="4" w:space="0" w:color="auto"/>
            </w:tcBorders>
            <w:hideMark/>
          </w:tcPr>
          <w:p w14:paraId="145B67BB" w14:textId="77777777"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5</w:t>
            </w:r>
          </w:p>
        </w:tc>
        <w:tc>
          <w:tcPr>
            <w:tcW w:w="2268" w:type="dxa"/>
            <w:tcBorders>
              <w:top w:val="nil"/>
              <w:left w:val="single" w:sz="4" w:space="0" w:color="auto"/>
              <w:bottom w:val="single" w:sz="4" w:space="0" w:color="auto"/>
              <w:right w:val="single" w:sz="4" w:space="0" w:color="auto"/>
            </w:tcBorders>
            <w:hideMark/>
          </w:tcPr>
          <w:p w14:paraId="11A73499" w14:textId="77777777"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 xml:space="preserve">Descrierea speciei </w:t>
            </w:r>
          </w:p>
        </w:tc>
        <w:tc>
          <w:tcPr>
            <w:tcW w:w="6600" w:type="dxa"/>
            <w:tcBorders>
              <w:top w:val="nil"/>
              <w:left w:val="nil"/>
              <w:bottom w:val="single" w:sz="4" w:space="0" w:color="auto"/>
              <w:right w:val="single" w:sz="4" w:space="0" w:color="auto"/>
            </w:tcBorders>
            <w:noWrap/>
            <w:hideMark/>
          </w:tcPr>
          <w:p w14:paraId="569985E2" w14:textId="32EF4FA1" w:rsidR="00692E5F" w:rsidRPr="00897008" w:rsidRDefault="00692E5F" w:rsidP="00424CFF">
            <w:pPr>
              <w:widowControl w:val="0"/>
              <w:spacing w:after="0" w:line="276" w:lineRule="auto"/>
              <w:rPr>
                <w:rFonts w:asciiTheme="majorBidi" w:eastAsia="Times New Roman" w:hAnsiTheme="majorBidi" w:cstheme="majorBidi"/>
                <w:color w:val="auto"/>
                <w:kern w:val="2"/>
                <w:szCs w:val="24"/>
                <w:lang w:val="ro-RO"/>
              </w:rPr>
            </w:pPr>
            <w:r w:rsidRPr="00897008">
              <w:rPr>
                <w:rFonts w:asciiTheme="majorBidi" w:eastAsia="Times New Roman" w:hAnsiTheme="majorBidi" w:cstheme="majorBidi"/>
                <w:color w:val="auto"/>
                <w:kern w:val="2"/>
                <w:szCs w:val="24"/>
                <w:lang w:val="ro-RO"/>
              </w:rPr>
              <w:t xml:space="preserve">Castorul european este cel mai mare mamifer rozător din Europa. Este un animal semiacvatic cu multiple adaptări anatomice care îi permit explorarea cu succes a mediului acvatic. Blana deasă îl protejează în mediul acvatic </w:t>
            </w:r>
            <w:r w:rsidR="00E925AD" w:rsidRPr="00897008">
              <w:rPr>
                <w:rFonts w:asciiTheme="majorBidi" w:eastAsia="Times New Roman" w:hAnsiTheme="majorBidi" w:cstheme="majorBidi"/>
                <w:color w:val="auto"/>
                <w:kern w:val="2"/>
                <w:szCs w:val="24"/>
                <w:lang w:val="ro-RO"/>
              </w:rPr>
              <w:t>ș</w:t>
            </w:r>
            <w:r w:rsidRPr="00897008">
              <w:rPr>
                <w:rFonts w:asciiTheme="majorBidi" w:eastAsia="Times New Roman" w:hAnsiTheme="majorBidi" w:cstheme="majorBidi"/>
                <w:color w:val="auto"/>
                <w:kern w:val="2"/>
                <w:szCs w:val="24"/>
                <w:lang w:val="ro-RO"/>
              </w:rPr>
              <w:t>i terestru de temperaturile extreme.</w:t>
            </w:r>
          </w:p>
          <w:p w14:paraId="5AB200B2" w14:textId="1DD4C064"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eastAsia="Calibri" w:hAnsiTheme="majorBidi" w:cstheme="majorBidi"/>
                <w:color w:val="auto"/>
                <w:kern w:val="2"/>
                <w:szCs w:val="24"/>
                <w:lang w:val="ro-RO"/>
              </w:rPr>
              <w:t xml:space="preserve">termică a corpului. Castorii năpârlesc o singură dată pe an, în timpul verii (Ionescu et al. 2010). În apă, corpul hidrodinamic, este propulsat de puterea membrelor posterioare </w:t>
            </w:r>
            <w:r w:rsidR="00E925AD" w:rsidRPr="00897008">
              <w:rPr>
                <w:rFonts w:asciiTheme="majorBidi" w:eastAsia="Calibri" w:hAnsiTheme="majorBidi" w:cstheme="majorBidi"/>
                <w:color w:val="auto"/>
                <w:kern w:val="2"/>
                <w:szCs w:val="24"/>
                <w:lang w:val="ro-RO"/>
              </w:rPr>
              <w:t>ș</w:t>
            </w:r>
            <w:r w:rsidRPr="00897008">
              <w:rPr>
                <w:rFonts w:asciiTheme="majorBidi" w:eastAsia="Calibri" w:hAnsiTheme="majorBidi" w:cstheme="majorBidi"/>
                <w:color w:val="auto"/>
                <w:kern w:val="2"/>
                <w:szCs w:val="24"/>
                <w:lang w:val="ro-RO"/>
              </w:rPr>
              <w:t>i a cozii. Degetele membrelor posterioare sunt membranate, fiind adaptate mai ales pentru înot. O particularitate este prezen</w:t>
            </w:r>
            <w:r w:rsidR="00E925AD" w:rsidRPr="00897008">
              <w:rPr>
                <w:rFonts w:asciiTheme="majorBidi" w:eastAsia="Calibri" w:hAnsiTheme="majorBidi" w:cstheme="majorBidi"/>
                <w:color w:val="auto"/>
                <w:kern w:val="2"/>
                <w:szCs w:val="24"/>
                <w:lang w:val="ro-RO"/>
              </w:rPr>
              <w:t>ț</w:t>
            </w:r>
            <w:r w:rsidRPr="00897008">
              <w:rPr>
                <w:rFonts w:asciiTheme="majorBidi" w:eastAsia="Calibri" w:hAnsiTheme="majorBidi" w:cstheme="majorBidi"/>
                <w:color w:val="auto"/>
                <w:kern w:val="2"/>
                <w:szCs w:val="24"/>
                <w:lang w:val="ro-RO"/>
              </w:rPr>
              <w:t xml:space="preserve">a „ghearei duble” la al doilea deget al membrelor posterioare, folosită pentru toaletarea zilnică a blănii. Capul este puternic, de mărime mijlocie, acoperit cu păr. Urechile, mici, sunt amplasate în partea superioară. Nasul, scurt </w:t>
            </w:r>
            <w:r w:rsidR="00E925AD" w:rsidRPr="00897008">
              <w:rPr>
                <w:rFonts w:asciiTheme="majorBidi" w:eastAsia="Calibri" w:hAnsiTheme="majorBidi" w:cstheme="majorBidi"/>
                <w:color w:val="auto"/>
                <w:kern w:val="2"/>
                <w:szCs w:val="24"/>
                <w:lang w:val="ro-RO"/>
              </w:rPr>
              <w:t>ș</w:t>
            </w:r>
            <w:r w:rsidRPr="00897008">
              <w:rPr>
                <w:rFonts w:asciiTheme="majorBidi" w:eastAsia="Calibri" w:hAnsiTheme="majorBidi" w:cstheme="majorBidi"/>
                <w:color w:val="auto"/>
                <w:kern w:val="2"/>
                <w:szCs w:val="24"/>
                <w:lang w:val="ro-RO"/>
              </w:rPr>
              <w:t xml:space="preserve">i pielos, prezintă o pereche de nări adaptate atât traiului din apă cât </w:t>
            </w:r>
            <w:r w:rsidR="00E925AD" w:rsidRPr="00897008">
              <w:rPr>
                <w:rFonts w:asciiTheme="majorBidi" w:eastAsia="Calibri" w:hAnsiTheme="majorBidi" w:cstheme="majorBidi"/>
                <w:color w:val="auto"/>
                <w:kern w:val="2"/>
                <w:szCs w:val="24"/>
                <w:lang w:val="ro-RO"/>
              </w:rPr>
              <w:t>ș</w:t>
            </w:r>
            <w:r w:rsidRPr="00897008">
              <w:rPr>
                <w:rFonts w:asciiTheme="majorBidi" w:eastAsia="Calibri" w:hAnsiTheme="majorBidi" w:cstheme="majorBidi"/>
                <w:color w:val="auto"/>
                <w:kern w:val="2"/>
                <w:szCs w:val="24"/>
                <w:lang w:val="ro-RO"/>
              </w:rPr>
              <w:t>i pe uscat.</w:t>
            </w:r>
          </w:p>
        </w:tc>
      </w:tr>
      <w:tr w:rsidR="009132CA" w:rsidRPr="00897008" w14:paraId="29E5C23F" w14:textId="77777777" w:rsidTr="00144E41">
        <w:trPr>
          <w:trHeight w:val="300"/>
          <w:jc w:val="center"/>
        </w:trPr>
        <w:tc>
          <w:tcPr>
            <w:tcW w:w="567" w:type="dxa"/>
            <w:tcBorders>
              <w:top w:val="nil"/>
              <w:left w:val="single" w:sz="4" w:space="0" w:color="auto"/>
              <w:bottom w:val="single" w:sz="4" w:space="0" w:color="auto"/>
              <w:right w:val="single" w:sz="4" w:space="0" w:color="auto"/>
            </w:tcBorders>
            <w:hideMark/>
          </w:tcPr>
          <w:p w14:paraId="7AC4FF1F" w14:textId="77777777"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6</w:t>
            </w:r>
          </w:p>
        </w:tc>
        <w:tc>
          <w:tcPr>
            <w:tcW w:w="2268" w:type="dxa"/>
            <w:tcBorders>
              <w:top w:val="nil"/>
              <w:left w:val="single" w:sz="4" w:space="0" w:color="auto"/>
              <w:bottom w:val="single" w:sz="4" w:space="0" w:color="auto"/>
              <w:right w:val="single" w:sz="4" w:space="0" w:color="auto"/>
            </w:tcBorders>
            <w:hideMark/>
          </w:tcPr>
          <w:p w14:paraId="727C3A13" w14:textId="77777777"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Perioade critice</w:t>
            </w:r>
          </w:p>
        </w:tc>
        <w:tc>
          <w:tcPr>
            <w:tcW w:w="6600" w:type="dxa"/>
            <w:tcBorders>
              <w:top w:val="nil"/>
              <w:left w:val="nil"/>
              <w:bottom w:val="single" w:sz="4" w:space="0" w:color="auto"/>
              <w:right w:val="single" w:sz="4" w:space="0" w:color="auto"/>
            </w:tcBorders>
            <w:noWrap/>
            <w:hideMark/>
          </w:tcPr>
          <w:p w14:paraId="22CCE7CF" w14:textId="4E9FFC44"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eastAsia="Calibri" w:hAnsiTheme="majorBidi" w:cstheme="majorBidi"/>
                <w:color w:val="auto"/>
                <w:kern w:val="2"/>
                <w:szCs w:val="24"/>
                <w:lang w:val="ro-RO"/>
              </w:rPr>
              <w:t>Împerecherea are loc din ianuarie până în martie, în apă, iar gesta</w:t>
            </w:r>
            <w:r w:rsidR="00E925AD" w:rsidRPr="00897008">
              <w:rPr>
                <w:rFonts w:asciiTheme="majorBidi" w:eastAsia="Calibri" w:hAnsiTheme="majorBidi" w:cstheme="majorBidi"/>
                <w:color w:val="auto"/>
                <w:kern w:val="2"/>
                <w:szCs w:val="24"/>
                <w:lang w:val="ro-RO"/>
              </w:rPr>
              <w:t>ț</w:t>
            </w:r>
            <w:r w:rsidRPr="00897008">
              <w:rPr>
                <w:rFonts w:asciiTheme="majorBidi" w:eastAsia="Calibri" w:hAnsiTheme="majorBidi" w:cstheme="majorBidi"/>
                <w:color w:val="auto"/>
                <w:kern w:val="2"/>
                <w:szCs w:val="24"/>
                <w:lang w:val="ro-RO"/>
              </w:rPr>
              <w:t xml:space="preserve">ia durează 105-107 zile. Astfel, putem considera că perioada critică pentru specie este ianuarie - august. </w:t>
            </w:r>
          </w:p>
        </w:tc>
      </w:tr>
      <w:tr w:rsidR="009132CA" w:rsidRPr="00897008" w14:paraId="48FE93E2" w14:textId="77777777" w:rsidTr="00144E41">
        <w:trPr>
          <w:trHeight w:val="300"/>
          <w:jc w:val="center"/>
        </w:trPr>
        <w:tc>
          <w:tcPr>
            <w:tcW w:w="567" w:type="dxa"/>
            <w:tcBorders>
              <w:top w:val="nil"/>
              <w:left w:val="single" w:sz="4" w:space="0" w:color="auto"/>
              <w:bottom w:val="single" w:sz="4" w:space="0" w:color="auto"/>
              <w:right w:val="single" w:sz="4" w:space="0" w:color="auto"/>
            </w:tcBorders>
            <w:hideMark/>
          </w:tcPr>
          <w:p w14:paraId="6E59C0C1" w14:textId="77777777"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7</w:t>
            </w:r>
          </w:p>
        </w:tc>
        <w:tc>
          <w:tcPr>
            <w:tcW w:w="2268" w:type="dxa"/>
            <w:tcBorders>
              <w:top w:val="nil"/>
              <w:left w:val="single" w:sz="4" w:space="0" w:color="auto"/>
              <w:bottom w:val="single" w:sz="4" w:space="0" w:color="auto"/>
              <w:right w:val="single" w:sz="4" w:space="0" w:color="auto"/>
            </w:tcBorders>
            <w:hideMark/>
          </w:tcPr>
          <w:p w14:paraId="04448C1A" w14:textId="3A7CE5FB"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Cerin</w:t>
            </w:r>
            <w:r w:rsidR="00E925AD" w:rsidRPr="00897008">
              <w:rPr>
                <w:rFonts w:asciiTheme="majorBidi" w:hAnsiTheme="majorBidi" w:cstheme="majorBidi"/>
                <w:color w:val="auto"/>
                <w:kern w:val="2"/>
                <w:szCs w:val="24"/>
                <w:lang w:val="ro-RO"/>
              </w:rPr>
              <w:t>ț</w:t>
            </w:r>
            <w:r w:rsidRPr="00897008">
              <w:rPr>
                <w:rFonts w:asciiTheme="majorBidi" w:hAnsiTheme="majorBidi" w:cstheme="majorBidi"/>
                <w:color w:val="auto"/>
                <w:kern w:val="2"/>
                <w:szCs w:val="24"/>
                <w:lang w:val="ro-RO"/>
              </w:rPr>
              <w:t>e de habitat</w:t>
            </w:r>
          </w:p>
        </w:tc>
        <w:tc>
          <w:tcPr>
            <w:tcW w:w="6600" w:type="dxa"/>
            <w:tcBorders>
              <w:top w:val="nil"/>
              <w:left w:val="nil"/>
              <w:bottom w:val="single" w:sz="4" w:space="0" w:color="auto"/>
              <w:right w:val="single" w:sz="4" w:space="0" w:color="auto"/>
            </w:tcBorders>
            <w:noWrap/>
            <w:hideMark/>
          </w:tcPr>
          <w:p w14:paraId="54BF68C8" w14:textId="36A20427" w:rsidR="00692E5F" w:rsidRPr="00897008" w:rsidRDefault="00692E5F" w:rsidP="00424CFF">
            <w:pPr>
              <w:spacing w:after="0" w:line="276" w:lineRule="auto"/>
              <w:rPr>
                <w:rFonts w:asciiTheme="majorBidi" w:eastAsia="Times New Roman" w:hAnsiTheme="majorBidi" w:cstheme="majorBidi"/>
                <w:color w:val="auto"/>
                <w:kern w:val="2"/>
                <w:szCs w:val="24"/>
                <w:lang w:val="ro-RO"/>
              </w:rPr>
            </w:pPr>
            <w:r w:rsidRPr="00897008">
              <w:rPr>
                <w:rFonts w:asciiTheme="majorBidi" w:eastAsia="Times New Roman" w:hAnsiTheme="majorBidi" w:cstheme="majorBidi"/>
                <w:color w:val="auto"/>
                <w:kern w:val="2"/>
                <w:szCs w:val="24"/>
                <w:lang w:val="ro-RO"/>
              </w:rPr>
              <w:t>Castorul (sau brebul) utilizează cu succes o varietate de sisteme acvatice de apă dulce: cursuri de apă permanente, ramificate, lacuri, bra</w:t>
            </w:r>
            <w:r w:rsidR="00E925AD" w:rsidRPr="00897008">
              <w:rPr>
                <w:rFonts w:asciiTheme="majorBidi" w:eastAsia="Times New Roman" w:hAnsiTheme="majorBidi" w:cstheme="majorBidi"/>
                <w:color w:val="auto"/>
                <w:kern w:val="2"/>
                <w:szCs w:val="24"/>
                <w:lang w:val="ro-RO"/>
              </w:rPr>
              <w:t>ț</w:t>
            </w:r>
            <w:r w:rsidRPr="00897008">
              <w:rPr>
                <w:rFonts w:asciiTheme="majorBidi" w:eastAsia="Times New Roman" w:hAnsiTheme="majorBidi" w:cstheme="majorBidi"/>
                <w:color w:val="auto"/>
                <w:kern w:val="2"/>
                <w:szCs w:val="24"/>
                <w:lang w:val="ro-RO"/>
              </w:rPr>
              <w:t>e moarte, băl</w:t>
            </w:r>
            <w:r w:rsidR="00E925AD" w:rsidRPr="00897008">
              <w:rPr>
                <w:rFonts w:asciiTheme="majorBidi" w:eastAsia="Times New Roman" w:hAnsiTheme="majorBidi" w:cstheme="majorBidi"/>
                <w:color w:val="auto"/>
                <w:kern w:val="2"/>
                <w:szCs w:val="24"/>
                <w:lang w:val="ro-RO"/>
              </w:rPr>
              <w:t>ț</w:t>
            </w:r>
            <w:r w:rsidRPr="00897008">
              <w:rPr>
                <w:rFonts w:asciiTheme="majorBidi" w:eastAsia="Times New Roman" w:hAnsiTheme="majorBidi" w:cstheme="majorBidi"/>
                <w:color w:val="auto"/>
                <w:kern w:val="2"/>
                <w:szCs w:val="24"/>
                <w:lang w:val="ro-RO"/>
              </w:rPr>
              <w:t>i cu alimentare permanentă, canale, cu fluctua</w:t>
            </w:r>
            <w:r w:rsidR="00E925AD" w:rsidRPr="00897008">
              <w:rPr>
                <w:rFonts w:asciiTheme="majorBidi" w:eastAsia="Times New Roman" w:hAnsiTheme="majorBidi" w:cstheme="majorBidi"/>
                <w:color w:val="auto"/>
                <w:kern w:val="2"/>
                <w:szCs w:val="24"/>
                <w:lang w:val="ro-RO"/>
              </w:rPr>
              <w:t>ț</w:t>
            </w:r>
            <w:r w:rsidRPr="00897008">
              <w:rPr>
                <w:rFonts w:asciiTheme="majorBidi" w:eastAsia="Times New Roman" w:hAnsiTheme="majorBidi" w:cstheme="majorBidi"/>
                <w:color w:val="auto"/>
                <w:kern w:val="2"/>
                <w:szCs w:val="24"/>
                <w:lang w:val="ro-RO"/>
              </w:rPr>
              <w:t>ii de nivel reduse, cu maluri propice pentru săparea sau construirea vizuinelor, care asigură condi</w:t>
            </w:r>
            <w:r w:rsidR="00E925AD" w:rsidRPr="00897008">
              <w:rPr>
                <w:rFonts w:asciiTheme="majorBidi" w:eastAsia="Times New Roman" w:hAnsiTheme="majorBidi" w:cstheme="majorBidi"/>
                <w:color w:val="auto"/>
                <w:kern w:val="2"/>
                <w:szCs w:val="24"/>
                <w:lang w:val="ro-RO"/>
              </w:rPr>
              <w:t>ț</w:t>
            </w:r>
            <w:r w:rsidRPr="00897008">
              <w:rPr>
                <w:rFonts w:asciiTheme="majorBidi" w:eastAsia="Times New Roman" w:hAnsiTheme="majorBidi" w:cstheme="majorBidi"/>
                <w:color w:val="auto"/>
                <w:kern w:val="2"/>
                <w:szCs w:val="24"/>
                <w:lang w:val="ro-RO"/>
              </w:rPr>
              <w:t>ii de adăpost, preferând zonele în care vegeta</w:t>
            </w:r>
            <w:r w:rsidR="00E925AD" w:rsidRPr="00897008">
              <w:rPr>
                <w:rFonts w:asciiTheme="majorBidi" w:eastAsia="Times New Roman" w:hAnsiTheme="majorBidi" w:cstheme="majorBidi"/>
                <w:color w:val="auto"/>
                <w:kern w:val="2"/>
                <w:szCs w:val="24"/>
                <w:lang w:val="ro-RO"/>
              </w:rPr>
              <w:t>ț</w:t>
            </w:r>
            <w:r w:rsidRPr="00897008">
              <w:rPr>
                <w:rFonts w:asciiTheme="majorBidi" w:eastAsia="Times New Roman" w:hAnsiTheme="majorBidi" w:cstheme="majorBidi"/>
                <w:color w:val="auto"/>
                <w:kern w:val="2"/>
                <w:szCs w:val="24"/>
                <w:lang w:val="ro-RO"/>
              </w:rPr>
              <w:t xml:space="preserve">ia din apropierea apei este lemnoasă (plop, salcie, anin </w:t>
            </w:r>
            <w:r w:rsidR="00E925AD" w:rsidRPr="00897008">
              <w:rPr>
                <w:rFonts w:asciiTheme="majorBidi" w:eastAsia="Times New Roman" w:hAnsiTheme="majorBidi" w:cstheme="majorBidi"/>
                <w:color w:val="auto"/>
                <w:kern w:val="2"/>
                <w:szCs w:val="24"/>
                <w:lang w:val="ro-RO"/>
              </w:rPr>
              <w:t>ș</w:t>
            </w:r>
            <w:r w:rsidRPr="00897008">
              <w:rPr>
                <w:rFonts w:asciiTheme="majorBidi" w:eastAsia="Times New Roman" w:hAnsiTheme="majorBidi" w:cstheme="majorBidi"/>
                <w:color w:val="auto"/>
                <w:kern w:val="2"/>
                <w:szCs w:val="24"/>
                <w:lang w:val="ro-RO"/>
              </w:rPr>
              <w:t>i specii de arbu</w:t>
            </w:r>
            <w:r w:rsidR="00E925AD" w:rsidRPr="00897008">
              <w:rPr>
                <w:rFonts w:asciiTheme="majorBidi" w:eastAsia="Times New Roman" w:hAnsiTheme="majorBidi" w:cstheme="majorBidi"/>
                <w:color w:val="auto"/>
                <w:kern w:val="2"/>
                <w:szCs w:val="24"/>
                <w:lang w:val="ro-RO"/>
              </w:rPr>
              <w:t>ș</w:t>
            </w:r>
            <w:r w:rsidRPr="00897008">
              <w:rPr>
                <w:rFonts w:asciiTheme="majorBidi" w:eastAsia="Times New Roman" w:hAnsiTheme="majorBidi" w:cstheme="majorBidi"/>
                <w:color w:val="auto"/>
                <w:kern w:val="2"/>
                <w:szCs w:val="24"/>
                <w:lang w:val="ro-RO"/>
              </w:rPr>
              <w:t xml:space="preserve">ti). </w:t>
            </w:r>
          </w:p>
          <w:p w14:paraId="4E23A85B" w14:textId="5D82665C"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eastAsia="Times New Roman" w:hAnsiTheme="majorBidi" w:cstheme="majorBidi"/>
                <w:color w:val="auto"/>
                <w:kern w:val="2"/>
                <w:szCs w:val="24"/>
                <w:lang w:val="ro-RO"/>
              </w:rPr>
              <w:lastRenderedPageBreak/>
              <w:t>Castorul este specie ierbivoră, iarna hrănindu-se în special cu vegeta</w:t>
            </w:r>
            <w:r w:rsidR="00E925AD" w:rsidRPr="00897008">
              <w:rPr>
                <w:rFonts w:asciiTheme="majorBidi" w:eastAsia="Times New Roman" w:hAnsiTheme="majorBidi" w:cstheme="majorBidi"/>
                <w:color w:val="auto"/>
                <w:kern w:val="2"/>
                <w:szCs w:val="24"/>
                <w:lang w:val="ro-RO"/>
              </w:rPr>
              <w:t>ț</w:t>
            </w:r>
            <w:r w:rsidRPr="00897008">
              <w:rPr>
                <w:rFonts w:asciiTheme="majorBidi" w:eastAsia="Times New Roman" w:hAnsiTheme="majorBidi" w:cstheme="majorBidi"/>
                <w:color w:val="auto"/>
                <w:kern w:val="2"/>
                <w:szCs w:val="24"/>
                <w:lang w:val="ro-RO"/>
              </w:rPr>
              <w:t>ie lemnoasă (preferă salcia, plopul, mesteacănul cu diametrul sub 10 cm), pe care o adună în cantită</w:t>
            </w:r>
            <w:r w:rsidR="00E925AD" w:rsidRPr="00897008">
              <w:rPr>
                <w:rFonts w:asciiTheme="majorBidi" w:eastAsia="Times New Roman" w:hAnsiTheme="majorBidi" w:cstheme="majorBidi"/>
                <w:color w:val="auto"/>
                <w:kern w:val="2"/>
                <w:szCs w:val="24"/>
                <w:lang w:val="ro-RO"/>
              </w:rPr>
              <w:t>ț</w:t>
            </w:r>
            <w:r w:rsidRPr="00897008">
              <w:rPr>
                <w:rFonts w:asciiTheme="majorBidi" w:eastAsia="Times New Roman" w:hAnsiTheme="majorBidi" w:cstheme="majorBidi"/>
                <w:color w:val="auto"/>
                <w:kern w:val="2"/>
                <w:szCs w:val="24"/>
                <w:lang w:val="ro-RO"/>
              </w:rPr>
              <w:t xml:space="preserve">i mari toamna </w:t>
            </w:r>
            <w:r w:rsidR="00E925AD" w:rsidRPr="00897008">
              <w:rPr>
                <w:rFonts w:asciiTheme="majorBidi" w:eastAsia="Times New Roman" w:hAnsiTheme="majorBidi" w:cstheme="majorBidi"/>
                <w:color w:val="auto"/>
                <w:kern w:val="2"/>
                <w:szCs w:val="24"/>
                <w:lang w:val="ro-RO"/>
              </w:rPr>
              <w:t>ș</w:t>
            </w:r>
            <w:r w:rsidRPr="00897008">
              <w:rPr>
                <w:rFonts w:asciiTheme="majorBidi" w:eastAsia="Times New Roman" w:hAnsiTheme="majorBidi" w:cstheme="majorBidi"/>
                <w:color w:val="auto"/>
                <w:kern w:val="2"/>
                <w:szCs w:val="24"/>
                <w:lang w:val="ro-RO"/>
              </w:rPr>
              <w:t>i o depozitează în apă. Pe perioada de vară preferă plantele erbacee dacă acestea sunt disponibile (consumă vegeta</w:t>
            </w:r>
            <w:r w:rsidR="00E925AD" w:rsidRPr="00897008">
              <w:rPr>
                <w:rFonts w:asciiTheme="majorBidi" w:eastAsia="Times New Roman" w:hAnsiTheme="majorBidi" w:cstheme="majorBidi"/>
                <w:color w:val="auto"/>
                <w:kern w:val="2"/>
                <w:szCs w:val="24"/>
                <w:lang w:val="ro-RO"/>
              </w:rPr>
              <w:t>ț</w:t>
            </w:r>
            <w:r w:rsidRPr="00897008">
              <w:rPr>
                <w:rFonts w:asciiTheme="majorBidi" w:eastAsia="Times New Roman" w:hAnsiTheme="majorBidi" w:cstheme="majorBidi"/>
                <w:color w:val="auto"/>
                <w:kern w:val="2"/>
                <w:szCs w:val="24"/>
                <w:lang w:val="ro-RO"/>
              </w:rPr>
              <w:t>ie acvatică, lăstari, crengu</w:t>
            </w:r>
            <w:r w:rsidR="00E925AD" w:rsidRPr="00897008">
              <w:rPr>
                <w:rFonts w:asciiTheme="majorBidi" w:eastAsia="Times New Roman" w:hAnsiTheme="majorBidi" w:cstheme="majorBidi"/>
                <w:color w:val="auto"/>
                <w:kern w:val="2"/>
                <w:szCs w:val="24"/>
                <w:lang w:val="ro-RO"/>
              </w:rPr>
              <w:t>ț</w:t>
            </w:r>
            <w:r w:rsidRPr="00897008">
              <w:rPr>
                <w:rFonts w:asciiTheme="majorBidi" w:eastAsia="Times New Roman" w:hAnsiTheme="majorBidi" w:cstheme="majorBidi"/>
                <w:color w:val="auto"/>
                <w:kern w:val="2"/>
                <w:szCs w:val="24"/>
                <w:lang w:val="ro-RO"/>
              </w:rPr>
              <w:t>e, scoar</w:t>
            </w:r>
            <w:r w:rsidR="00E925AD" w:rsidRPr="00897008">
              <w:rPr>
                <w:rFonts w:asciiTheme="majorBidi" w:eastAsia="Times New Roman" w:hAnsiTheme="majorBidi" w:cstheme="majorBidi"/>
                <w:color w:val="auto"/>
                <w:kern w:val="2"/>
                <w:szCs w:val="24"/>
                <w:lang w:val="ro-RO"/>
              </w:rPr>
              <w:t>ț</w:t>
            </w:r>
            <w:r w:rsidRPr="00897008">
              <w:rPr>
                <w:rFonts w:asciiTheme="majorBidi" w:eastAsia="Times New Roman" w:hAnsiTheme="majorBidi" w:cstheme="majorBidi"/>
                <w:color w:val="auto"/>
                <w:kern w:val="2"/>
                <w:szCs w:val="24"/>
                <w:lang w:val="ro-RO"/>
              </w:rPr>
              <w:t xml:space="preserve">ă de copac, frunze, muguri, rădăcini, </w:t>
            </w:r>
            <w:r w:rsidR="00E925AD" w:rsidRPr="00897008">
              <w:rPr>
                <w:rFonts w:asciiTheme="majorBidi" w:eastAsia="Times New Roman" w:hAnsiTheme="majorBidi" w:cstheme="majorBidi"/>
                <w:color w:val="auto"/>
                <w:kern w:val="2"/>
                <w:szCs w:val="24"/>
                <w:lang w:val="ro-RO"/>
              </w:rPr>
              <w:t>ș</w:t>
            </w:r>
            <w:r w:rsidRPr="00897008">
              <w:rPr>
                <w:rFonts w:asciiTheme="majorBidi" w:eastAsia="Times New Roman" w:hAnsiTheme="majorBidi" w:cstheme="majorBidi"/>
                <w:color w:val="auto"/>
                <w:kern w:val="2"/>
                <w:szCs w:val="24"/>
                <w:lang w:val="ro-RO"/>
              </w:rPr>
              <w:t>i plante de cultură în cazul în care terenurile agricole sunt situate în apropiere).</w:t>
            </w:r>
          </w:p>
        </w:tc>
      </w:tr>
      <w:tr w:rsidR="00692E5F" w:rsidRPr="00897008" w14:paraId="24CE2B3A" w14:textId="77777777" w:rsidTr="00144E41">
        <w:trPr>
          <w:trHeight w:val="377"/>
          <w:jc w:val="center"/>
        </w:trPr>
        <w:tc>
          <w:tcPr>
            <w:tcW w:w="567" w:type="dxa"/>
            <w:tcBorders>
              <w:top w:val="single" w:sz="4" w:space="0" w:color="auto"/>
              <w:left w:val="single" w:sz="4" w:space="0" w:color="auto"/>
              <w:bottom w:val="single" w:sz="4" w:space="0" w:color="auto"/>
              <w:right w:val="single" w:sz="4" w:space="0" w:color="auto"/>
            </w:tcBorders>
            <w:hideMark/>
          </w:tcPr>
          <w:p w14:paraId="697C235C" w14:textId="77777777"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lastRenderedPageBreak/>
              <w:t>8</w:t>
            </w:r>
          </w:p>
        </w:tc>
        <w:tc>
          <w:tcPr>
            <w:tcW w:w="2268" w:type="dxa"/>
            <w:tcBorders>
              <w:top w:val="single" w:sz="4" w:space="0" w:color="auto"/>
              <w:left w:val="single" w:sz="4" w:space="0" w:color="auto"/>
              <w:bottom w:val="single" w:sz="4" w:space="0" w:color="auto"/>
              <w:right w:val="single" w:sz="4" w:space="0" w:color="auto"/>
            </w:tcBorders>
            <w:hideMark/>
          </w:tcPr>
          <w:p w14:paraId="5A656D97" w14:textId="77777777" w:rsidR="00692E5F" w:rsidRPr="00897008" w:rsidRDefault="00692E5F" w:rsidP="00424CFF">
            <w:pPr>
              <w:widowControl w:val="0"/>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Fotografii</w:t>
            </w:r>
          </w:p>
        </w:tc>
        <w:tc>
          <w:tcPr>
            <w:tcW w:w="6600" w:type="dxa"/>
            <w:tcBorders>
              <w:top w:val="single" w:sz="4" w:space="0" w:color="auto"/>
              <w:left w:val="nil"/>
              <w:bottom w:val="single" w:sz="4" w:space="0" w:color="auto"/>
              <w:right w:val="single" w:sz="4" w:space="0" w:color="auto"/>
            </w:tcBorders>
            <w:hideMark/>
          </w:tcPr>
          <w:p w14:paraId="6CFF9A45" w14:textId="5249DA44" w:rsidR="00692E5F" w:rsidRPr="00897008" w:rsidRDefault="00942666" w:rsidP="00424CFF">
            <w:pPr>
              <w:widowControl w:val="0"/>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 xml:space="preserve">A se vedea </w:t>
            </w:r>
            <w:r w:rsidR="003E1431">
              <w:rPr>
                <w:rFonts w:asciiTheme="majorBidi" w:hAnsiTheme="majorBidi" w:cstheme="majorBidi"/>
                <w:color w:val="auto"/>
                <w:kern w:val="2"/>
                <w:szCs w:val="24"/>
                <w:lang w:val="ro-RO"/>
              </w:rPr>
              <w:t>Anexa 2</w:t>
            </w:r>
            <w:r w:rsidRPr="00897008">
              <w:rPr>
                <w:rFonts w:asciiTheme="majorBidi" w:hAnsiTheme="majorBidi" w:cstheme="majorBidi"/>
                <w:color w:val="auto"/>
                <w:kern w:val="2"/>
                <w:szCs w:val="24"/>
                <w:lang w:val="ro-RO"/>
              </w:rPr>
              <w:t>.9.</w:t>
            </w:r>
          </w:p>
        </w:tc>
      </w:tr>
    </w:tbl>
    <w:p w14:paraId="145D0FFD" w14:textId="77777777" w:rsidR="00692E5F" w:rsidRPr="00897008" w:rsidRDefault="00692E5F" w:rsidP="00424CFF">
      <w:pPr>
        <w:spacing w:after="0" w:line="276" w:lineRule="auto"/>
        <w:ind w:firstLine="709"/>
        <w:rPr>
          <w:rFonts w:asciiTheme="majorBidi" w:hAnsiTheme="majorBidi" w:cstheme="majorBidi"/>
          <w:color w:val="auto"/>
          <w:lang w:val="ro-RO"/>
        </w:rPr>
      </w:pPr>
    </w:p>
    <w:p w14:paraId="513B0E10" w14:textId="157DD537" w:rsidR="00692E5F" w:rsidRPr="00897008" w:rsidRDefault="00692E5F" w:rsidP="00424CFF">
      <w:pPr>
        <w:pStyle w:val="Legend"/>
        <w:spacing w:after="0" w:line="276" w:lineRule="auto"/>
        <w:rPr>
          <w:rFonts w:asciiTheme="majorBidi" w:hAnsiTheme="majorBidi" w:cstheme="majorBidi"/>
          <w:b w:val="0"/>
          <w:bCs/>
          <w:i/>
          <w:iCs w:val="0"/>
          <w:sz w:val="24"/>
          <w:szCs w:val="24"/>
          <w:lang w:eastAsia="ro-RO"/>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22</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w:t>
      </w:r>
      <w:r w:rsidRPr="00897008">
        <w:rPr>
          <w:rFonts w:asciiTheme="majorBidi" w:hAnsiTheme="majorBidi" w:cstheme="majorBidi"/>
          <w:b w:val="0"/>
          <w:bCs/>
          <w:i/>
          <w:iCs w:val="0"/>
          <w:sz w:val="24"/>
          <w:szCs w:val="24"/>
          <w:lang w:eastAsia="ro-RO"/>
        </w:rPr>
        <w:t> Tabelul B. Date specifice speciei la nivelul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2369"/>
        <w:gridCol w:w="6893"/>
      </w:tblGrid>
      <w:tr w:rsidR="009132CA" w:rsidRPr="00897008" w14:paraId="6D8A7015" w14:textId="77777777" w:rsidTr="00144E41">
        <w:trPr>
          <w:trHeight w:val="170"/>
          <w:tblHeader/>
          <w:jc w:val="center"/>
        </w:trPr>
        <w:tc>
          <w:tcPr>
            <w:tcW w:w="567" w:type="dxa"/>
            <w:tcBorders>
              <w:top w:val="single" w:sz="4" w:space="0" w:color="auto"/>
              <w:left w:val="single" w:sz="4" w:space="0" w:color="auto"/>
              <w:bottom w:val="single" w:sz="4" w:space="0" w:color="auto"/>
              <w:right w:val="single" w:sz="4" w:space="0" w:color="auto"/>
            </w:tcBorders>
            <w:hideMark/>
          </w:tcPr>
          <w:p w14:paraId="61975BA5" w14:textId="77777777" w:rsidR="00692E5F" w:rsidRPr="00897008" w:rsidRDefault="00692E5F" w:rsidP="00424CFF">
            <w:pPr>
              <w:spacing w:after="0" w:line="276" w:lineRule="auto"/>
              <w:jc w:val="center"/>
              <w:rPr>
                <w:rFonts w:asciiTheme="majorBidi" w:hAnsiTheme="majorBidi" w:cstheme="majorBidi"/>
                <w:b/>
                <w:color w:val="auto"/>
                <w:kern w:val="2"/>
                <w:szCs w:val="24"/>
                <w:lang w:val="ro-RO"/>
              </w:rPr>
            </w:pPr>
            <w:r w:rsidRPr="00897008">
              <w:rPr>
                <w:rFonts w:asciiTheme="majorBidi" w:hAnsiTheme="majorBidi" w:cstheme="majorBidi"/>
                <w:b/>
                <w:color w:val="auto"/>
                <w:kern w:val="2"/>
                <w:szCs w:val="24"/>
                <w:lang w:val="ro-RO"/>
              </w:rPr>
              <w:t>Nr</w:t>
            </w:r>
          </w:p>
        </w:tc>
        <w:tc>
          <w:tcPr>
            <w:tcW w:w="2268" w:type="dxa"/>
            <w:tcBorders>
              <w:top w:val="single" w:sz="4" w:space="0" w:color="auto"/>
              <w:left w:val="single" w:sz="4" w:space="0" w:color="auto"/>
              <w:bottom w:val="single" w:sz="4" w:space="0" w:color="auto"/>
              <w:right w:val="single" w:sz="4" w:space="0" w:color="auto"/>
            </w:tcBorders>
            <w:hideMark/>
          </w:tcPr>
          <w:p w14:paraId="06A3AEFF" w14:textId="368E7C02" w:rsidR="00692E5F" w:rsidRPr="00897008" w:rsidRDefault="00692E5F" w:rsidP="00424CFF">
            <w:pPr>
              <w:spacing w:after="0" w:line="276" w:lineRule="auto"/>
              <w:jc w:val="center"/>
              <w:rPr>
                <w:rFonts w:asciiTheme="majorBidi" w:hAnsiTheme="majorBidi" w:cstheme="majorBidi"/>
                <w:b/>
                <w:color w:val="auto"/>
                <w:kern w:val="2"/>
                <w:szCs w:val="24"/>
                <w:lang w:val="ro-RO"/>
              </w:rPr>
            </w:pPr>
            <w:r w:rsidRPr="00897008">
              <w:rPr>
                <w:rFonts w:asciiTheme="majorBidi" w:hAnsiTheme="majorBidi" w:cstheme="majorBidi"/>
                <w:b/>
                <w:color w:val="auto"/>
                <w:kern w:val="2"/>
                <w:szCs w:val="24"/>
                <w:lang w:val="ro-RO"/>
              </w:rPr>
              <w:t>Informa</w:t>
            </w:r>
            <w:r w:rsidR="00E925AD" w:rsidRPr="00897008">
              <w:rPr>
                <w:rFonts w:asciiTheme="majorBidi" w:hAnsiTheme="majorBidi" w:cstheme="majorBidi"/>
                <w:b/>
                <w:color w:val="auto"/>
                <w:kern w:val="2"/>
                <w:szCs w:val="24"/>
                <w:lang w:val="ro-RO"/>
              </w:rPr>
              <w:t>ț</w:t>
            </w:r>
            <w:r w:rsidRPr="00897008">
              <w:rPr>
                <w:rFonts w:asciiTheme="majorBidi" w:hAnsiTheme="majorBidi" w:cstheme="majorBidi"/>
                <w:b/>
                <w:color w:val="auto"/>
                <w:kern w:val="2"/>
                <w:szCs w:val="24"/>
                <w:lang w:val="ro-RO"/>
              </w:rPr>
              <w:t>ie/Atribut</w:t>
            </w:r>
          </w:p>
        </w:tc>
        <w:tc>
          <w:tcPr>
            <w:tcW w:w="6600" w:type="dxa"/>
            <w:tcBorders>
              <w:top w:val="single" w:sz="4" w:space="0" w:color="auto"/>
              <w:left w:val="single" w:sz="4" w:space="0" w:color="auto"/>
              <w:bottom w:val="single" w:sz="4" w:space="0" w:color="auto"/>
              <w:right w:val="single" w:sz="4" w:space="0" w:color="auto"/>
            </w:tcBorders>
            <w:hideMark/>
          </w:tcPr>
          <w:p w14:paraId="507D2F3F" w14:textId="77777777" w:rsidR="00692E5F" w:rsidRPr="00897008" w:rsidRDefault="00692E5F" w:rsidP="00424CFF">
            <w:pPr>
              <w:spacing w:after="0" w:line="276" w:lineRule="auto"/>
              <w:jc w:val="center"/>
              <w:rPr>
                <w:rFonts w:asciiTheme="majorBidi" w:hAnsiTheme="majorBidi" w:cstheme="majorBidi"/>
                <w:b/>
                <w:color w:val="auto"/>
                <w:kern w:val="2"/>
                <w:szCs w:val="24"/>
                <w:lang w:val="ro-RO"/>
              </w:rPr>
            </w:pPr>
            <w:r w:rsidRPr="00897008">
              <w:rPr>
                <w:rFonts w:asciiTheme="majorBidi" w:hAnsiTheme="majorBidi" w:cstheme="majorBidi"/>
                <w:b/>
                <w:color w:val="auto"/>
                <w:kern w:val="2"/>
                <w:szCs w:val="24"/>
                <w:lang w:val="ro-RO"/>
              </w:rPr>
              <w:t>Descriere</w:t>
            </w:r>
          </w:p>
        </w:tc>
      </w:tr>
      <w:tr w:rsidR="009132CA" w:rsidRPr="00897008" w14:paraId="047810B8" w14:textId="77777777" w:rsidTr="00144E41">
        <w:trPr>
          <w:jc w:val="center"/>
        </w:trPr>
        <w:tc>
          <w:tcPr>
            <w:tcW w:w="567" w:type="dxa"/>
            <w:tcBorders>
              <w:top w:val="single" w:sz="4" w:space="0" w:color="auto"/>
              <w:left w:val="single" w:sz="4" w:space="0" w:color="auto"/>
              <w:bottom w:val="single" w:sz="4" w:space="0" w:color="auto"/>
              <w:right w:val="single" w:sz="4" w:space="0" w:color="auto"/>
            </w:tcBorders>
          </w:tcPr>
          <w:p w14:paraId="72FABA8E" w14:textId="77777777"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1</w:t>
            </w:r>
          </w:p>
        </w:tc>
        <w:tc>
          <w:tcPr>
            <w:tcW w:w="2268" w:type="dxa"/>
            <w:tcBorders>
              <w:top w:val="single" w:sz="4" w:space="0" w:color="auto"/>
              <w:left w:val="single" w:sz="4" w:space="0" w:color="auto"/>
              <w:bottom w:val="single" w:sz="4" w:space="0" w:color="auto"/>
              <w:right w:val="single" w:sz="4" w:space="0" w:color="auto"/>
            </w:tcBorders>
            <w:hideMark/>
          </w:tcPr>
          <w:p w14:paraId="17D3CD34" w14:textId="77777777"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Specia</w:t>
            </w:r>
          </w:p>
        </w:tc>
        <w:tc>
          <w:tcPr>
            <w:tcW w:w="6600" w:type="dxa"/>
            <w:tcBorders>
              <w:top w:val="single" w:sz="4" w:space="0" w:color="auto"/>
              <w:left w:val="single" w:sz="4" w:space="0" w:color="auto"/>
              <w:bottom w:val="single" w:sz="4" w:space="0" w:color="auto"/>
              <w:right w:val="single" w:sz="4" w:space="0" w:color="auto"/>
            </w:tcBorders>
            <w:hideMark/>
          </w:tcPr>
          <w:p w14:paraId="337401DB" w14:textId="77777777"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eastAsia="Calibri" w:hAnsiTheme="majorBidi" w:cstheme="majorBidi"/>
                <w:bCs/>
                <w:i/>
                <w:iCs/>
                <w:color w:val="auto"/>
                <w:kern w:val="2"/>
                <w:szCs w:val="24"/>
                <w:lang w:val="ro-RO"/>
              </w:rPr>
              <w:t>Castor fiber</w:t>
            </w:r>
            <w:r w:rsidRPr="00897008">
              <w:rPr>
                <w:rFonts w:asciiTheme="majorBidi" w:eastAsia="Calibri" w:hAnsiTheme="majorBidi" w:cstheme="majorBidi"/>
                <w:bCs/>
                <w:i/>
                <w:color w:val="auto"/>
                <w:kern w:val="2"/>
                <w:szCs w:val="24"/>
                <w:lang w:val="ro-RO"/>
              </w:rPr>
              <w:t> </w:t>
            </w:r>
            <w:r w:rsidRPr="00897008">
              <w:rPr>
                <w:rFonts w:asciiTheme="majorBidi" w:eastAsia="Calibri" w:hAnsiTheme="majorBidi" w:cstheme="majorBidi"/>
                <w:bCs/>
                <w:color w:val="auto"/>
                <w:kern w:val="2"/>
                <w:szCs w:val="24"/>
                <w:lang w:val="ro-RO"/>
              </w:rPr>
              <w:t>Linnaeus, 1758</w:t>
            </w:r>
          </w:p>
        </w:tc>
      </w:tr>
      <w:tr w:rsidR="009132CA" w:rsidRPr="00897008" w14:paraId="413195EE" w14:textId="77777777" w:rsidTr="00144E41">
        <w:trPr>
          <w:jc w:val="center"/>
        </w:trPr>
        <w:tc>
          <w:tcPr>
            <w:tcW w:w="567" w:type="dxa"/>
            <w:tcBorders>
              <w:top w:val="single" w:sz="4" w:space="0" w:color="auto"/>
              <w:left w:val="single" w:sz="4" w:space="0" w:color="auto"/>
              <w:bottom w:val="single" w:sz="4" w:space="0" w:color="auto"/>
              <w:right w:val="single" w:sz="4" w:space="0" w:color="auto"/>
            </w:tcBorders>
          </w:tcPr>
          <w:p w14:paraId="0D261460" w14:textId="77777777"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2</w:t>
            </w:r>
          </w:p>
        </w:tc>
        <w:tc>
          <w:tcPr>
            <w:tcW w:w="2268" w:type="dxa"/>
            <w:tcBorders>
              <w:top w:val="single" w:sz="4" w:space="0" w:color="auto"/>
              <w:left w:val="single" w:sz="4" w:space="0" w:color="auto"/>
              <w:bottom w:val="single" w:sz="4" w:space="0" w:color="auto"/>
              <w:right w:val="single" w:sz="4" w:space="0" w:color="auto"/>
            </w:tcBorders>
            <w:hideMark/>
          </w:tcPr>
          <w:p w14:paraId="08E85CD4" w14:textId="6BB9D036"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Informa</w:t>
            </w:r>
            <w:r w:rsidR="00E925AD" w:rsidRPr="00897008">
              <w:rPr>
                <w:rFonts w:asciiTheme="majorBidi" w:hAnsiTheme="majorBidi" w:cstheme="majorBidi"/>
                <w:color w:val="auto"/>
                <w:kern w:val="2"/>
                <w:szCs w:val="24"/>
                <w:lang w:val="ro-RO"/>
              </w:rPr>
              <w:t>ț</w:t>
            </w:r>
            <w:r w:rsidRPr="00897008">
              <w:rPr>
                <w:rFonts w:asciiTheme="majorBidi" w:hAnsiTheme="majorBidi" w:cstheme="majorBidi"/>
                <w:color w:val="auto"/>
                <w:kern w:val="2"/>
                <w:szCs w:val="24"/>
                <w:lang w:val="ro-RO"/>
              </w:rPr>
              <w:t>ii specifice speciei</w:t>
            </w:r>
          </w:p>
        </w:tc>
        <w:tc>
          <w:tcPr>
            <w:tcW w:w="6600" w:type="dxa"/>
            <w:tcBorders>
              <w:top w:val="single" w:sz="4" w:space="0" w:color="auto"/>
              <w:left w:val="single" w:sz="4" w:space="0" w:color="auto"/>
              <w:bottom w:val="single" w:sz="4" w:space="0" w:color="auto"/>
              <w:right w:val="single" w:sz="4" w:space="0" w:color="auto"/>
            </w:tcBorders>
            <w:hideMark/>
          </w:tcPr>
          <w:p w14:paraId="553DDC19" w14:textId="290BB0FF"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eastAsia="Times New Roman" w:hAnsiTheme="majorBidi" w:cstheme="majorBidi"/>
                <w:color w:val="auto"/>
                <w:kern w:val="2"/>
                <w:szCs w:val="24"/>
                <w:lang w:val="ro-RO"/>
              </w:rPr>
              <w:t>În urma studiilor de teren au fost identificate frecvente semne de prezen</w:t>
            </w:r>
            <w:r w:rsidR="00E925AD" w:rsidRPr="00897008">
              <w:rPr>
                <w:rFonts w:asciiTheme="majorBidi" w:eastAsia="Times New Roman" w:hAnsiTheme="majorBidi" w:cstheme="majorBidi"/>
                <w:color w:val="auto"/>
                <w:kern w:val="2"/>
                <w:szCs w:val="24"/>
                <w:lang w:val="ro-RO"/>
              </w:rPr>
              <w:t>ț</w:t>
            </w:r>
            <w:r w:rsidRPr="00897008">
              <w:rPr>
                <w:rFonts w:asciiTheme="majorBidi" w:eastAsia="Times New Roman" w:hAnsiTheme="majorBidi" w:cstheme="majorBidi"/>
                <w:color w:val="auto"/>
                <w:kern w:val="2"/>
                <w:szCs w:val="24"/>
                <w:lang w:val="ro-RO"/>
              </w:rPr>
              <w:t>ă a speciei în aria protejată. În zona studiată hrana este constituită în cea mai mare parte din crengu</w:t>
            </w:r>
            <w:r w:rsidR="00E925AD" w:rsidRPr="00897008">
              <w:rPr>
                <w:rFonts w:asciiTheme="majorBidi" w:eastAsia="Times New Roman" w:hAnsiTheme="majorBidi" w:cstheme="majorBidi"/>
                <w:color w:val="auto"/>
                <w:kern w:val="2"/>
                <w:szCs w:val="24"/>
                <w:lang w:val="ro-RO"/>
              </w:rPr>
              <w:t>ț</w:t>
            </w:r>
            <w:r w:rsidRPr="00897008">
              <w:rPr>
                <w:rFonts w:asciiTheme="majorBidi" w:eastAsia="Times New Roman" w:hAnsiTheme="majorBidi" w:cstheme="majorBidi"/>
                <w:color w:val="auto"/>
                <w:kern w:val="2"/>
                <w:szCs w:val="24"/>
                <w:lang w:val="ro-RO"/>
              </w:rPr>
              <w:t>e de salcie, vegeta</w:t>
            </w:r>
            <w:r w:rsidR="00E925AD" w:rsidRPr="00897008">
              <w:rPr>
                <w:rFonts w:asciiTheme="majorBidi" w:eastAsia="Times New Roman" w:hAnsiTheme="majorBidi" w:cstheme="majorBidi"/>
                <w:color w:val="auto"/>
                <w:kern w:val="2"/>
                <w:szCs w:val="24"/>
                <w:lang w:val="ro-RO"/>
              </w:rPr>
              <w:t>ț</w:t>
            </w:r>
            <w:r w:rsidRPr="00897008">
              <w:rPr>
                <w:rFonts w:asciiTheme="majorBidi" w:eastAsia="Times New Roman" w:hAnsiTheme="majorBidi" w:cstheme="majorBidi"/>
                <w:color w:val="auto"/>
                <w:kern w:val="2"/>
                <w:szCs w:val="24"/>
                <w:lang w:val="ro-RO"/>
              </w:rPr>
              <w:t xml:space="preserve">ie ierboasă </w:t>
            </w:r>
            <w:r w:rsidR="00E925AD" w:rsidRPr="00897008">
              <w:rPr>
                <w:rFonts w:asciiTheme="majorBidi" w:eastAsia="Times New Roman" w:hAnsiTheme="majorBidi" w:cstheme="majorBidi"/>
                <w:color w:val="auto"/>
                <w:kern w:val="2"/>
                <w:szCs w:val="24"/>
                <w:lang w:val="ro-RO"/>
              </w:rPr>
              <w:t>ș</w:t>
            </w:r>
            <w:r w:rsidRPr="00897008">
              <w:rPr>
                <w:rFonts w:asciiTheme="majorBidi" w:eastAsia="Times New Roman" w:hAnsiTheme="majorBidi" w:cstheme="majorBidi"/>
                <w:color w:val="auto"/>
                <w:kern w:val="2"/>
                <w:szCs w:val="24"/>
                <w:lang w:val="ro-RO"/>
              </w:rPr>
              <w:t>i porumb.</w:t>
            </w:r>
          </w:p>
        </w:tc>
      </w:tr>
      <w:tr w:rsidR="009132CA" w:rsidRPr="00897008" w14:paraId="5A5BC021" w14:textId="77777777" w:rsidTr="00144E41">
        <w:trPr>
          <w:jc w:val="center"/>
        </w:trPr>
        <w:tc>
          <w:tcPr>
            <w:tcW w:w="567" w:type="dxa"/>
            <w:tcBorders>
              <w:top w:val="single" w:sz="4" w:space="0" w:color="auto"/>
              <w:left w:val="single" w:sz="4" w:space="0" w:color="auto"/>
              <w:bottom w:val="single" w:sz="4" w:space="0" w:color="auto"/>
              <w:right w:val="single" w:sz="4" w:space="0" w:color="auto"/>
            </w:tcBorders>
          </w:tcPr>
          <w:p w14:paraId="2651A60D" w14:textId="77777777"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3</w:t>
            </w:r>
          </w:p>
        </w:tc>
        <w:tc>
          <w:tcPr>
            <w:tcW w:w="2268" w:type="dxa"/>
            <w:tcBorders>
              <w:top w:val="single" w:sz="4" w:space="0" w:color="auto"/>
              <w:left w:val="single" w:sz="4" w:space="0" w:color="auto"/>
              <w:bottom w:val="single" w:sz="4" w:space="0" w:color="auto"/>
              <w:right w:val="single" w:sz="4" w:space="0" w:color="auto"/>
            </w:tcBorders>
            <w:hideMark/>
          </w:tcPr>
          <w:p w14:paraId="255C0B5A" w14:textId="397FD8A5"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Statutul de prezen</w:t>
            </w:r>
            <w:r w:rsidR="00E925AD" w:rsidRPr="00897008">
              <w:rPr>
                <w:rFonts w:asciiTheme="majorBidi" w:hAnsiTheme="majorBidi" w:cstheme="majorBidi"/>
                <w:color w:val="auto"/>
                <w:kern w:val="2"/>
                <w:szCs w:val="24"/>
                <w:lang w:val="ro-RO"/>
              </w:rPr>
              <w:t>ț</w:t>
            </w:r>
            <w:r w:rsidRPr="00897008">
              <w:rPr>
                <w:rFonts w:asciiTheme="majorBidi" w:hAnsiTheme="majorBidi" w:cstheme="majorBidi"/>
                <w:color w:val="auto"/>
                <w:kern w:val="2"/>
                <w:szCs w:val="24"/>
                <w:lang w:val="ro-RO"/>
              </w:rPr>
              <w:t>ă [temporal]</w:t>
            </w:r>
          </w:p>
        </w:tc>
        <w:tc>
          <w:tcPr>
            <w:tcW w:w="6600" w:type="dxa"/>
            <w:tcBorders>
              <w:top w:val="single" w:sz="4" w:space="0" w:color="auto"/>
              <w:left w:val="single" w:sz="4" w:space="0" w:color="auto"/>
              <w:bottom w:val="single" w:sz="4" w:space="0" w:color="auto"/>
              <w:right w:val="single" w:sz="4" w:space="0" w:color="auto"/>
            </w:tcBorders>
            <w:hideMark/>
          </w:tcPr>
          <w:p w14:paraId="572C523D" w14:textId="77777777"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eastAsia="Calibri" w:hAnsiTheme="majorBidi" w:cstheme="majorBidi"/>
                <w:color w:val="auto"/>
                <w:kern w:val="2"/>
                <w:szCs w:val="24"/>
                <w:lang w:val="ro-RO"/>
              </w:rPr>
              <w:t>Rezident</w:t>
            </w:r>
          </w:p>
        </w:tc>
      </w:tr>
      <w:tr w:rsidR="009132CA" w:rsidRPr="00897008" w14:paraId="1AC240F5" w14:textId="77777777" w:rsidTr="00144E41">
        <w:trPr>
          <w:jc w:val="center"/>
        </w:trPr>
        <w:tc>
          <w:tcPr>
            <w:tcW w:w="567" w:type="dxa"/>
            <w:tcBorders>
              <w:top w:val="single" w:sz="4" w:space="0" w:color="auto"/>
              <w:left w:val="single" w:sz="4" w:space="0" w:color="auto"/>
              <w:bottom w:val="single" w:sz="4" w:space="0" w:color="auto"/>
              <w:right w:val="single" w:sz="4" w:space="0" w:color="auto"/>
            </w:tcBorders>
          </w:tcPr>
          <w:p w14:paraId="0CE6A741" w14:textId="77777777"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4</w:t>
            </w:r>
          </w:p>
        </w:tc>
        <w:tc>
          <w:tcPr>
            <w:tcW w:w="2268" w:type="dxa"/>
            <w:tcBorders>
              <w:top w:val="single" w:sz="4" w:space="0" w:color="auto"/>
              <w:left w:val="single" w:sz="4" w:space="0" w:color="auto"/>
              <w:bottom w:val="single" w:sz="4" w:space="0" w:color="auto"/>
              <w:right w:val="single" w:sz="4" w:space="0" w:color="auto"/>
            </w:tcBorders>
            <w:hideMark/>
          </w:tcPr>
          <w:p w14:paraId="07AB265C" w14:textId="2322ECFF"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Statutul de prezen</w:t>
            </w:r>
            <w:r w:rsidR="00E925AD" w:rsidRPr="00897008">
              <w:rPr>
                <w:rFonts w:asciiTheme="majorBidi" w:hAnsiTheme="majorBidi" w:cstheme="majorBidi"/>
                <w:color w:val="auto"/>
                <w:kern w:val="2"/>
                <w:szCs w:val="24"/>
                <w:lang w:val="ro-RO"/>
              </w:rPr>
              <w:t>ț</w:t>
            </w:r>
            <w:r w:rsidRPr="00897008">
              <w:rPr>
                <w:rFonts w:asciiTheme="majorBidi" w:hAnsiTheme="majorBidi" w:cstheme="majorBidi"/>
                <w:color w:val="auto"/>
                <w:kern w:val="2"/>
                <w:szCs w:val="24"/>
                <w:lang w:val="ro-RO"/>
              </w:rPr>
              <w:t>ă [spa</w:t>
            </w:r>
            <w:r w:rsidR="00E925AD" w:rsidRPr="00897008">
              <w:rPr>
                <w:rFonts w:asciiTheme="majorBidi" w:hAnsiTheme="majorBidi" w:cstheme="majorBidi"/>
                <w:color w:val="auto"/>
                <w:kern w:val="2"/>
                <w:szCs w:val="24"/>
                <w:lang w:val="ro-RO"/>
              </w:rPr>
              <w:t>ț</w:t>
            </w:r>
            <w:r w:rsidRPr="00897008">
              <w:rPr>
                <w:rFonts w:asciiTheme="majorBidi" w:hAnsiTheme="majorBidi" w:cstheme="majorBidi"/>
                <w:color w:val="auto"/>
                <w:kern w:val="2"/>
                <w:szCs w:val="24"/>
                <w:lang w:val="ro-RO"/>
              </w:rPr>
              <w:t>ial]</w:t>
            </w:r>
          </w:p>
        </w:tc>
        <w:tc>
          <w:tcPr>
            <w:tcW w:w="6600" w:type="dxa"/>
            <w:tcBorders>
              <w:top w:val="single" w:sz="4" w:space="0" w:color="auto"/>
              <w:left w:val="single" w:sz="4" w:space="0" w:color="auto"/>
              <w:bottom w:val="single" w:sz="4" w:space="0" w:color="auto"/>
              <w:right w:val="single" w:sz="4" w:space="0" w:color="auto"/>
            </w:tcBorders>
            <w:hideMark/>
          </w:tcPr>
          <w:p w14:paraId="4BEB3E4F" w14:textId="77777777"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eastAsia="Calibri" w:hAnsiTheme="majorBidi" w:cstheme="majorBidi"/>
                <w:color w:val="auto"/>
                <w:kern w:val="2"/>
                <w:szCs w:val="24"/>
                <w:lang w:val="ro-RO"/>
              </w:rPr>
              <w:t>Marginal</w:t>
            </w:r>
          </w:p>
        </w:tc>
      </w:tr>
      <w:tr w:rsidR="009132CA" w:rsidRPr="00897008" w14:paraId="3C694BBA" w14:textId="77777777" w:rsidTr="00144E41">
        <w:trPr>
          <w:jc w:val="center"/>
        </w:trPr>
        <w:tc>
          <w:tcPr>
            <w:tcW w:w="567" w:type="dxa"/>
            <w:tcBorders>
              <w:top w:val="single" w:sz="4" w:space="0" w:color="auto"/>
              <w:left w:val="single" w:sz="4" w:space="0" w:color="auto"/>
              <w:bottom w:val="single" w:sz="4" w:space="0" w:color="auto"/>
              <w:right w:val="single" w:sz="4" w:space="0" w:color="auto"/>
            </w:tcBorders>
          </w:tcPr>
          <w:p w14:paraId="2942ABD4" w14:textId="77777777"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5</w:t>
            </w:r>
          </w:p>
        </w:tc>
        <w:tc>
          <w:tcPr>
            <w:tcW w:w="2268" w:type="dxa"/>
            <w:tcBorders>
              <w:top w:val="single" w:sz="4" w:space="0" w:color="auto"/>
              <w:left w:val="single" w:sz="4" w:space="0" w:color="auto"/>
              <w:bottom w:val="single" w:sz="4" w:space="0" w:color="auto"/>
              <w:right w:val="single" w:sz="4" w:space="0" w:color="auto"/>
            </w:tcBorders>
            <w:hideMark/>
          </w:tcPr>
          <w:p w14:paraId="7DC6C006" w14:textId="00D916D8"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Statutul de prezen</w:t>
            </w:r>
            <w:r w:rsidR="00E925AD" w:rsidRPr="00897008">
              <w:rPr>
                <w:rFonts w:asciiTheme="majorBidi" w:hAnsiTheme="majorBidi" w:cstheme="majorBidi"/>
                <w:color w:val="auto"/>
                <w:kern w:val="2"/>
                <w:szCs w:val="24"/>
                <w:lang w:val="ro-RO"/>
              </w:rPr>
              <w:t>ț</w:t>
            </w:r>
            <w:r w:rsidRPr="00897008">
              <w:rPr>
                <w:rFonts w:asciiTheme="majorBidi" w:hAnsiTheme="majorBidi" w:cstheme="majorBidi"/>
                <w:color w:val="auto"/>
                <w:kern w:val="2"/>
                <w:szCs w:val="24"/>
                <w:lang w:val="ro-RO"/>
              </w:rPr>
              <w:t>ă [management]</w:t>
            </w:r>
          </w:p>
        </w:tc>
        <w:tc>
          <w:tcPr>
            <w:tcW w:w="6600" w:type="dxa"/>
            <w:tcBorders>
              <w:top w:val="single" w:sz="4" w:space="0" w:color="auto"/>
              <w:left w:val="single" w:sz="4" w:space="0" w:color="auto"/>
              <w:bottom w:val="single" w:sz="4" w:space="0" w:color="auto"/>
              <w:right w:val="single" w:sz="4" w:space="0" w:color="auto"/>
            </w:tcBorders>
            <w:hideMark/>
          </w:tcPr>
          <w:p w14:paraId="4CC1A87B" w14:textId="77777777"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eastAsia="Calibri" w:hAnsiTheme="majorBidi" w:cstheme="majorBidi"/>
                <w:color w:val="auto"/>
                <w:kern w:val="2"/>
                <w:szCs w:val="24"/>
                <w:lang w:val="ro-RO"/>
              </w:rPr>
              <w:t>Reintrodusă</w:t>
            </w:r>
          </w:p>
        </w:tc>
      </w:tr>
      <w:tr w:rsidR="009132CA" w:rsidRPr="00897008" w14:paraId="0D3F1E7C" w14:textId="77777777" w:rsidTr="00144E41">
        <w:trPr>
          <w:jc w:val="center"/>
        </w:trPr>
        <w:tc>
          <w:tcPr>
            <w:tcW w:w="567" w:type="dxa"/>
            <w:tcBorders>
              <w:top w:val="single" w:sz="4" w:space="0" w:color="auto"/>
              <w:left w:val="single" w:sz="4" w:space="0" w:color="auto"/>
              <w:bottom w:val="single" w:sz="4" w:space="0" w:color="auto"/>
              <w:right w:val="single" w:sz="4" w:space="0" w:color="auto"/>
            </w:tcBorders>
          </w:tcPr>
          <w:p w14:paraId="2E8AFEA1" w14:textId="77777777"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6</w:t>
            </w:r>
          </w:p>
        </w:tc>
        <w:tc>
          <w:tcPr>
            <w:tcW w:w="2268" w:type="dxa"/>
            <w:tcBorders>
              <w:top w:val="single" w:sz="4" w:space="0" w:color="auto"/>
              <w:left w:val="single" w:sz="4" w:space="0" w:color="auto"/>
              <w:bottom w:val="single" w:sz="4" w:space="0" w:color="auto"/>
              <w:right w:val="single" w:sz="4" w:space="0" w:color="auto"/>
            </w:tcBorders>
            <w:hideMark/>
          </w:tcPr>
          <w:p w14:paraId="25573B16" w14:textId="0658F67C"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Abunden</w:t>
            </w:r>
            <w:r w:rsidR="00E925AD" w:rsidRPr="00897008">
              <w:rPr>
                <w:rFonts w:asciiTheme="majorBidi" w:hAnsiTheme="majorBidi" w:cstheme="majorBidi"/>
                <w:color w:val="auto"/>
                <w:kern w:val="2"/>
                <w:szCs w:val="24"/>
                <w:lang w:val="ro-RO"/>
              </w:rPr>
              <w:t>ț</w:t>
            </w:r>
            <w:r w:rsidRPr="00897008">
              <w:rPr>
                <w:rFonts w:asciiTheme="majorBidi" w:hAnsiTheme="majorBidi" w:cstheme="majorBidi"/>
                <w:color w:val="auto"/>
                <w:kern w:val="2"/>
                <w:szCs w:val="24"/>
                <w:lang w:val="ro-RO"/>
              </w:rPr>
              <w:t xml:space="preserve">ă </w:t>
            </w:r>
          </w:p>
        </w:tc>
        <w:tc>
          <w:tcPr>
            <w:tcW w:w="6600" w:type="dxa"/>
            <w:tcBorders>
              <w:top w:val="single" w:sz="4" w:space="0" w:color="auto"/>
              <w:left w:val="single" w:sz="4" w:space="0" w:color="auto"/>
              <w:bottom w:val="single" w:sz="4" w:space="0" w:color="auto"/>
              <w:right w:val="single" w:sz="4" w:space="0" w:color="auto"/>
            </w:tcBorders>
            <w:hideMark/>
          </w:tcPr>
          <w:p w14:paraId="1E82713E" w14:textId="77777777"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eastAsia="Calibri" w:hAnsiTheme="majorBidi" w:cstheme="majorBidi"/>
                <w:color w:val="auto"/>
                <w:kern w:val="2"/>
                <w:szCs w:val="24"/>
                <w:lang w:val="ro-RO"/>
              </w:rPr>
              <w:t>Rară</w:t>
            </w:r>
          </w:p>
        </w:tc>
      </w:tr>
      <w:tr w:rsidR="009132CA" w:rsidRPr="00897008" w14:paraId="699405A2" w14:textId="77777777" w:rsidTr="00144E41">
        <w:trPr>
          <w:jc w:val="center"/>
        </w:trPr>
        <w:tc>
          <w:tcPr>
            <w:tcW w:w="567" w:type="dxa"/>
            <w:tcBorders>
              <w:top w:val="single" w:sz="4" w:space="0" w:color="auto"/>
              <w:left w:val="single" w:sz="4" w:space="0" w:color="auto"/>
              <w:bottom w:val="single" w:sz="4" w:space="0" w:color="auto"/>
              <w:right w:val="single" w:sz="4" w:space="0" w:color="auto"/>
            </w:tcBorders>
          </w:tcPr>
          <w:p w14:paraId="49812F0C" w14:textId="77777777"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7</w:t>
            </w:r>
          </w:p>
        </w:tc>
        <w:tc>
          <w:tcPr>
            <w:tcW w:w="2268" w:type="dxa"/>
            <w:tcBorders>
              <w:top w:val="single" w:sz="4" w:space="0" w:color="auto"/>
              <w:left w:val="single" w:sz="4" w:space="0" w:color="auto"/>
              <w:bottom w:val="single" w:sz="4" w:space="0" w:color="auto"/>
              <w:right w:val="single" w:sz="4" w:space="0" w:color="auto"/>
            </w:tcBorders>
            <w:hideMark/>
          </w:tcPr>
          <w:p w14:paraId="7BF6BB71" w14:textId="77777777"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Perioada de colectare a datelor din teren</w:t>
            </w:r>
          </w:p>
        </w:tc>
        <w:tc>
          <w:tcPr>
            <w:tcW w:w="6600" w:type="dxa"/>
            <w:tcBorders>
              <w:top w:val="single" w:sz="4" w:space="0" w:color="auto"/>
              <w:left w:val="single" w:sz="4" w:space="0" w:color="auto"/>
              <w:bottom w:val="single" w:sz="4" w:space="0" w:color="auto"/>
              <w:right w:val="single" w:sz="4" w:space="0" w:color="auto"/>
            </w:tcBorders>
            <w:hideMark/>
          </w:tcPr>
          <w:p w14:paraId="4381E752" w14:textId="77777777"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eastAsia="Calibri" w:hAnsiTheme="majorBidi" w:cstheme="majorBidi"/>
                <w:color w:val="auto"/>
                <w:kern w:val="2"/>
                <w:szCs w:val="24"/>
                <w:lang w:val="ro-RO"/>
              </w:rPr>
              <w:t>August, octombrie 2022, mai 2023.</w:t>
            </w:r>
          </w:p>
        </w:tc>
      </w:tr>
      <w:tr w:rsidR="009132CA" w:rsidRPr="00897008" w14:paraId="0554F2BC" w14:textId="77777777" w:rsidTr="00144E41">
        <w:trPr>
          <w:jc w:val="center"/>
        </w:trPr>
        <w:tc>
          <w:tcPr>
            <w:tcW w:w="567" w:type="dxa"/>
            <w:tcBorders>
              <w:top w:val="single" w:sz="4" w:space="0" w:color="auto"/>
              <w:left w:val="single" w:sz="4" w:space="0" w:color="auto"/>
              <w:bottom w:val="single" w:sz="4" w:space="0" w:color="auto"/>
              <w:right w:val="single" w:sz="4" w:space="0" w:color="auto"/>
            </w:tcBorders>
          </w:tcPr>
          <w:p w14:paraId="6EA917AD" w14:textId="77777777"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8</w:t>
            </w:r>
          </w:p>
        </w:tc>
        <w:tc>
          <w:tcPr>
            <w:tcW w:w="2268" w:type="dxa"/>
            <w:tcBorders>
              <w:top w:val="single" w:sz="4" w:space="0" w:color="auto"/>
              <w:left w:val="single" w:sz="4" w:space="0" w:color="auto"/>
              <w:bottom w:val="single" w:sz="4" w:space="0" w:color="auto"/>
              <w:right w:val="single" w:sz="4" w:space="0" w:color="auto"/>
            </w:tcBorders>
            <w:hideMark/>
          </w:tcPr>
          <w:p w14:paraId="67FE4367" w14:textId="4F13B3DD"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Distribu</w:t>
            </w:r>
            <w:r w:rsidR="00E925AD" w:rsidRPr="00897008">
              <w:rPr>
                <w:rFonts w:asciiTheme="majorBidi" w:hAnsiTheme="majorBidi" w:cstheme="majorBidi"/>
                <w:color w:val="auto"/>
                <w:kern w:val="2"/>
                <w:szCs w:val="24"/>
                <w:lang w:val="ro-RO"/>
              </w:rPr>
              <w:t>ț</w:t>
            </w:r>
            <w:r w:rsidRPr="00897008">
              <w:rPr>
                <w:rFonts w:asciiTheme="majorBidi" w:hAnsiTheme="majorBidi" w:cstheme="majorBidi"/>
                <w:color w:val="auto"/>
                <w:kern w:val="2"/>
                <w:szCs w:val="24"/>
                <w:lang w:val="ro-RO"/>
              </w:rPr>
              <w:t>ia speciei [interpretare]</w:t>
            </w:r>
          </w:p>
        </w:tc>
        <w:tc>
          <w:tcPr>
            <w:tcW w:w="6600" w:type="dxa"/>
            <w:tcBorders>
              <w:top w:val="single" w:sz="4" w:space="0" w:color="auto"/>
              <w:left w:val="single" w:sz="4" w:space="0" w:color="auto"/>
              <w:bottom w:val="single" w:sz="4" w:space="0" w:color="auto"/>
              <w:right w:val="single" w:sz="4" w:space="0" w:color="auto"/>
            </w:tcBorders>
            <w:hideMark/>
          </w:tcPr>
          <w:p w14:paraId="206CB47D" w14:textId="1B4D858B"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eastAsia="Calibri" w:hAnsiTheme="majorBidi" w:cstheme="majorBidi"/>
                <w:color w:val="auto"/>
                <w:kern w:val="2"/>
                <w:szCs w:val="24"/>
                <w:lang w:val="ro-RO"/>
              </w:rPr>
              <w:t>Specia este prezentă în sit, dar cu o abunden</w:t>
            </w:r>
            <w:r w:rsidR="00E925AD" w:rsidRPr="00897008">
              <w:rPr>
                <w:rFonts w:asciiTheme="majorBidi" w:eastAsia="Calibri" w:hAnsiTheme="majorBidi" w:cstheme="majorBidi"/>
                <w:color w:val="auto"/>
                <w:kern w:val="2"/>
                <w:szCs w:val="24"/>
                <w:lang w:val="ro-RO"/>
              </w:rPr>
              <w:t>ț</w:t>
            </w:r>
            <w:r w:rsidRPr="00897008">
              <w:rPr>
                <w:rFonts w:asciiTheme="majorBidi" w:eastAsia="Calibri" w:hAnsiTheme="majorBidi" w:cstheme="majorBidi"/>
                <w:color w:val="auto"/>
                <w:kern w:val="2"/>
                <w:szCs w:val="24"/>
                <w:lang w:val="ro-RO"/>
              </w:rPr>
              <w:t>ă redusă. Cu ocazia ie</w:t>
            </w:r>
            <w:r w:rsidR="00E925AD" w:rsidRPr="00897008">
              <w:rPr>
                <w:rFonts w:asciiTheme="majorBidi" w:eastAsia="Calibri" w:hAnsiTheme="majorBidi" w:cstheme="majorBidi"/>
                <w:color w:val="auto"/>
                <w:kern w:val="2"/>
                <w:szCs w:val="24"/>
                <w:lang w:val="ro-RO"/>
              </w:rPr>
              <w:t>ș</w:t>
            </w:r>
            <w:r w:rsidRPr="00897008">
              <w:rPr>
                <w:rFonts w:asciiTheme="majorBidi" w:eastAsia="Calibri" w:hAnsiTheme="majorBidi" w:cstheme="majorBidi"/>
                <w:color w:val="auto"/>
                <w:kern w:val="2"/>
                <w:szCs w:val="24"/>
                <w:lang w:val="ro-RO"/>
              </w:rPr>
              <w:t>irilor pe teren semne de prezen</w:t>
            </w:r>
            <w:r w:rsidR="00E925AD" w:rsidRPr="00897008">
              <w:rPr>
                <w:rFonts w:asciiTheme="majorBidi" w:eastAsia="Calibri" w:hAnsiTheme="majorBidi" w:cstheme="majorBidi"/>
                <w:color w:val="auto"/>
                <w:kern w:val="2"/>
                <w:szCs w:val="24"/>
                <w:lang w:val="ro-RO"/>
              </w:rPr>
              <w:t>ț</w:t>
            </w:r>
            <w:r w:rsidRPr="00897008">
              <w:rPr>
                <w:rFonts w:asciiTheme="majorBidi" w:eastAsia="Calibri" w:hAnsiTheme="majorBidi" w:cstheme="majorBidi"/>
                <w:color w:val="auto"/>
                <w:kern w:val="2"/>
                <w:szCs w:val="24"/>
                <w:lang w:val="ro-RO"/>
              </w:rPr>
              <w:t xml:space="preserve">ă ale speciei au fost identificate în două din cele 10 sectoare studiate, respectiv 1 </w:t>
            </w:r>
            <w:r w:rsidR="00E925AD" w:rsidRPr="00897008">
              <w:rPr>
                <w:rFonts w:asciiTheme="majorBidi" w:eastAsia="Calibri" w:hAnsiTheme="majorBidi" w:cstheme="majorBidi"/>
                <w:color w:val="auto"/>
                <w:kern w:val="2"/>
                <w:szCs w:val="24"/>
                <w:lang w:val="ro-RO"/>
              </w:rPr>
              <w:t>ș</w:t>
            </w:r>
            <w:r w:rsidRPr="00897008">
              <w:rPr>
                <w:rFonts w:asciiTheme="majorBidi" w:eastAsia="Calibri" w:hAnsiTheme="majorBidi" w:cstheme="majorBidi"/>
                <w:color w:val="auto"/>
                <w:kern w:val="2"/>
                <w:szCs w:val="24"/>
                <w:lang w:val="ro-RO"/>
              </w:rPr>
              <w:t>i 5, în apropierea localită</w:t>
            </w:r>
            <w:r w:rsidR="00E925AD" w:rsidRPr="00897008">
              <w:rPr>
                <w:rFonts w:asciiTheme="majorBidi" w:eastAsia="Calibri" w:hAnsiTheme="majorBidi" w:cstheme="majorBidi"/>
                <w:color w:val="auto"/>
                <w:kern w:val="2"/>
                <w:szCs w:val="24"/>
                <w:lang w:val="ro-RO"/>
              </w:rPr>
              <w:t>ț</w:t>
            </w:r>
            <w:r w:rsidRPr="00897008">
              <w:rPr>
                <w:rFonts w:asciiTheme="majorBidi" w:eastAsia="Calibri" w:hAnsiTheme="majorBidi" w:cstheme="majorBidi"/>
                <w:color w:val="auto"/>
                <w:kern w:val="2"/>
                <w:szCs w:val="24"/>
                <w:lang w:val="ro-RO"/>
              </w:rPr>
              <w:t xml:space="preserve">ilor Năsăud </w:t>
            </w:r>
            <w:r w:rsidR="00E925AD" w:rsidRPr="00897008">
              <w:rPr>
                <w:rFonts w:asciiTheme="majorBidi" w:eastAsia="Calibri" w:hAnsiTheme="majorBidi" w:cstheme="majorBidi"/>
                <w:color w:val="auto"/>
                <w:kern w:val="2"/>
                <w:szCs w:val="24"/>
                <w:lang w:val="ro-RO"/>
              </w:rPr>
              <w:t>ș</w:t>
            </w:r>
            <w:r w:rsidRPr="00897008">
              <w:rPr>
                <w:rFonts w:asciiTheme="majorBidi" w:eastAsia="Calibri" w:hAnsiTheme="majorBidi" w:cstheme="majorBidi"/>
                <w:color w:val="auto"/>
                <w:kern w:val="2"/>
                <w:szCs w:val="24"/>
                <w:lang w:val="ro-RO"/>
              </w:rPr>
              <w:t>i Poderei.</w:t>
            </w:r>
          </w:p>
        </w:tc>
      </w:tr>
      <w:tr w:rsidR="009132CA" w:rsidRPr="00897008" w14:paraId="32535AEC" w14:textId="77777777" w:rsidTr="00144E41">
        <w:trPr>
          <w:jc w:val="center"/>
        </w:trPr>
        <w:tc>
          <w:tcPr>
            <w:tcW w:w="567" w:type="dxa"/>
            <w:tcBorders>
              <w:top w:val="single" w:sz="4" w:space="0" w:color="auto"/>
              <w:left w:val="single" w:sz="4" w:space="0" w:color="auto"/>
              <w:bottom w:val="single" w:sz="4" w:space="0" w:color="auto"/>
              <w:right w:val="single" w:sz="4" w:space="0" w:color="auto"/>
            </w:tcBorders>
          </w:tcPr>
          <w:p w14:paraId="26F0C92D" w14:textId="77777777"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9</w:t>
            </w:r>
          </w:p>
        </w:tc>
        <w:tc>
          <w:tcPr>
            <w:tcW w:w="2268" w:type="dxa"/>
            <w:tcBorders>
              <w:top w:val="single" w:sz="4" w:space="0" w:color="auto"/>
              <w:left w:val="single" w:sz="4" w:space="0" w:color="auto"/>
              <w:bottom w:val="single" w:sz="4" w:space="0" w:color="auto"/>
              <w:right w:val="single" w:sz="4" w:space="0" w:color="auto"/>
            </w:tcBorders>
            <w:hideMark/>
          </w:tcPr>
          <w:p w14:paraId="7E6283A2" w14:textId="2EF9CCA1"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Distribu</w:t>
            </w:r>
            <w:r w:rsidR="00E925AD" w:rsidRPr="00897008">
              <w:rPr>
                <w:rFonts w:asciiTheme="majorBidi" w:hAnsiTheme="majorBidi" w:cstheme="majorBidi"/>
                <w:color w:val="auto"/>
                <w:kern w:val="2"/>
                <w:szCs w:val="24"/>
                <w:lang w:val="ro-RO"/>
              </w:rPr>
              <w:t>ț</w:t>
            </w:r>
            <w:r w:rsidRPr="00897008">
              <w:rPr>
                <w:rFonts w:asciiTheme="majorBidi" w:hAnsiTheme="majorBidi" w:cstheme="majorBidi"/>
                <w:color w:val="auto"/>
                <w:kern w:val="2"/>
                <w:szCs w:val="24"/>
                <w:lang w:val="ro-RO"/>
              </w:rPr>
              <w:t>ia speciei [harta distribu</w:t>
            </w:r>
            <w:r w:rsidR="00E925AD" w:rsidRPr="00897008">
              <w:rPr>
                <w:rFonts w:asciiTheme="majorBidi" w:hAnsiTheme="majorBidi" w:cstheme="majorBidi"/>
                <w:color w:val="auto"/>
                <w:kern w:val="2"/>
                <w:szCs w:val="24"/>
                <w:lang w:val="ro-RO"/>
              </w:rPr>
              <w:t>ț</w:t>
            </w:r>
            <w:r w:rsidRPr="00897008">
              <w:rPr>
                <w:rFonts w:asciiTheme="majorBidi" w:hAnsiTheme="majorBidi" w:cstheme="majorBidi"/>
                <w:color w:val="auto"/>
                <w:kern w:val="2"/>
                <w:szCs w:val="24"/>
                <w:lang w:val="ro-RO"/>
              </w:rPr>
              <w:t>iei]</w:t>
            </w:r>
          </w:p>
        </w:tc>
        <w:tc>
          <w:tcPr>
            <w:tcW w:w="6600" w:type="dxa"/>
            <w:tcBorders>
              <w:top w:val="single" w:sz="4" w:space="0" w:color="auto"/>
              <w:left w:val="single" w:sz="4" w:space="0" w:color="auto"/>
              <w:bottom w:val="single" w:sz="4" w:space="0" w:color="auto"/>
              <w:right w:val="single" w:sz="4" w:space="0" w:color="auto"/>
            </w:tcBorders>
            <w:hideMark/>
          </w:tcPr>
          <w:p w14:paraId="2460D836" w14:textId="76473FD6" w:rsidR="00692E5F" w:rsidRPr="00897008" w:rsidRDefault="00942666" w:rsidP="00424CFF">
            <w:pPr>
              <w:spacing w:after="0" w:line="276" w:lineRule="auto"/>
              <w:rPr>
                <w:rFonts w:asciiTheme="majorBidi" w:eastAsia="Calibri" w:hAnsiTheme="majorBidi" w:cstheme="majorBidi"/>
                <w:color w:val="auto"/>
                <w:kern w:val="2"/>
                <w:szCs w:val="24"/>
                <w:lang w:val="ro-RO"/>
              </w:rPr>
            </w:pPr>
            <w:r w:rsidRPr="00897008">
              <w:rPr>
                <w:rFonts w:asciiTheme="majorBidi" w:hAnsiTheme="majorBidi" w:cstheme="majorBidi"/>
                <w:color w:val="auto"/>
                <w:szCs w:val="24"/>
                <w:lang w:val="ro-RO"/>
              </w:rPr>
              <w:t xml:space="preserve">Conform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3.12-f Harta 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iei speciei </w:t>
            </w:r>
            <w:r w:rsidRPr="00897008">
              <w:rPr>
                <w:rFonts w:asciiTheme="majorBidi" w:eastAsia="Calibri" w:hAnsiTheme="majorBidi" w:cstheme="majorBidi"/>
                <w:i/>
                <w:color w:val="auto"/>
                <w:szCs w:val="24"/>
                <w:lang w:val="ro-RO"/>
              </w:rPr>
              <w:t>Castor fiber</w:t>
            </w:r>
          </w:p>
        </w:tc>
      </w:tr>
      <w:tr w:rsidR="009132CA" w:rsidRPr="00897008" w14:paraId="3B0DCE79" w14:textId="77777777" w:rsidTr="00144E41">
        <w:trPr>
          <w:jc w:val="center"/>
        </w:trPr>
        <w:tc>
          <w:tcPr>
            <w:tcW w:w="567" w:type="dxa"/>
            <w:tcBorders>
              <w:top w:val="single" w:sz="4" w:space="0" w:color="auto"/>
              <w:left w:val="single" w:sz="4" w:space="0" w:color="auto"/>
              <w:bottom w:val="single" w:sz="4" w:space="0" w:color="auto"/>
              <w:right w:val="single" w:sz="4" w:space="0" w:color="auto"/>
            </w:tcBorders>
          </w:tcPr>
          <w:p w14:paraId="42D3D844" w14:textId="77777777"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10</w:t>
            </w:r>
          </w:p>
        </w:tc>
        <w:tc>
          <w:tcPr>
            <w:tcW w:w="2268" w:type="dxa"/>
            <w:tcBorders>
              <w:top w:val="single" w:sz="4" w:space="0" w:color="auto"/>
              <w:left w:val="single" w:sz="4" w:space="0" w:color="auto"/>
              <w:bottom w:val="single" w:sz="4" w:space="0" w:color="auto"/>
              <w:right w:val="single" w:sz="4" w:space="0" w:color="auto"/>
            </w:tcBorders>
            <w:hideMark/>
          </w:tcPr>
          <w:p w14:paraId="541C7BF3" w14:textId="2F8174AD"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Alte informa</w:t>
            </w:r>
            <w:r w:rsidR="00E925AD" w:rsidRPr="00897008">
              <w:rPr>
                <w:rFonts w:asciiTheme="majorBidi" w:hAnsiTheme="majorBidi" w:cstheme="majorBidi"/>
                <w:color w:val="auto"/>
                <w:kern w:val="2"/>
                <w:szCs w:val="24"/>
                <w:lang w:val="ro-RO"/>
              </w:rPr>
              <w:t>ț</w:t>
            </w:r>
            <w:r w:rsidRPr="00897008">
              <w:rPr>
                <w:rFonts w:asciiTheme="majorBidi" w:hAnsiTheme="majorBidi" w:cstheme="majorBidi"/>
                <w:color w:val="auto"/>
                <w:kern w:val="2"/>
                <w:szCs w:val="24"/>
                <w:lang w:val="ro-RO"/>
              </w:rPr>
              <w:t>ii privind sursele de informa</w:t>
            </w:r>
            <w:r w:rsidR="00E925AD" w:rsidRPr="00897008">
              <w:rPr>
                <w:rFonts w:asciiTheme="majorBidi" w:hAnsiTheme="majorBidi" w:cstheme="majorBidi"/>
                <w:color w:val="auto"/>
                <w:kern w:val="2"/>
                <w:szCs w:val="24"/>
                <w:lang w:val="ro-RO"/>
              </w:rPr>
              <w:t>ț</w:t>
            </w:r>
            <w:r w:rsidRPr="00897008">
              <w:rPr>
                <w:rFonts w:asciiTheme="majorBidi" w:hAnsiTheme="majorBidi" w:cstheme="majorBidi"/>
                <w:color w:val="auto"/>
                <w:kern w:val="2"/>
                <w:szCs w:val="24"/>
                <w:lang w:val="ro-RO"/>
              </w:rPr>
              <w:t>ii</w:t>
            </w:r>
          </w:p>
        </w:tc>
        <w:tc>
          <w:tcPr>
            <w:tcW w:w="6600" w:type="dxa"/>
            <w:tcBorders>
              <w:top w:val="single" w:sz="4" w:space="0" w:color="auto"/>
              <w:left w:val="single" w:sz="4" w:space="0" w:color="auto"/>
              <w:bottom w:val="single" w:sz="4" w:space="0" w:color="auto"/>
              <w:right w:val="single" w:sz="4" w:space="0" w:color="auto"/>
            </w:tcBorders>
            <w:hideMark/>
          </w:tcPr>
          <w:p w14:paraId="63CBEB8C" w14:textId="77777777" w:rsidR="00692E5F" w:rsidRPr="00897008" w:rsidRDefault="00692E5F" w:rsidP="00424CFF">
            <w:pPr>
              <w:autoSpaceDE w:val="0"/>
              <w:autoSpaceDN w:val="0"/>
              <w:adjustRightInd w:val="0"/>
              <w:spacing w:after="0" w:line="276" w:lineRule="auto"/>
              <w:rPr>
                <w:rFonts w:asciiTheme="majorBidi" w:hAnsiTheme="majorBidi" w:cstheme="majorBidi"/>
                <w:i/>
                <w:color w:val="auto"/>
                <w:kern w:val="2"/>
                <w:szCs w:val="24"/>
                <w:lang w:val="ro-RO"/>
              </w:rPr>
            </w:pPr>
            <w:r w:rsidRPr="00897008">
              <w:rPr>
                <w:rFonts w:asciiTheme="majorBidi" w:hAnsiTheme="majorBidi" w:cstheme="majorBidi"/>
                <w:color w:val="auto"/>
                <w:kern w:val="2"/>
                <w:szCs w:val="24"/>
                <w:lang w:val="ro-RO"/>
              </w:rPr>
              <w:t xml:space="preserve">Ionescu O., Ionescu G., Jurj R., 2013, </w:t>
            </w:r>
            <w:r w:rsidRPr="00897008">
              <w:rPr>
                <w:rFonts w:asciiTheme="majorBidi" w:hAnsiTheme="majorBidi" w:cstheme="majorBidi"/>
                <w:i/>
                <w:color w:val="auto"/>
                <w:kern w:val="2"/>
                <w:szCs w:val="24"/>
                <w:lang w:val="ro-RO"/>
              </w:rPr>
              <w:t>Ghid sintetic de monitorizare pentru speciile de mamifere de interes comunitar din România</w:t>
            </w:r>
          </w:p>
          <w:p w14:paraId="211844A2" w14:textId="4853CCF8" w:rsidR="00692E5F" w:rsidRPr="00897008" w:rsidRDefault="00692E5F" w:rsidP="00424CFF">
            <w:pPr>
              <w:spacing w:after="0" w:line="276" w:lineRule="auto"/>
              <w:rPr>
                <w:rFonts w:asciiTheme="majorBidi" w:hAnsiTheme="majorBidi" w:cstheme="majorBidi"/>
                <w:color w:val="auto"/>
                <w:kern w:val="2"/>
                <w:szCs w:val="24"/>
                <w:lang w:val="ro-RO"/>
              </w:rPr>
            </w:pPr>
            <w:r w:rsidRPr="00897008">
              <w:rPr>
                <w:rFonts w:asciiTheme="majorBidi" w:hAnsiTheme="majorBidi" w:cstheme="majorBidi"/>
                <w:color w:val="auto"/>
                <w:kern w:val="2"/>
                <w:szCs w:val="24"/>
                <w:lang w:val="ro-RO"/>
              </w:rPr>
              <w:t>Pa</w:t>
            </w:r>
            <w:r w:rsidR="00E925AD" w:rsidRPr="00897008">
              <w:rPr>
                <w:rFonts w:asciiTheme="majorBidi" w:hAnsiTheme="majorBidi" w:cstheme="majorBidi"/>
                <w:color w:val="auto"/>
                <w:kern w:val="2"/>
                <w:szCs w:val="24"/>
                <w:lang w:val="ro-RO"/>
              </w:rPr>
              <w:t>ș</w:t>
            </w:r>
            <w:r w:rsidRPr="00897008">
              <w:rPr>
                <w:rFonts w:asciiTheme="majorBidi" w:hAnsiTheme="majorBidi" w:cstheme="majorBidi"/>
                <w:color w:val="auto"/>
                <w:kern w:val="2"/>
                <w:szCs w:val="24"/>
                <w:lang w:val="ro-RO"/>
              </w:rPr>
              <w:t xml:space="preserve">ca C., Popescu I., Sârbu G., Ungureanu L., Vodă F, Kecskes A. </w:t>
            </w:r>
            <w:r w:rsidRPr="00897008">
              <w:rPr>
                <w:rFonts w:asciiTheme="majorBidi" w:hAnsiTheme="majorBidi" w:cstheme="majorBidi"/>
                <w:i/>
                <w:color w:val="auto"/>
                <w:kern w:val="2"/>
                <w:szCs w:val="24"/>
                <w:lang w:val="ro-RO"/>
              </w:rPr>
              <w:t xml:space="preserve">Seturile de măsuri de management pentru speciile Castor fiber, Lutra lutra </w:t>
            </w:r>
            <w:r w:rsidR="00E925AD" w:rsidRPr="00897008">
              <w:rPr>
                <w:rFonts w:asciiTheme="majorBidi" w:hAnsiTheme="majorBidi" w:cstheme="majorBidi"/>
                <w:i/>
                <w:color w:val="auto"/>
                <w:kern w:val="2"/>
                <w:szCs w:val="24"/>
                <w:lang w:val="ro-RO"/>
              </w:rPr>
              <w:t>ș</w:t>
            </w:r>
            <w:r w:rsidRPr="00897008">
              <w:rPr>
                <w:rFonts w:asciiTheme="majorBidi" w:hAnsiTheme="majorBidi" w:cstheme="majorBidi"/>
                <w:i/>
                <w:color w:val="auto"/>
                <w:kern w:val="2"/>
                <w:szCs w:val="24"/>
                <w:lang w:val="ro-RO"/>
              </w:rPr>
              <w:t>i Mustela lutreola</w:t>
            </w:r>
          </w:p>
        </w:tc>
      </w:tr>
    </w:tbl>
    <w:p w14:paraId="1BB6C6B6" w14:textId="52202E4F" w:rsidR="00692E5F" w:rsidRPr="00897008" w:rsidRDefault="00692E5F"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br w:type="page"/>
      </w:r>
    </w:p>
    <w:p w14:paraId="74D0312C" w14:textId="20FE00BF" w:rsidR="0096376A" w:rsidRPr="00897008" w:rsidRDefault="0096376A" w:rsidP="00424CFF">
      <w:pPr>
        <w:pStyle w:val="Titlu1"/>
        <w:shd w:val="clear" w:color="auto" w:fill="auto"/>
        <w:spacing w:after="0" w:line="276" w:lineRule="auto"/>
        <w:rPr>
          <w:rStyle w:val="spctbdy"/>
          <w:rFonts w:asciiTheme="majorBidi" w:hAnsiTheme="majorBidi" w:cstheme="majorBidi"/>
          <w:color w:val="auto"/>
          <w:sz w:val="26"/>
          <w:szCs w:val="26"/>
          <w:lang w:val="ro-RO"/>
        </w:rPr>
      </w:pPr>
      <w:bookmarkStart w:id="82" w:name="_Toc158549299"/>
      <w:r w:rsidRPr="000441BA">
        <w:rPr>
          <w:rStyle w:val="spctttl"/>
          <w:rFonts w:asciiTheme="majorBidi" w:hAnsiTheme="majorBidi" w:cstheme="majorBidi"/>
          <w:color w:val="auto"/>
          <w:sz w:val="24"/>
          <w:szCs w:val="24"/>
          <w:lang w:val="ro-RO"/>
        </w:rPr>
        <w:lastRenderedPageBreak/>
        <w:t>4.</w:t>
      </w:r>
      <w:r w:rsidRPr="00897008">
        <w:rPr>
          <w:rStyle w:val="spct"/>
          <w:rFonts w:asciiTheme="majorBidi" w:hAnsiTheme="majorBidi" w:cstheme="majorBidi"/>
          <w:color w:val="auto"/>
          <w:sz w:val="26"/>
          <w:szCs w:val="26"/>
          <w:lang w:val="ro-RO"/>
        </w:rPr>
        <w:t xml:space="preserve"> </w:t>
      </w:r>
      <w:r w:rsidRPr="000441BA">
        <w:rPr>
          <w:rStyle w:val="spctbdy"/>
          <w:rFonts w:asciiTheme="majorBidi" w:hAnsiTheme="majorBidi" w:cstheme="majorBidi"/>
          <w:color w:val="auto"/>
          <w:sz w:val="24"/>
          <w:szCs w:val="24"/>
          <w:lang w:val="ro-RO"/>
        </w:rPr>
        <w:t>INFORMA</w:t>
      </w:r>
      <w:r w:rsidR="00E925AD" w:rsidRPr="000441BA">
        <w:rPr>
          <w:rStyle w:val="spctbdy"/>
          <w:rFonts w:asciiTheme="majorBidi" w:hAnsiTheme="majorBidi" w:cstheme="majorBidi"/>
          <w:color w:val="auto"/>
          <w:sz w:val="24"/>
          <w:szCs w:val="24"/>
          <w:lang w:val="ro-RO"/>
        </w:rPr>
        <w:t>Ț</w:t>
      </w:r>
      <w:r w:rsidRPr="000441BA">
        <w:rPr>
          <w:rStyle w:val="spctbdy"/>
          <w:rFonts w:asciiTheme="majorBidi" w:hAnsiTheme="majorBidi" w:cstheme="majorBidi"/>
          <w:color w:val="auto"/>
          <w:sz w:val="24"/>
          <w:szCs w:val="24"/>
          <w:lang w:val="ro-RO"/>
        </w:rPr>
        <w:t xml:space="preserve">II SOCIO-ECONOMICE </w:t>
      </w:r>
      <w:r w:rsidR="00E925AD" w:rsidRPr="000441BA">
        <w:rPr>
          <w:rStyle w:val="spctbdy"/>
          <w:rFonts w:asciiTheme="majorBidi" w:hAnsiTheme="majorBidi" w:cstheme="majorBidi"/>
          <w:color w:val="auto"/>
          <w:sz w:val="24"/>
          <w:szCs w:val="24"/>
          <w:lang w:val="ro-RO"/>
        </w:rPr>
        <w:t>Ș</w:t>
      </w:r>
      <w:r w:rsidRPr="000441BA">
        <w:rPr>
          <w:rStyle w:val="spctbdy"/>
          <w:rFonts w:asciiTheme="majorBidi" w:hAnsiTheme="majorBidi" w:cstheme="majorBidi"/>
          <w:color w:val="auto"/>
          <w:sz w:val="24"/>
          <w:szCs w:val="24"/>
          <w:lang w:val="ro-RO"/>
        </w:rPr>
        <w:t>I CULTURALE</w:t>
      </w:r>
      <w:bookmarkEnd w:id="80"/>
      <w:bookmarkEnd w:id="82"/>
    </w:p>
    <w:p w14:paraId="71FB6A81" w14:textId="77777777" w:rsidR="004E0483" w:rsidRPr="00897008" w:rsidRDefault="004E0483" w:rsidP="00424CFF">
      <w:pPr>
        <w:spacing w:after="0" w:line="276" w:lineRule="auto"/>
        <w:rPr>
          <w:rFonts w:asciiTheme="majorBidi" w:hAnsiTheme="majorBidi" w:cstheme="majorBidi"/>
          <w:color w:val="auto"/>
          <w:lang w:val="ro-RO"/>
        </w:rPr>
      </w:pPr>
    </w:p>
    <w:p w14:paraId="5531CB13" w14:textId="2D5CDF8D"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83" w:name="_Toc140769492"/>
      <w:bookmarkStart w:id="84" w:name="_Toc158549300"/>
      <w:r w:rsidRPr="00897008">
        <w:rPr>
          <w:rStyle w:val="spctttl"/>
          <w:rFonts w:asciiTheme="majorBidi" w:hAnsiTheme="majorBidi" w:cstheme="majorBidi"/>
          <w:color w:val="auto"/>
          <w:lang w:val="ro-RO"/>
        </w:rPr>
        <w:t>4.1.</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Comunită</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 xml:space="preserve">ile locale </w:t>
      </w:r>
      <w:r w:rsidR="00E925AD" w:rsidRPr="00897008">
        <w:rPr>
          <w:rStyle w:val="spctbdy"/>
          <w:rFonts w:asciiTheme="majorBidi" w:hAnsiTheme="majorBidi" w:cstheme="majorBidi"/>
          <w:color w:val="auto"/>
          <w:lang w:val="ro-RO"/>
        </w:rPr>
        <w:t>ș</w:t>
      </w:r>
      <w:r w:rsidRPr="00897008">
        <w:rPr>
          <w:rStyle w:val="spctbdy"/>
          <w:rFonts w:asciiTheme="majorBidi" w:hAnsiTheme="majorBidi" w:cstheme="majorBidi"/>
          <w:color w:val="auto"/>
          <w:lang w:val="ro-RO"/>
        </w:rPr>
        <w:t>i factorii interesa</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i</w:t>
      </w:r>
      <w:bookmarkEnd w:id="83"/>
      <w:bookmarkEnd w:id="84"/>
    </w:p>
    <w:p w14:paraId="314F67AB" w14:textId="77777777" w:rsidR="007B6600" w:rsidRPr="00897008" w:rsidRDefault="007B6600" w:rsidP="00424CFF">
      <w:pPr>
        <w:spacing w:after="0" w:line="276" w:lineRule="auto"/>
        <w:rPr>
          <w:rFonts w:asciiTheme="majorBidi" w:hAnsiTheme="majorBidi" w:cstheme="majorBidi"/>
          <w:color w:val="auto"/>
          <w:lang w:val="ro-RO"/>
        </w:rPr>
      </w:pPr>
    </w:p>
    <w:p w14:paraId="72488D9D" w14:textId="20ACF5F8" w:rsidR="0096376A" w:rsidRPr="00897008" w:rsidRDefault="0096376A" w:rsidP="00424CFF">
      <w:pPr>
        <w:pStyle w:val="Titlu3"/>
        <w:spacing w:after="0" w:line="276" w:lineRule="auto"/>
        <w:rPr>
          <w:rStyle w:val="spctbdy"/>
          <w:rFonts w:asciiTheme="majorBidi" w:hAnsiTheme="majorBidi" w:cstheme="majorBidi"/>
          <w:color w:val="auto"/>
          <w:lang w:val="ro-RO"/>
        </w:rPr>
      </w:pPr>
      <w:bookmarkStart w:id="85" w:name="_Toc140769493"/>
      <w:bookmarkStart w:id="86" w:name="_Toc158549301"/>
      <w:r w:rsidRPr="00897008">
        <w:rPr>
          <w:rStyle w:val="spctttl"/>
          <w:rFonts w:asciiTheme="majorBidi" w:hAnsiTheme="majorBidi" w:cstheme="majorBidi"/>
          <w:color w:val="auto"/>
          <w:lang w:val="ro-RO"/>
        </w:rPr>
        <w:t>4.1.1.</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Comunită</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ile locale</w:t>
      </w:r>
      <w:bookmarkEnd w:id="85"/>
      <w:bookmarkEnd w:id="86"/>
    </w:p>
    <w:p w14:paraId="5BEC5567" w14:textId="77777777" w:rsidR="007B6600" w:rsidRPr="00897008" w:rsidRDefault="007B6600" w:rsidP="00424CFF">
      <w:pPr>
        <w:spacing w:after="0" w:line="276" w:lineRule="auto"/>
        <w:rPr>
          <w:rFonts w:asciiTheme="majorBidi" w:hAnsiTheme="majorBidi" w:cstheme="majorBidi"/>
          <w:color w:val="auto"/>
          <w:lang w:val="ro-RO"/>
        </w:rPr>
      </w:pPr>
    </w:p>
    <w:p w14:paraId="53C9BA3D" w14:textId="2244E85A" w:rsidR="007B6600" w:rsidRPr="00897008" w:rsidRDefault="007B6600"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Harta unită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ilor administrativ teritoriale care </w:t>
      </w:r>
      <w:r w:rsidR="00AF1CBE">
        <w:rPr>
          <w:rFonts w:asciiTheme="majorBidi" w:hAnsiTheme="majorBidi" w:cstheme="majorBidi"/>
          <w:color w:val="auto"/>
          <w:lang w:val="ro-RO"/>
        </w:rPr>
        <w:t>se suprapun</w:t>
      </w:r>
      <w:r w:rsidRPr="00897008">
        <w:rPr>
          <w:rFonts w:asciiTheme="majorBidi" w:hAnsiTheme="majorBidi" w:cstheme="majorBidi"/>
          <w:color w:val="auto"/>
          <w:lang w:val="ro-RO"/>
        </w:rPr>
        <w:t xml:space="preserve"> teritorial pe suprafa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 ariei naturale protejate este prezentată la Anexa 3.13.</w:t>
      </w:r>
    </w:p>
    <w:p w14:paraId="7CFAA13B" w14:textId="77777777" w:rsidR="007B6600" w:rsidRPr="00897008" w:rsidRDefault="007B6600" w:rsidP="00424CFF">
      <w:pPr>
        <w:spacing w:after="0" w:line="276" w:lineRule="auto"/>
        <w:rPr>
          <w:rFonts w:asciiTheme="majorBidi" w:hAnsiTheme="majorBidi" w:cstheme="majorBidi"/>
          <w:b/>
          <w:bCs/>
          <w:color w:val="auto"/>
          <w:lang w:val="ro-RO"/>
        </w:rPr>
      </w:pPr>
    </w:p>
    <w:p w14:paraId="360843EE" w14:textId="6E349DE4" w:rsidR="007B6600" w:rsidRPr="00897008" w:rsidRDefault="007B6600" w:rsidP="00424CFF">
      <w:pPr>
        <w:pStyle w:val="Legend"/>
        <w:spacing w:after="0" w:line="276" w:lineRule="auto"/>
        <w:jc w:val="left"/>
        <w:rPr>
          <w:rFonts w:asciiTheme="majorBidi" w:hAnsiTheme="majorBidi" w:cstheme="majorBidi"/>
          <w:b w:val="0"/>
          <w:bCs/>
          <w:i/>
          <w:iCs w:val="0"/>
          <w:sz w:val="24"/>
          <w:szCs w:val="24"/>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23</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 xml:space="preserve">. </w:t>
      </w:r>
      <w:r w:rsidRPr="00897008">
        <w:rPr>
          <w:rFonts w:asciiTheme="majorBidi" w:hAnsiTheme="majorBidi" w:cstheme="majorBidi"/>
          <w:b w:val="0"/>
          <w:bCs/>
          <w:i/>
          <w:iCs w:val="0"/>
          <w:sz w:val="24"/>
          <w:szCs w:val="24"/>
        </w:rPr>
        <w:t>Lista unită</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ilor administrativ-teritoriale din cadrul ariei/ariilor naturale protejate</w:t>
      </w:r>
    </w:p>
    <w:tbl>
      <w:tblPr>
        <w:tblStyle w:val="GridTable4-Accent11"/>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28" w:type="dxa"/>
          <w:right w:w="28" w:type="dxa"/>
        </w:tblCellMar>
        <w:tblLook w:val="0420" w:firstRow="1" w:lastRow="0" w:firstColumn="0" w:lastColumn="0" w:noHBand="0" w:noVBand="1"/>
      </w:tblPr>
      <w:tblGrid>
        <w:gridCol w:w="1616"/>
        <w:gridCol w:w="1616"/>
        <w:gridCol w:w="1615"/>
        <w:gridCol w:w="1615"/>
        <w:gridCol w:w="1615"/>
        <w:gridCol w:w="1617"/>
      </w:tblGrid>
      <w:tr w:rsidR="00330E2C" w:rsidRPr="00330E2C" w14:paraId="4E672C50" w14:textId="77777777" w:rsidTr="00144E41">
        <w:trPr>
          <w:cnfStyle w:val="100000000000" w:firstRow="1" w:lastRow="0" w:firstColumn="0" w:lastColumn="0" w:oddVBand="0" w:evenVBand="0" w:oddHBand="0" w:evenHBand="0" w:firstRowFirstColumn="0" w:firstRowLastColumn="0" w:lastRowFirstColumn="0" w:lastRowLastColumn="0"/>
          <w:trHeight w:val="923"/>
          <w:tblHeader/>
          <w:jc w:val="center"/>
        </w:trPr>
        <w:tc>
          <w:tcPr>
            <w:tcW w:w="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22BFB9" w14:textId="7E3A6B4C" w:rsidR="007B6600" w:rsidRPr="00AF1CBE" w:rsidRDefault="007B6600" w:rsidP="00424CFF">
            <w:pPr>
              <w:spacing w:line="276" w:lineRule="auto"/>
              <w:jc w:val="center"/>
              <w:rPr>
                <w:rFonts w:asciiTheme="majorBidi" w:hAnsiTheme="majorBidi" w:cstheme="majorBidi"/>
                <w:color w:val="auto"/>
                <w:lang w:val="ro-RO"/>
              </w:rPr>
            </w:pPr>
            <w:r w:rsidRPr="00330E2C">
              <w:rPr>
                <w:rFonts w:asciiTheme="majorBidi" w:hAnsiTheme="majorBidi" w:cstheme="majorBidi"/>
                <w:color w:val="auto"/>
                <w:lang w:val="ro-RO"/>
              </w:rPr>
              <w:t>Jude</w:t>
            </w:r>
            <w:r w:rsidR="00E925AD" w:rsidRPr="00330E2C">
              <w:rPr>
                <w:rFonts w:asciiTheme="majorBidi" w:hAnsiTheme="majorBidi" w:cstheme="majorBidi"/>
                <w:color w:val="auto"/>
                <w:lang w:val="ro-RO"/>
              </w:rPr>
              <w:t>ț</w:t>
            </w:r>
          </w:p>
        </w:tc>
        <w:tc>
          <w:tcPr>
            <w:tcW w:w="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221A3D" w14:textId="77777777" w:rsidR="007B6600" w:rsidRPr="008F6EB6" w:rsidRDefault="007B6600" w:rsidP="00424CFF">
            <w:pPr>
              <w:spacing w:line="276" w:lineRule="auto"/>
              <w:jc w:val="center"/>
              <w:rPr>
                <w:rFonts w:asciiTheme="majorBidi" w:hAnsiTheme="majorBidi" w:cstheme="majorBidi"/>
                <w:color w:val="auto"/>
                <w:lang w:val="ro-RO"/>
              </w:rPr>
            </w:pPr>
            <w:r w:rsidRPr="008F6EB6">
              <w:rPr>
                <w:rFonts w:asciiTheme="majorBidi" w:hAnsiTheme="majorBidi" w:cstheme="majorBidi"/>
                <w:color w:val="auto"/>
                <w:lang w:val="ro-RO"/>
              </w:rPr>
              <w:t>UAT</w:t>
            </w:r>
          </w:p>
        </w:tc>
        <w:tc>
          <w:tcPr>
            <w:tcW w:w="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555DB7" w14:textId="77777777" w:rsidR="007B6600" w:rsidRPr="006A460E" w:rsidRDefault="007B6600" w:rsidP="00424CFF">
            <w:pPr>
              <w:spacing w:line="276" w:lineRule="auto"/>
              <w:jc w:val="center"/>
              <w:rPr>
                <w:rFonts w:asciiTheme="majorBidi" w:hAnsiTheme="majorBidi" w:cstheme="majorBidi"/>
                <w:color w:val="auto"/>
                <w:lang w:val="ro-RO"/>
              </w:rPr>
            </w:pPr>
            <w:r w:rsidRPr="006A460E">
              <w:rPr>
                <w:rFonts w:asciiTheme="majorBidi" w:hAnsiTheme="majorBidi" w:cstheme="majorBidi"/>
                <w:color w:val="auto"/>
                <w:lang w:val="ro-RO"/>
              </w:rPr>
              <w:t>Categorie UAT</w:t>
            </w:r>
          </w:p>
        </w:tc>
        <w:tc>
          <w:tcPr>
            <w:tcW w:w="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F92139" w14:textId="24630E34" w:rsidR="007B6600" w:rsidRPr="00330E2C" w:rsidRDefault="007B6600" w:rsidP="00424CFF">
            <w:pPr>
              <w:spacing w:line="276" w:lineRule="auto"/>
              <w:jc w:val="center"/>
              <w:rPr>
                <w:rFonts w:asciiTheme="majorBidi" w:hAnsiTheme="majorBidi" w:cstheme="majorBidi"/>
                <w:color w:val="auto"/>
                <w:lang w:val="ro-RO"/>
              </w:rPr>
            </w:pPr>
            <w:r w:rsidRPr="00C2187B">
              <w:rPr>
                <w:rFonts w:asciiTheme="majorBidi" w:hAnsiTheme="majorBidi" w:cstheme="majorBidi"/>
                <w:color w:val="auto"/>
                <w:lang w:val="ro-RO"/>
              </w:rPr>
              <w:t>Suprafa</w:t>
            </w:r>
            <w:r w:rsidR="00E925AD" w:rsidRPr="00330E2C">
              <w:rPr>
                <w:rFonts w:asciiTheme="majorBidi" w:hAnsiTheme="majorBidi" w:cstheme="majorBidi"/>
                <w:color w:val="auto"/>
                <w:lang w:val="ro-RO"/>
              </w:rPr>
              <w:t>ț</w:t>
            </w:r>
            <w:r w:rsidRPr="00330E2C">
              <w:rPr>
                <w:rFonts w:asciiTheme="majorBidi" w:hAnsiTheme="majorBidi" w:cstheme="majorBidi"/>
                <w:color w:val="auto"/>
                <w:lang w:val="ro-RO"/>
              </w:rPr>
              <w:t>a  UAT (ha)</w:t>
            </w:r>
          </w:p>
        </w:tc>
        <w:tc>
          <w:tcPr>
            <w:tcW w:w="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7C8FB4" w14:textId="77777777" w:rsidR="007B6600" w:rsidRPr="00330E2C" w:rsidRDefault="007B6600" w:rsidP="00424CFF">
            <w:pPr>
              <w:spacing w:line="276" w:lineRule="auto"/>
              <w:jc w:val="center"/>
              <w:rPr>
                <w:rFonts w:asciiTheme="majorBidi" w:hAnsiTheme="majorBidi" w:cstheme="majorBidi"/>
                <w:color w:val="auto"/>
                <w:lang w:val="ro-RO"/>
              </w:rPr>
            </w:pPr>
            <w:r w:rsidRPr="00330E2C">
              <w:rPr>
                <w:rFonts w:asciiTheme="majorBidi" w:hAnsiTheme="majorBidi" w:cstheme="majorBidi"/>
                <w:color w:val="auto"/>
                <w:lang w:val="ro-RO"/>
              </w:rPr>
              <w:t>Procent ANP din UAT</w:t>
            </w:r>
          </w:p>
        </w:tc>
        <w:tc>
          <w:tcPr>
            <w:tcW w:w="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A1B9F1" w14:textId="77777777" w:rsidR="007B6600" w:rsidRPr="00330E2C" w:rsidRDefault="007B6600" w:rsidP="00424CFF">
            <w:pPr>
              <w:spacing w:line="276" w:lineRule="auto"/>
              <w:jc w:val="center"/>
              <w:rPr>
                <w:rFonts w:asciiTheme="majorBidi" w:hAnsiTheme="majorBidi" w:cstheme="majorBidi"/>
                <w:color w:val="auto"/>
                <w:lang w:val="ro-RO"/>
              </w:rPr>
            </w:pPr>
            <w:r w:rsidRPr="00330E2C">
              <w:rPr>
                <w:rFonts w:asciiTheme="majorBidi" w:hAnsiTheme="majorBidi" w:cstheme="majorBidi"/>
                <w:color w:val="auto"/>
                <w:lang w:val="ro-RO"/>
              </w:rPr>
              <w:t>Procent din ANP</w:t>
            </w:r>
          </w:p>
        </w:tc>
      </w:tr>
      <w:tr w:rsidR="009132CA" w:rsidRPr="00897008" w14:paraId="0A0A00B1" w14:textId="77777777" w:rsidTr="00144E41">
        <w:trPr>
          <w:cnfStyle w:val="000000100000" w:firstRow="0" w:lastRow="0" w:firstColumn="0" w:lastColumn="0" w:oddVBand="0" w:evenVBand="0" w:oddHBand="1" w:evenHBand="0" w:firstRowFirstColumn="0" w:firstRowLastColumn="0" w:lastRowFirstColumn="0" w:lastRowLastColumn="0"/>
          <w:trHeight w:val="288"/>
          <w:jc w:val="center"/>
        </w:trPr>
        <w:tc>
          <w:tcPr>
            <w:tcW w:w="0" w:type="pct"/>
            <w:tcBorders>
              <w:top w:val="single" w:sz="4" w:space="0" w:color="auto"/>
            </w:tcBorders>
            <w:shd w:val="clear" w:color="auto" w:fill="FFFFFF" w:themeFill="background1"/>
            <w:noWrap/>
            <w:vAlign w:val="center"/>
            <w:hideMark/>
          </w:tcPr>
          <w:p w14:paraId="671BEA21" w14:textId="25871BD8"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eastAsia="Times New Roman" w:hAnsiTheme="majorBidi" w:cstheme="majorBidi"/>
                <w:color w:val="auto"/>
                <w:szCs w:val="24"/>
                <w:lang w:val="ro-RO" w:eastAsia="ro-RO"/>
              </w:rPr>
              <w:t>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w:t>
            </w:r>
          </w:p>
        </w:tc>
        <w:tc>
          <w:tcPr>
            <w:tcW w:w="0" w:type="pct"/>
            <w:tcBorders>
              <w:top w:val="single" w:sz="4" w:space="0" w:color="auto"/>
            </w:tcBorders>
            <w:shd w:val="clear" w:color="auto" w:fill="FFFFFF" w:themeFill="background1"/>
            <w:noWrap/>
            <w:vAlign w:val="center"/>
            <w:hideMark/>
          </w:tcPr>
          <w:p w14:paraId="34F1D180"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Năsăud</w:t>
            </w:r>
          </w:p>
        </w:tc>
        <w:tc>
          <w:tcPr>
            <w:tcW w:w="0" w:type="pct"/>
            <w:tcBorders>
              <w:top w:val="single" w:sz="4" w:space="0" w:color="auto"/>
            </w:tcBorders>
            <w:shd w:val="clear" w:color="auto" w:fill="FFFFFF" w:themeFill="background1"/>
            <w:noWrap/>
            <w:vAlign w:val="center"/>
            <w:hideMark/>
          </w:tcPr>
          <w:p w14:paraId="3BFEE95A" w14:textId="6D1A6114"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Ora</w:t>
            </w:r>
            <w:r w:rsidR="00E925AD" w:rsidRPr="00897008">
              <w:rPr>
                <w:rFonts w:asciiTheme="majorBidi" w:hAnsiTheme="majorBidi" w:cstheme="majorBidi"/>
                <w:color w:val="auto"/>
                <w:lang w:val="ro-RO"/>
              </w:rPr>
              <w:t>ș</w:t>
            </w:r>
          </w:p>
        </w:tc>
        <w:tc>
          <w:tcPr>
            <w:tcW w:w="0" w:type="pct"/>
            <w:tcBorders>
              <w:top w:val="single" w:sz="4" w:space="0" w:color="auto"/>
            </w:tcBorders>
            <w:shd w:val="clear" w:color="auto" w:fill="FFFFFF" w:themeFill="background1"/>
            <w:noWrap/>
            <w:vAlign w:val="center"/>
            <w:hideMark/>
          </w:tcPr>
          <w:p w14:paraId="3D4AF0F8"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4351.44</w:t>
            </w:r>
          </w:p>
        </w:tc>
        <w:tc>
          <w:tcPr>
            <w:tcW w:w="0" w:type="pct"/>
            <w:tcBorders>
              <w:top w:val="single" w:sz="4" w:space="0" w:color="auto"/>
            </w:tcBorders>
            <w:shd w:val="clear" w:color="auto" w:fill="FFFFFF" w:themeFill="background1"/>
            <w:noWrap/>
            <w:vAlign w:val="center"/>
            <w:hideMark/>
          </w:tcPr>
          <w:p w14:paraId="7F0B3AAC"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0.54</w:t>
            </w:r>
          </w:p>
        </w:tc>
        <w:tc>
          <w:tcPr>
            <w:tcW w:w="0" w:type="pct"/>
            <w:tcBorders>
              <w:top w:val="single" w:sz="4" w:space="0" w:color="auto"/>
            </w:tcBorders>
            <w:shd w:val="clear" w:color="auto" w:fill="FFFFFF" w:themeFill="background1"/>
            <w:noWrap/>
            <w:vAlign w:val="center"/>
            <w:hideMark/>
          </w:tcPr>
          <w:p w14:paraId="6CD6DDDB"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15.50</w:t>
            </w:r>
          </w:p>
        </w:tc>
      </w:tr>
      <w:tr w:rsidR="009132CA" w:rsidRPr="00897008" w14:paraId="594C3B51" w14:textId="77777777" w:rsidTr="00283564">
        <w:trPr>
          <w:trHeight w:val="288"/>
          <w:jc w:val="center"/>
        </w:trPr>
        <w:tc>
          <w:tcPr>
            <w:tcW w:w="833" w:type="pct"/>
            <w:shd w:val="clear" w:color="auto" w:fill="FFFFFF" w:themeFill="background1"/>
            <w:noWrap/>
            <w:vAlign w:val="center"/>
            <w:hideMark/>
          </w:tcPr>
          <w:p w14:paraId="3CC92998" w14:textId="06DFCCAB"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eastAsia="Times New Roman" w:hAnsiTheme="majorBidi" w:cstheme="majorBidi"/>
                <w:color w:val="auto"/>
                <w:szCs w:val="24"/>
                <w:lang w:val="ro-RO" w:eastAsia="ro-RO"/>
              </w:rPr>
              <w:t>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w:t>
            </w:r>
          </w:p>
        </w:tc>
        <w:tc>
          <w:tcPr>
            <w:tcW w:w="833" w:type="pct"/>
            <w:shd w:val="clear" w:color="auto" w:fill="FFFFFF" w:themeFill="background1"/>
            <w:noWrap/>
            <w:vAlign w:val="center"/>
            <w:hideMark/>
          </w:tcPr>
          <w:p w14:paraId="0C4D74E7"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Feldru</w:t>
            </w:r>
          </w:p>
        </w:tc>
        <w:tc>
          <w:tcPr>
            <w:tcW w:w="833" w:type="pct"/>
            <w:shd w:val="clear" w:color="auto" w:fill="FFFFFF" w:themeFill="background1"/>
            <w:noWrap/>
            <w:vAlign w:val="center"/>
            <w:hideMark/>
          </w:tcPr>
          <w:p w14:paraId="128A7CBD"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Comună</w:t>
            </w:r>
          </w:p>
        </w:tc>
        <w:tc>
          <w:tcPr>
            <w:tcW w:w="833" w:type="pct"/>
            <w:shd w:val="clear" w:color="auto" w:fill="FFFFFF" w:themeFill="background1"/>
            <w:noWrap/>
            <w:vAlign w:val="center"/>
            <w:hideMark/>
          </w:tcPr>
          <w:p w14:paraId="65E028B0"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12278.01</w:t>
            </w:r>
          </w:p>
        </w:tc>
        <w:tc>
          <w:tcPr>
            <w:tcW w:w="833" w:type="pct"/>
            <w:shd w:val="clear" w:color="auto" w:fill="FFFFFF" w:themeFill="background1"/>
            <w:noWrap/>
            <w:vAlign w:val="center"/>
            <w:hideMark/>
          </w:tcPr>
          <w:p w14:paraId="6385D375"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0.63</w:t>
            </w:r>
          </w:p>
        </w:tc>
        <w:tc>
          <w:tcPr>
            <w:tcW w:w="834" w:type="pct"/>
            <w:shd w:val="clear" w:color="auto" w:fill="FFFFFF" w:themeFill="background1"/>
            <w:noWrap/>
            <w:vAlign w:val="center"/>
            <w:hideMark/>
          </w:tcPr>
          <w:p w14:paraId="200E2272"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50.96</w:t>
            </w:r>
          </w:p>
        </w:tc>
      </w:tr>
      <w:tr w:rsidR="009132CA" w:rsidRPr="00897008" w14:paraId="37E99B0B" w14:textId="77777777" w:rsidTr="00283564">
        <w:trPr>
          <w:cnfStyle w:val="000000100000" w:firstRow="0" w:lastRow="0" w:firstColumn="0" w:lastColumn="0" w:oddVBand="0" w:evenVBand="0" w:oddHBand="1" w:evenHBand="0" w:firstRowFirstColumn="0" w:firstRowLastColumn="0" w:lastRowFirstColumn="0" w:lastRowLastColumn="0"/>
          <w:trHeight w:val="288"/>
          <w:jc w:val="center"/>
        </w:trPr>
        <w:tc>
          <w:tcPr>
            <w:tcW w:w="833" w:type="pct"/>
            <w:shd w:val="clear" w:color="auto" w:fill="FFFFFF" w:themeFill="background1"/>
            <w:noWrap/>
            <w:vAlign w:val="center"/>
            <w:hideMark/>
          </w:tcPr>
          <w:p w14:paraId="5C8C6C57" w14:textId="79454E50"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eastAsia="Times New Roman" w:hAnsiTheme="majorBidi" w:cstheme="majorBidi"/>
                <w:color w:val="auto"/>
                <w:szCs w:val="24"/>
                <w:lang w:val="ro-RO" w:eastAsia="ro-RO"/>
              </w:rPr>
              <w:t>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w:t>
            </w:r>
          </w:p>
        </w:tc>
        <w:tc>
          <w:tcPr>
            <w:tcW w:w="833" w:type="pct"/>
            <w:shd w:val="clear" w:color="auto" w:fill="FFFFFF" w:themeFill="background1"/>
            <w:noWrap/>
            <w:vAlign w:val="center"/>
            <w:hideMark/>
          </w:tcPr>
          <w:p w14:paraId="12251E40"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Ilva Mică</w:t>
            </w:r>
          </w:p>
        </w:tc>
        <w:tc>
          <w:tcPr>
            <w:tcW w:w="833" w:type="pct"/>
            <w:shd w:val="clear" w:color="auto" w:fill="FFFFFF" w:themeFill="background1"/>
            <w:noWrap/>
            <w:vAlign w:val="center"/>
            <w:hideMark/>
          </w:tcPr>
          <w:p w14:paraId="35062C28"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Comună</w:t>
            </w:r>
          </w:p>
        </w:tc>
        <w:tc>
          <w:tcPr>
            <w:tcW w:w="833" w:type="pct"/>
            <w:shd w:val="clear" w:color="auto" w:fill="FFFFFF" w:themeFill="background1"/>
            <w:noWrap/>
            <w:vAlign w:val="center"/>
            <w:hideMark/>
          </w:tcPr>
          <w:p w14:paraId="48D8C921"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5347.19</w:t>
            </w:r>
          </w:p>
        </w:tc>
        <w:tc>
          <w:tcPr>
            <w:tcW w:w="833" w:type="pct"/>
            <w:shd w:val="clear" w:color="auto" w:fill="FFFFFF" w:themeFill="background1"/>
            <w:noWrap/>
            <w:vAlign w:val="center"/>
            <w:hideMark/>
          </w:tcPr>
          <w:p w14:paraId="3FA8E595"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0.30</w:t>
            </w:r>
          </w:p>
        </w:tc>
        <w:tc>
          <w:tcPr>
            <w:tcW w:w="834" w:type="pct"/>
            <w:shd w:val="clear" w:color="auto" w:fill="FFFFFF" w:themeFill="background1"/>
            <w:noWrap/>
            <w:vAlign w:val="center"/>
            <w:hideMark/>
          </w:tcPr>
          <w:p w14:paraId="4D7C62DD"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10.48</w:t>
            </w:r>
          </w:p>
        </w:tc>
      </w:tr>
      <w:tr w:rsidR="009132CA" w:rsidRPr="00897008" w14:paraId="187A6BE2" w14:textId="77777777" w:rsidTr="00283564">
        <w:trPr>
          <w:trHeight w:val="288"/>
          <w:jc w:val="center"/>
        </w:trPr>
        <w:tc>
          <w:tcPr>
            <w:tcW w:w="833" w:type="pct"/>
            <w:shd w:val="clear" w:color="auto" w:fill="FFFFFF" w:themeFill="background1"/>
            <w:noWrap/>
            <w:vAlign w:val="center"/>
            <w:hideMark/>
          </w:tcPr>
          <w:p w14:paraId="17EDB7E9" w14:textId="3E70F59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eastAsia="Times New Roman" w:hAnsiTheme="majorBidi" w:cstheme="majorBidi"/>
                <w:color w:val="auto"/>
                <w:szCs w:val="24"/>
                <w:lang w:val="ro-RO" w:eastAsia="ro-RO"/>
              </w:rPr>
              <w:t>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w:t>
            </w:r>
          </w:p>
        </w:tc>
        <w:tc>
          <w:tcPr>
            <w:tcW w:w="833" w:type="pct"/>
            <w:shd w:val="clear" w:color="auto" w:fill="FFFFFF" w:themeFill="background1"/>
            <w:noWrap/>
            <w:vAlign w:val="center"/>
            <w:hideMark/>
          </w:tcPr>
          <w:p w14:paraId="15B520FE" w14:textId="51806053"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Rebri</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oara</w:t>
            </w:r>
          </w:p>
        </w:tc>
        <w:tc>
          <w:tcPr>
            <w:tcW w:w="833" w:type="pct"/>
            <w:shd w:val="clear" w:color="auto" w:fill="FFFFFF" w:themeFill="background1"/>
            <w:noWrap/>
            <w:vAlign w:val="center"/>
            <w:hideMark/>
          </w:tcPr>
          <w:p w14:paraId="60BF5E5A"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Comună</w:t>
            </w:r>
          </w:p>
        </w:tc>
        <w:tc>
          <w:tcPr>
            <w:tcW w:w="833" w:type="pct"/>
            <w:shd w:val="clear" w:color="auto" w:fill="FFFFFF" w:themeFill="background1"/>
            <w:noWrap/>
            <w:vAlign w:val="center"/>
            <w:hideMark/>
          </w:tcPr>
          <w:p w14:paraId="289397BC"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14786.05</w:t>
            </w:r>
          </w:p>
        </w:tc>
        <w:tc>
          <w:tcPr>
            <w:tcW w:w="833" w:type="pct"/>
            <w:shd w:val="clear" w:color="auto" w:fill="FFFFFF" w:themeFill="background1"/>
            <w:noWrap/>
            <w:vAlign w:val="center"/>
            <w:hideMark/>
          </w:tcPr>
          <w:p w14:paraId="4130D67F"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0.24</w:t>
            </w:r>
          </w:p>
        </w:tc>
        <w:tc>
          <w:tcPr>
            <w:tcW w:w="834" w:type="pct"/>
            <w:shd w:val="clear" w:color="auto" w:fill="FFFFFF" w:themeFill="background1"/>
            <w:noWrap/>
            <w:vAlign w:val="center"/>
            <w:hideMark/>
          </w:tcPr>
          <w:p w14:paraId="09A19FC1"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23.06</w:t>
            </w:r>
          </w:p>
        </w:tc>
      </w:tr>
    </w:tbl>
    <w:p w14:paraId="2B897C7E" w14:textId="77777777" w:rsidR="007B6600" w:rsidRPr="00897008" w:rsidRDefault="007B6600" w:rsidP="00424CFF">
      <w:pPr>
        <w:pStyle w:val="Legend"/>
        <w:spacing w:after="0" w:line="276" w:lineRule="auto"/>
        <w:jc w:val="left"/>
        <w:rPr>
          <w:rFonts w:asciiTheme="majorBidi" w:hAnsiTheme="majorBidi" w:cstheme="majorBidi"/>
          <w:sz w:val="24"/>
          <w:szCs w:val="24"/>
        </w:rPr>
      </w:pPr>
    </w:p>
    <w:p w14:paraId="07C744F9" w14:textId="3756A878" w:rsidR="007B6600" w:rsidRPr="00897008" w:rsidRDefault="007B6600" w:rsidP="00424CFF">
      <w:pPr>
        <w:pStyle w:val="Legend"/>
        <w:spacing w:after="0" w:line="276" w:lineRule="auto"/>
        <w:jc w:val="left"/>
        <w:rPr>
          <w:rFonts w:asciiTheme="majorBidi" w:hAnsiTheme="majorBidi" w:cstheme="majorBidi"/>
          <w:i/>
          <w:iCs w:val="0"/>
          <w:sz w:val="24"/>
          <w:szCs w:val="24"/>
        </w:rPr>
      </w:pPr>
      <w:r w:rsidRPr="00897008">
        <w:rPr>
          <w:rFonts w:asciiTheme="majorBidi" w:hAnsiTheme="majorBidi" w:cstheme="majorBidi"/>
          <w:sz w:val="24"/>
          <w:szCs w:val="24"/>
          <w:lang w:eastAsia="ro-RO"/>
        </w:rPr>
        <w:t>Date demografice privind comunitatea locală</w:t>
      </w:r>
    </w:p>
    <w:p w14:paraId="3D7DA32E" w14:textId="77777777" w:rsidR="007B6600" w:rsidRPr="00897008" w:rsidRDefault="007B6600" w:rsidP="00424CFF">
      <w:pPr>
        <w:pStyle w:val="Legend"/>
        <w:spacing w:after="0" w:line="276" w:lineRule="auto"/>
        <w:jc w:val="left"/>
        <w:rPr>
          <w:rFonts w:asciiTheme="majorBidi" w:hAnsiTheme="majorBidi" w:cstheme="majorBidi"/>
          <w:sz w:val="24"/>
          <w:szCs w:val="24"/>
        </w:rPr>
      </w:pPr>
    </w:p>
    <w:p w14:paraId="17E9FACC" w14:textId="10DF4E76" w:rsidR="007B6600" w:rsidRPr="00897008" w:rsidRDefault="007B6600" w:rsidP="00424CFF">
      <w:pPr>
        <w:pStyle w:val="Legend"/>
        <w:spacing w:after="0" w:line="276" w:lineRule="auto"/>
        <w:jc w:val="left"/>
        <w:rPr>
          <w:rFonts w:asciiTheme="majorBidi" w:hAnsiTheme="majorBidi" w:cstheme="majorBidi"/>
          <w:b w:val="0"/>
          <w:bCs/>
          <w:i/>
          <w:iCs w:val="0"/>
          <w:sz w:val="24"/>
          <w:szCs w:val="24"/>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24</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 xml:space="preserve">. </w:t>
      </w:r>
      <w:r w:rsidRPr="00897008">
        <w:rPr>
          <w:rFonts w:asciiTheme="majorBidi" w:hAnsiTheme="majorBidi" w:cstheme="majorBidi"/>
          <w:b w:val="0"/>
          <w:bCs/>
          <w:i/>
          <w:iCs w:val="0"/>
          <w:sz w:val="24"/>
          <w:szCs w:val="24"/>
        </w:rPr>
        <w:t>Popula</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ia localită</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ilor aflate în interiorul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56"/>
        <w:gridCol w:w="1003"/>
        <w:gridCol w:w="1737"/>
        <w:gridCol w:w="1130"/>
        <w:gridCol w:w="1301"/>
        <w:gridCol w:w="1402"/>
        <w:gridCol w:w="1168"/>
        <w:gridCol w:w="1557"/>
      </w:tblGrid>
      <w:tr w:rsidR="009132CA" w:rsidRPr="00897008" w14:paraId="4CFFF250" w14:textId="77777777" w:rsidTr="00283564">
        <w:trPr>
          <w:trHeight w:val="290"/>
          <w:tblHeader/>
          <w:jc w:val="center"/>
        </w:trPr>
        <w:tc>
          <w:tcPr>
            <w:tcW w:w="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472AD8"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Nr.</w:t>
            </w:r>
          </w:p>
        </w:tc>
        <w:tc>
          <w:tcPr>
            <w:tcW w:w="79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4365ED" w14:textId="3E960404"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Jude</w:t>
            </w:r>
            <w:r w:rsidR="00E925AD" w:rsidRPr="00897008">
              <w:rPr>
                <w:rFonts w:asciiTheme="majorBidi" w:hAnsiTheme="majorBidi" w:cstheme="majorBidi"/>
                <w:b/>
                <w:bCs/>
                <w:color w:val="auto"/>
                <w:szCs w:val="24"/>
                <w:lang w:val="ro-RO"/>
              </w:rPr>
              <w:t>ț</w:t>
            </w:r>
          </w:p>
        </w:tc>
        <w:tc>
          <w:tcPr>
            <w:tcW w:w="173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AA1D8B"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UAT</w:t>
            </w:r>
          </w:p>
        </w:tc>
        <w:tc>
          <w:tcPr>
            <w:tcW w:w="114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3C65CA"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Sexe</w:t>
            </w:r>
          </w:p>
        </w:tc>
        <w:tc>
          <w:tcPr>
            <w:tcW w:w="1390" w:type="dxa"/>
            <w:vMerge w:val="restart"/>
            <w:tcBorders>
              <w:top w:val="single" w:sz="4" w:space="0" w:color="auto"/>
              <w:left w:val="single" w:sz="4" w:space="0" w:color="auto"/>
              <w:right w:val="single" w:sz="4" w:space="0" w:color="auto"/>
            </w:tcBorders>
            <w:shd w:val="clear" w:color="auto" w:fill="FFFFFF" w:themeFill="background1"/>
            <w:vAlign w:val="center"/>
          </w:tcPr>
          <w:p w14:paraId="5019DFCE" w14:textId="4F2315E9"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An de referin</w:t>
            </w:r>
            <w:r w:rsidR="00E925AD" w:rsidRPr="00897008">
              <w:rPr>
                <w:rFonts w:asciiTheme="majorBidi" w:hAnsiTheme="majorBidi" w:cstheme="majorBidi"/>
                <w:b/>
                <w:bCs/>
                <w:color w:val="auto"/>
                <w:szCs w:val="24"/>
                <w:lang w:val="ro-RO"/>
              </w:rPr>
              <w:t>ț</w:t>
            </w:r>
            <w:r w:rsidRPr="00897008">
              <w:rPr>
                <w:rFonts w:asciiTheme="majorBidi" w:hAnsiTheme="majorBidi" w:cstheme="majorBidi"/>
                <w:b/>
                <w:bCs/>
                <w:color w:val="auto"/>
                <w:szCs w:val="24"/>
                <w:lang w:val="ro-RO"/>
              </w:rPr>
              <w:t>ă</w:t>
            </w:r>
          </w:p>
          <w:p w14:paraId="0BABD17C"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2000</w:t>
            </w:r>
          </w:p>
        </w:tc>
        <w:tc>
          <w:tcPr>
            <w:tcW w:w="154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9027E2" w14:textId="44A70E5A"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An de referin</w:t>
            </w:r>
            <w:r w:rsidR="00E925AD" w:rsidRPr="00897008">
              <w:rPr>
                <w:rFonts w:asciiTheme="majorBidi" w:hAnsiTheme="majorBidi" w:cstheme="majorBidi"/>
                <w:b/>
                <w:bCs/>
                <w:color w:val="auto"/>
                <w:szCs w:val="24"/>
                <w:lang w:val="ro-RO"/>
              </w:rPr>
              <w:t>ț</w:t>
            </w:r>
            <w:r w:rsidRPr="00897008">
              <w:rPr>
                <w:rFonts w:asciiTheme="majorBidi" w:hAnsiTheme="majorBidi" w:cstheme="majorBidi"/>
                <w:b/>
                <w:bCs/>
                <w:color w:val="auto"/>
                <w:szCs w:val="24"/>
                <w:lang w:val="ro-RO"/>
              </w:rPr>
              <w:t>ă</w:t>
            </w:r>
          </w:p>
          <w:p w14:paraId="0A56FEE4"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2010</w:t>
            </w:r>
          </w:p>
        </w:tc>
        <w:tc>
          <w:tcPr>
            <w:tcW w:w="304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7D38FC"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An de analizat  2022 (IANUARIE)</w:t>
            </w:r>
          </w:p>
        </w:tc>
      </w:tr>
      <w:tr w:rsidR="009132CA" w:rsidRPr="00897008" w14:paraId="23192E87" w14:textId="77777777" w:rsidTr="00283564">
        <w:trPr>
          <w:trHeight w:val="264"/>
          <w:tblHeader/>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FFCDF1" w14:textId="77777777" w:rsidR="007B6600" w:rsidRPr="00897008" w:rsidRDefault="007B6600" w:rsidP="00424CFF">
            <w:pPr>
              <w:spacing w:after="0" w:line="276" w:lineRule="auto"/>
              <w:rPr>
                <w:rFonts w:asciiTheme="majorBidi" w:hAnsiTheme="majorBidi" w:cstheme="majorBidi"/>
                <w:b/>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8C5917" w14:textId="77777777" w:rsidR="007B6600" w:rsidRPr="00897008" w:rsidRDefault="007B6600" w:rsidP="00424CFF">
            <w:pPr>
              <w:spacing w:after="0" w:line="276" w:lineRule="auto"/>
              <w:rPr>
                <w:rFonts w:asciiTheme="majorBidi" w:hAnsiTheme="majorBidi" w:cstheme="majorBidi"/>
                <w:b/>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428639" w14:textId="77777777" w:rsidR="007B6600" w:rsidRPr="00897008" w:rsidRDefault="007B6600" w:rsidP="00424CFF">
            <w:pPr>
              <w:spacing w:after="0" w:line="276" w:lineRule="auto"/>
              <w:rPr>
                <w:rFonts w:asciiTheme="majorBidi" w:hAnsiTheme="majorBidi" w:cstheme="majorBidi"/>
                <w:b/>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23FB66"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p>
        </w:tc>
        <w:tc>
          <w:tcPr>
            <w:tcW w:w="1390" w:type="dxa"/>
            <w:vMerge/>
            <w:tcBorders>
              <w:left w:val="single" w:sz="4" w:space="0" w:color="auto"/>
              <w:bottom w:val="single" w:sz="4" w:space="0" w:color="auto"/>
              <w:right w:val="single" w:sz="4" w:space="0" w:color="auto"/>
            </w:tcBorders>
            <w:shd w:val="clear" w:color="auto" w:fill="FFFFFF" w:themeFill="background1"/>
            <w:vAlign w:val="center"/>
          </w:tcPr>
          <w:p w14:paraId="72701E7D"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p>
        </w:tc>
        <w:tc>
          <w:tcPr>
            <w:tcW w:w="154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4EA894"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A629AE"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Număr total</w:t>
            </w:r>
          </w:p>
        </w:tc>
        <w:tc>
          <w:tcPr>
            <w:tcW w:w="17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99D1FA" w14:textId="09BD438B"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Prezen</w:t>
            </w:r>
            <w:r w:rsidR="00E925AD" w:rsidRPr="00897008">
              <w:rPr>
                <w:rFonts w:asciiTheme="majorBidi" w:hAnsiTheme="majorBidi" w:cstheme="majorBidi"/>
                <w:b/>
                <w:bCs/>
                <w:color w:val="auto"/>
                <w:szCs w:val="24"/>
                <w:lang w:val="ro-RO"/>
              </w:rPr>
              <w:t>ț</w:t>
            </w:r>
            <w:r w:rsidRPr="00897008">
              <w:rPr>
                <w:rFonts w:asciiTheme="majorBidi" w:hAnsiTheme="majorBidi" w:cstheme="majorBidi"/>
                <w:b/>
                <w:bCs/>
                <w:color w:val="auto"/>
                <w:szCs w:val="24"/>
                <w:lang w:val="ro-RO"/>
              </w:rPr>
              <w:t>ă estimată în sit</w:t>
            </w:r>
          </w:p>
        </w:tc>
      </w:tr>
      <w:tr w:rsidR="009132CA" w:rsidRPr="00897008" w14:paraId="08A1702B" w14:textId="77777777" w:rsidTr="00283564">
        <w:trPr>
          <w:trHeight w:val="305"/>
          <w:jc w:val="center"/>
        </w:trPr>
        <w:tc>
          <w:tcPr>
            <w:tcW w:w="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1AA831"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1</w:t>
            </w:r>
          </w:p>
        </w:tc>
        <w:tc>
          <w:tcPr>
            <w:tcW w:w="79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B32DA7" w14:textId="4BBD3C2D"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eastAsia="Times New Roman" w:hAnsiTheme="majorBidi" w:cstheme="majorBidi"/>
                <w:color w:val="auto"/>
                <w:szCs w:val="24"/>
                <w:lang w:val="ro-RO" w:eastAsia="ro-RO"/>
              </w:rPr>
              <w:t>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w:t>
            </w:r>
          </w:p>
        </w:tc>
        <w:tc>
          <w:tcPr>
            <w:tcW w:w="173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EB2EF1"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ILVA MICĂ</w:t>
            </w: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74B423" w14:textId="77777777" w:rsidR="007B6600" w:rsidRPr="00897008" w:rsidRDefault="007B660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Total</w:t>
            </w:r>
          </w:p>
        </w:tc>
        <w:tc>
          <w:tcPr>
            <w:tcW w:w="13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2F5B5D"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3786</w:t>
            </w:r>
          </w:p>
        </w:tc>
        <w:tc>
          <w:tcPr>
            <w:tcW w:w="15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D0BE8D"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3619</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2AF0CE"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3353</w:t>
            </w:r>
          </w:p>
        </w:tc>
        <w:tc>
          <w:tcPr>
            <w:tcW w:w="177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64D08B"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w:t>
            </w:r>
          </w:p>
        </w:tc>
      </w:tr>
      <w:tr w:rsidR="009132CA" w:rsidRPr="00897008" w14:paraId="5C04FCD1" w14:textId="77777777" w:rsidTr="00283564">
        <w:trPr>
          <w:trHeight w:val="300"/>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58C4EA"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870DB0"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24FA1E"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9C414A" w14:textId="77777777" w:rsidR="007B6600" w:rsidRPr="00897008" w:rsidRDefault="007B660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Masculin</w:t>
            </w:r>
          </w:p>
        </w:tc>
        <w:tc>
          <w:tcPr>
            <w:tcW w:w="13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819F69"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1958</w:t>
            </w:r>
          </w:p>
        </w:tc>
        <w:tc>
          <w:tcPr>
            <w:tcW w:w="15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CD255C"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1853</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1F0653"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1706</w:t>
            </w:r>
          </w:p>
        </w:tc>
        <w:tc>
          <w:tcPr>
            <w:tcW w:w="177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427811" w14:textId="77777777" w:rsidR="007B6600" w:rsidRPr="00897008" w:rsidRDefault="007B6600" w:rsidP="00424CFF">
            <w:pPr>
              <w:spacing w:after="0" w:line="276" w:lineRule="auto"/>
              <w:jc w:val="center"/>
              <w:rPr>
                <w:rFonts w:asciiTheme="majorBidi" w:hAnsiTheme="majorBidi" w:cstheme="majorBidi"/>
                <w:color w:val="auto"/>
                <w:szCs w:val="24"/>
                <w:lang w:val="ro-RO"/>
              </w:rPr>
            </w:pPr>
          </w:p>
        </w:tc>
      </w:tr>
      <w:tr w:rsidR="009132CA" w:rsidRPr="00897008" w14:paraId="2D68956E" w14:textId="77777777" w:rsidTr="00283564">
        <w:trPr>
          <w:trHeight w:val="300"/>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63B332"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DE53C3"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404E6F"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0DD60E" w14:textId="77777777" w:rsidR="007B6600" w:rsidRPr="00897008" w:rsidRDefault="007B660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Feminin</w:t>
            </w:r>
          </w:p>
        </w:tc>
        <w:tc>
          <w:tcPr>
            <w:tcW w:w="13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D9E034"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1828</w:t>
            </w:r>
          </w:p>
        </w:tc>
        <w:tc>
          <w:tcPr>
            <w:tcW w:w="15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7B1451"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1766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C730B4"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1647</w:t>
            </w:r>
          </w:p>
        </w:tc>
        <w:tc>
          <w:tcPr>
            <w:tcW w:w="177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A45BF5" w14:textId="77777777" w:rsidR="007B6600" w:rsidRPr="00897008" w:rsidRDefault="007B6600" w:rsidP="00424CFF">
            <w:pPr>
              <w:spacing w:after="0" w:line="276" w:lineRule="auto"/>
              <w:jc w:val="center"/>
              <w:rPr>
                <w:rFonts w:asciiTheme="majorBidi" w:hAnsiTheme="majorBidi" w:cstheme="majorBidi"/>
                <w:color w:val="auto"/>
                <w:szCs w:val="24"/>
                <w:lang w:val="ro-RO"/>
              </w:rPr>
            </w:pPr>
          </w:p>
        </w:tc>
      </w:tr>
      <w:tr w:rsidR="009132CA" w:rsidRPr="00897008" w14:paraId="590F7AEF" w14:textId="77777777" w:rsidTr="00283564">
        <w:trPr>
          <w:trHeight w:val="300"/>
          <w:jc w:val="center"/>
        </w:trPr>
        <w:tc>
          <w:tcPr>
            <w:tcW w:w="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39651F"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2.</w:t>
            </w:r>
          </w:p>
        </w:tc>
        <w:tc>
          <w:tcPr>
            <w:tcW w:w="79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E906AA" w14:textId="488E8F09"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eastAsia="Times New Roman" w:hAnsiTheme="majorBidi" w:cstheme="majorBidi"/>
                <w:color w:val="auto"/>
                <w:szCs w:val="24"/>
                <w:lang w:val="ro-RO" w:eastAsia="ro-RO"/>
              </w:rPr>
              <w:t>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w:t>
            </w:r>
          </w:p>
        </w:tc>
        <w:tc>
          <w:tcPr>
            <w:tcW w:w="173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B18EA3" w14:textId="18B8A8E3"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REBRI</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OARA</w:t>
            </w: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B9C5C0" w14:textId="77777777" w:rsidR="007B6600" w:rsidRPr="00897008" w:rsidRDefault="007B660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Total</w:t>
            </w:r>
          </w:p>
        </w:tc>
        <w:tc>
          <w:tcPr>
            <w:tcW w:w="13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E43BFA"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5226</w:t>
            </w:r>
          </w:p>
        </w:tc>
        <w:tc>
          <w:tcPr>
            <w:tcW w:w="15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DDCEDE"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5089</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560DD1"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4821</w:t>
            </w:r>
          </w:p>
        </w:tc>
        <w:tc>
          <w:tcPr>
            <w:tcW w:w="177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5CC572"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w:t>
            </w:r>
          </w:p>
        </w:tc>
      </w:tr>
      <w:tr w:rsidR="009132CA" w:rsidRPr="00897008" w14:paraId="1CB826DD" w14:textId="77777777" w:rsidTr="00283564">
        <w:trPr>
          <w:trHeight w:val="300"/>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EBF878"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A7DEAD"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16467A"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9A6F90" w14:textId="77777777" w:rsidR="007B6600" w:rsidRPr="00897008" w:rsidRDefault="007B660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Masculin</w:t>
            </w:r>
          </w:p>
        </w:tc>
        <w:tc>
          <w:tcPr>
            <w:tcW w:w="13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B6DED3"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2646</w:t>
            </w:r>
          </w:p>
        </w:tc>
        <w:tc>
          <w:tcPr>
            <w:tcW w:w="15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8F13B4"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2598</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F3AC12"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2447</w:t>
            </w:r>
          </w:p>
        </w:tc>
        <w:tc>
          <w:tcPr>
            <w:tcW w:w="177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1CF38D" w14:textId="77777777" w:rsidR="007B6600" w:rsidRPr="00897008" w:rsidRDefault="007B6600" w:rsidP="00424CFF">
            <w:pPr>
              <w:spacing w:after="0" w:line="276" w:lineRule="auto"/>
              <w:jc w:val="center"/>
              <w:rPr>
                <w:rFonts w:asciiTheme="majorBidi" w:hAnsiTheme="majorBidi" w:cstheme="majorBidi"/>
                <w:color w:val="auto"/>
                <w:szCs w:val="24"/>
                <w:lang w:val="ro-RO"/>
              </w:rPr>
            </w:pPr>
          </w:p>
        </w:tc>
      </w:tr>
      <w:tr w:rsidR="009132CA" w:rsidRPr="00897008" w14:paraId="355525EA" w14:textId="77777777" w:rsidTr="00283564">
        <w:trPr>
          <w:trHeight w:val="300"/>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B7C06E"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5E1521"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5D4C4F"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454AD1" w14:textId="77777777" w:rsidR="007B6600" w:rsidRPr="00897008" w:rsidRDefault="007B660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Feminin</w:t>
            </w:r>
          </w:p>
        </w:tc>
        <w:tc>
          <w:tcPr>
            <w:tcW w:w="13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53FEC8"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2580</w:t>
            </w:r>
          </w:p>
        </w:tc>
        <w:tc>
          <w:tcPr>
            <w:tcW w:w="15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6203BE"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2491</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3655A2"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2374</w:t>
            </w:r>
          </w:p>
        </w:tc>
        <w:tc>
          <w:tcPr>
            <w:tcW w:w="177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7FF7E0" w14:textId="77777777" w:rsidR="007B6600" w:rsidRPr="00897008" w:rsidRDefault="007B6600" w:rsidP="00424CFF">
            <w:pPr>
              <w:spacing w:after="0" w:line="276" w:lineRule="auto"/>
              <w:jc w:val="center"/>
              <w:rPr>
                <w:rFonts w:asciiTheme="majorBidi" w:hAnsiTheme="majorBidi" w:cstheme="majorBidi"/>
                <w:color w:val="auto"/>
                <w:szCs w:val="24"/>
                <w:lang w:val="ro-RO"/>
              </w:rPr>
            </w:pPr>
          </w:p>
        </w:tc>
      </w:tr>
      <w:tr w:rsidR="009132CA" w:rsidRPr="00897008" w14:paraId="4B314B00" w14:textId="77777777" w:rsidTr="00283564">
        <w:trPr>
          <w:trHeight w:val="300"/>
          <w:jc w:val="center"/>
        </w:trPr>
        <w:tc>
          <w:tcPr>
            <w:tcW w:w="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9C5E2C"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3</w:t>
            </w:r>
          </w:p>
        </w:tc>
        <w:tc>
          <w:tcPr>
            <w:tcW w:w="79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D5817E" w14:textId="7280BB06"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eastAsia="Times New Roman" w:hAnsiTheme="majorBidi" w:cstheme="majorBidi"/>
                <w:color w:val="auto"/>
                <w:szCs w:val="24"/>
                <w:lang w:val="ro-RO" w:eastAsia="ro-RO"/>
              </w:rPr>
              <w:t>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w:t>
            </w:r>
          </w:p>
        </w:tc>
        <w:tc>
          <w:tcPr>
            <w:tcW w:w="173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D5B1DC"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NĂSĂUD</w:t>
            </w: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15451F" w14:textId="77777777" w:rsidR="007B6600" w:rsidRPr="00897008" w:rsidRDefault="007B660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Total</w:t>
            </w:r>
          </w:p>
        </w:tc>
        <w:tc>
          <w:tcPr>
            <w:tcW w:w="13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09AE60"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11955</w:t>
            </w:r>
          </w:p>
        </w:tc>
        <w:tc>
          <w:tcPr>
            <w:tcW w:w="15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7352DE"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11964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3EFF1E"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11394</w:t>
            </w:r>
          </w:p>
        </w:tc>
        <w:tc>
          <w:tcPr>
            <w:tcW w:w="177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CDEE06"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w:t>
            </w:r>
          </w:p>
        </w:tc>
      </w:tr>
      <w:tr w:rsidR="009132CA" w:rsidRPr="00897008" w14:paraId="4897523B" w14:textId="77777777" w:rsidTr="00283564">
        <w:trPr>
          <w:trHeight w:val="300"/>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170B47" w14:textId="77777777" w:rsidR="007B6600" w:rsidRPr="00897008" w:rsidRDefault="007B6600" w:rsidP="00424CFF">
            <w:pPr>
              <w:spacing w:after="0" w:line="276" w:lineRule="auto"/>
              <w:rPr>
                <w:rFonts w:asciiTheme="majorBidi" w:hAnsiTheme="majorBidi" w:cstheme="majorBidi"/>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187930"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EDEA7A" w14:textId="77777777" w:rsidR="007B6600" w:rsidRPr="00897008" w:rsidRDefault="007B6600" w:rsidP="00424CFF">
            <w:pPr>
              <w:spacing w:after="0" w:line="276" w:lineRule="auto"/>
              <w:rPr>
                <w:rFonts w:asciiTheme="majorBidi" w:hAnsiTheme="majorBidi" w:cstheme="majorBidi"/>
                <w:bCs/>
                <w:color w:val="auto"/>
                <w:szCs w:val="24"/>
                <w:lang w:val="ro-RO"/>
              </w:rPr>
            </w:pP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48FB19" w14:textId="77777777" w:rsidR="007B6600" w:rsidRPr="00897008" w:rsidRDefault="007B660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Masculin</w:t>
            </w:r>
          </w:p>
        </w:tc>
        <w:tc>
          <w:tcPr>
            <w:tcW w:w="13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D5D170"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5796</w:t>
            </w:r>
          </w:p>
        </w:tc>
        <w:tc>
          <w:tcPr>
            <w:tcW w:w="15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D089FC"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5798</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4A494A"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5458</w:t>
            </w:r>
          </w:p>
        </w:tc>
        <w:tc>
          <w:tcPr>
            <w:tcW w:w="177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EA4CF6" w14:textId="77777777" w:rsidR="007B6600" w:rsidRPr="00897008" w:rsidRDefault="007B6600" w:rsidP="00424CFF">
            <w:pPr>
              <w:spacing w:after="0" w:line="276" w:lineRule="auto"/>
              <w:jc w:val="center"/>
              <w:rPr>
                <w:rFonts w:asciiTheme="majorBidi" w:hAnsiTheme="majorBidi" w:cstheme="majorBidi"/>
                <w:color w:val="auto"/>
                <w:szCs w:val="24"/>
                <w:lang w:val="ro-RO"/>
              </w:rPr>
            </w:pPr>
          </w:p>
        </w:tc>
      </w:tr>
      <w:tr w:rsidR="009132CA" w:rsidRPr="00897008" w14:paraId="6F49EB3E" w14:textId="77777777" w:rsidTr="00283564">
        <w:trPr>
          <w:trHeight w:val="300"/>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3A8B9B" w14:textId="77777777" w:rsidR="007B6600" w:rsidRPr="00897008" w:rsidRDefault="007B6600" w:rsidP="00424CFF">
            <w:pPr>
              <w:spacing w:after="0" w:line="276" w:lineRule="auto"/>
              <w:rPr>
                <w:rFonts w:asciiTheme="majorBidi" w:hAnsiTheme="majorBidi" w:cstheme="majorBidi"/>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0AA1E9"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F230FF" w14:textId="77777777" w:rsidR="007B6600" w:rsidRPr="00897008" w:rsidRDefault="007B6600" w:rsidP="00424CFF">
            <w:pPr>
              <w:spacing w:after="0" w:line="276" w:lineRule="auto"/>
              <w:rPr>
                <w:rFonts w:asciiTheme="majorBidi" w:hAnsiTheme="majorBidi" w:cstheme="majorBidi"/>
                <w:bCs/>
                <w:color w:val="auto"/>
                <w:szCs w:val="24"/>
                <w:lang w:val="ro-RO"/>
              </w:rPr>
            </w:pP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4EA02B" w14:textId="77777777" w:rsidR="007B6600" w:rsidRPr="00897008" w:rsidRDefault="007B660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Feminin</w:t>
            </w:r>
          </w:p>
        </w:tc>
        <w:tc>
          <w:tcPr>
            <w:tcW w:w="13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63834B"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6159</w:t>
            </w:r>
          </w:p>
        </w:tc>
        <w:tc>
          <w:tcPr>
            <w:tcW w:w="15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B07669"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6166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BB93C1"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5936</w:t>
            </w:r>
          </w:p>
        </w:tc>
        <w:tc>
          <w:tcPr>
            <w:tcW w:w="177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202575" w14:textId="77777777" w:rsidR="007B6600" w:rsidRPr="00897008" w:rsidRDefault="007B6600" w:rsidP="00424CFF">
            <w:pPr>
              <w:spacing w:after="0" w:line="276" w:lineRule="auto"/>
              <w:jc w:val="center"/>
              <w:rPr>
                <w:rFonts w:asciiTheme="majorBidi" w:hAnsiTheme="majorBidi" w:cstheme="majorBidi"/>
                <w:color w:val="auto"/>
                <w:szCs w:val="24"/>
                <w:lang w:val="ro-RO"/>
              </w:rPr>
            </w:pPr>
          </w:p>
        </w:tc>
      </w:tr>
      <w:tr w:rsidR="009132CA" w:rsidRPr="00897008" w14:paraId="4C25A5F5" w14:textId="77777777" w:rsidTr="00283564">
        <w:trPr>
          <w:trHeight w:val="300"/>
          <w:jc w:val="center"/>
        </w:trPr>
        <w:tc>
          <w:tcPr>
            <w:tcW w:w="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D29F64"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4</w:t>
            </w:r>
          </w:p>
        </w:tc>
        <w:tc>
          <w:tcPr>
            <w:tcW w:w="79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39682B" w14:textId="73379BE6"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eastAsia="Times New Roman" w:hAnsiTheme="majorBidi" w:cstheme="majorBidi"/>
                <w:color w:val="auto"/>
                <w:szCs w:val="24"/>
                <w:lang w:val="ro-RO" w:eastAsia="ro-RO"/>
              </w:rPr>
              <w:t>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w:t>
            </w:r>
          </w:p>
        </w:tc>
        <w:tc>
          <w:tcPr>
            <w:tcW w:w="173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5DECE0"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FELDRU</w:t>
            </w: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552123" w14:textId="77777777" w:rsidR="007B6600" w:rsidRPr="00897008" w:rsidRDefault="007B660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Total</w:t>
            </w:r>
          </w:p>
        </w:tc>
        <w:tc>
          <w:tcPr>
            <w:tcW w:w="13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E50927"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8130</w:t>
            </w:r>
          </w:p>
        </w:tc>
        <w:tc>
          <w:tcPr>
            <w:tcW w:w="15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9CFFA1"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8175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076A88"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7833</w:t>
            </w:r>
          </w:p>
        </w:tc>
        <w:tc>
          <w:tcPr>
            <w:tcW w:w="177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8E88DF"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w:t>
            </w:r>
          </w:p>
        </w:tc>
      </w:tr>
      <w:tr w:rsidR="009132CA" w:rsidRPr="00897008" w14:paraId="7305C662" w14:textId="77777777" w:rsidTr="00283564">
        <w:trPr>
          <w:trHeight w:val="300"/>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5C84C4" w14:textId="77777777" w:rsidR="007B6600" w:rsidRPr="00897008" w:rsidRDefault="007B6600" w:rsidP="00424CFF">
            <w:pPr>
              <w:spacing w:after="0" w:line="276" w:lineRule="auto"/>
              <w:rPr>
                <w:rFonts w:asciiTheme="majorBidi" w:hAnsiTheme="majorBidi" w:cstheme="majorBidi"/>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5E281A" w14:textId="77777777" w:rsidR="007B6600" w:rsidRPr="00897008" w:rsidRDefault="007B6600" w:rsidP="00424CFF">
            <w:pPr>
              <w:spacing w:after="0" w:line="276" w:lineRule="auto"/>
              <w:rPr>
                <w:rFonts w:asciiTheme="majorBidi" w:hAnsiTheme="majorBidi" w:cstheme="majorBidi"/>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351934" w14:textId="77777777" w:rsidR="007B6600" w:rsidRPr="00897008" w:rsidRDefault="007B6600" w:rsidP="00424CFF">
            <w:pPr>
              <w:spacing w:after="0" w:line="276" w:lineRule="auto"/>
              <w:rPr>
                <w:rFonts w:asciiTheme="majorBidi" w:hAnsiTheme="majorBidi" w:cstheme="majorBidi"/>
                <w:bCs/>
                <w:color w:val="auto"/>
                <w:szCs w:val="24"/>
                <w:lang w:val="ro-RO"/>
              </w:rPr>
            </w:pP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14BCBB" w14:textId="77777777" w:rsidR="007B6600" w:rsidRPr="00897008" w:rsidRDefault="007B660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Masculin</w:t>
            </w:r>
          </w:p>
        </w:tc>
        <w:tc>
          <w:tcPr>
            <w:tcW w:w="13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99076E"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4120</w:t>
            </w:r>
          </w:p>
        </w:tc>
        <w:tc>
          <w:tcPr>
            <w:tcW w:w="15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BEFB54"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4198</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BC7C5E"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4057</w:t>
            </w:r>
          </w:p>
        </w:tc>
        <w:tc>
          <w:tcPr>
            <w:tcW w:w="177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FBD420" w14:textId="77777777" w:rsidR="007B6600" w:rsidRPr="00897008" w:rsidRDefault="007B6600" w:rsidP="00424CFF">
            <w:pPr>
              <w:spacing w:after="0" w:line="276" w:lineRule="auto"/>
              <w:rPr>
                <w:rFonts w:asciiTheme="majorBidi" w:hAnsiTheme="majorBidi" w:cstheme="majorBidi"/>
                <w:color w:val="auto"/>
                <w:szCs w:val="24"/>
                <w:lang w:val="ro-RO"/>
              </w:rPr>
            </w:pPr>
          </w:p>
        </w:tc>
      </w:tr>
      <w:tr w:rsidR="009132CA" w:rsidRPr="00897008" w14:paraId="264DCB09" w14:textId="77777777" w:rsidTr="00283564">
        <w:trPr>
          <w:trHeight w:val="300"/>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9899FC" w14:textId="77777777" w:rsidR="007B6600" w:rsidRPr="00897008" w:rsidRDefault="007B6600" w:rsidP="00424CFF">
            <w:pPr>
              <w:spacing w:after="0" w:line="276" w:lineRule="auto"/>
              <w:rPr>
                <w:rFonts w:asciiTheme="majorBidi" w:hAnsiTheme="majorBidi" w:cstheme="majorBidi"/>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58201A" w14:textId="77777777" w:rsidR="007B6600" w:rsidRPr="00897008" w:rsidRDefault="007B6600" w:rsidP="00424CFF">
            <w:pPr>
              <w:spacing w:after="0" w:line="276" w:lineRule="auto"/>
              <w:rPr>
                <w:rFonts w:asciiTheme="majorBidi" w:hAnsiTheme="majorBidi" w:cstheme="majorBidi"/>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D47131" w14:textId="77777777" w:rsidR="007B6600" w:rsidRPr="00897008" w:rsidRDefault="007B6600" w:rsidP="00424CFF">
            <w:pPr>
              <w:spacing w:after="0" w:line="276" w:lineRule="auto"/>
              <w:rPr>
                <w:rFonts w:asciiTheme="majorBidi" w:hAnsiTheme="majorBidi" w:cstheme="majorBidi"/>
                <w:bCs/>
                <w:color w:val="auto"/>
                <w:szCs w:val="24"/>
                <w:lang w:val="ro-RO"/>
              </w:rPr>
            </w:pP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074648" w14:textId="77777777" w:rsidR="007B6600" w:rsidRPr="00897008" w:rsidRDefault="007B6600"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Feminin</w:t>
            </w:r>
          </w:p>
        </w:tc>
        <w:tc>
          <w:tcPr>
            <w:tcW w:w="13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201E10"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4010</w:t>
            </w:r>
          </w:p>
        </w:tc>
        <w:tc>
          <w:tcPr>
            <w:tcW w:w="15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2E007C"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3977</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D5897D"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3776</w:t>
            </w:r>
          </w:p>
        </w:tc>
        <w:tc>
          <w:tcPr>
            <w:tcW w:w="177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083E61" w14:textId="77777777" w:rsidR="007B6600" w:rsidRPr="00897008" w:rsidRDefault="007B6600" w:rsidP="00424CFF">
            <w:pPr>
              <w:spacing w:after="0" w:line="276" w:lineRule="auto"/>
              <w:rPr>
                <w:rFonts w:asciiTheme="majorBidi" w:hAnsiTheme="majorBidi" w:cstheme="majorBidi"/>
                <w:color w:val="auto"/>
                <w:szCs w:val="24"/>
                <w:lang w:val="ro-RO"/>
              </w:rPr>
            </w:pPr>
          </w:p>
        </w:tc>
      </w:tr>
    </w:tbl>
    <w:p w14:paraId="1172D54D" w14:textId="77777777" w:rsidR="007B6600" w:rsidRPr="00897008" w:rsidRDefault="007B6600" w:rsidP="00424CFF">
      <w:pPr>
        <w:spacing w:after="0" w:line="276" w:lineRule="auto"/>
        <w:rPr>
          <w:rFonts w:asciiTheme="majorBidi" w:hAnsiTheme="majorBidi" w:cstheme="majorBidi"/>
          <w:b/>
          <w:iCs/>
          <w:color w:val="auto"/>
          <w:lang w:val="ro-RO"/>
        </w:rPr>
      </w:pPr>
    </w:p>
    <w:p w14:paraId="7D6DAF91" w14:textId="0B38FAA6" w:rsidR="007B6600" w:rsidRPr="00897008" w:rsidRDefault="007B6600" w:rsidP="00424CFF">
      <w:pPr>
        <w:pStyle w:val="Legend"/>
        <w:spacing w:after="0" w:line="276" w:lineRule="auto"/>
        <w:jc w:val="left"/>
        <w:rPr>
          <w:rFonts w:asciiTheme="majorBidi" w:hAnsiTheme="majorBidi" w:cstheme="majorBidi"/>
          <w:b w:val="0"/>
          <w:bCs/>
          <w:i/>
          <w:iCs w:val="0"/>
          <w:sz w:val="24"/>
          <w:szCs w:val="24"/>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25</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 xml:space="preserve">. </w:t>
      </w:r>
      <w:r w:rsidRPr="00897008">
        <w:rPr>
          <w:rFonts w:asciiTheme="majorBidi" w:hAnsiTheme="majorBidi" w:cstheme="majorBidi"/>
          <w:b w:val="0"/>
          <w:bCs/>
          <w:i/>
          <w:iCs w:val="0"/>
          <w:sz w:val="24"/>
          <w:szCs w:val="24"/>
        </w:rPr>
        <w:t>Popula</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ia localită</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 xml:space="preserve">ilor aflate în imediata apropiere a ariei naturale protejate </w:t>
      </w:r>
      <w:r w:rsidR="00E925AD" w:rsidRPr="00897008">
        <w:rPr>
          <w:rFonts w:asciiTheme="majorBidi" w:hAnsiTheme="majorBidi" w:cstheme="majorBidi"/>
          <w:b w:val="0"/>
          <w:bCs/>
          <w:i/>
          <w:iCs w:val="0"/>
          <w:sz w:val="24"/>
          <w:szCs w:val="24"/>
        </w:rPr>
        <w:t>ș</w:t>
      </w:r>
      <w:r w:rsidRPr="00897008">
        <w:rPr>
          <w:rFonts w:asciiTheme="majorBidi" w:hAnsiTheme="majorBidi" w:cstheme="majorBidi"/>
          <w:b w:val="0"/>
          <w:bCs/>
          <w:i/>
          <w:iCs w:val="0"/>
          <w:sz w:val="24"/>
          <w:szCs w:val="24"/>
        </w:rPr>
        <w:t>i care sunt relevante din punct de vedere al prezen</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ei umane în interiorul sitului</w:t>
      </w:r>
    </w:p>
    <w:tbl>
      <w:tblPr>
        <w:tblW w:w="5000" w:type="pct"/>
        <w:jc w:val="center"/>
        <w:tblLook w:val="04A0" w:firstRow="1" w:lastRow="0" w:firstColumn="1" w:lastColumn="0" w:noHBand="0" w:noVBand="1"/>
      </w:tblPr>
      <w:tblGrid>
        <w:gridCol w:w="1149"/>
        <w:gridCol w:w="2056"/>
        <w:gridCol w:w="2552"/>
        <w:gridCol w:w="2063"/>
        <w:gridCol w:w="2034"/>
      </w:tblGrid>
      <w:tr w:rsidR="009132CA" w:rsidRPr="00897008" w14:paraId="5B470807" w14:textId="77777777" w:rsidTr="00283564">
        <w:trPr>
          <w:trHeight w:val="288"/>
          <w:tblHeader/>
          <w:jc w:val="center"/>
        </w:trPr>
        <w:tc>
          <w:tcPr>
            <w:tcW w:w="5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F545E5" w14:textId="77777777" w:rsidR="007B6600" w:rsidRPr="00897008" w:rsidRDefault="007B6600" w:rsidP="00424CFF">
            <w:pPr>
              <w:spacing w:after="0" w:line="276" w:lineRule="auto"/>
              <w:jc w:val="center"/>
              <w:rPr>
                <w:rFonts w:asciiTheme="majorBidi" w:hAnsiTheme="majorBidi" w:cstheme="majorBidi"/>
                <w:b/>
                <w:bCs/>
                <w:color w:val="auto"/>
                <w:sz w:val="22"/>
                <w:lang w:val="ro-RO"/>
              </w:rPr>
            </w:pPr>
            <w:bookmarkStart w:id="87" w:name="RANGE!A1:E13"/>
            <w:r w:rsidRPr="00897008">
              <w:rPr>
                <w:rFonts w:asciiTheme="majorBidi" w:hAnsiTheme="majorBidi" w:cstheme="majorBidi"/>
                <w:b/>
                <w:bCs/>
                <w:color w:val="auto"/>
                <w:sz w:val="22"/>
                <w:lang w:val="ro-RO"/>
              </w:rPr>
              <w:t xml:space="preserve">Nr. </w:t>
            </w:r>
            <w:bookmarkEnd w:id="87"/>
          </w:p>
        </w:tc>
        <w:tc>
          <w:tcPr>
            <w:tcW w:w="1043" w:type="pct"/>
            <w:tcBorders>
              <w:top w:val="single" w:sz="4" w:space="0" w:color="auto"/>
              <w:left w:val="nil"/>
              <w:bottom w:val="single" w:sz="4" w:space="0" w:color="auto"/>
              <w:right w:val="single" w:sz="4" w:space="0" w:color="auto"/>
            </w:tcBorders>
            <w:shd w:val="clear" w:color="auto" w:fill="auto"/>
            <w:noWrap/>
            <w:vAlign w:val="center"/>
            <w:hideMark/>
          </w:tcPr>
          <w:p w14:paraId="2387604C" w14:textId="77777777" w:rsidR="007B6600" w:rsidRPr="00897008" w:rsidRDefault="007B6600" w:rsidP="00424CFF">
            <w:pPr>
              <w:spacing w:after="0" w:line="276" w:lineRule="auto"/>
              <w:jc w:val="center"/>
              <w:rPr>
                <w:rFonts w:asciiTheme="majorBidi" w:hAnsiTheme="majorBidi" w:cstheme="majorBidi"/>
                <w:b/>
                <w:bCs/>
                <w:color w:val="auto"/>
                <w:sz w:val="22"/>
                <w:lang w:val="ro-RO"/>
              </w:rPr>
            </w:pPr>
            <w:r w:rsidRPr="00897008">
              <w:rPr>
                <w:rFonts w:asciiTheme="majorBidi" w:hAnsiTheme="majorBidi" w:cstheme="majorBidi"/>
                <w:b/>
                <w:bCs/>
                <w:color w:val="auto"/>
                <w:sz w:val="22"/>
                <w:lang w:val="ro-RO"/>
              </w:rPr>
              <w:t>Localitate</w:t>
            </w:r>
          </w:p>
        </w:tc>
        <w:tc>
          <w:tcPr>
            <w:tcW w:w="1295" w:type="pct"/>
            <w:tcBorders>
              <w:top w:val="single" w:sz="4" w:space="0" w:color="auto"/>
              <w:left w:val="nil"/>
              <w:bottom w:val="single" w:sz="4" w:space="0" w:color="auto"/>
              <w:right w:val="single" w:sz="4" w:space="0" w:color="auto"/>
            </w:tcBorders>
            <w:shd w:val="clear" w:color="auto" w:fill="auto"/>
            <w:noWrap/>
            <w:vAlign w:val="center"/>
            <w:hideMark/>
          </w:tcPr>
          <w:p w14:paraId="1B861210" w14:textId="6574A7C6" w:rsidR="007B6600" w:rsidRPr="00897008" w:rsidRDefault="007B6600" w:rsidP="00424CFF">
            <w:pPr>
              <w:spacing w:after="0" w:line="276" w:lineRule="auto"/>
              <w:jc w:val="center"/>
              <w:rPr>
                <w:rFonts w:asciiTheme="majorBidi" w:hAnsiTheme="majorBidi" w:cstheme="majorBidi"/>
                <w:b/>
                <w:bCs/>
                <w:color w:val="auto"/>
                <w:sz w:val="22"/>
                <w:lang w:val="ro-RO"/>
              </w:rPr>
            </w:pPr>
            <w:r w:rsidRPr="00897008">
              <w:rPr>
                <w:rFonts w:asciiTheme="majorBidi" w:hAnsiTheme="majorBidi" w:cstheme="majorBidi"/>
                <w:b/>
                <w:bCs/>
                <w:color w:val="auto"/>
                <w:sz w:val="22"/>
                <w:lang w:val="ro-RO"/>
              </w:rPr>
              <w:t>Jude</w:t>
            </w:r>
            <w:r w:rsidR="00E925AD" w:rsidRPr="00897008">
              <w:rPr>
                <w:rFonts w:asciiTheme="majorBidi" w:hAnsiTheme="majorBidi" w:cstheme="majorBidi"/>
                <w:b/>
                <w:bCs/>
                <w:color w:val="auto"/>
                <w:sz w:val="22"/>
                <w:lang w:val="ro-RO"/>
              </w:rPr>
              <w:t>ț</w:t>
            </w:r>
          </w:p>
        </w:tc>
        <w:tc>
          <w:tcPr>
            <w:tcW w:w="1047" w:type="pct"/>
            <w:tcBorders>
              <w:top w:val="single" w:sz="4" w:space="0" w:color="auto"/>
              <w:left w:val="nil"/>
              <w:bottom w:val="single" w:sz="4" w:space="0" w:color="auto"/>
              <w:right w:val="single" w:sz="4" w:space="0" w:color="auto"/>
            </w:tcBorders>
            <w:shd w:val="clear" w:color="auto" w:fill="auto"/>
            <w:noWrap/>
            <w:vAlign w:val="center"/>
            <w:hideMark/>
          </w:tcPr>
          <w:p w14:paraId="016FAA1C" w14:textId="77777777" w:rsidR="007B6600" w:rsidRPr="00897008" w:rsidRDefault="007B6600" w:rsidP="00424CFF">
            <w:pPr>
              <w:spacing w:after="0" w:line="276" w:lineRule="auto"/>
              <w:jc w:val="center"/>
              <w:rPr>
                <w:rFonts w:asciiTheme="majorBidi" w:hAnsiTheme="majorBidi" w:cstheme="majorBidi"/>
                <w:b/>
                <w:bCs/>
                <w:color w:val="auto"/>
                <w:sz w:val="22"/>
                <w:lang w:val="ro-RO"/>
              </w:rPr>
            </w:pPr>
            <w:r w:rsidRPr="00897008">
              <w:rPr>
                <w:rFonts w:asciiTheme="majorBidi" w:hAnsiTheme="majorBidi" w:cstheme="majorBidi"/>
                <w:b/>
                <w:bCs/>
                <w:color w:val="auto"/>
                <w:sz w:val="22"/>
                <w:lang w:val="ro-RO"/>
              </w:rPr>
              <w:t>UAT</w:t>
            </w:r>
          </w:p>
        </w:tc>
        <w:tc>
          <w:tcPr>
            <w:tcW w:w="1032" w:type="pct"/>
            <w:tcBorders>
              <w:top w:val="single" w:sz="4" w:space="0" w:color="auto"/>
              <w:left w:val="nil"/>
              <w:bottom w:val="single" w:sz="4" w:space="0" w:color="auto"/>
              <w:right w:val="single" w:sz="4" w:space="0" w:color="auto"/>
            </w:tcBorders>
            <w:shd w:val="clear" w:color="auto" w:fill="auto"/>
            <w:noWrap/>
            <w:vAlign w:val="center"/>
            <w:hideMark/>
          </w:tcPr>
          <w:p w14:paraId="33DDB3C9" w14:textId="77777777" w:rsidR="007B6600" w:rsidRPr="00897008" w:rsidRDefault="007B6600" w:rsidP="00424CFF">
            <w:pPr>
              <w:spacing w:after="0" w:line="276" w:lineRule="auto"/>
              <w:jc w:val="center"/>
              <w:rPr>
                <w:rFonts w:asciiTheme="majorBidi" w:hAnsiTheme="majorBidi" w:cstheme="majorBidi"/>
                <w:b/>
                <w:bCs/>
                <w:color w:val="auto"/>
                <w:sz w:val="22"/>
                <w:lang w:val="ro-RO"/>
              </w:rPr>
            </w:pPr>
            <w:r w:rsidRPr="00897008">
              <w:rPr>
                <w:rFonts w:asciiTheme="majorBidi" w:hAnsiTheme="majorBidi" w:cstheme="majorBidi"/>
                <w:b/>
                <w:bCs/>
                <w:color w:val="auto"/>
                <w:sz w:val="22"/>
                <w:lang w:val="ro-RO"/>
              </w:rPr>
              <w:t>Populatie (2021)</w:t>
            </w:r>
          </w:p>
        </w:tc>
      </w:tr>
      <w:tr w:rsidR="009132CA" w:rsidRPr="00897008" w14:paraId="57681F63" w14:textId="77777777" w:rsidTr="00283564">
        <w:trPr>
          <w:trHeight w:val="454"/>
          <w:jc w:val="center"/>
        </w:trPr>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4F0BCA00"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c>
          <w:tcPr>
            <w:tcW w:w="1043" w:type="pct"/>
            <w:tcBorders>
              <w:top w:val="nil"/>
              <w:left w:val="nil"/>
              <w:bottom w:val="single" w:sz="4" w:space="0" w:color="auto"/>
              <w:right w:val="single" w:sz="4" w:space="0" w:color="auto"/>
            </w:tcBorders>
            <w:shd w:val="clear" w:color="auto" w:fill="auto"/>
            <w:noWrap/>
            <w:vAlign w:val="center"/>
            <w:hideMark/>
          </w:tcPr>
          <w:p w14:paraId="12512EE1"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Feldru</w:t>
            </w:r>
          </w:p>
        </w:tc>
        <w:tc>
          <w:tcPr>
            <w:tcW w:w="1295" w:type="pct"/>
            <w:tcBorders>
              <w:top w:val="nil"/>
              <w:left w:val="nil"/>
              <w:bottom w:val="single" w:sz="4" w:space="0" w:color="auto"/>
              <w:right w:val="single" w:sz="4" w:space="0" w:color="auto"/>
            </w:tcBorders>
            <w:shd w:val="clear" w:color="auto" w:fill="auto"/>
            <w:noWrap/>
            <w:vAlign w:val="center"/>
            <w:hideMark/>
          </w:tcPr>
          <w:p w14:paraId="4F802F26" w14:textId="2E1C7A9F"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eastAsia="Times New Roman" w:hAnsiTheme="majorBidi" w:cstheme="majorBidi"/>
                <w:color w:val="auto"/>
                <w:szCs w:val="24"/>
                <w:lang w:val="ro-RO" w:eastAsia="ro-RO"/>
              </w:rPr>
              <w:t>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w:t>
            </w:r>
          </w:p>
        </w:tc>
        <w:tc>
          <w:tcPr>
            <w:tcW w:w="1047" w:type="pct"/>
            <w:tcBorders>
              <w:top w:val="nil"/>
              <w:left w:val="nil"/>
              <w:bottom w:val="single" w:sz="4" w:space="0" w:color="auto"/>
              <w:right w:val="single" w:sz="4" w:space="0" w:color="auto"/>
            </w:tcBorders>
            <w:shd w:val="clear" w:color="auto" w:fill="auto"/>
            <w:noWrap/>
            <w:vAlign w:val="center"/>
            <w:hideMark/>
          </w:tcPr>
          <w:p w14:paraId="039DB49A"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FELDRU</w:t>
            </w:r>
          </w:p>
        </w:tc>
        <w:tc>
          <w:tcPr>
            <w:tcW w:w="1032" w:type="pct"/>
            <w:tcBorders>
              <w:top w:val="nil"/>
              <w:left w:val="nil"/>
              <w:bottom w:val="single" w:sz="4" w:space="0" w:color="auto"/>
              <w:right w:val="single" w:sz="4" w:space="0" w:color="auto"/>
            </w:tcBorders>
            <w:shd w:val="clear" w:color="auto" w:fill="auto"/>
            <w:noWrap/>
            <w:vAlign w:val="center"/>
            <w:hideMark/>
          </w:tcPr>
          <w:p w14:paraId="54262BB8"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5760</w:t>
            </w:r>
          </w:p>
        </w:tc>
      </w:tr>
      <w:tr w:rsidR="009132CA" w:rsidRPr="00897008" w14:paraId="36B6C4F5" w14:textId="77777777" w:rsidTr="00283564">
        <w:trPr>
          <w:trHeight w:val="454"/>
          <w:jc w:val="center"/>
        </w:trPr>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5089083C"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2</w:t>
            </w:r>
          </w:p>
        </w:tc>
        <w:tc>
          <w:tcPr>
            <w:tcW w:w="1043" w:type="pct"/>
            <w:tcBorders>
              <w:top w:val="nil"/>
              <w:left w:val="nil"/>
              <w:bottom w:val="single" w:sz="4" w:space="0" w:color="auto"/>
              <w:right w:val="single" w:sz="4" w:space="0" w:color="auto"/>
            </w:tcBorders>
            <w:shd w:val="clear" w:color="auto" w:fill="auto"/>
            <w:noWrap/>
            <w:vAlign w:val="center"/>
            <w:hideMark/>
          </w:tcPr>
          <w:p w14:paraId="340DB586"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Gersa I</w:t>
            </w:r>
          </w:p>
        </w:tc>
        <w:tc>
          <w:tcPr>
            <w:tcW w:w="1295" w:type="pct"/>
            <w:tcBorders>
              <w:top w:val="nil"/>
              <w:left w:val="nil"/>
              <w:bottom w:val="single" w:sz="4" w:space="0" w:color="auto"/>
              <w:right w:val="single" w:sz="4" w:space="0" w:color="auto"/>
            </w:tcBorders>
            <w:shd w:val="clear" w:color="auto" w:fill="auto"/>
            <w:noWrap/>
            <w:vAlign w:val="center"/>
            <w:hideMark/>
          </w:tcPr>
          <w:p w14:paraId="0CF99359" w14:textId="29282D6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eastAsia="Times New Roman" w:hAnsiTheme="majorBidi" w:cstheme="majorBidi"/>
                <w:color w:val="auto"/>
                <w:szCs w:val="24"/>
                <w:lang w:val="ro-RO" w:eastAsia="ro-RO"/>
              </w:rPr>
              <w:t>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w:t>
            </w:r>
          </w:p>
        </w:tc>
        <w:tc>
          <w:tcPr>
            <w:tcW w:w="1047" w:type="pct"/>
            <w:tcBorders>
              <w:top w:val="nil"/>
              <w:left w:val="nil"/>
              <w:bottom w:val="single" w:sz="4" w:space="0" w:color="auto"/>
              <w:right w:val="single" w:sz="4" w:space="0" w:color="auto"/>
            </w:tcBorders>
            <w:shd w:val="clear" w:color="auto" w:fill="auto"/>
            <w:noWrap/>
            <w:vAlign w:val="center"/>
            <w:hideMark/>
          </w:tcPr>
          <w:p w14:paraId="5D96839D" w14:textId="344E516E"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w:t>
            </w:r>
          </w:p>
        </w:tc>
        <w:tc>
          <w:tcPr>
            <w:tcW w:w="1032" w:type="pct"/>
            <w:tcBorders>
              <w:top w:val="nil"/>
              <w:left w:val="nil"/>
              <w:bottom w:val="single" w:sz="4" w:space="0" w:color="auto"/>
              <w:right w:val="single" w:sz="4" w:space="0" w:color="auto"/>
            </w:tcBorders>
            <w:shd w:val="clear" w:color="auto" w:fill="auto"/>
            <w:noWrap/>
            <w:vAlign w:val="center"/>
            <w:hideMark/>
          </w:tcPr>
          <w:p w14:paraId="72440668"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704</w:t>
            </w:r>
          </w:p>
        </w:tc>
      </w:tr>
      <w:tr w:rsidR="009132CA" w:rsidRPr="00897008" w14:paraId="532917C1" w14:textId="77777777" w:rsidTr="00283564">
        <w:trPr>
          <w:trHeight w:val="454"/>
          <w:jc w:val="center"/>
        </w:trPr>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1CAECA8A"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c>
          <w:tcPr>
            <w:tcW w:w="1043" w:type="pct"/>
            <w:tcBorders>
              <w:top w:val="nil"/>
              <w:left w:val="nil"/>
              <w:bottom w:val="single" w:sz="4" w:space="0" w:color="auto"/>
              <w:right w:val="single" w:sz="4" w:space="0" w:color="auto"/>
            </w:tcBorders>
            <w:shd w:val="clear" w:color="auto" w:fill="auto"/>
            <w:noWrap/>
            <w:vAlign w:val="center"/>
            <w:hideMark/>
          </w:tcPr>
          <w:p w14:paraId="789CDA4F"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Gersa II</w:t>
            </w:r>
          </w:p>
        </w:tc>
        <w:tc>
          <w:tcPr>
            <w:tcW w:w="1295" w:type="pct"/>
            <w:tcBorders>
              <w:top w:val="nil"/>
              <w:left w:val="nil"/>
              <w:bottom w:val="single" w:sz="4" w:space="0" w:color="auto"/>
              <w:right w:val="single" w:sz="4" w:space="0" w:color="auto"/>
            </w:tcBorders>
            <w:shd w:val="clear" w:color="auto" w:fill="auto"/>
            <w:noWrap/>
            <w:vAlign w:val="center"/>
            <w:hideMark/>
          </w:tcPr>
          <w:p w14:paraId="34700229" w14:textId="33C0F21B"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eastAsia="Times New Roman" w:hAnsiTheme="majorBidi" w:cstheme="majorBidi"/>
                <w:color w:val="auto"/>
                <w:szCs w:val="24"/>
                <w:lang w:val="ro-RO" w:eastAsia="ro-RO"/>
              </w:rPr>
              <w:t>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w:t>
            </w:r>
          </w:p>
        </w:tc>
        <w:tc>
          <w:tcPr>
            <w:tcW w:w="1047" w:type="pct"/>
            <w:tcBorders>
              <w:top w:val="nil"/>
              <w:left w:val="nil"/>
              <w:bottom w:val="single" w:sz="4" w:space="0" w:color="auto"/>
              <w:right w:val="single" w:sz="4" w:space="0" w:color="auto"/>
            </w:tcBorders>
            <w:shd w:val="clear" w:color="auto" w:fill="auto"/>
            <w:noWrap/>
            <w:vAlign w:val="center"/>
            <w:hideMark/>
          </w:tcPr>
          <w:p w14:paraId="480FA34E" w14:textId="2168A7E6"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w:t>
            </w:r>
          </w:p>
        </w:tc>
        <w:tc>
          <w:tcPr>
            <w:tcW w:w="1032" w:type="pct"/>
            <w:tcBorders>
              <w:top w:val="nil"/>
              <w:left w:val="nil"/>
              <w:bottom w:val="single" w:sz="4" w:space="0" w:color="auto"/>
              <w:right w:val="single" w:sz="4" w:space="0" w:color="auto"/>
            </w:tcBorders>
            <w:shd w:val="clear" w:color="auto" w:fill="auto"/>
            <w:noWrap/>
            <w:vAlign w:val="center"/>
            <w:hideMark/>
          </w:tcPr>
          <w:p w14:paraId="1AF8BAF5"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230</w:t>
            </w:r>
          </w:p>
        </w:tc>
      </w:tr>
      <w:tr w:rsidR="009132CA" w:rsidRPr="00897008" w14:paraId="495FD87B" w14:textId="77777777" w:rsidTr="00283564">
        <w:trPr>
          <w:trHeight w:val="454"/>
          <w:jc w:val="center"/>
        </w:trPr>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A811D47"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w:t>
            </w:r>
          </w:p>
        </w:tc>
        <w:tc>
          <w:tcPr>
            <w:tcW w:w="1043" w:type="pct"/>
            <w:tcBorders>
              <w:top w:val="nil"/>
              <w:left w:val="nil"/>
              <w:bottom w:val="single" w:sz="4" w:space="0" w:color="auto"/>
              <w:right w:val="single" w:sz="4" w:space="0" w:color="auto"/>
            </w:tcBorders>
            <w:shd w:val="clear" w:color="auto" w:fill="auto"/>
            <w:noWrap/>
            <w:vAlign w:val="center"/>
            <w:hideMark/>
          </w:tcPr>
          <w:p w14:paraId="764D28A5"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Ilva MicĂ</w:t>
            </w:r>
          </w:p>
        </w:tc>
        <w:tc>
          <w:tcPr>
            <w:tcW w:w="1295" w:type="pct"/>
            <w:tcBorders>
              <w:top w:val="nil"/>
              <w:left w:val="nil"/>
              <w:bottom w:val="single" w:sz="4" w:space="0" w:color="auto"/>
              <w:right w:val="single" w:sz="4" w:space="0" w:color="auto"/>
            </w:tcBorders>
            <w:shd w:val="clear" w:color="auto" w:fill="auto"/>
            <w:noWrap/>
            <w:vAlign w:val="center"/>
            <w:hideMark/>
          </w:tcPr>
          <w:p w14:paraId="091D4BD0" w14:textId="159A030A"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eastAsia="Times New Roman" w:hAnsiTheme="majorBidi" w:cstheme="majorBidi"/>
                <w:color w:val="auto"/>
                <w:szCs w:val="24"/>
                <w:lang w:val="ro-RO" w:eastAsia="ro-RO"/>
              </w:rPr>
              <w:t>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w:t>
            </w:r>
          </w:p>
        </w:tc>
        <w:tc>
          <w:tcPr>
            <w:tcW w:w="1047" w:type="pct"/>
            <w:tcBorders>
              <w:top w:val="nil"/>
              <w:left w:val="nil"/>
              <w:bottom w:val="single" w:sz="4" w:space="0" w:color="auto"/>
              <w:right w:val="single" w:sz="4" w:space="0" w:color="auto"/>
            </w:tcBorders>
            <w:shd w:val="clear" w:color="auto" w:fill="auto"/>
            <w:noWrap/>
            <w:vAlign w:val="center"/>
            <w:hideMark/>
          </w:tcPr>
          <w:p w14:paraId="43F2266E"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ILVA MICĂ</w:t>
            </w:r>
          </w:p>
        </w:tc>
        <w:tc>
          <w:tcPr>
            <w:tcW w:w="1032" w:type="pct"/>
            <w:tcBorders>
              <w:top w:val="nil"/>
              <w:left w:val="nil"/>
              <w:bottom w:val="single" w:sz="4" w:space="0" w:color="auto"/>
              <w:right w:val="single" w:sz="4" w:space="0" w:color="auto"/>
            </w:tcBorders>
            <w:shd w:val="clear" w:color="auto" w:fill="auto"/>
            <w:noWrap/>
            <w:vAlign w:val="center"/>
            <w:hideMark/>
          </w:tcPr>
          <w:p w14:paraId="3BB928D2"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3264</w:t>
            </w:r>
          </w:p>
        </w:tc>
      </w:tr>
      <w:tr w:rsidR="009132CA" w:rsidRPr="00897008" w14:paraId="4612F259" w14:textId="77777777" w:rsidTr="00283564">
        <w:trPr>
          <w:trHeight w:val="454"/>
          <w:jc w:val="center"/>
        </w:trPr>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7D00B880"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5</w:t>
            </w:r>
          </w:p>
        </w:tc>
        <w:tc>
          <w:tcPr>
            <w:tcW w:w="1043" w:type="pct"/>
            <w:tcBorders>
              <w:top w:val="nil"/>
              <w:left w:val="nil"/>
              <w:bottom w:val="single" w:sz="4" w:space="0" w:color="auto"/>
              <w:right w:val="single" w:sz="4" w:space="0" w:color="auto"/>
            </w:tcBorders>
            <w:shd w:val="clear" w:color="auto" w:fill="auto"/>
            <w:noWrap/>
            <w:vAlign w:val="center"/>
            <w:hideMark/>
          </w:tcPr>
          <w:p w14:paraId="1FB31431"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Liviu Rebreanu</w:t>
            </w:r>
          </w:p>
        </w:tc>
        <w:tc>
          <w:tcPr>
            <w:tcW w:w="1295" w:type="pct"/>
            <w:tcBorders>
              <w:top w:val="nil"/>
              <w:left w:val="nil"/>
              <w:bottom w:val="single" w:sz="4" w:space="0" w:color="auto"/>
              <w:right w:val="single" w:sz="4" w:space="0" w:color="auto"/>
            </w:tcBorders>
            <w:shd w:val="clear" w:color="auto" w:fill="auto"/>
            <w:noWrap/>
            <w:vAlign w:val="center"/>
            <w:hideMark/>
          </w:tcPr>
          <w:p w14:paraId="341A61DC" w14:textId="7419ACE2"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eastAsia="Times New Roman" w:hAnsiTheme="majorBidi" w:cstheme="majorBidi"/>
                <w:color w:val="auto"/>
                <w:szCs w:val="24"/>
                <w:lang w:val="ro-RO" w:eastAsia="ro-RO"/>
              </w:rPr>
              <w:t>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w:t>
            </w:r>
          </w:p>
        </w:tc>
        <w:tc>
          <w:tcPr>
            <w:tcW w:w="1047" w:type="pct"/>
            <w:tcBorders>
              <w:top w:val="nil"/>
              <w:left w:val="nil"/>
              <w:bottom w:val="single" w:sz="4" w:space="0" w:color="auto"/>
              <w:right w:val="single" w:sz="4" w:space="0" w:color="auto"/>
            </w:tcBorders>
            <w:shd w:val="clear" w:color="auto" w:fill="auto"/>
            <w:noWrap/>
            <w:vAlign w:val="center"/>
            <w:hideMark/>
          </w:tcPr>
          <w:p w14:paraId="73290864" w14:textId="13A11BBA"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ORA</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 NĂSĂUD</w:t>
            </w:r>
          </w:p>
        </w:tc>
        <w:tc>
          <w:tcPr>
            <w:tcW w:w="1032" w:type="pct"/>
            <w:tcBorders>
              <w:top w:val="nil"/>
              <w:left w:val="nil"/>
              <w:bottom w:val="single" w:sz="4" w:space="0" w:color="auto"/>
              <w:right w:val="single" w:sz="4" w:space="0" w:color="auto"/>
            </w:tcBorders>
            <w:shd w:val="clear" w:color="auto" w:fill="auto"/>
            <w:noWrap/>
            <w:vAlign w:val="center"/>
            <w:hideMark/>
          </w:tcPr>
          <w:p w14:paraId="0833CB82"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665</w:t>
            </w:r>
          </w:p>
        </w:tc>
      </w:tr>
      <w:tr w:rsidR="009132CA" w:rsidRPr="00897008" w14:paraId="22590867" w14:textId="77777777" w:rsidTr="00283564">
        <w:trPr>
          <w:trHeight w:val="454"/>
          <w:jc w:val="center"/>
        </w:trPr>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5FE81C0B"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6</w:t>
            </w:r>
          </w:p>
        </w:tc>
        <w:tc>
          <w:tcPr>
            <w:tcW w:w="1043" w:type="pct"/>
            <w:tcBorders>
              <w:top w:val="nil"/>
              <w:left w:val="nil"/>
              <w:bottom w:val="single" w:sz="4" w:space="0" w:color="auto"/>
              <w:right w:val="single" w:sz="4" w:space="0" w:color="auto"/>
            </w:tcBorders>
            <w:shd w:val="clear" w:color="auto" w:fill="auto"/>
            <w:noWrap/>
            <w:vAlign w:val="center"/>
            <w:hideMark/>
          </w:tcPr>
          <w:p w14:paraId="6688B86C" w14:textId="7FBD4480"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Lu</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ca</w:t>
            </w:r>
          </w:p>
        </w:tc>
        <w:tc>
          <w:tcPr>
            <w:tcW w:w="1295" w:type="pct"/>
            <w:tcBorders>
              <w:top w:val="nil"/>
              <w:left w:val="nil"/>
              <w:bottom w:val="single" w:sz="4" w:space="0" w:color="auto"/>
              <w:right w:val="single" w:sz="4" w:space="0" w:color="auto"/>
            </w:tcBorders>
            <w:shd w:val="clear" w:color="auto" w:fill="auto"/>
            <w:noWrap/>
            <w:vAlign w:val="center"/>
            <w:hideMark/>
          </w:tcPr>
          <w:p w14:paraId="2617ECB0" w14:textId="5BF0056E"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eastAsia="Times New Roman" w:hAnsiTheme="majorBidi" w:cstheme="majorBidi"/>
                <w:color w:val="auto"/>
                <w:szCs w:val="24"/>
                <w:lang w:val="ro-RO" w:eastAsia="ro-RO"/>
              </w:rPr>
              <w:t>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w:t>
            </w:r>
          </w:p>
        </w:tc>
        <w:tc>
          <w:tcPr>
            <w:tcW w:w="1047" w:type="pct"/>
            <w:tcBorders>
              <w:top w:val="nil"/>
              <w:left w:val="nil"/>
              <w:bottom w:val="single" w:sz="4" w:space="0" w:color="auto"/>
              <w:right w:val="single" w:sz="4" w:space="0" w:color="auto"/>
            </w:tcBorders>
            <w:shd w:val="clear" w:color="auto" w:fill="auto"/>
            <w:noWrap/>
            <w:vAlign w:val="center"/>
            <w:hideMark/>
          </w:tcPr>
          <w:p w14:paraId="7EDFF386" w14:textId="7E24D473"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ORA</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 NĂSĂUD</w:t>
            </w:r>
          </w:p>
        </w:tc>
        <w:tc>
          <w:tcPr>
            <w:tcW w:w="1032" w:type="pct"/>
            <w:tcBorders>
              <w:top w:val="nil"/>
              <w:left w:val="nil"/>
              <w:bottom w:val="single" w:sz="4" w:space="0" w:color="auto"/>
              <w:right w:val="single" w:sz="4" w:space="0" w:color="auto"/>
            </w:tcBorders>
            <w:shd w:val="clear" w:color="auto" w:fill="auto"/>
            <w:noWrap/>
            <w:vAlign w:val="center"/>
            <w:hideMark/>
          </w:tcPr>
          <w:p w14:paraId="708E68D8"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827</w:t>
            </w:r>
          </w:p>
        </w:tc>
      </w:tr>
      <w:tr w:rsidR="009132CA" w:rsidRPr="00897008" w14:paraId="28F6938D" w14:textId="77777777" w:rsidTr="00283564">
        <w:trPr>
          <w:trHeight w:val="454"/>
          <w:jc w:val="center"/>
        </w:trPr>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4CA41A7A"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8</w:t>
            </w:r>
          </w:p>
        </w:tc>
        <w:tc>
          <w:tcPr>
            <w:tcW w:w="1043" w:type="pct"/>
            <w:tcBorders>
              <w:top w:val="nil"/>
              <w:left w:val="nil"/>
              <w:bottom w:val="single" w:sz="4" w:space="0" w:color="auto"/>
              <w:right w:val="single" w:sz="4" w:space="0" w:color="auto"/>
            </w:tcBorders>
            <w:shd w:val="clear" w:color="auto" w:fill="auto"/>
            <w:noWrap/>
            <w:vAlign w:val="center"/>
            <w:hideMark/>
          </w:tcPr>
          <w:p w14:paraId="4E98A9F7"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Năsăud</w:t>
            </w:r>
          </w:p>
        </w:tc>
        <w:tc>
          <w:tcPr>
            <w:tcW w:w="1295" w:type="pct"/>
            <w:tcBorders>
              <w:top w:val="nil"/>
              <w:left w:val="nil"/>
              <w:bottom w:val="single" w:sz="4" w:space="0" w:color="auto"/>
              <w:right w:val="single" w:sz="4" w:space="0" w:color="auto"/>
            </w:tcBorders>
            <w:shd w:val="clear" w:color="auto" w:fill="auto"/>
            <w:noWrap/>
            <w:vAlign w:val="center"/>
            <w:hideMark/>
          </w:tcPr>
          <w:p w14:paraId="51BD34EF" w14:textId="6F3165A6"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eastAsia="Times New Roman" w:hAnsiTheme="majorBidi" w:cstheme="majorBidi"/>
                <w:color w:val="auto"/>
                <w:szCs w:val="24"/>
                <w:lang w:val="ro-RO" w:eastAsia="ro-RO"/>
              </w:rPr>
              <w:t>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w:t>
            </w:r>
          </w:p>
        </w:tc>
        <w:tc>
          <w:tcPr>
            <w:tcW w:w="1047" w:type="pct"/>
            <w:tcBorders>
              <w:top w:val="nil"/>
              <w:left w:val="nil"/>
              <w:bottom w:val="single" w:sz="4" w:space="0" w:color="auto"/>
              <w:right w:val="single" w:sz="4" w:space="0" w:color="auto"/>
            </w:tcBorders>
            <w:shd w:val="clear" w:color="auto" w:fill="auto"/>
            <w:noWrap/>
            <w:vAlign w:val="center"/>
            <w:hideMark/>
          </w:tcPr>
          <w:p w14:paraId="62A4843F" w14:textId="580E0123"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ORA</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 NĂSĂUD</w:t>
            </w:r>
          </w:p>
        </w:tc>
        <w:tc>
          <w:tcPr>
            <w:tcW w:w="1032" w:type="pct"/>
            <w:tcBorders>
              <w:top w:val="nil"/>
              <w:left w:val="nil"/>
              <w:bottom w:val="single" w:sz="4" w:space="0" w:color="auto"/>
              <w:right w:val="single" w:sz="4" w:space="0" w:color="auto"/>
            </w:tcBorders>
            <w:shd w:val="clear" w:color="auto" w:fill="auto"/>
            <w:noWrap/>
            <w:vAlign w:val="center"/>
            <w:hideMark/>
          </w:tcPr>
          <w:p w14:paraId="5C725368"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8095</w:t>
            </w:r>
          </w:p>
        </w:tc>
      </w:tr>
      <w:tr w:rsidR="009132CA" w:rsidRPr="00897008" w14:paraId="44912771" w14:textId="77777777" w:rsidTr="00283564">
        <w:trPr>
          <w:trHeight w:val="454"/>
          <w:jc w:val="center"/>
        </w:trPr>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168748BD"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9</w:t>
            </w:r>
          </w:p>
        </w:tc>
        <w:tc>
          <w:tcPr>
            <w:tcW w:w="1043" w:type="pct"/>
            <w:tcBorders>
              <w:top w:val="nil"/>
              <w:left w:val="nil"/>
              <w:bottom w:val="single" w:sz="4" w:space="0" w:color="auto"/>
              <w:right w:val="single" w:sz="4" w:space="0" w:color="auto"/>
            </w:tcBorders>
            <w:shd w:val="clear" w:color="auto" w:fill="auto"/>
            <w:noWrap/>
            <w:vAlign w:val="center"/>
            <w:hideMark/>
          </w:tcPr>
          <w:p w14:paraId="5EFE3D32"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Nepos</w:t>
            </w:r>
          </w:p>
        </w:tc>
        <w:tc>
          <w:tcPr>
            <w:tcW w:w="1295" w:type="pct"/>
            <w:tcBorders>
              <w:top w:val="nil"/>
              <w:left w:val="nil"/>
              <w:bottom w:val="single" w:sz="4" w:space="0" w:color="auto"/>
              <w:right w:val="single" w:sz="4" w:space="0" w:color="auto"/>
            </w:tcBorders>
            <w:shd w:val="clear" w:color="auto" w:fill="auto"/>
            <w:noWrap/>
            <w:vAlign w:val="center"/>
            <w:hideMark/>
          </w:tcPr>
          <w:p w14:paraId="5A7E8C64" w14:textId="3556F29A"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eastAsia="Times New Roman" w:hAnsiTheme="majorBidi" w:cstheme="majorBidi"/>
                <w:color w:val="auto"/>
                <w:szCs w:val="24"/>
                <w:lang w:val="ro-RO" w:eastAsia="ro-RO"/>
              </w:rPr>
              <w:t>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w:t>
            </w:r>
          </w:p>
        </w:tc>
        <w:tc>
          <w:tcPr>
            <w:tcW w:w="1047" w:type="pct"/>
            <w:tcBorders>
              <w:top w:val="nil"/>
              <w:left w:val="nil"/>
              <w:bottom w:val="single" w:sz="4" w:space="0" w:color="auto"/>
              <w:right w:val="single" w:sz="4" w:space="0" w:color="auto"/>
            </w:tcBorders>
            <w:shd w:val="clear" w:color="auto" w:fill="auto"/>
            <w:noWrap/>
            <w:vAlign w:val="center"/>
            <w:hideMark/>
          </w:tcPr>
          <w:p w14:paraId="43DCC161"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FELDRU</w:t>
            </w:r>
          </w:p>
        </w:tc>
        <w:tc>
          <w:tcPr>
            <w:tcW w:w="1032" w:type="pct"/>
            <w:tcBorders>
              <w:top w:val="nil"/>
              <w:left w:val="nil"/>
              <w:bottom w:val="single" w:sz="4" w:space="0" w:color="auto"/>
              <w:right w:val="single" w:sz="4" w:space="0" w:color="auto"/>
            </w:tcBorders>
            <w:shd w:val="clear" w:color="auto" w:fill="auto"/>
            <w:noWrap/>
            <w:vAlign w:val="center"/>
            <w:hideMark/>
          </w:tcPr>
          <w:p w14:paraId="06F3730B"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1909</w:t>
            </w:r>
          </w:p>
        </w:tc>
      </w:tr>
      <w:tr w:rsidR="009132CA" w:rsidRPr="00897008" w14:paraId="380EBC51" w14:textId="77777777" w:rsidTr="00283564">
        <w:trPr>
          <w:trHeight w:val="454"/>
          <w:jc w:val="center"/>
        </w:trPr>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0FA2E79B"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10</w:t>
            </w:r>
          </w:p>
        </w:tc>
        <w:tc>
          <w:tcPr>
            <w:tcW w:w="1043" w:type="pct"/>
            <w:tcBorders>
              <w:top w:val="nil"/>
              <w:left w:val="nil"/>
              <w:bottom w:val="single" w:sz="4" w:space="0" w:color="auto"/>
              <w:right w:val="single" w:sz="4" w:space="0" w:color="auto"/>
            </w:tcBorders>
            <w:shd w:val="clear" w:color="auto" w:fill="auto"/>
            <w:noWrap/>
            <w:vAlign w:val="center"/>
            <w:hideMark/>
          </w:tcPr>
          <w:p w14:paraId="779BD8B5"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Poderei</w:t>
            </w:r>
          </w:p>
        </w:tc>
        <w:tc>
          <w:tcPr>
            <w:tcW w:w="1295" w:type="pct"/>
            <w:tcBorders>
              <w:top w:val="nil"/>
              <w:left w:val="nil"/>
              <w:bottom w:val="single" w:sz="4" w:space="0" w:color="auto"/>
              <w:right w:val="single" w:sz="4" w:space="0" w:color="auto"/>
            </w:tcBorders>
            <w:shd w:val="clear" w:color="auto" w:fill="auto"/>
            <w:noWrap/>
            <w:vAlign w:val="center"/>
            <w:hideMark/>
          </w:tcPr>
          <w:p w14:paraId="30D588D2" w14:textId="697CCC69"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eastAsia="Times New Roman" w:hAnsiTheme="majorBidi" w:cstheme="majorBidi"/>
                <w:color w:val="auto"/>
                <w:szCs w:val="24"/>
                <w:lang w:val="ro-RO" w:eastAsia="ro-RO"/>
              </w:rPr>
              <w:t>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w:t>
            </w:r>
          </w:p>
        </w:tc>
        <w:tc>
          <w:tcPr>
            <w:tcW w:w="1047" w:type="pct"/>
            <w:tcBorders>
              <w:top w:val="nil"/>
              <w:left w:val="nil"/>
              <w:bottom w:val="single" w:sz="4" w:space="0" w:color="auto"/>
              <w:right w:val="single" w:sz="4" w:space="0" w:color="auto"/>
            </w:tcBorders>
            <w:shd w:val="clear" w:color="auto" w:fill="auto"/>
            <w:noWrap/>
            <w:vAlign w:val="center"/>
            <w:hideMark/>
          </w:tcPr>
          <w:p w14:paraId="0AEEBDE1" w14:textId="588ABF8F"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w:t>
            </w:r>
          </w:p>
        </w:tc>
        <w:tc>
          <w:tcPr>
            <w:tcW w:w="1032" w:type="pct"/>
            <w:tcBorders>
              <w:top w:val="nil"/>
              <w:left w:val="nil"/>
              <w:bottom w:val="single" w:sz="4" w:space="0" w:color="auto"/>
              <w:right w:val="single" w:sz="4" w:space="0" w:color="auto"/>
            </w:tcBorders>
            <w:shd w:val="clear" w:color="auto" w:fill="auto"/>
            <w:noWrap/>
            <w:vAlign w:val="center"/>
            <w:hideMark/>
          </w:tcPr>
          <w:p w14:paraId="03F70F33"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304</w:t>
            </w:r>
          </w:p>
        </w:tc>
      </w:tr>
      <w:tr w:rsidR="007B6600" w:rsidRPr="00897008" w14:paraId="31D78D12" w14:textId="77777777" w:rsidTr="00283564">
        <w:trPr>
          <w:trHeight w:val="454"/>
          <w:jc w:val="center"/>
        </w:trPr>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285B5062"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11</w:t>
            </w:r>
          </w:p>
        </w:tc>
        <w:tc>
          <w:tcPr>
            <w:tcW w:w="1043" w:type="pct"/>
            <w:tcBorders>
              <w:top w:val="nil"/>
              <w:left w:val="nil"/>
              <w:bottom w:val="single" w:sz="4" w:space="0" w:color="auto"/>
              <w:right w:val="single" w:sz="4" w:space="0" w:color="auto"/>
            </w:tcBorders>
            <w:shd w:val="clear" w:color="auto" w:fill="auto"/>
            <w:noWrap/>
            <w:vAlign w:val="center"/>
            <w:hideMark/>
          </w:tcPr>
          <w:p w14:paraId="52279B17" w14:textId="045D9F10"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w:t>
            </w:r>
          </w:p>
        </w:tc>
        <w:tc>
          <w:tcPr>
            <w:tcW w:w="1295" w:type="pct"/>
            <w:tcBorders>
              <w:top w:val="nil"/>
              <w:left w:val="nil"/>
              <w:bottom w:val="single" w:sz="4" w:space="0" w:color="auto"/>
              <w:right w:val="single" w:sz="4" w:space="0" w:color="auto"/>
            </w:tcBorders>
            <w:shd w:val="clear" w:color="auto" w:fill="auto"/>
            <w:noWrap/>
            <w:vAlign w:val="center"/>
            <w:hideMark/>
          </w:tcPr>
          <w:p w14:paraId="547592E0" w14:textId="5D3F3739"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eastAsia="Times New Roman" w:hAnsiTheme="majorBidi" w:cstheme="majorBidi"/>
                <w:color w:val="auto"/>
                <w:szCs w:val="24"/>
                <w:lang w:val="ro-RO" w:eastAsia="ro-RO"/>
              </w:rPr>
              <w:t>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w:t>
            </w:r>
          </w:p>
        </w:tc>
        <w:tc>
          <w:tcPr>
            <w:tcW w:w="1047" w:type="pct"/>
            <w:tcBorders>
              <w:top w:val="nil"/>
              <w:left w:val="nil"/>
              <w:bottom w:val="single" w:sz="4" w:space="0" w:color="auto"/>
              <w:right w:val="single" w:sz="4" w:space="0" w:color="auto"/>
            </w:tcBorders>
            <w:shd w:val="clear" w:color="auto" w:fill="auto"/>
            <w:noWrap/>
            <w:vAlign w:val="center"/>
            <w:hideMark/>
          </w:tcPr>
          <w:p w14:paraId="3D908D31" w14:textId="5C765A4D"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w:t>
            </w:r>
          </w:p>
        </w:tc>
        <w:tc>
          <w:tcPr>
            <w:tcW w:w="1032" w:type="pct"/>
            <w:tcBorders>
              <w:top w:val="nil"/>
              <w:left w:val="nil"/>
              <w:bottom w:val="single" w:sz="4" w:space="0" w:color="auto"/>
              <w:right w:val="single" w:sz="4" w:space="0" w:color="auto"/>
            </w:tcBorders>
            <w:shd w:val="clear" w:color="auto" w:fill="auto"/>
            <w:noWrap/>
            <w:vAlign w:val="center"/>
            <w:hideMark/>
          </w:tcPr>
          <w:p w14:paraId="6D856744"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3031</w:t>
            </w:r>
          </w:p>
        </w:tc>
      </w:tr>
    </w:tbl>
    <w:p w14:paraId="354BBEA3" w14:textId="77777777" w:rsidR="007B6600" w:rsidRPr="00897008" w:rsidRDefault="007B6600" w:rsidP="00424CFF">
      <w:pPr>
        <w:spacing w:after="0" w:line="276" w:lineRule="auto"/>
        <w:rPr>
          <w:rFonts w:asciiTheme="majorBidi" w:hAnsiTheme="majorBidi" w:cstheme="majorBidi"/>
          <w:color w:val="auto"/>
          <w:lang w:val="ro-RO"/>
        </w:rPr>
      </w:pPr>
    </w:p>
    <w:p w14:paraId="35DD378D" w14:textId="79221B66" w:rsidR="007B6600" w:rsidRPr="00897008" w:rsidRDefault="007B6600" w:rsidP="00424CFF">
      <w:pPr>
        <w:pStyle w:val="Legend"/>
        <w:spacing w:after="0" w:line="276" w:lineRule="auto"/>
        <w:jc w:val="left"/>
        <w:rPr>
          <w:rFonts w:asciiTheme="majorBidi" w:hAnsiTheme="majorBidi" w:cstheme="majorBidi"/>
          <w:b w:val="0"/>
          <w:bCs/>
          <w:i/>
          <w:iCs w:val="0"/>
          <w:sz w:val="24"/>
          <w:szCs w:val="24"/>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26</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 xml:space="preserve">. </w:t>
      </w:r>
      <w:r w:rsidRPr="00897008">
        <w:rPr>
          <w:rFonts w:asciiTheme="majorBidi" w:hAnsiTheme="majorBidi" w:cstheme="majorBidi"/>
          <w:b w:val="0"/>
          <w:bCs/>
          <w:i/>
          <w:iCs w:val="0"/>
          <w:sz w:val="24"/>
          <w:szCs w:val="24"/>
        </w:rPr>
        <w:t>Natalitate: născu</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i vii per localitate pentru localită</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ile aflate în interiorul ariei naturale protejate</w:t>
      </w:r>
    </w:p>
    <w:tbl>
      <w:tblPr>
        <w:tblStyle w:val="GridTable4-Accent11"/>
        <w:tblW w:w="5000" w:type="pct"/>
        <w:shd w:val="clear" w:color="auto" w:fill="FFFFFF" w:themeFill="background1"/>
        <w:tblLook w:val="0420" w:firstRow="1" w:lastRow="0" w:firstColumn="0" w:lastColumn="0" w:noHBand="0" w:noVBand="1"/>
      </w:tblPr>
      <w:tblGrid>
        <w:gridCol w:w="753"/>
        <w:gridCol w:w="1817"/>
        <w:gridCol w:w="1583"/>
        <w:gridCol w:w="2735"/>
        <w:gridCol w:w="2966"/>
      </w:tblGrid>
      <w:tr w:rsidR="009132CA" w:rsidRPr="00897008" w14:paraId="2F7E7EB8" w14:textId="77777777" w:rsidTr="003D1E07">
        <w:trPr>
          <w:cnfStyle w:val="100000000000" w:firstRow="1" w:lastRow="0" w:firstColumn="0" w:lastColumn="0" w:oddVBand="0" w:evenVBand="0" w:oddHBand="0" w:evenHBand="0" w:firstRowFirstColumn="0" w:firstRowLastColumn="0" w:lastRowFirstColumn="0" w:lastRowLastColumn="0"/>
          <w:trHeight w:val="350"/>
          <w:tblHeader/>
        </w:trPr>
        <w:tc>
          <w:tcPr>
            <w:tcW w:w="382" w:type="pct"/>
            <w:tcBorders>
              <w:top w:val="single" w:sz="4" w:space="0" w:color="auto"/>
              <w:left w:val="single" w:sz="4" w:space="0" w:color="auto"/>
              <w:bottom w:val="single" w:sz="4" w:space="0" w:color="000000" w:themeColor="text1"/>
              <w:right w:val="single" w:sz="4" w:space="0" w:color="000000" w:themeColor="text1"/>
            </w:tcBorders>
            <w:shd w:val="clear" w:color="auto" w:fill="FFFFFF" w:themeFill="background1"/>
            <w:vAlign w:val="center"/>
          </w:tcPr>
          <w:p w14:paraId="02A8E8E1"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Nr.</w:t>
            </w:r>
          </w:p>
        </w:tc>
        <w:tc>
          <w:tcPr>
            <w:tcW w:w="922" w:type="pct"/>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4FAAC3F" w14:textId="03C83874"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Jude</w:t>
            </w:r>
            <w:r w:rsidR="00E925AD" w:rsidRPr="00897008">
              <w:rPr>
                <w:rFonts w:asciiTheme="majorBidi" w:hAnsiTheme="majorBidi" w:cstheme="majorBidi"/>
                <w:color w:val="auto"/>
                <w:lang w:val="ro-RO"/>
              </w:rPr>
              <w:t>ț</w:t>
            </w:r>
          </w:p>
        </w:tc>
        <w:tc>
          <w:tcPr>
            <w:tcW w:w="803" w:type="pct"/>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FAEC2AF"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Localitate</w:t>
            </w:r>
          </w:p>
        </w:tc>
        <w:tc>
          <w:tcPr>
            <w:tcW w:w="1388" w:type="pct"/>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E6F7D3B" w14:textId="7BD36E0D"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An de referin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 2018</w:t>
            </w:r>
          </w:p>
        </w:tc>
        <w:tc>
          <w:tcPr>
            <w:tcW w:w="1505" w:type="pct"/>
            <w:tcBorders>
              <w:top w:val="single" w:sz="4" w:space="0" w:color="auto"/>
              <w:left w:val="single" w:sz="4" w:space="0" w:color="000000" w:themeColor="text1"/>
              <w:bottom w:val="single" w:sz="4" w:space="0" w:color="000000" w:themeColor="text1"/>
              <w:right w:val="single" w:sz="4" w:space="0" w:color="auto"/>
            </w:tcBorders>
            <w:shd w:val="clear" w:color="auto" w:fill="FFFFFF" w:themeFill="background1"/>
            <w:vAlign w:val="center"/>
          </w:tcPr>
          <w:p w14:paraId="0624091E"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An de analizat 2021</w:t>
            </w:r>
          </w:p>
        </w:tc>
      </w:tr>
      <w:tr w:rsidR="009132CA" w:rsidRPr="00897008" w14:paraId="32FC3FC2" w14:textId="77777777" w:rsidTr="003D1E07">
        <w:trPr>
          <w:cnfStyle w:val="000000100000" w:firstRow="0" w:lastRow="0" w:firstColumn="0" w:lastColumn="0" w:oddVBand="0" w:evenVBand="0" w:oddHBand="1" w:evenHBand="0" w:firstRowFirstColumn="0" w:firstRowLastColumn="0" w:lastRowFirstColumn="0" w:lastRowLastColumn="0"/>
          <w:trHeight w:val="464"/>
        </w:trPr>
        <w:tc>
          <w:tcPr>
            <w:tcW w:w="382"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vAlign w:val="center"/>
          </w:tcPr>
          <w:p w14:paraId="22D022E0"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1</w:t>
            </w:r>
          </w:p>
        </w:tc>
        <w:tc>
          <w:tcPr>
            <w:tcW w:w="92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5D6B089" w14:textId="0C318D4B" w:rsidR="007B6600" w:rsidRPr="00897008" w:rsidRDefault="007B6600" w:rsidP="00424CFF">
            <w:pPr>
              <w:spacing w:line="276" w:lineRule="auto"/>
              <w:jc w:val="center"/>
              <w:rPr>
                <w:rFonts w:asciiTheme="majorBidi" w:hAnsiTheme="majorBidi" w:cstheme="majorBidi"/>
                <w:bCs/>
                <w:color w:val="auto"/>
                <w:lang w:val="ro-RO"/>
              </w:rPr>
            </w:pPr>
            <w:r w:rsidRPr="00897008">
              <w:rPr>
                <w:rFonts w:asciiTheme="majorBidi" w:hAnsiTheme="majorBidi" w:cstheme="majorBidi"/>
                <w:bCs/>
                <w:color w:val="auto"/>
                <w:lang w:val="ro-RO"/>
              </w:rPr>
              <w:t>Bistri</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a-Năsăud</w:t>
            </w:r>
          </w:p>
        </w:tc>
        <w:tc>
          <w:tcPr>
            <w:tcW w:w="80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83F4459" w14:textId="77777777" w:rsidR="007B6600" w:rsidRPr="00897008" w:rsidRDefault="007B6600" w:rsidP="00424CFF">
            <w:pPr>
              <w:spacing w:line="276" w:lineRule="auto"/>
              <w:jc w:val="center"/>
              <w:rPr>
                <w:rFonts w:asciiTheme="majorBidi" w:hAnsiTheme="majorBidi" w:cstheme="majorBidi"/>
                <w:bCs/>
                <w:color w:val="auto"/>
                <w:lang w:val="ro-RO"/>
              </w:rPr>
            </w:pPr>
            <w:r w:rsidRPr="00897008">
              <w:rPr>
                <w:rFonts w:asciiTheme="majorBidi" w:hAnsiTheme="majorBidi" w:cstheme="majorBidi"/>
                <w:bCs/>
                <w:color w:val="auto"/>
                <w:lang w:val="ro-RO"/>
              </w:rPr>
              <w:t>Năsăud</w:t>
            </w:r>
          </w:p>
        </w:tc>
        <w:tc>
          <w:tcPr>
            <w:tcW w:w="138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E2DD63B"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120</w:t>
            </w:r>
          </w:p>
        </w:tc>
        <w:tc>
          <w:tcPr>
            <w:tcW w:w="1505"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FFFFFF" w:themeFill="background1"/>
            <w:vAlign w:val="center"/>
          </w:tcPr>
          <w:p w14:paraId="6F8095B5"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109</w:t>
            </w:r>
          </w:p>
        </w:tc>
      </w:tr>
      <w:tr w:rsidR="009132CA" w:rsidRPr="00897008" w14:paraId="1BE61A80" w14:textId="77777777" w:rsidTr="007B6600">
        <w:trPr>
          <w:trHeight w:val="567"/>
        </w:trPr>
        <w:tc>
          <w:tcPr>
            <w:tcW w:w="382"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vAlign w:val="center"/>
          </w:tcPr>
          <w:p w14:paraId="1226CAD3"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2</w:t>
            </w:r>
          </w:p>
        </w:tc>
        <w:tc>
          <w:tcPr>
            <w:tcW w:w="92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53FAFDB" w14:textId="5DE853F1" w:rsidR="007B6600" w:rsidRPr="00897008" w:rsidRDefault="007B6600" w:rsidP="00424CFF">
            <w:pPr>
              <w:spacing w:line="276" w:lineRule="auto"/>
              <w:jc w:val="center"/>
              <w:rPr>
                <w:rFonts w:asciiTheme="majorBidi" w:hAnsiTheme="majorBidi" w:cstheme="majorBidi"/>
                <w:bCs/>
                <w:color w:val="auto"/>
                <w:lang w:val="ro-RO"/>
              </w:rPr>
            </w:pPr>
            <w:r w:rsidRPr="00897008">
              <w:rPr>
                <w:rFonts w:asciiTheme="majorBidi" w:hAnsiTheme="majorBidi" w:cstheme="majorBidi"/>
                <w:bCs/>
                <w:color w:val="auto"/>
                <w:lang w:val="ro-RO"/>
              </w:rPr>
              <w:t>Bistri</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a-Năsăud</w:t>
            </w:r>
          </w:p>
        </w:tc>
        <w:tc>
          <w:tcPr>
            <w:tcW w:w="80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74A4F09" w14:textId="77777777" w:rsidR="007B6600" w:rsidRPr="00897008" w:rsidRDefault="007B6600" w:rsidP="00424CFF">
            <w:pPr>
              <w:spacing w:line="276" w:lineRule="auto"/>
              <w:jc w:val="center"/>
              <w:rPr>
                <w:rFonts w:asciiTheme="majorBidi" w:hAnsiTheme="majorBidi" w:cstheme="majorBidi"/>
                <w:bCs/>
                <w:color w:val="auto"/>
                <w:lang w:val="ro-RO"/>
              </w:rPr>
            </w:pPr>
            <w:r w:rsidRPr="00897008">
              <w:rPr>
                <w:rFonts w:asciiTheme="majorBidi" w:hAnsiTheme="majorBidi" w:cstheme="majorBidi"/>
                <w:bCs/>
                <w:color w:val="auto"/>
                <w:lang w:val="ro-RO"/>
              </w:rPr>
              <w:t>Feldru</w:t>
            </w:r>
          </w:p>
        </w:tc>
        <w:tc>
          <w:tcPr>
            <w:tcW w:w="138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8C6C417"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92</w:t>
            </w:r>
          </w:p>
        </w:tc>
        <w:tc>
          <w:tcPr>
            <w:tcW w:w="1505"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FFFFFF" w:themeFill="background1"/>
            <w:vAlign w:val="center"/>
          </w:tcPr>
          <w:p w14:paraId="2C5D8C8F"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77</w:t>
            </w:r>
          </w:p>
        </w:tc>
      </w:tr>
      <w:tr w:rsidR="009132CA" w:rsidRPr="00897008" w14:paraId="544593D2" w14:textId="77777777" w:rsidTr="007B6600">
        <w:trPr>
          <w:cnfStyle w:val="000000100000" w:firstRow="0" w:lastRow="0" w:firstColumn="0" w:lastColumn="0" w:oddVBand="0" w:evenVBand="0" w:oddHBand="1" w:evenHBand="0" w:firstRowFirstColumn="0" w:firstRowLastColumn="0" w:lastRowFirstColumn="0" w:lastRowLastColumn="0"/>
          <w:trHeight w:val="567"/>
        </w:trPr>
        <w:tc>
          <w:tcPr>
            <w:tcW w:w="382" w:type="pct"/>
            <w:tcBorders>
              <w:top w:val="single" w:sz="4" w:space="0" w:color="000000" w:themeColor="text1"/>
              <w:left w:val="single" w:sz="4" w:space="0" w:color="auto"/>
              <w:right w:val="single" w:sz="4" w:space="0" w:color="000000" w:themeColor="text1"/>
            </w:tcBorders>
            <w:shd w:val="clear" w:color="auto" w:fill="FFFFFF" w:themeFill="background1"/>
            <w:vAlign w:val="center"/>
          </w:tcPr>
          <w:p w14:paraId="65935E17"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3</w:t>
            </w:r>
          </w:p>
        </w:tc>
        <w:tc>
          <w:tcPr>
            <w:tcW w:w="922" w:type="pct"/>
            <w:tcBorders>
              <w:top w:val="single" w:sz="4" w:space="0" w:color="000000" w:themeColor="text1"/>
              <w:left w:val="single" w:sz="4" w:space="0" w:color="000000" w:themeColor="text1"/>
              <w:right w:val="single" w:sz="4" w:space="0" w:color="000000" w:themeColor="text1"/>
            </w:tcBorders>
            <w:shd w:val="clear" w:color="auto" w:fill="FFFFFF" w:themeFill="background1"/>
            <w:vAlign w:val="center"/>
          </w:tcPr>
          <w:p w14:paraId="618D7E08" w14:textId="72C34002" w:rsidR="007B6600" w:rsidRPr="00897008" w:rsidRDefault="007B6600" w:rsidP="00424CFF">
            <w:pPr>
              <w:spacing w:line="276" w:lineRule="auto"/>
              <w:jc w:val="center"/>
              <w:rPr>
                <w:rFonts w:asciiTheme="majorBidi" w:hAnsiTheme="majorBidi" w:cstheme="majorBidi"/>
                <w:bCs/>
                <w:color w:val="auto"/>
                <w:lang w:val="ro-RO"/>
              </w:rPr>
            </w:pPr>
            <w:r w:rsidRPr="00897008">
              <w:rPr>
                <w:rFonts w:asciiTheme="majorBidi" w:hAnsiTheme="majorBidi" w:cstheme="majorBidi"/>
                <w:bCs/>
                <w:color w:val="auto"/>
                <w:lang w:val="ro-RO"/>
              </w:rPr>
              <w:t>Bistri</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a-Năsăud</w:t>
            </w:r>
          </w:p>
        </w:tc>
        <w:tc>
          <w:tcPr>
            <w:tcW w:w="803" w:type="pct"/>
            <w:tcBorders>
              <w:top w:val="single" w:sz="4" w:space="0" w:color="000000" w:themeColor="text1"/>
              <w:left w:val="single" w:sz="4" w:space="0" w:color="000000" w:themeColor="text1"/>
              <w:right w:val="single" w:sz="4" w:space="0" w:color="000000" w:themeColor="text1"/>
            </w:tcBorders>
            <w:shd w:val="clear" w:color="auto" w:fill="FFFFFF" w:themeFill="background1"/>
            <w:vAlign w:val="center"/>
          </w:tcPr>
          <w:p w14:paraId="0C28E568" w14:textId="77777777" w:rsidR="007B6600" w:rsidRPr="00897008" w:rsidRDefault="007B6600" w:rsidP="00424CFF">
            <w:pPr>
              <w:spacing w:line="276" w:lineRule="auto"/>
              <w:jc w:val="center"/>
              <w:rPr>
                <w:rFonts w:asciiTheme="majorBidi" w:hAnsiTheme="majorBidi" w:cstheme="majorBidi"/>
                <w:bCs/>
                <w:color w:val="auto"/>
                <w:lang w:val="ro-RO"/>
              </w:rPr>
            </w:pPr>
            <w:r w:rsidRPr="00897008">
              <w:rPr>
                <w:rFonts w:asciiTheme="majorBidi" w:hAnsiTheme="majorBidi" w:cstheme="majorBidi"/>
                <w:bCs/>
                <w:color w:val="auto"/>
                <w:lang w:val="ro-RO"/>
              </w:rPr>
              <w:t>Ilva Mică</w:t>
            </w:r>
          </w:p>
        </w:tc>
        <w:tc>
          <w:tcPr>
            <w:tcW w:w="1388" w:type="pct"/>
            <w:tcBorders>
              <w:top w:val="single" w:sz="4" w:space="0" w:color="000000" w:themeColor="text1"/>
              <w:left w:val="single" w:sz="4" w:space="0" w:color="000000" w:themeColor="text1"/>
              <w:right w:val="single" w:sz="4" w:space="0" w:color="000000" w:themeColor="text1"/>
            </w:tcBorders>
            <w:shd w:val="clear" w:color="auto" w:fill="FFFFFF" w:themeFill="background1"/>
            <w:vAlign w:val="center"/>
          </w:tcPr>
          <w:p w14:paraId="17F57ADC"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29</w:t>
            </w:r>
          </w:p>
        </w:tc>
        <w:tc>
          <w:tcPr>
            <w:tcW w:w="1505" w:type="pct"/>
            <w:tcBorders>
              <w:top w:val="single" w:sz="4" w:space="0" w:color="000000" w:themeColor="text1"/>
              <w:left w:val="single" w:sz="4" w:space="0" w:color="000000" w:themeColor="text1"/>
              <w:right w:val="single" w:sz="4" w:space="0" w:color="auto"/>
            </w:tcBorders>
            <w:shd w:val="clear" w:color="auto" w:fill="FFFFFF" w:themeFill="background1"/>
            <w:vAlign w:val="center"/>
          </w:tcPr>
          <w:p w14:paraId="3F77069D"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36</w:t>
            </w:r>
          </w:p>
        </w:tc>
      </w:tr>
      <w:tr w:rsidR="009132CA" w:rsidRPr="00897008" w14:paraId="60706642" w14:textId="77777777" w:rsidTr="007B6600">
        <w:trPr>
          <w:trHeight w:val="567"/>
        </w:trPr>
        <w:tc>
          <w:tcPr>
            <w:tcW w:w="382" w:type="pct"/>
            <w:tcBorders>
              <w:top w:val="single" w:sz="4" w:space="0" w:color="000000" w:themeColor="text1"/>
              <w:left w:val="single" w:sz="4" w:space="0" w:color="auto"/>
              <w:bottom w:val="single" w:sz="4" w:space="0" w:color="auto"/>
              <w:right w:val="single" w:sz="4" w:space="0" w:color="000000" w:themeColor="text1"/>
            </w:tcBorders>
            <w:shd w:val="clear" w:color="auto" w:fill="FFFFFF" w:themeFill="background1"/>
            <w:vAlign w:val="center"/>
          </w:tcPr>
          <w:p w14:paraId="0C44B084"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4</w:t>
            </w:r>
          </w:p>
        </w:tc>
        <w:tc>
          <w:tcPr>
            <w:tcW w:w="922" w:type="pct"/>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vAlign w:val="center"/>
          </w:tcPr>
          <w:p w14:paraId="42346788" w14:textId="68BAE523" w:rsidR="007B6600" w:rsidRPr="00897008" w:rsidRDefault="007B6600" w:rsidP="00424CFF">
            <w:pPr>
              <w:spacing w:line="276" w:lineRule="auto"/>
              <w:jc w:val="center"/>
              <w:rPr>
                <w:rFonts w:asciiTheme="majorBidi" w:hAnsiTheme="majorBidi" w:cstheme="majorBidi"/>
                <w:bCs/>
                <w:color w:val="auto"/>
                <w:lang w:val="ro-RO"/>
              </w:rPr>
            </w:pPr>
            <w:r w:rsidRPr="00897008">
              <w:rPr>
                <w:rFonts w:asciiTheme="majorBidi" w:hAnsiTheme="majorBidi" w:cstheme="majorBidi"/>
                <w:bCs/>
                <w:color w:val="auto"/>
                <w:lang w:val="ro-RO"/>
              </w:rPr>
              <w:t>Bistri</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a-Năsăud</w:t>
            </w:r>
          </w:p>
        </w:tc>
        <w:tc>
          <w:tcPr>
            <w:tcW w:w="803" w:type="pct"/>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vAlign w:val="center"/>
          </w:tcPr>
          <w:p w14:paraId="6F74B35B" w14:textId="3223F235" w:rsidR="007B6600" w:rsidRPr="00897008" w:rsidRDefault="007B6600" w:rsidP="00424CFF">
            <w:pPr>
              <w:spacing w:line="276" w:lineRule="auto"/>
              <w:jc w:val="center"/>
              <w:rPr>
                <w:rFonts w:asciiTheme="majorBidi" w:hAnsiTheme="majorBidi" w:cstheme="majorBidi"/>
                <w:bCs/>
                <w:color w:val="auto"/>
                <w:lang w:val="ro-RO"/>
              </w:rPr>
            </w:pPr>
            <w:r w:rsidRPr="00897008">
              <w:rPr>
                <w:rFonts w:asciiTheme="majorBidi" w:hAnsiTheme="majorBidi" w:cstheme="majorBidi"/>
                <w:color w:val="auto"/>
                <w:lang w:val="ro-RO"/>
              </w:rPr>
              <w:t>Rebri</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oara</w:t>
            </w:r>
          </w:p>
        </w:tc>
        <w:tc>
          <w:tcPr>
            <w:tcW w:w="1388" w:type="pct"/>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vAlign w:val="center"/>
          </w:tcPr>
          <w:p w14:paraId="6B1199ED"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64</w:t>
            </w:r>
          </w:p>
        </w:tc>
        <w:tc>
          <w:tcPr>
            <w:tcW w:w="1505" w:type="pct"/>
            <w:tcBorders>
              <w:top w:val="single" w:sz="4" w:space="0" w:color="000000" w:themeColor="text1"/>
              <w:left w:val="single" w:sz="4" w:space="0" w:color="000000" w:themeColor="text1"/>
              <w:bottom w:val="single" w:sz="4" w:space="0" w:color="auto"/>
              <w:right w:val="single" w:sz="4" w:space="0" w:color="auto"/>
            </w:tcBorders>
            <w:shd w:val="clear" w:color="auto" w:fill="FFFFFF" w:themeFill="background1"/>
            <w:vAlign w:val="center"/>
          </w:tcPr>
          <w:p w14:paraId="1D4AFA48" w14:textId="77777777" w:rsidR="007B6600" w:rsidRPr="00897008" w:rsidRDefault="007B6600"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54</w:t>
            </w:r>
          </w:p>
        </w:tc>
      </w:tr>
    </w:tbl>
    <w:p w14:paraId="530FE477" w14:textId="77777777" w:rsidR="007B6600" w:rsidRPr="00897008" w:rsidRDefault="007B6600" w:rsidP="00424CFF">
      <w:pPr>
        <w:spacing w:after="0" w:line="276" w:lineRule="auto"/>
        <w:rPr>
          <w:rFonts w:asciiTheme="majorBidi" w:hAnsiTheme="majorBidi" w:cstheme="majorBidi"/>
          <w:color w:val="auto"/>
          <w:lang w:val="ro-RO"/>
        </w:rPr>
      </w:pPr>
    </w:p>
    <w:p w14:paraId="23BC980D" w14:textId="2E56849B" w:rsidR="007B6600" w:rsidRPr="00897008" w:rsidRDefault="007B6600" w:rsidP="00424CFF">
      <w:pPr>
        <w:pStyle w:val="Legend"/>
        <w:spacing w:after="0" w:line="276" w:lineRule="auto"/>
        <w:jc w:val="left"/>
        <w:rPr>
          <w:rFonts w:asciiTheme="majorBidi" w:hAnsiTheme="majorBidi" w:cstheme="majorBidi"/>
          <w:b w:val="0"/>
          <w:bCs/>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27</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 xml:space="preserve">. </w:t>
      </w:r>
      <w:r w:rsidRPr="00897008">
        <w:rPr>
          <w:rFonts w:asciiTheme="majorBidi" w:hAnsiTheme="majorBidi" w:cstheme="majorBidi"/>
          <w:b w:val="0"/>
          <w:bCs/>
          <w:i/>
          <w:iCs w:val="0"/>
          <w:sz w:val="24"/>
          <w:szCs w:val="24"/>
        </w:rPr>
        <w:t>Migra</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ie: Stabiliri de re</w:t>
      </w:r>
      <w:r w:rsidR="00E925AD" w:rsidRPr="00897008">
        <w:rPr>
          <w:rFonts w:asciiTheme="majorBidi" w:hAnsiTheme="majorBidi" w:cstheme="majorBidi"/>
          <w:b w:val="0"/>
          <w:bCs/>
          <w:i/>
          <w:iCs w:val="0"/>
          <w:sz w:val="24"/>
          <w:szCs w:val="24"/>
        </w:rPr>
        <w:t>ș</w:t>
      </w:r>
      <w:r w:rsidRPr="00897008">
        <w:rPr>
          <w:rFonts w:asciiTheme="majorBidi" w:hAnsiTheme="majorBidi" w:cstheme="majorBidi"/>
          <w:b w:val="0"/>
          <w:bCs/>
          <w:i/>
          <w:iCs w:val="0"/>
          <w:sz w:val="24"/>
          <w:szCs w:val="24"/>
        </w:rPr>
        <w:t>edin</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ă în localită</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ile aflate în interiorul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658"/>
        <w:gridCol w:w="1244"/>
        <w:gridCol w:w="2055"/>
        <w:gridCol w:w="2765"/>
        <w:gridCol w:w="3132"/>
      </w:tblGrid>
      <w:tr w:rsidR="009132CA" w:rsidRPr="00897008" w14:paraId="62C6A040" w14:textId="77777777" w:rsidTr="00283564">
        <w:trPr>
          <w:trHeight w:val="454"/>
          <w:tblHeader/>
          <w:jc w:val="center"/>
        </w:trPr>
        <w:tc>
          <w:tcPr>
            <w:tcW w:w="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21F701"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Nr.</w:t>
            </w:r>
          </w:p>
        </w:tc>
        <w:tc>
          <w:tcPr>
            <w:tcW w:w="105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0D9164" w14:textId="04CB7795"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Jude</w:t>
            </w:r>
            <w:r w:rsidR="00E925AD" w:rsidRPr="00897008">
              <w:rPr>
                <w:rFonts w:asciiTheme="majorBidi" w:hAnsiTheme="majorBidi" w:cstheme="majorBidi"/>
                <w:b/>
                <w:bCs/>
                <w:color w:val="auto"/>
                <w:szCs w:val="24"/>
                <w:lang w:val="ro-RO"/>
              </w:rPr>
              <w:t>ț</w:t>
            </w:r>
          </w:p>
        </w:tc>
        <w:tc>
          <w:tcPr>
            <w:tcW w:w="173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8F93BA"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UAT</w:t>
            </w:r>
          </w:p>
        </w:tc>
        <w:tc>
          <w:tcPr>
            <w:tcW w:w="23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231DB7" w14:textId="6C01D74F"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An de referin</w:t>
            </w:r>
            <w:r w:rsidR="00E925AD" w:rsidRPr="00897008">
              <w:rPr>
                <w:rFonts w:asciiTheme="majorBidi" w:hAnsiTheme="majorBidi" w:cstheme="majorBidi"/>
                <w:b/>
                <w:bCs/>
                <w:color w:val="auto"/>
                <w:szCs w:val="24"/>
                <w:lang w:val="ro-RO"/>
              </w:rPr>
              <w:t>ț</w:t>
            </w:r>
            <w:r w:rsidRPr="00897008">
              <w:rPr>
                <w:rFonts w:asciiTheme="majorBidi" w:hAnsiTheme="majorBidi" w:cstheme="majorBidi"/>
                <w:b/>
                <w:bCs/>
                <w:color w:val="auto"/>
                <w:szCs w:val="24"/>
                <w:lang w:val="ro-RO"/>
              </w:rPr>
              <w:t>ă</w:t>
            </w:r>
          </w:p>
        </w:tc>
        <w:tc>
          <w:tcPr>
            <w:tcW w:w="26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37B279"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An de analizat</w:t>
            </w:r>
          </w:p>
        </w:tc>
      </w:tr>
      <w:tr w:rsidR="009132CA" w:rsidRPr="00897008" w14:paraId="1C096A80" w14:textId="77777777" w:rsidTr="00283564">
        <w:trPr>
          <w:trHeight w:val="454"/>
          <w:tblHeader/>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FEA9D0" w14:textId="77777777" w:rsidR="007B6600" w:rsidRPr="00897008" w:rsidRDefault="007B6600" w:rsidP="00424CFF">
            <w:pPr>
              <w:spacing w:after="0" w:line="276" w:lineRule="auto"/>
              <w:rPr>
                <w:rFonts w:asciiTheme="majorBidi" w:hAnsiTheme="majorBidi" w:cstheme="majorBidi"/>
                <w:b/>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C58659" w14:textId="77777777" w:rsidR="007B6600" w:rsidRPr="00897008" w:rsidRDefault="007B6600" w:rsidP="00424CFF">
            <w:pPr>
              <w:spacing w:after="0" w:line="276" w:lineRule="auto"/>
              <w:rPr>
                <w:rFonts w:asciiTheme="majorBidi" w:hAnsiTheme="majorBidi" w:cstheme="majorBidi"/>
                <w:b/>
                <w:bCs/>
                <w:color w:val="auto"/>
                <w:szCs w:val="24"/>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BFF2DA" w14:textId="77777777" w:rsidR="007B6600" w:rsidRPr="00897008" w:rsidRDefault="007B6600" w:rsidP="00424CFF">
            <w:pPr>
              <w:spacing w:after="0" w:line="276" w:lineRule="auto"/>
              <w:rPr>
                <w:rFonts w:asciiTheme="majorBidi" w:hAnsiTheme="majorBidi" w:cstheme="majorBidi"/>
                <w:b/>
                <w:bCs/>
                <w:color w:val="auto"/>
                <w:szCs w:val="24"/>
                <w:lang w:val="ro-RO"/>
              </w:rPr>
            </w:pPr>
          </w:p>
        </w:tc>
        <w:tc>
          <w:tcPr>
            <w:tcW w:w="23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D46BF5"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2017</w:t>
            </w:r>
          </w:p>
        </w:tc>
        <w:tc>
          <w:tcPr>
            <w:tcW w:w="26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3EA33F"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2021</w:t>
            </w:r>
          </w:p>
        </w:tc>
      </w:tr>
      <w:tr w:rsidR="009132CA" w:rsidRPr="00897008" w14:paraId="34AC0366" w14:textId="77777777" w:rsidTr="00283564">
        <w:trPr>
          <w:trHeight w:val="454"/>
          <w:jc w:val="center"/>
        </w:trPr>
        <w:tc>
          <w:tcPr>
            <w:tcW w:w="556" w:type="dxa"/>
            <w:tcBorders>
              <w:top w:val="single" w:sz="4" w:space="0" w:color="auto"/>
              <w:left w:val="single" w:sz="4" w:space="0" w:color="auto"/>
              <w:bottom w:val="single" w:sz="4" w:space="0" w:color="auto"/>
              <w:right w:val="single" w:sz="4" w:space="0" w:color="auto"/>
            </w:tcBorders>
            <w:shd w:val="clear" w:color="auto" w:fill="FFFFFF" w:themeFill="background1"/>
          </w:tcPr>
          <w:p w14:paraId="30477656"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1</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tcPr>
          <w:p w14:paraId="40937FCF" w14:textId="3199A588"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lang w:val="ro-RO"/>
              </w:rPr>
              <w:t>Bistri</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a-Năsăud</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9AF55F"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NĂSĂUD</w:t>
            </w:r>
          </w:p>
        </w:tc>
        <w:tc>
          <w:tcPr>
            <w:tcW w:w="23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C44129"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102</w:t>
            </w:r>
          </w:p>
        </w:tc>
        <w:tc>
          <w:tcPr>
            <w:tcW w:w="26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04A148"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86</w:t>
            </w:r>
          </w:p>
        </w:tc>
      </w:tr>
      <w:tr w:rsidR="009132CA" w:rsidRPr="00897008" w14:paraId="1AE7F424" w14:textId="77777777" w:rsidTr="00283564">
        <w:trPr>
          <w:trHeight w:val="454"/>
          <w:jc w:val="center"/>
        </w:trPr>
        <w:tc>
          <w:tcPr>
            <w:tcW w:w="556" w:type="dxa"/>
            <w:tcBorders>
              <w:top w:val="single" w:sz="4" w:space="0" w:color="auto"/>
              <w:left w:val="single" w:sz="4" w:space="0" w:color="auto"/>
              <w:bottom w:val="single" w:sz="4" w:space="0" w:color="auto"/>
              <w:right w:val="single" w:sz="4" w:space="0" w:color="auto"/>
            </w:tcBorders>
            <w:shd w:val="clear" w:color="auto" w:fill="FFFFFF" w:themeFill="background1"/>
          </w:tcPr>
          <w:p w14:paraId="460B3B64"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2</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tcPr>
          <w:p w14:paraId="37F25547" w14:textId="6107D6ED"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lang w:val="ro-RO"/>
              </w:rPr>
              <w:t>Bistri</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a-Năsăud</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BE587C"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FELDRU</w:t>
            </w:r>
          </w:p>
        </w:tc>
        <w:tc>
          <w:tcPr>
            <w:tcW w:w="23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558921"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13</w:t>
            </w:r>
          </w:p>
        </w:tc>
        <w:tc>
          <w:tcPr>
            <w:tcW w:w="26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7A8908"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15</w:t>
            </w:r>
          </w:p>
        </w:tc>
      </w:tr>
      <w:tr w:rsidR="009132CA" w:rsidRPr="00897008" w14:paraId="121DC09C" w14:textId="77777777" w:rsidTr="00283564">
        <w:trPr>
          <w:trHeight w:val="454"/>
          <w:jc w:val="center"/>
        </w:trPr>
        <w:tc>
          <w:tcPr>
            <w:tcW w:w="556" w:type="dxa"/>
            <w:tcBorders>
              <w:top w:val="single" w:sz="4" w:space="0" w:color="auto"/>
              <w:left w:val="single" w:sz="4" w:space="0" w:color="auto"/>
              <w:bottom w:val="single" w:sz="4" w:space="0" w:color="auto"/>
              <w:right w:val="single" w:sz="4" w:space="0" w:color="auto"/>
            </w:tcBorders>
            <w:shd w:val="clear" w:color="auto" w:fill="FFFFFF" w:themeFill="background1"/>
          </w:tcPr>
          <w:p w14:paraId="4F8DC2D9"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3</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tcPr>
          <w:p w14:paraId="0C78DA66" w14:textId="4F75ACAA"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lang w:val="ro-RO"/>
              </w:rPr>
              <w:t>Bistri</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a-Năsăud</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5F2D2F"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ILVA MICĂ</w:t>
            </w:r>
          </w:p>
        </w:tc>
        <w:tc>
          <w:tcPr>
            <w:tcW w:w="23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552B68"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3</w:t>
            </w:r>
          </w:p>
        </w:tc>
        <w:tc>
          <w:tcPr>
            <w:tcW w:w="26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6F0B9F"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11</w:t>
            </w:r>
          </w:p>
        </w:tc>
      </w:tr>
      <w:tr w:rsidR="009132CA" w:rsidRPr="00897008" w14:paraId="6068F256" w14:textId="77777777" w:rsidTr="00283564">
        <w:trPr>
          <w:trHeight w:val="454"/>
          <w:jc w:val="center"/>
        </w:trPr>
        <w:tc>
          <w:tcPr>
            <w:tcW w:w="556" w:type="dxa"/>
            <w:tcBorders>
              <w:top w:val="single" w:sz="4" w:space="0" w:color="auto"/>
              <w:left w:val="single" w:sz="4" w:space="0" w:color="auto"/>
              <w:bottom w:val="single" w:sz="4" w:space="0" w:color="auto"/>
              <w:right w:val="single" w:sz="4" w:space="0" w:color="auto"/>
            </w:tcBorders>
            <w:shd w:val="clear" w:color="auto" w:fill="FFFFFF" w:themeFill="background1"/>
          </w:tcPr>
          <w:p w14:paraId="1A72DF3D" w14:textId="77777777"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4</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tcPr>
          <w:p w14:paraId="43EAF456" w14:textId="4062EB03"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lang w:val="ro-RO"/>
              </w:rPr>
              <w:t>Bistri</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a-Năsăud</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AC6488" w14:textId="437234DE" w:rsidR="007B6600" w:rsidRPr="00897008" w:rsidRDefault="007B6600" w:rsidP="00424CFF">
            <w:pPr>
              <w:spacing w:after="0" w:line="276" w:lineRule="auto"/>
              <w:jc w:val="center"/>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REBRI</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OARA</w:t>
            </w:r>
          </w:p>
        </w:tc>
        <w:tc>
          <w:tcPr>
            <w:tcW w:w="23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996E5B"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8</w:t>
            </w:r>
          </w:p>
        </w:tc>
        <w:tc>
          <w:tcPr>
            <w:tcW w:w="26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2B4E55" w14:textId="77777777" w:rsidR="007B6600" w:rsidRPr="00897008" w:rsidRDefault="007B6600" w:rsidP="00424CFF">
            <w:pPr>
              <w:spacing w:after="0"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6</w:t>
            </w:r>
          </w:p>
        </w:tc>
      </w:tr>
    </w:tbl>
    <w:p w14:paraId="3525B6D1" w14:textId="77777777" w:rsidR="007B6600" w:rsidRDefault="007B6600" w:rsidP="00424CFF">
      <w:pPr>
        <w:spacing w:after="0" w:line="276" w:lineRule="auto"/>
        <w:rPr>
          <w:rFonts w:asciiTheme="majorBidi" w:hAnsiTheme="majorBidi" w:cstheme="majorBidi"/>
          <w:b/>
          <w:bCs/>
          <w:color w:val="auto"/>
          <w:lang w:val="ro-RO"/>
        </w:rPr>
      </w:pPr>
    </w:p>
    <w:p w14:paraId="5407C3D5" w14:textId="77777777" w:rsidR="00CD5E3B" w:rsidRDefault="00CD5E3B" w:rsidP="00424CFF">
      <w:pPr>
        <w:spacing w:after="0" w:line="276" w:lineRule="auto"/>
        <w:rPr>
          <w:rFonts w:asciiTheme="majorBidi" w:hAnsiTheme="majorBidi" w:cstheme="majorBidi"/>
          <w:b/>
          <w:bCs/>
          <w:color w:val="auto"/>
          <w:lang w:val="ro-RO"/>
        </w:rPr>
      </w:pPr>
    </w:p>
    <w:p w14:paraId="48F0B22C" w14:textId="77777777" w:rsidR="00CD5E3B" w:rsidRDefault="00CD5E3B" w:rsidP="00424CFF">
      <w:pPr>
        <w:spacing w:after="0" w:line="276" w:lineRule="auto"/>
        <w:rPr>
          <w:rFonts w:asciiTheme="majorBidi" w:hAnsiTheme="majorBidi" w:cstheme="majorBidi"/>
          <w:b/>
          <w:bCs/>
          <w:color w:val="auto"/>
          <w:lang w:val="ro-RO"/>
        </w:rPr>
      </w:pPr>
    </w:p>
    <w:p w14:paraId="54F01C1F" w14:textId="77777777" w:rsidR="00CD5E3B" w:rsidRDefault="00CD5E3B" w:rsidP="00424CFF">
      <w:pPr>
        <w:spacing w:after="0" w:line="276" w:lineRule="auto"/>
        <w:rPr>
          <w:rFonts w:asciiTheme="majorBidi" w:hAnsiTheme="majorBidi" w:cstheme="majorBidi"/>
          <w:b/>
          <w:bCs/>
          <w:color w:val="auto"/>
          <w:lang w:val="ro-RO"/>
        </w:rPr>
      </w:pPr>
    </w:p>
    <w:p w14:paraId="1A73BECF" w14:textId="77777777" w:rsidR="00CD5E3B" w:rsidRDefault="00CD5E3B" w:rsidP="00424CFF">
      <w:pPr>
        <w:spacing w:after="0" w:line="276" w:lineRule="auto"/>
        <w:rPr>
          <w:rFonts w:asciiTheme="majorBidi" w:hAnsiTheme="majorBidi" w:cstheme="majorBidi"/>
          <w:b/>
          <w:bCs/>
          <w:color w:val="auto"/>
          <w:lang w:val="ro-RO"/>
        </w:rPr>
      </w:pPr>
    </w:p>
    <w:p w14:paraId="656BD41A" w14:textId="77777777" w:rsidR="00CD5E3B" w:rsidRPr="00897008" w:rsidRDefault="00CD5E3B" w:rsidP="00424CFF">
      <w:pPr>
        <w:spacing w:after="0" w:line="276" w:lineRule="auto"/>
        <w:rPr>
          <w:rFonts w:asciiTheme="majorBidi" w:hAnsiTheme="majorBidi" w:cstheme="majorBidi"/>
          <w:b/>
          <w:bCs/>
          <w:color w:val="auto"/>
          <w:lang w:val="ro-RO"/>
        </w:rPr>
      </w:pPr>
    </w:p>
    <w:p w14:paraId="02E34725" w14:textId="52541CAF" w:rsidR="007B6600" w:rsidRPr="00897008" w:rsidRDefault="007B6600" w:rsidP="00424CFF">
      <w:pPr>
        <w:spacing w:after="0" w:line="276" w:lineRule="auto"/>
        <w:rPr>
          <w:rFonts w:asciiTheme="majorBidi" w:hAnsiTheme="majorBidi" w:cstheme="majorBidi"/>
          <w:b/>
          <w:bCs/>
          <w:color w:val="auto"/>
          <w:lang w:val="ro-RO"/>
        </w:rPr>
      </w:pPr>
      <w:r w:rsidRPr="00897008">
        <w:rPr>
          <w:rFonts w:asciiTheme="majorBidi" w:hAnsiTheme="majorBidi" w:cstheme="majorBidi"/>
          <w:b/>
          <w:bCs/>
          <w:color w:val="auto"/>
          <w:lang w:val="ro-RO"/>
        </w:rPr>
        <w:lastRenderedPageBreak/>
        <w:t>Utilită</w:t>
      </w:r>
      <w:r w:rsidR="00E925AD" w:rsidRPr="00897008">
        <w:rPr>
          <w:rFonts w:asciiTheme="majorBidi" w:hAnsiTheme="majorBidi" w:cstheme="majorBidi"/>
          <w:b/>
          <w:bCs/>
          <w:color w:val="auto"/>
          <w:lang w:val="ro-RO"/>
        </w:rPr>
        <w:t>ț</w:t>
      </w:r>
      <w:r w:rsidRPr="00897008">
        <w:rPr>
          <w:rFonts w:asciiTheme="majorBidi" w:hAnsiTheme="majorBidi" w:cstheme="majorBidi"/>
          <w:b/>
          <w:bCs/>
          <w:color w:val="auto"/>
          <w:lang w:val="ro-RO"/>
        </w:rPr>
        <w:t>i publice</w:t>
      </w:r>
    </w:p>
    <w:p w14:paraId="642D1A66" w14:textId="77777777" w:rsidR="007B6600" w:rsidRPr="00897008" w:rsidRDefault="007B6600" w:rsidP="00424CFF">
      <w:pPr>
        <w:spacing w:after="0" w:line="276" w:lineRule="auto"/>
        <w:rPr>
          <w:rFonts w:asciiTheme="majorBidi" w:hAnsiTheme="majorBidi" w:cstheme="majorBidi"/>
          <w:b/>
          <w:bCs/>
          <w:color w:val="auto"/>
          <w:lang w:val="ro-RO"/>
        </w:rPr>
      </w:pPr>
    </w:p>
    <w:p w14:paraId="315AB198" w14:textId="48928AFA" w:rsidR="007B6600" w:rsidRPr="00897008" w:rsidRDefault="007B6600" w:rsidP="00424CFF">
      <w:pPr>
        <w:pStyle w:val="Legend"/>
        <w:spacing w:after="0" w:line="276" w:lineRule="auto"/>
        <w:jc w:val="left"/>
        <w:rPr>
          <w:rFonts w:asciiTheme="majorBidi" w:hAnsiTheme="majorBidi" w:cstheme="majorBidi"/>
          <w:b w:val="0"/>
          <w:bCs/>
          <w:i/>
          <w:iCs w:val="0"/>
          <w:sz w:val="24"/>
          <w:szCs w:val="24"/>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28</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 xml:space="preserve">. </w:t>
      </w:r>
      <w:r w:rsidRPr="00897008">
        <w:rPr>
          <w:rFonts w:asciiTheme="majorBidi" w:hAnsiTheme="majorBidi" w:cstheme="majorBidi"/>
          <w:b w:val="0"/>
          <w:bCs/>
          <w:i/>
          <w:iCs w:val="0"/>
          <w:sz w:val="24"/>
          <w:szCs w:val="24"/>
        </w:rPr>
        <w:t>Utilită</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 xml:space="preserve">i publice </w:t>
      </w:r>
      <w:r w:rsidR="00CB4D43">
        <w:rPr>
          <w:rFonts w:asciiTheme="majorBidi" w:hAnsiTheme="majorBidi" w:cstheme="majorBidi"/>
          <w:b w:val="0"/>
          <w:bCs/>
          <w:i/>
          <w:iCs w:val="0"/>
          <w:sz w:val="24"/>
          <w:szCs w:val="24"/>
        </w:rPr>
        <w:t>în</w:t>
      </w:r>
      <w:r w:rsidR="00CB4D43" w:rsidRPr="00897008">
        <w:rPr>
          <w:rFonts w:asciiTheme="majorBidi" w:hAnsiTheme="majorBidi" w:cstheme="majorBidi"/>
          <w:b w:val="0"/>
          <w:bCs/>
          <w:i/>
          <w:iCs w:val="0"/>
          <w:sz w:val="24"/>
          <w:szCs w:val="24"/>
        </w:rPr>
        <w:t xml:space="preserve"> </w:t>
      </w:r>
      <w:r w:rsidRPr="00897008">
        <w:rPr>
          <w:rFonts w:asciiTheme="majorBidi" w:hAnsiTheme="majorBidi" w:cstheme="majorBidi"/>
          <w:b w:val="0"/>
          <w:bCs/>
          <w:i/>
          <w:iCs w:val="0"/>
          <w:sz w:val="24"/>
          <w:szCs w:val="24"/>
        </w:rPr>
        <w:t>anul 2022, pentru localită</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ile aflate în interiorul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436"/>
        <w:gridCol w:w="1104"/>
        <w:gridCol w:w="2246"/>
        <w:gridCol w:w="3068"/>
      </w:tblGrid>
      <w:tr w:rsidR="009132CA" w:rsidRPr="00897008" w14:paraId="1E5CC25A" w14:textId="77777777" w:rsidTr="00283564">
        <w:trPr>
          <w:cantSplit/>
          <w:trHeight w:val="620"/>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5BEC55" w14:textId="64869EDA" w:rsidR="007B6600" w:rsidRPr="00897008" w:rsidRDefault="007B6600" w:rsidP="00424CFF">
            <w:pPr>
              <w:keepNext/>
              <w:keepLines/>
              <w:spacing w:after="0" w:line="276" w:lineRule="auto"/>
              <w:jc w:val="center"/>
              <w:rPr>
                <w:rFonts w:asciiTheme="majorBidi" w:hAnsiTheme="majorBidi" w:cstheme="majorBidi"/>
                <w:b/>
                <w:bCs/>
                <w:color w:val="auto"/>
                <w:sz w:val="22"/>
                <w:lang w:val="ro-RO"/>
              </w:rPr>
            </w:pPr>
            <w:r w:rsidRPr="00897008">
              <w:rPr>
                <w:rFonts w:asciiTheme="majorBidi" w:hAnsiTheme="majorBidi" w:cstheme="majorBidi"/>
                <w:b/>
                <w:bCs/>
                <w:color w:val="auto"/>
                <w:sz w:val="22"/>
                <w:lang w:val="ro-RO"/>
              </w:rPr>
              <w:t>Utilită</w:t>
            </w:r>
            <w:r w:rsidR="00E925AD" w:rsidRPr="00897008">
              <w:rPr>
                <w:rFonts w:asciiTheme="majorBidi" w:hAnsiTheme="majorBidi" w:cstheme="majorBidi"/>
                <w:b/>
                <w:bCs/>
                <w:color w:val="auto"/>
                <w:sz w:val="22"/>
                <w:lang w:val="ro-RO"/>
              </w:rPr>
              <w:t>ț</w:t>
            </w:r>
            <w:r w:rsidRPr="00897008">
              <w:rPr>
                <w:rFonts w:asciiTheme="majorBidi" w:hAnsiTheme="majorBidi" w:cstheme="majorBidi"/>
                <w:b/>
                <w:bCs/>
                <w:color w:val="auto"/>
                <w:sz w:val="22"/>
                <w:lang w:val="ro-RO"/>
              </w:rPr>
              <w:t>i</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866A19" w14:textId="6F5A022E" w:rsidR="007B6600" w:rsidRPr="00897008" w:rsidRDefault="007B6600" w:rsidP="00424CFF">
            <w:pPr>
              <w:keepNext/>
              <w:keepLines/>
              <w:spacing w:after="0" w:line="276" w:lineRule="auto"/>
              <w:jc w:val="center"/>
              <w:rPr>
                <w:rFonts w:asciiTheme="majorBidi" w:hAnsiTheme="majorBidi" w:cstheme="majorBidi"/>
                <w:b/>
                <w:bCs/>
                <w:color w:val="auto"/>
                <w:sz w:val="22"/>
                <w:lang w:val="ro-RO"/>
              </w:rPr>
            </w:pPr>
            <w:r w:rsidRPr="00897008">
              <w:rPr>
                <w:rFonts w:asciiTheme="majorBidi" w:hAnsiTheme="majorBidi" w:cstheme="majorBidi"/>
                <w:b/>
                <w:bCs/>
                <w:color w:val="auto"/>
                <w:sz w:val="22"/>
                <w:lang w:val="ro-RO"/>
              </w:rPr>
              <w:t>Jude</w:t>
            </w:r>
            <w:r w:rsidR="00E925AD" w:rsidRPr="00897008">
              <w:rPr>
                <w:rFonts w:asciiTheme="majorBidi" w:hAnsiTheme="majorBidi" w:cstheme="majorBidi"/>
                <w:b/>
                <w:bCs/>
                <w:color w:val="auto"/>
                <w:sz w:val="22"/>
                <w:lang w:val="ro-RO"/>
              </w:rPr>
              <w:t>ț</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A1063E" w14:textId="77777777" w:rsidR="007B6600" w:rsidRPr="00897008" w:rsidRDefault="007B6600" w:rsidP="00424CFF">
            <w:pPr>
              <w:keepNext/>
              <w:keepLines/>
              <w:spacing w:after="0" w:line="276" w:lineRule="auto"/>
              <w:jc w:val="center"/>
              <w:rPr>
                <w:rFonts w:asciiTheme="majorBidi" w:hAnsiTheme="majorBidi" w:cstheme="majorBidi"/>
                <w:b/>
                <w:bCs/>
                <w:color w:val="auto"/>
                <w:sz w:val="22"/>
                <w:lang w:val="ro-RO"/>
              </w:rPr>
            </w:pPr>
            <w:r w:rsidRPr="00897008">
              <w:rPr>
                <w:rFonts w:asciiTheme="majorBidi" w:hAnsiTheme="majorBidi" w:cstheme="majorBidi"/>
                <w:b/>
                <w:bCs/>
                <w:color w:val="auto"/>
                <w:sz w:val="22"/>
                <w:lang w:val="ro-RO"/>
              </w:rPr>
              <w:t>Localitate</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79451A" w14:textId="77777777" w:rsidR="007B6600" w:rsidRPr="00897008" w:rsidRDefault="007B6600" w:rsidP="00424CFF">
            <w:pPr>
              <w:keepNext/>
              <w:keepLines/>
              <w:spacing w:after="0" w:line="276" w:lineRule="auto"/>
              <w:jc w:val="center"/>
              <w:rPr>
                <w:rFonts w:asciiTheme="majorBidi" w:hAnsiTheme="majorBidi" w:cstheme="majorBidi"/>
                <w:b/>
                <w:bCs/>
                <w:color w:val="auto"/>
                <w:sz w:val="22"/>
                <w:lang w:val="ro-RO"/>
              </w:rPr>
            </w:pPr>
            <w:r w:rsidRPr="00897008">
              <w:rPr>
                <w:rFonts w:asciiTheme="majorBidi" w:hAnsiTheme="majorBidi" w:cstheme="majorBidi"/>
                <w:b/>
                <w:bCs/>
                <w:color w:val="auto"/>
                <w:sz w:val="22"/>
                <w:lang w:val="ro-RO"/>
              </w:rPr>
              <w:t xml:space="preserve">Există </w:t>
            </w:r>
            <w:r w:rsidRPr="00897008">
              <w:rPr>
                <w:rFonts w:asciiTheme="majorBidi" w:eastAsia="MingLiU" w:hAnsiTheme="majorBidi" w:cstheme="majorBidi"/>
                <w:b/>
                <w:bCs/>
                <w:color w:val="auto"/>
                <w:sz w:val="22"/>
                <w:lang w:val="ro-RO"/>
              </w:rPr>
              <w:br/>
            </w:r>
            <w:r w:rsidRPr="00897008">
              <w:rPr>
                <w:rFonts w:asciiTheme="majorBidi" w:hAnsiTheme="majorBidi" w:cstheme="majorBidi"/>
                <w:b/>
                <w:bCs/>
                <w:color w:val="auto"/>
                <w:sz w:val="22"/>
                <w:lang w:val="ro-RO"/>
              </w:rPr>
              <w:t>[Da/Nu]</w:t>
            </w:r>
          </w:p>
        </w:tc>
      </w:tr>
      <w:tr w:rsidR="009132CA" w:rsidRPr="00897008" w14:paraId="228FC7FE"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98AA3E" w14:textId="77777777"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Apă</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C80B86"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6F0F50"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NĂSĂUD</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AB3EA9"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4B2B24D9"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F812A6" w14:textId="77777777"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Apă</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F026B2"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0963F0"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FELDRU</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4BDB5B"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3A4EC8A7"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317D29" w14:textId="77777777"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Apă</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9B700C"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267A9D"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ILVA MICĂ</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3AB56B"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5D92D927"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746F07" w14:textId="77777777"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Apă</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D460DF"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951245" w14:textId="62CDF951"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REBRI</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OARA</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EAB0F2"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4E5C0B5D"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A19192" w14:textId="77777777"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Canalizare</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5A772B"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9A5A07"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NĂSĂUD</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7C9B3C"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496E4BF6"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2CBBF6" w14:textId="77777777"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Canalizare</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33A9A8"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004AFB"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FELDRU</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493476"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31E14E9C"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6505F1" w14:textId="77777777"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Canalizare</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A1C5C4"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2CDA86"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ILVA MICĂ</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C83D38"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60BB4647"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91722B" w14:textId="77777777"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Canalizare</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D597A4"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273502" w14:textId="150CC374"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REBRI</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OARA</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298409"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392D4A60"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83F91F" w14:textId="41C6A704"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Sta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ie epurare</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F8E03E"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BF9D63"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NĂSĂUD</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05CA43"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4372585A"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8B1D25" w14:textId="5717207C"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Sta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ie epurare</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E9C6DF"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7F15DB"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FELDRU</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7638EB"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6A5E360C"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B44B64" w14:textId="73CCEB19"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Sta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ie epurare</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BCF4DF"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0AFC08"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ILVA MICĂ</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73A3C3"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3E633958"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4C4BC4" w14:textId="77A85FBA"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Sta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ie epurare</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037D22"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E486E0" w14:textId="5F7C34EB"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REBRI</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OARA</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170D39"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Nu în localitate, dar este deservită de o altă localitate</w:t>
            </w:r>
          </w:p>
        </w:tc>
      </w:tr>
      <w:tr w:rsidR="009132CA" w:rsidRPr="00897008" w14:paraId="5FFA986C"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9BC5B3" w14:textId="77777777"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Încălzire cu lemne</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FC50FA"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BB3E7F"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NĂSĂUD</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59400A"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54B73D68"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B64A71" w14:textId="77777777"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Încălzire cu lemne</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529769"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87601F"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FELDRU</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7F8251"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5C8F3D1A"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BBB2C6" w14:textId="77777777"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Încălzire cu lemne</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C6104C"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6C208E"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ILVA MICĂ</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29C5A0"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2CE73157"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27EE33" w14:textId="77777777"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Încălzire cu lemne</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EA1FF9"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D980A1" w14:textId="16B1B681"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REBRI</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OARA</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286CEA"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484CDECD"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5C9266" w14:textId="77777777"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Încălzire cu gaze</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692AF2"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A1623A"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NĂSĂUD</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421C85"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513EE1B3"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0C3910" w14:textId="77777777"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Încălzire cu gaze</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F5E572"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6FF698"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FELDRU</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53F731"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NU</w:t>
            </w:r>
          </w:p>
        </w:tc>
      </w:tr>
      <w:tr w:rsidR="009132CA" w:rsidRPr="00897008" w14:paraId="69D49A54"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657421" w14:textId="77777777"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Încălzire cu gaze</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25099A"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EE3D46"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ILVA MICĂ</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B188A9"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NU</w:t>
            </w:r>
          </w:p>
        </w:tc>
      </w:tr>
      <w:tr w:rsidR="009132CA" w:rsidRPr="00897008" w14:paraId="5AB3F330"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3167AD" w14:textId="77777777"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Încălzire cu gaze</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63258D"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A45390" w14:textId="090024AF"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REBRI</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OARA</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267DC6"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NU</w:t>
            </w:r>
          </w:p>
        </w:tc>
      </w:tr>
      <w:tr w:rsidR="009132CA" w:rsidRPr="00897008" w14:paraId="77C01903"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85659C" w14:textId="44B29CAF"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Colectare de</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euri</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97DE19"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304968"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NĂSĂUD</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7D234D"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1447E239"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8C7257" w14:textId="748C4E11"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Colectare de</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euri</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0B3CF5"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2E7C8A"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FELDRU</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6C8570"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734B2D98"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BE5197" w14:textId="084B54C9"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Colectare de</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euri</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4CE021"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3F1667"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ILVA MICĂ</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4B1AAE"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2BF28051"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211CC1" w14:textId="2053BFB3"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bCs/>
                <w:color w:val="auto"/>
                <w:sz w:val="22"/>
                <w:lang w:val="ro-RO"/>
              </w:rPr>
              <w:t>Colectare de</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euri</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58DE52"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55D131" w14:textId="104007B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REBRI</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OARA</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474A19"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7447E2D3"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317819" w14:textId="2CE8F24D" w:rsidR="007B6600" w:rsidRPr="00897008" w:rsidRDefault="007B6600" w:rsidP="00424CFF">
            <w:pPr>
              <w:keepNext/>
              <w:keepLines/>
              <w:spacing w:after="0" w:line="276" w:lineRule="auto"/>
              <w:rPr>
                <w:rFonts w:asciiTheme="majorBidi" w:hAnsiTheme="majorBidi" w:cstheme="majorBidi"/>
                <w:color w:val="auto"/>
                <w:sz w:val="22"/>
                <w:lang w:val="ro-RO"/>
              </w:rPr>
            </w:pPr>
            <w:r w:rsidRPr="00897008">
              <w:rPr>
                <w:rFonts w:asciiTheme="majorBidi" w:hAnsiTheme="majorBidi" w:cstheme="majorBidi"/>
                <w:color w:val="auto"/>
                <w:sz w:val="22"/>
                <w:lang w:val="ro-RO"/>
              </w:rPr>
              <w:t>Comunica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 telefonie fixă</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D9144D"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EC90CE"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NĂSĂUD</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7C2FF0"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1355A564"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D5B44A" w14:textId="5AE5B1C8" w:rsidR="007B6600" w:rsidRPr="00897008" w:rsidRDefault="007B6600" w:rsidP="00424CFF">
            <w:pPr>
              <w:keepNext/>
              <w:keepLines/>
              <w:spacing w:after="0" w:line="276" w:lineRule="auto"/>
              <w:rPr>
                <w:rFonts w:asciiTheme="majorBidi" w:hAnsiTheme="majorBidi" w:cstheme="majorBidi"/>
                <w:color w:val="auto"/>
                <w:sz w:val="22"/>
                <w:lang w:val="ro-RO"/>
              </w:rPr>
            </w:pPr>
            <w:r w:rsidRPr="00897008">
              <w:rPr>
                <w:rFonts w:asciiTheme="majorBidi" w:hAnsiTheme="majorBidi" w:cstheme="majorBidi"/>
                <w:color w:val="auto"/>
                <w:sz w:val="22"/>
                <w:lang w:val="ro-RO"/>
              </w:rPr>
              <w:t>Comunica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 telefonie fixă</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722346"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BFE43C"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FELDRU</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A3A74B"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6E3EB234"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B6A932" w14:textId="55216558" w:rsidR="007B6600" w:rsidRPr="00897008" w:rsidRDefault="007B6600" w:rsidP="00424CFF">
            <w:pPr>
              <w:keepNext/>
              <w:keepLines/>
              <w:spacing w:after="0" w:line="276" w:lineRule="auto"/>
              <w:rPr>
                <w:rFonts w:asciiTheme="majorBidi" w:hAnsiTheme="majorBidi" w:cstheme="majorBidi"/>
                <w:color w:val="auto"/>
                <w:sz w:val="22"/>
                <w:lang w:val="ro-RO"/>
              </w:rPr>
            </w:pPr>
            <w:r w:rsidRPr="00897008">
              <w:rPr>
                <w:rFonts w:asciiTheme="majorBidi" w:hAnsiTheme="majorBidi" w:cstheme="majorBidi"/>
                <w:color w:val="auto"/>
                <w:sz w:val="22"/>
                <w:lang w:val="ro-RO"/>
              </w:rPr>
              <w:t>Comunica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 telefonie fixă</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85C207"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71385F"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ILVA MICĂ</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8C6655"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7827A8CD"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47613C" w14:textId="2B3363B3" w:rsidR="007B6600" w:rsidRPr="00897008" w:rsidRDefault="007B6600" w:rsidP="00424CFF">
            <w:pPr>
              <w:keepNext/>
              <w:keepLines/>
              <w:spacing w:after="0" w:line="276" w:lineRule="auto"/>
              <w:rPr>
                <w:rFonts w:asciiTheme="majorBidi" w:hAnsiTheme="majorBidi" w:cstheme="majorBidi"/>
                <w:color w:val="auto"/>
                <w:sz w:val="22"/>
                <w:lang w:val="ro-RO"/>
              </w:rPr>
            </w:pPr>
            <w:r w:rsidRPr="00897008">
              <w:rPr>
                <w:rFonts w:asciiTheme="majorBidi" w:hAnsiTheme="majorBidi" w:cstheme="majorBidi"/>
                <w:color w:val="auto"/>
                <w:sz w:val="22"/>
                <w:lang w:val="ro-RO"/>
              </w:rPr>
              <w:t>Comunica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 telefonie fixă</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6A2DD0"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6C5783" w14:textId="2F255B4A"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REBRI</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OARA</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65F2FE"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6BD94FAB"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83B8F6" w14:textId="12CEE180"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color w:val="auto"/>
                <w:sz w:val="22"/>
                <w:lang w:val="ro-RO"/>
              </w:rPr>
              <w:t>Comunica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 telefonie mobilă</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5B6BD6"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44F2F9"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NĂSĂUD</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29E23F"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170FACB2"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D24996" w14:textId="0F48BF0D"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color w:val="auto"/>
                <w:sz w:val="22"/>
                <w:lang w:val="ro-RO"/>
              </w:rPr>
              <w:t>Comunica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 telefonie mobilă</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5DB9B6"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AA5A20"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FELDRU</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5063C1"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48DA5C59"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60EA60" w14:textId="50AA8C87"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color w:val="auto"/>
                <w:sz w:val="22"/>
                <w:lang w:val="ro-RO"/>
              </w:rPr>
              <w:t>Comunica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 telefonie mobilă</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0C4A2D"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86905D"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ILVA MICĂ</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5D2ED5"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23DFE44A"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159A4B" w14:textId="14A2466E" w:rsidR="007B6600" w:rsidRPr="00897008" w:rsidRDefault="007B6600" w:rsidP="00424CFF">
            <w:pPr>
              <w:keepNext/>
              <w:keepLines/>
              <w:spacing w:after="0" w:line="276" w:lineRule="auto"/>
              <w:rPr>
                <w:rFonts w:asciiTheme="majorBidi" w:hAnsiTheme="majorBidi" w:cstheme="majorBidi"/>
                <w:bCs/>
                <w:color w:val="auto"/>
                <w:sz w:val="22"/>
                <w:lang w:val="ro-RO"/>
              </w:rPr>
            </w:pPr>
            <w:r w:rsidRPr="00897008">
              <w:rPr>
                <w:rFonts w:asciiTheme="majorBidi" w:hAnsiTheme="majorBidi" w:cstheme="majorBidi"/>
                <w:color w:val="auto"/>
                <w:sz w:val="22"/>
                <w:lang w:val="ro-RO"/>
              </w:rPr>
              <w:t>Comunica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 telefonie mobilă</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CD38E3"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0C503A" w14:textId="796C4283"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REBRI</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OARA</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6EB343"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06E26B34"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45A147" w14:textId="77777777" w:rsidR="007B6600" w:rsidRPr="00897008" w:rsidRDefault="007B6600" w:rsidP="00424CFF">
            <w:pPr>
              <w:keepNext/>
              <w:keepLines/>
              <w:spacing w:after="0" w:line="276" w:lineRule="auto"/>
              <w:rPr>
                <w:rFonts w:asciiTheme="majorBidi" w:hAnsiTheme="majorBidi" w:cstheme="majorBidi"/>
                <w:color w:val="auto"/>
                <w:sz w:val="22"/>
                <w:lang w:val="ro-RO"/>
              </w:rPr>
            </w:pPr>
            <w:r w:rsidRPr="00897008">
              <w:rPr>
                <w:rFonts w:asciiTheme="majorBidi" w:hAnsiTheme="majorBidi" w:cstheme="majorBidi"/>
                <w:color w:val="auto"/>
                <w:sz w:val="22"/>
                <w:lang w:val="ro-RO"/>
              </w:rPr>
              <w:t>Accesul la internet</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491C0E"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C5F0D8"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NĂSĂUD</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B56B4D"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1BD51CE1"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3751AE" w14:textId="77777777" w:rsidR="007B6600" w:rsidRPr="00897008" w:rsidRDefault="007B6600" w:rsidP="00424CFF">
            <w:pPr>
              <w:keepNext/>
              <w:keepLines/>
              <w:spacing w:after="0" w:line="276" w:lineRule="auto"/>
              <w:rPr>
                <w:rFonts w:asciiTheme="majorBidi" w:hAnsiTheme="majorBidi" w:cstheme="majorBidi"/>
                <w:color w:val="auto"/>
                <w:sz w:val="22"/>
                <w:lang w:val="ro-RO"/>
              </w:rPr>
            </w:pPr>
            <w:r w:rsidRPr="00897008">
              <w:rPr>
                <w:rFonts w:asciiTheme="majorBidi" w:hAnsiTheme="majorBidi" w:cstheme="majorBidi"/>
                <w:color w:val="auto"/>
                <w:sz w:val="22"/>
                <w:lang w:val="ro-RO"/>
              </w:rPr>
              <w:t>Accesul la internet</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4544FE"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74BABC"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FELDRU</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2C9ECF"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2130217D"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C1A79F" w14:textId="77777777" w:rsidR="007B6600" w:rsidRPr="00897008" w:rsidRDefault="007B6600" w:rsidP="00424CFF">
            <w:pPr>
              <w:keepNext/>
              <w:keepLines/>
              <w:spacing w:after="0" w:line="276" w:lineRule="auto"/>
              <w:rPr>
                <w:rFonts w:asciiTheme="majorBidi" w:hAnsiTheme="majorBidi" w:cstheme="majorBidi"/>
                <w:color w:val="auto"/>
                <w:sz w:val="22"/>
                <w:lang w:val="ro-RO"/>
              </w:rPr>
            </w:pPr>
            <w:r w:rsidRPr="00897008">
              <w:rPr>
                <w:rFonts w:asciiTheme="majorBidi" w:hAnsiTheme="majorBidi" w:cstheme="majorBidi"/>
                <w:color w:val="auto"/>
                <w:sz w:val="22"/>
                <w:lang w:val="ro-RO"/>
              </w:rPr>
              <w:t>Accesul la internet</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486E54"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BD781C"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ILVA MICĂ</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5C414"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r w:rsidR="009132CA" w:rsidRPr="00897008" w14:paraId="1079018E" w14:textId="77777777" w:rsidTr="00283564">
        <w:trPr>
          <w:cantSplit/>
          <w:trHeight w:val="295"/>
          <w:tblHeader/>
          <w:jc w:val="center"/>
        </w:trPr>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81734E" w14:textId="77777777" w:rsidR="007B6600" w:rsidRPr="00897008" w:rsidRDefault="007B6600" w:rsidP="00424CFF">
            <w:pPr>
              <w:keepNext/>
              <w:keepLines/>
              <w:spacing w:after="0" w:line="276" w:lineRule="auto"/>
              <w:rPr>
                <w:rFonts w:asciiTheme="majorBidi" w:hAnsiTheme="majorBidi" w:cstheme="majorBidi"/>
                <w:color w:val="auto"/>
                <w:sz w:val="22"/>
                <w:lang w:val="ro-RO"/>
              </w:rPr>
            </w:pPr>
            <w:r w:rsidRPr="00897008">
              <w:rPr>
                <w:rFonts w:asciiTheme="majorBidi" w:hAnsiTheme="majorBidi" w:cstheme="majorBidi"/>
                <w:color w:val="auto"/>
                <w:sz w:val="22"/>
                <w:lang w:val="ro-RO"/>
              </w:rPr>
              <w:t>Accesul la internet</w:t>
            </w: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314855" w14:textId="77777777"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20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B0CC48" w14:textId="4CF93FD6" w:rsidR="007B6600" w:rsidRPr="00897008" w:rsidRDefault="007B6600" w:rsidP="00424CFF">
            <w:pPr>
              <w:keepNext/>
              <w:keepLines/>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REBRI</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OARA</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99B31B" w14:textId="77777777" w:rsidR="007B6600" w:rsidRPr="00897008" w:rsidRDefault="007B6600" w:rsidP="00424CFF">
            <w:pPr>
              <w:keepNext/>
              <w:keepLines/>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DA</w:t>
            </w:r>
          </w:p>
        </w:tc>
      </w:tr>
    </w:tbl>
    <w:p w14:paraId="081450B5" w14:textId="77777777" w:rsidR="007B6600" w:rsidRDefault="007B6600" w:rsidP="00424CFF">
      <w:pPr>
        <w:spacing w:after="0" w:line="276" w:lineRule="auto"/>
        <w:rPr>
          <w:rFonts w:asciiTheme="majorBidi" w:hAnsiTheme="majorBidi" w:cstheme="majorBidi"/>
          <w:b/>
          <w:bCs/>
          <w:color w:val="auto"/>
          <w:lang w:val="ro-RO"/>
        </w:rPr>
      </w:pPr>
    </w:p>
    <w:p w14:paraId="74B4DF88" w14:textId="77777777" w:rsidR="00CD5E3B" w:rsidRDefault="00CD5E3B" w:rsidP="00424CFF">
      <w:pPr>
        <w:spacing w:after="0" w:line="276" w:lineRule="auto"/>
        <w:rPr>
          <w:rFonts w:asciiTheme="majorBidi" w:hAnsiTheme="majorBidi" w:cstheme="majorBidi"/>
          <w:b/>
          <w:bCs/>
          <w:color w:val="auto"/>
          <w:lang w:val="ro-RO"/>
        </w:rPr>
      </w:pPr>
    </w:p>
    <w:p w14:paraId="59F0486F" w14:textId="77777777" w:rsidR="00CD5E3B" w:rsidRPr="00897008" w:rsidRDefault="00CD5E3B" w:rsidP="00424CFF">
      <w:pPr>
        <w:spacing w:after="0" w:line="276" w:lineRule="auto"/>
        <w:rPr>
          <w:rFonts w:asciiTheme="majorBidi" w:hAnsiTheme="majorBidi" w:cstheme="majorBidi"/>
          <w:b/>
          <w:bCs/>
          <w:color w:val="auto"/>
          <w:lang w:val="ro-RO"/>
        </w:rPr>
      </w:pPr>
    </w:p>
    <w:p w14:paraId="0E68F36B" w14:textId="77777777" w:rsidR="007B6600" w:rsidRPr="00897008" w:rsidRDefault="007B6600" w:rsidP="00424CFF">
      <w:pPr>
        <w:spacing w:after="0" w:line="276" w:lineRule="auto"/>
        <w:rPr>
          <w:rFonts w:asciiTheme="majorBidi" w:hAnsiTheme="majorBidi" w:cstheme="majorBidi"/>
          <w:b/>
          <w:bCs/>
          <w:color w:val="auto"/>
          <w:lang w:val="ro-RO"/>
        </w:rPr>
      </w:pPr>
      <w:r w:rsidRPr="00897008">
        <w:rPr>
          <w:rFonts w:asciiTheme="majorBidi" w:hAnsiTheme="majorBidi" w:cstheme="majorBidi"/>
          <w:b/>
          <w:bCs/>
          <w:color w:val="auto"/>
          <w:lang w:val="ro-RO"/>
        </w:rPr>
        <w:lastRenderedPageBreak/>
        <w:t>Efective de animale</w:t>
      </w:r>
    </w:p>
    <w:p w14:paraId="6B4F042B" w14:textId="77777777" w:rsidR="007B6600" w:rsidRPr="00897008" w:rsidRDefault="007B6600" w:rsidP="00424CFF">
      <w:pPr>
        <w:spacing w:after="0" w:line="276" w:lineRule="auto"/>
        <w:rPr>
          <w:rFonts w:asciiTheme="majorBidi" w:hAnsiTheme="majorBidi" w:cstheme="majorBidi"/>
          <w:b/>
          <w:bCs/>
          <w:color w:val="auto"/>
          <w:lang w:val="ro-RO"/>
        </w:rPr>
      </w:pPr>
    </w:p>
    <w:p w14:paraId="515FDD95" w14:textId="51A261E7" w:rsidR="007B6600" w:rsidRPr="00897008" w:rsidRDefault="007B6600" w:rsidP="00424CFF">
      <w:pPr>
        <w:pStyle w:val="Legend"/>
        <w:spacing w:after="0" w:line="276" w:lineRule="auto"/>
        <w:jc w:val="left"/>
        <w:rPr>
          <w:rFonts w:asciiTheme="majorBidi" w:hAnsiTheme="majorBidi" w:cstheme="majorBidi"/>
          <w:b w:val="0"/>
          <w:bCs/>
          <w:i/>
          <w:iCs w:val="0"/>
          <w:sz w:val="24"/>
          <w:szCs w:val="24"/>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29</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 xml:space="preserve">. </w:t>
      </w:r>
      <w:r w:rsidRPr="00897008">
        <w:rPr>
          <w:rFonts w:asciiTheme="majorBidi" w:hAnsiTheme="majorBidi" w:cstheme="majorBidi"/>
          <w:b w:val="0"/>
          <w:bCs/>
          <w:i/>
          <w:iCs w:val="0"/>
          <w:sz w:val="24"/>
          <w:szCs w:val="24"/>
        </w:rPr>
        <w:t>Efectivele de animale, pe principalele categorii de animale, jude</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 xml:space="preserve">e </w:t>
      </w:r>
      <w:r w:rsidR="00E925AD" w:rsidRPr="00897008">
        <w:rPr>
          <w:rFonts w:asciiTheme="majorBidi" w:hAnsiTheme="majorBidi" w:cstheme="majorBidi"/>
          <w:b w:val="0"/>
          <w:bCs/>
          <w:i/>
          <w:iCs w:val="0"/>
          <w:sz w:val="24"/>
          <w:szCs w:val="24"/>
        </w:rPr>
        <w:t>ș</w:t>
      </w:r>
      <w:r w:rsidRPr="00897008">
        <w:rPr>
          <w:rFonts w:asciiTheme="majorBidi" w:hAnsiTheme="majorBidi" w:cstheme="majorBidi"/>
          <w:b w:val="0"/>
          <w:bCs/>
          <w:i/>
          <w:iCs w:val="0"/>
          <w:sz w:val="24"/>
          <w:szCs w:val="24"/>
        </w:rPr>
        <w:t>i localită</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i, referitor la un anul 2022 pentru localită</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ile aflate în interiorul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2544"/>
        <w:gridCol w:w="1056"/>
        <w:gridCol w:w="2229"/>
        <w:gridCol w:w="1953"/>
        <w:gridCol w:w="2072"/>
      </w:tblGrid>
      <w:tr w:rsidR="009132CA" w:rsidRPr="00897008" w14:paraId="5304C501" w14:textId="77777777" w:rsidTr="00283564">
        <w:trPr>
          <w:trHeight w:val="355"/>
          <w:jc w:val="center"/>
        </w:trPr>
        <w:tc>
          <w:tcPr>
            <w:tcW w:w="198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C46F9F" w14:textId="77777777" w:rsidR="007B6600" w:rsidRPr="00897008" w:rsidRDefault="007B6600" w:rsidP="00424CFF">
            <w:pPr>
              <w:spacing w:after="0" w:line="276" w:lineRule="auto"/>
              <w:jc w:val="center"/>
              <w:rPr>
                <w:rFonts w:asciiTheme="majorBidi" w:hAnsiTheme="majorBidi" w:cstheme="majorBidi"/>
                <w:b/>
                <w:bCs/>
                <w:color w:val="auto"/>
                <w:sz w:val="22"/>
                <w:lang w:val="ro-RO"/>
              </w:rPr>
            </w:pPr>
            <w:r w:rsidRPr="00897008">
              <w:rPr>
                <w:rFonts w:asciiTheme="majorBidi" w:hAnsiTheme="majorBidi" w:cstheme="majorBidi"/>
                <w:b/>
                <w:bCs/>
                <w:color w:val="auto"/>
                <w:sz w:val="22"/>
                <w:lang w:val="ro-RO"/>
              </w:rPr>
              <w:t>Principalele categorii de animale</w:t>
            </w:r>
          </w:p>
        </w:tc>
        <w:tc>
          <w:tcPr>
            <w:tcW w:w="82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FB2671" w14:textId="74E0BA80" w:rsidR="007B6600" w:rsidRPr="00897008" w:rsidRDefault="007B6600" w:rsidP="00424CFF">
            <w:pPr>
              <w:spacing w:after="0" w:line="276" w:lineRule="auto"/>
              <w:jc w:val="center"/>
              <w:rPr>
                <w:rFonts w:asciiTheme="majorBidi" w:hAnsiTheme="majorBidi" w:cstheme="majorBidi"/>
                <w:b/>
                <w:bCs/>
                <w:color w:val="auto"/>
                <w:sz w:val="22"/>
                <w:lang w:val="ro-RO"/>
              </w:rPr>
            </w:pPr>
            <w:r w:rsidRPr="00897008">
              <w:rPr>
                <w:rFonts w:asciiTheme="majorBidi" w:hAnsiTheme="majorBidi" w:cstheme="majorBidi"/>
                <w:b/>
                <w:bCs/>
                <w:color w:val="auto"/>
                <w:sz w:val="22"/>
                <w:lang w:val="ro-RO"/>
              </w:rPr>
              <w:t>Jude</w:t>
            </w:r>
            <w:r w:rsidR="00E925AD" w:rsidRPr="00897008">
              <w:rPr>
                <w:rFonts w:asciiTheme="majorBidi" w:hAnsiTheme="majorBidi" w:cstheme="majorBidi"/>
                <w:b/>
                <w:bCs/>
                <w:color w:val="auto"/>
                <w:sz w:val="22"/>
                <w:lang w:val="ro-RO"/>
              </w:rPr>
              <w:t>ț</w:t>
            </w:r>
          </w:p>
        </w:tc>
        <w:tc>
          <w:tcPr>
            <w:tcW w:w="173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FE844F" w14:textId="77777777" w:rsidR="007B6600" w:rsidRPr="00897008" w:rsidRDefault="007B6600" w:rsidP="00424CFF">
            <w:pPr>
              <w:spacing w:after="0" w:line="276" w:lineRule="auto"/>
              <w:jc w:val="center"/>
              <w:rPr>
                <w:rFonts w:asciiTheme="majorBidi" w:hAnsiTheme="majorBidi" w:cstheme="majorBidi"/>
                <w:b/>
                <w:bCs/>
                <w:color w:val="auto"/>
                <w:sz w:val="22"/>
                <w:lang w:val="ro-RO"/>
              </w:rPr>
            </w:pPr>
            <w:r w:rsidRPr="00897008">
              <w:rPr>
                <w:rFonts w:asciiTheme="majorBidi" w:hAnsiTheme="majorBidi" w:cstheme="majorBidi"/>
                <w:b/>
                <w:bCs/>
                <w:color w:val="auto"/>
                <w:sz w:val="22"/>
                <w:lang w:val="ro-RO"/>
              </w:rPr>
              <w:t>UAT</w:t>
            </w:r>
          </w:p>
        </w:tc>
        <w:tc>
          <w:tcPr>
            <w:tcW w:w="313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3B269A93" w14:textId="77777777" w:rsidR="007B6600" w:rsidRPr="00897008" w:rsidRDefault="007B6600" w:rsidP="00424CFF">
            <w:pPr>
              <w:spacing w:after="0" w:line="276" w:lineRule="auto"/>
              <w:jc w:val="center"/>
              <w:rPr>
                <w:rFonts w:asciiTheme="majorBidi" w:hAnsiTheme="majorBidi" w:cstheme="majorBidi"/>
                <w:b/>
                <w:color w:val="auto"/>
                <w:sz w:val="22"/>
                <w:lang w:val="ro-RO"/>
              </w:rPr>
            </w:pPr>
            <w:r w:rsidRPr="00897008">
              <w:rPr>
                <w:rFonts w:asciiTheme="majorBidi" w:hAnsiTheme="majorBidi" w:cstheme="majorBidi"/>
                <w:b/>
                <w:color w:val="auto"/>
                <w:sz w:val="22"/>
                <w:lang w:val="ro-RO"/>
              </w:rPr>
              <w:t>Număr de animale</w:t>
            </w:r>
          </w:p>
        </w:tc>
      </w:tr>
      <w:tr w:rsidR="009132CA" w:rsidRPr="00897008" w14:paraId="0409BC29" w14:textId="77777777" w:rsidTr="00283564">
        <w:trPr>
          <w:trHeight w:val="355"/>
          <w:jc w:val="center"/>
        </w:trPr>
        <w:tc>
          <w:tcPr>
            <w:tcW w:w="198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069BC4" w14:textId="77777777" w:rsidR="007B6600" w:rsidRPr="00897008" w:rsidRDefault="007B6600" w:rsidP="00424CFF">
            <w:pPr>
              <w:spacing w:after="0" w:line="276" w:lineRule="auto"/>
              <w:rPr>
                <w:rFonts w:asciiTheme="majorBidi" w:hAnsiTheme="majorBidi" w:cstheme="majorBidi"/>
                <w:b/>
                <w:bCs/>
                <w:color w:val="auto"/>
                <w:sz w:val="22"/>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929755" w14:textId="77777777" w:rsidR="007B6600" w:rsidRPr="00897008" w:rsidRDefault="007B6600" w:rsidP="00424CFF">
            <w:pPr>
              <w:spacing w:after="0" w:line="276" w:lineRule="auto"/>
              <w:rPr>
                <w:rFonts w:asciiTheme="majorBidi" w:hAnsiTheme="majorBidi" w:cstheme="majorBidi"/>
                <w:b/>
                <w:bCs/>
                <w:color w:val="auto"/>
                <w:sz w:val="22"/>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C4455C" w14:textId="77777777" w:rsidR="007B6600" w:rsidRPr="00897008" w:rsidRDefault="007B6600" w:rsidP="00424CFF">
            <w:pPr>
              <w:spacing w:after="0" w:line="276" w:lineRule="auto"/>
              <w:rPr>
                <w:rFonts w:asciiTheme="majorBidi" w:hAnsiTheme="majorBidi" w:cstheme="majorBidi"/>
                <w:b/>
                <w:bCs/>
                <w:color w:val="auto"/>
                <w:sz w:val="22"/>
                <w:lang w:val="ro-RO"/>
              </w:rPr>
            </w:pP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A5BE14" w14:textId="77777777" w:rsidR="007B6600" w:rsidRPr="00897008" w:rsidRDefault="007B6600" w:rsidP="00424CFF">
            <w:pPr>
              <w:spacing w:after="0" w:line="276" w:lineRule="auto"/>
              <w:jc w:val="center"/>
              <w:rPr>
                <w:rFonts w:asciiTheme="majorBidi" w:hAnsiTheme="majorBidi" w:cstheme="majorBidi"/>
                <w:b/>
                <w:bCs/>
                <w:color w:val="auto"/>
                <w:sz w:val="22"/>
                <w:lang w:val="ro-RO"/>
              </w:rPr>
            </w:pPr>
            <w:r w:rsidRPr="00897008">
              <w:rPr>
                <w:rFonts w:asciiTheme="majorBidi" w:hAnsiTheme="majorBidi" w:cstheme="majorBidi"/>
                <w:b/>
                <w:color w:val="auto"/>
                <w:sz w:val="22"/>
                <w:lang w:val="ro-RO"/>
              </w:rPr>
              <w:t>Permanente</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79CF12" w14:textId="77777777" w:rsidR="007B6600" w:rsidRPr="00897008" w:rsidRDefault="007B6600" w:rsidP="00424CFF">
            <w:pPr>
              <w:spacing w:after="0" w:line="276" w:lineRule="auto"/>
              <w:jc w:val="center"/>
              <w:rPr>
                <w:rFonts w:asciiTheme="majorBidi" w:hAnsiTheme="majorBidi" w:cstheme="majorBidi"/>
                <w:b/>
                <w:bCs/>
                <w:color w:val="auto"/>
                <w:sz w:val="22"/>
                <w:lang w:val="ro-RO"/>
              </w:rPr>
            </w:pPr>
            <w:r w:rsidRPr="00897008">
              <w:rPr>
                <w:rFonts w:asciiTheme="majorBidi" w:hAnsiTheme="majorBidi" w:cstheme="majorBidi"/>
                <w:b/>
                <w:color w:val="auto"/>
                <w:sz w:val="22"/>
                <w:lang w:val="ro-RO"/>
              </w:rPr>
              <w:t>Aduse din altă localitate</w:t>
            </w:r>
          </w:p>
        </w:tc>
      </w:tr>
      <w:tr w:rsidR="009132CA" w:rsidRPr="00897008" w14:paraId="092E4228" w14:textId="77777777" w:rsidTr="00283564">
        <w:trPr>
          <w:trHeight w:val="423"/>
          <w:jc w:val="center"/>
        </w:trPr>
        <w:tc>
          <w:tcPr>
            <w:tcW w:w="1983" w:type="dxa"/>
            <w:vMerge w:val="restart"/>
            <w:tcBorders>
              <w:top w:val="single" w:sz="4" w:space="0" w:color="auto"/>
              <w:left w:val="single" w:sz="4" w:space="0" w:color="auto"/>
              <w:right w:val="single" w:sz="4" w:space="0" w:color="auto"/>
            </w:tcBorders>
            <w:shd w:val="clear" w:color="auto" w:fill="FFFFFF" w:themeFill="background1"/>
            <w:vAlign w:val="center"/>
          </w:tcPr>
          <w:p w14:paraId="0484237A"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Bovine</w:t>
            </w:r>
          </w:p>
        </w:tc>
        <w:tc>
          <w:tcPr>
            <w:tcW w:w="8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51A3BC"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0347C7"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NĂSĂUD</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E56705"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853</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AE20D4"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r>
      <w:tr w:rsidR="009132CA" w:rsidRPr="00897008" w14:paraId="77C1226D" w14:textId="77777777" w:rsidTr="00283564">
        <w:trPr>
          <w:trHeight w:val="423"/>
          <w:jc w:val="center"/>
        </w:trPr>
        <w:tc>
          <w:tcPr>
            <w:tcW w:w="1983" w:type="dxa"/>
            <w:vMerge/>
            <w:tcBorders>
              <w:left w:val="single" w:sz="4" w:space="0" w:color="auto"/>
              <w:right w:val="single" w:sz="4" w:space="0" w:color="auto"/>
            </w:tcBorders>
            <w:shd w:val="clear" w:color="auto" w:fill="FFFFFF" w:themeFill="background1"/>
            <w:vAlign w:val="center"/>
          </w:tcPr>
          <w:p w14:paraId="4EACA38A" w14:textId="77777777" w:rsidR="007B6600" w:rsidRPr="00897008" w:rsidRDefault="007B6600" w:rsidP="00424CFF">
            <w:pPr>
              <w:spacing w:after="0" w:line="276" w:lineRule="auto"/>
              <w:jc w:val="center"/>
              <w:rPr>
                <w:rFonts w:asciiTheme="majorBidi" w:hAnsiTheme="majorBidi" w:cstheme="majorBidi"/>
                <w:bCs/>
                <w:color w:val="auto"/>
                <w:sz w:val="22"/>
                <w:lang w:val="ro-RO"/>
              </w:rPr>
            </w:pPr>
          </w:p>
        </w:tc>
        <w:tc>
          <w:tcPr>
            <w:tcW w:w="823" w:type="dxa"/>
            <w:tcBorders>
              <w:top w:val="single" w:sz="4" w:space="0" w:color="auto"/>
              <w:left w:val="single" w:sz="4" w:space="0" w:color="auto"/>
              <w:bottom w:val="single" w:sz="4" w:space="0" w:color="auto"/>
              <w:right w:val="single" w:sz="4" w:space="0" w:color="auto"/>
            </w:tcBorders>
            <w:shd w:val="clear" w:color="auto" w:fill="FFFFFF" w:themeFill="background1"/>
          </w:tcPr>
          <w:p w14:paraId="500AC903"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CE56CD"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FELDRU</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E4C0BA"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1870</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C279A3"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r>
      <w:tr w:rsidR="009132CA" w:rsidRPr="00897008" w14:paraId="4C0A90CA" w14:textId="77777777" w:rsidTr="00283564">
        <w:trPr>
          <w:trHeight w:val="423"/>
          <w:jc w:val="center"/>
        </w:trPr>
        <w:tc>
          <w:tcPr>
            <w:tcW w:w="1983" w:type="dxa"/>
            <w:vMerge/>
            <w:tcBorders>
              <w:left w:val="single" w:sz="4" w:space="0" w:color="auto"/>
              <w:right w:val="single" w:sz="4" w:space="0" w:color="auto"/>
            </w:tcBorders>
            <w:shd w:val="clear" w:color="auto" w:fill="FFFFFF" w:themeFill="background1"/>
            <w:vAlign w:val="center"/>
          </w:tcPr>
          <w:p w14:paraId="4752A2FD" w14:textId="77777777" w:rsidR="007B6600" w:rsidRPr="00897008" w:rsidRDefault="007B6600" w:rsidP="00424CFF">
            <w:pPr>
              <w:spacing w:after="0" w:line="276" w:lineRule="auto"/>
              <w:jc w:val="center"/>
              <w:rPr>
                <w:rFonts w:asciiTheme="majorBidi" w:hAnsiTheme="majorBidi" w:cstheme="majorBidi"/>
                <w:bCs/>
                <w:color w:val="auto"/>
                <w:sz w:val="22"/>
                <w:lang w:val="ro-RO"/>
              </w:rPr>
            </w:pPr>
          </w:p>
        </w:tc>
        <w:tc>
          <w:tcPr>
            <w:tcW w:w="823" w:type="dxa"/>
            <w:tcBorders>
              <w:top w:val="single" w:sz="4" w:space="0" w:color="auto"/>
              <w:left w:val="single" w:sz="4" w:space="0" w:color="auto"/>
              <w:bottom w:val="single" w:sz="4" w:space="0" w:color="auto"/>
              <w:right w:val="single" w:sz="4" w:space="0" w:color="auto"/>
            </w:tcBorders>
            <w:shd w:val="clear" w:color="auto" w:fill="FFFFFF" w:themeFill="background1"/>
          </w:tcPr>
          <w:p w14:paraId="48439342"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753287"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ILVA MICĂ</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203FEF"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1407</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4173F6"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r>
      <w:tr w:rsidR="009132CA" w:rsidRPr="00897008" w14:paraId="290791BA" w14:textId="77777777" w:rsidTr="00283564">
        <w:trPr>
          <w:trHeight w:val="423"/>
          <w:jc w:val="center"/>
        </w:trPr>
        <w:tc>
          <w:tcPr>
            <w:tcW w:w="1983" w:type="dxa"/>
            <w:vMerge/>
            <w:tcBorders>
              <w:left w:val="single" w:sz="4" w:space="0" w:color="auto"/>
              <w:bottom w:val="single" w:sz="4" w:space="0" w:color="auto"/>
              <w:right w:val="single" w:sz="4" w:space="0" w:color="auto"/>
            </w:tcBorders>
            <w:shd w:val="clear" w:color="auto" w:fill="FFFFFF" w:themeFill="background1"/>
            <w:vAlign w:val="center"/>
          </w:tcPr>
          <w:p w14:paraId="4C6168DA" w14:textId="77777777" w:rsidR="007B6600" w:rsidRPr="00897008" w:rsidRDefault="007B6600" w:rsidP="00424CFF">
            <w:pPr>
              <w:spacing w:after="0" w:line="276" w:lineRule="auto"/>
              <w:jc w:val="center"/>
              <w:rPr>
                <w:rFonts w:asciiTheme="majorBidi" w:hAnsiTheme="majorBidi" w:cstheme="majorBidi"/>
                <w:bCs/>
                <w:color w:val="auto"/>
                <w:sz w:val="22"/>
                <w:lang w:val="ro-RO"/>
              </w:rPr>
            </w:pPr>
          </w:p>
        </w:tc>
        <w:tc>
          <w:tcPr>
            <w:tcW w:w="823" w:type="dxa"/>
            <w:tcBorders>
              <w:top w:val="single" w:sz="4" w:space="0" w:color="auto"/>
              <w:left w:val="single" w:sz="4" w:space="0" w:color="auto"/>
              <w:bottom w:val="single" w:sz="4" w:space="0" w:color="auto"/>
              <w:right w:val="single" w:sz="4" w:space="0" w:color="auto"/>
            </w:tcBorders>
            <w:shd w:val="clear" w:color="auto" w:fill="FFFFFF" w:themeFill="background1"/>
          </w:tcPr>
          <w:p w14:paraId="50005A5F"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97CCEC" w14:textId="794C019D"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REBRI</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OARA</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9D4E7B"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1335</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D888DE"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r>
      <w:tr w:rsidR="009132CA" w:rsidRPr="00897008" w14:paraId="65A78DBB" w14:textId="77777777" w:rsidTr="00283564">
        <w:trPr>
          <w:trHeight w:val="423"/>
          <w:jc w:val="center"/>
        </w:trPr>
        <w:tc>
          <w:tcPr>
            <w:tcW w:w="1983" w:type="dxa"/>
            <w:vMerge w:val="restart"/>
            <w:tcBorders>
              <w:top w:val="single" w:sz="4" w:space="0" w:color="auto"/>
              <w:left w:val="single" w:sz="4" w:space="0" w:color="auto"/>
              <w:right w:val="single" w:sz="4" w:space="0" w:color="auto"/>
            </w:tcBorders>
            <w:shd w:val="clear" w:color="auto" w:fill="FFFFFF" w:themeFill="background1"/>
            <w:vAlign w:val="center"/>
            <w:hideMark/>
          </w:tcPr>
          <w:p w14:paraId="226E67AF"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Porcine</w:t>
            </w:r>
          </w:p>
        </w:tc>
        <w:tc>
          <w:tcPr>
            <w:tcW w:w="823" w:type="dxa"/>
            <w:tcBorders>
              <w:top w:val="single" w:sz="4" w:space="0" w:color="auto"/>
              <w:left w:val="single" w:sz="4" w:space="0" w:color="auto"/>
              <w:bottom w:val="single" w:sz="4" w:space="0" w:color="auto"/>
              <w:right w:val="single" w:sz="4" w:space="0" w:color="auto"/>
            </w:tcBorders>
            <w:shd w:val="clear" w:color="auto" w:fill="FFFFFF" w:themeFill="background1"/>
          </w:tcPr>
          <w:p w14:paraId="008C799F"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228275"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NĂSĂUD</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F39719"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818</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F88231"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r>
      <w:tr w:rsidR="009132CA" w:rsidRPr="00897008" w14:paraId="0F83D76E" w14:textId="77777777" w:rsidTr="00283564">
        <w:trPr>
          <w:trHeight w:val="117"/>
          <w:jc w:val="center"/>
        </w:trPr>
        <w:tc>
          <w:tcPr>
            <w:tcW w:w="1983" w:type="dxa"/>
            <w:vMerge/>
            <w:tcBorders>
              <w:left w:val="single" w:sz="4" w:space="0" w:color="auto"/>
              <w:right w:val="single" w:sz="4" w:space="0" w:color="auto"/>
            </w:tcBorders>
            <w:shd w:val="clear" w:color="auto" w:fill="FFFFFF" w:themeFill="background1"/>
            <w:vAlign w:val="center"/>
          </w:tcPr>
          <w:p w14:paraId="67F5298E" w14:textId="77777777" w:rsidR="007B6600" w:rsidRPr="00897008" w:rsidRDefault="007B6600" w:rsidP="00424CFF">
            <w:pPr>
              <w:spacing w:after="0" w:line="276" w:lineRule="auto"/>
              <w:jc w:val="center"/>
              <w:rPr>
                <w:rFonts w:asciiTheme="majorBidi" w:hAnsiTheme="majorBidi" w:cstheme="majorBidi"/>
                <w:bCs/>
                <w:color w:val="auto"/>
                <w:sz w:val="22"/>
                <w:lang w:val="ro-RO"/>
              </w:rPr>
            </w:pPr>
          </w:p>
        </w:tc>
        <w:tc>
          <w:tcPr>
            <w:tcW w:w="823" w:type="dxa"/>
            <w:tcBorders>
              <w:top w:val="single" w:sz="4" w:space="0" w:color="auto"/>
              <w:left w:val="single" w:sz="4" w:space="0" w:color="auto"/>
              <w:bottom w:val="single" w:sz="4" w:space="0" w:color="auto"/>
              <w:right w:val="single" w:sz="4" w:space="0" w:color="auto"/>
            </w:tcBorders>
            <w:shd w:val="clear" w:color="auto" w:fill="FFFFFF" w:themeFill="background1"/>
          </w:tcPr>
          <w:p w14:paraId="434818A2"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E5D5D8"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FELDRU</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4994E2"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2285</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E1A500"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r>
      <w:tr w:rsidR="009132CA" w:rsidRPr="00897008" w14:paraId="0837E41A" w14:textId="77777777" w:rsidTr="00283564">
        <w:trPr>
          <w:trHeight w:val="117"/>
          <w:jc w:val="center"/>
        </w:trPr>
        <w:tc>
          <w:tcPr>
            <w:tcW w:w="1983" w:type="dxa"/>
            <w:vMerge/>
            <w:tcBorders>
              <w:left w:val="single" w:sz="4" w:space="0" w:color="auto"/>
              <w:right w:val="single" w:sz="4" w:space="0" w:color="auto"/>
            </w:tcBorders>
            <w:shd w:val="clear" w:color="auto" w:fill="FFFFFF" w:themeFill="background1"/>
            <w:vAlign w:val="center"/>
          </w:tcPr>
          <w:p w14:paraId="4FEC5620" w14:textId="77777777" w:rsidR="007B6600" w:rsidRPr="00897008" w:rsidRDefault="007B6600" w:rsidP="00424CFF">
            <w:pPr>
              <w:spacing w:after="0" w:line="276" w:lineRule="auto"/>
              <w:jc w:val="center"/>
              <w:rPr>
                <w:rFonts w:asciiTheme="majorBidi" w:hAnsiTheme="majorBidi" w:cstheme="majorBidi"/>
                <w:bCs/>
                <w:color w:val="auto"/>
                <w:sz w:val="22"/>
                <w:lang w:val="ro-RO"/>
              </w:rPr>
            </w:pPr>
          </w:p>
        </w:tc>
        <w:tc>
          <w:tcPr>
            <w:tcW w:w="823" w:type="dxa"/>
            <w:tcBorders>
              <w:top w:val="single" w:sz="4" w:space="0" w:color="auto"/>
              <w:left w:val="single" w:sz="4" w:space="0" w:color="auto"/>
              <w:bottom w:val="single" w:sz="4" w:space="0" w:color="auto"/>
              <w:right w:val="single" w:sz="4" w:space="0" w:color="auto"/>
            </w:tcBorders>
            <w:shd w:val="clear" w:color="auto" w:fill="FFFFFF" w:themeFill="background1"/>
          </w:tcPr>
          <w:p w14:paraId="38B0E82F"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C835C0"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ILVA MICĂ</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C30F6C"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1400</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3361B4"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r>
      <w:tr w:rsidR="009132CA" w:rsidRPr="00897008" w14:paraId="6B370051" w14:textId="77777777" w:rsidTr="00283564">
        <w:trPr>
          <w:trHeight w:val="117"/>
          <w:jc w:val="center"/>
        </w:trPr>
        <w:tc>
          <w:tcPr>
            <w:tcW w:w="1983" w:type="dxa"/>
            <w:vMerge/>
            <w:tcBorders>
              <w:left w:val="single" w:sz="4" w:space="0" w:color="auto"/>
              <w:bottom w:val="single" w:sz="4" w:space="0" w:color="auto"/>
              <w:right w:val="single" w:sz="4" w:space="0" w:color="auto"/>
            </w:tcBorders>
            <w:shd w:val="clear" w:color="auto" w:fill="FFFFFF" w:themeFill="background1"/>
            <w:vAlign w:val="center"/>
            <w:hideMark/>
          </w:tcPr>
          <w:p w14:paraId="63366547" w14:textId="77777777" w:rsidR="007B6600" w:rsidRPr="00897008" w:rsidRDefault="007B6600" w:rsidP="00424CFF">
            <w:pPr>
              <w:spacing w:after="0" w:line="276" w:lineRule="auto"/>
              <w:jc w:val="center"/>
              <w:rPr>
                <w:rFonts w:asciiTheme="majorBidi" w:hAnsiTheme="majorBidi" w:cstheme="majorBidi"/>
                <w:bCs/>
                <w:color w:val="auto"/>
                <w:sz w:val="22"/>
                <w:lang w:val="ro-RO"/>
              </w:rPr>
            </w:pPr>
          </w:p>
        </w:tc>
        <w:tc>
          <w:tcPr>
            <w:tcW w:w="823" w:type="dxa"/>
            <w:tcBorders>
              <w:top w:val="single" w:sz="4" w:space="0" w:color="auto"/>
              <w:left w:val="single" w:sz="4" w:space="0" w:color="auto"/>
              <w:bottom w:val="single" w:sz="4" w:space="0" w:color="auto"/>
              <w:right w:val="single" w:sz="4" w:space="0" w:color="auto"/>
            </w:tcBorders>
            <w:shd w:val="clear" w:color="auto" w:fill="FFFFFF" w:themeFill="background1"/>
          </w:tcPr>
          <w:p w14:paraId="38D84F98"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72399B" w14:textId="7ADD54C4"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REBRI</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OARA</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18E2C7"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1010</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C09C40"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r>
      <w:tr w:rsidR="009132CA" w:rsidRPr="00897008" w14:paraId="16ED67D4" w14:textId="77777777" w:rsidTr="00283564">
        <w:trPr>
          <w:trHeight w:val="64"/>
          <w:jc w:val="center"/>
        </w:trPr>
        <w:tc>
          <w:tcPr>
            <w:tcW w:w="1983" w:type="dxa"/>
            <w:vMerge w:val="restart"/>
            <w:tcBorders>
              <w:top w:val="single" w:sz="4" w:space="0" w:color="auto"/>
              <w:left w:val="single" w:sz="4" w:space="0" w:color="auto"/>
              <w:right w:val="single" w:sz="4" w:space="0" w:color="auto"/>
            </w:tcBorders>
            <w:shd w:val="clear" w:color="auto" w:fill="FFFFFF" w:themeFill="background1"/>
            <w:vAlign w:val="center"/>
          </w:tcPr>
          <w:p w14:paraId="381415B1"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Ovine</w:t>
            </w:r>
          </w:p>
        </w:tc>
        <w:tc>
          <w:tcPr>
            <w:tcW w:w="823" w:type="dxa"/>
            <w:tcBorders>
              <w:top w:val="single" w:sz="4" w:space="0" w:color="auto"/>
              <w:left w:val="single" w:sz="4" w:space="0" w:color="auto"/>
              <w:bottom w:val="single" w:sz="4" w:space="0" w:color="auto"/>
              <w:right w:val="single" w:sz="4" w:space="0" w:color="auto"/>
            </w:tcBorders>
            <w:shd w:val="clear" w:color="auto" w:fill="FFFFFF" w:themeFill="background1"/>
          </w:tcPr>
          <w:p w14:paraId="75910149"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EB537E"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NĂSĂUD</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EED9EC"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2321</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2B01B6"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r>
      <w:tr w:rsidR="009132CA" w:rsidRPr="00897008" w14:paraId="70F8A09D" w14:textId="77777777" w:rsidTr="00283564">
        <w:trPr>
          <w:trHeight w:val="64"/>
          <w:jc w:val="center"/>
        </w:trPr>
        <w:tc>
          <w:tcPr>
            <w:tcW w:w="1983" w:type="dxa"/>
            <w:vMerge/>
            <w:tcBorders>
              <w:left w:val="single" w:sz="4" w:space="0" w:color="auto"/>
              <w:right w:val="single" w:sz="4" w:space="0" w:color="auto"/>
            </w:tcBorders>
            <w:shd w:val="clear" w:color="auto" w:fill="FFFFFF" w:themeFill="background1"/>
            <w:vAlign w:val="center"/>
          </w:tcPr>
          <w:p w14:paraId="2CB4F926" w14:textId="77777777" w:rsidR="007B6600" w:rsidRPr="00897008" w:rsidRDefault="007B6600" w:rsidP="00424CFF">
            <w:pPr>
              <w:spacing w:after="0" w:line="276" w:lineRule="auto"/>
              <w:jc w:val="center"/>
              <w:rPr>
                <w:rFonts w:asciiTheme="majorBidi" w:hAnsiTheme="majorBidi" w:cstheme="majorBidi"/>
                <w:bCs/>
                <w:color w:val="auto"/>
                <w:sz w:val="22"/>
                <w:lang w:val="ro-RO"/>
              </w:rPr>
            </w:pPr>
          </w:p>
        </w:tc>
        <w:tc>
          <w:tcPr>
            <w:tcW w:w="823" w:type="dxa"/>
            <w:tcBorders>
              <w:top w:val="single" w:sz="4" w:space="0" w:color="auto"/>
              <w:left w:val="single" w:sz="4" w:space="0" w:color="auto"/>
              <w:bottom w:val="single" w:sz="4" w:space="0" w:color="auto"/>
              <w:right w:val="single" w:sz="4" w:space="0" w:color="auto"/>
            </w:tcBorders>
            <w:shd w:val="clear" w:color="auto" w:fill="FFFFFF" w:themeFill="background1"/>
          </w:tcPr>
          <w:p w14:paraId="35C6E512"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4EBB35"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FELDRU</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70A7AA"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7045</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DCDC34"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r>
      <w:tr w:rsidR="009132CA" w:rsidRPr="00897008" w14:paraId="5B01F822" w14:textId="77777777" w:rsidTr="00283564">
        <w:trPr>
          <w:trHeight w:val="64"/>
          <w:jc w:val="center"/>
        </w:trPr>
        <w:tc>
          <w:tcPr>
            <w:tcW w:w="1983" w:type="dxa"/>
            <w:vMerge/>
            <w:tcBorders>
              <w:left w:val="single" w:sz="4" w:space="0" w:color="auto"/>
              <w:right w:val="single" w:sz="4" w:space="0" w:color="auto"/>
            </w:tcBorders>
            <w:shd w:val="clear" w:color="auto" w:fill="FFFFFF" w:themeFill="background1"/>
            <w:vAlign w:val="center"/>
          </w:tcPr>
          <w:p w14:paraId="0D368C31" w14:textId="77777777" w:rsidR="007B6600" w:rsidRPr="00897008" w:rsidRDefault="007B6600" w:rsidP="00424CFF">
            <w:pPr>
              <w:spacing w:after="0" w:line="276" w:lineRule="auto"/>
              <w:jc w:val="center"/>
              <w:rPr>
                <w:rFonts w:asciiTheme="majorBidi" w:hAnsiTheme="majorBidi" w:cstheme="majorBidi"/>
                <w:bCs/>
                <w:color w:val="auto"/>
                <w:sz w:val="22"/>
                <w:lang w:val="ro-RO"/>
              </w:rPr>
            </w:pPr>
          </w:p>
        </w:tc>
        <w:tc>
          <w:tcPr>
            <w:tcW w:w="823" w:type="dxa"/>
            <w:tcBorders>
              <w:top w:val="single" w:sz="4" w:space="0" w:color="auto"/>
              <w:left w:val="single" w:sz="4" w:space="0" w:color="auto"/>
              <w:bottom w:val="single" w:sz="4" w:space="0" w:color="auto"/>
              <w:right w:val="single" w:sz="4" w:space="0" w:color="auto"/>
            </w:tcBorders>
            <w:shd w:val="clear" w:color="auto" w:fill="FFFFFF" w:themeFill="background1"/>
          </w:tcPr>
          <w:p w14:paraId="00ACEFAC"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7351FC"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ILVA MICĂ</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1CE260"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3423</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255A31"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r>
      <w:tr w:rsidR="009132CA" w:rsidRPr="00897008" w14:paraId="32563F2A" w14:textId="77777777" w:rsidTr="00283564">
        <w:trPr>
          <w:trHeight w:val="64"/>
          <w:jc w:val="center"/>
        </w:trPr>
        <w:tc>
          <w:tcPr>
            <w:tcW w:w="1983" w:type="dxa"/>
            <w:vMerge/>
            <w:tcBorders>
              <w:left w:val="single" w:sz="4" w:space="0" w:color="auto"/>
              <w:bottom w:val="single" w:sz="4" w:space="0" w:color="auto"/>
              <w:right w:val="single" w:sz="4" w:space="0" w:color="auto"/>
            </w:tcBorders>
            <w:shd w:val="clear" w:color="auto" w:fill="FFFFFF" w:themeFill="background1"/>
            <w:vAlign w:val="center"/>
            <w:hideMark/>
          </w:tcPr>
          <w:p w14:paraId="759908EA" w14:textId="77777777" w:rsidR="007B6600" w:rsidRPr="00897008" w:rsidRDefault="007B6600" w:rsidP="00424CFF">
            <w:pPr>
              <w:spacing w:after="0" w:line="276" w:lineRule="auto"/>
              <w:jc w:val="center"/>
              <w:rPr>
                <w:rFonts w:asciiTheme="majorBidi" w:hAnsiTheme="majorBidi" w:cstheme="majorBidi"/>
                <w:bCs/>
                <w:color w:val="auto"/>
                <w:sz w:val="22"/>
                <w:lang w:val="ro-RO"/>
              </w:rPr>
            </w:pPr>
          </w:p>
        </w:tc>
        <w:tc>
          <w:tcPr>
            <w:tcW w:w="823" w:type="dxa"/>
            <w:tcBorders>
              <w:top w:val="single" w:sz="4" w:space="0" w:color="auto"/>
              <w:left w:val="single" w:sz="4" w:space="0" w:color="auto"/>
              <w:bottom w:val="single" w:sz="4" w:space="0" w:color="auto"/>
              <w:right w:val="single" w:sz="4" w:space="0" w:color="auto"/>
            </w:tcBorders>
            <w:shd w:val="clear" w:color="auto" w:fill="FFFFFF" w:themeFill="background1"/>
          </w:tcPr>
          <w:p w14:paraId="0AF7EDAD"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65B247" w14:textId="4F855198"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REBRI</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OARA</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7542FB"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3199</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977452"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r>
      <w:tr w:rsidR="009132CA" w:rsidRPr="00897008" w14:paraId="4D356F68" w14:textId="77777777" w:rsidTr="00283564">
        <w:trPr>
          <w:trHeight w:val="64"/>
          <w:jc w:val="center"/>
        </w:trPr>
        <w:tc>
          <w:tcPr>
            <w:tcW w:w="1983" w:type="dxa"/>
            <w:vMerge w:val="restart"/>
            <w:tcBorders>
              <w:top w:val="single" w:sz="4" w:space="0" w:color="auto"/>
              <w:left w:val="single" w:sz="4" w:space="0" w:color="auto"/>
              <w:right w:val="single" w:sz="4" w:space="0" w:color="auto"/>
            </w:tcBorders>
            <w:shd w:val="clear" w:color="auto" w:fill="FFFFFF" w:themeFill="background1"/>
            <w:vAlign w:val="center"/>
          </w:tcPr>
          <w:p w14:paraId="31C1EBC6"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Păsări</w:t>
            </w:r>
          </w:p>
        </w:tc>
        <w:tc>
          <w:tcPr>
            <w:tcW w:w="823" w:type="dxa"/>
            <w:tcBorders>
              <w:top w:val="single" w:sz="4" w:space="0" w:color="auto"/>
              <w:left w:val="single" w:sz="4" w:space="0" w:color="auto"/>
              <w:bottom w:val="single" w:sz="4" w:space="0" w:color="auto"/>
              <w:right w:val="single" w:sz="4" w:space="0" w:color="auto"/>
            </w:tcBorders>
            <w:shd w:val="clear" w:color="auto" w:fill="FFFFFF" w:themeFill="background1"/>
          </w:tcPr>
          <w:p w14:paraId="777EE9A3"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D602D5"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NĂSĂUD</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377F84"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12148</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23D87F"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r>
      <w:tr w:rsidR="009132CA" w:rsidRPr="00897008" w14:paraId="4F9AE0BD" w14:textId="77777777" w:rsidTr="00283564">
        <w:trPr>
          <w:trHeight w:val="64"/>
          <w:jc w:val="center"/>
        </w:trPr>
        <w:tc>
          <w:tcPr>
            <w:tcW w:w="1983" w:type="dxa"/>
            <w:vMerge/>
            <w:tcBorders>
              <w:left w:val="single" w:sz="4" w:space="0" w:color="auto"/>
              <w:right w:val="single" w:sz="4" w:space="0" w:color="auto"/>
            </w:tcBorders>
            <w:shd w:val="clear" w:color="auto" w:fill="FFFFFF" w:themeFill="background1"/>
            <w:vAlign w:val="center"/>
          </w:tcPr>
          <w:p w14:paraId="15FFB895" w14:textId="77777777" w:rsidR="007B6600" w:rsidRPr="00897008" w:rsidRDefault="007B6600" w:rsidP="00424CFF">
            <w:pPr>
              <w:spacing w:after="0" w:line="276" w:lineRule="auto"/>
              <w:jc w:val="center"/>
              <w:rPr>
                <w:rFonts w:asciiTheme="majorBidi" w:hAnsiTheme="majorBidi" w:cstheme="majorBidi"/>
                <w:bCs/>
                <w:color w:val="auto"/>
                <w:sz w:val="22"/>
                <w:lang w:val="ro-RO"/>
              </w:rPr>
            </w:pPr>
          </w:p>
        </w:tc>
        <w:tc>
          <w:tcPr>
            <w:tcW w:w="823" w:type="dxa"/>
            <w:tcBorders>
              <w:top w:val="single" w:sz="4" w:space="0" w:color="auto"/>
              <w:left w:val="single" w:sz="4" w:space="0" w:color="auto"/>
              <w:bottom w:val="single" w:sz="4" w:space="0" w:color="auto"/>
              <w:right w:val="single" w:sz="4" w:space="0" w:color="auto"/>
            </w:tcBorders>
            <w:shd w:val="clear" w:color="auto" w:fill="FFFFFF" w:themeFill="background1"/>
          </w:tcPr>
          <w:p w14:paraId="0E58F0C4"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19515E"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FELDRU</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534589"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24285</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9F7010"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r>
      <w:tr w:rsidR="009132CA" w:rsidRPr="00897008" w14:paraId="3D4DC0D1" w14:textId="77777777" w:rsidTr="00283564">
        <w:trPr>
          <w:trHeight w:val="64"/>
          <w:jc w:val="center"/>
        </w:trPr>
        <w:tc>
          <w:tcPr>
            <w:tcW w:w="1983" w:type="dxa"/>
            <w:vMerge/>
            <w:tcBorders>
              <w:left w:val="single" w:sz="4" w:space="0" w:color="auto"/>
              <w:right w:val="single" w:sz="4" w:space="0" w:color="auto"/>
            </w:tcBorders>
            <w:shd w:val="clear" w:color="auto" w:fill="FFFFFF" w:themeFill="background1"/>
            <w:vAlign w:val="center"/>
          </w:tcPr>
          <w:p w14:paraId="03ACA514" w14:textId="77777777" w:rsidR="007B6600" w:rsidRPr="00897008" w:rsidRDefault="007B6600" w:rsidP="00424CFF">
            <w:pPr>
              <w:spacing w:after="0" w:line="276" w:lineRule="auto"/>
              <w:jc w:val="center"/>
              <w:rPr>
                <w:rFonts w:asciiTheme="majorBidi" w:hAnsiTheme="majorBidi" w:cstheme="majorBidi"/>
                <w:bCs/>
                <w:color w:val="auto"/>
                <w:sz w:val="22"/>
                <w:lang w:val="ro-RO"/>
              </w:rPr>
            </w:pPr>
          </w:p>
        </w:tc>
        <w:tc>
          <w:tcPr>
            <w:tcW w:w="823" w:type="dxa"/>
            <w:tcBorders>
              <w:top w:val="single" w:sz="4" w:space="0" w:color="auto"/>
              <w:left w:val="single" w:sz="4" w:space="0" w:color="auto"/>
              <w:bottom w:val="single" w:sz="4" w:space="0" w:color="auto"/>
              <w:right w:val="single" w:sz="4" w:space="0" w:color="auto"/>
            </w:tcBorders>
            <w:shd w:val="clear" w:color="auto" w:fill="FFFFFF" w:themeFill="background1"/>
          </w:tcPr>
          <w:p w14:paraId="1145B1C2"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C10983"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ILVA MICĂ</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96BC9C"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8250</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CE743A"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r>
      <w:tr w:rsidR="009132CA" w:rsidRPr="00897008" w14:paraId="39F2D1EA" w14:textId="77777777" w:rsidTr="00283564">
        <w:trPr>
          <w:trHeight w:val="64"/>
          <w:jc w:val="center"/>
        </w:trPr>
        <w:tc>
          <w:tcPr>
            <w:tcW w:w="1983" w:type="dxa"/>
            <w:vMerge/>
            <w:tcBorders>
              <w:left w:val="single" w:sz="4" w:space="0" w:color="auto"/>
              <w:bottom w:val="single" w:sz="4" w:space="0" w:color="auto"/>
              <w:right w:val="single" w:sz="4" w:space="0" w:color="auto"/>
            </w:tcBorders>
            <w:shd w:val="clear" w:color="auto" w:fill="FFFFFF" w:themeFill="background1"/>
            <w:vAlign w:val="center"/>
            <w:hideMark/>
          </w:tcPr>
          <w:p w14:paraId="6AEAF368" w14:textId="77777777" w:rsidR="007B6600" w:rsidRPr="00897008" w:rsidRDefault="007B6600" w:rsidP="00424CFF">
            <w:pPr>
              <w:spacing w:after="0" w:line="276" w:lineRule="auto"/>
              <w:jc w:val="center"/>
              <w:rPr>
                <w:rFonts w:asciiTheme="majorBidi" w:hAnsiTheme="majorBidi" w:cstheme="majorBidi"/>
                <w:bCs/>
                <w:color w:val="auto"/>
                <w:sz w:val="22"/>
                <w:lang w:val="ro-RO"/>
              </w:rPr>
            </w:pPr>
          </w:p>
        </w:tc>
        <w:tc>
          <w:tcPr>
            <w:tcW w:w="823" w:type="dxa"/>
            <w:tcBorders>
              <w:top w:val="single" w:sz="4" w:space="0" w:color="auto"/>
              <w:left w:val="single" w:sz="4" w:space="0" w:color="auto"/>
              <w:bottom w:val="single" w:sz="4" w:space="0" w:color="auto"/>
              <w:right w:val="single" w:sz="4" w:space="0" w:color="auto"/>
            </w:tcBorders>
            <w:shd w:val="clear" w:color="auto" w:fill="FFFFFF" w:themeFill="background1"/>
          </w:tcPr>
          <w:p w14:paraId="5288C2AF" w14:textId="77777777"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BN</w:t>
            </w:r>
          </w:p>
        </w:tc>
        <w:tc>
          <w:tcPr>
            <w:tcW w:w="17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A18E9C" w14:textId="0ED5AACD" w:rsidR="007B6600" w:rsidRPr="00897008" w:rsidRDefault="007B6600" w:rsidP="00424CFF">
            <w:pPr>
              <w:spacing w:after="0" w:line="276" w:lineRule="auto"/>
              <w:jc w:val="center"/>
              <w:rPr>
                <w:rFonts w:asciiTheme="majorBidi" w:hAnsiTheme="majorBidi" w:cstheme="majorBidi"/>
                <w:bCs/>
                <w:color w:val="auto"/>
                <w:sz w:val="22"/>
                <w:lang w:val="ro-RO"/>
              </w:rPr>
            </w:pPr>
            <w:r w:rsidRPr="00897008">
              <w:rPr>
                <w:rFonts w:asciiTheme="majorBidi" w:hAnsiTheme="majorBidi" w:cstheme="majorBidi"/>
                <w:bCs/>
                <w:color w:val="auto"/>
                <w:sz w:val="22"/>
                <w:lang w:val="ro-RO"/>
              </w:rPr>
              <w:t>REBRI</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OARA</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E8EB1C"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13555</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90755A"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r>
    </w:tbl>
    <w:p w14:paraId="336BDE24" w14:textId="77777777" w:rsidR="007B6600" w:rsidRPr="00897008" w:rsidRDefault="007B6600" w:rsidP="00424CFF">
      <w:pPr>
        <w:spacing w:after="0" w:line="276" w:lineRule="auto"/>
        <w:rPr>
          <w:rFonts w:asciiTheme="majorBidi" w:hAnsiTheme="majorBidi" w:cstheme="majorBidi"/>
          <w:color w:val="auto"/>
          <w:lang w:val="ro-RO"/>
        </w:rPr>
      </w:pPr>
    </w:p>
    <w:p w14:paraId="4C35E6A4" w14:textId="3095E962" w:rsidR="007B6600" w:rsidRPr="00897008" w:rsidRDefault="007B6600" w:rsidP="00424CFF">
      <w:pPr>
        <w:spacing w:after="0" w:line="276" w:lineRule="auto"/>
        <w:rPr>
          <w:rFonts w:asciiTheme="majorBidi" w:hAnsiTheme="majorBidi" w:cstheme="majorBidi"/>
          <w:b/>
          <w:bCs/>
          <w:color w:val="auto"/>
          <w:lang w:val="ro-RO"/>
        </w:rPr>
      </w:pPr>
      <w:r w:rsidRPr="00897008">
        <w:rPr>
          <w:rFonts w:asciiTheme="majorBidi" w:hAnsiTheme="majorBidi" w:cstheme="majorBidi"/>
          <w:b/>
          <w:bCs/>
          <w:color w:val="auto"/>
          <w:lang w:val="ro-RO"/>
        </w:rPr>
        <w:t>Date privind activită</w:t>
      </w:r>
      <w:r w:rsidR="00E925AD" w:rsidRPr="00897008">
        <w:rPr>
          <w:rFonts w:asciiTheme="majorBidi" w:hAnsiTheme="majorBidi" w:cstheme="majorBidi"/>
          <w:b/>
          <w:bCs/>
          <w:color w:val="auto"/>
          <w:lang w:val="ro-RO"/>
        </w:rPr>
        <w:t>ț</w:t>
      </w:r>
      <w:r w:rsidRPr="00897008">
        <w:rPr>
          <w:rFonts w:asciiTheme="majorBidi" w:hAnsiTheme="majorBidi" w:cstheme="majorBidi"/>
          <w:b/>
          <w:bCs/>
          <w:color w:val="auto"/>
          <w:lang w:val="ro-RO"/>
        </w:rPr>
        <w:t>ile economice</w:t>
      </w:r>
    </w:p>
    <w:p w14:paraId="4ADDFA11" w14:textId="77777777" w:rsidR="007B6600" w:rsidRPr="00897008" w:rsidRDefault="007B6600" w:rsidP="00424CFF">
      <w:pPr>
        <w:spacing w:after="0" w:line="276" w:lineRule="auto"/>
        <w:rPr>
          <w:rFonts w:asciiTheme="majorBidi" w:hAnsiTheme="majorBidi" w:cstheme="majorBidi"/>
          <w:b/>
          <w:bCs/>
          <w:color w:val="auto"/>
          <w:lang w:val="ro-RO"/>
        </w:rPr>
      </w:pPr>
    </w:p>
    <w:p w14:paraId="40CF4BDF" w14:textId="58A35EA0" w:rsidR="007B6600" w:rsidRPr="00897008" w:rsidRDefault="007B6600"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Distribu</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ia tuturor formelor de organizare pentru desfă</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urarea activită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ilor (SRL, SA, asocia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ii familiale, asocia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ii producători) active la nivel local func</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ie pe domenii de activitate, pentru localită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ile aflate în interiorul ariei naturale protejate, este prezentată în tabelul de mai jos. </w:t>
      </w:r>
    </w:p>
    <w:p w14:paraId="6B9E80DA" w14:textId="77777777" w:rsidR="007B6600" w:rsidRPr="00897008" w:rsidRDefault="007B6600" w:rsidP="00424CFF">
      <w:pPr>
        <w:spacing w:after="0" w:line="276" w:lineRule="auto"/>
        <w:rPr>
          <w:rFonts w:asciiTheme="majorBidi" w:hAnsiTheme="majorBidi" w:cstheme="majorBidi"/>
          <w:color w:val="auto"/>
          <w:lang w:val="ro-RO"/>
        </w:rPr>
      </w:pPr>
    </w:p>
    <w:p w14:paraId="3AC2190A" w14:textId="44872137" w:rsidR="007B6600" w:rsidRPr="00897008" w:rsidRDefault="007B6600" w:rsidP="00424CFF">
      <w:pPr>
        <w:pStyle w:val="Legend"/>
        <w:spacing w:after="0" w:line="276" w:lineRule="auto"/>
        <w:jc w:val="left"/>
        <w:rPr>
          <w:rFonts w:asciiTheme="majorBidi" w:hAnsiTheme="majorBidi" w:cstheme="majorBidi"/>
          <w:b w:val="0"/>
          <w:bCs/>
          <w:i/>
          <w:iCs w:val="0"/>
          <w:sz w:val="24"/>
          <w:szCs w:val="24"/>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30</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 xml:space="preserve">. </w:t>
      </w:r>
      <w:r w:rsidRPr="00897008">
        <w:rPr>
          <w:rFonts w:asciiTheme="majorBidi" w:hAnsiTheme="majorBidi" w:cstheme="majorBidi"/>
          <w:b w:val="0"/>
          <w:bCs/>
          <w:i/>
          <w:iCs w:val="0"/>
          <w:sz w:val="24"/>
          <w:szCs w:val="24"/>
        </w:rPr>
        <w:t>Date privind activită</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ile economice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224"/>
        <w:gridCol w:w="1800"/>
        <w:gridCol w:w="1077"/>
        <w:gridCol w:w="1312"/>
        <w:gridCol w:w="1441"/>
      </w:tblGrid>
      <w:tr w:rsidR="009132CA" w:rsidRPr="00897008" w14:paraId="45FAC52D" w14:textId="77777777" w:rsidTr="00144E41">
        <w:trPr>
          <w:tblHeade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477990"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Domeniu activitate (CAEN)</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0F567E"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color w:val="auto"/>
                <w:szCs w:val="24"/>
                <w:lang w:val="ro-RO"/>
              </w:rPr>
              <w:t>Formă de organizare</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75D6B1" w14:textId="14D842C6"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Jude</w:t>
            </w:r>
            <w:r w:rsidR="00E925AD" w:rsidRPr="00897008">
              <w:rPr>
                <w:rFonts w:asciiTheme="majorBidi" w:hAnsiTheme="majorBidi" w:cstheme="majorBidi"/>
                <w:b/>
                <w:bCs/>
                <w:color w:val="auto"/>
                <w:szCs w:val="24"/>
                <w:lang w:val="ro-RO"/>
              </w:rPr>
              <w:t>ț</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BA49FA"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UAT</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B4B119" w14:textId="0893B749" w:rsidR="007B6600" w:rsidRPr="00897008" w:rsidRDefault="007B6600" w:rsidP="006333E7">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Nr. societă</w:t>
            </w:r>
            <w:r w:rsidR="00E925AD" w:rsidRPr="00897008">
              <w:rPr>
                <w:rFonts w:asciiTheme="majorBidi" w:hAnsiTheme="majorBidi" w:cstheme="majorBidi"/>
                <w:b/>
                <w:bCs/>
                <w:color w:val="auto"/>
                <w:szCs w:val="24"/>
                <w:lang w:val="ro-RO"/>
              </w:rPr>
              <w:t>ț</w:t>
            </w:r>
            <w:r w:rsidRPr="00897008">
              <w:rPr>
                <w:rFonts w:asciiTheme="majorBidi" w:hAnsiTheme="majorBidi" w:cstheme="majorBidi"/>
                <w:b/>
                <w:bCs/>
                <w:color w:val="auto"/>
                <w:szCs w:val="24"/>
                <w:lang w:val="ro-RO"/>
              </w:rPr>
              <w:t>i comerciale</w:t>
            </w:r>
          </w:p>
        </w:tc>
      </w:tr>
      <w:tr w:rsidR="009132CA" w:rsidRPr="00897008" w14:paraId="15ED0F91" w14:textId="77777777" w:rsidTr="00144E41">
        <w:trPr>
          <w:trHeight w:val="237"/>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06B38EC" w14:textId="5FABC3AA"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0113 - Cultivarea legumelor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a pepenilor, a rădăcinoaselor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tuberculilor</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C738CF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 = PFA</w:t>
            </w:r>
          </w:p>
        </w:tc>
        <w:tc>
          <w:tcPr>
            <w:tcW w:w="1701" w:type="dxa"/>
            <w:vMerge w:val="restart"/>
            <w:tcBorders>
              <w:top w:val="single" w:sz="4" w:space="0" w:color="auto"/>
              <w:left w:val="single" w:sz="4" w:space="0" w:color="auto"/>
              <w:right w:val="single" w:sz="4" w:space="0" w:color="auto"/>
            </w:tcBorders>
            <w:shd w:val="clear" w:color="auto" w:fill="FFFFFF" w:themeFill="background1"/>
            <w:vAlign w:val="center"/>
          </w:tcPr>
          <w:p w14:paraId="27F3309A"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BN</w:t>
            </w:r>
          </w:p>
          <w:p w14:paraId="379C5432" w14:textId="77777777" w:rsidR="007B6600" w:rsidRPr="00897008" w:rsidRDefault="007B6600" w:rsidP="00424CFF">
            <w:pPr>
              <w:spacing w:after="0" w:line="276" w:lineRule="auto"/>
              <w:jc w:val="center"/>
              <w:rPr>
                <w:rFonts w:asciiTheme="majorBidi" w:hAnsiTheme="majorBidi" w:cstheme="majorBidi"/>
                <w:color w:val="auto"/>
                <w:sz w:val="22"/>
                <w:lang w:val="ro-RO"/>
              </w:rPr>
            </w:pPr>
          </w:p>
        </w:tc>
        <w:tc>
          <w:tcPr>
            <w:tcW w:w="1701" w:type="dxa"/>
            <w:vMerge w:val="restart"/>
            <w:tcBorders>
              <w:top w:val="single" w:sz="4" w:space="0" w:color="auto"/>
              <w:left w:val="single" w:sz="4" w:space="0" w:color="auto"/>
              <w:right w:val="single" w:sz="4" w:space="0" w:color="auto"/>
            </w:tcBorders>
            <w:shd w:val="clear" w:color="auto" w:fill="FFFFFF" w:themeFill="background1"/>
            <w:vAlign w:val="center"/>
          </w:tcPr>
          <w:p w14:paraId="0356CA40"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NĂSĂUD</w:t>
            </w:r>
          </w:p>
          <w:p w14:paraId="3399A2B0" w14:textId="77777777" w:rsidR="007B6600" w:rsidRPr="00897008" w:rsidRDefault="007B6600" w:rsidP="00424CFF">
            <w:pPr>
              <w:spacing w:after="0" w:line="276" w:lineRule="auto"/>
              <w:jc w:val="center"/>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802FE93"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5</w:t>
            </w:r>
          </w:p>
        </w:tc>
      </w:tr>
      <w:tr w:rsidR="009132CA" w:rsidRPr="00897008" w14:paraId="5F2ED8B4"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27AF010" w14:textId="464AC2BE"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0124 - Cultivarea fructelor sămân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oase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sâmburoase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1586D1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385E6FB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19F171B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EA4466E"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2F99226F"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33C5D11" w14:textId="7043256D"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0125 - Cultivarea fructelor arbu</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tilor fructiferi, căp</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unilor, nuciferilor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altor pomi fructiferi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DCB095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51319F2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7B45C0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D3AB0AF"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7A2B3B27" w14:textId="77777777" w:rsidTr="00144E41">
        <w:trPr>
          <w:trHeight w:val="300"/>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0CAD5A4" w14:textId="1D64274C"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0141 - Cre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terea bovinelor de lapte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2072BBD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1=IF</w:t>
            </w:r>
          </w:p>
          <w:p w14:paraId="6C9CD09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14=PFA</w:t>
            </w:r>
          </w:p>
        </w:tc>
        <w:tc>
          <w:tcPr>
            <w:tcW w:w="1701" w:type="dxa"/>
            <w:vMerge/>
            <w:tcBorders>
              <w:left w:val="single" w:sz="4" w:space="0" w:color="auto"/>
              <w:right w:val="single" w:sz="4" w:space="0" w:color="auto"/>
            </w:tcBorders>
            <w:shd w:val="clear" w:color="auto" w:fill="FFFFFF" w:themeFill="background1"/>
          </w:tcPr>
          <w:p w14:paraId="56FC090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1DF2297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E2E1D69"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15</w:t>
            </w:r>
          </w:p>
        </w:tc>
      </w:tr>
      <w:tr w:rsidR="009132CA" w:rsidRPr="00897008" w14:paraId="21A32335" w14:textId="77777777" w:rsidTr="00144E41">
        <w:trPr>
          <w:trHeight w:val="201"/>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7894AAA" w14:textId="2537A5B1"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0142 – Cre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terea altor bovine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1902539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1=Coop. agr.</w:t>
            </w:r>
          </w:p>
        </w:tc>
        <w:tc>
          <w:tcPr>
            <w:tcW w:w="1701" w:type="dxa"/>
            <w:vMerge/>
            <w:tcBorders>
              <w:left w:val="single" w:sz="4" w:space="0" w:color="auto"/>
              <w:right w:val="single" w:sz="4" w:space="0" w:color="auto"/>
            </w:tcBorders>
            <w:shd w:val="clear" w:color="auto" w:fill="FFFFFF" w:themeFill="background1"/>
          </w:tcPr>
          <w:p w14:paraId="094CCC8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24F0B4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D7020B3"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10045474"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A8A7A3B" w14:textId="33B5423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0145 - Cre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terea ovinelor si caprinelor</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D7FD1F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2=PFA</w:t>
            </w:r>
          </w:p>
          <w:p w14:paraId="2BA6FB3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2=II</w:t>
            </w:r>
          </w:p>
          <w:p w14:paraId="3FFFA0C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1=Coop. agr.</w:t>
            </w:r>
          </w:p>
        </w:tc>
        <w:tc>
          <w:tcPr>
            <w:tcW w:w="1701" w:type="dxa"/>
            <w:vMerge/>
            <w:tcBorders>
              <w:left w:val="single" w:sz="4" w:space="0" w:color="auto"/>
              <w:right w:val="single" w:sz="4" w:space="0" w:color="auto"/>
            </w:tcBorders>
            <w:shd w:val="clear" w:color="auto" w:fill="FFFFFF" w:themeFill="background1"/>
          </w:tcPr>
          <w:p w14:paraId="4CC7D68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97E940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8026C5E"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5</w:t>
            </w:r>
          </w:p>
        </w:tc>
      </w:tr>
      <w:tr w:rsidR="009132CA" w:rsidRPr="00897008" w14:paraId="47805ECA"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112894D3" w14:textId="3B8F9F5E" w:rsidR="007B6600" w:rsidRPr="00897008" w:rsidRDefault="007B6600" w:rsidP="00424CFF">
            <w:pPr>
              <w:tabs>
                <w:tab w:val="left" w:pos="420"/>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0149 - Cre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terea altor animale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CE21C5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4=PFA</w:t>
            </w:r>
          </w:p>
          <w:p w14:paraId="696656E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3=IF</w:t>
            </w:r>
          </w:p>
        </w:tc>
        <w:tc>
          <w:tcPr>
            <w:tcW w:w="1701" w:type="dxa"/>
            <w:vMerge/>
            <w:tcBorders>
              <w:left w:val="single" w:sz="4" w:space="0" w:color="auto"/>
              <w:right w:val="single" w:sz="4" w:space="0" w:color="auto"/>
            </w:tcBorders>
            <w:shd w:val="clear" w:color="auto" w:fill="FFFFFF" w:themeFill="background1"/>
          </w:tcPr>
          <w:p w14:paraId="16219EB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2D2731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E957A43"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7</w:t>
            </w:r>
          </w:p>
        </w:tc>
      </w:tr>
      <w:tr w:rsidR="009132CA" w:rsidRPr="00897008" w14:paraId="61C0B211"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2C14E5D" w14:textId="3B0F8E8B"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0150 -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în ferme mixte (cultura vegetală combinată cu cre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terea animalelor)</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CE81D9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p w14:paraId="1FC4724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1=IF</w:t>
            </w:r>
          </w:p>
          <w:p w14:paraId="4E61568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1=Coop. agro-silvica</w:t>
            </w:r>
          </w:p>
        </w:tc>
        <w:tc>
          <w:tcPr>
            <w:tcW w:w="1701" w:type="dxa"/>
            <w:vMerge/>
            <w:tcBorders>
              <w:left w:val="single" w:sz="4" w:space="0" w:color="auto"/>
              <w:right w:val="single" w:sz="4" w:space="0" w:color="auto"/>
            </w:tcBorders>
            <w:shd w:val="clear" w:color="auto" w:fill="FFFFFF" w:themeFill="background1"/>
          </w:tcPr>
          <w:p w14:paraId="0741442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DDF334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6BDFDDC"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754BA385"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87C2B84" w14:textId="079DAF7A"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0161 -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auxiliare pentru produc</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vegetală</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E9E2BA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64FDE1E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ACFA61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B23BE63"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00BC029F"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1CD1110" w14:textId="05E0AC14"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0162-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auxiliare pentru cre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terea animalelor</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314747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22C406F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54C0B7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161D1D7"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50A24478"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7BD354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0220 – Exploatarea forestieră</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0B0A78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5417ABB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B23D59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8C4CABC"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2731AA59"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C2995F1" w14:textId="6C8AABF2"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0812 – Extrac</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pietri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ului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nisipului; extrac</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ia argilei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caolinului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26A436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5=PFA</w:t>
            </w:r>
          </w:p>
        </w:tc>
        <w:tc>
          <w:tcPr>
            <w:tcW w:w="1701" w:type="dxa"/>
            <w:vMerge/>
            <w:tcBorders>
              <w:left w:val="single" w:sz="4" w:space="0" w:color="auto"/>
              <w:right w:val="single" w:sz="4" w:space="0" w:color="auto"/>
            </w:tcBorders>
            <w:shd w:val="clear" w:color="auto" w:fill="FFFFFF" w:themeFill="background1"/>
          </w:tcPr>
          <w:p w14:paraId="21A87BD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7A3D48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431C13D5"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5</w:t>
            </w:r>
          </w:p>
        </w:tc>
      </w:tr>
      <w:tr w:rsidR="009132CA" w:rsidRPr="00897008" w14:paraId="6FAB95DA"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60D54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1013 - Fabricarea produselor din carne (inclusiv din carne de pasăre)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18E1C59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286583A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977683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4E4FC30"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0E78129E"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4A0B2ED" w14:textId="0464638C"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1032 - Fabricarea sucurilor de fructe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legume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3FCE2C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5794940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9FECE8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F467EB7"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40FAC919"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F6EEC99" w14:textId="4BDA06B4"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1039 - Prelucrarea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conservarea fructelor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legumelor n.c.a.</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D77821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7CC5DA3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D5206A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ED58922"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59FB20F2"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001A590" w14:textId="619E590B"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1051 - Fabricarea produselor lactate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brânzeturilor</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A396B3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1701" w:type="dxa"/>
            <w:vMerge/>
            <w:tcBorders>
              <w:left w:val="single" w:sz="4" w:space="0" w:color="auto"/>
              <w:right w:val="single" w:sz="4" w:space="0" w:color="auto"/>
            </w:tcBorders>
            <w:shd w:val="clear" w:color="auto" w:fill="FFFFFF" w:themeFill="background1"/>
          </w:tcPr>
          <w:p w14:paraId="57D2F80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381A5E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FC60002"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40596D38" w14:textId="77777777" w:rsidTr="00144E41">
        <w:trPr>
          <w:trHeight w:val="372"/>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122BC40D" w14:textId="767F7210"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1052 - Fabricarea înghe</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atei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340CDBE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p w14:paraId="6C5DC53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1=SRL-D</w:t>
            </w:r>
          </w:p>
        </w:tc>
        <w:tc>
          <w:tcPr>
            <w:tcW w:w="1701" w:type="dxa"/>
            <w:vMerge/>
            <w:tcBorders>
              <w:left w:val="single" w:sz="4" w:space="0" w:color="auto"/>
              <w:right w:val="single" w:sz="4" w:space="0" w:color="auto"/>
            </w:tcBorders>
            <w:shd w:val="clear" w:color="auto" w:fill="FFFFFF" w:themeFill="background1"/>
          </w:tcPr>
          <w:p w14:paraId="6464096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CC98B4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AF050D3"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036C8455"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1BFCA8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1061 - Fabricarea produselor de morărit</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5C92D9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41E74C4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165354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2B8B7B6"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23784E0D"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51D61BB" w14:textId="0B1FFE3C"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1071 - Fabricarea pâinii; fabricarea prăjiturilor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produselor proaspete de patiserie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33B444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4=SRL</w:t>
            </w:r>
          </w:p>
          <w:p w14:paraId="13B6299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1701" w:type="dxa"/>
            <w:vMerge/>
            <w:tcBorders>
              <w:left w:val="single" w:sz="4" w:space="0" w:color="auto"/>
              <w:right w:val="single" w:sz="4" w:space="0" w:color="auto"/>
            </w:tcBorders>
            <w:shd w:val="clear" w:color="auto" w:fill="FFFFFF" w:themeFill="background1"/>
          </w:tcPr>
          <w:p w14:paraId="4E662D4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0E38F6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5003182"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5</w:t>
            </w:r>
          </w:p>
        </w:tc>
      </w:tr>
      <w:tr w:rsidR="009132CA" w:rsidRPr="00897008" w14:paraId="34B8B647"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9570C15" w14:textId="649742B8"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1072 - Fabricarea biscui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ilor si pi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coturilor; fabricarea prăjiturilor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produselor conservate de patiserie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B7766C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2EAEE8B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07236BA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4E5F36E"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51FDC994"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D358A40" w14:textId="5E04B19D"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1073 - Fabricarea macaroanelor, tăi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eilor, cus-cus-ului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altor produse făinoase similare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A05858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40E0627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B2D26C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E363E39"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019989DC"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102B0770" w14:textId="3184D45E"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1392 - Fabricarea de articole confec</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ionate din textile (cu excep</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ia îmbrăcămintei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lenjeriei de corp)</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DC910E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059A571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1=SA</w:t>
            </w:r>
          </w:p>
          <w:p w14:paraId="0D0CF4A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p w14:paraId="4511E9C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5B426BF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1E3468B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BA26F6D"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w:t>
            </w:r>
          </w:p>
        </w:tc>
      </w:tr>
      <w:tr w:rsidR="009132CA" w:rsidRPr="00897008" w14:paraId="26EA53B4"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A4A678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1413 - Fabricarea altor articole de îmbrăcăminte (exclusiv lenjeria de corp)</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137399F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6=SRL</w:t>
            </w:r>
          </w:p>
        </w:tc>
        <w:tc>
          <w:tcPr>
            <w:tcW w:w="1701" w:type="dxa"/>
            <w:vMerge/>
            <w:tcBorders>
              <w:left w:val="single" w:sz="4" w:space="0" w:color="auto"/>
              <w:right w:val="single" w:sz="4" w:space="0" w:color="auto"/>
            </w:tcBorders>
            <w:shd w:val="clear" w:color="auto" w:fill="FFFFFF" w:themeFill="background1"/>
          </w:tcPr>
          <w:p w14:paraId="54E7576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A10D1C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24B8999"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6</w:t>
            </w:r>
          </w:p>
        </w:tc>
      </w:tr>
      <w:tr w:rsidR="009132CA" w:rsidRPr="00897008" w14:paraId="0D749027"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699DED0" w14:textId="6DB6618A"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1512 - Fabricarea articolelor de voiaj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marochinărie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articolelor de harna</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ament</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805817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1701" w:type="dxa"/>
            <w:vMerge/>
            <w:tcBorders>
              <w:left w:val="single" w:sz="4" w:space="0" w:color="auto"/>
              <w:right w:val="single" w:sz="4" w:space="0" w:color="auto"/>
            </w:tcBorders>
            <w:shd w:val="clear" w:color="auto" w:fill="FFFFFF" w:themeFill="background1"/>
          </w:tcPr>
          <w:p w14:paraId="6643A88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CA488F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F279B10"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7509375A"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BCAEBC1" w14:textId="1C11A615"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1610 - Tăierea </w:t>
            </w:r>
            <w:r w:rsidR="00B31F63"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rindeluirea lemnului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2C31EC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5281C0EB" w14:textId="77777777"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1=SRL-D</w:t>
            </w:r>
          </w:p>
          <w:p w14:paraId="56D2C96B" w14:textId="77777777"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2=PFA</w:t>
            </w:r>
          </w:p>
        </w:tc>
        <w:tc>
          <w:tcPr>
            <w:tcW w:w="1701" w:type="dxa"/>
            <w:vMerge/>
            <w:tcBorders>
              <w:left w:val="single" w:sz="4" w:space="0" w:color="auto"/>
              <w:right w:val="single" w:sz="4" w:space="0" w:color="auto"/>
            </w:tcBorders>
            <w:shd w:val="clear" w:color="auto" w:fill="FFFFFF" w:themeFill="background1"/>
          </w:tcPr>
          <w:p w14:paraId="6F85E3B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E7EA9A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C3EECA4"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w:t>
            </w:r>
          </w:p>
        </w:tc>
      </w:tr>
      <w:tr w:rsidR="009132CA" w:rsidRPr="00897008" w14:paraId="4455F0A0"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D9D677C" w14:textId="5FA5D8D6"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 xml:space="preserve">1721 - Fabricarea hârtiei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cartonului ondulat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a ambalajelor din hârtie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carton</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1A98008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5459E87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1838868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4B8EE78D"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33E15596"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FFD1340" w14:textId="110A852C"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1812 - Alte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tipărire n.c.a.</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1AD8520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4=SRL</w:t>
            </w:r>
          </w:p>
        </w:tc>
        <w:tc>
          <w:tcPr>
            <w:tcW w:w="1701" w:type="dxa"/>
            <w:vMerge/>
            <w:tcBorders>
              <w:left w:val="single" w:sz="4" w:space="0" w:color="auto"/>
              <w:right w:val="single" w:sz="4" w:space="0" w:color="auto"/>
            </w:tcBorders>
            <w:shd w:val="clear" w:color="auto" w:fill="FFFFFF" w:themeFill="background1"/>
          </w:tcPr>
          <w:p w14:paraId="77CF668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A9C30C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5088BA1"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w:t>
            </w:r>
          </w:p>
        </w:tc>
      </w:tr>
      <w:tr w:rsidR="009132CA" w:rsidRPr="00897008" w14:paraId="71AAD8F9"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69D3AE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2221 - Fabricarea placilor, foliilor, tuburilor si profilelor din material plastic</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38E885F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4=SRL</w:t>
            </w:r>
          </w:p>
          <w:p w14:paraId="4B68C98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1=SA</w:t>
            </w:r>
          </w:p>
        </w:tc>
        <w:tc>
          <w:tcPr>
            <w:tcW w:w="1701" w:type="dxa"/>
            <w:vMerge/>
            <w:tcBorders>
              <w:left w:val="single" w:sz="4" w:space="0" w:color="auto"/>
              <w:right w:val="single" w:sz="4" w:space="0" w:color="auto"/>
            </w:tcBorders>
            <w:shd w:val="clear" w:color="auto" w:fill="FFFFFF" w:themeFill="background1"/>
          </w:tcPr>
          <w:p w14:paraId="0E07DD4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EC04D6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26617C7"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5</w:t>
            </w:r>
          </w:p>
        </w:tc>
      </w:tr>
      <w:tr w:rsidR="009132CA" w:rsidRPr="00897008" w14:paraId="47DC7DF1"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252C4B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2222 - Fabricarea articolelor de ambalaj din material plastic</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C50741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4=SRL</w:t>
            </w:r>
          </w:p>
        </w:tc>
        <w:tc>
          <w:tcPr>
            <w:tcW w:w="1701" w:type="dxa"/>
            <w:vMerge/>
            <w:tcBorders>
              <w:left w:val="single" w:sz="4" w:space="0" w:color="auto"/>
              <w:right w:val="single" w:sz="4" w:space="0" w:color="auto"/>
            </w:tcBorders>
            <w:shd w:val="clear" w:color="auto" w:fill="FFFFFF" w:themeFill="background1"/>
          </w:tcPr>
          <w:p w14:paraId="3581B21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B9A681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D97E942"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w:t>
            </w:r>
          </w:p>
        </w:tc>
      </w:tr>
      <w:tr w:rsidR="009132CA" w:rsidRPr="00897008" w14:paraId="76F57979"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0D84ED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2223 - Fabricarea articolelor din material plastic pentru constructii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35560C4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1701" w:type="dxa"/>
            <w:vMerge/>
            <w:tcBorders>
              <w:left w:val="single" w:sz="4" w:space="0" w:color="auto"/>
              <w:right w:val="single" w:sz="4" w:space="0" w:color="auto"/>
            </w:tcBorders>
            <w:shd w:val="clear" w:color="auto" w:fill="FFFFFF" w:themeFill="background1"/>
          </w:tcPr>
          <w:p w14:paraId="412144F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45FEE1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F3E5FFE"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3610C4B7"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2420DD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2229 - Fabricarea altor produse din material plastic</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B1AE1A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5150967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1BAA484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EA4745B"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708877CE"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C576B7C" w14:textId="020BE81E"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2361 - Fabricarea produselor din be</w:t>
            </w:r>
            <w:r w:rsidR="00B31F63" w:rsidRPr="00897008">
              <w:rPr>
                <w:rFonts w:asciiTheme="majorBidi" w:hAnsiTheme="majorBidi" w:cstheme="majorBidi"/>
                <w:color w:val="auto"/>
                <w:sz w:val="22"/>
                <w:lang w:val="ro-RO"/>
              </w:rPr>
              <w:t>ton pentru construcț</w:t>
            </w:r>
            <w:r w:rsidRPr="00897008">
              <w:rPr>
                <w:rFonts w:asciiTheme="majorBidi" w:hAnsiTheme="majorBidi" w:cstheme="majorBidi"/>
                <w:color w:val="auto"/>
                <w:sz w:val="22"/>
                <w:lang w:val="ro-RO"/>
              </w:rPr>
              <w:t>ii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0C3471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5E8A3AE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802A70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8CFA20C"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03FD9AAB"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E6904A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2363 - Fabricarea betonului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DE5885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49AB3DA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96817C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965731B"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0054738F"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3234D04" w14:textId="725F01C9" w:rsidR="007B6600" w:rsidRPr="00897008" w:rsidRDefault="00B31F63"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2370 - Tăierea, fasonarea ș</w:t>
            </w:r>
            <w:r w:rsidR="007B6600" w:rsidRPr="00897008">
              <w:rPr>
                <w:rFonts w:asciiTheme="majorBidi" w:hAnsiTheme="majorBidi" w:cstheme="majorBidi"/>
                <w:color w:val="auto"/>
                <w:sz w:val="22"/>
                <w:lang w:val="ro-RO"/>
              </w:rPr>
              <w:t>i finisarea pietrei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C4E637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164A1A2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33DB23A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8F3F92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42A99F63"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42F81A9F"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2E1D937" w14:textId="5FAFC295" w:rsidR="007B6600" w:rsidRPr="00897008" w:rsidRDefault="00B31F63"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2433 - Producția de profile obț</w:t>
            </w:r>
            <w:r w:rsidR="007B6600" w:rsidRPr="00897008">
              <w:rPr>
                <w:rFonts w:asciiTheme="majorBidi" w:hAnsiTheme="majorBidi" w:cstheme="majorBidi"/>
                <w:color w:val="auto"/>
                <w:sz w:val="22"/>
                <w:lang w:val="ro-RO"/>
              </w:rPr>
              <w:t>inute la rece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D56E98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1701" w:type="dxa"/>
            <w:vMerge/>
            <w:tcBorders>
              <w:left w:val="single" w:sz="4" w:space="0" w:color="auto"/>
              <w:right w:val="single" w:sz="4" w:space="0" w:color="auto"/>
            </w:tcBorders>
            <w:shd w:val="clear" w:color="auto" w:fill="FFFFFF" w:themeFill="background1"/>
          </w:tcPr>
          <w:p w14:paraId="3A499A0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4A73BE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EB14D88"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4B859D93"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32212CA" w14:textId="24FDBCBA" w:rsidR="007B6600" w:rsidRPr="00897008" w:rsidRDefault="00B31F63"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2511 - Fabricarea de construcț</w:t>
            </w:r>
            <w:r w:rsidR="007B6600" w:rsidRPr="00897008">
              <w:rPr>
                <w:rFonts w:asciiTheme="majorBidi" w:hAnsiTheme="majorBidi" w:cstheme="majorBidi"/>
                <w:color w:val="auto"/>
                <w:sz w:val="22"/>
                <w:lang w:val="ro-RO"/>
              </w:rPr>
              <w:t xml:space="preserve">ii metalice </w:t>
            </w:r>
            <w:r w:rsidRPr="00897008">
              <w:rPr>
                <w:rFonts w:asciiTheme="majorBidi" w:hAnsiTheme="majorBidi" w:cstheme="majorBidi"/>
                <w:color w:val="auto"/>
                <w:sz w:val="22"/>
                <w:lang w:val="ro-RO"/>
              </w:rPr>
              <w:t>ș</w:t>
            </w:r>
            <w:r w:rsidR="007B6600" w:rsidRPr="00897008">
              <w:rPr>
                <w:rFonts w:asciiTheme="majorBidi" w:hAnsiTheme="majorBidi" w:cstheme="majorBidi"/>
                <w:color w:val="auto"/>
                <w:sz w:val="22"/>
                <w:lang w:val="ro-RO"/>
              </w:rPr>
              <w:t>i p</w:t>
            </w:r>
            <w:r w:rsidRPr="00897008">
              <w:rPr>
                <w:rFonts w:asciiTheme="majorBidi" w:hAnsiTheme="majorBidi" w:cstheme="majorBidi"/>
                <w:color w:val="auto"/>
                <w:sz w:val="22"/>
                <w:lang w:val="ro-RO"/>
              </w:rPr>
              <w:t>ă</w:t>
            </w:r>
            <w:r w:rsidR="007B6600" w:rsidRPr="00897008">
              <w:rPr>
                <w:rFonts w:asciiTheme="majorBidi" w:hAnsiTheme="majorBidi" w:cstheme="majorBidi"/>
                <w:color w:val="auto"/>
                <w:sz w:val="22"/>
                <w:lang w:val="ro-RO"/>
              </w:rPr>
              <w:t>r</w:t>
            </w:r>
            <w:r w:rsidRPr="00897008">
              <w:rPr>
                <w:rFonts w:asciiTheme="majorBidi" w:hAnsiTheme="majorBidi" w:cstheme="majorBidi"/>
                <w:color w:val="auto"/>
                <w:sz w:val="22"/>
                <w:lang w:val="ro-RO"/>
              </w:rPr>
              <w:t>ț</w:t>
            </w:r>
            <w:r w:rsidR="007B6600" w:rsidRPr="00897008">
              <w:rPr>
                <w:rFonts w:asciiTheme="majorBidi" w:hAnsiTheme="majorBidi" w:cstheme="majorBidi"/>
                <w:color w:val="auto"/>
                <w:sz w:val="22"/>
                <w:lang w:val="ro-RO"/>
              </w:rPr>
              <w:t>i componente ale structurilor metalice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D379EB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1701" w:type="dxa"/>
            <w:vMerge/>
            <w:tcBorders>
              <w:left w:val="single" w:sz="4" w:space="0" w:color="auto"/>
              <w:right w:val="single" w:sz="4" w:space="0" w:color="auto"/>
            </w:tcBorders>
            <w:shd w:val="clear" w:color="auto" w:fill="FFFFFF" w:themeFill="background1"/>
          </w:tcPr>
          <w:p w14:paraId="29D1537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E7C96E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CB73553"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2F426443"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FFAE3F2" w14:textId="45ADDC80"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2512 - Fabricarea de u</w:t>
            </w:r>
            <w:r w:rsidR="00B31F63"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w:t>
            </w:r>
            <w:r w:rsidR="00B31F63"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ferestre din metal</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3707A90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3BED7EB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123EDC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A65D251"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7AB23F79"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10D3B7A" w14:textId="0513BCCF"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2550 - Fabricarea produselor metalice ob</w:t>
            </w:r>
            <w:r w:rsidR="00B31F63"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inute prin deformare plastic</w:t>
            </w:r>
            <w:r w:rsidR="00B31F63"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metalurgia pulberilor</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13AF88B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501BD22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65B0D6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E1EB27C"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6D73CA37"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339EBB0" w14:textId="04FC2FAB"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2562 - Opera</w:t>
            </w:r>
            <w:r w:rsidR="00B31F63"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iuni de mecanic</w:t>
            </w:r>
            <w:r w:rsidR="00B31F63"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general</w:t>
            </w:r>
            <w:r w:rsidR="00B31F63" w:rsidRPr="00897008">
              <w:rPr>
                <w:rFonts w:asciiTheme="majorBidi" w:hAnsiTheme="majorBidi" w:cstheme="majorBidi"/>
                <w:color w:val="auto"/>
                <w:sz w:val="22"/>
                <w:lang w:val="ro-RO"/>
              </w:rPr>
              <w:t>ă</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013739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p w14:paraId="05471C1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1701" w:type="dxa"/>
            <w:vMerge/>
            <w:tcBorders>
              <w:left w:val="single" w:sz="4" w:space="0" w:color="auto"/>
              <w:right w:val="single" w:sz="4" w:space="0" w:color="auto"/>
            </w:tcBorders>
            <w:shd w:val="clear" w:color="auto" w:fill="FFFFFF" w:themeFill="background1"/>
          </w:tcPr>
          <w:p w14:paraId="140E425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0214589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196B392"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737DAB30"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E218703" w14:textId="345920A8"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2593 - Fabricarea articolelor din f</w:t>
            </w:r>
            <w:r w:rsidR="004A1A37" w:rsidRPr="00897008">
              <w:rPr>
                <w:rFonts w:asciiTheme="majorBidi" w:hAnsiTheme="majorBidi" w:cstheme="majorBidi"/>
                <w:color w:val="auto"/>
                <w:sz w:val="22"/>
                <w:lang w:val="ro-RO"/>
              </w:rPr>
              <w:t>ire metalice; fabricarea de lanț</w:t>
            </w:r>
            <w:r w:rsidRPr="00897008">
              <w:rPr>
                <w:rFonts w:asciiTheme="majorBidi" w:hAnsiTheme="majorBidi" w:cstheme="majorBidi"/>
                <w:color w:val="auto"/>
                <w:sz w:val="22"/>
                <w:lang w:val="ro-RO"/>
              </w:rPr>
              <w:t xml:space="preserve">uri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arcuri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3745284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7326E96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6D43A4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6CCA25E"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7C877D9E"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1D55B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2612 - Fabricarea altor componente electronice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B6EEC8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6974F21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677A6A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740659F"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7C15D98A"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4EB1626" w14:textId="735B9F3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2931 - Fabricarea de echipamente electrice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electronice pentru autovehicule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pentru motoare de autovehicule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9BDA47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7B5B626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BDA653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46A4641"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27BEB028"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D479098" w14:textId="6258EE69"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3101 - Fabricarea de mobil</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pentru birouri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magazine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D83150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58CA601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6D6501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46CC53FB"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2890FC36"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978BE8E" w14:textId="3A95B314"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3102 - Fabricarea de mobil</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pentru buc</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t</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833272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2D70D2C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C5352E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39FE7EC"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2CA987D6"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D28754A" w14:textId="62224B5C"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3109 - Fabricarea de mobil</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n.c.a.</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428714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4=SRL</w:t>
            </w:r>
          </w:p>
          <w:p w14:paraId="4E8E58A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1701" w:type="dxa"/>
            <w:vMerge/>
            <w:tcBorders>
              <w:left w:val="single" w:sz="4" w:space="0" w:color="auto"/>
              <w:right w:val="single" w:sz="4" w:space="0" w:color="auto"/>
            </w:tcBorders>
            <w:shd w:val="clear" w:color="auto" w:fill="FFFFFF" w:themeFill="background1"/>
          </w:tcPr>
          <w:p w14:paraId="45EBF0C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07811B0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EF58984"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5</w:t>
            </w:r>
          </w:p>
        </w:tc>
      </w:tr>
      <w:tr w:rsidR="009132CA" w:rsidRPr="00897008" w14:paraId="64B76668"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ECCF26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3230 - Fabricarea articolelor pentru sport</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177B8B0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7991FF2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0F5A8E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B5D489D"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17586F47"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AE08689" w14:textId="5E40688E"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3291 - Fabricarea m</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turilor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periilor</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2961F0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1701" w:type="dxa"/>
            <w:vMerge/>
            <w:tcBorders>
              <w:left w:val="single" w:sz="4" w:space="0" w:color="auto"/>
              <w:right w:val="single" w:sz="4" w:space="0" w:color="auto"/>
            </w:tcBorders>
            <w:shd w:val="clear" w:color="auto" w:fill="FFFFFF" w:themeFill="background1"/>
          </w:tcPr>
          <w:p w14:paraId="1431CAC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53D0FB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2905D4F"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45503143"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6B1A68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3299 - Fabricarea altor produse manufacturiere n.c.a.</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84E313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4AC27F8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1701" w:type="dxa"/>
            <w:vMerge/>
            <w:tcBorders>
              <w:left w:val="single" w:sz="4" w:space="0" w:color="auto"/>
              <w:right w:val="single" w:sz="4" w:space="0" w:color="auto"/>
            </w:tcBorders>
            <w:shd w:val="clear" w:color="auto" w:fill="FFFFFF" w:themeFill="background1"/>
          </w:tcPr>
          <w:p w14:paraId="22A2CCD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A98039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4CE3191"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79486AAA"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07EA9E9" w14:textId="4F675055"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3312 - Repararea ma</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inilor</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6492FE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40C0809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4123DD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ADADC76"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3072BD02"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A30E6C1" w14:textId="02C7721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 xml:space="preserve">3313 - Repararea echipamentelor electronice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optice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11162A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1701" w:type="dxa"/>
            <w:vMerge/>
            <w:tcBorders>
              <w:left w:val="single" w:sz="4" w:space="0" w:color="auto"/>
              <w:right w:val="single" w:sz="4" w:space="0" w:color="auto"/>
            </w:tcBorders>
            <w:shd w:val="clear" w:color="auto" w:fill="FFFFFF" w:themeFill="background1"/>
          </w:tcPr>
          <w:p w14:paraId="4301EFF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C5FAE2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DA9A6DA"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285946B8"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CC9B7F7" w14:textId="18781F6A"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3511 - Produc</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de energie electric</w:t>
            </w:r>
            <w:r w:rsidR="004A1A37" w:rsidRPr="00897008">
              <w:rPr>
                <w:rFonts w:asciiTheme="majorBidi" w:hAnsiTheme="majorBidi" w:cstheme="majorBidi"/>
                <w:color w:val="auto"/>
                <w:sz w:val="22"/>
                <w:lang w:val="ro-RO"/>
              </w:rPr>
              <w:t>ă</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21A3481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tc>
        <w:tc>
          <w:tcPr>
            <w:tcW w:w="1701" w:type="dxa"/>
            <w:vMerge/>
            <w:tcBorders>
              <w:left w:val="single" w:sz="4" w:space="0" w:color="auto"/>
              <w:right w:val="single" w:sz="4" w:space="0" w:color="auto"/>
            </w:tcBorders>
            <w:shd w:val="clear" w:color="auto" w:fill="FFFFFF" w:themeFill="background1"/>
          </w:tcPr>
          <w:p w14:paraId="1011472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01E3E19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E5119D8"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2FAAB801"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3FAC3C2" w14:textId="19C0600C"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3831 - Demontarea (dezasamblarea) ma</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inilor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echipamentelor scoase din uz pentru recuperarea materialelor</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634A4D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6CA3E0B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5F15AF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73BD1C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4CECB363"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5A5844D5"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361CC7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3832 - Recuperarea materialelor reciclabile sortate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19ECC8D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2BE2C0D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50DE4C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10EA837"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569D5800"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7558D27" w14:textId="65757A91"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4110 - Dezvoltare (promovare) imobiliar</w:t>
            </w:r>
            <w:r w:rsidR="004A1A37" w:rsidRPr="00897008">
              <w:rPr>
                <w:rFonts w:asciiTheme="majorBidi" w:hAnsiTheme="majorBidi" w:cstheme="majorBidi"/>
                <w:color w:val="auto"/>
                <w:sz w:val="22"/>
                <w:lang w:val="ro-RO"/>
              </w:rPr>
              <w:t>ă</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814C89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506118C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1=SRL-D</w:t>
            </w:r>
          </w:p>
        </w:tc>
        <w:tc>
          <w:tcPr>
            <w:tcW w:w="1701" w:type="dxa"/>
            <w:vMerge/>
            <w:tcBorders>
              <w:left w:val="single" w:sz="4" w:space="0" w:color="auto"/>
              <w:right w:val="single" w:sz="4" w:space="0" w:color="auto"/>
            </w:tcBorders>
            <w:shd w:val="clear" w:color="auto" w:fill="FFFFFF" w:themeFill="background1"/>
          </w:tcPr>
          <w:p w14:paraId="37FFAFB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704757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11A3CDB"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5107542B"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D45EBE9" w14:textId="174AC72A"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4120 - Lucr</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de construc</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a cl</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dirilor reziden</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iale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nereziden</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iale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2E7849C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24=SRL</w:t>
            </w:r>
          </w:p>
          <w:p w14:paraId="57B2FBC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1=SRL-D</w:t>
            </w:r>
          </w:p>
          <w:p w14:paraId="0872131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1701" w:type="dxa"/>
            <w:vMerge/>
            <w:tcBorders>
              <w:left w:val="single" w:sz="4" w:space="0" w:color="auto"/>
              <w:right w:val="single" w:sz="4" w:space="0" w:color="auto"/>
            </w:tcBorders>
            <w:shd w:val="clear" w:color="auto" w:fill="FFFFFF" w:themeFill="background1"/>
          </w:tcPr>
          <w:p w14:paraId="1B53B86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5D6B0E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484D1ABB"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26</w:t>
            </w:r>
          </w:p>
        </w:tc>
      </w:tr>
      <w:tr w:rsidR="009132CA" w:rsidRPr="00897008" w14:paraId="2E70E987"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134E677" w14:textId="29D85B3D"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4211 - Lucr</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de construc</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ii a drumurilor </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autostr</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zilor</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57A2BD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5=SRL</w:t>
            </w:r>
          </w:p>
        </w:tc>
        <w:tc>
          <w:tcPr>
            <w:tcW w:w="1701" w:type="dxa"/>
            <w:vMerge/>
            <w:tcBorders>
              <w:left w:val="single" w:sz="4" w:space="0" w:color="auto"/>
              <w:right w:val="single" w:sz="4" w:space="0" w:color="auto"/>
            </w:tcBorders>
            <w:shd w:val="clear" w:color="auto" w:fill="FFFFFF" w:themeFill="background1"/>
          </w:tcPr>
          <w:p w14:paraId="3AF08AF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90FA72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88C6E51"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5</w:t>
            </w:r>
          </w:p>
        </w:tc>
      </w:tr>
      <w:tr w:rsidR="009132CA" w:rsidRPr="00897008" w14:paraId="0C4C8150"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CBB9A3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4221 - Lucrari de constructii a proiectelor utilitare pentru fluide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416FB7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00BA619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093DE73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6DD2120"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49C7D0D7"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E098A20" w14:textId="5FDE56CD"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4312 - Lucr</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de preg</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tire a terenului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F04EEA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7=SRL</w:t>
            </w:r>
          </w:p>
          <w:p w14:paraId="7B45BE4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3DA2DDF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C2999D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3003396"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8</w:t>
            </w:r>
          </w:p>
        </w:tc>
      </w:tr>
      <w:tr w:rsidR="009132CA" w:rsidRPr="00897008" w14:paraId="4EF1D525"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11A3AFA9" w14:textId="529FE20B"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4321 - Lucr</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de instala</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electrice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F969AE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p w14:paraId="5FC20FD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2=PFA</w:t>
            </w:r>
          </w:p>
        </w:tc>
        <w:tc>
          <w:tcPr>
            <w:tcW w:w="1701" w:type="dxa"/>
            <w:vMerge/>
            <w:tcBorders>
              <w:left w:val="single" w:sz="4" w:space="0" w:color="auto"/>
              <w:right w:val="single" w:sz="4" w:space="0" w:color="auto"/>
            </w:tcBorders>
            <w:shd w:val="clear" w:color="auto" w:fill="FFFFFF" w:themeFill="background1"/>
          </w:tcPr>
          <w:p w14:paraId="32E7CA6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014DD7C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25C6DED"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5</w:t>
            </w:r>
          </w:p>
        </w:tc>
      </w:tr>
      <w:tr w:rsidR="009132CA" w:rsidRPr="00897008" w14:paraId="1D3D7016"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E8ACCB0" w14:textId="659B8F56"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4322 - Lucr</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de instala</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ii sanitare, de </w:t>
            </w:r>
            <w:r w:rsidR="004A1A37"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nc</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lzire </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aer condi</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ionat</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1DDB4ED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4=SRL</w:t>
            </w:r>
          </w:p>
          <w:p w14:paraId="016B30F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1701" w:type="dxa"/>
            <w:vMerge/>
            <w:tcBorders>
              <w:left w:val="single" w:sz="4" w:space="0" w:color="auto"/>
              <w:right w:val="single" w:sz="4" w:space="0" w:color="auto"/>
            </w:tcBorders>
            <w:shd w:val="clear" w:color="auto" w:fill="FFFFFF" w:themeFill="background1"/>
          </w:tcPr>
          <w:p w14:paraId="0843594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1AC53DA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BDA355A"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5</w:t>
            </w:r>
          </w:p>
        </w:tc>
      </w:tr>
      <w:tr w:rsidR="009132CA" w:rsidRPr="00897008" w14:paraId="5AD42A50"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901C888" w14:textId="7C8FDC94"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4331 - Lucr</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de ipsoserie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3476E50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503C468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336BA4B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39A758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79C1B68"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5D58614E"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18682E7C" w14:textId="0C4EF22D"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4332 - Lucr</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de t</w:t>
            </w:r>
            <w:r w:rsidR="004A1A37"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mpl</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rie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dulgherie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FCC025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0082C5C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3E96A9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CAABE6F"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74B04EEE"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299DFA4" w14:textId="5AFEAE17" w:rsidR="007B6600" w:rsidRPr="00897008" w:rsidRDefault="004A1A37"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4333 - Lucră</w:t>
            </w:r>
            <w:r w:rsidR="007B6600" w:rsidRPr="00897008">
              <w:rPr>
                <w:rFonts w:asciiTheme="majorBidi" w:hAnsiTheme="majorBidi" w:cstheme="majorBidi"/>
                <w:color w:val="auto"/>
                <w:sz w:val="22"/>
                <w:lang w:val="ro-RO"/>
              </w:rPr>
              <w:t xml:space="preserve">ri de pardosire </w:t>
            </w:r>
            <w:r w:rsidRPr="00897008">
              <w:rPr>
                <w:rFonts w:asciiTheme="majorBidi" w:hAnsiTheme="majorBidi" w:cstheme="majorBidi"/>
                <w:color w:val="auto"/>
                <w:sz w:val="22"/>
                <w:lang w:val="ro-RO"/>
              </w:rPr>
              <w:t>ș</w:t>
            </w:r>
            <w:r w:rsidR="007B6600" w:rsidRPr="00897008">
              <w:rPr>
                <w:rFonts w:asciiTheme="majorBidi" w:hAnsiTheme="majorBidi" w:cstheme="majorBidi"/>
                <w:color w:val="auto"/>
                <w:sz w:val="22"/>
                <w:lang w:val="ro-RO"/>
              </w:rPr>
              <w:t>i placare a pere</w:t>
            </w:r>
            <w:r w:rsidRPr="00897008">
              <w:rPr>
                <w:rFonts w:asciiTheme="majorBidi" w:hAnsiTheme="majorBidi" w:cstheme="majorBidi"/>
                <w:color w:val="auto"/>
                <w:sz w:val="22"/>
                <w:lang w:val="ro-RO"/>
              </w:rPr>
              <w:t>ț</w:t>
            </w:r>
            <w:r w:rsidR="007B6600" w:rsidRPr="00897008">
              <w:rPr>
                <w:rFonts w:asciiTheme="majorBidi" w:hAnsiTheme="majorBidi" w:cstheme="majorBidi"/>
                <w:color w:val="auto"/>
                <w:sz w:val="22"/>
                <w:lang w:val="ro-RO"/>
              </w:rPr>
              <w:t>ilor</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42560C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28FDC59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A915CB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59F8B50"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4D1DF36A"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AD0FC9E" w14:textId="070C12A1"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4334 - Lucr</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de vopsitorie, zugr</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veli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mont</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de geamuri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2E78127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4F6A1E2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1=IF</w:t>
            </w:r>
          </w:p>
        </w:tc>
        <w:tc>
          <w:tcPr>
            <w:tcW w:w="1701" w:type="dxa"/>
            <w:vMerge/>
            <w:tcBorders>
              <w:left w:val="single" w:sz="4" w:space="0" w:color="auto"/>
              <w:right w:val="single" w:sz="4" w:space="0" w:color="auto"/>
            </w:tcBorders>
            <w:shd w:val="clear" w:color="auto" w:fill="FFFFFF" w:themeFill="background1"/>
          </w:tcPr>
          <w:p w14:paraId="35128DD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3D921C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BF124CF"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2CD1A4FF"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110FF7A9" w14:textId="7D317FBE"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4339 - Alte lucr</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de finisare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2C9CD32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175E5BD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19F4F4B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55C9BCB"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1823C928"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1B393D9" w14:textId="0E08A25A"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4399 - Alte lucr</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speciale de construc</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n.c.a.</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13B8AB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4444EEF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38F4BF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4B6260AE"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0176967D"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FE8C41F" w14:textId="755EC855"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4511 - Comer</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autoturisme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autovehicule u</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oare (sub 3,5 tone)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FB8A2C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39491A5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483322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826BEE7"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0B943EB9"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D77E28C" w14:textId="15F4BAEA"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4520 - </w:t>
            </w:r>
            <w:r w:rsidR="004A1A37"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ntre</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inerea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repararea autovehiculelor</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3B3AE3F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16=SRL</w:t>
            </w:r>
          </w:p>
          <w:p w14:paraId="5D4918A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1=SRL-D</w:t>
            </w:r>
          </w:p>
          <w:p w14:paraId="5843C44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2=II</w:t>
            </w:r>
          </w:p>
          <w:p w14:paraId="3ACD395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2=PFA</w:t>
            </w:r>
          </w:p>
        </w:tc>
        <w:tc>
          <w:tcPr>
            <w:tcW w:w="1701" w:type="dxa"/>
            <w:vMerge/>
            <w:tcBorders>
              <w:left w:val="single" w:sz="4" w:space="0" w:color="auto"/>
              <w:right w:val="single" w:sz="4" w:space="0" w:color="auto"/>
            </w:tcBorders>
            <w:shd w:val="clear" w:color="auto" w:fill="FFFFFF" w:themeFill="background1"/>
          </w:tcPr>
          <w:p w14:paraId="6E1ED51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FE1BC8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20B6E54"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21</w:t>
            </w:r>
          </w:p>
        </w:tc>
      </w:tr>
      <w:tr w:rsidR="009132CA" w:rsidRPr="00897008" w14:paraId="5CB272B5"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136E725" w14:textId="45B944F6"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4531 - Comer</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ridicata de piese si accesorii pentru autovehicule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24E602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1=SRL-D</w:t>
            </w:r>
          </w:p>
        </w:tc>
        <w:tc>
          <w:tcPr>
            <w:tcW w:w="1701" w:type="dxa"/>
            <w:vMerge/>
            <w:tcBorders>
              <w:left w:val="single" w:sz="4" w:space="0" w:color="auto"/>
              <w:right w:val="single" w:sz="4" w:space="0" w:color="auto"/>
            </w:tcBorders>
            <w:shd w:val="clear" w:color="auto" w:fill="FFFFFF" w:themeFill="background1"/>
          </w:tcPr>
          <w:p w14:paraId="53CBB46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8D48D0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D338643"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5F006937"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4E776B3" w14:textId="651B2A3E"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4532 - Comer</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de piese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accesorii pentru autovehicule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EC18EE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11=SRL</w:t>
            </w:r>
          </w:p>
          <w:p w14:paraId="6294715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1=SRL-D</w:t>
            </w:r>
          </w:p>
        </w:tc>
        <w:tc>
          <w:tcPr>
            <w:tcW w:w="1701" w:type="dxa"/>
            <w:vMerge/>
            <w:tcBorders>
              <w:left w:val="single" w:sz="4" w:space="0" w:color="auto"/>
              <w:right w:val="single" w:sz="4" w:space="0" w:color="auto"/>
            </w:tcBorders>
            <w:shd w:val="clear" w:color="auto" w:fill="FFFFFF" w:themeFill="background1"/>
          </w:tcPr>
          <w:p w14:paraId="73CCD14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13854CE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BE36E03"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12</w:t>
            </w:r>
          </w:p>
        </w:tc>
      </w:tr>
      <w:tr w:rsidR="009132CA" w:rsidRPr="00897008" w14:paraId="5619063A" w14:textId="77777777" w:rsidTr="00144E41">
        <w:trPr>
          <w:trHeight w:val="255"/>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DD15433" w14:textId="393F00F0"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4616 - Intermedieri </w:t>
            </w:r>
            <w:r w:rsidR="004A1A37"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comer</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ul cu textile, confec</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din blan</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w:t>
            </w:r>
            <w:r w:rsidR="004A1A37"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nc</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l</w:t>
            </w:r>
            <w:r w:rsidR="004A1A37"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minte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articole </w:t>
            </w:r>
            <w:r w:rsidRPr="00897008">
              <w:rPr>
                <w:rFonts w:asciiTheme="majorBidi" w:hAnsiTheme="majorBidi" w:cstheme="majorBidi"/>
                <w:color w:val="auto"/>
                <w:sz w:val="22"/>
                <w:lang w:val="ro-RO"/>
              </w:rPr>
              <w:lastRenderedPageBreak/>
              <w:t>din piele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297ED9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1=II</w:t>
            </w:r>
          </w:p>
        </w:tc>
        <w:tc>
          <w:tcPr>
            <w:tcW w:w="1701" w:type="dxa"/>
            <w:vMerge/>
            <w:tcBorders>
              <w:left w:val="single" w:sz="4" w:space="0" w:color="auto"/>
              <w:right w:val="single" w:sz="4" w:space="0" w:color="auto"/>
            </w:tcBorders>
            <w:shd w:val="clear" w:color="auto" w:fill="FFFFFF" w:themeFill="background1"/>
          </w:tcPr>
          <w:p w14:paraId="298365A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0DF3AF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EE5EF44"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4B4196C0"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1910C919" w14:textId="6A8A8A5F"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 xml:space="preserve">4619 - Intermedieri </w:t>
            </w:r>
            <w:r w:rsidR="004A1A37"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comer</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ul cu produse diverse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33FF786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5=SRL</w:t>
            </w:r>
          </w:p>
          <w:p w14:paraId="6ABA193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4=PFA</w:t>
            </w:r>
          </w:p>
        </w:tc>
        <w:tc>
          <w:tcPr>
            <w:tcW w:w="1701" w:type="dxa"/>
            <w:vMerge/>
            <w:tcBorders>
              <w:left w:val="single" w:sz="4" w:space="0" w:color="auto"/>
              <w:right w:val="single" w:sz="4" w:space="0" w:color="auto"/>
            </w:tcBorders>
            <w:shd w:val="clear" w:color="auto" w:fill="FFFFFF" w:themeFill="background1"/>
          </w:tcPr>
          <w:p w14:paraId="00658BF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2B6BB9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4748B481"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9</w:t>
            </w:r>
          </w:p>
        </w:tc>
      </w:tr>
      <w:tr w:rsidR="009132CA" w:rsidRPr="00897008" w14:paraId="6A51242A"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E410E15" w14:textId="683DC466"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4624 - Comer</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ridicata al bl</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nurilor, pieilor brute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al pieilor prelucrate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10C5F64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1586A41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950ED9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0B71297"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13C031CA"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5E53C05" w14:textId="06F70344"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4631 - Comer</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ridicata al fructelor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legumelor</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63C60B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p w14:paraId="5556F83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047E190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491CA7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8125E81"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442BC5D9"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F42CB54" w14:textId="4C6DF90A"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4634 - Comer</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ridicata al b</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uturilor</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07F312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3A8D84A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225D7B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0D0C53E"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729C502D"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E51E601" w14:textId="72F612AA"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4641 - Comer</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ridicata al produselor textile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6F19BD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7DF45B0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254DFC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D1AA798"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3C567FAB"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1BCC601" w14:textId="598C3356"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4646 - Comer</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ridicata al produselor farmaceutice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20517B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486B8AF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0BFFF1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40A95CB6"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7AFBA9D6"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D6C9CE2" w14:textId="237EB0B4"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4652 - Comer</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ridicata de componente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echipamente electronice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de telecomunica</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2ACB7B2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5B40FE2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7622C3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C46962A"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1032D397"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3AF7C1E" w14:textId="4F4DBFC5"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4671 - Comer</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ridicata al combustibililor solizi, lichizi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gazo</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al produselor derivate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1E394AA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16F2255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28F3C5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C09D4BB"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262D0F42"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8EC108A" w14:textId="7F11976B"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4673 - Comer</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ridicata al materialului lemnos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materialelor de construc</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ie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echipamentelor sanitare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34338F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p w14:paraId="24ECB2A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1701" w:type="dxa"/>
            <w:vMerge/>
            <w:tcBorders>
              <w:left w:val="single" w:sz="4" w:space="0" w:color="auto"/>
              <w:right w:val="single" w:sz="4" w:space="0" w:color="auto"/>
            </w:tcBorders>
            <w:shd w:val="clear" w:color="auto" w:fill="FFFFFF" w:themeFill="background1"/>
          </w:tcPr>
          <w:p w14:paraId="278F35A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C09C78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E380538"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550F73FD"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9AF2F9E" w14:textId="140CDA14"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4677 - Comer</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ridicata al de</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eurilor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resturilor</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0C295A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1701" w:type="dxa"/>
            <w:vMerge/>
            <w:tcBorders>
              <w:left w:val="single" w:sz="4" w:space="0" w:color="auto"/>
              <w:right w:val="single" w:sz="4" w:space="0" w:color="auto"/>
            </w:tcBorders>
            <w:shd w:val="clear" w:color="auto" w:fill="FFFFFF" w:themeFill="background1"/>
          </w:tcPr>
          <w:p w14:paraId="03F48FB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83A747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591CA6C"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7CD83F7A"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CE19A2F" w14:textId="5A61356F"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4690 - Comer</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ridicata nespecializat</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5E4DEC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tc>
        <w:tc>
          <w:tcPr>
            <w:tcW w:w="1701" w:type="dxa"/>
            <w:vMerge/>
            <w:tcBorders>
              <w:left w:val="single" w:sz="4" w:space="0" w:color="auto"/>
              <w:right w:val="single" w:sz="4" w:space="0" w:color="auto"/>
            </w:tcBorders>
            <w:shd w:val="clear" w:color="auto" w:fill="FFFFFF" w:themeFill="background1"/>
          </w:tcPr>
          <w:p w14:paraId="3843731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0EA37B2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0B72376"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0B95E9A4"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F0834D1" w14:textId="1EA45A38"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4711 - Comer</w:t>
            </w:r>
            <w:r w:rsidR="004A1A3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w:t>
            </w:r>
            <w:r w:rsidR="004A1A37"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nespecializate, cu v</w:t>
            </w:r>
            <w:r w:rsidR="004A1A37"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nzare predominant</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de produse alimentare, b</w:t>
            </w:r>
            <w:r w:rsidR="004A1A37"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uturi </w:t>
            </w:r>
            <w:r w:rsidR="004A1A37"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tutun</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8DEF56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21=SRL</w:t>
            </w:r>
          </w:p>
          <w:p w14:paraId="2C78D16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1=SCC</w:t>
            </w:r>
          </w:p>
          <w:p w14:paraId="3206084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2=II</w:t>
            </w:r>
          </w:p>
          <w:p w14:paraId="2C77630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4=PFA</w:t>
            </w:r>
          </w:p>
          <w:p w14:paraId="7B1FE7D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1=IF</w:t>
            </w:r>
          </w:p>
        </w:tc>
        <w:tc>
          <w:tcPr>
            <w:tcW w:w="1701" w:type="dxa"/>
            <w:vMerge/>
            <w:tcBorders>
              <w:left w:val="single" w:sz="4" w:space="0" w:color="auto"/>
              <w:right w:val="single" w:sz="4" w:space="0" w:color="auto"/>
            </w:tcBorders>
            <w:shd w:val="clear" w:color="auto" w:fill="FFFFFF" w:themeFill="background1"/>
          </w:tcPr>
          <w:p w14:paraId="120D7E6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AB69C2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A91EF4B"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29</w:t>
            </w:r>
          </w:p>
        </w:tc>
      </w:tr>
      <w:tr w:rsidR="009132CA" w:rsidRPr="00897008" w14:paraId="0799E692"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1130E071" w14:textId="5669C6A6"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4719 -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nespecializate, cu v</w:t>
            </w:r>
            <w:r w:rsidR="00387349"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nzare predominant</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de produse nealimentare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1B1F1AC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19=SRL</w:t>
            </w:r>
          </w:p>
          <w:p w14:paraId="13541CD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1=IF</w:t>
            </w:r>
          </w:p>
          <w:p w14:paraId="1CE2387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4=II</w:t>
            </w:r>
          </w:p>
          <w:p w14:paraId="2D9C41E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5E9A437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F1B1DA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E4E297A"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25</w:t>
            </w:r>
          </w:p>
        </w:tc>
      </w:tr>
      <w:tr w:rsidR="009132CA" w:rsidRPr="00897008" w14:paraId="3A5A6328"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62F19D3" w14:textId="358266DE"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4721 -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al fructelor </w:t>
            </w:r>
            <w:r w:rsidR="0038734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legumelor proaspete,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7FE82A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p w14:paraId="09E61F3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p w14:paraId="5C47B0A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55101A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FB9880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BA59539"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34C2DC45"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89AB8E4" w14:textId="7598FB91"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4722 -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nuntul al c</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rnii </w:t>
            </w:r>
            <w:r w:rsidR="0038734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al produselor din carne,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r w:rsidRPr="00897008">
              <w:rPr>
                <w:rFonts w:asciiTheme="majorBidi" w:hAnsiTheme="majorBidi" w:cstheme="majorBidi"/>
                <w:color w:val="auto"/>
                <w:sz w:val="22"/>
                <w:lang w:val="ro-RO"/>
              </w:rPr>
              <w:tab/>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22B3E7F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6AD76A4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2=IF</w:t>
            </w:r>
          </w:p>
          <w:p w14:paraId="651483A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1701" w:type="dxa"/>
            <w:vMerge/>
            <w:tcBorders>
              <w:left w:val="single" w:sz="4" w:space="0" w:color="auto"/>
              <w:right w:val="single" w:sz="4" w:space="0" w:color="auto"/>
            </w:tcBorders>
            <w:shd w:val="clear" w:color="auto" w:fill="FFFFFF" w:themeFill="background1"/>
          </w:tcPr>
          <w:p w14:paraId="5F0A718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EB34C0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F784A30"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w:t>
            </w:r>
          </w:p>
        </w:tc>
      </w:tr>
      <w:tr w:rsidR="009132CA" w:rsidRPr="00897008" w14:paraId="6A22811D"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2890BD3" w14:textId="152D29E2"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4729 -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al altor produse alimentare,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E975F7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203537F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4B09DE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6A66FF8"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4D69D26F"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8C037D6" w14:textId="7B80008E"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4730 -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nuntul al carburan</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ilor pentru autovehicule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112AE1B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1701" w:type="dxa"/>
            <w:vMerge/>
            <w:tcBorders>
              <w:left w:val="single" w:sz="4" w:space="0" w:color="auto"/>
              <w:right w:val="single" w:sz="4" w:space="0" w:color="auto"/>
            </w:tcBorders>
            <w:shd w:val="clear" w:color="auto" w:fill="FFFFFF" w:themeFill="background1"/>
          </w:tcPr>
          <w:p w14:paraId="3521DC3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F09B5F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296C754"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15EAC3FC"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FBABBE5" w14:textId="0F098873"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4741 -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nuntul al calculatoarelor, unit</w:t>
            </w:r>
            <w:r w:rsidR="00387349" w:rsidRPr="00897008">
              <w:rPr>
                <w:rFonts w:asciiTheme="majorBidi" w:hAnsiTheme="majorBidi" w:cstheme="majorBidi"/>
                <w:color w:val="auto"/>
                <w:sz w:val="22"/>
                <w:lang w:val="ro-RO"/>
              </w:rPr>
              <w:t>ăț</w:t>
            </w:r>
            <w:r w:rsidRPr="00897008">
              <w:rPr>
                <w:rFonts w:asciiTheme="majorBidi" w:hAnsiTheme="majorBidi" w:cstheme="majorBidi"/>
                <w:color w:val="auto"/>
                <w:sz w:val="22"/>
                <w:lang w:val="ro-RO"/>
              </w:rPr>
              <w:t xml:space="preserve">ilor periferice </w:t>
            </w:r>
            <w:r w:rsidR="0038734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software-lui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9C73CA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1701" w:type="dxa"/>
            <w:vMerge/>
            <w:tcBorders>
              <w:left w:val="single" w:sz="4" w:space="0" w:color="auto"/>
              <w:right w:val="single" w:sz="4" w:space="0" w:color="auto"/>
            </w:tcBorders>
            <w:shd w:val="clear" w:color="auto" w:fill="FFFFFF" w:themeFill="background1"/>
          </w:tcPr>
          <w:p w14:paraId="1B6E7AE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86DDE8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9FE2554"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4AD035E2"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A6D646D" w14:textId="4617A01E"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4742 -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nuntul al echipamentului pentru telecomunica</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ii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1B2873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1701" w:type="dxa"/>
            <w:vMerge/>
            <w:tcBorders>
              <w:left w:val="single" w:sz="4" w:space="0" w:color="auto"/>
              <w:right w:val="single" w:sz="4" w:space="0" w:color="auto"/>
            </w:tcBorders>
            <w:shd w:val="clear" w:color="auto" w:fill="FFFFFF" w:themeFill="background1"/>
          </w:tcPr>
          <w:p w14:paraId="38F8EAE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0581E5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F910DEF"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47F2458C"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0AFF173" w14:textId="07CF381F"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4743 -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al echipamentelor audio/video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8CE942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5816920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4ED0C0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44F3618D"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6AEE9D9C"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462F835" w14:textId="6675E415"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4752 -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nuntul al articolelor de fier</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rie, al articolelor din sticl</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w:t>
            </w:r>
            <w:r w:rsidR="0038734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a celor pentru vopsit,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3D8D5C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tc>
        <w:tc>
          <w:tcPr>
            <w:tcW w:w="1701" w:type="dxa"/>
            <w:vMerge/>
            <w:tcBorders>
              <w:left w:val="single" w:sz="4" w:space="0" w:color="auto"/>
              <w:right w:val="single" w:sz="4" w:space="0" w:color="auto"/>
            </w:tcBorders>
            <w:shd w:val="clear" w:color="auto" w:fill="FFFFFF" w:themeFill="background1"/>
          </w:tcPr>
          <w:p w14:paraId="408D386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04B9F22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C8CA6F9"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2BBB6EDD"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F214CF3" w14:textId="54FD2969"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4759 -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al mobilei, al articolelor de iluminat </w:t>
            </w:r>
            <w:r w:rsidR="0038734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al articole de uz casnic n.c.a.,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1B91FA0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tc>
        <w:tc>
          <w:tcPr>
            <w:tcW w:w="1701" w:type="dxa"/>
            <w:vMerge/>
            <w:tcBorders>
              <w:left w:val="single" w:sz="4" w:space="0" w:color="auto"/>
              <w:right w:val="single" w:sz="4" w:space="0" w:color="auto"/>
            </w:tcBorders>
            <w:shd w:val="clear" w:color="auto" w:fill="FFFFFF" w:themeFill="background1"/>
          </w:tcPr>
          <w:p w14:paraId="4A3243D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0560C89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CFC7257"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6AD1402C"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098E67B" w14:textId="62AAE2BC"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4764 -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al echipamentelor sportive,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14CEE07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5F86F32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72AED8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4E7C730"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1DB74D7D"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897B99D" w14:textId="0CE1A5B8"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4771 -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al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mbr</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c</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mintei,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FB8AFF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6=SRL</w:t>
            </w:r>
          </w:p>
          <w:p w14:paraId="1B42D71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1=SRL-D</w:t>
            </w:r>
          </w:p>
          <w:p w14:paraId="6E436BA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3=PFA</w:t>
            </w:r>
          </w:p>
          <w:p w14:paraId="2B85794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1701" w:type="dxa"/>
            <w:vMerge/>
            <w:tcBorders>
              <w:left w:val="single" w:sz="4" w:space="0" w:color="auto"/>
              <w:right w:val="single" w:sz="4" w:space="0" w:color="auto"/>
            </w:tcBorders>
            <w:shd w:val="clear" w:color="auto" w:fill="FFFFFF" w:themeFill="background1"/>
          </w:tcPr>
          <w:p w14:paraId="3A8B493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0C85102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7C8CEED"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11</w:t>
            </w:r>
          </w:p>
        </w:tc>
      </w:tr>
      <w:tr w:rsidR="009132CA" w:rsidRPr="00897008" w14:paraId="36DFD6DF"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1C2483C3" w14:textId="76C442AD"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4772 -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al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nc</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l</w:t>
            </w:r>
            <w:r w:rsidR="00387349"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mintei </w:t>
            </w:r>
            <w:r w:rsidR="0038734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articolelor din piele,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3FDF910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p w14:paraId="7ECB946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1701" w:type="dxa"/>
            <w:vMerge/>
            <w:tcBorders>
              <w:left w:val="single" w:sz="4" w:space="0" w:color="auto"/>
              <w:right w:val="single" w:sz="4" w:space="0" w:color="auto"/>
            </w:tcBorders>
            <w:shd w:val="clear" w:color="auto" w:fill="FFFFFF" w:themeFill="background1"/>
          </w:tcPr>
          <w:p w14:paraId="630A267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1772694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B3E0F5B"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5007A21E"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443076C" w14:textId="2243DA67"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4773 -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al produselor farmaceutice,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A808EF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5=SRL</w:t>
            </w:r>
          </w:p>
        </w:tc>
        <w:tc>
          <w:tcPr>
            <w:tcW w:w="1701" w:type="dxa"/>
            <w:vMerge/>
            <w:tcBorders>
              <w:left w:val="single" w:sz="4" w:space="0" w:color="auto"/>
              <w:right w:val="single" w:sz="4" w:space="0" w:color="auto"/>
            </w:tcBorders>
            <w:shd w:val="clear" w:color="auto" w:fill="FFFFFF" w:themeFill="background1"/>
          </w:tcPr>
          <w:p w14:paraId="10F9F75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093B63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DC2AA2F"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5</w:t>
            </w:r>
          </w:p>
        </w:tc>
      </w:tr>
      <w:tr w:rsidR="009132CA" w:rsidRPr="00897008" w14:paraId="1E926B37"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FE338F5" w14:textId="009EF2E7"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4774 -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al articolelor medicale </w:t>
            </w:r>
            <w:r w:rsidR="0038734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ortopedice,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B0CE39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1884413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4C5E22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68099A0"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417837FA"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227D985" w14:textId="1DBDEA47"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4776 -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al florilor, plantelor </w:t>
            </w:r>
            <w:r w:rsidR="0038734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semin</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elor;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al animalelor de companie </w:t>
            </w:r>
            <w:r w:rsidR="0038734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a hranei pentru acestea,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DD0BA8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p w14:paraId="4B90A69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p w14:paraId="07537E5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2=II</w:t>
            </w:r>
          </w:p>
        </w:tc>
        <w:tc>
          <w:tcPr>
            <w:tcW w:w="1701" w:type="dxa"/>
            <w:vMerge/>
            <w:tcBorders>
              <w:left w:val="single" w:sz="4" w:space="0" w:color="auto"/>
              <w:right w:val="single" w:sz="4" w:space="0" w:color="auto"/>
            </w:tcBorders>
            <w:shd w:val="clear" w:color="auto" w:fill="FFFFFF" w:themeFill="background1"/>
          </w:tcPr>
          <w:p w14:paraId="2923A6A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7BC371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A9A6DEE"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6</w:t>
            </w:r>
          </w:p>
        </w:tc>
      </w:tr>
      <w:tr w:rsidR="009132CA" w:rsidRPr="00897008" w14:paraId="6638ABC0"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C08369B" w14:textId="11A372FB"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4777 -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al ceasurilor </w:t>
            </w:r>
            <w:r w:rsidR="0038734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bijuteriilor,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2223A86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4D007E4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6F9B4E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49EABFB"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33A23999"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721D059" w14:textId="417241C4"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4778 -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al altor bunuri noi,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742B9E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p w14:paraId="35E1B48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1701" w:type="dxa"/>
            <w:vMerge/>
            <w:tcBorders>
              <w:left w:val="single" w:sz="4" w:space="0" w:color="auto"/>
              <w:right w:val="single" w:sz="4" w:space="0" w:color="auto"/>
            </w:tcBorders>
            <w:shd w:val="clear" w:color="auto" w:fill="FFFFFF" w:themeFill="background1"/>
          </w:tcPr>
          <w:p w14:paraId="2ED72C9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0FD70B6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47DE3BA0"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w:t>
            </w:r>
          </w:p>
        </w:tc>
      </w:tr>
      <w:tr w:rsidR="009132CA" w:rsidRPr="00897008" w14:paraId="3F56C161"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1887F91" w14:textId="762831DB"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4779 -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nuntul al bunurilor de ocazie v</w:t>
            </w:r>
            <w:r w:rsidR="00387349"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ndute prin magazine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1C92C77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p w14:paraId="45FB591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4=II</w:t>
            </w:r>
          </w:p>
          <w:p w14:paraId="5695323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2=PFA</w:t>
            </w:r>
          </w:p>
          <w:p w14:paraId="34B4AC5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1=SRL-D</w:t>
            </w:r>
          </w:p>
          <w:p w14:paraId="12456F1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1=IF</w:t>
            </w:r>
          </w:p>
        </w:tc>
        <w:tc>
          <w:tcPr>
            <w:tcW w:w="1701" w:type="dxa"/>
            <w:vMerge/>
            <w:tcBorders>
              <w:left w:val="single" w:sz="4" w:space="0" w:color="auto"/>
              <w:right w:val="single" w:sz="4" w:space="0" w:color="auto"/>
            </w:tcBorders>
            <w:shd w:val="clear" w:color="auto" w:fill="FFFFFF" w:themeFill="background1"/>
          </w:tcPr>
          <w:p w14:paraId="0CC2754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1B1A150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2A5D7DB"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11</w:t>
            </w:r>
          </w:p>
        </w:tc>
      </w:tr>
      <w:tr w:rsidR="009132CA" w:rsidRPr="00897008" w14:paraId="7EF5FBED"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E457163" w14:textId="71AFD787"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4781 -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nuntul al produselor alimentare, b</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uturilor </w:t>
            </w:r>
            <w:r w:rsidR="0038734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produselor din tutun efectuat prin standuri, chio</w:t>
            </w:r>
            <w:r w:rsidR="0038734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curi </w:t>
            </w:r>
            <w:r w:rsidR="0038734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pie</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91BEA4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p w14:paraId="4EF7CE2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2=II</w:t>
            </w:r>
          </w:p>
          <w:p w14:paraId="13ACB3F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2=PFA</w:t>
            </w:r>
          </w:p>
        </w:tc>
        <w:tc>
          <w:tcPr>
            <w:tcW w:w="1701" w:type="dxa"/>
            <w:vMerge/>
            <w:tcBorders>
              <w:left w:val="single" w:sz="4" w:space="0" w:color="auto"/>
              <w:right w:val="single" w:sz="4" w:space="0" w:color="auto"/>
            </w:tcBorders>
            <w:shd w:val="clear" w:color="auto" w:fill="FFFFFF" w:themeFill="background1"/>
          </w:tcPr>
          <w:p w14:paraId="6381DA7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07A79E4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446F5AAA"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6</w:t>
            </w:r>
          </w:p>
        </w:tc>
      </w:tr>
      <w:tr w:rsidR="009132CA" w:rsidRPr="00897008" w14:paraId="7A328C0D"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DCEC0F0" w14:textId="6509385E"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4782 -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amanuntul al textilelor, imbracamintei si incaltamintei efectuat prin </w:t>
            </w:r>
            <w:r w:rsidRPr="00897008">
              <w:rPr>
                <w:rFonts w:asciiTheme="majorBidi" w:hAnsiTheme="majorBidi" w:cstheme="majorBidi"/>
                <w:color w:val="auto"/>
                <w:sz w:val="22"/>
                <w:lang w:val="ro-RO"/>
              </w:rPr>
              <w:lastRenderedPageBreak/>
              <w:t>standuri, chioscuri si piete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3FCC8B2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1=SRL</w:t>
            </w:r>
          </w:p>
          <w:p w14:paraId="2504554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12=PFA</w:t>
            </w:r>
          </w:p>
          <w:p w14:paraId="324952E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5=II</w:t>
            </w:r>
          </w:p>
          <w:p w14:paraId="41FE18E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3=IF</w:t>
            </w:r>
          </w:p>
        </w:tc>
        <w:tc>
          <w:tcPr>
            <w:tcW w:w="1701" w:type="dxa"/>
            <w:vMerge/>
            <w:tcBorders>
              <w:left w:val="single" w:sz="4" w:space="0" w:color="auto"/>
              <w:right w:val="single" w:sz="4" w:space="0" w:color="auto"/>
            </w:tcBorders>
            <w:shd w:val="clear" w:color="auto" w:fill="FFFFFF" w:themeFill="background1"/>
          </w:tcPr>
          <w:p w14:paraId="4C0EE7A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2D8F9C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8F355E3"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21</w:t>
            </w:r>
          </w:p>
        </w:tc>
      </w:tr>
      <w:tr w:rsidR="009132CA" w:rsidRPr="00897008" w14:paraId="1EE14077"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033BD79" w14:textId="3B17A122"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4789 - Comert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nuntul prin standuri, chio</w:t>
            </w:r>
            <w:r w:rsidR="0038734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curi </w:t>
            </w:r>
            <w:r w:rsidR="0038734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pie</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e al altor produse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BF86A0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4=SRL</w:t>
            </w:r>
          </w:p>
          <w:p w14:paraId="64095D2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8=PFA</w:t>
            </w:r>
          </w:p>
          <w:p w14:paraId="5648512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p w14:paraId="2F5E1BC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4=IF</w:t>
            </w:r>
          </w:p>
        </w:tc>
        <w:tc>
          <w:tcPr>
            <w:tcW w:w="1701" w:type="dxa"/>
            <w:vMerge/>
            <w:tcBorders>
              <w:left w:val="single" w:sz="4" w:space="0" w:color="auto"/>
              <w:right w:val="single" w:sz="4" w:space="0" w:color="auto"/>
            </w:tcBorders>
            <w:shd w:val="clear" w:color="auto" w:fill="FFFFFF" w:themeFill="background1"/>
          </w:tcPr>
          <w:p w14:paraId="485CC6F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A49962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411EDEB"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17</w:t>
            </w:r>
          </w:p>
        </w:tc>
      </w:tr>
      <w:tr w:rsidR="009132CA" w:rsidRPr="00897008" w14:paraId="4FD07A57"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272E4E1" w14:textId="55CFC866"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4791 -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nuntul prin intermediul caselor de comenzi sau prin Internet</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CC368C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4=SRL</w:t>
            </w:r>
          </w:p>
          <w:p w14:paraId="7F984AD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p w14:paraId="107D5B6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3=II</w:t>
            </w:r>
          </w:p>
        </w:tc>
        <w:tc>
          <w:tcPr>
            <w:tcW w:w="1701" w:type="dxa"/>
            <w:vMerge/>
            <w:tcBorders>
              <w:left w:val="single" w:sz="4" w:space="0" w:color="auto"/>
              <w:right w:val="single" w:sz="4" w:space="0" w:color="auto"/>
            </w:tcBorders>
            <w:shd w:val="clear" w:color="auto" w:fill="FFFFFF" w:themeFill="background1"/>
          </w:tcPr>
          <w:p w14:paraId="3427503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33CF56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49EEC00"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8</w:t>
            </w:r>
          </w:p>
        </w:tc>
      </w:tr>
      <w:tr w:rsidR="009132CA" w:rsidRPr="00897008" w14:paraId="2AE3E18F"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BF23A3E" w14:textId="4B8AB4BD"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4799 - Comer</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38734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efectuat </w:t>
            </w:r>
            <w:r w:rsidR="0038734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afara magazinelor, standurilor, chio</w:t>
            </w:r>
            <w:r w:rsidR="0038734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curilor </w:t>
            </w:r>
            <w:r w:rsidR="0038734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pie</w:t>
            </w:r>
            <w:r w:rsidR="0038734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elor</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6B11FC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2=PFA</w:t>
            </w:r>
          </w:p>
        </w:tc>
        <w:tc>
          <w:tcPr>
            <w:tcW w:w="1701" w:type="dxa"/>
            <w:vMerge/>
            <w:tcBorders>
              <w:left w:val="single" w:sz="4" w:space="0" w:color="auto"/>
              <w:right w:val="single" w:sz="4" w:space="0" w:color="auto"/>
            </w:tcBorders>
            <w:shd w:val="clear" w:color="auto" w:fill="FFFFFF" w:themeFill="background1"/>
          </w:tcPr>
          <w:p w14:paraId="341E266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03B363C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408A663"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0965178C"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350EA45" w14:textId="77777777"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4932 - Transporturi cu taxiuri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237F8D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p w14:paraId="4852042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4=PFA</w:t>
            </w:r>
          </w:p>
        </w:tc>
        <w:tc>
          <w:tcPr>
            <w:tcW w:w="1701" w:type="dxa"/>
            <w:vMerge/>
            <w:tcBorders>
              <w:left w:val="single" w:sz="4" w:space="0" w:color="auto"/>
              <w:right w:val="single" w:sz="4" w:space="0" w:color="auto"/>
            </w:tcBorders>
            <w:shd w:val="clear" w:color="auto" w:fill="FFFFFF" w:themeFill="background1"/>
          </w:tcPr>
          <w:p w14:paraId="0D7752C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5AF254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B363392"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6</w:t>
            </w:r>
          </w:p>
        </w:tc>
      </w:tr>
      <w:tr w:rsidR="009132CA" w:rsidRPr="00897008" w14:paraId="3D562FF3"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6450F7C" w14:textId="4026117F"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4939 - Alte transporturi terestre de c</w:t>
            </w:r>
            <w:r w:rsidR="0090125D"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l</w:t>
            </w:r>
            <w:r w:rsidR="0090125D"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tori n.c.a.</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226FAF5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tc>
        <w:tc>
          <w:tcPr>
            <w:tcW w:w="1701" w:type="dxa"/>
            <w:vMerge/>
            <w:tcBorders>
              <w:left w:val="single" w:sz="4" w:space="0" w:color="auto"/>
              <w:right w:val="single" w:sz="4" w:space="0" w:color="auto"/>
            </w:tcBorders>
            <w:shd w:val="clear" w:color="auto" w:fill="FFFFFF" w:themeFill="background1"/>
          </w:tcPr>
          <w:p w14:paraId="31A54A6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D254AE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AB7842C"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6EEBF900"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E7A5E50" w14:textId="169BBA85"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4941 - Transporturi rutiere de m</w:t>
            </w:r>
            <w:r w:rsidR="0090125D"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rfuri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2780DF2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34=SRL</w:t>
            </w:r>
          </w:p>
          <w:p w14:paraId="15FDCEE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2=II</w:t>
            </w:r>
          </w:p>
        </w:tc>
        <w:tc>
          <w:tcPr>
            <w:tcW w:w="1701" w:type="dxa"/>
            <w:vMerge/>
            <w:tcBorders>
              <w:left w:val="single" w:sz="4" w:space="0" w:color="auto"/>
              <w:right w:val="single" w:sz="4" w:space="0" w:color="auto"/>
            </w:tcBorders>
            <w:shd w:val="clear" w:color="auto" w:fill="FFFFFF" w:themeFill="background1"/>
          </w:tcPr>
          <w:p w14:paraId="44F872A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0A53439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755BACC"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36</w:t>
            </w:r>
          </w:p>
        </w:tc>
      </w:tr>
      <w:tr w:rsidR="009132CA" w:rsidRPr="00897008" w14:paraId="08AC7507"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DBC6D7B" w14:textId="2F7F637D"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5221 -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servicii anexe pentru transporturi terestre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0C10AE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38CB5C0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C96C0A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E6A8CE7"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64E25DAD"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B1251CD" w14:textId="56BB6819"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5229 - Alte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anexe transporturilor</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8D9118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1701" w:type="dxa"/>
            <w:vMerge/>
            <w:tcBorders>
              <w:left w:val="single" w:sz="4" w:space="0" w:color="auto"/>
              <w:right w:val="single" w:sz="4" w:space="0" w:color="auto"/>
            </w:tcBorders>
            <w:shd w:val="clear" w:color="auto" w:fill="FFFFFF" w:themeFill="background1"/>
          </w:tcPr>
          <w:p w14:paraId="6A81F24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1639961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A40D970"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4112EA36"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B309455" w14:textId="1B473220"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5520 - Facilit</w:t>
            </w:r>
            <w:r w:rsidR="0090125D" w:rsidRPr="00897008">
              <w:rPr>
                <w:rFonts w:asciiTheme="majorBidi" w:hAnsiTheme="majorBidi" w:cstheme="majorBidi"/>
                <w:color w:val="auto"/>
                <w:sz w:val="22"/>
                <w:lang w:val="ro-RO"/>
              </w:rPr>
              <w:t>ăț</w:t>
            </w:r>
            <w:r w:rsidRPr="00897008">
              <w:rPr>
                <w:rFonts w:asciiTheme="majorBidi" w:hAnsiTheme="majorBidi" w:cstheme="majorBidi"/>
                <w:color w:val="auto"/>
                <w:sz w:val="22"/>
                <w:lang w:val="ro-RO"/>
              </w:rPr>
              <w:t>i de cazare pentru vacan</w:t>
            </w:r>
            <w:r w:rsidR="0090125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e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perioade de scurt</w:t>
            </w:r>
            <w:r w:rsidR="0090125D"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durat</w:t>
            </w:r>
            <w:r w:rsidR="0090125D" w:rsidRPr="00897008">
              <w:rPr>
                <w:rFonts w:asciiTheme="majorBidi" w:hAnsiTheme="majorBidi" w:cstheme="majorBidi"/>
                <w:color w:val="auto"/>
                <w:sz w:val="22"/>
                <w:lang w:val="ro-RO"/>
              </w:rPr>
              <w:t>ă</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1B75C9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p w14:paraId="2267F34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1701" w:type="dxa"/>
            <w:vMerge/>
            <w:tcBorders>
              <w:left w:val="single" w:sz="4" w:space="0" w:color="auto"/>
              <w:right w:val="single" w:sz="4" w:space="0" w:color="auto"/>
            </w:tcBorders>
            <w:shd w:val="clear" w:color="auto" w:fill="FFFFFF" w:themeFill="background1"/>
          </w:tcPr>
          <w:p w14:paraId="08ECF6B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05C0762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4380D908"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2E7A155A"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DAFFF73" w14:textId="77777777"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5590 - Alte servicii de cazare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33E78C7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5505433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5F1855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D94BF41"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5F370450"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1C91F763" w14:textId="77777777"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5610 - Restaurante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26CC54B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21=SRL</w:t>
            </w:r>
          </w:p>
          <w:p w14:paraId="07DA38A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1701" w:type="dxa"/>
            <w:vMerge/>
            <w:tcBorders>
              <w:left w:val="single" w:sz="4" w:space="0" w:color="auto"/>
              <w:right w:val="single" w:sz="4" w:space="0" w:color="auto"/>
            </w:tcBorders>
            <w:shd w:val="clear" w:color="auto" w:fill="FFFFFF" w:themeFill="background1"/>
          </w:tcPr>
          <w:p w14:paraId="59BC78D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E75D5C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9983505"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22</w:t>
            </w:r>
          </w:p>
        </w:tc>
      </w:tr>
      <w:tr w:rsidR="009132CA" w:rsidRPr="00897008" w14:paraId="02AFD6D6"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CAD68DF" w14:textId="68AA8F5F"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5630 - Baruri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alte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servire a b</w:t>
            </w:r>
            <w:r w:rsidR="0090125D"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uturilor</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39D1DD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11=SRL</w:t>
            </w:r>
          </w:p>
          <w:p w14:paraId="3D8F5B8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p w14:paraId="3FB67B3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2=PFA</w:t>
            </w:r>
          </w:p>
          <w:p w14:paraId="56A1E9E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1=IF</w:t>
            </w:r>
          </w:p>
        </w:tc>
        <w:tc>
          <w:tcPr>
            <w:tcW w:w="1701" w:type="dxa"/>
            <w:vMerge/>
            <w:tcBorders>
              <w:left w:val="single" w:sz="4" w:space="0" w:color="auto"/>
              <w:right w:val="single" w:sz="4" w:space="0" w:color="auto"/>
            </w:tcBorders>
            <w:shd w:val="clear" w:color="auto" w:fill="FFFFFF" w:themeFill="background1"/>
          </w:tcPr>
          <w:p w14:paraId="1C967B7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40A469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942CC99"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15</w:t>
            </w:r>
          </w:p>
        </w:tc>
      </w:tr>
      <w:tr w:rsidR="009132CA" w:rsidRPr="00897008" w14:paraId="0C24F478"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ED18DA2" w14:textId="180CC84F"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5911 -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produc</w:t>
            </w:r>
            <w:r w:rsidR="0090125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ie cinematografic</w:t>
            </w:r>
            <w:r w:rsidR="0090125D"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video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de programe de televiziune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38335B0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253881A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1701" w:type="dxa"/>
            <w:vMerge/>
            <w:tcBorders>
              <w:left w:val="single" w:sz="4" w:space="0" w:color="auto"/>
              <w:right w:val="single" w:sz="4" w:space="0" w:color="auto"/>
            </w:tcBorders>
            <w:shd w:val="clear" w:color="auto" w:fill="FFFFFF" w:themeFill="background1"/>
          </w:tcPr>
          <w:p w14:paraId="03D2902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FF1E42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DCA1218"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0E431ACE"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0C35998" w14:textId="5E72CDE0"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6110 -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telecomunica</w:t>
            </w:r>
            <w:r w:rsidR="0090125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prin re</w:t>
            </w:r>
            <w:r w:rsidR="0090125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ele cu cablu</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150BFF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1701" w:type="dxa"/>
            <w:vMerge/>
            <w:tcBorders>
              <w:left w:val="single" w:sz="4" w:space="0" w:color="auto"/>
              <w:right w:val="single" w:sz="4" w:space="0" w:color="auto"/>
            </w:tcBorders>
            <w:shd w:val="clear" w:color="auto" w:fill="FFFFFF" w:themeFill="background1"/>
          </w:tcPr>
          <w:p w14:paraId="71E10C7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1A9380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3D85BB6"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7304C49F"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F680177" w14:textId="65AADE47"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6190 - Alte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telecomunicatii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140D07A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52EB47D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72FE97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41C0BFC"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04F42D8D"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18F7EE31" w14:textId="0E5A60B6"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6201 -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realizare a soft-ului la comanda (software orientat client)</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A798CF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6=SRL</w:t>
            </w:r>
          </w:p>
          <w:p w14:paraId="2421BE4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3=PFA</w:t>
            </w:r>
          </w:p>
        </w:tc>
        <w:tc>
          <w:tcPr>
            <w:tcW w:w="1701" w:type="dxa"/>
            <w:vMerge/>
            <w:tcBorders>
              <w:left w:val="single" w:sz="4" w:space="0" w:color="auto"/>
              <w:right w:val="single" w:sz="4" w:space="0" w:color="auto"/>
            </w:tcBorders>
            <w:shd w:val="clear" w:color="auto" w:fill="FFFFFF" w:themeFill="background1"/>
          </w:tcPr>
          <w:p w14:paraId="3D8DFFB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0B97D95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B7A7C02"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9</w:t>
            </w:r>
          </w:p>
        </w:tc>
      </w:tr>
      <w:tr w:rsidR="009132CA" w:rsidRPr="00897008" w14:paraId="79F8D073"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6841F04" w14:textId="7CEB3F5F"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6202 -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consultan</w:t>
            </w:r>
            <w:r w:rsidR="0090125D"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 </w:t>
            </w:r>
            <w:r w:rsidR="0090125D"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tehnologia informa</w:t>
            </w:r>
            <w:r w:rsidR="0090125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iei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35A6970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5=SRL</w:t>
            </w:r>
          </w:p>
          <w:p w14:paraId="52FD82D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14=PFA</w:t>
            </w:r>
          </w:p>
        </w:tc>
        <w:tc>
          <w:tcPr>
            <w:tcW w:w="1701" w:type="dxa"/>
            <w:vMerge/>
            <w:tcBorders>
              <w:left w:val="single" w:sz="4" w:space="0" w:color="auto"/>
              <w:right w:val="single" w:sz="4" w:space="0" w:color="auto"/>
            </w:tcBorders>
            <w:shd w:val="clear" w:color="auto" w:fill="FFFFFF" w:themeFill="background1"/>
          </w:tcPr>
          <w:p w14:paraId="6291905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055BBE8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BA87E0F"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19</w:t>
            </w:r>
          </w:p>
        </w:tc>
      </w:tr>
      <w:tr w:rsidR="009132CA" w:rsidRPr="00897008" w14:paraId="11F257E5"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961C529" w14:textId="3124861D"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6311 - Prelucrarea datelor, administrarea paginilor web si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conexe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16D599A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1B735FE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432CD0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BF1450A"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63C497C1"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192295B4" w14:textId="03929DDD"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6492 - Alte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creditare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ED5E5F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1701" w:type="dxa"/>
            <w:vMerge/>
            <w:tcBorders>
              <w:left w:val="single" w:sz="4" w:space="0" w:color="auto"/>
              <w:right w:val="single" w:sz="4" w:space="0" w:color="auto"/>
            </w:tcBorders>
            <w:shd w:val="clear" w:color="auto" w:fill="FFFFFF" w:themeFill="background1"/>
          </w:tcPr>
          <w:p w14:paraId="4EE525A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7E346F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5269239"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39906B84"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7FEBB7B" w14:textId="6F4BDBA3"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6512 - Alte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asigurari (except</w:t>
            </w:r>
            <w:r w:rsidR="0090125D"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nd asigur</w:t>
            </w:r>
            <w:r w:rsidR="0090125D"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rile de via</w:t>
            </w:r>
            <w:r w:rsidR="0090125D"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26B148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1=SA</w:t>
            </w:r>
          </w:p>
        </w:tc>
        <w:tc>
          <w:tcPr>
            <w:tcW w:w="1701" w:type="dxa"/>
            <w:vMerge/>
            <w:tcBorders>
              <w:left w:val="single" w:sz="4" w:space="0" w:color="auto"/>
              <w:right w:val="single" w:sz="4" w:space="0" w:color="auto"/>
            </w:tcBorders>
            <w:shd w:val="clear" w:color="auto" w:fill="FFFFFF" w:themeFill="background1"/>
          </w:tcPr>
          <w:p w14:paraId="70FF7DB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1487E82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CE1B2AD"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339BA8AB"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4798A88" w14:textId="3598FA73"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6619 -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auxiliare intermedierilor financiare, exclusiv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de asigurari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fonduri de pensii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5C46C9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0B87510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13D11F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EE85F44"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416C4554"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5A2706D" w14:textId="78B2109D"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6622 -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ale agen</w:t>
            </w:r>
            <w:r w:rsidR="0090125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ilor si broker-ilor de asigur</w:t>
            </w:r>
            <w:r w:rsidR="0090125D"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3BFEA4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7=SRL</w:t>
            </w:r>
          </w:p>
          <w:p w14:paraId="248C6A9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39E2A60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708660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8402F88"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8</w:t>
            </w:r>
          </w:p>
        </w:tc>
      </w:tr>
      <w:tr w:rsidR="009132CA" w:rsidRPr="00897008" w14:paraId="7C36042A"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1AC87F2" w14:textId="1512D4FD"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6820 - </w:t>
            </w:r>
            <w:r w:rsidR="0090125D"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 xml:space="preserve">nchirierea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sub</w:t>
            </w:r>
            <w:r w:rsidR="0090125D"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 xml:space="preserve">nchirierea bunurilor imobiliare proprii sau </w:t>
            </w:r>
            <w:r w:rsidR="0090125D"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nchiriate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2E8465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5=SRL</w:t>
            </w:r>
          </w:p>
          <w:p w14:paraId="23DFB2D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p w14:paraId="57DD2BF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1=SCM gr 1</w:t>
            </w:r>
          </w:p>
        </w:tc>
        <w:tc>
          <w:tcPr>
            <w:tcW w:w="1701" w:type="dxa"/>
            <w:vMerge/>
            <w:tcBorders>
              <w:left w:val="single" w:sz="4" w:space="0" w:color="auto"/>
              <w:right w:val="single" w:sz="4" w:space="0" w:color="auto"/>
            </w:tcBorders>
            <w:shd w:val="clear" w:color="auto" w:fill="FFFFFF" w:themeFill="background1"/>
          </w:tcPr>
          <w:p w14:paraId="5AEC7A3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D1AA2B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41E152E5"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7</w:t>
            </w:r>
          </w:p>
        </w:tc>
      </w:tr>
      <w:tr w:rsidR="009132CA" w:rsidRPr="00897008" w14:paraId="6FB61539"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F4AAB74" w14:textId="1476D92F"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6831 - Agen</w:t>
            </w:r>
            <w:r w:rsidR="0090125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imobiliare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2EA0661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4=SRL</w:t>
            </w:r>
          </w:p>
        </w:tc>
        <w:tc>
          <w:tcPr>
            <w:tcW w:w="1701" w:type="dxa"/>
            <w:vMerge/>
            <w:tcBorders>
              <w:left w:val="single" w:sz="4" w:space="0" w:color="auto"/>
              <w:right w:val="single" w:sz="4" w:space="0" w:color="auto"/>
            </w:tcBorders>
            <w:shd w:val="clear" w:color="auto" w:fill="FFFFFF" w:themeFill="background1"/>
          </w:tcPr>
          <w:p w14:paraId="5A788DB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DE182C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F627883"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29BC13E1"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593188" w14:textId="2821C21C"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6920 -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de contabilitate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audit financiar; consultan</w:t>
            </w:r>
            <w:r w:rsidR="0090125D"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 </w:t>
            </w:r>
            <w:r w:rsidR="0090125D"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domeniul fiscal</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3CDF1C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4=SRL</w:t>
            </w:r>
          </w:p>
          <w:p w14:paraId="3EC0D15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062C724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2295FB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84AD437"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5</w:t>
            </w:r>
          </w:p>
        </w:tc>
      </w:tr>
      <w:tr w:rsidR="009132CA" w:rsidRPr="00897008" w14:paraId="6B4ECF61"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F5366AC" w14:textId="511B31A8"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7021 -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consultan</w:t>
            </w:r>
            <w:r w:rsidR="0090125D"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 </w:t>
            </w:r>
            <w:r w:rsidR="0090125D"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domeniul rela</w:t>
            </w:r>
            <w:r w:rsidR="0090125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iilor publice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al comunic</w:t>
            </w:r>
            <w:r w:rsidR="0090125D"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2D96965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7=PFA</w:t>
            </w:r>
          </w:p>
        </w:tc>
        <w:tc>
          <w:tcPr>
            <w:tcW w:w="1701" w:type="dxa"/>
            <w:vMerge/>
            <w:tcBorders>
              <w:left w:val="single" w:sz="4" w:space="0" w:color="auto"/>
              <w:right w:val="single" w:sz="4" w:space="0" w:color="auto"/>
            </w:tcBorders>
            <w:shd w:val="clear" w:color="auto" w:fill="FFFFFF" w:themeFill="background1"/>
          </w:tcPr>
          <w:p w14:paraId="0512A13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6BF560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5543A56"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4A3ED048"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976A9C9" w14:textId="4613778C"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7022 -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consultan</w:t>
            </w:r>
            <w:r w:rsidR="0090125D"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 pentru afaceri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management</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85C4D1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6=SRL</w:t>
            </w:r>
          </w:p>
          <w:p w14:paraId="3805AF9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2=PFA</w:t>
            </w:r>
          </w:p>
          <w:p w14:paraId="4D2D031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2=II</w:t>
            </w:r>
          </w:p>
        </w:tc>
        <w:tc>
          <w:tcPr>
            <w:tcW w:w="1701" w:type="dxa"/>
            <w:vMerge/>
            <w:tcBorders>
              <w:left w:val="single" w:sz="4" w:space="0" w:color="auto"/>
              <w:right w:val="single" w:sz="4" w:space="0" w:color="auto"/>
            </w:tcBorders>
            <w:shd w:val="clear" w:color="auto" w:fill="FFFFFF" w:themeFill="background1"/>
          </w:tcPr>
          <w:p w14:paraId="52DCC37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A4400A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DD9DEA3"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10</w:t>
            </w:r>
          </w:p>
        </w:tc>
      </w:tr>
      <w:tr w:rsidR="009132CA" w:rsidRPr="00897008" w14:paraId="3DB9534D"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6C9356B" w14:textId="2B040B20"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7111 -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arhitectura</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0132CD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tc>
        <w:tc>
          <w:tcPr>
            <w:tcW w:w="1701" w:type="dxa"/>
            <w:vMerge/>
            <w:tcBorders>
              <w:left w:val="single" w:sz="4" w:space="0" w:color="auto"/>
              <w:right w:val="single" w:sz="4" w:space="0" w:color="auto"/>
            </w:tcBorders>
            <w:shd w:val="clear" w:color="auto" w:fill="FFFFFF" w:themeFill="background1"/>
          </w:tcPr>
          <w:p w14:paraId="0AAC7F0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16916B7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3D356E4"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65CD6ADD"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9BD8F16" w14:textId="3A40751E"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7112 -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de inginerie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consultan</w:t>
            </w:r>
            <w:r w:rsidR="0090125D"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 tehnic</w:t>
            </w:r>
            <w:r w:rsidR="0090125D"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legate de acestea</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826F7D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10=SRL</w:t>
            </w:r>
          </w:p>
          <w:p w14:paraId="19FFADF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6=PFA</w:t>
            </w:r>
          </w:p>
        </w:tc>
        <w:tc>
          <w:tcPr>
            <w:tcW w:w="1701" w:type="dxa"/>
            <w:vMerge/>
            <w:tcBorders>
              <w:left w:val="single" w:sz="4" w:space="0" w:color="auto"/>
              <w:right w:val="single" w:sz="4" w:space="0" w:color="auto"/>
            </w:tcBorders>
            <w:shd w:val="clear" w:color="auto" w:fill="FFFFFF" w:themeFill="background1"/>
          </w:tcPr>
          <w:p w14:paraId="00C14D3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12BC468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BEB1D3C"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16</w:t>
            </w:r>
          </w:p>
        </w:tc>
      </w:tr>
      <w:tr w:rsidR="009132CA" w:rsidRPr="00897008" w14:paraId="10055C1D"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14897D33" w14:textId="13AD3BDE"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7120 -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test</w:t>
            </w:r>
            <w:r w:rsidR="0090125D"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ri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analize tehnice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994C9F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p w14:paraId="5C16058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3=PFA</w:t>
            </w:r>
          </w:p>
        </w:tc>
        <w:tc>
          <w:tcPr>
            <w:tcW w:w="1701" w:type="dxa"/>
            <w:vMerge/>
            <w:tcBorders>
              <w:left w:val="single" w:sz="4" w:space="0" w:color="auto"/>
              <w:right w:val="single" w:sz="4" w:space="0" w:color="auto"/>
            </w:tcBorders>
            <w:shd w:val="clear" w:color="auto" w:fill="FFFFFF" w:themeFill="background1"/>
          </w:tcPr>
          <w:p w14:paraId="53DE76B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187C20B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CFF0F93"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5</w:t>
            </w:r>
          </w:p>
        </w:tc>
      </w:tr>
      <w:tr w:rsidR="009132CA" w:rsidRPr="00897008" w14:paraId="27866188"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8AB729E" w14:textId="0DA79DD3"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7311 -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ale agen</w:t>
            </w:r>
            <w:r w:rsidR="0090125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iilor de publicitate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2458E61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p w14:paraId="017F361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084B5D1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E3DEB9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8837E05"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w:t>
            </w:r>
          </w:p>
        </w:tc>
      </w:tr>
      <w:tr w:rsidR="009132CA" w:rsidRPr="00897008" w14:paraId="234F1178"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9585E78" w14:textId="76DA0FDB"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7420 -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fotografice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E2D070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p w14:paraId="20742EF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1701" w:type="dxa"/>
            <w:vMerge/>
            <w:tcBorders>
              <w:left w:val="single" w:sz="4" w:space="0" w:color="auto"/>
              <w:right w:val="single" w:sz="4" w:space="0" w:color="auto"/>
            </w:tcBorders>
            <w:shd w:val="clear" w:color="auto" w:fill="FFFFFF" w:themeFill="background1"/>
          </w:tcPr>
          <w:p w14:paraId="243A072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1314C1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B400D68"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2E1E400C"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B5DF566" w14:textId="436C0936"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7500 -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veterinare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E9C048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4=SRL</w:t>
            </w:r>
          </w:p>
        </w:tc>
        <w:tc>
          <w:tcPr>
            <w:tcW w:w="1701" w:type="dxa"/>
            <w:vMerge/>
            <w:tcBorders>
              <w:left w:val="single" w:sz="4" w:space="0" w:color="auto"/>
              <w:right w:val="single" w:sz="4" w:space="0" w:color="auto"/>
            </w:tcBorders>
            <w:shd w:val="clear" w:color="auto" w:fill="FFFFFF" w:themeFill="background1"/>
          </w:tcPr>
          <w:p w14:paraId="5265700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18887C7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471C921D"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w:t>
            </w:r>
          </w:p>
        </w:tc>
      </w:tr>
      <w:tr w:rsidR="009132CA" w:rsidRPr="00897008" w14:paraId="2AADB544"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98BDA35" w14:textId="0005DC46"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7711 -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de </w:t>
            </w:r>
            <w:r w:rsidR="0090125D"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 xml:space="preserve">nchiriere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leasing cu autoturisme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autovehicule rutiere u</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53F18E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40AAC36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217722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883284D"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66759F43"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50FBA62" w14:textId="1F3FAB17"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7729 -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de </w:t>
            </w:r>
            <w:r w:rsidR="0090125D"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 xml:space="preserve">nchiriere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leasing cu alte bunuri personale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gospod</w:t>
            </w:r>
            <w:r w:rsidR="0090125D"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re</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ti n.c.a.</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276E22C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4739430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ACE0EE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4E1DC0AE"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16C26219"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496BB531" w14:textId="2BF1231A"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7731 -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de </w:t>
            </w:r>
            <w:r w:rsidR="0090125D"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 xml:space="preserve">nchiriere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leasing cu ma</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ini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echipamente agricole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412E93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24891F8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B8C056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5B89F42"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46D78D46"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A3A189F" w14:textId="24B60F52"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7732 -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de </w:t>
            </w:r>
            <w:r w:rsidR="0090125D"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 xml:space="preserve">nchiriere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leasing cu ma</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ini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echipamente pentru construc</w:t>
            </w:r>
            <w:r w:rsidR="0090125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1CF66C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1701" w:type="dxa"/>
            <w:vMerge/>
            <w:tcBorders>
              <w:left w:val="single" w:sz="4" w:space="0" w:color="auto"/>
              <w:right w:val="single" w:sz="4" w:space="0" w:color="auto"/>
            </w:tcBorders>
            <w:shd w:val="clear" w:color="auto" w:fill="FFFFFF" w:themeFill="background1"/>
          </w:tcPr>
          <w:p w14:paraId="6CA7948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3FAA30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14D8AED"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4355708C"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65394EA" w14:textId="7BBBBE7F"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7810 -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ale agen</w:t>
            </w:r>
            <w:r w:rsidR="0090125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iilor de plasare a for</w:t>
            </w:r>
            <w:r w:rsidR="0090125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ei de munc</w:t>
            </w:r>
            <w:r w:rsidR="0090125D" w:rsidRPr="00897008">
              <w:rPr>
                <w:rFonts w:asciiTheme="majorBidi" w:hAnsiTheme="majorBidi" w:cstheme="majorBidi"/>
                <w:color w:val="auto"/>
                <w:sz w:val="22"/>
                <w:lang w:val="ro-RO"/>
              </w:rPr>
              <w:t>ă</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F84B0B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007C694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FDF618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7AD02E8"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05F6326D"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FCB84D9" w14:textId="3584D9DD"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8122 -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specializate de cur</w:t>
            </w:r>
            <w:r w:rsidR="0090125D" w:rsidRPr="00897008">
              <w:rPr>
                <w:rFonts w:asciiTheme="majorBidi" w:hAnsiTheme="majorBidi" w:cstheme="majorBidi"/>
                <w:color w:val="auto"/>
                <w:sz w:val="22"/>
                <w:lang w:val="ro-RO"/>
              </w:rPr>
              <w:t>ăț</w:t>
            </w:r>
            <w:r w:rsidRPr="00897008">
              <w:rPr>
                <w:rFonts w:asciiTheme="majorBidi" w:hAnsiTheme="majorBidi" w:cstheme="majorBidi"/>
                <w:color w:val="auto"/>
                <w:sz w:val="22"/>
                <w:lang w:val="ro-RO"/>
              </w:rPr>
              <w:t>enie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DB4587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1701" w:type="dxa"/>
            <w:vMerge/>
            <w:tcBorders>
              <w:left w:val="single" w:sz="4" w:space="0" w:color="auto"/>
              <w:right w:val="single" w:sz="4" w:space="0" w:color="auto"/>
            </w:tcBorders>
            <w:shd w:val="clear" w:color="auto" w:fill="FFFFFF" w:themeFill="background1"/>
          </w:tcPr>
          <w:p w14:paraId="0AB1B83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EF44B9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D043871"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030122A9"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0F93E3D" w14:textId="2965EBB8"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8129 - Alte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cur</w:t>
            </w:r>
            <w:r w:rsidR="0090125D" w:rsidRPr="00897008">
              <w:rPr>
                <w:rFonts w:asciiTheme="majorBidi" w:hAnsiTheme="majorBidi" w:cstheme="majorBidi"/>
                <w:color w:val="auto"/>
                <w:sz w:val="22"/>
                <w:lang w:val="ro-RO"/>
              </w:rPr>
              <w:t>ăț</w:t>
            </w:r>
            <w:r w:rsidRPr="00897008">
              <w:rPr>
                <w:rFonts w:asciiTheme="majorBidi" w:hAnsiTheme="majorBidi" w:cstheme="majorBidi"/>
                <w:color w:val="auto"/>
                <w:sz w:val="22"/>
                <w:lang w:val="ro-RO"/>
              </w:rPr>
              <w:t>enie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4D57E4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1701" w:type="dxa"/>
            <w:vMerge/>
            <w:tcBorders>
              <w:left w:val="single" w:sz="4" w:space="0" w:color="auto"/>
              <w:right w:val="single" w:sz="4" w:space="0" w:color="auto"/>
            </w:tcBorders>
            <w:shd w:val="clear" w:color="auto" w:fill="FFFFFF" w:themeFill="background1"/>
          </w:tcPr>
          <w:p w14:paraId="0D5B4F8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0305C13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ED10031"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086A6CE6"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D9B631E" w14:textId="7BB1DAF0"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8130 -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de </w:t>
            </w:r>
            <w:r w:rsidR="0090125D"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ntre</w:t>
            </w:r>
            <w:r w:rsidR="0090125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inere peisagistic</w:t>
            </w:r>
            <w:r w:rsidR="0090125D" w:rsidRPr="00897008">
              <w:rPr>
                <w:rFonts w:asciiTheme="majorBidi" w:hAnsiTheme="majorBidi" w:cstheme="majorBidi"/>
                <w:color w:val="auto"/>
                <w:sz w:val="22"/>
                <w:lang w:val="ro-RO"/>
              </w:rPr>
              <w:t>ă</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2D3658C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18F9BEB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015365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8D25743"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589BD44F"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5E078EF" w14:textId="2E12744A"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8219 -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fotocopiere, de preg</w:t>
            </w:r>
            <w:r w:rsidR="0090125D"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tire a documentelor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alte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specializate de secretariat</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3F8C70A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09CB361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1=IF</w:t>
            </w:r>
          </w:p>
        </w:tc>
        <w:tc>
          <w:tcPr>
            <w:tcW w:w="1701" w:type="dxa"/>
            <w:vMerge/>
            <w:tcBorders>
              <w:left w:val="single" w:sz="4" w:space="0" w:color="auto"/>
              <w:right w:val="single" w:sz="4" w:space="0" w:color="auto"/>
            </w:tcBorders>
            <w:shd w:val="clear" w:color="auto" w:fill="FFFFFF" w:themeFill="background1"/>
          </w:tcPr>
          <w:p w14:paraId="53E73F1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96C1F4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3F9FE40"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3BAC7B75"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D2CCCAA" w14:textId="5C2CC4DD"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8230 - Activită</w:t>
            </w:r>
            <w:r w:rsidR="00E925AD" w:rsidRPr="00897008">
              <w:rPr>
                <w:rFonts w:asciiTheme="majorBidi" w:hAnsiTheme="majorBidi" w:cstheme="majorBidi"/>
                <w:color w:val="auto"/>
                <w:sz w:val="22"/>
                <w:lang w:val="ro-RO"/>
              </w:rPr>
              <w:t>ț</w:t>
            </w:r>
            <w:r w:rsidR="0090125D" w:rsidRPr="00897008">
              <w:rPr>
                <w:rFonts w:asciiTheme="majorBidi" w:hAnsiTheme="majorBidi" w:cstheme="majorBidi"/>
                <w:color w:val="auto"/>
                <w:sz w:val="22"/>
                <w:lang w:val="ro-RO"/>
              </w:rPr>
              <w:t>i de organizare a expozițiilor, târgurilor ș</w:t>
            </w:r>
            <w:r w:rsidRPr="00897008">
              <w:rPr>
                <w:rFonts w:asciiTheme="majorBidi" w:hAnsiTheme="majorBidi" w:cstheme="majorBidi"/>
                <w:color w:val="auto"/>
                <w:sz w:val="22"/>
                <w:lang w:val="ro-RO"/>
              </w:rPr>
              <w:t>i congreselor</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AB47A2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28BF600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1=IF</w:t>
            </w:r>
          </w:p>
        </w:tc>
        <w:tc>
          <w:tcPr>
            <w:tcW w:w="1701" w:type="dxa"/>
            <w:vMerge/>
            <w:tcBorders>
              <w:left w:val="single" w:sz="4" w:space="0" w:color="auto"/>
              <w:right w:val="single" w:sz="4" w:space="0" w:color="auto"/>
            </w:tcBorders>
            <w:shd w:val="clear" w:color="auto" w:fill="FFFFFF" w:themeFill="background1"/>
          </w:tcPr>
          <w:p w14:paraId="50D3739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B061E2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4C098A4"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3D48C933"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30913F7" w14:textId="58C21B1B"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8291 - Activită</w:t>
            </w:r>
            <w:r w:rsidR="00E925AD" w:rsidRPr="00897008">
              <w:rPr>
                <w:rFonts w:asciiTheme="majorBidi" w:hAnsiTheme="majorBidi" w:cstheme="majorBidi"/>
                <w:color w:val="auto"/>
                <w:sz w:val="22"/>
                <w:lang w:val="ro-RO"/>
              </w:rPr>
              <w:t>ț</w:t>
            </w:r>
            <w:r w:rsidR="0090125D" w:rsidRPr="00897008">
              <w:rPr>
                <w:rFonts w:asciiTheme="majorBidi" w:hAnsiTheme="majorBidi" w:cstheme="majorBidi"/>
                <w:color w:val="auto"/>
                <w:sz w:val="22"/>
                <w:lang w:val="ro-RO"/>
              </w:rPr>
              <w:t>i ale agenț</w:t>
            </w:r>
            <w:r w:rsidRPr="00897008">
              <w:rPr>
                <w:rFonts w:asciiTheme="majorBidi" w:hAnsiTheme="majorBidi" w:cstheme="majorBidi"/>
                <w:color w:val="auto"/>
                <w:sz w:val="22"/>
                <w:lang w:val="ro-RO"/>
              </w:rPr>
              <w:t xml:space="preserve">iilor de colectare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birourilor (oficiilor) de raportare a creditului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E4FCA1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06099D2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9DE496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FB35175"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11DFF3EF"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C5B7F3F" w14:textId="7750ADE5" w:rsidR="007B6600" w:rsidRPr="00897008" w:rsidRDefault="0090125D"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8299 - Alte a</w:t>
            </w:r>
            <w:r w:rsidR="007B6600" w:rsidRPr="00897008">
              <w:rPr>
                <w:rFonts w:asciiTheme="majorBidi" w:hAnsiTheme="majorBidi" w:cstheme="majorBidi"/>
                <w:color w:val="auto"/>
                <w:sz w:val="22"/>
                <w:lang w:val="ro-RO"/>
              </w:rPr>
              <w:t>ctivită</w:t>
            </w:r>
            <w:r w:rsidR="00E925AD" w:rsidRPr="00897008">
              <w:rPr>
                <w:rFonts w:asciiTheme="majorBidi" w:hAnsiTheme="majorBidi" w:cstheme="majorBidi"/>
                <w:color w:val="auto"/>
                <w:sz w:val="22"/>
                <w:lang w:val="ro-RO"/>
              </w:rPr>
              <w:t>ț</w:t>
            </w:r>
            <w:r w:rsidR="007B6600" w:rsidRPr="00897008">
              <w:rPr>
                <w:rFonts w:asciiTheme="majorBidi" w:hAnsiTheme="majorBidi" w:cstheme="majorBidi"/>
                <w:color w:val="auto"/>
                <w:sz w:val="22"/>
                <w:lang w:val="ro-RO"/>
              </w:rPr>
              <w:t xml:space="preserve">i de servicii suport pentru </w:t>
            </w:r>
            <w:r w:rsidRPr="00897008">
              <w:rPr>
                <w:rFonts w:asciiTheme="majorBidi" w:hAnsiTheme="majorBidi" w:cstheme="majorBidi"/>
                <w:color w:val="auto"/>
                <w:sz w:val="22"/>
                <w:lang w:val="ro-RO"/>
              </w:rPr>
              <w:t>î</w:t>
            </w:r>
            <w:r w:rsidR="007B6600" w:rsidRPr="00897008">
              <w:rPr>
                <w:rFonts w:asciiTheme="majorBidi" w:hAnsiTheme="majorBidi" w:cstheme="majorBidi"/>
                <w:color w:val="auto"/>
                <w:sz w:val="22"/>
                <w:lang w:val="ro-RO"/>
              </w:rPr>
              <w:t>ntreprinderi n.c.a.</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D2D65E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p w14:paraId="61AC57B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4=PFA</w:t>
            </w:r>
          </w:p>
        </w:tc>
        <w:tc>
          <w:tcPr>
            <w:tcW w:w="1701" w:type="dxa"/>
            <w:vMerge/>
            <w:tcBorders>
              <w:left w:val="single" w:sz="4" w:space="0" w:color="auto"/>
              <w:right w:val="single" w:sz="4" w:space="0" w:color="auto"/>
            </w:tcBorders>
            <w:shd w:val="clear" w:color="auto" w:fill="FFFFFF" w:themeFill="background1"/>
          </w:tcPr>
          <w:p w14:paraId="2BAD014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7171B2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C793B2D"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6</w:t>
            </w:r>
          </w:p>
        </w:tc>
      </w:tr>
      <w:tr w:rsidR="009132CA" w:rsidRPr="00897008" w14:paraId="5CA5D43C"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79DCF58" w14:textId="66702785"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8551 - </w:t>
            </w:r>
            <w:r w:rsidR="0090125D"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nv</w:t>
            </w:r>
            <w:r w:rsidR="0090125D" w:rsidRPr="00897008">
              <w:rPr>
                <w:rFonts w:asciiTheme="majorBidi" w:hAnsiTheme="majorBidi" w:cstheme="majorBidi"/>
                <w:color w:val="auto"/>
                <w:sz w:val="22"/>
                <w:lang w:val="ro-RO"/>
              </w:rPr>
              <w:t>ăță</w:t>
            </w:r>
            <w:r w:rsidRPr="00897008">
              <w:rPr>
                <w:rFonts w:asciiTheme="majorBidi" w:hAnsiTheme="majorBidi" w:cstheme="majorBidi"/>
                <w:color w:val="auto"/>
                <w:sz w:val="22"/>
                <w:lang w:val="ro-RO"/>
              </w:rPr>
              <w:t>m</w:t>
            </w:r>
            <w:r w:rsidR="0090125D"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 xml:space="preserve">nt </w:t>
            </w:r>
            <w:r w:rsidR="0090125D"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 xml:space="preserve">n domeniul sportiv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recrea</w:t>
            </w:r>
            <w:r w:rsidR="0090125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ional</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C2853A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121E5B6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1A6470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300B17C"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22F1C39D"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0CBFB1B" w14:textId="595CF2B8"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8553 - </w:t>
            </w:r>
            <w:r w:rsidR="0090125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coli de conducere (pilotaj)</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C6D179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tc>
        <w:tc>
          <w:tcPr>
            <w:tcW w:w="1701" w:type="dxa"/>
            <w:vMerge/>
            <w:tcBorders>
              <w:left w:val="single" w:sz="4" w:space="0" w:color="auto"/>
              <w:right w:val="single" w:sz="4" w:space="0" w:color="auto"/>
            </w:tcBorders>
            <w:shd w:val="clear" w:color="auto" w:fill="FFFFFF" w:themeFill="background1"/>
          </w:tcPr>
          <w:p w14:paraId="502E10E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124C72F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9E28AC1"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37A9E4B8"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FEA2C09" w14:textId="675C3D89"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8559 - Alte forme de </w:t>
            </w:r>
            <w:r w:rsidR="0090125D"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nv</w:t>
            </w:r>
            <w:r w:rsidR="0090125D" w:rsidRPr="00897008">
              <w:rPr>
                <w:rFonts w:asciiTheme="majorBidi" w:hAnsiTheme="majorBidi" w:cstheme="majorBidi"/>
                <w:color w:val="auto"/>
                <w:sz w:val="22"/>
                <w:lang w:val="ro-RO"/>
              </w:rPr>
              <w:t>ăță</w:t>
            </w:r>
            <w:r w:rsidRPr="00897008">
              <w:rPr>
                <w:rFonts w:asciiTheme="majorBidi" w:hAnsiTheme="majorBidi" w:cstheme="majorBidi"/>
                <w:color w:val="auto"/>
                <w:sz w:val="22"/>
                <w:lang w:val="ro-RO"/>
              </w:rPr>
              <w:t>m</w:t>
            </w:r>
            <w:r w:rsidR="0090125D"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nt n.c.a.</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5A8327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60A5710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3=PFA</w:t>
            </w:r>
          </w:p>
        </w:tc>
        <w:tc>
          <w:tcPr>
            <w:tcW w:w="1701" w:type="dxa"/>
            <w:vMerge/>
            <w:tcBorders>
              <w:left w:val="single" w:sz="4" w:space="0" w:color="auto"/>
              <w:right w:val="single" w:sz="4" w:space="0" w:color="auto"/>
            </w:tcBorders>
            <w:shd w:val="clear" w:color="auto" w:fill="FFFFFF" w:themeFill="background1"/>
          </w:tcPr>
          <w:p w14:paraId="45EDD2F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FC2204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55CE429"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w:t>
            </w:r>
          </w:p>
        </w:tc>
      </w:tr>
      <w:tr w:rsidR="009132CA" w:rsidRPr="00897008" w14:paraId="45C181D3"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BB828EF" w14:textId="2AFF2909"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8622 -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asisten</w:t>
            </w:r>
            <w:r w:rsidR="0090125D"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 medical</w:t>
            </w:r>
            <w:r w:rsidR="0090125D"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specializat</w:t>
            </w:r>
            <w:r w:rsidR="0090125D" w:rsidRPr="00897008">
              <w:rPr>
                <w:rFonts w:asciiTheme="majorBidi" w:hAnsiTheme="majorBidi" w:cstheme="majorBidi"/>
                <w:color w:val="auto"/>
                <w:sz w:val="22"/>
                <w:lang w:val="ro-RO"/>
              </w:rPr>
              <w:t>ă</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3307143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tc>
        <w:tc>
          <w:tcPr>
            <w:tcW w:w="1701" w:type="dxa"/>
            <w:vMerge/>
            <w:tcBorders>
              <w:left w:val="single" w:sz="4" w:space="0" w:color="auto"/>
              <w:right w:val="single" w:sz="4" w:space="0" w:color="auto"/>
            </w:tcBorders>
            <w:shd w:val="clear" w:color="auto" w:fill="FFFFFF" w:themeFill="background1"/>
          </w:tcPr>
          <w:p w14:paraId="31A069F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20CE6B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3FCD698"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3C05752D"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B9E5831" w14:textId="0DECD51E"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8623 -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asisten</w:t>
            </w:r>
            <w:r w:rsidR="0090125D"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 stomatologica</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4AA0FC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6=SRL</w:t>
            </w:r>
          </w:p>
        </w:tc>
        <w:tc>
          <w:tcPr>
            <w:tcW w:w="1701" w:type="dxa"/>
            <w:vMerge/>
            <w:tcBorders>
              <w:left w:val="single" w:sz="4" w:space="0" w:color="auto"/>
              <w:right w:val="single" w:sz="4" w:space="0" w:color="auto"/>
            </w:tcBorders>
            <w:shd w:val="clear" w:color="auto" w:fill="FFFFFF" w:themeFill="background1"/>
          </w:tcPr>
          <w:p w14:paraId="3B2C96D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8A49E7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E5EF5B9"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6</w:t>
            </w:r>
          </w:p>
        </w:tc>
      </w:tr>
      <w:tr w:rsidR="009132CA" w:rsidRPr="00897008" w14:paraId="757EFDC7"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86D1750" w14:textId="27DBD71A"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8690 - Alte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referitoare la s</w:t>
            </w:r>
            <w:r w:rsidR="0090125D"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n</w:t>
            </w:r>
            <w:r w:rsidR="0090125D"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tatea uman</w:t>
            </w:r>
            <w:r w:rsidR="0090125D" w:rsidRPr="00897008">
              <w:rPr>
                <w:rFonts w:asciiTheme="majorBidi" w:hAnsiTheme="majorBidi" w:cstheme="majorBidi"/>
                <w:color w:val="auto"/>
                <w:sz w:val="22"/>
                <w:lang w:val="ro-RO"/>
              </w:rPr>
              <w:t>ă</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C243B5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25056C4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C18647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ED326A9"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0047D65C"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23DABA13" w14:textId="11F730D7"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9001 -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interpretare artistic</w:t>
            </w:r>
            <w:r w:rsidR="0090125D"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(spectacole)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19212B4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2885AAA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AF1293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0C77E60"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24911874"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EF744B6" w14:textId="59C4F253"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9002 -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suport pentru interpretarea artistic</w:t>
            </w:r>
            <w:r w:rsidR="0090125D"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(spectacole)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F13F5C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p w14:paraId="4BC8F12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2=PFA</w:t>
            </w:r>
          </w:p>
        </w:tc>
        <w:tc>
          <w:tcPr>
            <w:tcW w:w="1701" w:type="dxa"/>
            <w:vMerge/>
            <w:tcBorders>
              <w:left w:val="single" w:sz="4" w:space="0" w:color="auto"/>
              <w:right w:val="single" w:sz="4" w:space="0" w:color="auto"/>
            </w:tcBorders>
            <w:shd w:val="clear" w:color="auto" w:fill="FFFFFF" w:themeFill="background1"/>
          </w:tcPr>
          <w:p w14:paraId="76D8CD9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76542B4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60DA574"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w:t>
            </w:r>
          </w:p>
        </w:tc>
      </w:tr>
      <w:tr w:rsidR="009132CA" w:rsidRPr="00897008" w14:paraId="0716F54F"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D63CE4A" w14:textId="16E83EC0"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9003 -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crea</w:t>
            </w:r>
            <w:r w:rsidR="0090125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ie artistic</w:t>
            </w:r>
            <w:r w:rsidR="0090125D" w:rsidRPr="00897008">
              <w:rPr>
                <w:rFonts w:asciiTheme="majorBidi" w:hAnsiTheme="majorBidi" w:cstheme="majorBidi"/>
                <w:color w:val="auto"/>
                <w:sz w:val="22"/>
                <w:lang w:val="ro-RO"/>
              </w:rPr>
              <w:t>ă</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28EDD6E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3=PFA</w:t>
            </w:r>
          </w:p>
          <w:p w14:paraId="475A5D0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1701" w:type="dxa"/>
            <w:vMerge/>
            <w:tcBorders>
              <w:left w:val="single" w:sz="4" w:space="0" w:color="auto"/>
              <w:right w:val="single" w:sz="4" w:space="0" w:color="auto"/>
            </w:tcBorders>
            <w:shd w:val="clear" w:color="auto" w:fill="FFFFFF" w:themeFill="background1"/>
          </w:tcPr>
          <w:p w14:paraId="70AF616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1337BAE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C0A02B6"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w:t>
            </w:r>
          </w:p>
        </w:tc>
      </w:tr>
      <w:tr w:rsidR="009132CA" w:rsidRPr="00897008" w14:paraId="38EC3670"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16CD8E7A" w14:textId="021EF342"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9313 -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ale centrelor de fitness</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6DF895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28A43F6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4020E46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8E70DA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304598C"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4316AB04"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8F133B6" w14:textId="1DB5D6B7"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9319 - Alte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sportive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3859C2D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6694269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5C98639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D3071D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68B24FC"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7F27ED01"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57AB9FA1" w14:textId="670FD080"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9329 - Alte activită</w:t>
            </w:r>
            <w:r w:rsidR="00E925AD" w:rsidRPr="00897008">
              <w:rPr>
                <w:rFonts w:asciiTheme="majorBidi" w:hAnsiTheme="majorBidi" w:cstheme="majorBidi"/>
                <w:color w:val="auto"/>
                <w:sz w:val="22"/>
                <w:lang w:val="ro-RO"/>
              </w:rPr>
              <w:t>ț</w:t>
            </w:r>
            <w:r w:rsidR="00FE77A9" w:rsidRPr="00897008">
              <w:rPr>
                <w:rFonts w:asciiTheme="majorBidi" w:hAnsiTheme="majorBidi" w:cstheme="majorBidi"/>
                <w:color w:val="auto"/>
                <w:sz w:val="22"/>
                <w:lang w:val="ro-RO"/>
              </w:rPr>
              <w:t>i recreative ș</w:t>
            </w:r>
            <w:r w:rsidRPr="00897008">
              <w:rPr>
                <w:rFonts w:asciiTheme="majorBidi" w:hAnsiTheme="majorBidi" w:cstheme="majorBidi"/>
                <w:color w:val="auto"/>
                <w:sz w:val="22"/>
                <w:lang w:val="ro-RO"/>
              </w:rPr>
              <w:t>i distractive n.c.a.</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E17C1E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p w14:paraId="2076694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1701" w:type="dxa"/>
            <w:vMerge/>
            <w:tcBorders>
              <w:left w:val="single" w:sz="4" w:space="0" w:color="auto"/>
              <w:right w:val="single" w:sz="4" w:space="0" w:color="auto"/>
            </w:tcBorders>
            <w:shd w:val="clear" w:color="auto" w:fill="FFFFFF" w:themeFill="background1"/>
          </w:tcPr>
          <w:p w14:paraId="79B2733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DFB8A7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45FC67D3"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2DF0CA89"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9BC3A06" w14:textId="1CACF921"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9511 - Repararea calculatoarelor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echipamentelor periferice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50AB8F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0767C6B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33DFC5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C0599F9"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0B14BAA3"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996C4F6" w14:textId="6ED24785"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9512 - Repararea echipamentelor de comunica</w:t>
            </w:r>
            <w:r w:rsidR="00FE77A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80EC70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1701" w:type="dxa"/>
            <w:vMerge/>
            <w:tcBorders>
              <w:left w:val="single" w:sz="4" w:space="0" w:color="auto"/>
              <w:right w:val="single" w:sz="4" w:space="0" w:color="auto"/>
            </w:tcBorders>
            <w:shd w:val="clear" w:color="auto" w:fill="FFFFFF" w:themeFill="background1"/>
          </w:tcPr>
          <w:p w14:paraId="69F5C06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13E2916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5EFC991"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39650D0E"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548B58A" w14:textId="77777777"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9521 - Repararea aparatelor electronice de uz casnic</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1693D0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2=PFA</w:t>
            </w:r>
          </w:p>
        </w:tc>
        <w:tc>
          <w:tcPr>
            <w:tcW w:w="1701" w:type="dxa"/>
            <w:vMerge/>
            <w:tcBorders>
              <w:left w:val="single" w:sz="4" w:space="0" w:color="auto"/>
              <w:right w:val="single" w:sz="4" w:space="0" w:color="auto"/>
            </w:tcBorders>
            <w:shd w:val="clear" w:color="auto" w:fill="FFFFFF" w:themeFill="background1"/>
          </w:tcPr>
          <w:p w14:paraId="7D583EB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3D69E8C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23136060"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2783A0B4"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4B2A52E" w14:textId="54B4A3E1"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9522 - Repararea dispozitivelor de uz gospod</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resc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echipamentelor pentru cas</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gradin</w:t>
            </w:r>
            <w:r w:rsidR="00FE77A9" w:rsidRPr="00897008">
              <w:rPr>
                <w:rFonts w:asciiTheme="majorBidi" w:hAnsiTheme="majorBidi" w:cstheme="majorBidi"/>
                <w:color w:val="auto"/>
                <w:sz w:val="22"/>
                <w:lang w:val="ro-RO"/>
              </w:rPr>
              <w:t>ă</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477C06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011D48C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5B7E8CF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20F34EF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129B14D"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39D9F5A6"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FB8E909" w14:textId="0681AE55"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9523 - Repararea </w:t>
            </w:r>
            <w:r w:rsidR="00FE77A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nc</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l</w:t>
            </w:r>
            <w:r w:rsidR="00FE77A9"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mintei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articolelor din piele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73D101B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343AD43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4FEC37F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42CE856"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4EC147AE"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9B1A2F0" w14:textId="5AA6E865"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9601 - Sp</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larea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cur</w:t>
            </w:r>
            <w:r w:rsidR="00FE77A9" w:rsidRPr="00897008">
              <w:rPr>
                <w:rFonts w:asciiTheme="majorBidi" w:hAnsiTheme="majorBidi" w:cstheme="majorBidi"/>
                <w:color w:val="auto"/>
                <w:sz w:val="22"/>
                <w:lang w:val="ro-RO"/>
              </w:rPr>
              <w:t>ăț</w:t>
            </w:r>
            <w:r w:rsidRPr="00897008">
              <w:rPr>
                <w:rFonts w:asciiTheme="majorBidi" w:hAnsiTheme="majorBidi" w:cstheme="majorBidi"/>
                <w:color w:val="auto"/>
                <w:sz w:val="22"/>
                <w:lang w:val="ro-RO"/>
              </w:rPr>
              <w:t>area (uscat</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articolelor textile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produselor din blan</w:t>
            </w:r>
            <w:r w:rsidR="00FE77A9" w:rsidRPr="00897008">
              <w:rPr>
                <w:rFonts w:asciiTheme="majorBidi" w:hAnsiTheme="majorBidi" w:cstheme="majorBidi"/>
                <w:color w:val="auto"/>
                <w:sz w:val="22"/>
                <w:lang w:val="ro-RO"/>
              </w:rPr>
              <w:t>ă</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2EC4D5E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504E335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631379B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D30A89B"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134910DE"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7E7C456" w14:textId="6B86EE42"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9602 - Coafură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alte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înfrumuse</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are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4164072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10=SRL</w:t>
            </w:r>
          </w:p>
          <w:p w14:paraId="35747E2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17=PFA</w:t>
            </w:r>
          </w:p>
          <w:p w14:paraId="51185D1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14=II</w:t>
            </w:r>
          </w:p>
        </w:tc>
        <w:tc>
          <w:tcPr>
            <w:tcW w:w="1701" w:type="dxa"/>
            <w:vMerge/>
            <w:tcBorders>
              <w:left w:val="single" w:sz="4" w:space="0" w:color="auto"/>
              <w:right w:val="single" w:sz="4" w:space="0" w:color="auto"/>
            </w:tcBorders>
            <w:shd w:val="clear" w:color="auto" w:fill="FFFFFF" w:themeFill="background1"/>
          </w:tcPr>
          <w:p w14:paraId="2EB8C4D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0163C1B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6B0AAAD8"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41</w:t>
            </w:r>
          </w:p>
        </w:tc>
      </w:tr>
      <w:tr w:rsidR="009132CA" w:rsidRPr="00897008" w14:paraId="1D4E97CA"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7518BEFB" w14:textId="471A6233"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9602 - Coafură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alte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înfrumuse</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are</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5163951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1701" w:type="dxa"/>
            <w:vMerge/>
            <w:tcBorders>
              <w:left w:val="single" w:sz="4" w:space="0" w:color="auto"/>
              <w:right w:val="single" w:sz="4" w:space="0" w:color="auto"/>
            </w:tcBorders>
            <w:shd w:val="clear" w:color="auto" w:fill="FFFFFF" w:themeFill="background1"/>
          </w:tcPr>
          <w:p w14:paraId="745AD75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right w:val="single" w:sz="4" w:space="0" w:color="auto"/>
            </w:tcBorders>
            <w:shd w:val="clear" w:color="auto" w:fill="FFFFFF" w:themeFill="background1"/>
          </w:tcPr>
          <w:p w14:paraId="5C03EB7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1D6DEDF5"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36BEE471" w14:textId="77777777" w:rsidTr="00144E41">
        <w:trPr>
          <w:jc w:val="center"/>
        </w:trPr>
        <w:tc>
          <w:tcPr>
            <w:tcW w:w="9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B21D44E" w14:textId="42D42CAE" w:rsidR="007B6600" w:rsidRPr="00897008" w:rsidRDefault="007B6600" w:rsidP="00424CFF">
            <w:pPr>
              <w:tabs>
                <w:tab w:val="left" w:pos="1341"/>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9604 -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între</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inere corporală</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0BDAAFD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3=PFA</w:t>
            </w:r>
          </w:p>
          <w:p w14:paraId="5F97CBF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p w14:paraId="5D78201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6474D58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1=SRL-D</w:t>
            </w:r>
          </w:p>
        </w:tc>
        <w:tc>
          <w:tcPr>
            <w:tcW w:w="1701" w:type="dxa"/>
            <w:vMerge/>
            <w:tcBorders>
              <w:left w:val="single" w:sz="4" w:space="0" w:color="auto"/>
              <w:bottom w:val="single" w:sz="4" w:space="0" w:color="auto"/>
              <w:right w:val="single" w:sz="4" w:space="0" w:color="auto"/>
            </w:tcBorders>
            <w:shd w:val="clear" w:color="auto" w:fill="FFFFFF" w:themeFill="background1"/>
          </w:tcPr>
          <w:p w14:paraId="7130391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vMerge/>
            <w:tcBorders>
              <w:left w:val="single" w:sz="4" w:space="0" w:color="auto"/>
              <w:bottom w:val="single" w:sz="4" w:space="0" w:color="auto"/>
              <w:right w:val="single" w:sz="4" w:space="0" w:color="auto"/>
            </w:tcBorders>
            <w:shd w:val="clear" w:color="auto" w:fill="FFFFFF" w:themeFill="background1"/>
          </w:tcPr>
          <w:p w14:paraId="620BF9A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00758012" w14:textId="77777777" w:rsidR="007B6600" w:rsidRPr="00897008" w:rsidRDefault="007B6600" w:rsidP="006333E7">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6</w:t>
            </w:r>
          </w:p>
        </w:tc>
      </w:tr>
    </w:tbl>
    <w:p w14:paraId="544E9BD7" w14:textId="77777777" w:rsidR="007B6600" w:rsidRPr="00897008" w:rsidRDefault="007B6600" w:rsidP="00424CFF">
      <w:pPr>
        <w:pStyle w:val="Body"/>
        <w:spacing w:after="0"/>
        <w:rPr>
          <w:rFonts w:asciiTheme="majorBidi" w:hAnsiTheme="majorBidi" w:cstheme="majorBidi"/>
          <w:color w:val="aut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219"/>
        <w:gridCol w:w="1843"/>
        <w:gridCol w:w="992"/>
        <w:gridCol w:w="1349"/>
        <w:gridCol w:w="1451"/>
      </w:tblGrid>
      <w:tr w:rsidR="00051E00" w:rsidRPr="00897008" w14:paraId="0369150A" w14:textId="77777777" w:rsidTr="00144E41">
        <w:trPr>
          <w:tblHeade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BD75C6"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Domeniu activitate (CAEN)</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5C11A3"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color w:val="auto"/>
                <w:szCs w:val="24"/>
                <w:lang w:val="ro-RO"/>
              </w:rPr>
              <w:t>Formă de organizare</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1D527D" w14:textId="30EF03D6"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Jude</w:t>
            </w:r>
            <w:r w:rsidR="00E925AD" w:rsidRPr="00897008">
              <w:rPr>
                <w:rFonts w:asciiTheme="majorBidi" w:hAnsiTheme="majorBidi" w:cstheme="majorBidi"/>
                <w:b/>
                <w:bCs/>
                <w:color w:val="auto"/>
                <w:szCs w:val="24"/>
                <w:lang w:val="ro-RO"/>
              </w:rPr>
              <w:t>ț</w:t>
            </w:r>
          </w:p>
        </w:tc>
        <w:tc>
          <w:tcPr>
            <w:tcW w:w="13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F248B3"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UAT</w:t>
            </w: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DBB2DA" w14:textId="3F966993" w:rsidR="007B6600" w:rsidRPr="00897008" w:rsidRDefault="007B6600" w:rsidP="00051E00">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Nr. societă</w:t>
            </w:r>
            <w:r w:rsidR="00E925AD" w:rsidRPr="00897008">
              <w:rPr>
                <w:rFonts w:asciiTheme="majorBidi" w:hAnsiTheme="majorBidi" w:cstheme="majorBidi"/>
                <w:b/>
                <w:bCs/>
                <w:color w:val="auto"/>
                <w:szCs w:val="24"/>
                <w:lang w:val="ro-RO"/>
              </w:rPr>
              <w:t>ț</w:t>
            </w:r>
            <w:r w:rsidRPr="00897008">
              <w:rPr>
                <w:rFonts w:asciiTheme="majorBidi" w:hAnsiTheme="majorBidi" w:cstheme="majorBidi"/>
                <w:b/>
                <w:bCs/>
                <w:color w:val="auto"/>
                <w:szCs w:val="24"/>
                <w:lang w:val="ro-RO"/>
              </w:rPr>
              <w:t>i comerciale</w:t>
            </w:r>
          </w:p>
        </w:tc>
      </w:tr>
      <w:tr w:rsidR="00051E00" w:rsidRPr="00897008" w14:paraId="32BB84FA"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7158CAD1" w14:textId="36AEFF1A" w:rsidR="007B6600" w:rsidRPr="00897008" w:rsidRDefault="007B6600" w:rsidP="00424CFF">
            <w:pPr>
              <w:spacing w:after="0" w:line="276" w:lineRule="auto"/>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0111 - Cultivarea cerealelor (exclusiv orez), plantelor leguminoase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plantelor produc</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toare de semin</w:t>
            </w:r>
            <w:r w:rsidR="00FE77A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e oleaginoase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766997E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val="restart"/>
            <w:tcBorders>
              <w:top w:val="single" w:sz="4" w:space="0" w:color="auto"/>
              <w:left w:val="single" w:sz="4" w:space="0" w:color="auto"/>
              <w:right w:val="single" w:sz="4" w:space="0" w:color="auto"/>
            </w:tcBorders>
            <w:shd w:val="clear" w:color="auto" w:fill="FFFFFF" w:themeFill="background1"/>
            <w:vAlign w:val="center"/>
          </w:tcPr>
          <w:p w14:paraId="4BF47891"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BN</w:t>
            </w:r>
          </w:p>
        </w:tc>
        <w:tc>
          <w:tcPr>
            <w:tcW w:w="1349" w:type="dxa"/>
            <w:vMerge w:val="restart"/>
            <w:tcBorders>
              <w:top w:val="single" w:sz="4" w:space="0" w:color="auto"/>
              <w:left w:val="single" w:sz="4" w:space="0" w:color="auto"/>
              <w:right w:val="single" w:sz="4" w:space="0" w:color="auto"/>
            </w:tcBorders>
            <w:shd w:val="clear" w:color="auto" w:fill="FFFFFF" w:themeFill="background1"/>
            <w:vAlign w:val="center"/>
          </w:tcPr>
          <w:p w14:paraId="7CC226D1"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ILVA MICĂ</w:t>
            </w: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3F581F74"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04ECD697"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5EE92A82" w14:textId="417C8B30"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0113 - Cultivarea legumelor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pepenilor, a r</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d</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cinoaselor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tuberculilor</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3210A63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p w14:paraId="43C4DEB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72A1442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2FBFBFE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6A316B43"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051E00" w:rsidRPr="00897008" w14:paraId="1A6BDFBF"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0CF10BE4" w14:textId="0BE86FF5"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0124 - Cultivarea fructelor semin</w:t>
            </w:r>
            <w:r w:rsidR="00FE77A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oase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s</w:t>
            </w:r>
            <w:r w:rsidR="00FE77A9"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mburoase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661E3A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2=PFA</w:t>
            </w:r>
          </w:p>
        </w:tc>
        <w:tc>
          <w:tcPr>
            <w:tcW w:w="992" w:type="dxa"/>
            <w:vMerge/>
            <w:tcBorders>
              <w:left w:val="single" w:sz="4" w:space="0" w:color="auto"/>
              <w:right w:val="single" w:sz="4" w:space="0" w:color="auto"/>
            </w:tcBorders>
            <w:shd w:val="clear" w:color="auto" w:fill="FFFFFF" w:themeFill="background1"/>
          </w:tcPr>
          <w:p w14:paraId="4468200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69A10DD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629C1F5B"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051E00" w:rsidRPr="00897008" w14:paraId="1C34A75A"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7735544" w14:textId="4553C538"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0125 - Cultivarea fructelor arbu</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tilor fructiferi, c</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p</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unilor, nuciferilor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altor pomi fructiferi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5E9AD1F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2=PFA</w:t>
            </w:r>
          </w:p>
        </w:tc>
        <w:tc>
          <w:tcPr>
            <w:tcW w:w="992" w:type="dxa"/>
            <w:vMerge/>
            <w:tcBorders>
              <w:left w:val="single" w:sz="4" w:space="0" w:color="auto"/>
              <w:right w:val="single" w:sz="4" w:space="0" w:color="auto"/>
            </w:tcBorders>
            <w:shd w:val="clear" w:color="auto" w:fill="FFFFFF" w:themeFill="background1"/>
          </w:tcPr>
          <w:p w14:paraId="7476D14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0D470F4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7A22982B"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051E00" w:rsidRPr="00897008" w14:paraId="37C63B98"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2B04F9BE" w14:textId="213EB201"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0141- Cre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terea bovinelor de lapte</w:t>
            </w:r>
          </w:p>
          <w:p w14:paraId="78EDC3E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5480E1C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62=PFA</w:t>
            </w:r>
          </w:p>
          <w:p w14:paraId="6F63B64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14=IF</w:t>
            </w:r>
          </w:p>
          <w:p w14:paraId="5F54100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7=II</w:t>
            </w:r>
          </w:p>
        </w:tc>
        <w:tc>
          <w:tcPr>
            <w:tcW w:w="992" w:type="dxa"/>
            <w:vMerge/>
            <w:tcBorders>
              <w:left w:val="single" w:sz="4" w:space="0" w:color="auto"/>
              <w:right w:val="single" w:sz="4" w:space="0" w:color="auto"/>
            </w:tcBorders>
            <w:shd w:val="clear" w:color="auto" w:fill="FFFFFF" w:themeFill="background1"/>
          </w:tcPr>
          <w:p w14:paraId="36F8387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6B9ABEC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2A952C03"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83</w:t>
            </w:r>
          </w:p>
        </w:tc>
      </w:tr>
      <w:tr w:rsidR="00051E00" w:rsidRPr="00897008" w14:paraId="01CF5E9F"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4AE8FB27" w14:textId="0B41034B"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0142 - Cre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terea altor bovine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6F7E53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4F20D42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1=COOP</w:t>
            </w:r>
          </w:p>
        </w:tc>
        <w:tc>
          <w:tcPr>
            <w:tcW w:w="992" w:type="dxa"/>
            <w:vMerge/>
            <w:tcBorders>
              <w:left w:val="single" w:sz="4" w:space="0" w:color="auto"/>
              <w:right w:val="single" w:sz="4" w:space="0" w:color="auto"/>
            </w:tcBorders>
            <w:shd w:val="clear" w:color="auto" w:fill="FFFFFF" w:themeFill="background1"/>
          </w:tcPr>
          <w:p w14:paraId="3977DB5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4625BBF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30A9EBFF"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051E00" w:rsidRPr="00897008" w14:paraId="717E4E8B"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0B6DAA18" w14:textId="159CF4C6"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0145 - Cre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terea ovinelor si caprinelor</w:t>
            </w:r>
          </w:p>
          <w:p w14:paraId="0923144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21CD525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 COOP</w:t>
            </w:r>
          </w:p>
          <w:p w14:paraId="5CDD399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11=PFA</w:t>
            </w:r>
          </w:p>
          <w:p w14:paraId="2DF7223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3=IF</w:t>
            </w:r>
          </w:p>
        </w:tc>
        <w:tc>
          <w:tcPr>
            <w:tcW w:w="992" w:type="dxa"/>
            <w:vMerge/>
            <w:tcBorders>
              <w:left w:val="single" w:sz="4" w:space="0" w:color="auto"/>
              <w:right w:val="single" w:sz="4" w:space="0" w:color="auto"/>
            </w:tcBorders>
            <w:shd w:val="clear" w:color="auto" w:fill="FFFFFF" w:themeFill="background1"/>
          </w:tcPr>
          <w:p w14:paraId="7CE8289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716AF54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2F51D5A8"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17</w:t>
            </w:r>
          </w:p>
        </w:tc>
      </w:tr>
      <w:tr w:rsidR="00051E00" w:rsidRPr="00897008" w14:paraId="1F05A8D2"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15981366" w14:textId="2AC91E20"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0146 - Cre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terea porcinelor</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62CEEE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2=PFA</w:t>
            </w:r>
          </w:p>
        </w:tc>
        <w:tc>
          <w:tcPr>
            <w:tcW w:w="992" w:type="dxa"/>
            <w:vMerge/>
            <w:tcBorders>
              <w:left w:val="single" w:sz="4" w:space="0" w:color="auto"/>
              <w:right w:val="single" w:sz="4" w:space="0" w:color="auto"/>
            </w:tcBorders>
            <w:shd w:val="clear" w:color="auto" w:fill="FFFFFF" w:themeFill="background1"/>
          </w:tcPr>
          <w:p w14:paraId="04D6966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37557A0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65378C13"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051E00" w:rsidRPr="00897008" w14:paraId="18438E8E"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72A33B1" w14:textId="1ED22378"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0147 - Cre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terea p</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s</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rilor</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90DD80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2=PFA</w:t>
            </w:r>
          </w:p>
        </w:tc>
        <w:tc>
          <w:tcPr>
            <w:tcW w:w="992" w:type="dxa"/>
            <w:vMerge/>
            <w:tcBorders>
              <w:left w:val="single" w:sz="4" w:space="0" w:color="auto"/>
              <w:right w:val="single" w:sz="4" w:space="0" w:color="auto"/>
            </w:tcBorders>
            <w:shd w:val="clear" w:color="auto" w:fill="FFFFFF" w:themeFill="background1"/>
          </w:tcPr>
          <w:p w14:paraId="53247BD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39B10E3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587B9658"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051E00" w:rsidRPr="00897008" w14:paraId="2706D4D6"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72C0963B" w14:textId="7CC7DE82"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0149 - Cre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terea altor animale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1503B8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9=PFA</w:t>
            </w:r>
          </w:p>
          <w:p w14:paraId="5E09CCF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992" w:type="dxa"/>
            <w:vMerge/>
            <w:tcBorders>
              <w:left w:val="single" w:sz="4" w:space="0" w:color="auto"/>
              <w:right w:val="single" w:sz="4" w:space="0" w:color="auto"/>
            </w:tcBorders>
            <w:shd w:val="clear" w:color="auto" w:fill="FFFFFF" w:themeFill="background1"/>
          </w:tcPr>
          <w:p w14:paraId="39090EC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2B88A31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33E65991"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10</w:t>
            </w:r>
          </w:p>
        </w:tc>
      </w:tr>
      <w:tr w:rsidR="00051E00" w:rsidRPr="00897008" w14:paraId="686FEBA7"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4C1FE252" w14:textId="3AB219A8"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0150 -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w:t>
            </w:r>
            <w:r w:rsidR="00FE77A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ferme mixte (cultura vegetal</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combinat</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cu </w:t>
            </w:r>
            <w:r w:rsidR="00FE77A9" w:rsidRPr="00897008">
              <w:rPr>
                <w:rFonts w:asciiTheme="majorBidi" w:hAnsiTheme="majorBidi" w:cstheme="majorBidi"/>
                <w:color w:val="auto"/>
                <w:sz w:val="22"/>
                <w:lang w:val="ro-RO"/>
              </w:rPr>
              <w:t>c</w:t>
            </w:r>
            <w:r w:rsidRPr="00897008">
              <w:rPr>
                <w:rFonts w:asciiTheme="majorBidi" w:hAnsiTheme="majorBidi" w:cstheme="majorBidi"/>
                <w:color w:val="auto"/>
                <w:sz w:val="22"/>
                <w:lang w:val="ro-RO"/>
              </w:rPr>
              <w:t>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terea animalelor)</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7E3A2FB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1944733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7204DD9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3FB6F208"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14793A0B"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28B06233" w14:textId="5904CFC9"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0161 -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auxiliare pentru produc</w:t>
            </w:r>
            <w:r w:rsidR="00FE77A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vegetal</w:t>
            </w:r>
            <w:r w:rsidR="00FE77A9" w:rsidRPr="00897008">
              <w:rPr>
                <w:rFonts w:asciiTheme="majorBidi" w:hAnsiTheme="majorBidi" w:cstheme="majorBidi"/>
                <w:color w:val="auto"/>
                <w:sz w:val="22"/>
                <w:lang w:val="ro-RO"/>
              </w:rPr>
              <w:t>ă</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1B4140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2=PFA</w:t>
            </w:r>
          </w:p>
        </w:tc>
        <w:tc>
          <w:tcPr>
            <w:tcW w:w="992" w:type="dxa"/>
            <w:vMerge/>
            <w:tcBorders>
              <w:left w:val="single" w:sz="4" w:space="0" w:color="auto"/>
              <w:right w:val="single" w:sz="4" w:space="0" w:color="auto"/>
            </w:tcBorders>
            <w:shd w:val="clear" w:color="auto" w:fill="FFFFFF" w:themeFill="background1"/>
          </w:tcPr>
          <w:p w14:paraId="4470E75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3A67170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1FEAF9AE"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051E00" w:rsidRPr="00897008" w14:paraId="10DA0E90"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09B46375" w14:textId="5FE430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0210 - Silvicultura si alte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forestiere</w:t>
            </w:r>
          </w:p>
          <w:p w14:paraId="6858407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CAE019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p w14:paraId="5A7F574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1=Ocol Silvic RA</w:t>
            </w:r>
          </w:p>
        </w:tc>
        <w:tc>
          <w:tcPr>
            <w:tcW w:w="992" w:type="dxa"/>
            <w:vMerge/>
            <w:tcBorders>
              <w:left w:val="single" w:sz="4" w:space="0" w:color="auto"/>
              <w:right w:val="single" w:sz="4" w:space="0" w:color="auto"/>
            </w:tcBorders>
            <w:shd w:val="clear" w:color="auto" w:fill="FFFFFF" w:themeFill="background1"/>
          </w:tcPr>
          <w:p w14:paraId="6243B70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5AD0590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05F4868A"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051E00" w:rsidRPr="00897008" w14:paraId="2EB6CC52"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186D6728" w14:textId="5AB2AE38"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0220 - Exploatarea forestier</w:t>
            </w:r>
            <w:r w:rsidR="00FE77A9" w:rsidRPr="00897008">
              <w:rPr>
                <w:rFonts w:asciiTheme="majorBidi" w:hAnsiTheme="majorBidi" w:cstheme="majorBidi"/>
                <w:color w:val="auto"/>
                <w:sz w:val="22"/>
                <w:lang w:val="ro-RO"/>
              </w:rPr>
              <w:t>ă</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381B2FE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060906D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235709E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5D234FBC"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5BBFF050" w14:textId="77777777" w:rsidTr="00144E41">
        <w:trPr>
          <w:trHeight w:val="291"/>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5C92448" w14:textId="43F7FCEA"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0322 - Acvacultura </w:t>
            </w:r>
            <w:r w:rsidR="00FE77A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ape dulci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081A45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088B653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66B5E7B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6B8801F4"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169491BD" w14:textId="77777777" w:rsidTr="00144E41">
        <w:trPr>
          <w:trHeight w:val="66"/>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6D7324DF" w14:textId="62DDE801"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0812 - Extrac</w:t>
            </w:r>
            <w:r w:rsidR="00FE77A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pietri</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ului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nisipului; extrac</w:t>
            </w:r>
            <w:r w:rsidR="00FE77A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ia argilei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caolinului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755A69D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289BF7A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0278E70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73441989"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4DB751AC"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5CA7B888" w14:textId="681F26FD"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1039 -Prelucrarea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conservarea fructelor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legumelor n.c.a.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295F0E1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992" w:type="dxa"/>
            <w:vMerge/>
            <w:tcBorders>
              <w:left w:val="single" w:sz="4" w:space="0" w:color="auto"/>
              <w:right w:val="single" w:sz="4" w:space="0" w:color="auto"/>
            </w:tcBorders>
            <w:shd w:val="clear" w:color="auto" w:fill="FFFFFF" w:themeFill="background1"/>
          </w:tcPr>
          <w:p w14:paraId="3EABD27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60B6A1E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596D35D7"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051E00" w:rsidRPr="00897008" w14:paraId="67BE694B"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0CC501CA" w14:textId="70C2B95D"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1071 - Fabricarea p</w:t>
            </w:r>
            <w:r w:rsidR="00FE77A9"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inii; fabricarea pr</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jiturilor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a produselor proaspete de </w:t>
            </w:r>
            <w:r w:rsidRPr="00897008">
              <w:rPr>
                <w:rFonts w:asciiTheme="majorBidi" w:hAnsiTheme="majorBidi" w:cstheme="majorBidi"/>
                <w:color w:val="auto"/>
                <w:sz w:val="22"/>
                <w:lang w:val="ro-RO"/>
              </w:rPr>
              <w:lastRenderedPageBreak/>
              <w:t>patiserie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7CE24EB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2=SRL</w:t>
            </w:r>
          </w:p>
        </w:tc>
        <w:tc>
          <w:tcPr>
            <w:tcW w:w="992" w:type="dxa"/>
            <w:vMerge/>
            <w:tcBorders>
              <w:left w:val="single" w:sz="4" w:space="0" w:color="auto"/>
              <w:right w:val="single" w:sz="4" w:space="0" w:color="auto"/>
            </w:tcBorders>
            <w:shd w:val="clear" w:color="auto" w:fill="FFFFFF" w:themeFill="background1"/>
          </w:tcPr>
          <w:p w14:paraId="10F396E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6BF0171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74B1E581"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051E00" w:rsidRPr="00897008" w14:paraId="7676F793"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0EDA3D96" w14:textId="3FBE80E5"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 xml:space="preserve">1101 - Distilarea, rafinarea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mixarea b</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uturilor alcoolice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579671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7D743DF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6F79DC1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30FD0A0A"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08AB8DC6"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4D04A95A" w14:textId="08E05D04"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1392 - Fabricarea de articole confec</w:t>
            </w:r>
            <w:r w:rsidR="00FE77A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ionate din textile (cu excep</w:t>
            </w:r>
            <w:r w:rsidR="00FE77A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ia </w:t>
            </w:r>
            <w:r w:rsidR="00FE77A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mbr</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c</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mintei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lenjeriei de corp)</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46E1D1B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6037222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3E26601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6140A94B"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4FF32AFF"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86A8B2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1399 - Fabricarea altor articole textile n.c.a.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A68D65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52F3C7E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6D4801B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7E77AB4A"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585A5C71"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EC54EE1" w14:textId="6A4444BD"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1413 - Fabricarea altor articole de </w:t>
            </w:r>
            <w:r w:rsidR="00FE77A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mbr</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c</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minte (exclusiv lenjeria de corp)</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326FEA3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tc>
        <w:tc>
          <w:tcPr>
            <w:tcW w:w="992" w:type="dxa"/>
            <w:vMerge/>
            <w:tcBorders>
              <w:left w:val="single" w:sz="4" w:space="0" w:color="auto"/>
              <w:right w:val="single" w:sz="4" w:space="0" w:color="auto"/>
            </w:tcBorders>
            <w:shd w:val="clear" w:color="auto" w:fill="FFFFFF" w:themeFill="background1"/>
          </w:tcPr>
          <w:p w14:paraId="0A7885E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4CB61E4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01B35897"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051E00" w:rsidRPr="00897008" w14:paraId="60223409"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1D992EC0" w14:textId="11759A02"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1512 - Fabricarea articolelor de voiaj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marochin</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rie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articolelor de harna</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ament</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8A3421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992" w:type="dxa"/>
            <w:vMerge/>
            <w:tcBorders>
              <w:left w:val="single" w:sz="4" w:space="0" w:color="auto"/>
              <w:right w:val="single" w:sz="4" w:space="0" w:color="auto"/>
            </w:tcBorders>
            <w:shd w:val="clear" w:color="auto" w:fill="FFFFFF" w:themeFill="background1"/>
          </w:tcPr>
          <w:p w14:paraId="4A2BF52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1368AFD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322F6AD5"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051E00" w:rsidRPr="00897008" w14:paraId="7461552C"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1B332220" w14:textId="0241179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1610 - T</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ierea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rindeluirea lemnului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3B0EBD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05542BC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09209CF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43321BCD"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7061C3F7"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550D60AF" w14:textId="1657D2A0"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1629 - Fabricarea altor produse din lemn; fabricarea articolelor din plut</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paie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din alte materiale vegetale </w:t>
            </w:r>
            <w:r w:rsidR="00FE77A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mpletite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7D43026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0EBFE15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7233A76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42A934F7"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6EA59362"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71A7CB92" w14:textId="4FA8E5E0"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1721 - Fabricarea h</w:t>
            </w:r>
            <w:r w:rsidR="00FE77A9"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 xml:space="preserve">rtiei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cartonului ondulat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ambalajelor din h</w:t>
            </w:r>
            <w:r w:rsidR="00FE77A9"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 xml:space="preserve">rtie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carton</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4D398F2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3435D9C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10EFB45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56E6C878"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73F23CB5"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6114171A" w14:textId="0E995C3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1812 - Alte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tip</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rire n.c.a.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5AC72E1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263F120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5CA4485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25777C8F"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5AD0B615"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2F0FE5E3" w14:textId="6AF5D9EF"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2370 - T</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ierea, fasonarea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finisarea pietrei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FF3124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tc>
        <w:tc>
          <w:tcPr>
            <w:tcW w:w="992" w:type="dxa"/>
            <w:vMerge/>
            <w:tcBorders>
              <w:left w:val="single" w:sz="4" w:space="0" w:color="auto"/>
              <w:right w:val="single" w:sz="4" w:space="0" w:color="auto"/>
            </w:tcBorders>
            <w:shd w:val="clear" w:color="auto" w:fill="FFFFFF" w:themeFill="background1"/>
          </w:tcPr>
          <w:p w14:paraId="7B11EFD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7A2AB2B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5318004F"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051E00" w:rsidRPr="00897008" w14:paraId="39E2C515"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13E6263D" w14:textId="18D48EC3"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2529 - Produc</w:t>
            </w:r>
            <w:r w:rsidR="00FE77A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ia de rezervoare, cisterne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containere metalice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7F55A72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13F9AD4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6C7A36D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2795D395"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77AC33B7"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4BAF9B2F" w14:textId="670FCEBF"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3109 - Fabricarea de mobil</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n.c.a.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2AE12AC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992" w:type="dxa"/>
            <w:vMerge/>
            <w:tcBorders>
              <w:left w:val="single" w:sz="4" w:space="0" w:color="auto"/>
              <w:right w:val="single" w:sz="4" w:space="0" w:color="auto"/>
            </w:tcBorders>
            <w:shd w:val="clear" w:color="auto" w:fill="FFFFFF" w:themeFill="background1"/>
          </w:tcPr>
          <w:p w14:paraId="1B32B97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04019AF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4CA1D66F"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21C04911"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2448FA0E" w14:textId="54D2857E"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3250 - Fabricarea de dispozitive, aparate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instrumente medicale stomatologice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EADA74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06F63CF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2F8E574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02B62BF0"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0B029EE6"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68BFD17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3299 - Fabricarea altor produse manufacturiere n.c.a.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21D3AD3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50A9729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0F9E19F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3F571663"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2813ECDF"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7E96833D" w14:textId="62823091"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4120 - Lucr</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de construc</w:t>
            </w:r>
            <w:r w:rsidR="00FE77A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a cl</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dirilor reziden</w:t>
            </w:r>
            <w:r w:rsidR="00FE77A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iale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nereziden</w:t>
            </w:r>
            <w:r w:rsidR="00FE77A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iale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F35C95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18=SRL</w:t>
            </w:r>
          </w:p>
        </w:tc>
        <w:tc>
          <w:tcPr>
            <w:tcW w:w="992" w:type="dxa"/>
            <w:vMerge/>
            <w:tcBorders>
              <w:left w:val="single" w:sz="4" w:space="0" w:color="auto"/>
              <w:right w:val="single" w:sz="4" w:space="0" w:color="auto"/>
            </w:tcBorders>
            <w:shd w:val="clear" w:color="auto" w:fill="FFFFFF" w:themeFill="background1"/>
          </w:tcPr>
          <w:p w14:paraId="7D7B386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7B306B4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0B8FD610"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18</w:t>
            </w:r>
          </w:p>
        </w:tc>
      </w:tr>
      <w:tr w:rsidR="00051E00" w:rsidRPr="00897008" w14:paraId="7D795AF4"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1F72DE50" w14:textId="308C4A4E"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4312 - Lucr</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de pregatire a terenului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4C7587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3E9A7A7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4758226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1B2BE192"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1CB1D19A"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3A33655" w14:textId="7CFCCF2E"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4313 - Lucr</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ri de foraj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sondaj pentru construc</w:t>
            </w:r>
            <w:r w:rsidR="00FE77A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7681FB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10966CB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75D5F7F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2C964A6C"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58CE88CA"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6CC2B58B" w14:textId="006A36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4322 - Lucr</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de instala</w:t>
            </w:r>
            <w:r w:rsidR="00FE77A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ii sanitare, de </w:t>
            </w:r>
            <w:r w:rsidR="00FE77A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nc</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lzire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de aer condi</w:t>
            </w:r>
            <w:r w:rsidR="00FE77A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ionat</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4BB82F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289C261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096EB4A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7714174B"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20780116"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066280A2" w14:textId="556C09B3"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4333 - Lucr</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ri de pardosire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placare a pere</w:t>
            </w:r>
            <w:r w:rsidR="00FE77A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ilor</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BED72C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tc>
        <w:tc>
          <w:tcPr>
            <w:tcW w:w="992" w:type="dxa"/>
            <w:vMerge/>
            <w:tcBorders>
              <w:left w:val="single" w:sz="4" w:space="0" w:color="auto"/>
              <w:right w:val="single" w:sz="4" w:space="0" w:color="auto"/>
            </w:tcBorders>
            <w:shd w:val="clear" w:color="auto" w:fill="FFFFFF" w:themeFill="background1"/>
          </w:tcPr>
          <w:p w14:paraId="2F58674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6D7DD5D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0F829AC4"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051E00" w:rsidRPr="00897008" w14:paraId="5DDAD5F9"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6CE5F17" w14:textId="212895BA"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4399 - Alte lucr</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speciale de construc</w:t>
            </w:r>
            <w:r w:rsidR="00FE77A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n.c.a.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2622D4B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2148394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6AC9C10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58FF8695"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55E576A4"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2F4F951D" w14:textId="3B989EA9"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4520 - </w:t>
            </w:r>
            <w:r w:rsidR="00FE77A9"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ntre</w:t>
            </w:r>
            <w:r w:rsidR="00FE77A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inerea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repararea autovehiculelor</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B18435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p w14:paraId="0CDC373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1=IF</w:t>
            </w:r>
          </w:p>
        </w:tc>
        <w:tc>
          <w:tcPr>
            <w:tcW w:w="992" w:type="dxa"/>
            <w:vMerge/>
            <w:tcBorders>
              <w:left w:val="single" w:sz="4" w:space="0" w:color="auto"/>
              <w:right w:val="single" w:sz="4" w:space="0" w:color="auto"/>
            </w:tcBorders>
            <w:shd w:val="clear" w:color="auto" w:fill="FFFFFF" w:themeFill="background1"/>
          </w:tcPr>
          <w:p w14:paraId="773F5EA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551ED11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1A47F743"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051E00" w:rsidRPr="00897008" w14:paraId="019CBAE2" w14:textId="77777777" w:rsidTr="00144E41">
        <w:trPr>
          <w:trHeight w:val="353"/>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6C27B724" w14:textId="2EC32ABF"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4633 - Comer</w:t>
            </w:r>
            <w:r w:rsidR="00FE77A9"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ridicata al produselor lactate, ou</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lor, uleiurilor </w:t>
            </w:r>
            <w:r w:rsidR="00FE77A9"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gr</w:t>
            </w:r>
            <w:r w:rsidR="00FE77A9"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similor comestibile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4AA9C9C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 COOP</w:t>
            </w:r>
          </w:p>
          <w:p w14:paraId="6EAFA2B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992" w:type="dxa"/>
            <w:vMerge/>
            <w:tcBorders>
              <w:left w:val="single" w:sz="4" w:space="0" w:color="auto"/>
              <w:right w:val="single" w:sz="4" w:space="0" w:color="auto"/>
            </w:tcBorders>
            <w:shd w:val="clear" w:color="auto" w:fill="FFFFFF" w:themeFill="background1"/>
          </w:tcPr>
          <w:p w14:paraId="6301961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4EE74A3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1A170EBA"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051E00" w:rsidRPr="00897008" w14:paraId="11ECC93B" w14:textId="77777777" w:rsidTr="00144E41">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74BA244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4711 - Comert cu amanuntul in magazine nespecializate, cu vanzare predominanta de </w:t>
            </w:r>
            <w:r w:rsidRPr="00897008">
              <w:rPr>
                <w:rFonts w:asciiTheme="majorBidi" w:hAnsiTheme="majorBidi" w:cstheme="majorBidi"/>
                <w:color w:val="auto"/>
                <w:sz w:val="22"/>
                <w:lang w:val="ro-RO"/>
              </w:rPr>
              <w:lastRenderedPageBreak/>
              <w:t>produse alimentare, bauturi si tutun</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240D954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10=SRL</w:t>
            </w:r>
          </w:p>
          <w:p w14:paraId="382484B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992" w:type="dxa"/>
            <w:vMerge/>
            <w:tcBorders>
              <w:left w:val="single" w:sz="4" w:space="0" w:color="auto"/>
              <w:right w:val="single" w:sz="4" w:space="0" w:color="auto"/>
            </w:tcBorders>
            <w:shd w:val="clear" w:color="auto" w:fill="FFFFFF" w:themeFill="background1"/>
          </w:tcPr>
          <w:p w14:paraId="6C03EB4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6D6595E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6D347EAE"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11</w:t>
            </w:r>
          </w:p>
        </w:tc>
      </w:tr>
      <w:tr w:rsidR="00051E00" w:rsidRPr="00897008" w14:paraId="6EF7AD1C"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43F0A530" w14:textId="61B44B38"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4719 - Comer</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w:t>
            </w:r>
            <w:r w:rsidR="009A392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nespecializate, cu v</w:t>
            </w:r>
            <w:r w:rsidR="009A392C"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nzare predominant</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de produse nealimentare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1FE0A9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p w14:paraId="09E908C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992" w:type="dxa"/>
            <w:vMerge/>
            <w:tcBorders>
              <w:left w:val="single" w:sz="4" w:space="0" w:color="auto"/>
              <w:right w:val="single" w:sz="4" w:space="0" w:color="auto"/>
            </w:tcBorders>
            <w:shd w:val="clear" w:color="auto" w:fill="FFFFFF" w:themeFill="background1"/>
          </w:tcPr>
          <w:p w14:paraId="4C020CB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05AF8EB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3B02A16D"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051E00" w:rsidRPr="00897008" w14:paraId="64B1A3B2"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2EB8F532" w14:textId="46560A0C"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4771 - Comer</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al </w:t>
            </w:r>
            <w:r w:rsidR="009A392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mbr</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c</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mintei, </w:t>
            </w:r>
            <w:r w:rsidR="009A392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8A359E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1=IF</w:t>
            </w:r>
          </w:p>
          <w:p w14:paraId="7DBCCB7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4ED7225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2E4D832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6EAC57CF"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051E00" w:rsidRPr="00897008" w14:paraId="2CF9AC02" w14:textId="77777777" w:rsidTr="00144E41">
        <w:trPr>
          <w:trHeight w:val="34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0DE1DB7A" w14:textId="39DD90E8"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4939 - Alte transporturi terestre de c</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l</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tori n.c.a.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2CAD9BC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1B3F086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5C33083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2CCF6F9D"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524E122C"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014897A1" w14:textId="4DAA77C8"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4941 - Transporturi rutiere de m</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rfuri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58EDB93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4=SRL</w:t>
            </w:r>
          </w:p>
        </w:tc>
        <w:tc>
          <w:tcPr>
            <w:tcW w:w="992" w:type="dxa"/>
            <w:vMerge/>
            <w:tcBorders>
              <w:left w:val="single" w:sz="4" w:space="0" w:color="auto"/>
              <w:right w:val="single" w:sz="4" w:space="0" w:color="auto"/>
            </w:tcBorders>
            <w:shd w:val="clear" w:color="auto" w:fill="FFFFFF" w:themeFill="background1"/>
          </w:tcPr>
          <w:p w14:paraId="32E7D9B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0396FE4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52A6566A"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w:t>
            </w:r>
          </w:p>
        </w:tc>
      </w:tr>
      <w:tr w:rsidR="00051E00" w:rsidRPr="00897008" w14:paraId="70DF5BEC"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181C10E2" w14:textId="0EC43C12"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5210 - Depozit</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7C05AF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796F47D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3D2307B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03EB31BA"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24EEDE87"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43D66525" w14:textId="3082CD02"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5520 - Facilit</w:t>
            </w:r>
            <w:r w:rsidR="009A392C" w:rsidRPr="00897008">
              <w:rPr>
                <w:rFonts w:asciiTheme="majorBidi" w:hAnsiTheme="majorBidi" w:cstheme="majorBidi"/>
                <w:color w:val="auto"/>
                <w:sz w:val="22"/>
                <w:lang w:val="ro-RO"/>
              </w:rPr>
              <w:t>ăț</w:t>
            </w:r>
            <w:r w:rsidRPr="00897008">
              <w:rPr>
                <w:rFonts w:asciiTheme="majorBidi" w:hAnsiTheme="majorBidi" w:cstheme="majorBidi"/>
                <w:color w:val="auto"/>
                <w:sz w:val="22"/>
                <w:lang w:val="ro-RO"/>
              </w:rPr>
              <w:t>i de cazare pentru vacan</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e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perioade de scurt</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durat</w:t>
            </w:r>
            <w:r w:rsidR="009A392C" w:rsidRPr="00897008">
              <w:rPr>
                <w:rFonts w:asciiTheme="majorBidi" w:hAnsiTheme="majorBidi" w:cstheme="majorBidi"/>
                <w:color w:val="auto"/>
                <w:sz w:val="22"/>
                <w:lang w:val="ro-RO"/>
              </w:rPr>
              <w:t>ă</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2F3126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p w14:paraId="1215208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992" w:type="dxa"/>
            <w:vMerge/>
            <w:tcBorders>
              <w:left w:val="single" w:sz="4" w:space="0" w:color="auto"/>
              <w:right w:val="single" w:sz="4" w:space="0" w:color="auto"/>
            </w:tcBorders>
            <w:shd w:val="clear" w:color="auto" w:fill="FFFFFF" w:themeFill="background1"/>
          </w:tcPr>
          <w:p w14:paraId="4F8EB11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302CA07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3B14B84B"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w:t>
            </w:r>
          </w:p>
        </w:tc>
      </w:tr>
      <w:tr w:rsidR="00051E00" w:rsidRPr="00897008" w14:paraId="66F41F00"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7ADBAD3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5610 - Restaurant</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5892194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992" w:type="dxa"/>
            <w:vMerge/>
            <w:tcBorders>
              <w:left w:val="single" w:sz="4" w:space="0" w:color="auto"/>
              <w:right w:val="single" w:sz="4" w:space="0" w:color="auto"/>
            </w:tcBorders>
            <w:shd w:val="clear" w:color="auto" w:fill="FFFFFF" w:themeFill="background1"/>
          </w:tcPr>
          <w:p w14:paraId="77E1DA3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2E7D6D1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1CCFB233"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051E00" w:rsidRPr="00897008" w14:paraId="622B861E"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E561FFD" w14:textId="1D090FAD"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5629 - Alte servicii de alimenta</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ie n.c.a.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915F05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29B24C1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381DEC5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6EFFB0B8"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781B5ABF"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AC50FBB" w14:textId="474420B1"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6201 -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realizare a soft-ului la comand</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(software orientat client)</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34F942D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5985032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5ED69D9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6A69CE47"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58EFF91B"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4C75533D" w14:textId="5F41A87F"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6202 -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consultan</w:t>
            </w:r>
            <w:r w:rsidR="009A392C"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 </w:t>
            </w:r>
            <w:r w:rsidR="009A392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tehnologia informa</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iei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4C071CC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3=PFA</w:t>
            </w:r>
          </w:p>
        </w:tc>
        <w:tc>
          <w:tcPr>
            <w:tcW w:w="992" w:type="dxa"/>
            <w:vMerge/>
            <w:tcBorders>
              <w:left w:val="single" w:sz="4" w:space="0" w:color="auto"/>
              <w:right w:val="single" w:sz="4" w:space="0" w:color="auto"/>
            </w:tcBorders>
            <w:shd w:val="clear" w:color="auto" w:fill="FFFFFF" w:themeFill="background1"/>
          </w:tcPr>
          <w:p w14:paraId="47E710E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068019E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7B6E7E4B"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051E00" w:rsidRPr="00897008" w14:paraId="3C0C3BCF"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09347660" w14:textId="7512D06D"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6311 - Prelucrarea datelor, administrarea paginilor web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w:t>
            </w:r>
            <w:r w:rsidR="009A392C" w:rsidRPr="00897008">
              <w:rPr>
                <w:rFonts w:asciiTheme="majorBidi" w:hAnsiTheme="majorBidi" w:cstheme="majorBidi"/>
                <w:color w:val="auto"/>
                <w:sz w:val="22"/>
                <w:lang w:val="ro-RO"/>
              </w:rPr>
              <w:t>a</w:t>
            </w:r>
            <w:r w:rsidRPr="00897008">
              <w:rPr>
                <w:rFonts w:asciiTheme="majorBidi" w:hAnsiTheme="majorBidi" w:cstheme="majorBidi"/>
                <w:color w:val="auto"/>
                <w:sz w:val="22"/>
                <w:lang w:val="ro-RO"/>
              </w:rPr>
              <w:t>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conexe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3CADF42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787B52C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2E229BD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00C260E7"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6103F808"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C5F4F63" w14:textId="0E29FB8D"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7022 -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consultan</w:t>
            </w:r>
            <w:r w:rsidR="009A392C"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 pentru afaceri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management</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2F75707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476772F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66B27EB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68B41E86"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0EAFF2BA"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704F46AF" w14:textId="5B3F0B7B"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7112 -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de inginerie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consultan</w:t>
            </w:r>
            <w:r w:rsidR="009A392C"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 tehnic</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legate de acestea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2C57AA7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tc>
        <w:tc>
          <w:tcPr>
            <w:tcW w:w="992" w:type="dxa"/>
            <w:vMerge/>
            <w:tcBorders>
              <w:left w:val="single" w:sz="4" w:space="0" w:color="auto"/>
              <w:right w:val="single" w:sz="4" w:space="0" w:color="auto"/>
            </w:tcBorders>
            <w:shd w:val="clear" w:color="auto" w:fill="FFFFFF" w:themeFill="background1"/>
          </w:tcPr>
          <w:p w14:paraId="3A33CA6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6FE7F70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30FDABAE"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051E00" w:rsidRPr="00897008" w14:paraId="1EB6E53E"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0EFF8C1C" w14:textId="72097AAC"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7500 -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veterinare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7CAECD0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tc>
        <w:tc>
          <w:tcPr>
            <w:tcW w:w="992" w:type="dxa"/>
            <w:vMerge/>
            <w:tcBorders>
              <w:left w:val="single" w:sz="4" w:space="0" w:color="auto"/>
              <w:right w:val="single" w:sz="4" w:space="0" w:color="auto"/>
            </w:tcBorders>
            <w:shd w:val="clear" w:color="auto" w:fill="FFFFFF" w:themeFill="background1"/>
          </w:tcPr>
          <w:p w14:paraId="58FCBB5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72AB05B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26081268"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051E00" w:rsidRPr="00897008" w14:paraId="74116EC2"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69853D9C" w14:textId="1BA74469"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7711 -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de </w:t>
            </w:r>
            <w:r w:rsidR="009A392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 xml:space="preserve">nchiriere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leasing cu autoturisme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autovehicule rutiere u</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37996B7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13BC1C8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32A03E2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487CBAA7"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2BA4E9EB"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5BD2FD5D" w14:textId="7D588436"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8559 - Alte forme de </w:t>
            </w:r>
            <w:r w:rsidR="009A392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nv</w:t>
            </w:r>
            <w:r w:rsidR="009A392C" w:rsidRPr="00897008">
              <w:rPr>
                <w:rFonts w:asciiTheme="majorBidi" w:hAnsiTheme="majorBidi" w:cstheme="majorBidi"/>
                <w:color w:val="auto"/>
                <w:sz w:val="22"/>
                <w:lang w:val="ro-RO"/>
              </w:rPr>
              <w:t>ăță</w:t>
            </w:r>
            <w:r w:rsidRPr="00897008">
              <w:rPr>
                <w:rFonts w:asciiTheme="majorBidi" w:hAnsiTheme="majorBidi" w:cstheme="majorBidi"/>
                <w:color w:val="auto"/>
                <w:sz w:val="22"/>
                <w:lang w:val="ro-RO"/>
              </w:rPr>
              <w:t>m</w:t>
            </w:r>
            <w:r w:rsidR="009A392C"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nt n.c.a.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484EC06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10385E0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5D7B086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53FD5E0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3A0D4F38"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051E00" w:rsidRPr="00897008" w14:paraId="7FB960BD"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70AE964A" w14:textId="4A6A10CC"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8622 -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asisten</w:t>
            </w:r>
            <w:r w:rsidR="009A392C"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 medical</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specializat</w:t>
            </w:r>
            <w:r w:rsidR="009A392C" w:rsidRPr="00897008">
              <w:rPr>
                <w:rFonts w:asciiTheme="majorBidi" w:hAnsiTheme="majorBidi" w:cstheme="majorBidi"/>
                <w:color w:val="auto"/>
                <w:sz w:val="22"/>
                <w:lang w:val="ro-RO"/>
              </w:rPr>
              <w:t>ă</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74C87E6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4AA545D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4175845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54634776"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61206EDF"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05C141ED" w14:textId="2A1D23A3"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9602 - Coafur</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alte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de </w:t>
            </w:r>
            <w:r w:rsidR="009A392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nfrumuse</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are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20ADFF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p w14:paraId="563EC96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41C1DAA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44EED94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1A12DFCD"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051E00" w:rsidRPr="00897008" w14:paraId="4F4D8DD2" w14:textId="77777777" w:rsidTr="00144E41">
        <w:trPr>
          <w:trHeight w:val="318"/>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44A5214" w14:textId="7537922F"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9603 -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de pompe funebre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similare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223BA6C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6579EE2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right w:val="single" w:sz="4" w:space="0" w:color="auto"/>
            </w:tcBorders>
            <w:shd w:val="clear" w:color="auto" w:fill="FFFFFF" w:themeFill="background1"/>
          </w:tcPr>
          <w:p w14:paraId="11B1D0B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6DA0DD10"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051E00" w:rsidRPr="00897008" w14:paraId="2F607B9E" w14:textId="77777777" w:rsidTr="00144E41">
        <w:trPr>
          <w:trHeight w:val="25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6D46976A" w14:textId="3C6B9DDA"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9604 -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de </w:t>
            </w:r>
            <w:r w:rsidR="009A392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ntre</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inere corporal</w:t>
            </w:r>
            <w:r w:rsidR="009A392C" w:rsidRPr="00897008">
              <w:rPr>
                <w:rFonts w:asciiTheme="majorBidi" w:hAnsiTheme="majorBidi" w:cstheme="majorBidi"/>
                <w:color w:val="auto"/>
                <w:sz w:val="22"/>
                <w:lang w:val="ro-RO"/>
              </w:rPr>
              <w:t>ă</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482BAD7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bottom w:val="single" w:sz="4" w:space="0" w:color="auto"/>
              <w:right w:val="single" w:sz="4" w:space="0" w:color="auto"/>
            </w:tcBorders>
            <w:shd w:val="clear" w:color="auto" w:fill="FFFFFF" w:themeFill="background1"/>
          </w:tcPr>
          <w:p w14:paraId="4EA9FD0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49" w:type="dxa"/>
            <w:vMerge/>
            <w:tcBorders>
              <w:left w:val="single" w:sz="4" w:space="0" w:color="auto"/>
              <w:bottom w:val="single" w:sz="4" w:space="0" w:color="auto"/>
              <w:right w:val="single" w:sz="4" w:space="0" w:color="auto"/>
            </w:tcBorders>
            <w:shd w:val="clear" w:color="auto" w:fill="FFFFFF" w:themeFill="background1"/>
          </w:tcPr>
          <w:p w14:paraId="6A5BDC3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611CF7EF" w14:textId="77777777" w:rsidR="007B6600" w:rsidRPr="00897008" w:rsidRDefault="007B6600" w:rsidP="00051E00">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bl>
    <w:p w14:paraId="2373368A" w14:textId="77777777" w:rsidR="007B6600" w:rsidRPr="00897008" w:rsidRDefault="007B6600" w:rsidP="00424CFF">
      <w:pPr>
        <w:pStyle w:val="Body"/>
        <w:spacing w:after="0"/>
        <w:rPr>
          <w:rFonts w:asciiTheme="majorBidi" w:hAnsiTheme="majorBidi" w:cstheme="majorBidi"/>
          <w:color w:val="aut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1843"/>
        <w:gridCol w:w="992"/>
        <w:gridCol w:w="1367"/>
        <w:gridCol w:w="1433"/>
      </w:tblGrid>
      <w:tr w:rsidR="009132CA" w:rsidRPr="00897008" w14:paraId="7428E4D1" w14:textId="77777777" w:rsidTr="00A52842">
        <w:trPr>
          <w:tblHeade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001351"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Domeniu activitate (CAEN)</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F1D355"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color w:val="auto"/>
                <w:szCs w:val="24"/>
                <w:lang w:val="ro-RO"/>
              </w:rPr>
              <w:t>Formă de organizare</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45339B" w14:textId="097D8EF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Jude</w:t>
            </w:r>
            <w:r w:rsidR="00E925AD" w:rsidRPr="00897008">
              <w:rPr>
                <w:rFonts w:asciiTheme="majorBidi" w:hAnsiTheme="majorBidi" w:cstheme="majorBidi"/>
                <w:b/>
                <w:bCs/>
                <w:color w:val="auto"/>
                <w:szCs w:val="24"/>
                <w:lang w:val="ro-RO"/>
              </w:rPr>
              <w:t>ț</w:t>
            </w:r>
          </w:p>
        </w:tc>
        <w:tc>
          <w:tcPr>
            <w:tcW w:w="13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D97EFA" w14:textId="77777777" w:rsidR="007B6600" w:rsidRPr="00897008" w:rsidRDefault="007B6600"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UAT</w:t>
            </w: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E9031A" w14:textId="767927BF" w:rsidR="007B6600" w:rsidRPr="00897008" w:rsidRDefault="007B6600" w:rsidP="00A52842">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Nr. societă</w:t>
            </w:r>
            <w:r w:rsidR="00E925AD" w:rsidRPr="00897008">
              <w:rPr>
                <w:rFonts w:asciiTheme="majorBidi" w:hAnsiTheme="majorBidi" w:cstheme="majorBidi"/>
                <w:b/>
                <w:bCs/>
                <w:color w:val="auto"/>
                <w:szCs w:val="24"/>
                <w:lang w:val="ro-RO"/>
              </w:rPr>
              <w:t>ț</w:t>
            </w:r>
            <w:r w:rsidRPr="00897008">
              <w:rPr>
                <w:rFonts w:asciiTheme="majorBidi" w:hAnsiTheme="majorBidi" w:cstheme="majorBidi"/>
                <w:b/>
                <w:bCs/>
                <w:color w:val="auto"/>
                <w:szCs w:val="24"/>
                <w:lang w:val="ro-RO"/>
              </w:rPr>
              <w:t>i comerciale</w:t>
            </w:r>
          </w:p>
        </w:tc>
      </w:tr>
      <w:tr w:rsidR="009132CA" w:rsidRPr="00897008" w14:paraId="7791E356" w14:textId="77777777" w:rsidTr="00A52842">
        <w:trPr>
          <w:trHeight w:val="318"/>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5FDF271A" w14:textId="6BD3880C"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0113 - Cultivarea legumelor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pepenilor, a r</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d</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cinoaselor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tuberculilor</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EEBEFF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val="restart"/>
            <w:tcBorders>
              <w:top w:val="single" w:sz="4" w:space="0" w:color="auto"/>
              <w:left w:val="single" w:sz="4" w:space="0" w:color="auto"/>
              <w:right w:val="single" w:sz="4" w:space="0" w:color="auto"/>
            </w:tcBorders>
            <w:shd w:val="clear" w:color="auto" w:fill="FFFFFF" w:themeFill="background1"/>
            <w:vAlign w:val="center"/>
          </w:tcPr>
          <w:p w14:paraId="0C623A5E" w14:textId="77777777"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BN</w:t>
            </w:r>
          </w:p>
        </w:tc>
        <w:tc>
          <w:tcPr>
            <w:tcW w:w="1367" w:type="dxa"/>
            <w:vMerge w:val="restart"/>
            <w:tcBorders>
              <w:top w:val="single" w:sz="4" w:space="0" w:color="auto"/>
              <w:left w:val="single" w:sz="4" w:space="0" w:color="auto"/>
              <w:right w:val="single" w:sz="4" w:space="0" w:color="auto"/>
            </w:tcBorders>
            <w:shd w:val="clear" w:color="auto" w:fill="FFFFFF" w:themeFill="background1"/>
            <w:vAlign w:val="center"/>
          </w:tcPr>
          <w:p w14:paraId="2F65D4E2" w14:textId="077DA770" w:rsidR="007B6600" w:rsidRPr="00897008" w:rsidRDefault="007B6600"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w:t>
            </w: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70A4A66F"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276A1465"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2CB538D" w14:textId="136E69E3"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0124 - Cultivarea fructelor semin</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oase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s</w:t>
            </w:r>
            <w:r w:rsidR="009A392C"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mburoase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3D51250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6D078C4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559EA71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427BEE19"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1AD50892" w14:textId="77777777" w:rsidTr="00A52842">
        <w:trPr>
          <w:trHeight w:val="611"/>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2B9D1BF8" w14:textId="1EBF9612"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0</w:t>
            </w:r>
            <w:r w:rsidR="009A392C" w:rsidRPr="00897008">
              <w:rPr>
                <w:rFonts w:asciiTheme="majorBidi" w:hAnsiTheme="majorBidi" w:cstheme="majorBidi"/>
                <w:color w:val="auto"/>
                <w:sz w:val="22"/>
                <w:lang w:val="ro-RO"/>
              </w:rPr>
              <w:t>125 - Cultivarea fructelor arbuș</w:t>
            </w:r>
            <w:r w:rsidRPr="00897008">
              <w:rPr>
                <w:rFonts w:asciiTheme="majorBidi" w:hAnsiTheme="majorBidi" w:cstheme="majorBidi"/>
                <w:color w:val="auto"/>
                <w:sz w:val="22"/>
                <w:lang w:val="ro-RO"/>
              </w:rPr>
              <w:t>tilor fructiferi, c</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p</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unilor, nuciferilor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altor pomi fructiferi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4546B23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 PFA</w:t>
            </w:r>
          </w:p>
        </w:tc>
        <w:tc>
          <w:tcPr>
            <w:tcW w:w="992" w:type="dxa"/>
            <w:vMerge/>
            <w:tcBorders>
              <w:left w:val="single" w:sz="4" w:space="0" w:color="auto"/>
              <w:right w:val="single" w:sz="4" w:space="0" w:color="auto"/>
            </w:tcBorders>
            <w:shd w:val="clear" w:color="auto" w:fill="FFFFFF" w:themeFill="background1"/>
          </w:tcPr>
          <w:p w14:paraId="442EC50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5148DB4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731229A8"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00B001DE" w14:textId="77777777" w:rsidTr="00A52842">
        <w:trPr>
          <w:trHeight w:val="309"/>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79B68A4C" w14:textId="16774D29"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0141 - Cre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terea bovinelor de lapte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AE48DD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12=PFA</w:t>
            </w:r>
          </w:p>
          <w:p w14:paraId="5D21E08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2=IF</w:t>
            </w:r>
          </w:p>
          <w:p w14:paraId="77B02F4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5=II</w:t>
            </w:r>
          </w:p>
          <w:p w14:paraId="3D13920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1=Coop. </w:t>
            </w:r>
          </w:p>
        </w:tc>
        <w:tc>
          <w:tcPr>
            <w:tcW w:w="992" w:type="dxa"/>
            <w:vMerge/>
            <w:tcBorders>
              <w:left w:val="single" w:sz="4" w:space="0" w:color="auto"/>
              <w:right w:val="single" w:sz="4" w:space="0" w:color="auto"/>
            </w:tcBorders>
            <w:shd w:val="clear" w:color="auto" w:fill="FFFFFF" w:themeFill="background1"/>
          </w:tcPr>
          <w:p w14:paraId="32D54C7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3BE24C3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73939B0C"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20</w:t>
            </w:r>
          </w:p>
        </w:tc>
      </w:tr>
      <w:tr w:rsidR="009132CA" w:rsidRPr="00897008" w14:paraId="785B434B" w14:textId="77777777" w:rsidTr="00A52842">
        <w:trPr>
          <w:trHeight w:val="332"/>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7B444157" w14:textId="6BDD8943"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0142 - Cre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terea altor bovine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48BA07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7B96DB6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656BDBC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75DB47B8"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08E25D76" w14:textId="77777777" w:rsidTr="00A52842">
        <w:trPr>
          <w:trHeight w:val="350"/>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60319259" w14:textId="2A66298E"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0145 - Cre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terea ovinelor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caprinelor</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8C8552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3=PFA</w:t>
            </w:r>
          </w:p>
        </w:tc>
        <w:tc>
          <w:tcPr>
            <w:tcW w:w="992" w:type="dxa"/>
            <w:vMerge/>
            <w:tcBorders>
              <w:left w:val="single" w:sz="4" w:space="0" w:color="auto"/>
              <w:right w:val="single" w:sz="4" w:space="0" w:color="auto"/>
            </w:tcBorders>
            <w:shd w:val="clear" w:color="auto" w:fill="FFFFFF" w:themeFill="background1"/>
          </w:tcPr>
          <w:p w14:paraId="68774D1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43D59E0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751D8774"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1AE8D919" w14:textId="77777777" w:rsidTr="00A52842">
        <w:trPr>
          <w:trHeight w:val="611"/>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6F283621" w14:textId="2DF3D9BB"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0146 - Cre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terea porcinelor</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74B18E0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4=PFA</w:t>
            </w:r>
          </w:p>
          <w:p w14:paraId="5AA21D5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2=II</w:t>
            </w:r>
          </w:p>
        </w:tc>
        <w:tc>
          <w:tcPr>
            <w:tcW w:w="992" w:type="dxa"/>
            <w:vMerge/>
            <w:tcBorders>
              <w:left w:val="single" w:sz="4" w:space="0" w:color="auto"/>
              <w:right w:val="single" w:sz="4" w:space="0" w:color="auto"/>
            </w:tcBorders>
            <w:shd w:val="clear" w:color="auto" w:fill="FFFFFF" w:themeFill="background1"/>
          </w:tcPr>
          <w:p w14:paraId="184DB15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7798F25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4195624C"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6</w:t>
            </w:r>
          </w:p>
        </w:tc>
      </w:tr>
      <w:tr w:rsidR="009132CA" w:rsidRPr="00897008" w14:paraId="08000A85"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71DD659A" w14:textId="0D043EE4"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0149 -Cre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terea altor animale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558FB6C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4=PFA</w:t>
            </w:r>
          </w:p>
          <w:p w14:paraId="05632D6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1=COOP</w:t>
            </w:r>
          </w:p>
        </w:tc>
        <w:tc>
          <w:tcPr>
            <w:tcW w:w="992" w:type="dxa"/>
            <w:vMerge/>
            <w:tcBorders>
              <w:left w:val="single" w:sz="4" w:space="0" w:color="auto"/>
              <w:right w:val="single" w:sz="4" w:space="0" w:color="auto"/>
            </w:tcBorders>
            <w:shd w:val="clear" w:color="auto" w:fill="FFFFFF" w:themeFill="background1"/>
          </w:tcPr>
          <w:p w14:paraId="48D0DA9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0F5E084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25715614"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5</w:t>
            </w:r>
          </w:p>
        </w:tc>
      </w:tr>
      <w:tr w:rsidR="009132CA" w:rsidRPr="00897008" w14:paraId="46041FEF"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04A04E36" w14:textId="3CB158BC"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0150 -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w:t>
            </w:r>
            <w:r w:rsidR="009A392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ferme mixte (cultura vegetal</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combinat</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cu </w:t>
            </w:r>
            <w:r w:rsidR="009A392C" w:rsidRPr="00897008">
              <w:rPr>
                <w:rFonts w:asciiTheme="majorBidi" w:hAnsiTheme="majorBidi" w:cstheme="majorBidi"/>
                <w:color w:val="auto"/>
                <w:sz w:val="22"/>
                <w:lang w:val="ro-RO"/>
              </w:rPr>
              <w:t>c</w:t>
            </w:r>
            <w:r w:rsidRPr="00897008">
              <w:rPr>
                <w:rFonts w:asciiTheme="majorBidi" w:hAnsiTheme="majorBidi" w:cstheme="majorBidi"/>
                <w:color w:val="auto"/>
                <w:sz w:val="22"/>
                <w:lang w:val="ro-RO"/>
              </w:rPr>
              <w:t>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terea animalelor)</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4E5227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3567251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5105B2C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62A744B8"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7CE6C7A8" w14:textId="77777777" w:rsidTr="00A52842">
        <w:trPr>
          <w:trHeight w:val="264"/>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2749EC8B" w14:textId="31EB78D0"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0162 -Activită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auxiliare pentru </w:t>
            </w:r>
            <w:r w:rsidR="009A392C" w:rsidRPr="00897008">
              <w:rPr>
                <w:rFonts w:asciiTheme="majorBidi" w:hAnsiTheme="majorBidi" w:cstheme="majorBidi"/>
                <w:color w:val="auto"/>
                <w:sz w:val="22"/>
                <w:lang w:val="ro-RO"/>
              </w:rPr>
              <w:t>c</w:t>
            </w:r>
            <w:r w:rsidRPr="00897008">
              <w:rPr>
                <w:rFonts w:asciiTheme="majorBidi" w:hAnsiTheme="majorBidi" w:cstheme="majorBidi"/>
                <w:color w:val="auto"/>
                <w:sz w:val="22"/>
                <w:lang w:val="ro-RO"/>
              </w:rPr>
              <w:t>re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terea animalelor</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5A04465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710C74F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05F0FCE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09221E08"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67DC2B74"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C86856C" w14:textId="57B0A0BA"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0220 - Exploatarea forestier</w:t>
            </w:r>
            <w:r w:rsidR="009A392C" w:rsidRPr="00897008">
              <w:rPr>
                <w:rFonts w:asciiTheme="majorBidi" w:hAnsiTheme="majorBidi" w:cstheme="majorBidi"/>
                <w:color w:val="auto"/>
                <w:sz w:val="22"/>
                <w:lang w:val="ro-RO"/>
              </w:rPr>
              <w:t>ă</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FB950C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535CEC9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2EEE025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7BDCFCD3"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1BF86BC7"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047BE446" w14:textId="49D8C90B"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0812 -Extrac</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pietri</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ului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nisipului; extrac</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ia argilei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caolinului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FF110D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tc>
        <w:tc>
          <w:tcPr>
            <w:tcW w:w="992" w:type="dxa"/>
            <w:vMerge/>
            <w:tcBorders>
              <w:left w:val="single" w:sz="4" w:space="0" w:color="auto"/>
              <w:right w:val="single" w:sz="4" w:space="0" w:color="auto"/>
            </w:tcBorders>
            <w:shd w:val="clear" w:color="auto" w:fill="FFFFFF" w:themeFill="background1"/>
          </w:tcPr>
          <w:p w14:paraId="7E1F156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098473A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3955645F"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471137DC"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244B6DE9" w14:textId="0C3AD841"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1051 -Fabricarea produselor lactate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br</w:t>
            </w:r>
            <w:r w:rsidR="009A392C"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nzeturilor</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7CC45B7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13F5933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4F1D544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3336596B"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0CC92989"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7A98D287" w14:textId="497CBE63"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1061 -Fabricarea produselor de mor</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rit</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53D17C8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1=IF</w:t>
            </w:r>
          </w:p>
        </w:tc>
        <w:tc>
          <w:tcPr>
            <w:tcW w:w="992" w:type="dxa"/>
            <w:vMerge/>
            <w:tcBorders>
              <w:left w:val="single" w:sz="4" w:space="0" w:color="auto"/>
              <w:right w:val="single" w:sz="4" w:space="0" w:color="auto"/>
            </w:tcBorders>
            <w:shd w:val="clear" w:color="auto" w:fill="FFFFFF" w:themeFill="background1"/>
          </w:tcPr>
          <w:p w14:paraId="26A422A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01D192E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5FFD2033"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78AF72B7"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1C4B318E" w14:textId="201FE832"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1071 -Fabricarea p</w:t>
            </w:r>
            <w:r w:rsidR="009A392C"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inii; fabricarea pr</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jiturilor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produselor proaspete de patiserie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BB8E4B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992" w:type="dxa"/>
            <w:vMerge/>
            <w:tcBorders>
              <w:left w:val="single" w:sz="4" w:space="0" w:color="auto"/>
              <w:right w:val="single" w:sz="4" w:space="0" w:color="auto"/>
            </w:tcBorders>
            <w:shd w:val="clear" w:color="auto" w:fill="FFFFFF" w:themeFill="background1"/>
          </w:tcPr>
          <w:p w14:paraId="4F29EE1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169F73A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7E25515E"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1BC6C44D"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7DD0C226" w14:textId="604C4C4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110- Distilarea, rafinarea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mixarea b</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uturilor alcoolice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4CB52CC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5D82D92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7FD2973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4D00338F"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01DA445A"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3657F29" w14:textId="5ADA165D"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1310 - Preg</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tirea fibrelor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filarea fibrelor textile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57CC22C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4D5F392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59209FF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53A5271C"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2855A148"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2D7CE8BE" w14:textId="20CB5D70"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1392 -Fabricarea de articole confec</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ionate din textile (cu excep</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ia </w:t>
            </w:r>
            <w:r w:rsidR="009A392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mbr</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c</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mintei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lenjeriei de corp)</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2BF995C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20F381C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38C5A52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115C9891"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477771C7"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7819203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1399 -Fabricarea altor articole textile n.c.a.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76F6E99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796C952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55A3F6A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0E394E24"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74927AC0" w14:textId="77777777" w:rsidTr="00A52842">
        <w:trPr>
          <w:trHeight w:val="309"/>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4C54A9B2" w14:textId="0F147796"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1411 -Fabricarea articolelor de </w:t>
            </w:r>
            <w:r w:rsidR="009A392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mbr</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c</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minte din piele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6FEF9A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5EBCCD1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0C14DF7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17CED372"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17DEE347" w14:textId="77777777" w:rsidTr="00A52842">
        <w:trPr>
          <w:trHeight w:val="309"/>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27C1CC0" w14:textId="6B0200EE"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1610 -T</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ierea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rindeluirea lemnului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5E67B51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4B9BD85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34C6CA3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494930B8"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7DF1D2ED"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5CC1EBDD" w14:textId="6421B118"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1622 -Fabricarea parchetului asamblat </w:t>
            </w:r>
            <w:r w:rsidR="009A392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panouri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6826BA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2468D4D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64BAEB0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71D7C6C8"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2FC8C4EC" w14:textId="77777777" w:rsidTr="00A52842">
        <w:trPr>
          <w:trHeight w:val="336"/>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4135BA1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1624 - Fabricarea ambalajelor din lemn</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453014A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609491B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3EA73E4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310BE123"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62BD80C4" w14:textId="77777777" w:rsidTr="00A52842">
        <w:trPr>
          <w:trHeight w:val="52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443756F8" w14:textId="65892885"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1629 - Fabricarea altor produse din lemn; fabricarea articolelor din plut</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paie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din alte materiale vegetale </w:t>
            </w:r>
            <w:r w:rsidR="009A392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mpletite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A103BA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7BCCCA5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7A7C05B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02F3EC51"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56F9B1C8"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1B01D8E4" w14:textId="0BBADDAE" w:rsidR="007B6600" w:rsidRPr="00897008" w:rsidRDefault="007B6600" w:rsidP="00424CFF">
            <w:pPr>
              <w:tabs>
                <w:tab w:val="left" w:pos="980"/>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2041 - Fabricarea s</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punurilor, detergen</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ilor </w:t>
            </w:r>
            <w:r w:rsidR="009A392C" w:rsidRPr="00897008">
              <w:rPr>
                <w:rFonts w:asciiTheme="majorBidi" w:hAnsiTheme="majorBidi" w:cstheme="majorBidi"/>
                <w:color w:val="auto"/>
                <w:sz w:val="22"/>
                <w:lang w:val="ro-RO"/>
              </w:rPr>
              <w:lastRenderedPageBreak/>
              <w:t>ș</w:t>
            </w:r>
            <w:r w:rsidRPr="00897008">
              <w:rPr>
                <w:rFonts w:asciiTheme="majorBidi" w:hAnsiTheme="majorBidi" w:cstheme="majorBidi"/>
                <w:color w:val="auto"/>
                <w:sz w:val="22"/>
                <w:lang w:val="ro-RO"/>
              </w:rPr>
              <w:t xml:space="preserve">i a produselor de </w:t>
            </w:r>
            <w:r w:rsidR="009A392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ntre</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inere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30EA6CB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1=SRL</w:t>
            </w:r>
          </w:p>
        </w:tc>
        <w:tc>
          <w:tcPr>
            <w:tcW w:w="992" w:type="dxa"/>
            <w:vMerge/>
            <w:tcBorders>
              <w:left w:val="single" w:sz="4" w:space="0" w:color="auto"/>
              <w:right w:val="single" w:sz="4" w:space="0" w:color="auto"/>
            </w:tcBorders>
            <w:shd w:val="clear" w:color="auto" w:fill="FFFFFF" w:themeFill="background1"/>
          </w:tcPr>
          <w:p w14:paraId="2C59395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75F9936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029987C1"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13ECB61B"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4426281D" w14:textId="727AAF04"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2361 -Fabricarea produselor din beton pentru construc</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6DDC4F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992" w:type="dxa"/>
            <w:vMerge/>
            <w:tcBorders>
              <w:left w:val="single" w:sz="4" w:space="0" w:color="auto"/>
              <w:right w:val="single" w:sz="4" w:space="0" w:color="auto"/>
            </w:tcBorders>
            <w:shd w:val="clear" w:color="auto" w:fill="FFFFFF" w:themeFill="background1"/>
          </w:tcPr>
          <w:p w14:paraId="04D9145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16ED14D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20450C11"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0C5E827D"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7B12D9AF" w14:textId="23AB3CC8"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2511 - Fabricarea de construc</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ii metalice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p</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componente ale structurilor metalice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D36116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3E46559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2B4E4C0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75C7C85D"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52BB039F"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20C09BB3" w14:textId="6F0C185E"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3101 - Fabricarea de mobil</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pentru birouri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magazine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821F4E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69BCF15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1083BC5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28DD7415"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3A3609EE"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6B86DB3A" w14:textId="6DAD24A6"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4120 - Lucr</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de construc</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a cl</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dirilor reziden</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iale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nereziden</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iale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2F95329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20=SRL</w:t>
            </w:r>
          </w:p>
          <w:p w14:paraId="09C186C6"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605BFFD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4472D7D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04CFFD53"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53D04A98"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4627D2D1" w14:textId="17BB0F75"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4211 - Lucr</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de construc</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ii a drumurilor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autostr</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zilor</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0CF703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3110FB7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738B1BD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3AB884ED"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54C8C9C0"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78CA8288" w14:textId="29409B03"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4321 - Lucr</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de instala</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electrice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BFE890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992" w:type="dxa"/>
            <w:vMerge/>
            <w:tcBorders>
              <w:left w:val="single" w:sz="4" w:space="0" w:color="auto"/>
              <w:right w:val="single" w:sz="4" w:space="0" w:color="auto"/>
            </w:tcBorders>
            <w:shd w:val="clear" w:color="auto" w:fill="FFFFFF" w:themeFill="background1"/>
          </w:tcPr>
          <w:p w14:paraId="3EDBA17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0ACF315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49A4DD40"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0883C4DA"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5F09B00" w14:textId="0B68B7CE"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4322 - Lucr</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de instala</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ii sanitare, de </w:t>
            </w:r>
            <w:r w:rsidR="009A392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nc</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lzire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de aer condi</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ionat</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A77171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992" w:type="dxa"/>
            <w:vMerge/>
            <w:tcBorders>
              <w:left w:val="single" w:sz="4" w:space="0" w:color="auto"/>
              <w:right w:val="single" w:sz="4" w:space="0" w:color="auto"/>
            </w:tcBorders>
            <w:shd w:val="clear" w:color="auto" w:fill="FFFFFF" w:themeFill="background1"/>
          </w:tcPr>
          <w:p w14:paraId="75BD506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7AC3509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31F7BFBF"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299C6428"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42239718" w14:textId="03BCAFBA"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4333 - Lucr</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ri de pardosire </w:t>
            </w:r>
            <w:r w:rsidR="009A392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placare a pere</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ilor</w:t>
            </w:r>
          </w:p>
          <w:p w14:paraId="6A683A8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3B9A197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992" w:type="dxa"/>
            <w:vMerge/>
            <w:tcBorders>
              <w:left w:val="single" w:sz="4" w:space="0" w:color="auto"/>
              <w:right w:val="single" w:sz="4" w:space="0" w:color="auto"/>
            </w:tcBorders>
            <w:shd w:val="clear" w:color="auto" w:fill="FFFFFF" w:themeFill="background1"/>
          </w:tcPr>
          <w:p w14:paraId="21CFF4E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41F3E3E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447A79B8"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51F07199"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6FBB23FA" w14:textId="5E269089"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4399 - Alte lucr</w:t>
            </w:r>
            <w:r w:rsidR="009A392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 speciale de construc</w:t>
            </w:r>
            <w:r w:rsidR="009A392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n.c.a.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796018A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992" w:type="dxa"/>
            <w:vMerge/>
            <w:tcBorders>
              <w:left w:val="single" w:sz="4" w:space="0" w:color="auto"/>
              <w:right w:val="single" w:sz="4" w:space="0" w:color="auto"/>
            </w:tcBorders>
            <w:shd w:val="clear" w:color="auto" w:fill="FFFFFF" w:themeFill="background1"/>
          </w:tcPr>
          <w:p w14:paraId="769F32D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546EFA9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408F3BA8"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03965C1D" w14:textId="77777777" w:rsidTr="00A52842">
        <w:trPr>
          <w:trHeight w:val="390"/>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1042E50F" w14:textId="5267BCDA"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4520 - </w:t>
            </w:r>
            <w:r w:rsidR="00B31372"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ntre</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inerea </w:t>
            </w:r>
            <w:r w:rsidR="00B31372"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repararea autovehiculelor</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715A283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7=SRL</w:t>
            </w:r>
          </w:p>
        </w:tc>
        <w:tc>
          <w:tcPr>
            <w:tcW w:w="992" w:type="dxa"/>
            <w:vMerge/>
            <w:tcBorders>
              <w:left w:val="single" w:sz="4" w:space="0" w:color="auto"/>
              <w:right w:val="single" w:sz="4" w:space="0" w:color="auto"/>
            </w:tcBorders>
            <w:shd w:val="clear" w:color="auto" w:fill="FFFFFF" w:themeFill="background1"/>
          </w:tcPr>
          <w:p w14:paraId="2AC4E56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5EA14EC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6D58D2A8"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7</w:t>
            </w:r>
          </w:p>
        </w:tc>
      </w:tr>
      <w:tr w:rsidR="009132CA" w:rsidRPr="00897008" w14:paraId="33E661FD" w14:textId="77777777" w:rsidTr="00A52842">
        <w:trPr>
          <w:trHeight w:val="381"/>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A58795C" w14:textId="47DF36DA"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4532 - Comer</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de piese </w:t>
            </w:r>
            <w:r w:rsidR="00B31372"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accesorii pentru autovehicule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F349A6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5015704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61808F6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1C0982AA"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77817B4F"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59EA3194" w14:textId="0C51846F"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4619 -</w:t>
            </w:r>
            <w:r w:rsidR="00B31372" w:rsidRPr="00897008">
              <w:rPr>
                <w:rFonts w:asciiTheme="majorBidi" w:hAnsiTheme="majorBidi" w:cstheme="majorBidi"/>
                <w:color w:val="auto"/>
                <w:sz w:val="22"/>
                <w:lang w:val="ro-RO"/>
              </w:rPr>
              <w:t xml:space="preserve"> </w:t>
            </w:r>
            <w:r w:rsidRPr="00897008">
              <w:rPr>
                <w:rFonts w:asciiTheme="majorBidi" w:hAnsiTheme="majorBidi" w:cstheme="majorBidi"/>
                <w:color w:val="auto"/>
                <w:sz w:val="22"/>
                <w:lang w:val="ro-RO"/>
              </w:rPr>
              <w:t xml:space="preserve">Intermedieri </w:t>
            </w:r>
            <w:r w:rsidR="00B31372"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comer</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ul cu produse diverse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87CD6D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384B4C1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3BB3524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6968E0B5"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76B4ED76" w14:textId="77777777" w:rsidTr="00A52842">
        <w:trPr>
          <w:trHeight w:val="165"/>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D6473B2" w14:textId="33B5DACB"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4663 - Comer</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ridicata al ma</w:t>
            </w:r>
            <w:r w:rsidR="00B31372"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inilor pentru industria minier</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w:t>
            </w:r>
            <w:r w:rsidR="00B31372"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construc</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51B7400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992" w:type="dxa"/>
            <w:vMerge/>
            <w:tcBorders>
              <w:left w:val="single" w:sz="4" w:space="0" w:color="auto"/>
              <w:right w:val="single" w:sz="4" w:space="0" w:color="auto"/>
            </w:tcBorders>
            <w:shd w:val="clear" w:color="auto" w:fill="FFFFFF" w:themeFill="background1"/>
          </w:tcPr>
          <w:p w14:paraId="7E1FB6C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21B52FD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3EF922B2"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5C9176EF"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1606D02A" w14:textId="2332162C"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4673 - Comer</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ridicata al materialului lemnos </w:t>
            </w:r>
            <w:r w:rsidR="00B31372"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materialelor de construc</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ie </w:t>
            </w:r>
            <w:r w:rsidR="00B31372"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echipamentelor sanitare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E6C9E5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4802791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21EB73B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60C40F72"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5FFE9B39"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538C8597" w14:textId="18748536"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4690 - Comer</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ridicata nespecializat</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50EDD8B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4FA066D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5795DE9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2B89C95C"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3A1A4AAB"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4595BA84" w14:textId="4CC7B5C6" w:rsidR="007B6600" w:rsidRPr="00897008" w:rsidRDefault="007B6600" w:rsidP="00424CFF">
            <w:pPr>
              <w:tabs>
                <w:tab w:val="left" w:pos="980"/>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4711 - Comer</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w:t>
            </w:r>
            <w:r w:rsidR="00B31372"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nespecializate, cu v</w:t>
            </w:r>
            <w:r w:rsidR="00B31372"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nzare predominant</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de produse alimentare, b</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uturi </w:t>
            </w:r>
            <w:r w:rsidR="00B31372"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tutun</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C21278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1=SCC</w:t>
            </w:r>
          </w:p>
          <w:p w14:paraId="3EF559A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p w14:paraId="657C403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p w14:paraId="6AB7754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3=IF</w:t>
            </w:r>
          </w:p>
        </w:tc>
        <w:tc>
          <w:tcPr>
            <w:tcW w:w="992" w:type="dxa"/>
            <w:vMerge/>
            <w:tcBorders>
              <w:left w:val="single" w:sz="4" w:space="0" w:color="auto"/>
              <w:right w:val="single" w:sz="4" w:space="0" w:color="auto"/>
            </w:tcBorders>
            <w:shd w:val="clear" w:color="auto" w:fill="FFFFFF" w:themeFill="background1"/>
          </w:tcPr>
          <w:p w14:paraId="1B1C4BE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27991F4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3851EDBD"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8</w:t>
            </w:r>
          </w:p>
        </w:tc>
      </w:tr>
      <w:tr w:rsidR="009132CA" w:rsidRPr="00897008" w14:paraId="38104CCE"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1DAF6840" w14:textId="224402AF"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4719 - Comer</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w:t>
            </w:r>
            <w:r w:rsidR="00B31372"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nespecializate, cu v</w:t>
            </w:r>
            <w:r w:rsidR="00B31372"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nzare predominant</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de produse nealimentare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D3F28D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2B0E351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1=IF</w:t>
            </w:r>
          </w:p>
        </w:tc>
        <w:tc>
          <w:tcPr>
            <w:tcW w:w="992" w:type="dxa"/>
            <w:vMerge/>
            <w:tcBorders>
              <w:left w:val="single" w:sz="4" w:space="0" w:color="auto"/>
              <w:right w:val="single" w:sz="4" w:space="0" w:color="auto"/>
            </w:tcBorders>
            <w:shd w:val="clear" w:color="auto" w:fill="FFFFFF" w:themeFill="background1"/>
          </w:tcPr>
          <w:p w14:paraId="5B1798B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334B34E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673A064B"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4F58B70B"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645F4157" w14:textId="30A5D00A"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4730 - Comer</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nuntul al carburan</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ilor pentru autovehicule </w:t>
            </w:r>
            <w:r w:rsidR="00B31372"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355AA3E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714E09E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59DF36A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6340FDE2"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5AA3673C"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19730913" w14:textId="374DDDE5"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4771 - Comer</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al </w:t>
            </w:r>
            <w:r w:rsidR="00B31372"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mbr</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c</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mintei, </w:t>
            </w:r>
            <w:r w:rsidR="00B31372"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D2FDCD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1=IF</w:t>
            </w:r>
          </w:p>
        </w:tc>
        <w:tc>
          <w:tcPr>
            <w:tcW w:w="992" w:type="dxa"/>
            <w:vMerge/>
            <w:tcBorders>
              <w:left w:val="single" w:sz="4" w:space="0" w:color="auto"/>
              <w:right w:val="single" w:sz="4" w:space="0" w:color="auto"/>
            </w:tcBorders>
            <w:shd w:val="clear" w:color="auto" w:fill="FFFFFF" w:themeFill="background1"/>
          </w:tcPr>
          <w:p w14:paraId="6038141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6268D86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6B41E963"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000A9945"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49BC54C5" w14:textId="3A5B7FC6" w:rsidR="007B6600" w:rsidRPr="00897008" w:rsidRDefault="007B6600" w:rsidP="00424CFF">
            <w:pPr>
              <w:tabs>
                <w:tab w:val="left" w:pos="940"/>
              </w:tabs>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4773 - Comer</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al produselor farmaceutice, </w:t>
            </w:r>
            <w:r w:rsidR="00B31372"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590CD99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5D044F65"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0966B1D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43C1E212"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4582C198"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1A69F8B" w14:textId="31C5F49B"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4775 - Comer</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al produselor </w:t>
            </w:r>
            <w:r w:rsidRPr="00897008">
              <w:rPr>
                <w:rFonts w:asciiTheme="majorBidi" w:hAnsiTheme="majorBidi" w:cstheme="majorBidi"/>
                <w:color w:val="auto"/>
                <w:sz w:val="22"/>
                <w:lang w:val="ro-RO"/>
              </w:rPr>
              <w:lastRenderedPageBreak/>
              <w:t xml:space="preserve">cosmetice </w:t>
            </w:r>
            <w:r w:rsidR="00B31372"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de parfumerie, </w:t>
            </w:r>
            <w:r w:rsidR="00B31372"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043692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1=SRL</w:t>
            </w:r>
          </w:p>
        </w:tc>
        <w:tc>
          <w:tcPr>
            <w:tcW w:w="992" w:type="dxa"/>
            <w:vMerge/>
            <w:tcBorders>
              <w:left w:val="single" w:sz="4" w:space="0" w:color="auto"/>
              <w:right w:val="single" w:sz="4" w:space="0" w:color="auto"/>
            </w:tcBorders>
            <w:shd w:val="clear" w:color="auto" w:fill="FFFFFF" w:themeFill="background1"/>
          </w:tcPr>
          <w:p w14:paraId="15267DA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00AF19C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587CC447"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3478BE86" w14:textId="77777777" w:rsidTr="00A52842">
        <w:trPr>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4449B571" w14:textId="4F775E34"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4778 - Comer</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al altor bunuri noi, </w:t>
            </w:r>
            <w:r w:rsidR="00B31372"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magazine specializate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5AC285F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739B483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272EA29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431FC296"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5D9947D8"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1731DFD7" w14:textId="5B2CDCCD"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4779 - Comer</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nuntul al bunurilor de ocazie v</w:t>
            </w:r>
            <w:r w:rsidR="00B31372"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ndute prin magazine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F6507A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11E4907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0887725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4F39204F"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6B86F3F4"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5C661ECE" w14:textId="18007BC0"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4782 - Comer</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al textilelor, </w:t>
            </w:r>
            <w:r w:rsidR="00B31372"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mbr</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c</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mintei </w:t>
            </w:r>
            <w:r w:rsidR="00B31372"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w:t>
            </w:r>
            <w:r w:rsidR="00B31372"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nc</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l</w:t>
            </w:r>
            <w:r w:rsidR="00B31372"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mintei efectuat prin standuri, chio</w:t>
            </w:r>
            <w:r w:rsidR="00B31372"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curi </w:t>
            </w:r>
            <w:r w:rsidR="00B31372"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pie</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54B8AFE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4C4146C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7F44FE8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14E68B9E"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783FBD40"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349C363" w14:textId="07609438"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4779 - Comer</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cu am</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nuntul efectuat </w:t>
            </w:r>
            <w:r w:rsidR="00B31372"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afara magazinelor, standurilor, chio</w:t>
            </w:r>
            <w:r w:rsidR="00B31372"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curilor </w:t>
            </w:r>
            <w:r w:rsidR="00B31372"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pie</w:t>
            </w:r>
            <w:r w:rsidR="00B31372"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elor</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2FD98E9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4840510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66727F3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518862B6"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3E3EF6B5" w14:textId="77777777" w:rsidTr="00A52842">
        <w:trPr>
          <w:trHeight w:val="318"/>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404C37FC" w14:textId="6501200B"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4939 - Alte transporturi terestre de c</w:t>
            </w:r>
            <w:r w:rsidR="006F639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l</w:t>
            </w:r>
            <w:r w:rsidR="006F639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tori n.c.a.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470CA29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4=SRL</w:t>
            </w:r>
          </w:p>
        </w:tc>
        <w:tc>
          <w:tcPr>
            <w:tcW w:w="992" w:type="dxa"/>
            <w:vMerge/>
            <w:tcBorders>
              <w:left w:val="single" w:sz="4" w:space="0" w:color="auto"/>
              <w:right w:val="single" w:sz="4" w:space="0" w:color="auto"/>
            </w:tcBorders>
            <w:shd w:val="clear" w:color="auto" w:fill="FFFFFF" w:themeFill="background1"/>
          </w:tcPr>
          <w:p w14:paraId="4AC5CE0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217E8AB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0E9D291D"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w:t>
            </w:r>
          </w:p>
        </w:tc>
      </w:tr>
      <w:tr w:rsidR="009132CA" w:rsidRPr="00897008" w14:paraId="14E66827"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108B47F0" w14:textId="3B768463"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4941 - Transporturi rutiere de m</w:t>
            </w:r>
            <w:r w:rsidR="00B31372"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rfuri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4A536EE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34 =SRL</w:t>
            </w:r>
          </w:p>
          <w:p w14:paraId="7DD3181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2=SRL-D</w:t>
            </w:r>
          </w:p>
          <w:p w14:paraId="264F373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992" w:type="dxa"/>
            <w:vMerge/>
            <w:tcBorders>
              <w:left w:val="single" w:sz="4" w:space="0" w:color="auto"/>
              <w:right w:val="single" w:sz="4" w:space="0" w:color="auto"/>
            </w:tcBorders>
            <w:shd w:val="clear" w:color="auto" w:fill="FFFFFF" w:themeFill="background1"/>
          </w:tcPr>
          <w:p w14:paraId="480525B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0885ED2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14E79FB4"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37</w:t>
            </w:r>
          </w:p>
        </w:tc>
      </w:tr>
      <w:tr w:rsidR="009132CA" w:rsidRPr="00897008" w14:paraId="72350517"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663656A4" w14:textId="06F440E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5210 - Depozit</w:t>
            </w:r>
            <w:r w:rsidR="006F639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4DA6AD71"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0E58960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77814DEE"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3697A22A"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5D510CB9"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77112968" w14:textId="0EC4822F"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5510 - Hoteluri </w:t>
            </w:r>
            <w:r w:rsidR="006F639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alte facilit</w:t>
            </w:r>
            <w:r w:rsidR="006F639C" w:rsidRPr="00897008">
              <w:rPr>
                <w:rFonts w:asciiTheme="majorBidi" w:hAnsiTheme="majorBidi" w:cstheme="majorBidi"/>
                <w:color w:val="auto"/>
                <w:sz w:val="22"/>
                <w:lang w:val="ro-RO"/>
              </w:rPr>
              <w:t>ăț</w:t>
            </w:r>
            <w:r w:rsidRPr="00897008">
              <w:rPr>
                <w:rFonts w:asciiTheme="majorBidi" w:hAnsiTheme="majorBidi" w:cstheme="majorBidi"/>
                <w:color w:val="auto"/>
                <w:sz w:val="22"/>
                <w:lang w:val="ro-RO"/>
              </w:rPr>
              <w:t>i de cazare similare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86E63E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6DFB8F2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66AEA24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54946E1C"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6B75DCA7"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09620C46" w14:textId="6CA40C44"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5520 - Facilit</w:t>
            </w:r>
            <w:r w:rsidR="006F639C" w:rsidRPr="00897008">
              <w:rPr>
                <w:rFonts w:asciiTheme="majorBidi" w:hAnsiTheme="majorBidi" w:cstheme="majorBidi"/>
                <w:color w:val="auto"/>
                <w:sz w:val="22"/>
                <w:lang w:val="ro-RO"/>
              </w:rPr>
              <w:t>ăț</w:t>
            </w:r>
            <w:r w:rsidRPr="00897008">
              <w:rPr>
                <w:rFonts w:asciiTheme="majorBidi" w:hAnsiTheme="majorBidi" w:cstheme="majorBidi"/>
                <w:color w:val="auto"/>
                <w:sz w:val="22"/>
                <w:lang w:val="ro-RO"/>
              </w:rPr>
              <w:t>i de cazare pentru vacan</w:t>
            </w:r>
            <w:r w:rsidR="006F639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e </w:t>
            </w:r>
            <w:r w:rsidR="006F639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perioade de scurt</w:t>
            </w:r>
            <w:r w:rsidR="006F639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durat</w:t>
            </w:r>
            <w:r w:rsidR="006F639C" w:rsidRPr="00897008">
              <w:rPr>
                <w:rFonts w:asciiTheme="majorBidi" w:hAnsiTheme="majorBidi" w:cstheme="majorBidi"/>
                <w:color w:val="auto"/>
                <w:sz w:val="22"/>
                <w:lang w:val="ro-RO"/>
              </w:rPr>
              <w:t>ă</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17D7E9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p w14:paraId="166E6AA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2=II</w:t>
            </w:r>
          </w:p>
        </w:tc>
        <w:tc>
          <w:tcPr>
            <w:tcW w:w="992" w:type="dxa"/>
            <w:vMerge/>
            <w:tcBorders>
              <w:left w:val="single" w:sz="4" w:space="0" w:color="auto"/>
              <w:right w:val="single" w:sz="4" w:space="0" w:color="auto"/>
            </w:tcBorders>
            <w:shd w:val="clear" w:color="auto" w:fill="FFFFFF" w:themeFill="background1"/>
          </w:tcPr>
          <w:p w14:paraId="24FE75E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50FE656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4A8500A0"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w:t>
            </w:r>
          </w:p>
        </w:tc>
      </w:tr>
      <w:tr w:rsidR="009132CA" w:rsidRPr="00897008" w14:paraId="2C892C06"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239EED6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5610 - Restaurante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2306504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44426EB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439D26E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7EEB8639"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2BCE50E7"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256AAAA3" w14:textId="1DD93580"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5630 - Baruri </w:t>
            </w:r>
            <w:r w:rsidR="006F639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alte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servire a b</w:t>
            </w:r>
            <w:r w:rsidR="006F639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uturilor</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820FB7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p w14:paraId="745CE72A"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2B1D20A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177AA42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56F90F57"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46708DF3"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25026EA8" w14:textId="450625F5"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6190 - Alte </w:t>
            </w:r>
            <w:r w:rsidR="006F639C" w:rsidRPr="00897008">
              <w:rPr>
                <w:rFonts w:asciiTheme="majorBidi" w:hAnsiTheme="majorBidi" w:cstheme="majorBidi"/>
                <w:color w:val="auto"/>
                <w:sz w:val="22"/>
                <w:lang w:val="ro-RO"/>
              </w:rPr>
              <w:t>a</w:t>
            </w:r>
            <w:r w:rsidRPr="00897008">
              <w:rPr>
                <w:rFonts w:asciiTheme="majorBidi" w:hAnsiTheme="majorBidi" w:cstheme="majorBidi"/>
                <w:color w:val="auto"/>
                <w:sz w:val="22"/>
                <w:lang w:val="ro-RO"/>
              </w:rPr>
              <w:t>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telecomunica</w:t>
            </w:r>
            <w:r w:rsidR="006F639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95BFA7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08A4CCD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35527E7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38CA5D78"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0B628F1C"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67027672" w14:textId="712CB2B1"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6201 -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realizare a soft-ului la comand</w:t>
            </w:r>
            <w:r w:rsidR="006F639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(software orientat client)</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486E51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3=SRL</w:t>
            </w:r>
          </w:p>
        </w:tc>
        <w:tc>
          <w:tcPr>
            <w:tcW w:w="992" w:type="dxa"/>
            <w:vMerge/>
            <w:tcBorders>
              <w:left w:val="single" w:sz="4" w:space="0" w:color="auto"/>
              <w:right w:val="single" w:sz="4" w:space="0" w:color="auto"/>
            </w:tcBorders>
            <w:shd w:val="clear" w:color="auto" w:fill="FFFFFF" w:themeFill="background1"/>
          </w:tcPr>
          <w:p w14:paraId="260F1F2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2D2B3B2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6E88A659"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5C89005B"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5F18D280" w14:textId="147C2B36"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6202 -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consultan</w:t>
            </w:r>
            <w:r w:rsidR="006F639C"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 </w:t>
            </w:r>
            <w:r w:rsidR="006F639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tehnologia informa</w:t>
            </w:r>
            <w:r w:rsidR="006F639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iei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5650749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3=PFA</w:t>
            </w:r>
          </w:p>
        </w:tc>
        <w:tc>
          <w:tcPr>
            <w:tcW w:w="992" w:type="dxa"/>
            <w:vMerge/>
            <w:tcBorders>
              <w:left w:val="single" w:sz="4" w:space="0" w:color="auto"/>
              <w:right w:val="single" w:sz="4" w:space="0" w:color="auto"/>
            </w:tcBorders>
            <w:shd w:val="clear" w:color="auto" w:fill="FFFFFF" w:themeFill="background1"/>
          </w:tcPr>
          <w:p w14:paraId="67954A2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654B763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1B02FBF7"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r>
      <w:tr w:rsidR="009132CA" w:rsidRPr="00897008" w14:paraId="110F8954"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0EDF83CB" w14:textId="3EBDC2DB"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6311 - Prelucrarea datelor, administrarea paginilor web </w:t>
            </w:r>
            <w:r w:rsidR="006F639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conexe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2FCFC95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516B796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231D2EC0"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3197366C"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1FCACBC9"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1C1428EB" w14:textId="78B7D793"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6622 -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ale agen</w:t>
            </w:r>
            <w:r w:rsidR="006F639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ilor </w:t>
            </w:r>
            <w:r w:rsidR="006F639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broker-ilor de asigur</w:t>
            </w:r>
            <w:r w:rsidR="006F639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ri</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4C728B33"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 SRL</w:t>
            </w:r>
          </w:p>
        </w:tc>
        <w:tc>
          <w:tcPr>
            <w:tcW w:w="992" w:type="dxa"/>
            <w:vMerge/>
            <w:tcBorders>
              <w:left w:val="single" w:sz="4" w:space="0" w:color="auto"/>
              <w:right w:val="single" w:sz="4" w:space="0" w:color="auto"/>
            </w:tcBorders>
            <w:shd w:val="clear" w:color="auto" w:fill="FFFFFF" w:themeFill="background1"/>
          </w:tcPr>
          <w:p w14:paraId="6152F67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46C65CB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42DFD3BD"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5CE6C9BA"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41F8947E" w14:textId="4A8E5AFF"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6831 - Agen</w:t>
            </w:r>
            <w:r w:rsidR="006F639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imobiliare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786581A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692B183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354CD34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5F51B703"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3055BC20"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1CD5C408" w14:textId="7CCE2E2C"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7022 -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consultan</w:t>
            </w:r>
            <w:r w:rsidR="006F639C"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 pentru afaceri </w:t>
            </w:r>
            <w:r w:rsidR="006F639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management</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4FCE2A1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p w14:paraId="3332981E"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p w14:paraId="37027ADC"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2=PFA</w:t>
            </w:r>
          </w:p>
        </w:tc>
        <w:tc>
          <w:tcPr>
            <w:tcW w:w="992" w:type="dxa"/>
            <w:vMerge/>
            <w:tcBorders>
              <w:left w:val="single" w:sz="4" w:space="0" w:color="auto"/>
              <w:right w:val="single" w:sz="4" w:space="0" w:color="auto"/>
            </w:tcBorders>
            <w:shd w:val="clear" w:color="auto" w:fill="FFFFFF" w:themeFill="background1"/>
          </w:tcPr>
          <w:p w14:paraId="75301A1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5165F23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4F093C28"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w:t>
            </w:r>
          </w:p>
        </w:tc>
      </w:tr>
      <w:tr w:rsidR="009132CA" w:rsidRPr="00897008" w14:paraId="7BCA367C"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641ED92F" w14:textId="00B40556"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7112 -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de inginerie </w:t>
            </w:r>
            <w:r w:rsidR="006F639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consultan</w:t>
            </w:r>
            <w:r w:rsidR="006F639C"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 tehnic</w:t>
            </w:r>
            <w:r w:rsidR="006F639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legate de acestea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E7EDDCF"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tc>
        <w:tc>
          <w:tcPr>
            <w:tcW w:w="992" w:type="dxa"/>
            <w:vMerge/>
            <w:tcBorders>
              <w:left w:val="single" w:sz="4" w:space="0" w:color="auto"/>
              <w:right w:val="single" w:sz="4" w:space="0" w:color="auto"/>
            </w:tcBorders>
            <w:shd w:val="clear" w:color="auto" w:fill="FFFFFF" w:themeFill="background1"/>
          </w:tcPr>
          <w:p w14:paraId="340FF9B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63EC693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7F8DBE4B"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r>
      <w:tr w:rsidR="009132CA" w:rsidRPr="00897008" w14:paraId="328790F0"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17991AFA" w14:textId="70D2D90E"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7311 -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ale agen</w:t>
            </w:r>
            <w:r w:rsidR="006F639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iilor de publicitate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7AC99E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6398E56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7BA6240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2FC1A299"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758069CF"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15D01A5C" w14:textId="569784D4"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7500 -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veterinare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B9006B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0F5ED61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444876B1"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2AFE3693"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0EC92921"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5A68242E" w14:textId="3BE842DE"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7731 -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de </w:t>
            </w:r>
            <w:r w:rsidR="006F639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 xml:space="preserve">nchiriere </w:t>
            </w:r>
            <w:r w:rsidR="006F639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leasing cu ma</w:t>
            </w:r>
            <w:r w:rsidR="006F639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ini </w:t>
            </w:r>
            <w:r w:rsidR="006F639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echipamente agricole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840EDD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1DF08DD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307D86C9"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5AA88A29"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32D2EBC7"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563B8F7C" w14:textId="458EAA55"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8219 -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fotocopiere, de preg</w:t>
            </w:r>
            <w:r w:rsidR="006F639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tire a documentelor </w:t>
            </w:r>
            <w:r w:rsidR="006F639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alte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specializate de secretariat</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45FC603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7E04D5F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1A91E58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6A1E98A5"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727FF0BA"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60ABF21B" w14:textId="5B6DE986"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8553 - </w:t>
            </w:r>
            <w:r w:rsidR="006F639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coli de conducere (pilotaj)</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3F73D438"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1=PFA</w:t>
            </w:r>
          </w:p>
        </w:tc>
        <w:tc>
          <w:tcPr>
            <w:tcW w:w="992" w:type="dxa"/>
            <w:vMerge/>
            <w:tcBorders>
              <w:left w:val="single" w:sz="4" w:space="0" w:color="auto"/>
              <w:right w:val="single" w:sz="4" w:space="0" w:color="auto"/>
            </w:tcBorders>
            <w:shd w:val="clear" w:color="auto" w:fill="FFFFFF" w:themeFill="background1"/>
          </w:tcPr>
          <w:p w14:paraId="59A13D16"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19B15F8B"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44AB1636"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73B9C676"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1430AFA" w14:textId="1517A5D6"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8559 -Alte forme de </w:t>
            </w:r>
            <w:r w:rsidR="006F639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nv</w:t>
            </w:r>
            <w:r w:rsidR="006F639C" w:rsidRPr="00897008">
              <w:rPr>
                <w:rFonts w:asciiTheme="majorBidi" w:hAnsiTheme="majorBidi" w:cstheme="majorBidi"/>
                <w:color w:val="auto"/>
                <w:sz w:val="22"/>
                <w:lang w:val="ro-RO"/>
              </w:rPr>
              <w:t>ăță</w:t>
            </w:r>
            <w:r w:rsidRPr="00897008">
              <w:rPr>
                <w:rFonts w:asciiTheme="majorBidi" w:hAnsiTheme="majorBidi" w:cstheme="majorBidi"/>
                <w:color w:val="auto"/>
                <w:sz w:val="22"/>
                <w:lang w:val="ro-RO"/>
              </w:rPr>
              <w:t>m</w:t>
            </w:r>
            <w:r w:rsidR="006F639C" w:rsidRPr="00897008">
              <w:rPr>
                <w:rFonts w:asciiTheme="majorBidi" w:hAnsiTheme="majorBidi" w:cstheme="majorBidi"/>
                <w:color w:val="auto"/>
                <w:sz w:val="22"/>
                <w:lang w:val="ro-RO"/>
              </w:rPr>
              <w:t>â</w:t>
            </w:r>
            <w:r w:rsidRPr="00897008">
              <w:rPr>
                <w:rFonts w:asciiTheme="majorBidi" w:hAnsiTheme="majorBidi" w:cstheme="majorBidi"/>
                <w:color w:val="auto"/>
                <w:sz w:val="22"/>
                <w:lang w:val="ro-RO"/>
              </w:rPr>
              <w:t>nt n.c.a.</w:t>
            </w:r>
          </w:p>
          <w:p w14:paraId="7408F8F3"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7438435"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4=PFA</w:t>
            </w:r>
          </w:p>
          <w:p w14:paraId="14339789"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1=II</w:t>
            </w:r>
          </w:p>
        </w:tc>
        <w:tc>
          <w:tcPr>
            <w:tcW w:w="992" w:type="dxa"/>
            <w:vMerge/>
            <w:tcBorders>
              <w:left w:val="single" w:sz="4" w:space="0" w:color="auto"/>
              <w:right w:val="single" w:sz="4" w:space="0" w:color="auto"/>
            </w:tcBorders>
            <w:shd w:val="clear" w:color="auto" w:fill="FFFFFF" w:themeFill="background1"/>
          </w:tcPr>
          <w:p w14:paraId="1A4911A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0037E874"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7BDD4C01"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5</w:t>
            </w:r>
          </w:p>
        </w:tc>
      </w:tr>
      <w:tr w:rsidR="009132CA" w:rsidRPr="00897008" w14:paraId="245228C0"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38FF8E16" w14:textId="3E516F1C"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8623 -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de asisten</w:t>
            </w:r>
            <w:r w:rsidR="006F639C"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 stomatologic</w:t>
            </w:r>
            <w:r w:rsidR="006F639C" w:rsidRPr="00897008">
              <w:rPr>
                <w:rFonts w:asciiTheme="majorBidi" w:hAnsiTheme="majorBidi" w:cstheme="majorBidi"/>
                <w:color w:val="auto"/>
                <w:sz w:val="22"/>
                <w:lang w:val="ro-RO"/>
              </w:rPr>
              <w:t>ă</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3EFAA72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30EB4FBF"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4E5F1E4A"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3219D6CC"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3B2DDEC8"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7EF22304" w14:textId="3CC0B73F"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9313 -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ale centrelor de fitness</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2A36456B"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7F11E22C"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6C1EBD0D"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72477A5B"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267A805C"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69C883E2" w14:textId="6739AAB3"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9601- Sp</w:t>
            </w:r>
            <w:r w:rsidR="006F639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larea </w:t>
            </w:r>
            <w:r w:rsidR="006F639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cur</w:t>
            </w:r>
            <w:r w:rsidR="006F639C" w:rsidRPr="00897008">
              <w:rPr>
                <w:rFonts w:asciiTheme="majorBidi" w:hAnsiTheme="majorBidi" w:cstheme="majorBidi"/>
                <w:color w:val="auto"/>
                <w:sz w:val="22"/>
                <w:lang w:val="ro-RO"/>
              </w:rPr>
              <w:t>ăț</w:t>
            </w:r>
            <w:r w:rsidRPr="00897008">
              <w:rPr>
                <w:rFonts w:asciiTheme="majorBidi" w:hAnsiTheme="majorBidi" w:cstheme="majorBidi"/>
                <w:color w:val="auto"/>
                <w:sz w:val="22"/>
                <w:lang w:val="ro-RO"/>
              </w:rPr>
              <w:t>area (uscat</w:t>
            </w:r>
            <w:r w:rsidR="006F639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articolelor textile </w:t>
            </w:r>
            <w:r w:rsidR="006F639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produselor din blan</w:t>
            </w:r>
            <w:r w:rsidR="006F639C" w:rsidRPr="00897008">
              <w:rPr>
                <w:rFonts w:asciiTheme="majorBidi" w:hAnsiTheme="majorBidi" w:cstheme="majorBidi"/>
                <w:color w:val="auto"/>
                <w:sz w:val="22"/>
                <w:lang w:val="ro-RO"/>
              </w:rPr>
              <w:t>ă</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4C785E27"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1=SRL</w:t>
            </w:r>
          </w:p>
        </w:tc>
        <w:tc>
          <w:tcPr>
            <w:tcW w:w="992" w:type="dxa"/>
            <w:vMerge/>
            <w:tcBorders>
              <w:left w:val="single" w:sz="4" w:space="0" w:color="auto"/>
              <w:right w:val="single" w:sz="4" w:space="0" w:color="auto"/>
            </w:tcBorders>
            <w:shd w:val="clear" w:color="auto" w:fill="FFFFFF" w:themeFill="background1"/>
          </w:tcPr>
          <w:p w14:paraId="40C0CAF8"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right w:val="single" w:sz="4" w:space="0" w:color="auto"/>
            </w:tcBorders>
            <w:shd w:val="clear" w:color="auto" w:fill="FFFFFF" w:themeFill="background1"/>
          </w:tcPr>
          <w:p w14:paraId="3F376CE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4C59A778"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r>
      <w:tr w:rsidR="009132CA" w:rsidRPr="00897008" w14:paraId="22A6769B" w14:textId="77777777" w:rsidTr="00A52842">
        <w:trPr>
          <w:trHeight w:val="237"/>
          <w:jc w:val="center"/>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tcPr>
          <w:p w14:paraId="449B1420" w14:textId="74DF890F"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9602 - Coafur</w:t>
            </w:r>
            <w:r w:rsidR="006F639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w:t>
            </w:r>
            <w:r w:rsidR="006F639C"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alte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de </w:t>
            </w:r>
            <w:r w:rsidR="006F639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nfrumuse</w:t>
            </w:r>
            <w:r w:rsidR="006F639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are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C5FED24"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2=SRL</w:t>
            </w:r>
          </w:p>
          <w:p w14:paraId="57192590"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4=PFA</w:t>
            </w:r>
          </w:p>
          <w:p w14:paraId="7AC2FAF2"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2=II</w:t>
            </w:r>
          </w:p>
          <w:p w14:paraId="25221CDD" w14:textId="77777777" w:rsidR="007B6600" w:rsidRPr="00897008" w:rsidRDefault="007B6600"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1=IF</w:t>
            </w:r>
          </w:p>
        </w:tc>
        <w:tc>
          <w:tcPr>
            <w:tcW w:w="992" w:type="dxa"/>
            <w:vMerge/>
            <w:tcBorders>
              <w:left w:val="single" w:sz="4" w:space="0" w:color="auto"/>
              <w:bottom w:val="single" w:sz="4" w:space="0" w:color="auto"/>
              <w:right w:val="single" w:sz="4" w:space="0" w:color="auto"/>
            </w:tcBorders>
            <w:shd w:val="clear" w:color="auto" w:fill="FFFFFF" w:themeFill="background1"/>
          </w:tcPr>
          <w:p w14:paraId="28BA0302"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367" w:type="dxa"/>
            <w:vMerge/>
            <w:tcBorders>
              <w:left w:val="single" w:sz="4" w:space="0" w:color="auto"/>
              <w:bottom w:val="single" w:sz="4" w:space="0" w:color="auto"/>
              <w:right w:val="single" w:sz="4" w:space="0" w:color="auto"/>
            </w:tcBorders>
            <w:shd w:val="clear" w:color="auto" w:fill="FFFFFF" w:themeFill="background1"/>
          </w:tcPr>
          <w:p w14:paraId="03122A77" w14:textId="77777777" w:rsidR="007B6600" w:rsidRPr="00897008" w:rsidRDefault="007B6600" w:rsidP="00424CFF">
            <w:pPr>
              <w:spacing w:after="0" w:line="276" w:lineRule="auto"/>
              <w:jc w:val="left"/>
              <w:rPr>
                <w:rFonts w:asciiTheme="majorBidi" w:hAnsiTheme="majorBidi" w:cstheme="majorBidi"/>
                <w:color w:val="auto"/>
                <w:sz w:val="22"/>
                <w:lang w:val="ro-RO"/>
              </w:rPr>
            </w:pPr>
          </w:p>
        </w:tc>
        <w:tc>
          <w:tcPr>
            <w:tcW w:w="1433" w:type="dxa"/>
            <w:tcBorders>
              <w:top w:val="single" w:sz="4" w:space="0" w:color="auto"/>
              <w:left w:val="single" w:sz="4" w:space="0" w:color="auto"/>
              <w:bottom w:val="single" w:sz="4" w:space="0" w:color="auto"/>
              <w:right w:val="single" w:sz="4" w:space="0" w:color="auto"/>
            </w:tcBorders>
            <w:shd w:val="clear" w:color="auto" w:fill="FFFFFF" w:themeFill="background1"/>
          </w:tcPr>
          <w:p w14:paraId="6AF3B653" w14:textId="77777777" w:rsidR="007B6600" w:rsidRPr="00897008" w:rsidRDefault="007B6600" w:rsidP="00A52842">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9</w:t>
            </w:r>
          </w:p>
        </w:tc>
      </w:tr>
    </w:tbl>
    <w:p w14:paraId="1A421924" w14:textId="77777777" w:rsidR="007B6600" w:rsidRPr="00897008" w:rsidRDefault="007B6600" w:rsidP="00424CFF">
      <w:pPr>
        <w:spacing w:after="0" w:line="276" w:lineRule="auto"/>
        <w:rPr>
          <w:rFonts w:asciiTheme="majorBidi" w:hAnsiTheme="majorBidi" w:cstheme="majorBidi"/>
          <w:color w:val="auto"/>
          <w:lang w:val="ro-RO"/>
        </w:rPr>
      </w:pPr>
    </w:p>
    <w:p w14:paraId="51F863E4" w14:textId="20DB08A4" w:rsidR="00856801" w:rsidRPr="00897008" w:rsidRDefault="007B6600" w:rsidP="00424CFF">
      <w:pPr>
        <w:pStyle w:val="Titlu3"/>
        <w:spacing w:after="0" w:line="276" w:lineRule="auto"/>
        <w:rPr>
          <w:rStyle w:val="spctttl"/>
          <w:rFonts w:asciiTheme="majorBidi" w:hAnsiTheme="majorBidi" w:cstheme="majorBidi"/>
          <w:color w:val="auto"/>
          <w:lang w:val="ro-RO"/>
        </w:rPr>
      </w:pPr>
      <w:bookmarkStart w:id="88" w:name="_Toc140769494"/>
      <w:bookmarkStart w:id="89" w:name="_Toc158549302"/>
      <w:r w:rsidRPr="00897008">
        <w:rPr>
          <w:rStyle w:val="spctttl"/>
          <w:rFonts w:asciiTheme="majorBidi" w:hAnsiTheme="majorBidi" w:cstheme="majorBidi"/>
          <w:color w:val="auto"/>
          <w:lang w:val="ro-RO"/>
        </w:rPr>
        <w:t xml:space="preserve">4.1.2. </w:t>
      </w:r>
      <w:r w:rsidR="0096376A" w:rsidRPr="00897008">
        <w:rPr>
          <w:rStyle w:val="spctttl"/>
          <w:rFonts w:asciiTheme="majorBidi" w:hAnsiTheme="majorBidi" w:cstheme="majorBidi"/>
          <w:color w:val="auto"/>
          <w:lang w:val="ro-RO"/>
        </w:rPr>
        <w:t>Factorii interesa</w:t>
      </w:r>
      <w:r w:rsidR="00E925AD" w:rsidRPr="00897008">
        <w:rPr>
          <w:rStyle w:val="spctttl"/>
          <w:rFonts w:asciiTheme="majorBidi" w:hAnsiTheme="majorBidi" w:cstheme="majorBidi"/>
          <w:color w:val="auto"/>
          <w:lang w:val="ro-RO"/>
        </w:rPr>
        <w:t>ț</w:t>
      </w:r>
      <w:r w:rsidR="0096376A" w:rsidRPr="00897008">
        <w:rPr>
          <w:rStyle w:val="spctttl"/>
          <w:rFonts w:asciiTheme="majorBidi" w:hAnsiTheme="majorBidi" w:cstheme="majorBidi"/>
          <w:color w:val="auto"/>
          <w:lang w:val="ro-RO"/>
        </w:rPr>
        <w:t>i</w:t>
      </w:r>
      <w:bookmarkEnd w:id="88"/>
      <w:bookmarkEnd w:id="89"/>
    </w:p>
    <w:p w14:paraId="49DF410E" w14:textId="77777777" w:rsidR="007B6600" w:rsidRPr="00897008" w:rsidRDefault="007B6600" w:rsidP="00424CFF">
      <w:pPr>
        <w:spacing w:after="0" w:line="276" w:lineRule="auto"/>
        <w:rPr>
          <w:rFonts w:asciiTheme="majorBidi" w:hAnsiTheme="majorBidi" w:cstheme="majorBidi"/>
          <w:color w:val="auto"/>
          <w:lang w:val="ro-RO"/>
        </w:rPr>
      </w:pPr>
    </w:p>
    <w:p w14:paraId="79491E82" w14:textId="039787F2" w:rsidR="004573D2" w:rsidRPr="00897008" w:rsidRDefault="004573D2" w:rsidP="00424CFF">
      <w:pPr>
        <w:pStyle w:val="Legend"/>
        <w:spacing w:after="0" w:line="276" w:lineRule="auto"/>
        <w:rPr>
          <w:rFonts w:asciiTheme="majorBidi" w:hAnsiTheme="majorBidi" w:cstheme="majorBidi"/>
          <w:i/>
          <w:iCs w:val="0"/>
          <w:sz w:val="24"/>
          <w:szCs w:val="24"/>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31</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 xml:space="preserve">.  </w:t>
      </w:r>
      <w:r w:rsidRPr="00897008">
        <w:rPr>
          <w:rFonts w:asciiTheme="majorBidi" w:hAnsiTheme="majorBidi" w:cstheme="majorBidi"/>
          <w:b w:val="0"/>
          <w:bCs/>
          <w:i/>
          <w:iCs w:val="0"/>
          <w:sz w:val="24"/>
          <w:szCs w:val="24"/>
        </w:rPr>
        <w:t>Tabel centralizator al celor mai importan</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i factori interesa</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 xml:space="preserve">i, care se manifestă </w:t>
      </w:r>
      <w:r w:rsidR="00E925AD" w:rsidRPr="00897008">
        <w:rPr>
          <w:rFonts w:asciiTheme="majorBidi" w:hAnsiTheme="majorBidi" w:cstheme="majorBidi"/>
          <w:b w:val="0"/>
          <w:bCs/>
          <w:i/>
          <w:iCs w:val="0"/>
          <w:sz w:val="24"/>
          <w:szCs w:val="24"/>
        </w:rPr>
        <w:t>ș</w:t>
      </w:r>
      <w:r w:rsidRPr="00897008">
        <w:rPr>
          <w:rFonts w:asciiTheme="majorBidi" w:hAnsiTheme="majorBidi" w:cstheme="majorBidi"/>
          <w:b w:val="0"/>
          <w:bCs/>
          <w:i/>
          <w:iCs w:val="0"/>
          <w:sz w:val="24"/>
          <w:szCs w:val="24"/>
        </w:rPr>
        <w:t>i implică cu privire la aria naturală protejată</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644"/>
        <w:gridCol w:w="3035"/>
        <w:gridCol w:w="3053"/>
        <w:gridCol w:w="3122"/>
      </w:tblGrid>
      <w:tr w:rsidR="009132CA" w:rsidRPr="00897008" w14:paraId="2B47F1F6" w14:textId="77777777" w:rsidTr="00AB0E55">
        <w:trPr>
          <w:tblHeader/>
        </w:trPr>
        <w:tc>
          <w:tcPr>
            <w:tcW w:w="327" w:type="pct"/>
            <w:shd w:val="clear" w:color="auto" w:fill="FFFFFF" w:themeFill="background1"/>
            <w:vAlign w:val="center"/>
          </w:tcPr>
          <w:p w14:paraId="05244EA0" w14:textId="77777777" w:rsidR="004573D2" w:rsidRPr="00897008" w:rsidRDefault="004573D2" w:rsidP="00424CFF">
            <w:pPr>
              <w:pStyle w:val="Corptext"/>
              <w:tabs>
                <w:tab w:val="left" w:pos="1416"/>
              </w:tabs>
              <w:spacing w:after="0" w:line="276" w:lineRule="auto"/>
              <w:jc w:val="center"/>
              <w:rPr>
                <w:rFonts w:asciiTheme="majorBidi" w:hAnsiTheme="majorBidi" w:cstheme="majorBidi"/>
                <w:b/>
                <w:sz w:val="22"/>
                <w:szCs w:val="22"/>
                <w:lang w:val="ro-RO"/>
              </w:rPr>
            </w:pPr>
            <w:r w:rsidRPr="00897008">
              <w:rPr>
                <w:rFonts w:asciiTheme="majorBidi" w:hAnsiTheme="majorBidi" w:cstheme="majorBidi"/>
                <w:b/>
                <w:sz w:val="22"/>
                <w:szCs w:val="22"/>
                <w:lang w:val="ro-RO"/>
              </w:rPr>
              <w:t>Nr.</w:t>
            </w:r>
          </w:p>
        </w:tc>
        <w:tc>
          <w:tcPr>
            <w:tcW w:w="1540" w:type="pct"/>
            <w:shd w:val="clear" w:color="auto" w:fill="FFFFFF" w:themeFill="background1"/>
            <w:vAlign w:val="center"/>
          </w:tcPr>
          <w:p w14:paraId="5CE90B18" w14:textId="77777777" w:rsidR="004573D2" w:rsidRPr="00897008" w:rsidRDefault="004573D2"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center"/>
              <w:rPr>
                <w:rFonts w:asciiTheme="majorBidi" w:hAnsiTheme="majorBidi" w:cstheme="majorBidi"/>
                <w:b/>
                <w:color w:val="auto"/>
                <w:sz w:val="22"/>
                <w:lang w:val="ro-RO" w:eastAsia="ro-RO"/>
              </w:rPr>
            </w:pPr>
            <w:r w:rsidRPr="00897008">
              <w:rPr>
                <w:rFonts w:asciiTheme="majorBidi" w:hAnsiTheme="majorBidi" w:cstheme="majorBidi"/>
                <w:b/>
                <w:color w:val="auto"/>
                <w:sz w:val="22"/>
                <w:lang w:val="ro-RO" w:eastAsia="ro-RO"/>
              </w:rPr>
              <w:t>Denumire factor interesat</w:t>
            </w:r>
          </w:p>
        </w:tc>
        <w:tc>
          <w:tcPr>
            <w:tcW w:w="1549" w:type="pct"/>
            <w:shd w:val="clear" w:color="auto" w:fill="FFFFFF" w:themeFill="background1"/>
            <w:vAlign w:val="center"/>
          </w:tcPr>
          <w:p w14:paraId="735B6FAF" w14:textId="77777777" w:rsidR="004573D2" w:rsidRPr="00897008" w:rsidRDefault="004573D2"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center"/>
              <w:rPr>
                <w:rFonts w:asciiTheme="majorBidi" w:hAnsiTheme="majorBidi" w:cstheme="majorBidi"/>
                <w:b/>
                <w:color w:val="auto"/>
                <w:sz w:val="22"/>
                <w:lang w:val="ro-RO" w:eastAsia="ro-RO"/>
              </w:rPr>
            </w:pPr>
            <w:r w:rsidRPr="00897008">
              <w:rPr>
                <w:rFonts w:asciiTheme="majorBidi" w:hAnsiTheme="majorBidi" w:cstheme="majorBidi"/>
                <w:b/>
                <w:color w:val="auto"/>
                <w:sz w:val="22"/>
                <w:lang w:val="ro-RO" w:eastAsia="ro-RO"/>
              </w:rPr>
              <w:t>Tip autoritate</w:t>
            </w:r>
          </w:p>
        </w:tc>
        <w:tc>
          <w:tcPr>
            <w:tcW w:w="1584" w:type="pct"/>
            <w:shd w:val="clear" w:color="auto" w:fill="FFFFFF" w:themeFill="background1"/>
            <w:vAlign w:val="center"/>
          </w:tcPr>
          <w:p w14:paraId="15D86FDB" w14:textId="77777777" w:rsidR="004573D2" w:rsidRPr="00897008" w:rsidRDefault="004573D2" w:rsidP="0042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center"/>
              <w:rPr>
                <w:rFonts w:asciiTheme="majorBidi" w:hAnsiTheme="majorBidi" w:cstheme="majorBidi"/>
                <w:b/>
                <w:color w:val="auto"/>
                <w:sz w:val="22"/>
                <w:lang w:val="ro-RO" w:eastAsia="ro-RO"/>
              </w:rPr>
            </w:pPr>
            <w:r w:rsidRPr="00897008">
              <w:rPr>
                <w:rFonts w:asciiTheme="majorBidi" w:hAnsiTheme="majorBidi" w:cstheme="majorBidi"/>
                <w:b/>
                <w:color w:val="auto"/>
                <w:sz w:val="22"/>
                <w:lang w:val="ro-RO" w:eastAsia="ro-RO"/>
              </w:rPr>
              <w:t>Aria de interes</w:t>
            </w:r>
          </w:p>
        </w:tc>
      </w:tr>
      <w:tr w:rsidR="009132CA" w:rsidRPr="00897008" w14:paraId="46882300" w14:textId="77777777" w:rsidTr="00AB0E55">
        <w:tc>
          <w:tcPr>
            <w:tcW w:w="327" w:type="pct"/>
            <w:shd w:val="clear" w:color="auto" w:fill="FFFFFF" w:themeFill="background1"/>
          </w:tcPr>
          <w:p w14:paraId="021A3633" w14:textId="77777777"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1</w:t>
            </w:r>
          </w:p>
        </w:tc>
        <w:tc>
          <w:tcPr>
            <w:tcW w:w="1540" w:type="pct"/>
            <w:shd w:val="clear" w:color="auto" w:fill="FFFFFF" w:themeFill="background1"/>
          </w:tcPr>
          <w:p w14:paraId="429DEF1C" w14:textId="32D62214"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 xml:space="preserve">Ministerul Mediului, Apelor </w:t>
            </w:r>
            <w:r w:rsidR="00E925AD" w:rsidRPr="00897008">
              <w:rPr>
                <w:rFonts w:asciiTheme="majorBidi" w:hAnsiTheme="majorBidi" w:cstheme="majorBidi"/>
                <w:sz w:val="22"/>
                <w:szCs w:val="22"/>
                <w:lang w:val="ro-RO"/>
              </w:rPr>
              <w:t>ș</w:t>
            </w:r>
            <w:r w:rsidRPr="00897008">
              <w:rPr>
                <w:rFonts w:asciiTheme="majorBidi" w:hAnsiTheme="majorBidi" w:cstheme="majorBidi"/>
                <w:sz w:val="22"/>
                <w:szCs w:val="22"/>
                <w:lang w:val="ro-RO"/>
              </w:rPr>
              <w:t>i Pădurilor</w:t>
            </w:r>
          </w:p>
          <w:p w14:paraId="3FEAE1F0" w14:textId="77777777"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p>
        </w:tc>
        <w:tc>
          <w:tcPr>
            <w:tcW w:w="1549" w:type="pct"/>
            <w:shd w:val="clear" w:color="auto" w:fill="FFFFFF" w:themeFill="background1"/>
          </w:tcPr>
          <w:p w14:paraId="30EA79B9" w14:textId="11228F3D"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 xml:space="preserve">Autoritate publică centrală, rol în elaborarea politicilor </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legisla</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iei în domeniul mediului</w:t>
            </w:r>
          </w:p>
        </w:tc>
        <w:tc>
          <w:tcPr>
            <w:tcW w:w="1584" w:type="pct"/>
            <w:shd w:val="clear" w:color="auto" w:fill="FFFFFF" w:themeFill="background1"/>
          </w:tcPr>
          <w:p w14:paraId="2E4C7743" w14:textId="57591EB9" w:rsidR="004573D2" w:rsidRPr="00897008" w:rsidRDefault="001F0B91"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6155A7">
              <w:rPr>
                <w:rFonts w:eastAsia="Calibri"/>
                <w:lang w:val="ro-RO"/>
              </w:rPr>
              <w:t xml:space="preserve">Protecția mediului, </w:t>
            </w:r>
            <w:r w:rsidRPr="006155A7">
              <w:rPr>
                <w:color w:val="131313"/>
                <w:shd w:val="clear" w:color="auto" w:fill="FFFFFF"/>
              </w:rPr>
              <w:t>managementul ariilor naturale protejate și conservarea biodiversităţii</w:t>
            </w:r>
          </w:p>
        </w:tc>
      </w:tr>
      <w:tr w:rsidR="009132CA" w:rsidRPr="00897008" w14:paraId="6BE9EED1" w14:textId="77777777" w:rsidTr="00AB0E55">
        <w:tc>
          <w:tcPr>
            <w:tcW w:w="327" w:type="pct"/>
            <w:shd w:val="clear" w:color="auto" w:fill="FFFFFF" w:themeFill="background1"/>
          </w:tcPr>
          <w:p w14:paraId="6FB392C9" w14:textId="77777777"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2</w:t>
            </w:r>
          </w:p>
        </w:tc>
        <w:tc>
          <w:tcPr>
            <w:tcW w:w="1540" w:type="pct"/>
            <w:shd w:val="clear" w:color="auto" w:fill="FFFFFF" w:themeFill="background1"/>
          </w:tcPr>
          <w:p w14:paraId="5713166A" w14:textId="69D580BD"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Agen</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ia Na</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ională pentru Arii Naturale Protejate</w:t>
            </w:r>
          </w:p>
        </w:tc>
        <w:tc>
          <w:tcPr>
            <w:tcW w:w="1549" w:type="pct"/>
            <w:shd w:val="clear" w:color="auto" w:fill="FFFFFF" w:themeFill="background1"/>
          </w:tcPr>
          <w:p w14:paraId="124FC1D8" w14:textId="77777777"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Autoritatea publică cu rol de administrare a ariilor naturale protejate</w:t>
            </w:r>
          </w:p>
        </w:tc>
        <w:tc>
          <w:tcPr>
            <w:tcW w:w="1584" w:type="pct"/>
            <w:shd w:val="clear" w:color="auto" w:fill="FFFFFF" w:themeFill="background1"/>
          </w:tcPr>
          <w:p w14:paraId="18CC2D13" w14:textId="52928490"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Conform legisla</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iei actuale are responsabilitatea de administrare a ariilor naturale protejate</w:t>
            </w:r>
          </w:p>
        </w:tc>
      </w:tr>
      <w:tr w:rsidR="009132CA" w:rsidRPr="00897008" w14:paraId="349B7A05" w14:textId="77777777" w:rsidTr="00AB0E55">
        <w:tc>
          <w:tcPr>
            <w:tcW w:w="327" w:type="pct"/>
            <w:shd w:val="clear" w:color="auto" w:fill="FFFFFF" w:themeFill="background1"/>
          </w:tcPr>
          <w:p w14:paraId="087BBB9E" w14:textId="77777777"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3</w:t>
            </w:r>
          </w:p>
        </w:tc>
        <w:tc>
          <w:tcPr>
            <w:tcW w:w="1540" w:type="pct"/>
            <w:shd w:val="clear" w:color="auto" w:fill="FFFFFF" w:themeFill="background1"/>
          </w:tcPr>
          <w:p w14:paraId="0DD96143" w14:textId="3C35A26D"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 xml:space="preserve">Ministerul Agriculturii </w:t>
            </w:r>
            <w:r w:rsidR="00E925AD" w:rsidRPr="00897008">
              <w:rPr>
                <w:rFonts w:asciiTheme="majorBidi" w:hAnsiTheme="majorBidi" w:cstheme="majorBidi"/>
                <w:sz w:val="22"/>
                <w:szCs w:val="22"/>
                <w:lang w:val="ro-RO"/>
              </w:rPr>
              <w:t>ș</w:t>
            </w:r>
            <w:r w:rsidRPr="00897008">
              <w:rPr>
                <w:rFonts w:asciiTheme="majorBidi" w:hAnsiTheme="majorBidi" w:cstheme="majorBidi"/>
                <w:sz w:val="22"/>
                <w:szCs w:val="22"/>
                <w:lang w:val="ro-RO"/>
              </w:rPr>
              <w:t>i Dezvoltării Rurale</w:t>
            </w:r>
          </w:p>
        </w:tc>
        <w:tc>
          <w:tcPr>
            <w:tcW w:w="1549" w:type="pct"/>
            <w:shd w:val="clear" w:color="auto" w:fill="FFFFFF" w:themeFill="background1"/>
          </w:tcPr>
          <w:p w14:paraId="6774F80B" w14:textId="77777777"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Autoritate publică central cu rol în elaborarea politicilor publice în domeniul agriculturii</w:t>
            </w:r>
          </w:p>
        </w:tc>
        <w:tc>
          <w:tcPr>
            <w:tcW w:w="1584" w:type="pct"/>
            <w:shd w:val="clear" w:color="auto" w:fill="FFFFFF" w:themeFill="background1"/>
          </w:tcPr>
          <w:p w14:paraId="0D5C9A63" w14:textId="0E3B514B"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 xml:space="preserve">Utilizarea eficientă a resurselor naturale </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tendin</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a europeană de promovare a produselor ecologice</w:t>
            </w:r>
          </w:p>
        </w:tc>
      </w:tr>
      <w:tr w:rsidR="009132CA" w:rsidRPr="00897008" w14:paraId="782B4164" w14:textId="77777777" w:rsidTr="00AB0E55">
        <w:tc>
          <w:tcPr>
            <w:tcW w:w="327" w:type="pct"/>
            <w:shd w:val="clear" w:color="auto" w:fill="FFFFFF" w:themeFill="background1"/>
          </w:tcPr>
          <w:p w14:paraId="4BA4D22E" w14:textId="77777777"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4</w:t>
            </w:r>
          </w:p>
        </w:tc>
        <w:tc>
          <w:tcPr>
            <w:tcW w:w="1540" w:type="pct"/>
            <w:shd w:val="clear" w:color="auto" w:fill="FFFFFF" w:themeFill="background1"/>
          </w:tcPr>
          <w:p w14:paraId="0D2009AD" w14:textId="67C60946"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 xml:space="preserve">Ministerul Dezvoltării Regionale </w:t>
            </w:r>
            <w:r w:rsidR="00E925AD" w:rsidRPr="00897008">
              <w:rPr>
                <w:rFonts w:asciiTheme="majorBidi" w:hAnsiTheme="majorBidi" w:cstheme="majorBidi"/>
                <w:sz w:val="22"/>
                <w:szCs w:val="22"/>
                <w:lang w:val="ro-RO"/>
              </w:rPr>
              <w:t>ș</w:t>
            </w:r>
            <w:r w:rsidRPr="00897008">
              <w:rPr>
                <w:rFonts w:asciiTheme="majorBidi" w:hAnsiTheme="majorBidi" w:cstheme="majorBidi"/>
                <w:sz w:val="22"/>
                <w:szCs w:val="22"/>
                <w:lang w:val="ro-RO"/>
              </w:rPr>
              <w:t>i Administra</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iei Publice</w:t>
            </w:r>
          </w:p>
        </w:tc>
        <w:tc>
          <w:tcPr>
            <w:tcW w:w="1549" w:type="pct"/>
            <w:shd w:val="clear" w:color="auto" w:fill="FFFFFF" w:themeFill="background1"/>
          </w:tcPr>
          <w:p w14:paraId="211FF8F5" w14:textId="77777777"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Autoritate publică central cu rol în elaborarea politicilor publice</w:t>
            </w:r>
          </w:p>
        </w:tc>
        <w:tc>
          <w:tcPr>
            <w:tcW w:w="1584" w:type="pct"/>
            <w:shd w:val="clear" w:color="auto" w:fill="FFFFFF" w:themeFill="background1"/>
          </w:tcPr>
          <w:p w14:paraId="629E90F0" w14:textId="50A648D7"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 xml:space="preserve">Ariile naturale protejate includ în general peisaje spectaculoase </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obiective naturale care reprezintă puncte de atrac</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ie pentru turi</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ti</w:t>
            </w:r>
          </w:p>
        </w:tc>
      </w:tr>
      <w:tr w:rsidR="009132CA" w:rsidRPr="00897008" w14:paraId="3676348D" w14:textId="77777777" w:rsidTr="00AB0E55">
        <w:tc>
          <w:tcPr>
            <w:tcW w:w="327" w:type="pct"/>
            <w:tcBorders>
              <w:bottom w:val="single" w:sz="4" w:space="0" w:color="auto"/>
            </w:tcBorders>
            <w:shd w:val="clear" w:color="auto" w:fill="FFFFFF" w:themeFill="background1"/>
          </w:tcPr>
          <w:p w14:paraId="2E78A359" w14:textId="77777777"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eastAsia="cs-CZ"/>
              </w:rPr>
            </w:pPr>
            <w:r w:rsidRPr="00897008">
              <w:rPr>
                <w:rFonts w:asciiTheme="majorBidi" w:hAnsiTheme="majorBidi" w:cstheme="majorBidi"/>
                <w:sz w:val="22"/>
                <w:szCs w:val="22"/>
                <w:lang w:val="ro-RO" w:eastAsia="cs-CZ"/>
              </w:rPr>
              <w:t>5</w:t>
            </w:r>
          </w:p>
        </w:tc>
        <w:tc>
          <w:tcPr>
            <w:tcW w:w="1540" w:type="pct"/>
            <w:tcBorders>
              <w:bottom w:val="single" w:sz="4" w:space="0" w:color="auto"/>
            </w:tcBorders>
            <w:shd w:val="clear" w:color="auto" w:fill="FFFFFF" w:themeFill="background1"/>
          </w:tcPr>
          <w:p w14:paraId="651F5749" w14:textId="5A54D8E2"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Agen</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ia Na</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ională pentru Protec</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ia Mediului</w:t>
            </w:r>
          </w:p>
        </w:tc>
        <w:tc>
          <w:tcPr>
            <w:tcW w:w="1549" w:type="pct"/>
            <w:tcBorders>
              <w:bottom w:val="single" w:sz="4" w:space="0" w:color="auto"/>
            </w:tcBorders>
            <w:shd w:val="clear" w:color="auto" w:fill="FFFFFF" w:themeFill="background1"/>
          </w:tcPr>
          <w:p w14:paraId="7E647012" w14:textId="77777777"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Autoritate publică centrală de mediu, rol de reglementare</w:t>
            </w:r>
          </w:p>
        </w:tc>
        <w:tc>
          <w:tcPr>
            <w:tcW w:w="1584" w:type="pct"/>
            <w:tcBorders>
              <w:bottom w:val="single" w:sz="4" w:space="0" w:color="auto"/>
            </w:tcBorders>
            <w:shd w:val="clear" w:color="auto" w:fill="FFFFFF" w:themeFill="background1"/>
          </w:tcPr>
          <w:p w14:paraId="6E2C5999" w14:textId="003E2478"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Cei mai ridica</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 xml:space="preserve">i indici de biodiversitate se întâlnesc în arii naturale protejate astfel ca, prin administrarea eficientă a acestora se realizeaza implicit </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conservarea biodiversită</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ii. De asemenea, agen</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iile pentru protec</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 xml:space="preserve">ia mediului au o </w:t>
            </w:r>
            <w:r w:rsidRPr="00897008">
              <w:rPr>
                <w:rFonts w:asciiTheme="majorBidi" w:hAnsiTheme="majorBidi" w:cstheme="majorBidi"/>
                <w:bCs/>
                <w:sz w:val="22"/>
                <w:szCs w:val="22"/>
                <w:lang w:val="ro-RO" w:eastAsia="en-GB"/>
              </w:rPr>
              <w:lastRenderedPageBreak/>
              <w:t>responsabilitate deosebită în controlul activită</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ilor antropice din ariile naturale protejate, fiind responsabilă de avizarea acestora.</w:t>
            </w:r>
          </w:p>
        </w:tc>
      </w:tr>
      <w:tr w:rsidR="009132CA" w:rsidRPr="00897008" w14:paraId="5A3C943B" w14:textId="77777777" w:rsidTr="00AB0E55">
        <w:tc>
          <w:tcPr>
            <w:tcW w:w="327" w:type="pct"/>
            <w:shd w:val="clear" w:color="auto" w:fill="FFFFFF" w:themeFill="background1"/>
          </w:tcPr>
          <w:p w14:paraId="6FCAC356" w14:textId="77777777"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eastAsia="cs-CZ"/>
              </w:rPr>
            </w:pPr>
            <w:r w:rsidRPr="00897008">
              <w:rPr>
                <w:rFonts w:asciiTheme="majorBidi" w:hAnsiTheme="majorBidi" w:cstheme="majorBidi"/>
                <w:sz w:val="22"/>
                <w:szCs w:val="22"/>
                <w:lang w:val="ro-RO" w:eastAsia="cs-CZ"/>
              </w:rPr>
              <w:lastRenderedPageBreak/>
              <w:t>6</w:t>
            </w:r>
          </w:p>
        </w:tc>
        <w:tc>
          <w:tcPr>
            <w:tcW w:w="1540" w:type="pct"/>
            <w:shd w:val="clear" w:color="auto" w:fill="FFFFFF" w:themeFill="background1"/>
          </w:tcPr>
          <w:p w14:paraId="50B4AA56" w14:textId="51D10121"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eastAsia="cs-CZ"/>
              </w:rPr>
            </w:pPr>
            <w:r w:rsidRPr="00897008">
              <w:rPr>
                <w:rFonts w:asciiTheme="majorBidi" w:hAnsiTheme="majorBidi" w:cstheme="majorBidi"/>
                <w:sz w:val="22"/>
                <w:szCs w:val="22"/>
                <w:lang w:val="ro-RO" w:eastAsia="cs-CZ"/>
              </w:rPr>
              <w:t>ANANP Serviciul teritorial Bistri</w:t>
            </w:r>
            <w:r w:rsidR="00E925AD" w:rsidRPr="00897008">
              <w:rPr>
                <w:rFonts w:asciiTheme="majorBidi" w:hAnsiTheme="majorBidi" w:cstheme="majorBidi"/>
                <w:sz w:val="22"/>
                <w:szCs w:val="22"/>
                <w:lang w:val="ro-RO" w:eastAsia="cs-CZ"/>
              </w:rPr>
              <w:t>ț</w:t>
            </w:r>
            <w:r w:rsidRPr="00897008">
              <w:rPr>
                <w:rFonts w:asciiTheme="majorBidi" w:hAnsiTheme="majorBidi" w:cstheme="majorBidi"/>
                <w:sz w:val="22"/>
                <w:szCs w:val="22"/>
                <w:lang w:val="ro-RO" w:eastAsia="cs-CZ"/>
              </w:rPr>
              <w:t>a</w:t>
            </w:r>
            <w:r w:rsidR="005019E3" w:rsidRPr="00897008">
              <w:rPr>
                <w:rFonts w:asciiTheme="majorBidi" w:hAnsiTheme="majorBidi" w:cstheme="majorBidi"/>
                <w:sz w:val="22"/>
                <w:szCs w:val="22"/>
                <w:lang w:val="ro-RO" w:eastAsia="cs-CZ"/>
              </w:rPr>
              <w:t>- Năsăud</w:t>
            </w:r>
          </w:p>
        </w:tc>
        <w:tc>
          <w:tcPr>
            <w:tcW w:w="1549" w:type="pct"/>
            <w:shd w:val="clear" w:color="auto" w:fill="FFFFFF" w:themeFill="background1"/>
          </w:tcPr>
          <w:p w14:paraId="3DF774E4" w14:textId="77777777"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Autoritatea publică cu rol de administrare a ariilor naturale protejate</w:t>
            </w:r>
          </w:p>
        </w:tc>
        <w:tc>
          <w:tcPr>
            <w:tcW w:w="1584" w:type="pct"/>
            <w:shd w:val="clear" w:color="auto" w:fill="FFFFFF" w:themeFill="background1"/>
          </w:tcPr>
          <w:p w14:paraId="594C2BE3" w14:textId="18C051D3"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Este entitatea cu cea mai mare responsabilitate în ceea ce prive</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te managementul ariei naturale protejate</w:t>
            </w:r>
          </w:p>
        </w:tc>
      </w:tr>
      <w:tr w:rsidR="009132CA" w:rsidRPr="00897008" w14:paraId="01DE5421" w14:textId="77777777" w:rsidTr="00AB0E55">
        <w:tc>
          <w:tcPr>
            <w:tcW w:w="327" w:type="pct"/>
            <w:shd w:val="clear" w:color="auto" w:fill="FFFFFF" w:themeFill="background1"/>
          </w:tcPr>
          <w:p w14:paraId="610F836F" w14:textId="77777777"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eastAsia="cs-CZ"/>
              </w:rPr>
            </w:pPr>
            <w:r w:rsidRPr="00897008">
              <w:rPr>
                <w:rFonts w:asciiTheme="majorBidi" w:hAnsiTheme="majorBidi" w:cstheme="majorBidi"/>
                <w:sz w:val="22"/>
                <w:szCs w:val="22"/>
                <w:lang w:val="ro-RO" w:eastAsia="cs-CZ"/>
              </w:rPr>
              <w:t>7</w:t>
            </w:r>
          </w:p>
        </w:tc>
        <w:tc>
          <w:tcPr>
            <w:tcW w:w="1540" w:type="pct"/>
            <w:shd w:val="clear" w:color="auto" w:fill="FFFFFF" w:themeFill="background1"/>
          </w:tcPr>
          <w:p w14:paraId="2B3217A9" w14:textId="5B8157C5"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eastAsia="cs-CZ"/>
              </w:rPr>
            </w:pPr>
            <w:r w:rsidRPr="00897008">
              <w:rPr>
                <w:rFonts w:asciiTheme="majorBidi" w:hAnsiTheme="majorBidi" w:cstheme="majorBidi"/>
                <w:sz w:val="22"/>
                <w:szCs w:val="22"/>
                <w:lang w:val="ro-RO" w:eastAsia="cs-CZ"/>
              </w:rPr>
              <w:t>Consiliul Jude</w:t>
            </w:r>
            <w:r w:rsidR="00E925AD" w:rsidRPr="00897008">
              <w:rPr>
                <w:rFonts w:asciiTheme="majorBidi" w:hAnsiTheme="majorBidi" w:cstheme="majorBidi"/>
                <w:sz w:val="22"/>
                <w:szCs w:val="22"/>
                <w:lang w:val="ro-RO" w:eastAsia="cs-CZ"/>
              </w:rPr>
              <w:t>ț</w:t>
            </w:r>
            <w:r w:rsidRPr="00897008">
              <w:rPr>
                <w:rFonts w:asciiTheme="majorBidi" w:hAnsiTheme="majorBidi" w:cstheme="majorBidi"/>
                <w:sz w:val="22"/>
                <w:szCs w:val="22"/>
                <w:lang w:val="ro-RO" w:eastAsia="cs-CZ"/>
              </w:rPr>
              <w:t>ean Bistri</w:t>
            </w:r>
            <w:r w:rsidR="00E925AD" w:rsidRPr="00897008">
              <w:rPr>
                <w:rFonts w:asciiTheme="majorBidi" w:hAnsiTheme="majorBidi" w:cstheme="majorBidi"/>
                <w:sz w:val="22"/>
                <w:szCs w:val="22"/>
                <w:lang w:val="ro-RO" w:eastAsia="cs-CZ"/>
              </w:rPr>
              <w:t>ț</w:t>
            </w:r>
            <w:r w:rsidRPr="00897008">
              <w:rPr>
                <w:rFonts w:asciiTheme="majorBidi" w:hAnsiTheme="majorBidi" w:cstheme="majorBidi"/>
                <w:sz w:val="22"/>
                <w:szCs w:val="22"/>
                <w:lang w:val="ro-RO" w:eastAsia="cs-CZ"/>
              </w:rPr>
              <w:t>a Năsăud</w:t>
            </w:r>
          </w:p>
        </w:tc>
        <w:tc>
          <w:tcPr>
            <w:tcW w:w="1549" w:type="pct"/>
            <w:shd w:val="clear" w:color="auto" w:fill="FFFFFF" w:themeFill="background1"/>
          </w:tcPr>
          <w:p w14:paraId="3BC27C2C" w14:textId="53A22223"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Autoritate a administra</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iei publice jude</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 xml:space="preserve">eană </w:t>
            </w:r>
          </w:p>
        </w:tc>
        <w:tc>
          <w:tcPr>
            <w:tcW w:w="1584" w:type="pct"/>
            <w:shd w:val="clear" w:color="auto" w:fill="FFFFFF" w:themeFill="background1"/>
          </w:tcPr>
          <w:p w14:paraId="2F226C4B" w14:textId="77777777"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Dezvoltarea socio-economică fără efecte negative asupra capitalului natural</w:t>
            </w:r>
          </w:p>
          <w:p w14:paraId="56A13796" w14:textId="77777777"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Conservarea capitalului natural</w:t>
            </w:r>
          </w:p>
        </w:tc>
      </w:tr>
      <w:tr w:rsidR="009132CA" w:rsidRPr="00897008" w14:paraId="33358925" w14:textId="77777777" w:rsidTr="00AB0E55">
        <w:tc>
          <w:tcPr>
            <w:tcW w:w="327" w:type="pct"/>
            <w:shd w:val="clear" w:color="auto" w:fill="FFFFFF" w:themeFill="background1"/>
          </w:tcPr>
          <w:p w14:paraId="494E3946" w14:textId="77777777"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8</w:t>
            </w:r>
          </w:p>
        </w:tc>
        <w:tc>
          <w:tcPr>
            <w:tcW w:w="1540" w:type="pct"/>
            <w:shd w:val="clear" w:color="auto" w:fill="FFFFFF" w:themeFill="background1"/>
          </w:tcPr>
          <w:p w14:paraId="58F8109E" w14:textId="5EADE099"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eastAsia="cs-CZ"/>
              </w:rPr>
            </w:pPr>
            <w:r w:rsidRPr="00897008">
              <w:rPr>
                <w:rFonts w:asciiTheme="majorBidi" w:hAnsiTheme="majorBidi" w:cstheme="majorBidi"/>
                <w:sz w:val="22"/>
                <w:szCs w:val="22"/>
                <w:lang w:val="ro-RO" w:eastAsia="cs-CZ"/>
              </w:rPr>
              <w:t>Consiliile locale ale unită</w:t>
            </w:r>
            <w:r w:rsidR="00E925AD" w:rsidRPr="00897008">
              <w:rPr>
                <w:rFonts w:asciiTheme="majorBidi" w:hAnsiTheme="majorBidi" w:cstheme="majorBidi"/>
                <w:sz w:val="22"/>
                <w:szCs w:val="22"/>
                <w:lang w:val="ro-RO" w:eastAsia="cs-CZ"/>
              </w:rPr>
              <w:t>ț</w:t>
            </w:r>
            <w:r w:rsidRPr="00897008">
              <w:rPr>
                <w:rFonts w:asciiTheme="majorBidi" w:hAnsiTheme="majorBidi" w:cstheme="majorBidi"/>
                <w:sz w:val="22"/>
                <w:szCs w:val="22"/>
                <w:lang w:val="ro-RO" w:eastAsia="cs-CZ"/>
              </w:rPr>
              <w:t>ilor administrative teritoriale din sit (Feldru, Ilva Mică, Rebri</w:t>
            </w:r>
            <w:r w:rsidR="00E925AD" w:rsidRPr="00897008">
              <w:rPr>
                <w:rFonts w:asciiTheme="majorBidi" w:hAnsiTheme="majorBidi" w:cstheme="majorBidi"/>
                <w:sz w:val="22"/>
                <w:szCs w:val="22"/>
                <w:lang w:val="ro-RO" w:eastAsia="cs-CZ"/>
              </w:rPr>
              <w:t>ș</w:t>
            </w:r>
            <w:r w:rsidRPr="00897008">
              <w:rPr>
                <w:rFonts w:asciiTheme="majorBidi" w:hAnsiTheme="majorBidi" w:cstheme="majorBidi"/>
                <w:sz w:val="22"/>
                <w:szCs w:val="22"/>
                <w:lang w:val="ro-RO" w:eastAsia="cs-CZ"/>
              </w:rPr>
              <w:t>oara, Năsăud)</w:t>
            </w:r>
          </w:p>
        </w:tc>
        <w:tc>
          <w:tcPr>
            <w:tcW w:w="1549" w:type="pct"/>
            <w:shd w:val="clear" w:color="auto" w:fill="FFFFFF" w:themeFill="background1"/>
          </w:tcPr>
          <w:p w14:paraId="3FA2543E" w14:textId="1CB05EB8"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Autoritate a administra</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iei publice locale</w:t>
            </w:r>
          </w:p>
        </w:tc>
        <w:tc>
          <w:tcPr>
            <w:tcW w:w="1584" w:type="pct"/>
            <w:shd w:val="clear" w:color="auto" w:fill="FFFFFF" w:themeFill="background1"/>
          </w:tcPr>
          <w:p w14:paraId="51869601" w14:textId="77777777"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Dezvoltarea socio-economică fără efecte negative asupra capitalului natural</w:t>
            </w:r>
          </w:p>
        </w:tc>
      </w:tr>
      <w:tr w:rsidR="009132CA" w:rsidRPr="00897008" w14:paraId="3A7F7C35" w14:textId="77777777" w:rsidTr="00AB0E55">
        <w:tc>
          <w:tcPr>
            <w:tcW w:w="327" w:type="pct"/>
            <w:shd w:val="clear" w:color="auto" w:fill="FFFFFF" w:themeFill="background1"/>
          </w:tcPr>
          <w:p w14:paraId="27DB0FAF" w14:textId="77777777"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9</w:t>
            </w:r>
          </w:p>
        </w:tc>
        <w:tc>
          <w:tcPr>
            <w:tcW w:w="1540" w:type="pct"/>
            <w:shd w:val="clear" w:color="auto" w:fill="FFFFFF" w:themeFill="background1"/>
          </w:tcPr>
          <w:p w14:paraId="19F56BBE" w14:textId="2902A380"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Agen</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ia pentru Protec</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ia Mediului Bistri</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a Năsăud</w:t>
            </w:r>
          </w:p>
        </w:tc>
        <w:tc>
          <w:tcPr>
            <w:tcW w:w="1549" w:type="pct"/>
            <w:shd w:val="clear" w:color="auto" w:fill="FFFFFF" w:themeFill="background1"/>
          </w:tcPr>
          <w:p w14:paraId="77331037" w14:textId="217D87B1"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Serviciu descentralizat al autorită</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ii publice centrale pentru protec</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ia mediului cu rol de reglementare</w:t>
            </w:r>
          </w:p>
        </w:tc>
        <w:tc>
          <w:tcPr>
            <w:tcW w:w="1584" w:type="pct"/>
            <w:shd w:val="clear" w:color="auto" w:fill="FFFFFF" w:themeFill="background1"/>
          </w:tcPr>
          <w:p w14:paraId="7D021705" w14:textId="00674670"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Informarea comunitatilor locale asupra statului de protec</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ie.</w:t>
            </w:r>
          </w:p>
          <w:p w14:paraId="543A238F" w14:textId="54740D9F"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Cei mai ridica</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 xml:space="preserve">i indici de biodiversitate se întâlnesc în arii naturale protejate astfel că, prin administrarea eficientă a acestora se realizează implicit </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conservarea biodiversită</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ii.</w:t>
            </w:r>
          </w:p>
          <w:p w14:paraId="557311D2" w14:textId="79A5EB6A"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Prin intermediul activită</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ii sale, APM Bistri</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a</w:t>
            </w:r>
            <w:r w:rsidR="005019E3" w:rsidRPr="00897008">
              <w:rPr>
                <w:rFonts w:asciiTheme="majorBidi" w:hAnsiTheme="majorBidi" w:cstheme="majorBidi"/>
                <w:bCs/>
                <w:sz w:val="22"/>
                <w:szCs w:val="22"/>
                <w:lang w:val="ro-RO" w:eastAsia="en-GB"/>
              </w:rPr>
              <w:t xml:space="preserve"> Năsăud </w:t>
            </w:r>
            <w:r w:rsidRPr="00897008">
              <w:rPr>
                <w:rFonts w:asciiTheme="majorBidi" w:hAnsiTheme="majorBidi" w:cstheme="majorBidi"/>
                <w:bCs/>
                <w:sz w:val="22"/>
                <w:szCs w:val="22"/>
                <w:lang w:val="ro-RO" w:eastAsia="en-GB"/>
              </w:rPr>
              <w:t xml:space="preserve"> poate contribui semnificativ la controlul activită</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ilor umane din situri, care pot avea impact negative asupra obiectivelor de conservare.</w:t>
            </w:r>
          </w:p>
        </w:tc>
      </w:tr>
      <w:tr w:rsidR="009132CA" w:rsidRPr="00897008" w14:paraId="689AB134" w14:textId="77777777" w:rsidTr="00AB0E55">
        <w:tc>
          <w:tcPr>
            <w:tcW w:w="327" w:type="pct"/>
            <w:shd w:val="clear" w:color="auto" w:fill="FFFFFF" w:themeFill="background1"/>
          </w:tcPr>
          <w:p w14:paraId="47CCCBB4" w14:textId="77777777"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10</w:t>
            </w:r>
          </w:p>
        </w:tc>
        <w:tc>
          <w:tcPr>
            <w:tcW w:w="1540" w:type="pct"/>
            <w:shd w:val="clear" w:color="auto" w:fill="FFFFFF" w:themeFill="background1"/>
          </w:tcPr>
          <w:p w14:paraId="16AF990D" w14:textId="422ED9AE"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Comisariatul Jude</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ean Bistri</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a – Năsăud al Gărzii Na</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ionale de Mediu</w:t>
            </w:r>
          </w:p>
        </w:tc>
        <w:tc>
          <w:tcPr>
            <w:tcW w:w="1549" w:type="pct"/>
            <w:shd w:val="clear" w:color="auto" w:fill="FFFFFF" w:themeFill="background1"/>
          </w:tcPr>
          <w:p w14:paraId="698F4756" w14:textId="47A79DAB"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Serviciu descentralizat al autorită</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ii publice centrale pentru protec</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ia mediului cu rol de control</w:t>
            </w:r>
          </w:p>
        </w:tc>
        <w:tc>
          <w:tcPr>
            <w:tcW w:w="1584" w:type="pct"/>
            <w:shd w:val="clear" w:color="auto" w:fill="FFFFFF" w:themeFill="background1"/>
          </w:tcPr>
          <w:p w14:paraId="38B09040" w14:textId="291DCB7A" w:rsidR="004573D2" w:rsidRPr="00897008" w:rsidRDefault="004573D2" w:rsidP="00144E41">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Autoritatea are printre atribu</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 xml:space="preserve">ii </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controlul modului de respectare a legisla</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 xml:space="preserve">iei de mediu privind ariile naturale protejate, conservarea habitatelor naturale, a florei, faunei sălbatice </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acvaculturii.</w:t>
            </w:r>
          </w:p>
        </w:tc>
      </w:tr>
      <w:tr w:rsidR="009132CA" w:rsidRPr="00897008" w14:paraId="7A603321" w14:textId="77777777" w:rsidTr="00AB0E55">
        <w:tc>
          <w:tcPr>
            <w:tcW w:w="327" w:type="pct"/>
            <w:shd w:val="clear" w:color="auto" w:fill="FFFFFF" w:themeFill="background1"/>
          </w:tcPr>
          <w:p w14:paraId="118CFC73" w14:textId="77777777"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11</w:t>
            </w:r>
          </w:p>
        </w:tc>
        <w:tc>
          <w:tcPr>
            <w:tcW w:w="1540" w:type="pct"/>
            <w:shd w:val="clear" w:color="auto" w:fill="FFFFFF" w:themeFill="background1"/>
          </w:tcPr>
          <w:p w14:paraId="68BD721C" w14:textId="5B6E4CFA"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Direc</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ia pentru Agricultură Bistri</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a Năsăud</w:t>
            </w:r>
          </w:p>
        </w:tc>
        <w:tc>
          <w:tcPr>
            <w:tcW w:w="1549" w:type="pct"/>
            <w:shd w:val="clear" w:color="auto" w:fill="FFFFFF" w:themeFill="background1"/>
          </w:tcPr>
          <w:p w14:paraId="46CF8E10" w14:textId="5FF76195"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Serviciu descentralizat al autorită</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ii publice centrale pentru agricultură</w:t>
            </w:r>
          </w:p>
        </w:tc>
        <w:tc>
          <w:tcPr>
            <w:tcW w:w="1584" w:type="pct"/>
            <w:shd w:val="clear" w:color="auto" w:fill="FFFFFF" w:themeFill="background1"/>
          </w:tcPr>
          <w:p w14:paraId="2389D940" w14:textId="0CE6A218"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 xml:space="preserve">Utilizarea eficientă a resurselor naturale </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tendin</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a europeană de promovare a produselor ecologice</w:t>
            </w:r>
          </w:p>
        </w:tc>
      </w:tr>
      <w:tr w:rsidR="009132CA" w:rsidRPr="00897008" w14:paraId="4CD3ED2C" w14:textId="77777777" w:rsidTr="00AB0E55">
        <w:tc>
          <w:tcPr>
            <w:tcW w:w="327" w:type="pct"/>
            <w:shd w:val="clear" w:color="auto" w:fill="FFFFFF" w:themeFill="background1"/>
          </w:tcPr>
          <w:p w14:paraId="579672BF" w14:textId="77777777"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12</w:t>
            </w:r>
          </w:p>
        </w:tc>
        <w:tc>
          <w:tcPr>
            <w:tcW w:w="1540" w:type="pct"/>
            <w:shd w:val="clear" w:color="auto" w:fill="FFFFFF" w:themeFill="background1"/>
          </w:tcPr>
          <w:p w14:paraId="41BCE9AB" w14:textId="51B40A93"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Administra</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ia bazinală Some</w:t>
            </w:r>
            <w:r w:rsidR="00E925AD" w:rsidRPr="00897008">
              <w:rPr>
                <w:rFonts w:asciiTheme="majorBidi" w:hAnsiTheme="majorBidi" w:cstheme="majorBidi"/>
                <w:sz w:val="22"/>
                <w:szCs w:val="22"/>
                <w:lang w:val="ro-RO"/>
              </w:rPr>
              <w:t>ș</w:t>
            </w:r>
            <w:r w:rsidRPr="00897008">
              <w:rPr>
                <w:rFonts w:asciiTheme="majorBidi" w:hAnsiTheme="majorBidi" w:cstheme="majorBidi"/>
                <w:sz w:val="22"/>
                <w:szCs w:val="22"/>
                <w:lang w:val="ro-RO"/>
              </w:rPr>
              <w:t xml:space="preserve"> Tisa, Sistemul de Gospodărire a Apelor Bistri</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a Năsăud</w:t>
            </w:r>
          </w:p>
        </w:tc>
        <w:tc>
          <w:tcPr>
            <w:tcW w:w="1549" w:type="pct"/>
            <w:shd w:val="clear" w:color="auto" w:fill="FFFFFF" w:themeFill="background1"/>
          </w:tcPr>
          <w:p w14:paraId="075D2EA0" w14:textId="3C85D483"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Serviciu descentralizat al autorită</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ii publice centrale pentru protec</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ia mediului</w:t>
            </w:r>
          </w:p>
        </w:tc>
        <w:tc>
          <w:tcPr>
            <w:tcW w:w="1584" w:type="pct"/>
            <w:shd w:val="clear" w:color="auto" w:fill="FFFFFF" w:themeFill="background1"/>
          </w:tcPr>
          <w:p w14:paraId="1CD25A03" w14:textId="09080017"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 xml:space="preserve">Păstrarea unei stări ecologice, chimice bune </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a unei dinamici naturale a cursului de apă este un deziderat comun.</w:t>
            </w:r>
          </w:p>
        </w:tc>
      </w:tr>
      <w:tr w:rsidR="009132CA" w:rsidRPr="00897008" w14:paraId="59F0AE62" w14:textId="77777777" w:rsidTr="00AB0E55">
        <w:tc>
          <w:tcPr>
            <w:tcW w:w="327" w:type="pct"/>
            <w:shd w:val="clear" w:color="auto" w:fill="FFFFFF" w:themeFill="background1"/>
          </w:tcPr>
          <w:p w14:paraId="793E80C8" w14:textId="77777777"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13</w:t>
            </w:r>
          </w:p>
        </w:tc>
        <w:tc>
          <w:tcPr>
            <w:tcW w:w="1540" w:type="pct"/>
            <w:shd w:val="clear" w:color="auto" w:fill="FFFFFF" w:themeFill="background1"/>
          </w:tcPr>
          <w:p w14:paraId="6DDF63A7" w14:textId="701D82B5"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O</w:t>
            </w:r>
            <w:r w:rsidR="005019E3" w:rsidRPr="00897008">
              <w:rPr>
                <w:rFonts w:asciiTheme="majorBidi" w:hAnsiTheme="majorBidi" w:cstheme="majorBidi"/>
                <w:sz w:val="22"/>
                <w:szCs w:val="22"/>
                <w:lang w:val="ro-RO"/>
              </w:rPr>
              <w:t>c</w:t>
            </w:r>
            <w:r w:rsidRPr="00897008">
              <w:rPr>
                <w:rFonts w:asciiTheme="majorBidi" w:hAnsiTheme="majorBidi" w:cstheme="majorBidi"/>
                <w:sz w:val="22"/>
                <w:szCs w:val="22"/>
                <w:lang w:val="ro-RO"/>
              </w:rPr>
              <w:t>oalele silvice</w:t>
            </w:r>
            <w:r w:rsidR="005019E3" w:rsidRPr="00897008">
              <w:rPr>
                <w:rFonts w:asciiTheme="majorBidi" w:hAnsiTheme="majorBidi" w:cstheme="majorBidi"/>
                <w:sz w:val="22"/>
                <w:szCs w:val="22"/>
              </w:rPr>
              <w:t>:</w:t>
            </w:r>
            <w:r w:rsidRPr="00897008">
              <w:rPr>
                <w:rFonts w:asciiTheme="majorBidi" w:hAnsiTheme="majorBidi" w:cstheme="majorBidi"/>
                <w:sz w:val="22"/>
                <w:szCs w:val="22"/>
                <w:lang w:val="ro-RO"/>
              </w:rPr>
              <w:t xml:space="preserve"> Feldru, </w:t>
            </w:r>
            <w:r w:rsidRPr="00897008">
              <w:rPr>
                <w:rFonts w:asciiTheme="majorBidi" w:hAnsiTheme="majorBidi" w:cstheme="majorBidi"/>
                <w:sz w:val="22"/>
                <w:szCs w:val="22"/>
                <w:lang w:val="ro-RO"/>
              </w:rPr>
              <w:lastRenderedPageBreak/>
              <w:t>Plaiurile Heniului, Some</w:t>
            </w:r>
            <w:r w:rsidR="00E925AD" w:rsidRPr="00897008">
              <w:rPr>
                <w:rFonts w:asciiTheme="majorBidi" w:hAnsiTheme="majorBidi" w:cstheme="majorBidi"/>
                <w:sz w:val="22"/>
                <w:szCs w:val="22"/>
                <w:lang w:val="ro-RO"/>
              </w:rPr>
              <w:t>ș</w:t>
            </w:r>
            <w:r w:rsidRPr="00897008">
              <w:rPr>
                <w:rFonts w:asciiTheme="majorBidi" w:hAnsiTheme="majorBidi" w:cstheme="majorBidi"/>
                <w:sz w:val="22"/>
                <w:szCs w:val="22"/>
                <w:lang w:val="ro-RO"/>
              </w:rPr>
              <w:t xml:space="preserve"> </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ible</w:t>
            </w:r>
            <w:r w:rsidR="00E925AD" w:rsidRPr="00897008">
              <w:rPr>
                <w:rFonts w:asciiTheme="majorBidi" w:hAnsiTheme="majorBidi" w:cstheme="majorBidi"/>
                <w:sz w:val="22"/>
                <w:szCs w:val="22"/>
                <w:lang w:val="ro-RO"/>
              </w:rPr>
              <w:t>ș</w:t>
            </w:r>
          </w:p>
        </w:tc>
        <w:tc>
          <w:tcPr>
            <w:tcW w:w="1549" w:type="pct"/>
            <w:shd w:val="clear" w:color="auto" w:fill="FFFFFF" w:themeFill="background1"/>
          </w:tcPr>
          <w:p w14:paraId="2DFEE632" w14:textId="1BB514BB"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lastRenderedPageBreak/>
              <w:t>Entită</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 xml:space="preserve">i private responsabile cu </w:t>
            </w:r>
            <w:r w:rsidRPr="00897008">
              <w:rPr>
                <w:rFonts w:asciiTheme="majorBidi" w:hAnsiTheme="majorBidi" w:cstheme="majorBidi"/>
                <w:bCs/>
                <w:sz w:val="22"/>
                <w:szCs w:val="22"/>
                <w:lang w:val="ro-RO" w:eastAsia="en-GB"/>
              </w:rPr>
              <w:lastRenderedPageBreak/>
              <w:t>gestionarea fondului forestier</w:t>
            </w:r>
          </w:p>
        </w:tc>
        <w:tc>
          <w:tcPr>
            <w:tcW w:w="1584" w:type="pct"/>
            <w:shd w:val="clear" w:color="auto" w:fill="FFFFFF" w:themeFill="background1"/>
          </w:tcPr>
          <w:p w14:paraId="26D1CEA1" w14:textId="004B46F3"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lastRenderedPageBreak/>
              <w:t xml:space="preserve">O gestionare eficientă a fondului </w:t>
            </w:r>
            <w:r w:rsidRPr="00897008">
              <w:rPr>
                <w:rFonts w:asciiTheme="majorBidi" w:hAnsiTheme="majorBidi" w:cstheme="majorBidi"/>
                <w:bCs/>
                <w:sz w:val="22"/>
                <w:szCs w:val="22"/>
                <w:lang w:val="ro-RO" w:eastAsia="en-GB"/>
              </w:rPr>
              <w:lastRenderedPageBreak/>
              <w:t>forestier va conduce la păstrarea / îmbunătă</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irea stării de conservare a habitatelor, în cazul sitului vizat o importan</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ă deosebită având habitatele ripariene</w:t>
            </w:r>
          </w:p>
        </w:tc>
      </w:tr>
      <w:tr w:rsidR="009132CA" w:rsidRPr="00897008" w14:paraId="4C275A4D" w14:textId="77777777" w:rsidTr="00AB0E55">
        <w:tc>
          <w:tcPr>
            <w:tcW w:w="327" w:type="pct"/>
            <w:shd w:val="clear" w:color="auto" w:fill="FFFFFF" w:themeFill="background1"/>
          </w:tcPr>
          <w:p w14:paraId="015ED2C7" w14:textId="77777777"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lastRenderedPageBreak/>
              <w:t>14</w:t>
            </w:r>
          </w:p>
        </w:tc>
        <w:tc>
          <w:tcPr>
            <w:tcW w:w="1540" w:type="pct"/>
            <w:shd w:val="clear" w:color="auto" w:fill="FFFFFF" w:themeFill="background1"/>
          </w:tcPr>
          <w:p w14:paraId="2DC8C25C" w14:textId="4C9DA9D0"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Agen</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ia Na</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ională de Resurse Minerale - Compartimentul pentru Inspec</w:t>
            </w:r>
            <w:r w:rsidR="005019E3"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ie Teritorială Bistri</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a – Năsăud</w:t>
            </w:r>
          </w:p>
        </w:tc>
        <w:tc>
          <w:tcPr>
            <w:tcW w:w="1549" w:type="pct"/>
            <w:shd w:val="clear" w:color="auto" w:fill="FFFFFF" w:themeFill="background1"/>
          </w:tcPr>
          <w:p w14:paraId="09D50164" w14:textId="02D71019"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Organ de specialitate al administra</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iei publice centrale abilitată să aplice legea în domeniul mineritului</w:t>
            </w:r>
          </w:p>
        </w:tc>
        <w:tc>
          <w:tcPr>
            <w:tcW w:w="1584" w:type="pct"/>
            <w:shd w:val="clear" w:color="auto" w:fill="FFFFFF" w:themeFill="background1"/>
          </w:tcPr>
          <w:p w14:paraId="4BA3209F" w14:textId="0C4A54F7"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Orice interven</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ie în cadrul abiotic al ecosistemelor reofile poate conduce la dezechilibre la nivelul întregului ecosistem, prin urmare este nevoie de o colaborare între reprezentan</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ii agen</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 xml:space="preserve">iei </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administrat</w:t>
            </w:r>
            <w:r w:rsidR="00F0313F" w:rsidRPr="00897008">
              <w:rPr>
                <w:rFonts w:asciiTheme="majorBidi" w:hAnsiTheme="majorBidi" w:cstheme="majorBidi"/>
                <w:bCs/>
                <w:sz w:val="22"/>
                <w:szCs w:val="22"/>
                <w:lang w:val="ro-RO" w:eastAsia="en-GB"/>
              </w:rPr>
              <w:t>o</w:t>
            </w:r>
            <w:r w:rsidRPr="00897008">
              <w:rPr>
                <w:rFonts w:asciiTheme="majorBidi" w:hAnsiTheme="majorBidi" w:cstheme="majorBidi"/>
                <w:bCs/>
                <w:sz w:val="22"/>
                <w:szCs w:val="22"/>
                <w:lang w:val="ro-RO" w:eastAsia="en-GB"/>
              </w:rPr>
              <w:t>rii ariei naturale protejate în vederea identificării posibilită</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ilor de exploatare a resurselor minerale cu o afectare cât mai redusă a func</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iilor ecosistemului acvatic.</w:t>
            </w:r>
          </w:p>
        </w:tc>
      </w:tr>
      <w:tr w:rsidR="009132CA" w:rsidRPr="00897008" w14:paraId="362917EB" w14:textId="77777777" w:rsidTr="00AB0E55">
        <w:tc>
          <w:tcPr>
            <w:tcW w:w="327" w:type="pct"/>
            <w:tcBorders>
              <w:bottom w:val="single" w:sz="4" w:space="0" w:color="auto"/>
            </w:tcBorders>
            <w:shd w:val="clear" w:color="auto" w:fill="FFFFFF" w:themeFill="background1"/>
          </w:tcPr>
          <w:p w14:paraId="1CC018BD" w14:textId="77777777" w:rsidR="004573D2" w:rsidRPr="00897008" w:rsidRDefault="004573D2" w:rsidP="00424CFF">
            <w:pPr>
              <w:pStyle w:val="Corptext"/>
              <w:tabs>
                <w:tab w:val="left" w:pos="1416"/>
                <w:tab w:val="left" w:pos="4260"/>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eastAsia="cs-CZ"/>
              </w:rPr>
              <w:t>15</w:t>
            </w:r>
          </w:p>
        </w:tc>
        <w:tc>
          <w:tcPr>
            <w:tcW w:w="1540" w:type="pct"/>
            <w:tcBorders>
              <w:bottom w:val="single" w:sz="4" w:space="0" w:color="auto"/>
            </w:tcBorders>
            <w:shd w:val="clear" w:color="auto" w:fill="FFFFFF" w:themeFill="background1"/>
          </w:tcPr>
          <w:p w14:paraId="1081B932" w14:textId="471D0318"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eastAsia="cs-CZ"/>
              </w:rPr>
            </w:pPr>
            <w:r w:rsidRPr="00897008">
              <w:rPr>
                <w:rFonts w:asciiTheme="majorBidi" w:hAnsiTheme="majorBidi" w:cstheme="majorBidi"/>
                <w:sz w:val="22"/>
                <w:szCs w:val="22"/>
                <w:lang w:val="ro-RO" w:eastAsia="cs-CZ"/>
              </w:rPr>
              <w:t>Institu</w:t>
            </w:r>
            <w:r w:rsidR="00E925AD" w:rsidRPr="00897008">
              <w:rPr>
                <w:rFonts w:asciiTheme="majorBidi" w:hAnsiTheme="majorBidi" w:cstheme="majorBidi"/>
                <w:sz w:val="22"/>
                <w:szCs w:val="22"/>
                <w:lang w:val="ro-RO" w:eastAsia="cs-CZ"/>
              </w:rPr>
              <w:t>ț</w:t>
            </w:r>
            <w:r w:rsidRPr="00897008">
              <w:rPr>
                <w:rFonts w:asciiTheme="majorBidi" w:hAnsiTheme="majorBidi" w:cstheme="majorBidi"/>
                <w:sz w:val="22"/>
                <w:szCs w:val="22"/>
                <w:lang w:val="ro-RO" w:eastAsia="cs-CZ"/>
              </w:rPr>
              <w:t>ii academice (Universitatea Babe</w:t>
            </w:r>
            <w:r w:rsidR="00E925AD" w:rsidRPr="00897008">
              <w:rPr>
                <w:rFonts w:asciiTheme="majorBidi" w:hAnsiTheme="majorBidi" w:cstheme="majorBidi"/>
                <w:sz w:val="22"/>
                <w:szCs w:val="22"/>
                <w:lang w:val="ro-RO" w:eastAsia="cs-CZ"/>
              </w:rPr>
              <w:t>ș</w:t>
            </w:r>
            <w:r w:rsidRPr="00897008">
              <w:rPr>
                <w:rFonts w:asciiTheme="majorBidi" w:hAnsiTheme="majorBidi" w:cstheme="majorBidi"/>
                <w:sz w:val="22"/>
                <w:szCs w:val="22"/>
                <w:lang w:val="ro-RO" w:eastAsia="cs-CZ"/>
              </w:rPr>
              <w:t xml:space="preserve"> Bolyai – Extensia Universitară Bistri</w:t>
            </w:r>
            <w:r w:rsidR="00E925AD" w:rsidRPr="00897008">
              <w:rPr>
                <w:rFonts w:asciiTheme="majorBidi" w:hAnsiTheme="majorBidi" w:cstheme="majorBidi"/>
                <w:sz w:val="22"/>
                <w:szCs w:val="22"/>
                <w:lang w:val="ro-RO" w:eastAsia="cs-CZ"/>
              </w:rPr>
              <w:t>ț</w:t>
            </w:r>
            <w:r w:rsidRPr="00897008">
              <w:rPr>
                <w:rFonts w:asciiTheme="majorBidi" w:hAnsiTheme="majorBidi" w:cstheme="majorBidi"/>
                <w:sz w:val="22"/>
                <w:szCs w:val="22"/>
                <w:lang w:val="ro-RO" w:eastAsia="cs-CZ"/>
              </w:rPr>
              <w:t xml:space="preserve">a, dar </w:t>
            </w:r>
            <w:r w:rsidR="00E925AD" w:rsidRPr="00897008">
              <w:rPr>
                <w:rFonts w:asciiTheme="majorBidi" w:hAnsiTheme="majorBidi" w:cstheme="majorBidi"/>
                <w:sz w:val="22"/>
                <w:szCs w:val="22"/>
                <w:lang w:val="ro-RO" w:eastAsia="cs-CZ"/>
              </w:rPr>
              <w:t>ș</w:t>
            </w:r>
            <w:r w:rsidRPr="00897008">
              <w:rPr>
                <w:rFonts w:asciiTheme="majorBidi" w:hAnsiTheme="majorBidi" w:cstheme="majorBidi"/>
                <w:sz w:val="22"/>
                <w:szCs w:val="22"/>
                <w:lang w:val="ro-RO" w:eastAsia="cs-CZ"/>
              </w:rPr>
              <w:t>i facultă</w:t>
            </w:r>
            <w:r w:rsidR="00E925AD" w:rsidRPr="00897008">
              <w:rPr>
                <w:rFonts w:asciiTheme="majorBidi" w:hAnsiTheme="majorBidi" w:cstheme="majorBidi"/>
                <w:sz w:val="22"/>
                <w:szCs w:val="22"/>
                <w:lang w:val="ro-RO" w:eastAsia="cs-CZ"/>
              </w:rPr>
              <w:t>ț</w:t>
            </w:r>
            <w:r w:rsidRPr="00897008">
              <w:rPr>
                <w:rFonts w:asciiTheme="majorBidi" w:hAnsiTheme="majorBidi" w:cstheme="majorBidi"/>
                <w:sz w:val="22"/>
                <w:szCs w:val="22"/>
                <w:lang w:val="ro-RO" w:eastAsia="cs-CZ"/>
              </w:rPr>
              <w:t xml:space="preserve">ile de geografie, biologie sau </w:t>
            </w:r>
            <w:r w:rsidR="00E925AD" w:rsidRPr="00897008">
              <w:rPr>
                <w:rFonts w:asciiTheme="majorBidi" w:hAnsiTheme="majorBidi" w:cstheme="majorBidi"/>
                <w:sz w:val="22"/>
                <w:szCs w:val="22"/>
                <w:lang w:val="ro-RO" w:eastAsia="cs-CZ"/>
              </w:rPr>
              <w:t>ș</w:t>
            </w:r>
            <w:r w:rsidRPr="00897008">
              <w:rPr>
                <w:rFonts w:asciiTheme="majorBidi" w:hAnsiTheme="majorBidi" w:cstheme="majorBidi"/>
                <w:sz w:val="22"/>
                <w:szCs w:val="22"/>
                <w:lang w:val="ro-RO" w:eastAsia="cs-CZ"/>
              </w:rPr>
              <w:t>tiin</w:t>
            </w:r>
            <w:r w:rsidR="00E925AD" w:rsidRPr="00897008">
              <w:rPr>
                <w:rFonts w:asciiTheme="majorBidi" w:hAnsiTheme="majorBidi" w:cstheme="majorBidi"/>
                <w:sz w:val="22"/>
                <w:szCs w:val="22"/>
                <w:lang w:val="ro-RO" w:eastAsia="cs-CZ"/>
              </w:rPr>
              <w:t>ț</w:t>
            </w:r>
            <w:r w:rsidRPr="00897008">
              <w:rPr>
                <w:rFonts w:asciiTheme="majorBidi" w:hAnsiTheme="majorBidi" w:cstheme="majorBidi"/>
                <w:sz w:val="22"/>
                <w:szCs w:val="22"/>
                <w:lang w:val="ro-RO" w:eastAsia="cs-CZ"/>
              </w:rPr>
              <w:t>a mediului din Cluj Napoca, sta</w:t>
            </w:r>
            <w:r w:rsidR="00E925AD" w:rsidRPr="00897008">
              <w:rPr>
                <w:rFonts w:asciiTheme="majorBidi" w:hAnsiTheme="majorBidi" w:cstheme="majorBidi"/>
                <w:sz w:val="22"/>
                <w:szCs w:val="22"/>
                <w:lang w:val="ro-RO" w:eastAsia="cs-CZ"/>
              </w:rPr>
              <w:t>ț</w:t>
            </w:r>
            <w:r w:rsidRPr="00897008">
              <w:rPr>
                <w:rFonts w:asciiTheme="majorBidi" w:hAnsiTheme="majorBidi" w:cstheme="majorBidi"/>
                <w:sz w:val="22"/>
                <w:szCs w:val="22"/>
                <w:lang w:val="ro-RO" w:eastAsia="cs-CZ"/>
              </w:rPr>
              <w:t>iunea de cercetare Arcalia etc.)</w:t>
            </w:r>
          </w:p>
        </w:tc>
        <w:tc>
          <w:tcPr>
            <w:tcW w:w="1549" w:type="pct"/>
            <w:tcBorders>
              <w:bottom w:val="single" w:sz="4" w:space="0" w:color="auto"/>
            </w:tcBorders>
            <w:shd w:val="clear" w:color="auto" w:fill="FFFFFF" w:themeFill="background1"/>
          </w:tcPr>
          <w:p w14:paraId="5BAA5EEC" w14:textId="61B8119F"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Institu</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ii de învă</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 xml:space="preserve">ământ </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cercetare</w:t>
            </w:r>
          </w:p>
        </w:tc>
        <w:tc>
          <w:tcPr>
            <w:tcW w:w="1584" w:type="pct"/>
            <w:tcBorders>
              <w:bottom w:val="single" w:sz="4" w:space="0" w:color="auto"/>
            </w:tcBorders>
            <w:shd w:val="clear" w:color="auto" w:fill="FFFFFF" w:themeFill="background1"/>
          </w:tcPr>
          <w:p w14:paraId="32086092" w14:textId="15BDBE10"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Aceste institu</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ii de</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in speciali</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ti valoro</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în domeniul protec</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iei mediului, direct interesa</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 xml:space="preserve">i de promovarea </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administrarea eficientă a ariilor naturale protejate.</w:t>
            </w:r>
          </w:p>
          <w:p w14:paraId="066D9CE8" w14:textId="77777777"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 xml:space="preserve"> </w:t>
            </w:r>
          </w:p>
        </w:tc>
      </w:tr>
      <w:tr w:rsidR="009132CA" w:rsidRPr="00897008" w14:paraId="18733C64" w14:textId="77777777" w:rsidTr="00AB0E55">
        <w:tc>
          <w:tcPr>
            <w:tcW w:w="327" w:type="pct"/>
            <w:shd w:val="clear" w:color="auto" w:fill="FFFFFF" w:themeFill="background1"/>
          </w:tcPr>
          <w:p w14:paraId="61876F95" w14:textId="77777777"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eastAsia="cs-CZ"/>
              </w:rPr>
            </w:pPr>
            <w:r w:rsidRPr="00897008">
              <w:rPr>
                <w:rFonts w:asciiTheme="majorBidi" w:hAnsiTheme="majorBidi" w:cstheme="majorBidi"/>
                <w:sz w:val="22"/>
                <w:szCs w:val="22"/>
                <w:lang w:val="ro-RO" w:eastAsia="cs-CZ"/>
              </w:rPr>
              <w:t>16</w:t>
            </w:r>
          </w:p>
        </w:tc>
        <w:tc>
          <w:tcPr>
            <w:tcW w:w="1540" w:type="pct"/>
            <w:shd w:val="clear" w:color="auto" w:fill="FFFFFF" w:themeFill="background1"/>
          </w:tcPr>
          <w:p w14:paraId="23D07F79" w14:textId="639BD885"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eastAsia="cs-CZ"/>
              </w:rPr>
            </w:pPr>
            <w:r w:rsidRPr="00897008">
              <w:rPr>
                <w:rFonts w:asciiTheme="majorBidi" w:hAnsiTheme="majorBidi" w:cstheme="majorBidi"/>
                <w:sz w:val="22"/>
                <w:szCs w:val="22"/>
                <w:lang w:val="ro-RO" w:eastAsia="cs-CZ"/>
              </w:rPr>
              <w:t>Protec</w:t>
            </w:r>
            <w:r w:rsidR="00E925AD" w:rsidRPr="00897008">
              <w:rPr>
                <w:rFonts w:asciiTheme="majorBidi" w:hAnsiTheme="majorBidi" w:cstheme="majorBidi"/>
                <w:sz w:val="22"/>
                <w:szCs w:val="22"/>
                <w:lang w:val="ro-RO" w:eastAsia="cs-CZ"/>
              </w:rPr>
              <w:t>ț</w:t>
            </w:r>
            <w:r w:rsidRPr="00897008">
              <w:rPr>
                <w:rFonts w:asciiTheme="majorBidi" w:hAnsiTheme="majorBidi" w:cstheme="majorBidi"/>
                <w:sz w:val="22"/>
                <w:szCs w:val="22"/>
                <w:lang w:val="ro-RO" w:eastAsia="cs-CZ"/>
              </w:rPr>
              <w:t>ia mediului (Asocia</w:t>
            </w:r>
            <w:r w:rsidR="00E925AD" w:rsidRPr="00897008">
              <w:rPr>
                <w:rFonts w:asciiTheme="majorBidi" w:hAnsiTheme="majorBidi" w:cstheme="majorBidi"/>
                <w:sz w:val="22"/>
                <w:szCs w:val="22"/>
                <w:lang w:val="ro-RO" w:eastAsia="cs-CZ"/>
              </w:rPr>
              <w:t>ț</w:t>
            </w:r>
            <w:r w:rsidRPr="00897008">
              <w:rPr>
                <w:rFonts w:asciiTheme="majorBidi" w:hAnsiTheme="majorBidi" w:cstheme="majorBidi"/>
                <w:sz w:val="22"/>
                <w:szCs w:val="22"/>
                <w:lang w:val="ro-RO" w:eastAsia="cs-CZ"/>
              </w:rPr>
              <w:t>ia Eco Rodna, Asocia</w:t>
            </w:r>
            <w:r w:rsidR="00E925AD" w:rsidRPr="00897008">
              <w:rPr>
                <w:rFonts w:asciiTheme="majorBidi" w:hAnsiTheme="majorBidi" w:cstheme="majorBidi"/>
                <w:sz w:val="22"/>
                <w:szCs w:val="22"/>
                <w:lang w:val="ro-RO" w:eastAsia="cs-CZ"/>
              </w:rPr>
              <w:t>ț</w:t>
            </w:r>
            <w:r w:rsidRPr="00897008">
              <w:rPr>
                <w:rFonts w:asciiTheme="majorBidi" w:hAnsiTheme="majorBidi" w:cstheme="majorBidi"/>
                <w:sz w:val="22"/>
                <w:szCs w:val="22"/>
                <w:lang w:val="ro-RO" w:eastAsia="cs-CZ"/>
              </w:rPr>
              <w:t>ia Tă</w:t>
            </w:r>
            <w:r w:rsidR="00E925AD" w:rsidRPr="00897008">
              <w:rPr>
                <w:rFonts w:asciiTheme="majorBidi" w:hAnsiTheme="majorBidi" w:cstheme="majorBidi"/>
                <w:sz w:val="22"/>
                <w:szCs w:val="22"/>
                <w:lang w:val="ro-RO" w:eastAsia="cs-CZ"/>
              </w:rPr>
              <w:t>ș</w:t>
            </w:r>
            <w:r w:rsidRPr="00897008">
              <w:rPr>
                <w:rFonts w:asciiTheme="majorBidi" w:hAnsiTheme="majorBidi" w:cstheme="majorBidi"/>
                <w:sz w:val="22"/>
                <w:szCs w:val="22"/>
                <w:lang w:val="ro-RO" w:eastAsia="cs-CZ"/>
              </w:rPr>
              <w:t>uleasa Social, Societatea Carpatină Ardeleană filiala Bistri</w:t>
            </w:r>
            <w:r w:rsidR="00E925AD" w:rsidRPr="00897008">
              <w:rPr>
                <w:rFonts w:asciiTheme="majorBidi" w:hAnsiTheme="majorBidi" w:cstheme="majorBidi"/>
                <w:sz w:val="22"/>
                <w:szCs w:val="22"/>
                <w:lang w:val="ro-RO" w:eastAsia="cs-CZ"/>
              </w:rPr>
              <w:t>ț</w:t>
            </w:r>
            <w:r w:rsidRPr="00897008">
              <w:rPr>
                <w:rFonts w:asciiTheme="majorBidi" w:hAnsiTheme="majorBidi" w:cstheme="majorBidi"/>
                <w:sz w:val="22"/>
                <w:szCs w:val="22"/>
                <w:lang w:val="ro-RO" w:eastAsia="cs-CZ"/>
              </w:rPr>
              <w:t>a, Asocia</w:t>
            </w:r>
            <w:r w:rsidR="00E925AD" w:rsidRPr="00897008">
              <w:rPr>
                <w:rFonts w:asciiTheme="majorBidi" w:hAnsiTheme="majorBidi" w:cstheme="majorBidi"/>
                <w:sz w:val="22"/>
                <w:szCs w:val="22"/>
                <w:lang w:val="ro-RO" w:eastAsia="cs-CZ"/>
              </w:rPr>
              <w:t>ț</w:t>
            </w:r>
            <w:r w:rsidRPr="00897008">
              <w:rPr>
                <w:rFonts w:asciiTheme="majorBidi" w:hAnsiTheme="majorBidi" w:cstheme="majorBidi"/>
                <w:sz w:val="22"/>
                <w:szCs w:val="22"/>
                <w:lang w:val="ro-RO" w:eastAsia="cs-CZ"/>
              </w:rPr>
              <w:t>ia Ruralis, Asocia</w:t>
            </w:r>
            <w:r w:rsidR="00E925AD" w:rsidRPr="00897008">
              <w:rPr>
                <w:rFonts w:asciiTheme="majorBidi" w:hAnsiTheme="majorBidi" w:cstheme="majorBidi"/>
                <w:sz w:val="22"/>
                <w:szCs w:val="22"/>
                <w:lang w:val="ro-RO" w:eastAsia="cs-CZ"/>
              </w:rPr>
              <w:t>ț</w:t>
            </w:r>
            <w:r w:rsidRPr="00897008">
              <w:rPr>
                <w:rFonts w:asciiTheme="majorBidi" w:hAnsiTheme="majorBidi" w:cstheme="majorBidi"/>
                <w:sz w:val="22"/>
                <w:szCs w:val="22"/>
                <w:lang w:val="ro-RO" w:eastAsia="cs-CZ"/>
              </w:rPr>
              <w:t>ia Harta Verde, Asocia</w:t>
            </w:r>
            <w:r w:rsidR="00E925AD" w:rsidRPr="00897008">
              <w:rPr>
                <w:rFonts w:asciiTheme="majorBidi" w:hAnsiTheme="majorBidi" w:cstheme="majorBidi"/>
                <w:sz w:val="22"/>
                <w:szCs w:val="22"/>
                <w:lang w:val="ro-RO" w:eastAsia="cs-CZ"/>
              </w:rPr>
              <w:t>ț</w:t>
            </w:r>
            <w:r w:rsidRPr="00897008">
              <w:rPr>
                <w:rFonts w:asciiTheme="majorBidi" w:hAnsiTheme="majorBidi" w:cstheme="majorBidi"/>
                <w:sz w:val="22"/>
                <w:szCs w:val="22"/>
                <w:lang w:val="ro-RO" w:eastAsia="cs-CZ"/>
              </w:rPr>
              <w:t>ia Eco Silvic Năsăud etc.)</w:t>
            </w:r>
          </w:p>
        </w:tc>
        <w:tc>
          <w:tcPr>
            <w:tcW w:w="1549" w:type="pct"/>
            <w:shd w:val="clear" w:color="auto" w:fill="FFFFFF" w:themeFill="background1"/>
          </w:tcPr>
          <w:p w14:paraId="10B6FE5B" w14:textId="3FA84E65"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ONG / asocia</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ii</w:t>
            </w:r>
          </w:p>
        </w:tc>
        <w:tc>
          <w:tcPr>
            <w:tcW w:w="1584" w:type="pct"/>
            <w:shd w:val="clear" w:color="auto" w:fill="FFFFFF" w:themeFill="background1"/>
          </w:tcPr>
          <w:p w14:paraId="5748A1C7" w14:textId="07781F39"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Sunt principalele organiza</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ii implicate până în prezent în gestionarea ariilor naturale protejate</w:t>
            </w:r>
          </w:p>
        </w:tc>
      </w:tr>
      <w:tr w:rsidR="009132CA" w:rsidRPr="00897008" w14:paraId="57F32C6F" w14:textId="77777777" w:rsidTr="00AB0E55">
        <w:tc>
          <w:tcPr>
            <w:tcW w:w="327" w:type="pct"/>
            <w:shd w:val="clear" w:color="auto" w:fill="FFFFFF" w:themeFill="background1"/>
          </w:tcPr>
          <w:p w14:paraId="17E08DCA" w14:textId="77777777"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eastAsia="cs-CZ"/>
              </w:rPr>
            </w:pPr>
            <w:r w:rsidRPr="00897008">
              <w:rPr>
                <w:rFonts w:asciiTheme="majorBidi" w:hAnsiTheme="majorBidi" w:cstheme="majorBidi"/>
                <w:sz w:val="22"/>
                <w:szCs w:val="22"/>
                <w:lang w:val="ro-RO" w:eastAsia="cs-CZ"/>
              </w:rPr>
              <w:t>17</w:t>
            </w:r>
          </w:p>
        </w:tc>
        <w:tc>
          <w:tcPr>
            <w:tcW w:w="1540" w:type="pct"/>
            <w:shd w:val="clear" w:color="auto" w:fill="FFFFFF" w:themeFill="background1"/>
          </w:tcPr>
          <w:p w14:paraId="1CAC4079" w14:textId="02A896DE"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eastAsia="cs-CZ"/>
              </w:rPr>
            </w:pPr>
            <w:r w:rsidRPr="00897008">
              <w:rPr>
                <w:rFonts w:asciiTheme="majorBidi" w:hAnsiTheme="majorBidi" w:cstheme="majorBidi"/>
                <w:sz w:val="22"/>
                <w:szCs w:val="22"/>
                <w:lang w:val="ro-RO" w:eastAsia="cs-CZ"/>
              </w:rPr>
              <w:t>Utilizatori ai resurselor naturale de ex. asocia</w:t>
            </w:r>
            <w:r w:rsidR="00E925AD" w:rsidRPr="00897008">
              <w:rPr>
                <w:rFonts w:asciiTheme="majorBidi" w:hAnsiTheme="majorBidi" w:cstheme="majorBidi"/>
                <w:sz w:val="22"/>
                <w:szCs w:val="22"/>
                <w:lang w:val="ro-RO" w:eastAsia="cs-CZ"/>
              </w:rPr>
              <w:t>ț</w:t>
            </w:r>
            <w:r w:rsidRPr="00897008">
              <w:rPr>
                <w:rFonts w:asciiTheme="majorBidi" w:hAnsiTheme="majorBidi" w:cstheme="majorBidi"/>
                <w:sz w:val="22"/>
                <w:szCs w:val="22"/>
                <w:lang w:val="ro-RO" w:eastAsia="cs-CZ"/>
              </w:rPr>
              <w:t>ii de vânătoare-pescuit (AVPS Vadul Some</w:t>
            </w:r>
            <w:r w:rsidR="00E925AD" w:rsidRPr="00897008">
              <w:rPr>
                <w:rFonts w:asciiTheme="majorBidi" w:hAnsiTheme="majorBidi" w:cstheme="majorBidi"/>
                <w:sz w:val="22"/>
                <w:szCs w:val="22"/>
                <w:lang w:val="ro-RO" w:eastAsia="cs-CZ"/>
              </w:rPr>
              <w:t>ș</w:t>
            </w:r>
            <w:r w:rsidRPr="00897008">
              <w:rPr>
                <w:rFonts w:asciiTheme="majorBidi" w:hAnsiTheme="majorBidi" w:cstheme="majorBidi"/>
                <w:sz w:val="22"/>
                <w:szCs w:val="22"/>
                <w:lang w:val="ro-RO" w:eastAsia="cs-CZ"/>
              </w:rPr>
              <w:t>ului, Asocia</w:t>
            </w:r>
            <w:r w:rsidR="00E925AD" w:rsidRPr="00897008">
              <w:rPr>
                <w:rFonts w:asciiTheme="majorBidi" w:hAnsiTheme="majorBidi" w:cstheme="majorBidi"/>
                <w:sz w:val="22"/>
                <w:szCs w:val="22"/>
                <w:lang w:val="ro-RO" w:eastAsia="cs-CZ"/>
              </w:rPr>
              <w:t>ț</w:t>
            </w:r>
            <w:r w:rsidRPr="00897008">
              <w:rPr>
                <w:rFonts w:asciiTheme="majorBidi" w:hAnsiTheme="majorBidi" w:cstheme="majorBidi"/>
                <w:sz w:val="22"/>
                <w:szCs w:val="22"/>
                <w:lang w:val="ro-RO" w:eastAsia="cs-CZ"/>
              </w:rPr>
              <w:t>ia Key Hunting, Asocia</w:t>
            </w:r>
            <w:r w:rsidR="00E925AD" w:rsidRPr="00897008">
              <w:rPr>
                <w:rFonts w:asciiTheme="majorBidi" w:hAnsiTheme="majorBidi" w:cstheme="majorBidi"/>
                <w:sz w:val="22"/>
                <w:szCs w:val="22"/>
                <w:lang w:val="ro-RO" w:eastAsia="cs-CZ"/>
              </w:rPr>
              <w:t>ț</w:t>
            </w:r>
            <w:r w:rsidRPr="00897008">
              <w:rPr>
                <w:rFonts w:asciiTheme="majorBidi" w:hAnsiTheme="majorBidi" w:cstheme="majorBidi"/>
                <w:sz w:val="22"/>
                <w:szCs w:val="22"/>
                <w:lang w:val="ro-RO" w:eastAsia="cs-CZ"/>
              </w:rPr>
              <w:t>ia de vânătoare Buia, OV Transilvania)</w:t>
            </w:r>
          </w:p>
        </w:tc>
        <w:tc>
          <w:tcPr>
            <w:tcW w:w="1549" w:type="pct"/>
            <w:shd w:val="clear" w:color="auto" w:fill="FFFFFF" w:themeFill="background1"/>
          </w:tcPr>
          <w:p w14:paraId="17321D61" w14:textId="43F88393"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ONG / asocia</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ii</w:t>
            </w:r>
          </w:p>
        </w:tc>
        <w:tc>
          <w:tcPr>
            <w:tcW w:w="1584" w:type="pct"/>
            <w:shd w:val="clear" w:color="auto" w:fill="FFFFFF" w:themeFill="background1"/>
          </w:tcPr>
          <w:p w14:paraId="789DC749" w14:textId="3AA6F58C"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Utilizarea ra</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 xml:space="preserve">ională a resurselor naturale </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promovarea produselor ecologice</w:t>
            </w:r>
          </w:p>
        </w:tc>
      </w:tr>
      <w:tr w:rsidR="009132CA" w:rsidRPr="00897008" w14:paraId="4F47A1BB" w14:textId="77777777" w:rsidTr="00AB0E55">
        <w:tc>
          <w:tcPr>
            <w:tcW w:w="327" w:type="pct"/>
            <w:shd w:val="clear" w:color="auto" w:fill="FFFFFF" w:themeFill="background1"/>
          </w:tcPr>
          <w:p w14:paraId="26FC9457" w14:textId="77777777"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18</w:t>
            </w:r>
          </w:p>
        </w:tc>
        <w:tc>
          <w:tcPr>
            <w:tcW w:w="1540" w:type="pct"/>
            <w:shd w:val="clear" w:color="auto" w:fill="FFFFFF" w:themeFill="background1"/>
          </w:tcPr>
          <w:p w14:paraId="42D3844E" w14:textId="5AA44EC4"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Asocia</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ii ale fermierilor (Asocia</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ia crescătorilor de ovine Some</w:t>
            </w:r>
            <w:r w:rsidR="00E925AD" w:rsidRPr="00897008">
              <w:rPr>
                <w:rFonts w:asciiTheme="majorBidi" w:hAnsiTheme="majorBidi" w:cstheme="majorBidi"/>
                <w:sz w:val="22"/>
                <w:szCs w:val="22"/>
                <w:lang w:val="ro-RO"/>
              </w:rPr>
              <w:t>ș</w:t>
            </w:r>
            <w:r w:rsidRPr="00897008">
              <w:rPr>
                <w:rFonts w:asciiTheme="majorBidi" w:hAnsiTheme="majorBidi" w:cstheme="majorBidi"/>
                <w:sz w:val="22"/>
                <w:szCs w:val="22"/>
                <w:lang w:val="ro-RO"/>
              </w:rPr>
              <w:t>ul Rebri</w:t>
            </w:r>
            <w:r w:rsidR="00E925AD" w:rsidRPr="00897008">
              <w:rPr>
                <w:rFonts w:asciiTheme="majorBidi" w:hAnsiTheme="majorBidi" w:cstheme="majorBidi"/>
                <w:sz w:val="22"/>
                <w:szCs w:val="22"/>
                <w:lang w:val="ro-RO"/>
              </w:rPr>
              <w:t>ș</w:t>
            </w:r>
            <w:r w:rsidRPr="00897008">
              <w:rPr>
                <w:rFonts w:asciiTheme="majorBidi" w:hAnsiTheme="majorBidi" w:cstheme="majorBidi"/>
                <w:sz w:val="22"/>
                <w:szCs w:val="22"/>
                <w:lang w:val="ro-RO"/>
              </w:rPr>
              <w:t>oara, Asocia</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ia crescătorilor de taurine Feldru).</w:t>
            </w:r>
          </w:p>
        </w:tc>
        <w:tc>
          <w:tcPr>
            <w:tcW w:w="1549" w:type="pct"/>
            <w:shd w:val="clear" w:color="auto" w:fill="FFFFFF" w:themeFill="background1"/>
          </w:tcPr>
          <w:p w14:paraId="47876EBD" w14:textId="6D0A15C5"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ONG / asocia</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ii</w:t>
            </w:r>
          </w:p>
        </w:tc>
        <w:tc>
          <w:tcPr>
            <w:tcW w:w="1584" w:type="pct"/>
            <w:shd w:val="clear" w:color="auto" w:fill="FFFFFF" w:themeFill="background1"/>
          </w:tcPr>
          <w:p w14:paraId="31B030A9" w14:textId="12301505"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Utilizarea ra</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 xml:space="preserve">ională a resurselor naturale </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promovarea produselor ecologice este un deziderat. Utilizarea anumitor substan</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e chimice pe terenurile agricole din sit sau din proximitatea acestuia, ar putea afecta ecosistemul reofil.</w:t>
            </w:r>
          </w:p>
        </w:tc>
      </w:tr>
      <w:tr w:rsidR="009132CA" w:rsidRPr="00897008" w14:paraId="6CE043EF" w14:textId="77777777" w:rsidTr="00AB0E55">
        <w:tc>
          <w:tcPr>
            <w:tcW w:w="327" w:type="pct"/>
            <w:shd w:val="clear" w:color="auto" w:fill="FFFFFF" w:themeFill="background1"/>
          </w:tcPr>
          <w:p w14:paraId="0A1450B6" w14:textId="77777777"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lastRenderedPageBreak/>
              <w:t>19</w:t>
            </w:r>
          </w:p>
        </w:tc>
        <w:tc>
          <w:tcPr>
            <w:tcW w:w="1540" w:type="pct"/>
            <w:shd w:val="clear" w:color="auto" w:fill="FFFFFF" w:themeFill="background1"/>
          </w:tcPr>
          <w:p w14:paraId="48691E6C" w14:textId="2A93FED1"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Membrii comunită</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 xml:space="preserve">ilor locale (inclusiv asocieri cum ar fi GAL </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ara Năsăudului), mai ales cele din Feldru, Ilva Mică, Rebri</w:t>
            </w:r>
            <w:r w:rsidR="00E925AD" w:rsidRPr="00897008">
              <w:rPr>
                <w:rFonts w:asciiTheme="majorBidi" w:hAnsiTheme="majorBidi" w:cstheme="majorBidi"/>
                <w:sz w:val="22"/>
                <w:szCs w:val="22"/>
                <w:lang w:val="ro-RO"/>
              </w:rPr>
              <w:t>ș</w:t>
            </w:r>
            <w:r w:rsidRPr="00897008">
              <w:rPr>
                <w:rFonts w:asciiTheme="majorBidi" w:hAnsiTheme="majorBidi" w:cstheme="majorBidi"/>
                <w:sz w:val="22"/>
                <w:szCs w:val="22"/>
                <w:lang w:val="ro-RO"/>
              </w:rPr>
              <w:t>oara, Lu</w:t>
            </w:r>
            <w:r w:rsidR="00E925AD" w:rsidRPr="00897008">
              <w:rPr>
                <w:rFonts w:asciiTheme="majorBidi" w:hAnsiTheme="majorBidi" w:cstheme="majorBidi"/>
                <w:sz w:val="22"/>
                <w:szCs w:val="22"/>
                <w:lang w:val="ro-RO"/>
              </w:rPr>
              <w:t>ș</w:t>
            </w:r>
            <w:r w:rsidRPr="00897008">
              <w:rPr>
                <w:rFonts w:asciiTheme="majorBidi" w:hAnsiTheme="majorBidi" w:cstheme="majorBidi"/>
                <w:sz w:val="22"/>
                <w:szCs w:val="22"/>
                <w:lang w:val="ro-RO"/>
              </w:rPr>
              <w:t xml:space="preserve">ca, Năsăud, Nepos </w:t>
            </w:r>
            <w:r w:rsidR="00E925AD" w:rsidRPr="00897008">
              <w:rPr>
                <w:rFonts w:asciiTheme="majorBidi" w:hAnsiTheme="majorBidi" w:cstheme="majorBidi"/>
                <w:sz w:val="22"/>
                <w:szCs w:val="22"/>
                <w:lang w:val="ro-RO"/>
              </w:rPr>
              <w:t>ș</w:t>
            </w:r>
            <w:r w:rsidRPr="00897008">
              <w:rPr>
                <w:rFonts w:asciiTheme="majorBidi" w:hAnsiTheme="majorBidi" w:cstheme="majorBidi"/>
                <w:sz w:val="22"/>
                <w:szCs w:val="22"/>
                <w:lang w:val="ro-RO"/>
              </w:rPr>
              <w:t>i Poderei</w:t>
            </w:r>
          </w:p>
        </w:tc>
        <w:tc>
          <w:tcPr>
            <w:tcW w:w="1549" w:type="pct"/>
            <w:shd w:val="clear" w:color="auto" w:fill="FFFFFF" w:themeFill="background1"/>
          </w:tcPr>
          <w:p w14:paraId="03C0F9F1" w14:textId="3BA0BA41"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 xml:space="preserve">Persoane fizice </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persoane juridice, institu</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ii publce</w:t>
            </w:r>
          </w:p>
        </w:tc>
        <w:tc>
          <w:tcPr>
            <w:tcW w:w="1584" w:type="pct"/>
            <w:shd w:val="clear" w:color="auto" w:fill="FFFFFF" w:themeFill="background1"/>
          </w:tcPr>
          <w:p w14:paraId="1D414AD3" w14:textId="0D245A1C"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Utilizarea ra</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 xml:space="preserve">ională a resurselor naturale </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promovarea produselor ecologice.</w:t>
            </w:r>
          </w:p>
        </w:tc>
      </w:tr>
      <w:tr w:rsidR="009132CA" w:rsidRPr="00897008" w14:paraId="3C7E52E9" w14:textId="77777777" w:rsidTr="00AB0E55">
        <w:tc>
          <w:tcPr>
            <w:tcW w:w="327" w:type="pct"/>
            <w:shd w:val="clear" w:color="auto" w:fill="FFFFFF" w:themeFill="background1"/>
          </w:tcPr>
          <w:p w14:paraId="729B2C5F" w14:textId="77777777" w:rsidR="004573D2" w:rsidRPr="00897008" w:rsidRDefault="004573D2" w:rsidP="00424CFF">
            <w:pPr>
              <w:pStyle w:val="TableinArialNarrow"/>
              <w:tabs>
                <w:tab w:val="left" w:pos="1416"/>
              </w:tabs>
              <w:spacing w:before="0"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20</w:t>
            </w:r>
          </w:p>
        </w:tc>
        <w:tc>
          <w:tcPr>
            <w:tcW w:w="1540" w:type="pct"/>
            <w:shd w:val="clear" w:color="auto" w:fill="FFFFFF" w:themeFill="background1"/>
          </w:tcPr>
          <w:p w14:paraId="46021ECA" w14:textId="252AE855"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 xml:space="preserve">Proprietari, administrator  </w:t>
            </w:r>
            <w:r w:rsidR="00E925AD" w:rsidRPr="00897008">
              <w:rPr>
                <w:rFonts w:asciiTheme="majorBidi" w:hAnsiTheme="majorBidi" w:cstheme="majorBidi"/>
                <w:sz w:val="22"/>
                <w:szCs w:val="22"/>
                <w:lang w:val="ro-RO"/>
              </w:rPr>
              <w:t>ș</w:t>
            </w:r>
            <w:r w:rsidRPr="00897008">
              <w:rPr>
                <w:rFonts w:asciiTheme="majorBidi" w:hAnsiTheme="majorBidi" w:cstheme="majorBidi"/>
                <w:sz w:val="22"/>
                <w:szCs w:val="22"/>
                <w:lang w:val="ro-RO"/>
              </w:rPr>
              <w:t xml:space="preserve">i utilizatori ai terenurilor (Parohia ortodoxă română Năsăud, Parohia română ortodoxă Ilva Mică, </w:t>
            </w:r>
            <w:r w:rsidRPr="00897008">
              <w:rPr>
                <w:rFonts w:asciiTheme="majorBidi" w:hAnsiTheme="majorBidi" w:cstheme="majorBidi"/>
                <w:lang w:val="ro-RO"/>
              </w:rPr>
              <w:t xml:space="preserve"> </w:t>
            </w:r>
            <w:r w:rsidRPr="00897008">
              <w:rPr>
                <w:rFonts w:asciiTheme="majorBidi" w:hAnsiTheme="majorBidi" w:cstheme="majorBidi"/>
                <w:sz w:val="22"/>
                <w:szCs w:val="22"/>
                <w:lang w:val="ro-RO"/>
              </w:rPr>
              <w:t>Uniunea Comunelor Grănicere</w:t>
            </w:r>
            <w:r w:rsidR="00E925AD" w:rsidRPr="00897008">
              <w:rPr>
                <w:rFonts w:asciiTheme="majorBidi" w:hAnsiTheme="majorBidi" w:cstheme="majorBidi"/>
                <w:sz w:val="22"/>
                <w:szCs w:val="22"/>
                <w:lang w:val="ro-RO"/>
              </w:rPr>
              <w:t>ș</w:t>
            </w:r>
            <w:r w:rsidRPr="00897008">
              <w:rPr>
                <w:rFonts w:asciiTheme="majorBidi" w:hAnsiTheme="majorBidi" w:cstheme="majorBidi"/>
                <w:sz w:val="22"/>
                <w:szCs w:val="22"/>
                <w:lang w:val="ro-RO"/>
              </w:rPr>
              <w:t xml:space="preserve">ti Năsăudene, </w:t>
            </w:r>
            <w:r w:rsidRPr="00897008">
              <w:rPr>
                <w:rFonts w:asciiTheme="majorBidi" w:hAnsiTheme="majorBidi" w:cstheme="majorBidi"/>
                <w:lang w:val="ro-RO"/>
              </w:rPr>
              <w:t xml:space="preserve"> </w:t>
            </w:r>
            <w:r w:rsidRPr="00897008">
              <w:rPr>
                <w:rFonts w:asciiTheme="majorBidi" w:hAnsiTheme="majorBidi" w:cstheme="majorBidi"/>
                <w:sz w:val="22"/>
                <w:szCs w:val="22"/>
                <w:lang w:val="ro-RO"/>
              </w:rPr>
              <w:t>Compania Na</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 xml:space="preserve">ională de Căi Ferate „CFR” SA, </w:t>
            </w:r>
            <w:r w:rsidRPr="00897008">
              <w:rPr>
                <w:rFonts w:asciiTheme="majorBidi" w:hAnsiTheme="majorBidi" w:cstheme="majorBidi"/>
                <w:lang w:val="ro-RO"/>
              </w:rPr>
              <w:t xml:space="preserve"> </w:t>
            </w:r>
            <w:r w:rsidRPr="00897008">
              <w:rPr>
                <w:rFonts w:asciiTheme="majorBidi" w:hAnsiTheme="majorBidi" w:cstheme="majorBidi"/>
                <w:sz w:val="22"/>
                <w:szCs w:val="22"/>
                <w:lang w:val="ro-RO"/>
              </w:rPr>
              <w:t>Compania Na</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ională de Administrare a Infrastructurii Rutiere SA)</w:t>
            </w:r>
          </w:p>
        </w:tc>
        <w:tc>
          <w:tcPr>
            <w:tcW w:w="1549" w:type="pct"/>
            <w:shd w:val="clear" w:color="auto" w:fill="FFFFFF" w:themeFill="background1"/>
          </w:tcPr>
          <w:p w14:paraId="5A6402F9" w14:textId="31EF9EB1"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 xml:space="preserve">Persoane fizice </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persoane juridice, institu</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ii publce</w:t>
            </w:r>
          </w:p>
        </w:tc>
        <w:tc>
          <w:tcPr>
            <w:tcW w:w="1584" w:type="pct"/>
            <w:shd w:val="clear" w:color="auto" w:fill="FFFFFF" w:themeFill="background1"/>
          </w:tcPr>
          <w:p w14:paraId="49D2F142" w14:textId="4DF9354E"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 xml:space="preserve">Utilizarea eficientă a resurselor naturale </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tendin</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a europeană de promovare a produselor ecologice.</w:t>
            </w:r>
          </w:p>
        </w:tc>
      </w:tr>
      <w:tr w:rsidR="009132CA" w:rsidRPr="00897008" w14:paraId="136AEE64" w14:textId="77777777" w:rsidTr="00AB0E55">
        <w:tc>
          <w:tcPr>
            <w:tcW w:w="327" w:type="pct"/>
            <w:shd w:val="clear" w:color="auto" w:fill="FFFFFF" w:themeFill="background1"/>
          </w:tcPr>
          <w:p w14:paraId="553F77A1" w14:textId="77777777" w:rsidR="004573D2" w:rsidRPr="00897008" w:rsidRDefault="004573D2" w:rsidP="00424CFF">
            <w:pPr>
              <w:pStyle w:val="TableinArialNarrow"/>
              <w:tabs>
                <w:tab w:val="left" w:pos="1416"/>
              </w:tabs>
              <w:spacing w:before="0"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21</w:t>
            </w:r>
          </w:p>
        </w:tc>
        <w:tc>
          <w:tcPr>
            <w:tcW w:w="1540" w:type="pct"/>
            <w:shd w:val="clear" w:color="auto" w:fill="FFFFFF" w:themeFill="background1"/>
          </w:tcPr>
          <w:p w14:paraId="7EDD4429" w14:textId="5B87604F" w:rsidR="004573D2" w:rsidRPr="00897008" w:rsidRDefault="004573D2" w:rsidP="00424CFF">
            <w:pPr>
              <w:pStyle w:val="TableinArialNarrow"/>
              <w:tabs>
                <w:tab w:val="left" w:pos="1416"/>
              </w:tabs>
              <w:spacing w:before="0"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Camera de comer</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 xml:space="preserve"> </w:t>
            </w:r>
            <w:r w:rsidR="00E925AD" w:rsidRPr="00897008">
              <w:rPr>
                <w:rFonts w:asciiTheme="majorBidi" w:hAnsiTheme="majorBidi" w:cstheme="majorBidi"/>
                <w:sz w:val="22"/>
                <w:szCs w:val="22"/>
                <w:lang w:val="ro-RO"/>
              </w:rPr>
              <w:t>ș</w:t>
            </w:r>
            <w:r w:rsidRPr="00897008">
              <w:rPr>
                <w:rFonts w:asciiTheme="majorBidi" w:hAnsiTheme="majorBidi" w:cstheme="majorBidi"/>
                <w:sz w:val="22"/>
                <w:szCs w:val="22"/>
                <w:lang w:val="ro-RO"/>
              </w:rPr>
              <w:t>i industrie Bistri</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a Năsăud</w:t>
            </w:r>
          </w:p>
        </w:tc>
        <w:tc>
          <w:tcPr>
            <w:tcW w:w="1549" w:type="pct"/>
            <w:shd w:val="clear" w:color="auto" w:fill="FFFFFF" w:themeFill="background1"/>
          </w:tcPr>
          <w:p w14:paraId="098CCF96" w14:textId="0C021435"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Re</w:t>
            </w:r>
            <w:r w:rsidR="00E925AD" w:rsidRPr="00897008">
              <w:rPr>
                <w:rFonts w:asciiTheme="majorBidi" w:hAnsiTheme="majorBidi" w:cstheme="majorBidi"/>
                <w:bCs/>
                <w:sz w:val="22"/>
                <w:szCs w:val="22"/>
                <w:lang w:val="ro-RO" w:eastAsia="en-GB"/>
              </w:rPr>
              <w:t>ț</w:t>
            </w:r>
            <w:r w:rsidRPr="00897008">
              <w:rPr>
                <w:rFonts w:asciiTheme="majorBidi" w:hAnsiTheme="majorBidi" w:cstheme="majorBidi"/>
                <w:bCs/>
                <w:sz w:val="22"/>
                <w:szCs w:val="22"/>
                <w:lang w:val="ro-RO" w:eastAsia="en-GB"/>
              </w:rPr>
              <w:t>ea de afaceri cu scopul de a promova interesele întreprinderilor</w:t>
            </w:r>
          </w:p>
        </w:tc>
        <w:tc>
          <w:tcPr>
            <w:tcW w:w="1584" w:type="pct"/>
            <w:shd w:val="clear" w:color="auto" w:fill="FFFFFF" w:themeFill="background1"/>
          </w:tcPr>
          <w:p w14:paraId="7A04562D" w14:textId="77777777"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Utilizarea eficientă a resurselor naturale.</w:t>
            </w:r>
          </w:p>
        </w:tc>
      </w:tr>
      <w:tr w:rsidR="009132CA" w:rsidRPr="00897008" w14:paraId="777798F5" w14:textId="77777777" w:rsidTr="00AB0E55">
        <w:tc>
          <w:tcPr>
            <w:tcW w:w="327" w:type="pct"/>
            <w:shd w:val="clear" w:color="auto" w:fill="FFFFFF" w:themeFill="background1"/>
          </w:tcPr>
          <w:p w14:paraId="0848377E" w14:textId="77777777" w:rsidR="004573D2" w:rsidRPr="00897008" w:rsidRDefault="004573D2" w:rsidP="00424CFF">
            <w:pPr>
              <w:pStyle w:val="TableinArialNarrow"/>
              <w:tabs>
                <w:tab w:val="left" w:pos="1416"/>
              </w:tabs>
              <w:spacing w:before="0"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22</w:t>
            </w:r>
          </w:p>
        </w:tc>
        <w:tc>
          <w:tcPr>
            <w:tcW w:w="1540" w:type="pct"/>
            <w:shd w:val="clear" w:color="auto" w:fill="FFFFFF" w:themeFill="background1"/>
          </w:tcPr>
          <w:p w14:paraId="558582FC" w14:textId="4D4C39F1" w:rsidR="004573D2" w:rsidRPr="00897008" w:rsidRDefault="004573D2" w:rsidP="00424CFF">
            <w:pPr>
              <w:pStyle w:val="TableinArialNarrow"/>
              <w:tabs>
                <w:tab w:val="left" w:pos="1416"/>
              </w:tabs>
              <w:spacing w:before="0"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 xml:space="preserve">Afaceri individuale </w:t>
            </w:r>
            <w:r w:rsidR="00E925AD" w:rsidRPr="00897008">
              <w:rPr>
                <w:rFonts w:asciiTheme="majorBidi" w:hAnsiTheme="majorBidi" w:cstheme="majorBidi"/>
                <w:sz w:val="22"/>
                <w:szCs w:val="22"/>
                <w:lang w:val="ro-RO"/>
              </w:rPr>
              <w:t>ș</w:t>
            </w:r>
            <w:r w:rsidRPr="00897008">
              <w:rPr>
                <w:rFonts w:asciiTheme="majorBidi" w:hAnsiTheme="majorBidi" w:cstheme="majorBidi"/>
                <w:sz w:val="22"/>
                <w:szCs w:val="22"/>
                <w:lang w:val="ro-RO"/>
              </w:rPr>
              <w:t>i antreprenori (relevante pentru sit sunt cele de exploatare a agregatelor minerale, operatori ai re</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 xml:space="preserve">elelor de alimentare cu apă </w:t>
            </w:r>
            <w:r w:rsidR="00E925AD" w:rsidRPr="00897008">
              <w:rPr>
                <w:rFonts w:asciiTheme="majorBidi" w:hAnsiTheme="majorBidi" w:cstheme="majorBidi"/>
                <w:sz w:val="22"/>
                <w:szCs w:val="22"/>
                <w:lang w:val="ro-RO"/>
              </w:rPr>
              <w:t>ș</w:t>
            </w:r>
            <w:r w:rsidRPr="00897008">
              <w:rPr>
                <w:rFonts w:asciiTheme="majorBidi" w:hAnsiTheme="majorBidi" w:cstheme="majorBidi"/>
                <w:sz w:val="22"/>
                <w:szCs w:val="22"/>
                <w:lang w:val="ro-RO"/>
              </w:rPr>
              <w:t>i canalizare, al</w:t>
            </w:r>
            <w:r w:rsidR="00E925AD" w:rsidRPr="00897008">
              <w:rPr>
                <w:rFonts w:asciiTheme="majorBidi" w:hAnsiTheme="majorBidi" w:cstheme="majorBidi"/>
                <w:sz w:val="22"/>
                <w:szCs w:val="22"/>
                <w:lang w:val="ro-RO"/>
              </w:rPr>
              <w:t>ț</w:t>
            </w:r>
            <w:r w:rsidRPr="00897008">
              <w:rPr>
                <w:rFonts w:asciiTheme="majorBidi" w:hAnsiTheme="majorBidi" w:cstheme="majorBidi"/>
                <w:sz w:val="22"/>
                <w:szCs w:val="22"/>
                <w:lang w:val="ro-RO"/>
              </w:rPr>
              <w:t>i operatori care preiau apă sau deversează apă în cursul de apă din sit, operatori economici al căror amplasament este situat în sit)</w:t>
            </w:r>
          </w:p>
        </w:tc>
        <w:tc>
          <w:tcPr>
            <w:tcW w:w="1549" w:type="pct"/>
            <w:shd w:val="clear" w:color="auto" w:fill="FFFFFF" w:themeFill="background1"/>
          </w:tcPr>
          <w:p w14:paraId="7DFEEFCF" w14:textId="77777777" w:rsidR="004573D2" w:rsidRPr="00897008" w:rsidRDefault="004573D2" w:rsidP="00424CFF">
            <w:pPr>
              <w:pStyle w:val="Corptext"/>
              <w:tabs>
                <w:tab w:val="left" w:pos="1416"/>
              </w:tabs>
              <w:spacing w:after="0" w:line="276" w:lineRule="auto"/>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Persoane juridice</w:t>
            </w:r>
          </w:p>
        </w:tc>
        <w:tc>
          <w:tcPr>
            <w:tcW w:w="1584" w:type="pct"/>
            <w:shd w:val="clear" w:color="auto" w:fill="FFFFFF" w:themeFill="background1"/>
          </w:tcPr>
          <w:p w14:paraId="3842D87A" w14:textId="0B2FE406" w:rsidR="004573D2" w:rsidRPr="00897008" w:rsidRDefault="004573D2" w:rsidP="00424CFF">
            <w:pPr>
              <w:pStyle w:val="Corptext"/>
              <w:tabs>
                <w:tab w:val="left" w:pos="1416"/>
              </w:tabs>
              <w:spacing w:after="0" w:line="276" w:lineRule="auto"/>
              <w:jc w:val="both"/>
              <w:rPr>
                <w:rFonts w:asciiTheme="majorBidi" w:hAnsiTheme="majorBidi" w:cstheme="majorBidi"/>
                <w:bCs/>
                <w:sz w:val="22"/>
                <w:szCs w:val="22"/>
                <w:lang w:val="ro-RO" w:eastAsia="en-GB"/>
              </w:rPr>
            </w:pPr>
            <w:r w:rsidRPr="00897008">
              <w:rPr>
                <w:rFonts w:asciiTheme="majorBidi" w:hAnsiTheme="majorBidi" w:cstheme="majorBidi"/>
                <w:bCs/>
                <w:sz w:val="22"/>
                <w:szCs w:val="22"/>
                <w:lang w:val="ro-RO" w:eastAsia="en-GB"/>
              </w:rPr>
              <w:t xml:space="preserve">Utilizarea eficientă a resurselor naturale, a produselor </w:t>
            </w:r>
            <w:r w:rsidR="00E925AD" w:rsidRPr="00897008">
              <w:rPr>
                <w:rFonts w:asciiTheme="majorBidi" w:hAnsiTheme="majorBidi" w:cstheme="majorBidi"/>
                <w:bCs/>
                <w:sz w:val="22"/>
                <w:szCs w:val="22"/>
                <w:lang w:val="ro-RO" w:eastAsia="en-GB"/>
              </w:rPr>
              <w:t>ș</w:t>
            </w:r>
            <w:r w:rsidRPr="00897008">
              <w:rPr>
                <w:rFonts w:asciiTheme="majorBidi" w:hAnsiTheme="majorBidi" w:cstheme="majorBidi"/>
                <w:bCs/>
                <w:sz w:val="22"/>
                <w:szCs w:val="22"/>
                <w:lang w:val="ro-RO" w:eastAsia="en-GB"/>
              </w:rPr>
              <w:t>i mărcilor locale.</w:t>
            </w:r>
          </w:p>
        </w:tc>
      </w:tr>
    </w:tbl>
    <w:p w14:paraId="4233EAA3" w14:textId="77777777" w:rsidR="004573D2" w:rsidRPr="00897008" w:rsidRDefault="004573D2" w:rsidP="00424CFF">
      <w:pPr>
        <w:spacing w:after="0" w:line="276" w:lineRule="auto"/>
        <w:rPr>
          <w:rFonts w:asciiTheme="majorBidi" w:hAnsiTheme="majorBidi" w:cstheme="majorBidi"/>
          <w:color w:val="auto"/>
          <w:lang w:val="ro-RO"/>
        </w:rPr>
      </w:pPr>
    </w:p>
    <w:p w14:paraId="5CBD3DF7" w14:textId="20F57385" w:rsidR="004573D2" w:rsidRPr="00897008" w:rsidRDefault="004573D2" w:rsidP="00424CFF">
      <w:pPr>
        <w:pStyle w:val="Frspaiere"/>
        <w:spacing w:line="276" w:lineRule="auto"/>
        <w:ind w:firstLine="720"/>
        <w:jc w:val="both"/>
        <w:rPr>
          <w:rFonts w:asciiTheme="majorBidi" w:eastAsia="Times New Roman" w:hAnsiTheme="majorBidi" w:cstheme="majorBidi"/>
          <w:szCs w:val="24"/>
        </w:rPr>
      </w:pPr>
      <w:r w:rsidRPr="00897008">
        <w:rPr>
          <w:rFonts w:asciiTheme="majorBidi" w:eastAsia="Times New Roman" w:hAnsiTheme="majorBidi" w:cstheme="majorBidi"/>
          <w:szCs w:val="24"/>
        </w:rPr>
        <w:t>Analiza factorilor interesa</w:t>
      </w:r>
      <w:r w:rsidR="00E925AD" w:rsidRPr="00897008">
        <w:rPr>
          <w:rFonts w:asciiTheme="majorBidi" w:eastAsia="Times New Roman" w:hAnsiTheme="majorBidi" w:cstheme="majorBidi"/>
          <w:szCs w:val="24"/>
        </w:rPr>
        <w:t>ț</w:t>
      </w:r>
      <w:r w:rsidRPr="00897008">
        <w:rPr>
          <w:rFonts w:asciiTheme="majorBidi" w:eastAsia="Times New Roman" w:hAnsiTheme="majorBidi" w:cstheme="majorBidi"/>
          <w:szCs w:val="24"/>
        </w:rPr>
        <w:t>i din punctul de vedere al cuno</w:t>
      </w:r>
      <w:r w:rsidR="00E925AD" w:rsidRPr="00897008">
        <w:rPr>
          <w:rFonts w:asciiTheme="majorBidi" w:eastAsia="Times New Roman" w:hAnsiTheme="majorBidi" w:cstheme="majorBidi"/>
          <w:szCs w:val="24"/>
        </w:rPr>
        <w:t>ș</w:t>
      </w:r>
      <w:r w:rsidRPr="00897008">
        <w:rPr>
          <w:rFonts w:asciiTheme="majorBidi" w:eastAsia="Times New Roman" w:hAnsiTheme="majorBidi" w:cstheme="majorBidi"/>
          <w:szCs w:val="24"/>
        </w:rPr>
        <w:t>tin</w:t>
      </w:r>
      <w:r w:rsidR="00E925AD" w:rsidRPr="00897008">
        <w:rPr>
          <w:rFonts w:asciiTheme="majorBidi" w:eastAsia="Times New Roman" w:hAnsiTheme="majorBidi" w:cstheme="majorBidi"/>
          <w:szCs w:val="24"/>
        </w:rPr>
        <w:t>ț</w:t>
      </w:r>
      <w:r w:rsidRPr="00897008">
        <w:rPr>
          <w:rFonts w:asciiTheme="majorBidi" w:eastAsia="Times New Roman" w:hAnsiTheme="majorBidi" w:cstheme="majorBidi"/>
          <w:szCs w:val="24"/>
        </w:rPr>
        <w:t xml:space="preserve">elor, atitudinilor, practicilor </w:t>
      </w:r>
      <w:r w:rsidR="00E925AD" w:rsidRPr="00897008">
        <w:rPr>
          <w:rFonts w:asciiTheme="majorBidi" w:eastAsia="Times New Roman" w:hAnsiTheme="majorBidi" w:cstheme="majorBidi"/>
          <w:szCs w:val="24"/>
        </w:rPr>
        <w:t>ș</w:t>
      </w:r>
      <w:r w:rsidRPr="00897008">
        <w:rPr>
          <w:rFonts w:asciiTheme="majorBidi" w:eastAsia="Times New Roman" w:hAnsiTheme="majorBidi" w:cstheme="majorBidi"/>
          <w:szCs w:val="24"/>
        </w:rPr>
        <w:t>i interesului acestora, referitor la valorile biodiversită</w:t>
      </w:r>
      <w:r w:rsidR="00E925AD" w:rsidRPr="00897008">
        <w:rPr>
          <w:rFonts w:asciiTheme="majorBidi" w:eastAsia="Times New Roman" w:hAnsiTheme="majorBidi" w:cstheme="majorBidi"/>
          <w:szCs w:val="24"/>
        </w:rPr>
        <w:t>ț</w:t>
      </w:r>
      <w:r w:rsidRPr="00897008">
        <w:rPr>
          <w:rFonts w:asciiTheme="majorBidi" w:eastAsia="Times New Roman" w:hAnsiTheme="majorBidi" w:cstheme="majorBidi"/>
          <w:szCs w:val="24"/>
        </w:rPr>
        <w:t xml:space="preserve">ii </w:t>
      </w:r>
      <w:r w:rsidR="00E925AD" w:rsidRPr="00897008">
        <w:rPr>
          <w:rFonts w:asciiTheme="majorBidi" w:eastAsia="Times New Roman" w:hAnsiTheme="majorBidi" w:cstheme="majorBidi"/>
          <w:szCs w:val="24"/>
        </w:rPr>
        <w:t>ș</w:t>
      </w:r>
      <w:r w:rsidRPr="00897008">
        <w:rPr>
          <w:rFonts w:asciiTheme="majorBidi" w:eastAsia="Times New Roman" w:hAnsiTheme="majorBidi" w:cstheme="majorBidi"/>
          <w:szCs w:val="24"/>
        </w:rPr>
        <w:t>i resursele naturale ale ariei protejate este prezentată centralizat în tabelele de mai jos.</w:t>
      </w:r>
    </w:p>
    <w:p w14:paraId="62FF02E5" w14:textId="77777777" w:rsidR="004573D2" w:rsidRPr="00897008" w:rsidRDefault="004573D2" w:rsidP="00424CFF">
      <w:pPr>
        <w:pStyle w:val="Frspaiere"/>
        <w:spacing w:line="276" w:lineRule="auto"/>
        <w:jc w:val="both"/>
        <w:rPr>
          <w:rFonts w:asciiTheme="majorBidi" w:eastAsia="Times New Roman" w:hAnsiTheme="majorBidi" w:cstheme="majorBidi"/>
          <w:szCs w:val="24"/>
        </w:rPr>
      </w:pPr>
    </w:p>
    <w:p w14:paraId="6C1F070C" w14:textId="344B8318" w:rsidR="004573D2" w:rsidRPr="00897008" w:rsidRDefault="004573D2" w:rsidP="00424CFF">
      <w:pPr>
        <w:pStyle w:val="Legend"/>
        <w:spacing w:after="0" w:line="276" w:lineRule="auto"/>
        <w:jc w:val="left"/>
        <w:rPr>
          <w:rFonts w:asciiTheme="majorBidi" w:hAnsiTheme="majorBidi" w:cstheme="majorBidi"/>
          <w:b w:val="0"/>
          <w:bCs/>
          <w:i/>
          <w:iCs w:val="0"/>
          <w:sz w:val="24"/>
          <w:szCs w:val="24"/>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32</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 xml:space="preserve">. </w:t>
      </w:r>
      <w:r w:rsidRPr="00897008">
        <w:rPr>
          <w:rFonts w:asciiTheme="majorBidi" w:hAnsiTheme="majorBidi" w:cstheme="majorBidi"/>
          <w:b w:val="0"/>
          <w:bCs/>
          <w:i/>
          <w:iCs w:val="0"/>
          <w:sz w:val="24"/>
          <w:szCs w:val="24"/>
        </w:rPr>
        <w:t>Analiza factorilor interesa</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i I</w: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18"/>
        <w:gridCol w:w="1496"/>
        <w:gridCol w:w="1496"/>
        <w:gridCol w:w="853"/>
        <w:gridCol w:w="829"/>
        <w:gridCol w:w="853"/>
        <w:gridCol w:w="1159"/>
        <w:gridCol w:w="853"/>
        <w:gridCol w:w="1897"/>
      </w:tblGrid>
      <w:tr w:rsidR="009132CA" w:rsidRPr="00897008" w14:paraId="01EBC379" w14:textId="77777777" w:rsidTr="005019E3">
        <w:trPr>
          <w:tblHeader/>
          <w:jc w:val="center"/>
        </w:trPr>
        <w:tc>
          <w:tcPr>
            <w:tcW w:w="211"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5E3ADC" w14:textId="77777777" w:rsidR="004573D2" w:rsidRPr="00897008" w:rsidRDefault="004573D2" w:rsidP="00424CFF">
            <w:pPr>
              <w:spacing w:after="0" w:line="276" w:lineRule="auto"/>
              <w:ind w:left="-57" w:right="-57"/>
              <w:jc w:val="center"/>
              <w:rPr>
                <w:rFonts w:asciiTheme="majorBidi" w:hAnsiTheme="majorBidi" w:cstheme="majorBidi"/>
                <w:b/>
                <w:color w:val="auto"/>
                <w:sz w:val="22"/>
                <w:lang w:val="ro-RO"/>
              </w:rPr>
            </w:pPr>
            <w:r w:rsidRPr="00897008">
              <w:rPr>
                <w:rFonts w:asciiTheme="majorBidi" w:hAnsiTheme="majorBidi" w:cstheme="majorBidi"/>
                <w:b/>
                <w:color w:val="auto"/>
                <w:sz w:val="22"/>
                <w:lang w:val="ro-RO"/>
              </w:rPr>
              <w:t>Nr</w:t>
            </w:r>
          </w:p>
        </w:tc>
        <w:tc>
          <w:tcPr>
            <w:tcW w:w="733"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051285" w14:textId="77777777" w:rsidR="004573D2" w:rsidRPr="00897008" w:rsidRDefault="004573D2" w:rsidP="00424CFF">
            <w:pPr>
              <w:spacing w:after="0" w:line="276" w:lineRule="auto"/>
              <w:ind w:left="-57" w:right="-57"/>
              <w:jc w:val="center"/>
              <w:rPr>
                <w:rFonts w:asciiTheme="majorBidi" w:hAnsiTheme="majorBidi" w:cstheme="majorBidi"/>
                <w:b/>
                <w:color w:val="auto"/>
                <w:sz w:val="22"/>
                <w:lang w:val="ro-RO"/>
              </w:rPr>
            </w:pPr>
            <w:r w:rsidRPr="00897008">
              <w:rPr>
                <w:rFonts w:asciiTheme="majorBidi" w:hAnsiTheme="majorBidi" w:cstheme="majorBidi"/>
                <w:b/>
                <w:color w:val="auto"/>
                <w:sz w:val="22"/>
                <w:lang w:val="ro-RO"/>
              </w:rPr>
              <w:t>Denumire factor interesat</w:t>
            </w:r>
          </w:p>
        </w:tc>
        <w:tc>
          <w:tcPr>
            <w:tcW w:w="733"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A430E4" w14:textId="77777777" w:rsidR="004573D2" w:rsidRPr="00897008" w:rsidRDefault="004573D2" w:rsidP="00424CFF">
            <w:pPr>
              <w:spacing w:after="0" w:line="276" w:lineRule="auto"/>
              <w:ind w:left="-57" w:right="-57"/>
              <w:jc w:val="center"/>
              <w:rPr>
                <w:rFonts w:asciiTheme="majorBidi" w:hAnsiTheme="majorBidi" w:cstheme="majorBidi"/>
                <w:b/>
                <w:color w:val="auto"/>
                <w:sz w:val="22"/>
                <w:lang w:val="ro-RO"/>
              </w:rPr>
            </w:pPr>
            <w:r w:rsidRPr="00897008">
              <w:rPr>
                <w:rFonts w:asciiTheme="majorBidi" w:hAnsiTheme="majorBidi" w:cstheme="majorBidi"/>
                <w:b/>
                <w:color w:val="auto"/>
                <w:sz w:val="22"/>
                <w:lang w:val="ro-RO"/>
              </w:rPr>
              <w:t>Domeniul de  interes</w:t>
            </w:r>
          </w:p>
        </w:tc>
        <w:tc>
          <w:tcPr>
            <w:tcW w:w="1077"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F4539F" w14:textId="383F0E92" w:rsidR="004573D2" w:rsidRPr="00897008" w:rsidRDefault="004573D2" w:rsidP="00424CFF">
            <w:pPr>
              <w:spacing w:after="0" w:line="276" w:lineRule="auto"/>
              <w:ind w:left="-57" w:right="-57"/>
              <w:jc w:val="center"/>
              <w:rPr>
                <w:rFonts w:asciiTheme="majorBidi" w:hAnsiTheme="majorBidi" w:cstheme="majorBidi"/>
                <w:b/>
                <w:color w:val="auto"/>
                <w:sz w:val="22"/>
                <w:lang w:val="ro-RO"/>
              </w:rPr>
            </w:pPr>
            <w:r w:rsidRPr="00897008">
              <w:rPr>
                <w:rFonts w:asciiTheme="majorBidi" w:hAnsiTheme="majorBidi" w:cstheme="majorBidi"/>
                <w:b/>
                <w:color w:val="auto"/>
                <w:sz w:val="22"/>
                <w:lang w:val="ro-RO"/>
              </w:rPr>
              <w:t>Cuno</w:t>
            </w:r>
            <w:r w:rsidR="00E925AD" w:rsidRPr="00897008">
              <w:rPr>
                <w:rFonts w:asciiTheme="majorBidi" w:hAnsiTheme="majorBidi" w:cstheme="majorBidi"/>
                <w:b/>
                <w:color w:val="auto"/>
                <w:sz w:val="22"/>
                <w:lang w:val="ro-RO"/>
              </w:rPr>
              <w:t>ș</w:t>
            </w:r>
            <w:r w:rsidRPr="00897008">
              <w:rPr>
                <w:rFonts w:asciiTheme="majorBidi" w:hAnsiTheme="majorBidi" w:cstheme="majorBidi"/>
                <w:b/>
                <w:color w:val="auto"/>
                <w:sz w:val="22"/>
                <w:lang w:val="ro-RO"/>
              </w:rPr>
              <w:t>tin</w:t>
            </w:r>
            <w:r w:rsidR="00E925AD" w:rsidRPr="00897008">
              <w:rPr>
                <w:rFonts w:asciiTheme="majorBidi" w:hAnsiTheme="majorBidi" w:cstheme="majorBidi"/>
                <w:b/>
                <w:color w:val="auto"/>
                <w:sz w:val="22"/>
                <w:lang w:val="ro-RO"/>
              </w:rPr>
              <w:t>ț</w:t>
            </w:r>
            <w:r w:rsidRPr="00897008">
              <w:rPr>
                <w:rFonts w:asciiTheme="majorBidi" w:hAnsiTheme="majorBidi" w:cstheme="majorBidi"/>
                <w:b/>
                <w:color w:val="auto"/>
                <w:sz w:val="22"/>
                <w:lang w:val="ro-RO"/>
              </w:rPr>
              <w:t>e</w:t>
            </w:r>
          </w:p>
        </w:tc>
        <w:tc>
          <w:tcPr>
            <w:tcW w:w="855"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38EED4" w14:textId="77777777" w:rsidR="004573D2" w:rsidRPr="00897008" w:rsidRDefault="004573D2" w:rsidP="00424CFF">
            <w:pPr>
              <w:spacing w:after="0" w:line="276" w:lineRule="auto"/>
              <w:ind w:left="-57" w:right="-57"/>
              <w:jc w:val="center"/>
              <w:rPr>
                <w:rFonts w:asciiTheme="majorBidi" w:hAnsiTheme="majorBidi" w:cstheme="majorBidi"/>
                <w:b/>
                <w:color w:val="auto"/>
                <w:sz w:val="22"/>
                <w:lang w:val="ro-RO"/>
              </w:rPr>
            </w:pPr>
            <w:r w:rsidRPr="00897008">
              <w:rPr>
                <w:rFonts w:asciiTheme="majorBidi" w:hAnsiTheme="majorBidi" w:cstheme="majorBidi"/>
                <w:b/>
                <w:color w:val="auto"/>
                <w:sz w:val="22"/>
                <w:lang w:val="ro-RO"/>
              </w:rPr>
              <w:t>Atitudini</w:t>
            </w:r>
          </w:p>
        </w:tc>
        <w:tc>
          <w:tcPr>
            <w:tcW w:w="1390"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2EFC6D" w14:textId="77777777" w:rsidR="004573D2" w:rsidRPr="00897008" w:rsidRDefault="004573D2" w:rsidP="00424CFF">
            <w:pPr>
              <w:spacing w:after="0" w:line="276" w:lineRule="auto"/>
              <w:ind w:left="-57" w:right="-57"/>
              <w:jc w:val="center"/>
              <w:rPr>
                <w:rFonts w:asciiTheme="majorBidi" w:hAnsiTheme="majorBidi" w:cstheme="majorBidi"/>
                <w:b/>
                <w:color w:val="auto"/>
                <w:sz w:val="22"/>
                <w:lang w:val="ro-RO"/>
              </w:rPr>
            </w:pPr>
            <w:r w:rsidRPr="00897008">
              <w:rPr>
                <w:rFonts w:asciiTheme="majorBidi" w:hAnsiTheme="majorBidi" w:cstheme="majorBidi"/>
                <w:b/>
                <w:color w:val="auto"/>
                <w:sz w:val="22"/>
                <w:lang w:val="ro-RO"/>
              </w:rPr>
              <w:t>Practici</w:t>
            </w:r>
          </w:p>
          <w:p w14:paraId="3196D164" w14:textId="77777777" w:rsidR="004573D2" w:rsidRPr="00897008" w:rsidRDefault="004573D2" w:rsidP="00424CFF">
            <w:pPr>
              <w:spacing w:after="0" w:line="276" w:lineRule="auto"/>
              <w:ind w:left="-57" w:right="-57"/>
              <w:jc w:val="center"/>
              <w:rPr>
                <w:rFonts w:asciiTheme="majorBidi" w:hAnsiTheme="majorBidi" w:cstheme="majorBidi"/>
                <w:b/>
                <w:color w:val="auto"/>
                <w:sz w:val="22"/>
                <w:lang w:val="ro-RO"/>
              </w:rPr>
            </w:pPr>
          </w:p>
        </w:tc>
      </w:tr>
      <w:tr w:rsidR="009132CA" w:rsidRPr="00897008" w14:paraId="2ECCDB98" w14:textId="77777777" w:rsidTr="005019E3">
        <w:trPr>
          <w:tblHeader/>
          <w:jc w:val="center"/>
        </w:trPr>
        <w:tc>
          <w:tcPr>
            <w:tcW w:w="21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B699C6" w14:textId="77777777" w:rsidR="004573D2" w:rsidRPr="00897008" w:rsidRDefault="004573D2" w:rsidP="00424CFF">
            <w:pPr>
              <w:spacing w:after="0" w:line="276" w:lineRule="auto"/>
              <w:ind w:left="-57" w:right="-57"/>
              <w:jc w:val="center"/>
              <w:rPr>
                <w:rFonts w:asciiTheme="majorBidi" w:hAnsiTheme="majorBidi" w:cstheme="majorBidi"/>
                <w:b/>
                <w:color w:val="auto"/>
                <w:sz w:val="22"/>
                <w:lang w:val="ro-RO"/>
              </w:rPr>
            </w:pPr>
          </w:p>
        </w:tc>
        <w:tc>
          <w:tcPr>
            <w:tcW w:w="733"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363034" w14:textId="77777777" w:rsidR="004573D2" w:rsidRPr="00897008" w:rsidRDefault="004573D2" w:rsidP="00424CFF">
            <w:pPr>
              <w:spacing w:after="0" w:line="276" w:lineRule="auto"/>
              <w:ind w:left="-57" w:right="-57"/>
              <w:jc w:val="center"/>
              <w:rPr>
                <w:rFonts w:asciiTheme="majorBidi" w:hAnsiTheme="majorBidi" w:cstheme="majorBidi"/>
                <w:b/>
                <w:color w:val="auto"/>
                <w:sz w:val="22"/>
                <w:lang w:val="ro-RO"/>
              </w:rPr>
            </w:pPr>
          </w:p>
        </w:tc>
        <w:tc>
          <w:tcPr>
            <w:tcW w:w="733"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E3FB40" w14:textId="77777777" w:rsidR="004573D2" w:rsidRPr="00897008" w:rsidRDefault="004573D2" w:rsidP="00424CFF">
            <w:pPr>
              <w:spacing w:after="0" w:line="276" w:lineRule="auto"/>
              <w:ind w:left="-57" w:right="-57"/>
              <w:jc w:val="center"/>
              <w:rPr>
                <w:rFonts w:asciiTheme="majorBidi" w:hAnsiTheme="majorBidi" w:cstheme="majorBidi"/>
                <w:b/>
                <w:color w:val="auto"/>
                <w:sz w:val="22"/>
                <w:lang w:val="ro-RO"/>
              </w:rPr>
            </w:pP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2AC794" w14:textId="77777777" w:rsidR="004573D2" w:rsidRPr="00897008" w:rsidRDefault="004573D2" w:rsidP="00424CFF">
            <w:pPr>
              <w:spacing w:after="0" w:line="276" w:lineRule="auto"/>
              <w:ind w:left="-57" w:right="-57"/>
              <w:jc w:val="center"/>
              <w:rPr>
                <w:rFonts w:asciiTheme="majorBidi" w:hAnsiTheme="majorBidi" w:cstheme="majorBidi"/>
                <w:b/>
                <w:color w:val="auto"/>
                <w:sz w:val="22"/>
                <w:lang w:val="ro-RO"/>
              </w:rPr>
            </w:pPr>
            <w:r w:rsidRPr="00897008">
              <w:rPr>
                <w:rFonts w:asciiTheme="majorBidi" w:hAnsiTheme="majorBidi" w:cstheme="majorBidi"/>
                <w:b/>
                <w:color w:val="auto"/>
                <w:sz w:val="22"/>
                <w:lang w:val="ro-RO"/>
              </w:rPr>
              <w:t>Calificativ</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374006" w14:textId="77777777" w:rsidR="004573D2" w:rsidRPr="00897008" w:rsidRDefault="004573D2" w:rsidP="00424CFF">
            <w:pPr>
              <w:spacing w:after="0" w:line="276" w:lineRule="auto"/>
              <w:ind w:left="-57" w:right="-57"/>
              <w:jc w:val="center"/>
              <w:rPr>
                <w:rFonts w:asciiTheme="majorBidi" w:hAnsiTheme="majorBidi" w:cstheme="majorBidi"/>
                <w:b/>
                <w:color w:val="auto"/>
                <w:sz w:val="22"/>
                <w:lang w:val="ro-RO"/>
              </w:rPr>
            </w:pPr>
            <w:r w:rsidRPr="00897008">
              <w:rPr>
                <w:rFonts w:asciiTheme="majorBidi" w:hAnsiTheme="majorBidi" w:cstheme="majorBidi"/>
                <w:b/>
                <w:color w:val="auto"/>
                <w:sz w:val="22"/>
                <w:lang w:val="ro-RO"/>
              </w:rPr>
              <w:t>Descriere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9FF60D" w14:textId="77777777" w:rsidR="004573D2" w:rsidRPr="00897008" w:rsidRDefault="004573D2" w:rsidP="00424CFF">
            <w:pPr>
              <w:spacing w:after="0" w:line="276" w:lineRule="auto"/>
              <w:ind w:left="-57" w:right="-57"/>
              <w:jc w:val="center"/>
              <w:rPr>
                <w:rFonts w:asciiTheme="majorBidi" w:hAnsiTheme="majorBidi" w:cstheme="majorBidi"/>
                <w:b/>
                <w:color w:val="auto"/>
                <w:sz w:val="22"/>
                <w:lang w:val="ro-RO"/>
              </w:rPr>
            </w:pPr>
            <w:r w:rsidRPr="00897008">
              <w:rPr>
                <w:rFonts w:asciiTheme="majorBidi" w:hAnsiTheme="majorBidi" w:cstheme="majorBidi"/>
                <w:b/>
                <w:color w:val="auto"/>
                <w:sz w:val="22"/>
                <w:lang w:val="ro-RO"/>
              </w:rPr>
              <w:t>Calificativ</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AF42B0" w14:textId="77777777" w:rsidR="004573D2" w:rsidRPr="00897008" w:rsidRDefault="004573D2" w:rsidP="00424CFF">
            <w:pPr>
              <w:spacing w:after="0" w:line="276" w:lineRule="auto"/>
              <w:ind w:left="-57" w:right="-57"/>
              <w:jc w:val="center"/>
              <w:rPr>
                <w:rFonts w:asciiTheme="majorBidi" w:hAnsiTheme="majorBidi" w:cstheme="majorBidi"/>
                <w:b/>
                <w:color w:val="auto"/>
                <w:sz w:val="22"/>
                <w:lang w:val="ro-RO"/>
              </w:rPr>
            </w:pPr>
            <w:r w:rsidRPr="00897008">
              <w:rPr>
                <w:rFonts w:asciiTheme="majorBidi" w:hAnsiTheme="majorBidi" w:cstheme="majorBidi"/>
                <w:b/>
                <w:color w:val="auto"/>
                <w:sz w:val="22"/>
                <w:lang w:val="ro-RO"/>
              </w:rPr>
              <w:t>Descriere</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9E3E6A" w14:textId="77777777" w:rsidR="004573D2" w:rsidRPr="00897008" w:rsidRDefault="004573D2" w:rsidP="00424CFF">
            <w:pPr>
              <w:spacing w:after="0" w:line="276" w:lineRule="auto"/>
              <w:ind w:left="-57" w:right="-57"/>
              <w:jc w:val="center"/>
              <w:rPr>
                <w:rFonts w:asciiTheme="majorBidi" w:hAnsiTheme="majorBidi" w:cstheme="majorBidi"/>
                <w:b/>
                <w:color w:val="auto"/>
                <w:sz w:val="22"/>
                <w:lang w:val="ro-RO"/>
              </w:rPr>
            </w:pPr>
            <w:r w:rsidRPr="00897008">
              <w:rPr>
                <w:rFonts w:asciiTheme="majorBidi" w:hAnsiTheme="majorBidi" w:cstheme="majorBidi"/>
                <w:b/>
                <w:color w:val="auto"/>
                <w:sz w:val="22"/>
                <w:lang w:val="ro-RO"/>
              </w:rPr>
              <w:t>Calificativ</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CD589A" w14:textId="77777777" w:rsidR="004573D2" w:rsidRPr="00897008" w:rsidRDefault="004573D2" w:rsidP="00424CFF">
            <w:pPr>
              <w:spacing w:after="0" w:line="276" w:lineRule="auto"/>
              <w:ind w:left="-57" w:right="-57"/>
              <w:jc w:val="center"/>
              <w:rPr>
                <w:rFonts w:asciiTheme="majorBidi" w:hAnsiTheme="majorBidi" w:cstheme="majorBidi"/>
                <w:b/>
                <w:color w:val="auto"/>
                <w:sz w:val="22"/>
                <w:lang w:val="ro-RO"/>
              </w:rPr>
            </w:pPr>
            <w:r w:rsidRPr="00897008">
              <w:rPr>
                <w:rFonts w:asciiTheme="majorBidi" w:hAnsiTheme="majorBidi" w:cstheme="majorBidi"/>
                <w:b/>
                <w:color w:val="auto"/>
                <w:sz w:val="22"/>
                <w:lang w:val="ro-RO"/>
              </w:rPr>
              <w:t>Descriere</w:t>
            </w:r>
          </w:p>
        </w:tc>
      </w:tr>
      <w:tr w:rsidR="009132CA" w:rsidRPr="00897008" w14:paraId="06C6D802"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04113349"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22E91B90" w14:textId="171B14E0" w:rsidR="004573D2" w:rsidRPr="00897008" w:rsidRDefault="004573D2" w:rsidP="00424CFF">
            <w:pPr>
              <w:pStyle w:val="Corptext"/>
              <w:tabs>
                <w:tab w:val="left" w:pos="1416"/>
              </w:tabs>
              <w:spacing w:after="0" w:line="276" w:lineRule="auto"/>
              <w:rPr>
                <w:rFonts w:asciiTheme="majorBidi" w:hAnsiTheme="majorBidi" w:cstheme="majorBidi"/>
                <w:sz w:val="22"/>
                <w:szCs w:val="22"/>
                <w:lang w:val="ro-RO"/>
              </w:rPr>
            </w:pPr>
            <w:r w:rsidRPr="00897008">
              <w:rPr>
                <w:rFonts w:asciiTheme="majorBidi" w:hAnsiTheme="majorBidi" w:cstheme="majorBidi"/>
                <w:sz w:val="22"/>
                <w:szCs w:val="22"/>
                <w:lang w:val="ro-RO"/>
              </w:rPr>
              <w:t xml:space="preserve">Ministerul Mediului, Apelor </w:t>
            </w:r>
            <w:r w:rsidR="00E925AD" w:rsidRPr="00897008">
              <w:rPr>
                <w:rFonts w:asciiTheme="majorBidi" w:hAnsiTheme="majorBidi" w:cstheme="majorBidi"/>
                <w:sz w:val="22"/>
                <w:szCs w:val="22"/>
                <w:lang w:val="ro-RO"/>
              </w:rPr>
              <w:t>ș</w:t>
            </w:r>
            <w:r w:rsidRPr="00897008">
              <w:rPr>
                <w:rFonts w:asciiTheme="majorBidi" w:hAnsiTheme="majorBidi" w:cstheme="majorBidi"/>
                <w:sz w:val="22"/>
                <w:szCs w:val="22"/>
                <w:lang w:val="ro-RO"/>
              </w:rPr>
              <w:t>i Pădurilor</w:t>
            </w:r>
          </w:p>
          <w:p w14:paraId="63D324F3" w14:textId="77777777" w:rsidR="004573D2" w:rsidRPr="00897008" w:rsidRDefault="004573D2" w:rsidP="00424CFF">
            <w:pPr>
              <w:spacing w:after="0" w:line="276" w:lineRule="auto"/>
              <w:jc w:val="left"/>
              <w:rPr>
                <w:rFonts w:asciiTheme="majorBidi" w:hAnsiTheme="majorBidi" w:cstheme="majorBidi"/>
                <w:color w:val="auto"/>
                <w:sz w:val="22"/>
                <w:lang w:val="ro-RO"/>
              </w:rPr>
            </w:pP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363D5C9D" w14:textId="7515C648" w:rsidR="004573D2" w:rsidRPr="00897008" w:rsidRDefault="004573D2" w:rsidP="001F0B91">
            <w:pPr>
              <w:spacing w:after="0" w:line="276" w:lineRule="auto"/>
              <w:jc w:val="left"/>
              <w:rPr>
                <w:rFonts w:asciiTheme="majorBidi" w:hAnsiTheme="majorBidi" w:cstheme="majorBidi"/>
                <w:color w:val="auto"/>
                <w:sz w:val="22"/>
                <w:lang w:val="ro-RO"/>
              </w:rPr>
            </w:pPr>
            <w:r w:rsidRPr="00897008">
              <w:rPr>
                <w:rFonts w:asciiTheme="majorBidi" w:hAnsiTheme="majorBidi" w:cstheme="majorBidi"/>
                <w:bCs/>
                <w:color w:val="auto"/>
                <w:sz w:val="22"/>
                <w:lang w:val="ro-RO"/>
              </w:rPr>
              <w:t>Implementarea politicilor de mediu la nivel na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ional, responsabil pentru sistemul de arii protejate </w:t>
            </w:r>
            <w:r w:rsidRPr="00897008">
              <w:rPr>
                <w:rFonts w:asciiTheme="majorBidi" w:hAnsiTheme="majorBidi" w:cstheme="majorBidi"/>
                <w:bCs/>
                <w:color w:val="auto"/>
                <w:sz w:val="22"/>
                <w:lang w:val="ro-RO"/>
              </w:rPr>
              <w:lastRenderedPageBreak/>
              <w:t>la nivel na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ional.</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6B16C0CF"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62EFB3DE" w14:textId="239D9160"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Cunoa</w:t>
            </w:r>
            <w:r w:rsidR="005019E3"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 ariile natura</w:t>
            </w:r>
            <w:r w:rsidR="00DE32F4"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le protejate</w:t>
            </w:r>
          </w:p>
          <w:p w14:paraId="20D4306E"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Foarte </w:t>
            </w:r>
            <w:r w:rsidRPr="00897008">
              <w:rPr>
                <w:rFonts w:asciiTheme="majorBidi" w:hAnsiTheme="majorBidi" w:cstheme="majorBidi"/>
                <w:color w:val="auto"/>
                <w:sz w:val="22"/>
                <w:lang w:val="ro-RO"/>
              </w:rPr>
              <w:lastRenderedPageBreak/>
              <w:t>bine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0752AB34"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097EA90F" w14:textId="418C74C2"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Atitudini foarte pozitive fa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ă de aria protejată</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5B285CA5"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3677089F" w14:textId="69C70616"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Administrează ariile naturale protejate conform legii; elaborează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pune în aplicare politicile de mediu.</w:t>
            </w:r>
          </w:p>
          <w:p w14:paraId="0F929E12" w14:textId="77777777" w:rsidR="004573D2" w:rsidRPr="00897008" w:rsidRDefault="004573D2" w:rsidP="00424CFF">
            <w:pPr>
              <w:spacing w:after="0" w:line="276" w:lineRule="auto"/>
              <w:jc w:val="left"/>
              <w:rPr>
                <w:rFonts w:asciiTheme="majorBidi" w:hAnsiTheme="majorBidi" w:cstheme="majorBidi"/>
                <w:color w:val="auto"/>
                <w:sz w:val="22"/>
                <w:lang w:val="ro-RO"/>
              </w:rPr>
            </w:pPr>
          </w:p>
        </w:tc>
      </w:tr>
      <w:tr w:rsidR="009132CA" w:rsidRPr="00897008" w14:paraId="4BDD2EB1"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15597270"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2.</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2387DE86" w14:textId="0722FFD2"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Agen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Na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ională pentru Arii Naturale Protejate</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2E70781F" w14:textId="77777777" w:rsidR="004573D2" w:rsidRPr="00897008" w:rsidRDefault="004573D2" w:rsidP="00424CFF">
            <w:pPr>
              <w:spacing w:after="0" w:line="276" w:lineRule="auto"/>
              <w:jc w:val="left"/>
              <w:rPr>
                <w:rFonts w:asciiTheme="majorBidi" w:hAnsiTheme="majorBidi" w:cstheme="majorBidi"/>
                <w:color w:val="auto"/>
                <w:sz w:val="22"/>
                <w:lang w:val="ro-RO" w:eastAsia="en-GB"/>
              </w:rPr>
            </w:pPr>
            <w:r w:rsidRPr="00897008">
              <w:rPr>
                <w:rFonts w:asciiTheme="majorBidi" w:hAnsiTheme="majorBidi" w:cstheme="majorBidi"/>
                <w:color w:val="auto"/>
                <w:sz w:val="22"/>
                <w:lang w:val="ro-RO" w:eastAsia="en-GB"/>
              </w:rPr>
              <w:t>Administrator al ariei naturale protejate.</w:t>
            </w:r>
          </w:p>
          <w:p w14:paraId="2BBD1501" w14:textId="7490DE3E"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bCs/>
                <w:color w:val="auto"/>
                <w:sz w:val="22"/>
                <w:lang w:val="ro-RO" w:eastAsia="en-GB"/>
              </w:rPr>
              <w:t>Responsabilă cu asigurarea unui mana</w:t>
            </w:r>
            <w:r w:rsidR="00DE32F4" w:rsidRPr="00897008">
              <w:rPr>
                <w:rFonts w:asciiTheme="majorBidi" w:hAnsiTheme="majorBidi" w:cstheme="majorBidi"/>
                <w:bCs/>
                <w:color w:val="auto"/>
                <w:sz w:val="22"/>
                <w:lang w:val="ro-RO" w:eastAsia="en-GB"/>
              </w:rPr>
              <w:t>-</w:t>
            </w:r>
            <w:r w:rsidRPr="00897008">
              <w:rPr>
                <w:rFonts w:asciiTheme="majorBidi" w:hAnsiTheme="majorBidi" w:cstheme="majorBidi"/>
                <w:bCs/>
                <w:color w:val="auto"/>
                <w:sz w:val="22"/>
                <w:lang w:val="ro-RO" w:eastAsia="en-GB"/>
              </w:rPr>
              <w:t>gement adec</w:t>
            </w:r>
            <w:r w:rsidR="00DE32F4" w:rsidRPr="00897008">
              <w:rPr>
                <w:rFonts w:asciiTheme="majorBidi" w:hAnsiTheme="majorBidi" w:cstheme="majorBidi"/>
                <w:bCs/>
                <w:color w:val="auto"/>
                <w:sz w:val="22"/>
                <w:lang w:val="ro-RO" w:eastAsia="en-GB"/>
              </w:rPr>
              <w:t>-</w:t>
            </w:r>
            <w:r w:rsidRPr="00897008">
              <w:rPr>
                <w:rFonts w:asciiTheme="majorBidi" w:hAnsiTheme="majorBidi" w:cstheme="majorBidi"/>
                <w:bCs/>
                <w:color w:val="auto"/>
                <w:sz w:val="22"/>
                <w:lang w:val="ro-RO" w:eastAsia="en-GB"/>
              </w:rPr>
              <w:t xml:space="preserve">vat </w:t>
            </w:r>
            <w:r w:rsidR="00E925AD" w:rsidRPr="00897008">
              <w:rPr>
                <w:rFonts w:asciiTheme="majorBidi" w:hAnsiTheme="majorBidi" w:cstheme="majorBidi"/>
                <w:bCs/>
                <w:color w:val="auto"/>
                <w:sz w:val="22"/>
                <w:lang w:val="ro-RO" w:eastAsia="en-GB"/>
              </w:rPr>
              <w:t>ș</w:t>
            </w:r>
            <w:r w:rsidRPr="00897008">
              <w:rPr>
                <w:rFonts w:asciiTheme="majorBidi" w:hAnsiTheme="majorBidi" w:cstheme="majorBidi"/>
                <w:bCs/>
                <w:color w:val="auto"/>
                <w:sz w:val="22"/>
                <w:lang w:val="ro-RO" w:eastAsia="en-GB"/>
              </w:rPr>
              <w:t>i eficient al ariilor natu</w:t>
            </w:r>
            <w:r w:rsidR="00DE32F4" w:rsidRPr="00897008">
              <w:rPr>
                <w:rFonts w:asciiTheme="majorBidi" w:hAnsiTheme="majorBidi" w:cstheme="majorBidi"/>
                <w:bCs/>
                <w:color w:val="auto"/>
                <w:sz w:val="22"/>
                <w:lang w:val="ro-RO" w:eastAsia="en-GB"/>
              </w:rPr>
              <w:t>-</w:t>
            </w:r>
            <w:r w:rsidRPr="00897008">
              <w:rPr>
                <w:rFonts w:asciiTheme="majorBidi" w:hAnsiTheme="majorBidi" w:cstheme="majorBidi"/>
                <w:bCs/>
                <w:color w:val="auto"/>
                <w:sz w:val="22"/>
                <w:lang w:val="ro-RO" w:eastAsia="en-GB"/>
              </w:rPr>
              <w:t>rale protejate</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0FDB95BE"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760C4D59" w14:textId="5B541019"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Cunoa</w:t>
            </w:r>
            <w:r w:rsidR="00DE32F4"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 ariile natura</w:t>
            </w:r>
            <w:r w:rsidR="00DE32F4"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le protejate foarte bine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5100396E"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10A81299" w14:textId="17850A48"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Atitudini foarte pozitive fa</w:t>
            </w:r>
            <w:r w:rsidR="00DE32F4"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 de aria protejat</w:t>
            </w:r>
            <w:r w:rsidR="00DE32F4" w:rsidRPr="00897008">
              <w:rPr>
                <w:rFonts w:asciiTheme="majorBidi" w:hAnsiTheme="majorBidi" w:cstheme="majorBidi"/>
                <w:color w:val="auto"/>
                <w:sz w:val="22"/>
                <w:lang w:val="ro-RO"/>
              </w:rPr>
              <w:t>ă</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1ADE1EB2"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564C6575"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Asigură un management eficient.</w:t>
            </w:r>
          </w:p>
        </w:tc>
      </w:tr>
      <w:tr w:rsidR="009132CA" w:rsidRPr="00897008" w14:paraId="2D56C32D"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7F55196F"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7EBDAF0E" w14:textId="1CE4F28F"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Ministerul Agriculturii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Dezvoltării Rurale</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4DF1B67A" w14:textId="3034F9B0"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Posibila impunere a unor restric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de exploatare pe terenuri agricole ca urmare a includerii acestora în Re</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eaua Natura 2000</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4CF2530A"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076895FB" w14:textId="0EB2E188"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Cunoa</w:t>
            </w:r>
            <w:r w:rsidR="00DE32F4"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 ariile natura</w:t>
            </w:r>
            <w:r w:rsidR="00DE32F4"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le protejate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524E6E83"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25F27780" w14:textId="5F38298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Atitudini negative fa</w:t>
            </w:r>
            <w:r w:rsidR="00DE32F4"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 de aria protejat</w:t>
            </w:r>
            <w:r w:rsidR="00DE32F4" w:rsidRPr="00897008">
              <w:rPr>
                <w:rFonts w:asciiTheme="majorBidi" w:hAnsiTheme="majorBidi" w:cstheme="majorBidi"/>
                <w:color w:val="auto"/>
                <w:sz w:val="22"/>
                <w:lang w:val="ro-RO"/>
              </w:rPr>
              <w:t>ă</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61DF3028"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4A475362"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Propun politici de dezvoltare rurală care pot avea impact asupra ariilor naturale protejate</w:t>
            </w:r>
          </w:p>
        </w:tc>
      </w:tr>
      <w:tr w:rsidR="009132CA" w:rsidRPr="00897008" w14:paraId="571124AB"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748A5063"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4.</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793AEB42" w14:textId="5E631860"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Ministerul Dezvoltării Regionale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Administra</w:t>
            </w:r>
            <w:r w:rsidR="00DE32F4" w:rsidRPr="00897008">
              <w:rPr>
                <w:rFonts w:asciiTheme="majorBidi" w:hAnsiTheme="majorBidi" w:cstheme="majorBidi"/>
                <w:color w:val="auto"/>
                <w:sz w:val="22"/>
                <w:lang w:val="ro-RO"/>
              </w:rPr>
              <w:t>-</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iei Publice</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64604892" w14:textId="52D11F12"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Posibile restric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ii pentru crearea infrastructurii de turism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pentru utilizarea anumitor resurse naturale în ariile naturale protejate</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5CCD0425"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4024E9FD" w14:textId="035B297E"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Cunoa</w:t>
            </w:r>
            <w:r w:rsidR="00DE32F4"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 ariile natura</w:t>
            </w:r>
            <w:r w:rsidR="00DE32F4"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le protejate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633173FD"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7B3B8C05" w14:textId="321BF64B"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Atitudini negative fa</w:t>
            </w:r>
            <w:r w:rsidR="00DE32F4" w:rsidRPr="00897008">
              <w:rPr>
                <w:rFonts w:asciiTheme="majorBidi" w:hAnsiTheme="majorBidi" w:cstheme="majorBidi"/>
                <w:color w:val="auto"/>
                <w:sz w:val="22"/>
                <w:lang w:val="ro-RO"/>
              </w:rPr>
              <w:t>ță</w:t>
            </w:r>
            <w:r w:rsidRPr="00897008">
              <w:rPr>
                <w:rFonts w:asciiTheme="majorBidi" w:hAnsiTheme="majorBidi" w:cstheme="majorBidi"/>
                <w:color w:val="auto"/>
                <w:sz w:val="22"/>
                <w:lang w:val="ro-RO"/>
              </w:rPr>
              <w:t xml:space="preserve"> de aria protejat</w:t>
            </w:r>
            <w:r w:rsidR="00DE32F4" w:rsidRPr="00897008">
              <w:rPr>
                <w:rFonts w:asciiTheme="majorBidi" w:hAnsiTheme="majorBidi" w:cstheme="majorBidi"/>
                <w:color w:val="auto"/>
                <w:sz w:val="22"/>
                <w:lang w:val="ro-RO"/>
              </w:rPr>
              <w:t>ă</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36779739"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24F145D8" w14:textId="0AB59A45"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Propun politici de dezvoltare. Proiectele de infrastructură majoră, în special, reprezintă o amenin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are mare asupra integrită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ariilor naturale protejate</w:t>
            </w:r>
          </w:p>
        </w:tc>
      </w:tr>
      <w:tr w:rsidR="009132CA" w:rsidRPr="00897008" w14:paraId="5889C4A0"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47B88C9C"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0DF72A5F" w14:textId="5C70DF31"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Agen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Na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ională pentru Protec</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Mediului</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5E212EFD" w14:textId="729AC3DF" w:rsidR="004573D2" w:rsidRPr="00897008" w:rsidRDefault="004573D2" w:rsidP="00424CFF">
            <w:pPr>
              <w:spacing w:after="0" w:line="276" w:lineRule="auto"/>
              <w:jc w:val="left"/>
              <w:rPr>
                <w:rFonts w:asciiTheme="majorBidi" w:hAnsiTheme="majorBidi" w:cstheme="majorBidi"/>
                <w:bCs/>
                <w:color w:val="auto"/>
                <w:sz w:val="22"/>
                <w:lang w:val="ro-RO" w:eastAsia="en-GB"/>
              </w:rPr>
            </w:pPr>
            <w:r w:rsidRPr="00897008">
              <w:rPr>
                <w:rFonts w:asciiTheme="majorBidi" w:hAnsiTheme="majorBidi" w:cstheme="majorBidi"/>
                <w:color w:val="auto"/>
                <w:sz w:val="22"/>
                <w:lang w:val="ro-RO" w:eastAsia="en-GB"/>
              </w:rPr>
              <w:t>Promovează politicile de protec</w:t>
            </w:r>
            <w:r w:rsidR="00E925AD" w:rsidRPr="00897008">
              <w:rPr>
                <w:rFonts w:asciiTheme="majorBidi" w:hAnsiTheme="majorBidi" w:cstheme="majorBidi"/>
                <w:color w:val="auto"/>
                <w:sz w:val="22"/>
                <w:lang w:val="ro-RO" w:eastAsia="en-GB"/>
              </w:rPr>
              <w:t>ț</w:t>
            </w:r>
            <w:r w:rsidRPr="00897008">
              <w:rPr>
                <w:rFonts w:asciiTheme="majorBidi" w:hAnsiTheme="majorBidi" w:cstheme="majorBidi"/>
                <w:color w:val="auto"/>
                <w:sz w:val="22"/>
                <w:lang w:val="ro-RO" w:eastAsia="en-GB"/>
              </w:rPr>
              <w:t>ia mediului, reglementea</w:t>
            </w:r>
            <w:r w:rsidR="00DE32F4" w:rsidRPr="00897008">
              <w:rPr>
                <w:rFonts w:asciiTheme="majorBidi" w:hAnsiTheme="majorBidi" w:cstheme="majorBidi"/>
                <w:color w:val="auto"/>
                <w:sz w:val="22"/>
                <w:lang w:val="ro-RO" w:eastAsia="en-GB"/>
              </w:rPr>
              <w:t>-</w:t>
            </w:r>
            <w:r w:rsidRPr="00897008">
              <w:rPr>
                <w:rFonts w:asciiTheme="majorBidi" w:hAnsiTheme="majorBidi" w:cstheme="majorBidi"/>
                <w:color w:val="auto"/>
                <w:sz w:val="22"/>
                <w:lang w:val="ro-RO" w:eastAsia="en-GB"/>
              </w:rPr>
              <w:t>ză activită</w:t>
            </w:r>
            <w:r w:rsidR="00E925AD" w:rsidRPr="00897008">
              <w:rPr>
                <w:rFonts w:asciiTheme="majorBidi" w:hAnsiTheme="majorBidi" w:cstheme="majorBidi"/>
                <w:color w:val="auto"/>
                <w:sz w:val="22"/>
                <w:lang w:val="ro-RO" w:eastAsia="en-GB"/>
              </w:rPr>
              <w:t>ț</w:t>
            </w:r>
            <w:r w:rsidRPr="00897008">
              <w:rPr>
                <w:rFonts w:asciiTheme="majorBidi" w:hAnsiTheme="majorBidi" w:cstheme="majorBidi"/>
                <w:color w:val="auto"/>
                <w:sz w:val="22"/>
                <w:lang w:val="ro-RO" w:eastAsia="en-GB"/>
              </w:rPr>
              <w:t xml:space="preserve">ile din ariile naturale </w:t>
            </w:r>
            <w:r w:rsidRPr="00897008">
              <w:rPr>
                <w:rFonts w:asciiTheme="majorBidi" w:hAnsiTheme="majorBidi" w:cstheme="majorBidi"/>
                <w:color w:val="auto"/>
                <w:sz w:val="22"/>
                <w:lang w:val="ro-RO" w:eastAsia="en-GB"/>
              </w:rPr>
              <w:lastRenderedPageBreak/>
              <w:t>protejate cu scopul conservării biodiversită</w:t>
            </w:r>
            <w:r w:rsidR="00E925AD" w:rsidRPr="00897008">
              <w:rPr>
                <w:rFonts w:asciiTheme="majorBidi" w:hAnsiTheme="majorBidi" w:cstheme="majorBidi"/>
                <w:color w:val="auto"/>
                <w:sz w:val="22"/>
                <w:lang w:val="ro-RO" w:eastAsia="en-GB"/>
              </w:rPr>
              <w:t>ț</w:t>
            </w:r>
            <w:r w:rsidRPr="00897008">
              <w:rPr>
                <w:rFonts w:asciiTheme="majorBidi" w:hAnsiTheme="majorBidi" w:cstheme="majorBidi"/>
                <w:color w:val="auto"/>
                <w:sz w:val="22"/>
                <w:lang w:val="ro-RO" w:eastAsia="en-GB"/>
              </w:rPr>
              <w:t>ii.</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3A148DC1"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418F09E4" w14:textId="07264272"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Cunoa</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 foarte bine arile naturale proteja</w:t>
            </w:r>
            <w:r w:rsidRPr="00897008">
              <w:rPr>
                <w:rFonts w:asciiTheme="majorBidi" w:hAnsiTheme="majorBidi" w:cstheme="majorBidi"/>
                <w:color w:val="auto"/>
                <w:sz w:val="22"/>
                <w:lang w:val="ro-RO"/>
              </w:rPr>
              <w:lastRenderedPageBreak/>
              <w:t>te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277B556F"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4189427D" w14:textId="729F33A4" w:rsidR="004573D2" w:rsidRPr="00897008" w:rsidRDefault="00DE32F4"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Atitudini negative față de aria protejată</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49C893F8"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1A23553D" w14:textId="681C6F07" w:rsidR="004573D2" w:rsidRPr="00897008" w:rsidRDefault="004573D2" w:rsidP="00424CFF">
            <w:pPr>
              <w:spacing w:after="0" w:line="276" w:lineRule="auto"/>
              <w:jc w:val="left"/>
              <w:rPr>
                <w:rFonts w:asciiTheme="majorBidi" w:hAnsiTheme="majorBidi" w:cstheme="majorBidi"/>
                <w:bCs/>
                <w:sz w:val="22"/>
                <w:lang w:val="ro-RO" w:eastAsia="en-GB"/>
              </w:rPr>
            </w:pPr>
            <w:r w:rsidRPr="00897008">
              <w:rPr>
                <w:rFonts w:asciiTheme="majorBidi" w:hAnsiTheme="majorBidi" w:cstheme="majorBidi"/>
                <w:bCs/>
                <w:color w:val="auto"/>
                <w:sz w:val="22"/>
                <w:lang w:val="ro-RO" w:eastAsia="en-GB"/>
              </w:rPr>
              <w:t>Este entitatea cu cea mai mare responsabilitate în ceea ce prive</w:t>
            </w:r>
            <w:r w:rsidR="00E925AD" w:rsidRPr="00897008">
              <w:rPr>
                <w:rFonts w:asciiTheme="majorBidi" w:hAnsiTheme="majorBidi" w:cstheme="majorBidi"/>
                <w:bCs/>
                <w:color w:val="auto"/>
                <w:sz w:val="22"/>
                <w:lang w:val="ro-RO" w:eastAsia="en-GB"/>
              </w:rPr>
              <w:t>ș</w:t>
            </w:r>
            <w:r w:rsidRPr="00897008">
              <w:rPr>
                <w:rFonts w:asciiTheme="majorBidi" w:hAnsiTheme="majorBidi" w:cstheme="majorBidi"/>
                <w:bCs/>
                <w:color w:val="auto"/>
                <w:sz w:val="22"/>
                <w:lang w:val="ro-RO" w:eastAsia="en-GB"/>
              </w:rPr>
              <w:t>te managementul ariei naturale protejate.</w:t>
            </w:r>
            <w:r w:rsidR="00DE32F4" w:rsidRPr="00897008">
              <w:rPr>
                <w:rFonts w:asciiTheme="majorBidi" w:hAnsiTheme="majorBidi" w:cstheme="majorBidi"/>
                <w:bCs/>
                <w:color w:val="auto"/>
                <w:sz w:val="22"/>
                <w:lang w:val="ro-RO" w:eastAsia="en-GB"/>
              </w:rPr>
              <w:t xml:space="preserve"> </w:t>
            </w:r>
            <w:r w:rsidRPr="00897008">
              <w:rPr>
                <w:rFonts w:asciiTheme="majorBidi" w:hAnsiTheme="majorBidi" w:cstheme="majorBidi"/>
                <w:sz w:val="22"/>
                <w:lang w:val="ro-RO" w:eastAsia="en-GB"/>
              </w:rPr>
              <w:t xml:space="preserve">Are capacitatea de a </w:t>
            </w:r>
            <w:r w:rsidRPr="00897008">
              <w:rPr>
                <w:rFonts w:asciiTheme="majorBidi" w:hAnsiTheme="majorBidi" w:cstheme="majorBidi"/>
                <w:sz w:val="22"/>
                <w:lang w:val="ro-RO" w:eastAsia="en-GB"/>
              </w:rPr>
              <w:lastRenderedPageBreak/>
              <w:t>reglementa acti</w:t>
            </w:r>
            <w:r w:rsidR="00DE32F4" w:rsidRPr="00897008">
              <w:rPr>
                <w:rFonts w:asciiTheme="majorBidi" w:hAnsiTheme="majorBidi" w:cstheme="majorBidi"/>
                <w:sz w:val="22"/>
                <w:lang w:val="ro-RO" w:eastAsia="en-GB"/>
              </w:rPr>
              <w:t>-</w:t>
            </w:r>
            <w:r w:rsidRPr="00897008">
              <w:rPr>
                <w:rFonts w:asciiTheme="majorBidi" w:hAnsiTheme="majorBidi" w:cstheme="majorBidi"/>
                <w:sz w:val="22"/>
                <w:lang w:val="ro-RO" w:eastAsia="en-GB"/>
              </w:rPr>
              <w:t>vită</w:t>
            </w:r>
            <w:r w:rsidR="00E925AD" w:rsidRPr="00897008">
              <w:rPr>
                <w:rFonts w:asciiTheme="majorBidi" w:hAnsiTheme="majorBidi" w:cstheme="majorBidi"/>
                <w:sz w:val="22"/>
                <w:lang w:val="ro-RO" w:eastAsia="en-GB"/>
              </w:rPr>
              <w:t>ț</w:t>
            </w:r>
            <w:r w:rsidRPr="00897008">
              <w:rPr>
                <w:rFonts w:asciiTheme="majorBidi" w:hAnsiTheme="majorBidi" w:cstheme="majorBidi"/>
                <w:sz w:val="22"/>
                <w:lang w:val="ro-RO" w:eastAsia="en-GB"/>
              </w:rPr>
              <w:t>i din punct de vedere  al pro</w:t>
            </w:r>
            <w:r w:rsidR="00DE32F4" w:rsidRPr="00897008">
              <w:rPr>
                <w:rFonts w:asciiTheme="majorBidi" w:hAnsiTheme="majorBidi" w:cstheme="majorBidi"/>
                <w:sz w:val="22"/>
                <w:lang w:val="ro-RO" w:eastAsia="en-GB"/>
              </w:rPr>
              <w:t>-</w:t>
            </w:r>
            <w:r w:rsidRPr="00897008">
              <w:rPr>
                <w:rFonts w:asciiTheme="majorBidi" w:hAnsiTheme="majorBidi" w:cstheme="majorBidi"/>
                <w:sz w:val="22"/>
                <w:lang w:val="ro-RO" w:eastAsia="en-GB"/>
              </w:rPr>
              <w:t>tec</w:t>
            </w:r>
            <w:r w:rsidR="00E925AD" w:rsidRPr="00897008">
              <w:rPr>
                <w:rFonts w:asciiTheme="majorBidi" w:hAnsiTheme="majorBidi" w:cstheme="majorBidi"/>
                <w:sz w:val="22"/>
                <w:lang w:val="ro-RO" w:eastAsia="en-GB"/>
              </w:rPr>
              <w:t>ț</w:t>
            </w:r>
            <w:r w:rsidRPr="00897008">
              <w:rPr>
                <w:rFonts w:asciiTheme="majorBidi" w:hAnsiTheme="majorBidi" w:cstheme="majorBidi"/>
                <w:sz w:val="22"/>
                <w:lang w:val="ro-RO" w:eastAsia="en-GB"/>
              </w:rPr>
              <w:t xml:space="preserve">iei mediului </w:t>
            </w:r>
            <w:r w:rsidR="00E925AD" w:rsidRPr="00897008">
              <w:rPr>
                <w:rFonts w:asciiTheme="majorBidi" w:hAnsiTheme="majorBidi" w:cstheme="majorBidi"/>
                <w:sz w:val="22"/>
                <w:lang w:val="ro-RO" w:eastAsia="en-GB"/>
              </w:rPr>
              <w:t>ș</w:t>
            </w:r>
            <w:r w:rsidRPr="00897008">
              <w:rPr>
                <w:rFonts w:asciiTheme="majorBidi" w:hAnsiTheme="majorBidi" w:cstheme="majorBidi"/>
                <w:sz w:val="22"/>
                <w:lang w:val="ro-RO" w:eastAsia="en-GB"/>
              </w:rPr>
              <w:t>i a regimului de arie naturală protejată la nivel na</w:t>
            </w:r>
            <w:r w:rsidR="00E925AD" w:rsidRPr="00897008">
              <w:rPr>
                <w:rFonts w:asciiTheme="majorBidi" w:hAnsiTheme="majorBidi" w:cstheme="majorBidi"/>
                <w:sz w:val="22"/>
                <w:lang w:val="ro-RO" w:eastAsia="en-GB"/>
              </w:rPr>
              <w:t>ț</w:t>
            </w:r>
            <w:r w:rsidRPr="00897008">
              <w:rPr>
                <w:rFonts w:asciiTheme="majorBidi" w:hAnsiTheme="majorBidi" w:cstheme="majorBidi"/>
                <w:sz w:val="22"/>
                <w:lang w:val="ro-RO" w:eastAsia="en-GB"/>
              </w:rPr>
              <w:t>ional.</w:t>
            </w:r>
          </w:p>
        </w:tc>
      </w:tr>
      <w:tr w:rsidR="009132CA" w:rsidRPr="00897008" w14:paraId="34A6886F"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38490232"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6.</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63E60A5C" w14:textId="661FF7D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eastAsia="cs-CZ"/>
              </w:rPr>
              <w:t>ANANP Serviciul teritorial Bistri</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a</w:t>
            </w:r>
            <w:r w:rsidR="005019E3" w:rsidRPr="00897008">
              <w:rPr>
                <w:rFonts w:asciiTheme="majorBidi" w:hAnsiTheme="majorBidi" w:cstheme="majorBidi"/>
                <w:color w:val="auto"/>
                <w:sz w:val="22"/>
                <w:lang w:val="ro-RO" w:eastAsia="cs-CZ"/>
              </w:rPr>
              <w:t xml:space="preserve"> Năsăud</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0B284F3B" w14:textId="4757805F"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Conform legisla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iei, are obliga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ia de a asigura managemen</w:t>
            </w:r>
            <w:r w:rsidR="00DE32F4"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tul ariei naturale protejate</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24743BD0"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1A2768F1" w14:textId="4E8A590D" w:rsidR="004573D2" w:rsidRPr="00897008" w:rsidRDefault="00DE32F4"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Cunoaă</w:t>
            </w:r>
            <w:r w:rsidR="004573D2" w:rsidRPr="00897008">
              <w:rPr>
                <w:rFonts w:asciiTheme="majorBidi" w:hAnsiTheme="majorBidi" w:cstheme="majorBidi"/>
                <w:color w:val="auto"/>
                <w:sz w:val="22"/>
                <w:lang w:val="ro-RO"/>
              </w:rPr>
              <w:t>te foarte bine ariile natura</w:t>
            </w:r>
            <w:r w:rsidRPr="00897008">
              <w:rPr>
                <w:rFonts w:asciiTheme="majorBidi" w:hAnsiTheme="majorBidi" w:cstheme="majorBidi"/>
                <w:color w:val="auto"/>
                <w:sz w:val="22"/>
                <w:lang w:val="ro-RO"/>
              </w:rPr>
              <w:t>-</w:t>
            </w:r>
            <w:r w:rsidR="004573D2" w:rsidRPr="00897008">
              <w:rPr>
                <w:rFonts w:asciiTheme="majorBidi" w:hAnsiTheme="majorBidi" w:cstheme="majorBidi"/>
                <w:color w:val="auto"/>
                <w:sz w:val="22"/>
                <w:lang w:val="ro-RO"/>
              </w:rPr>
              <w:t>le protejate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74F198E0"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7382B378"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Atitudini pozitive:</w:t>
            </w:r>
          </w:p>
          <w:p w14:paraId="782C0A96" w14:textId="259227CC" w:rsidR="004573D2" w:rsidRPr="00897008" w:rsidRDefault="00DE32F4"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Elaborea-</w:t>
            </w:r>
            <w:r w:rsidR="004573D2" w:rsidRPr="00897008">
              <w:rPr>
                <w:rFonts w:asciiTheme="majorBidi" w:hAnsiTheme="majorBidi" w:cstheme="majorBidi"/>
                <w:color w:val="auto"/>
                <w:sz w:val="22"/>
                <w:lang w:val="ro-RO"/>
              </w:rPr>
              <w:t>z</w:t>
            </w:r>
            <w:r w:rsidRPr="00897008">
              <w:rPr>
                <w:rFonts w:asciiTheme="majorBidi" w:hAnsiTheme="majorBidi" w:cstheme="majorBidi"/>
                <w:color w:val="auto"/>
                <w:sz w:val="22"/>
                <w:lang w:val="ro-RO"/>
              </w:rPr>
              <w:t>ă</w:t>
            </w:r>
            <w:r w:rsidR="004573D2" w:rsidRPr="00897008">
              <w:rPr>
                <w:rFonts w:asciiTheme="majorBidi" w:hAnsiTheme="majorBidi" w:cstheme="majorBidi"/>
                <w:color w:val="auto"/>
                <w:sz w:val="22"/>
                <w:lang w:val="ro-RO"/>
              </w:rPr>
              <w:t xml:space="preserve"> </w:t>
            </w:r>
            <w:r w:rsidR="00E925AD" w:rsidRPr="00897008">
              <w:rPr>
                <w:rFonts w:asciiTheme="majorBidi" w:hAnsiTheme="majorBidi" w:cstheme="majorBidi"/>
                <w:color w:val="auto"/>
                <w:sz w:val="22"/>
                <w:lang w:val="ro-RO"/>
              </w:rPr>
              <w:t>ș</w:t>
            </w:r>
            <w:r w:rsidR="004573D2" w:rsidRPr="00897008">
              <w:rPr>
                <w:rFonts w:asciiTheme="majorBidi" w:hAnsiTheme="majorBidi" w:cstheme="majorBidi"/>
                <w:color w:val="auto"/>
                <w:sz w:val="22"/>
                <w:lang w:val="ro-RO"/>
              </w:rPr>
              <w:t>i adimini</w:t>
            </w:r>
            <w:r w:rsidRPr="00897008">
              <w:rPr>
                <w:rFonts w:asciiTheme="majorBidi" w:hAnsiTheme="majorBidi" w:cstheme="majorBidi"/>
                <w:color w:val="auto"/>
                <w:sz w:val="22"/>
                <w:lang w:val="ro-RO"/>
              </w:rPr>
              <w:t>-</w:t>
            </w:r>
            <w:r w:rsidR="004573D2" w:rsidRPr="00897008">
              <w:rPr>
                <w:rFonts w:asciiTheme="majorBidi" w:hAnsiTheme="majorBidi" w:cstheme="majorBidi"/>
                <w:color w:val="auto"/>
                <w:sz w:val="22"/>
                <w:lang w:val="ro-RO"/>
              </w:rPr>
              <w:t>streaz</w:t>
            </w:r>
            <w:r w:rsidRPr="00897008">
              <w:rPr>
                <w:rFonts w:asciiTheme="majorBidi" w:hAnsiTheme="majorBidi" w:cstheme="majorBidi"/>
                <w:color w:val="auto"/>
                <w:sz w:val="22"/>
                <w:lang w:val="ro-RO"/>
              </w:rPr>
              <w:t>ă</w:t>
            </w:r>
            <w:r w:rsidR="004573D2" w:rsidRPr="00897008">
              <w:rPr>
                <w:rFonts w:asciiTheme="majorBidi" w:hAnsiTheme="majorBidi" w:cstheme="majorBidi"/>
                <w:color w:val="auto"/>
                <w:sz w:val="22"/>
                <w:lang w:val="ro-RO"/>
              </w:rPr>
              <w:t xml:space="preserve"> aria naturala protejat</w:t>
            </w:r>
            <w:r w:rsidRPr="00897008">
              <w:rPr>
                <w:rFonts w:asciiTheme="majorBidi" w:hAnsiTheme="majorBidi" w:cstheme="majorBidi"/>
                <w:color w:val="auto"/>
                <w:sz w:val="22"/>
                <w:lang w:val="ro-RO"/>
              </w:rPr>
              <w:t>ă</w:t>
            </w:r>
            <w:r w:rsidR="004573D2" w:rsidRPr="00897008">
              <w:rPr>
                <w:rFonts w:asciiTheme="majorBidi" w:hAnsiTheme="majorBidi" w:cstheme="majorBidi"/>
                <w:color w:val="auto"/>
                <w:sz w:val="22"/>
                <w:lang w:val="ro-RO"/>
              </w:rPr>
              <w:t>.</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4C9F1068"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0D453FA0" w14:textId="778E88E2"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bCs/>
                <w:color w:val="auto"/>
                <w:sz w:val="22"/>
                <w:lang w:val="ro-RO"/>
              </w:rPr>
              <w:t>Elaborarea planului,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ile de administrare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de avizare a unor planuri/proiecte/activită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 creaz</w:t>
            </w:r>
            <w:r w:rsidR="00DE32F4" w:rsidRPr="00897008">
              <w:rPr>
                <w:rFonts w:asciiTheme="majorBidi" w:hAnsiTheme="majorBidi" w:cstheme="majorBidi"/>
                <w:bCs/>
                <w:color w:val="auto"/>
                <w:sz w:val="22"/>
                <w:lang w:val="ro-RO"/>
              </w:rPr>
              <w:t>ă</w:t>
            </w:r>
            <w:r w:rsidRPr="00897008">
              <w:rPr>
                <w:rFonts w:asciiTheme="majorBidi" w:hAnsiTheme="majorBidi" w:cstheme="majorBidi"/>
                <w:bCs/>
                <w:color w:val="auto"/>
                <w:sz w:val="22"/>
                <w:lang w:val="ro-RO"/>
              </w:rPr>
              <w:t xml:space="preserve"> cadrul pentru aplicarea unor măsuri de îmbunătă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ire a stării de conservare a habitatelor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speciilor din sit.</w:t>
            </w:r>
          </w:p>
        </w:tc>
      </w:tr>
      <w:tr w:rsidR="009132CA" w:rsidRPr="00897008" w14:paraId="044B6396"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73CCE3B6"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1648B1B5" w14:textId="4CF2B1C0"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eastAsia="cs-CZ"/>
              </w:rPr>
              <w:t>Consiliul Jude</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ean Bistri</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a Năsăud</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7DD63881" w14:textId="2BAE3643"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Consiliul Jude</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ean Bistri</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a – Năsăud a declarat pentru prima data aria naturală protejată La Săratur</w:t>
            </w:r>
            <w:r w:rsidR="00DE32F4" w:rsidRPr="00897008">
              <w:rPr>
                <w:rFonts w:asciiTheme="majorBidi" w:hAnsiTheme="majorBidi" w:cstheme="majorBidi"/>
                <w:bCs/>
                <w:color w:val="auto"/>
                <w:sz w:val="22"/>
                <w:lang w:val="ro-RO"/>
              </w:rPr>
              <w:t>ă</w:t>
            </w:r>
            <w:r w:rsidRPr="00897008">
              <w:rPr>
                <w:rFonts w:asciiTheme="majorBidi" w:hAnsiTheme="majorBidi" w:cstheme="majorBidi"/>
                <w:bCs/>
                <w:color w:val="auto"/>
                <w:sz w:val="22"/>
                <w:lang w:val="ro-RO"/>
              </w:rPr>
              <w:t>, prin Hot</w:t>
            </w:r>
            <w:r w:rsidR="00DE32F4" w:rsidRPr="00897008">
              <w:rPr>
                <w:rFonts w:asciiTheme="majorBidi" w:hAnsiTheme="majorBidi" w:cstheme="majorBidi"/>
                <w:bCs/>
                <w:color w:val="auto"/>
                <w:sz w:val="22"/>
                <w:lang w:val="ro-RO"/>
              </w:rPr>
              <w:t>ă</w:t>
            </w:r>
            <w:r w:rsidRPr="00897008">
              <w:rPr>
                <w:rFonts w:asciiTheme="majorBidi" w:hAnsiTheme="majorBidi" w:cstheme="majorBidi"/>
                <w:bCs/>
                <w:color w:val="auto"/>
                <w:sz w:val="22"/>
                <w:lang w:val="ro-RO"/>
              </w:rPr>
              <w:t>r</w:t>
            </w:r>
            <w:r w:rsidR="00DE32F4" w:rsidRPr="00897008">
              <w:rPr>
                <w:rFonts w:asciiTheme="majorBidi" w:hAnsiTheme="majorBidi" w:cstheme="majorBidi"/>
                <w:bCs/>
                <w:color w:val="auto"/>
                <w:sz w:val="22"/>
                <w:lang w:val="ro-RO"/>
              </w:rPr>
              <w:t>â</w:t>
            </w:r>
            <w:r w:rsidRPr="00897008">
              <w:rPr>
                <w:rFonts w:asciiTheme="majorBidi" w:hAnsiTheme="majorBidi" w:cstheme="majorBidi"/>
                <w:bCs/>
                <w:color w:val="auto"/>
                <w:sz w:val="22"/>
                <w:lang w:val="ro-RO"/>
              </w:rPr>
              <w:t>rea</w:t>
            </w:r>
            <w:r w:rsidR="00DE32F4" w:rsidRPr="00897008">
              <w:rPr>
                <w:rFonts w:asciiTheme="majorBidi" w:hAnsiTheme="majorBidi" w:cstheme="majorBidi"/>
                <w:bCs/>
                <w:color w:val="auto"/>
                <w:sz w:val="22"/>
                <w:lang w:val="ro-RO"/>
              </w:rPr>
              <w:t xml:space="preserve">  </w:t>
            </w:r>
            <w:r w:rsidRPr="00897008">
              <w:rPr>
                <w:rFonts w:asciiTheme="majorBidi" w:hAnsiTheme="majorBidi" w:cstheme="majorBidi"/>
                <w:bCs/>
                <w:color w:val="auto"/>
                <w:sz w:val="22"/>
                <w:lang w:val="ro-RO"/>
              </w:rPr>
              <w:t xml:space="preserve"> Nr. 3 / 1995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 impus con</w:t>
            </w:r>
            <w:r w:rsidR="00DE32F4"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di</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de folo</w:t>
            </w:r>
            <w:r w:rsidR="00DE32F4"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sin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ă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res</w:t>
            </w:r>
            <w:r w:rsidR="00DE32F4"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tric</w:t>
            </w:r>
            <w:r w:rsidR="00DE32F4"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pe aceste suprafe</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e</w:t>
            </w:r>
          </w:p>
          <w:p w14:paraId="1E429F35" w14:textId="768D362C"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 xml:space="preserve">Planificare teritorială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 xml:space="preserve">i strategică la nivel </w:t>
            </w:r>
            <w:r w:rsidRPr="00897008">
              <w:rPr>
                <w:rFonts w:asciiTheme="majorBidi" w:hAnsiTheme="majorBidi" w:cstheme="majorBidi"/>
                <w:bCs/>
                <w:color w:val="auto"/>
                <w:sz w:val="22"/>
                <w:lang w:val="ro-RO"/>
              </w:rPr>
              <w:lastRenderedPageBreak/>
              <w:t>jude</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ean.</w:t>
            </w:r>
          </w:p>
          <w:p w14:paraId="7CE26EEB" w14:textId="78DBC8A1"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Administrarea drumurilor jude</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ene.</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15C63631"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7019C359" w14:textId="098DCA28" w:rsidR="004573D2" w:rsidRPr="00897008" w:rsidRDefault="00DE32F4"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Cunoaș</w:t>
            </w:r>
            <w:r w:rsidR="004573D2" w:rsidRPr="00897008">
              <w:rPr>
                <w:rFonts w:asciiTheme="majorBidi" w:hAnsiTheme="majorBidi" w:cstheme="majorBidi"/>
                <w:color w:val="auto"/>
                <w:sz w:val="22"/>
                <w:lang w:val="ro-RO"/>
              </w:rPr>
              <w:t>te foarte bine ariile natura</w:t>
            </w:r>
            <w:r w:rsidRPr="00897008">
              <w:rPr>
                <w:rFonts w:asciiTheme="majorBidi" w:hAnsiTheme="majorBidi" w:cstheme="majorBidi"/>
                <w:color w:val="auto"/>
                <w:sz w:val="22"/>
                <w:lang w:val="ro-RO"/>
              </w:rPr>
              <w:t>-</w:t>
            </w:r>
            <w:r w:rsidR="004573D2" w:rsidRPr="00897008">
              <w:rPr>
                <w:rFonts w:asciiTheme="majorBidi" w:hAnsiTheme="majorBidi" w:cstheme="majorBidi"/>
                <w:color w:val="auto"/>
                <w:sz w:val="22"/>
                <w:lang w:val="ro-RO"/>
              </w:rPr>
              <w:t>le protejate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27682D76"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62A4D2B8" w14:textId="60667F83"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Atitudini în general pozitive prin impu</w:t>
            </w:r>
            <w:r w:rsidR="00DE32F4"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nerea de restric</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ii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condi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de folosin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ă</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6834C84A"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4BF4AADB" w14:textId="7F66EE35"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De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declară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impune condi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de folosin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ă pe suprafe</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ele ariilor protejate, în acelasi timp, este preocupat de crearea de infrastuctură care po</w:t>
            </w:r>
            <w:r w:rsidR="00DE32F4" w:rsidRPr="00897008">
              <w:rPr>
                <w:rFonts w:asciiTheme="majorBidi" w:hAnsiTheme="majorBidi" w:cstheme="majorBidi"/>
                <w:color w:val="auto"/>
                <w:sz w:val="22"/>
                <w:lang w:val="ro-RO"/>
              </w:rPr>
              <w:t>a</w:t>
            </w:r>
            <w:r w:rsidRPr="00897008">
              <w:rPr>
                <w:rFonts w:asciiTheme="majorBidi" w:hAnsiTheme="majorBidi" w:cstheme="majorBidi"/>
                <w:color w:val="auto"/>
                <w:sz w:val="22"/>
                <w:lang w:val="ro-RO"/>
              </w:rPr>
              <w:t>t</w:t>
            </w:r>
            <w:r w:rsidR="00DE32F4" w:rsidRPr="00897008">
              <w:rPr>
                <w:rFonts w:asciiTheme="majorBidi" w:hAnsiTheme="majorBidi" w:cstheme="majorBidi"/>
                <w:color w:val="auto"/>
                <w:sz w:val="22"/>
                <w:lang w:val="ro-RO"/>
              </w:rPr>
              <w:t>e</w:t>
            </w:r>
            <w:r w:rsidRPr="00897008">
              <w:rPr>
                <w:rFonts w:asciiTheme="majorBidi" w:hAnsiTheme="majorBidi" w:cstheme="majorBidi"/>
                <w:color w:val="auto"/>
                <w:sz w:val="22"/>
                <w:lang w:val="ro-RO"/>
              </w:rPr>
              <w:t xml:space="preserve"> afecta ariile protejate.</w:t>
            </w:r>
          </w:p>
        </w:tc>
      </w:tr>
      <w:tr w:rsidR="009132CA" w:rsidRPr="00897008" w14:paraId="11BF8893"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5B3824AB"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8</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13E39049" w14:textId="2CCAB8DB"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eastAsia="cs-CZ"/>
              </w:rPr>
              <w:t>Consiliile locale ale unită</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ilor administrative teritoriale din sit (Feldru, Ilva Mică, Rebri</w:t>
            </w:r>
            <w:r w:rsidR="00E925AD" w:rsidRPr="00897008">
              <w:rPr>
                <w:rFonts w:asciiTheme="majorBidi" w:hAnsiTheme="majorBidi" w:cstheme="majorBidi"/>
                <w:color w:val="auto"/>
                <w:sz w:val="22"/>
                <w:lang w:val="ro-RO" w:eastAsia="cs-CZ"/>
              </w:rPr>
              <w:t>ș</w:t>
            </w:r>
            <w:r w:rsidRPr="00897008">
              <w:rPr>
                <w:rFonts w:asciiTheme="majorBidi" w:hAnsiTheme="majorBidi" w:cstheme="majorBidi"/>
                <w:color w:val="auto"/>
                <w:sz w:val="22"/>
                <w:lang w:val="ro-RO" w:eastAsia="cs-CZ"/>
              </w:rPr>
              <w:t>oara, Năsăud)</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1C230408" w14:textId="5CD8CB97"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Crearea infrastructurii – de transport, turistică, de gestionare a de</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eurilor etc – poate fi afectată de regimul de protec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ie</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065E73A3"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7086E7B0"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Cunosc bine ariile natural protejate de pe teritoriul UAT-ului</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027342FA"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sau -</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1ADD2400" w14:textId="7C1CFEFE"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De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recunosc teoretic importanta ariilor, con</w:t>
            </w:r>
            <w:r w:rsidR="00DE32F4" w:rsidRPr="00897008">
              <w:rPr>
                <w:rFonts w:asciiTheme="majorBidi" w:hAnsiTheme="majorBidi" w:cstheme="majorBidi"/>
                <w:color w:val="auto"/>
                <w:sz w:val="22"/>
                <w:lang w:val="ro-RO"/>
              </w:rPr>
              <w:t>siliile locale sunt în primul râ</w:t>
            </w:r>
            <w:r w:rsidRPr="00897008">
              <w:rPr>
                <w:rFonts w:asciiTheme="majorBidi" w:hAnsiTheme="majorBidi" w:cstheme="majorBidi"/>
                <w:color w:val="auto"/>
                <w:sz w:val="22"/>
                <w:lang w:val="ro-RO"/>
              </w:rPr>
              <w:t>nd interesate de crearea de infra</w:t>
            </w:r>
            <w:r w:rsidR="00DE32F4"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structur</w:t>
            </w:r>
            <w:r w:rsidR="00DE32F4"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w:t>
            </w:r>
            <w:r w:rsidRPr="00897008">
              <w:rPr>
                <w:rFonts w:asciiTheme="majorBidi" w:hAnsiTheme="majorBidi" w:cstheme="majorBidi"/>
                <w:bCs/>
                <w:color w:val="auto"/>
                <w:sz w:val="22"/>
                <w:lang w:val="ro-RO"/>
              </w:rPr>
              <w:t>de promo</w:t>
            </w:r>
            <w:r w:rsidR="00DE32F4"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vare a unor pro</w:t>
            </w:r>
            <w:r w:rsidR="00DE32F4"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iecte de dezvol</w:t>
            </w:r>
            <w:r w:rsidR="00DE32F4"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tare</w:t>
            </w:r>
            <w:r w:rsidR="00DE32F4" w:rsidRPr="00897008">
              <w:rPr>
                <w:rFonts w:asciiTheme="majorBidi" w:hAnsiTheme="majorBidi" w:cstheme="majorBidi"/>
                <w:bCs/>
                <w:color w:val="auto"/>
                <w:sz w:val="22"/>
                <w:lang w:val="ro-RO"/>
              </w:rPr>
              <w:t xml:space="preserve"> </w:t>
            </w:r>
            <w:r w:rsidRPr="00897008">
              <w:rPr>
                <w:rFonts w:asciiTheme="majorBidi" w:hAnsiTheme="majorBidi" w:cstheme="majorBidi"/>
                <w:bCs/>
                <w:color w:val="auto"/>
                <w:sz w:val="22"/>
                <w:lang w:val="ro-RO"/>
              </w:rPr>
              <w:t>locală</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30BAC9CD"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sau -</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08DC97FD" w14:textId="00FC9CE9"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De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teoreti</w:t>
            </w:r>
            <w:r w:rsidR="00DE32F4" w:rsidRPr="00897008">
              <w:rPr>
                <w:rFonts w:asciiTheme="majorBidi" w:hAnsiTheme="majorBidi" w:cstheme="majorBidi"/>
                <w:color w:val="auto"/>
                <w:sz w:val="22"/>
                <w:lang w:val="ro-RO"/>
              </w:rPr>
              <w:t>c ar avea practici pozitive față</w:t>
            </w:r>
            <w:r w:rsidRPr="00897008">
              <w:rPr>
                <w:rFonts w:asciiTheme="majorBidi" w:hAnsiTheme="majorBidi" w:cstheme="majorBidi"/>
                <w:color w:val="auto"/>
                <w:sz w:val="22"/>
                <w:lang w:val="ro-RO"/>
              </w:rPr>
              <w:t xml:space="preserve"> de sit, în practic</w:t>
            </w:r>
            <w:r w:rsidR="00DE32F4"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consiliile locale voteaz</w:t>
            </w:r>
            <w:r w:rsidR="00DE32F4"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legi care vin în detrimentul ariilor, prin proiecte de infrastructur</w:t>
            </w:r>
            <w:r w:rsidR="00DE32F4"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presiune asupra resurselor din sit.</w:t>
            </w:r>
          </w:p>
        </w:tc>
      </w:tr>
      <w:tr w:rsidR="009132CA" w:rsidRPr="00897008" w14:paraId="2EDA5211"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7BE723B3"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9</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6D5181FC" w14:textId="50DEDBF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Agen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pentru Protec</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Mediului Bistri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 Năsăud</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6AF49967" w14:textId="4F46A83E"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Responsabilă pentru elaborarea actelor de reglementare a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ilor propuse în arii naturale protejate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în vecinătatea acestora.</w:t>
            </w:r>
          </w:p>
          <w:p w14:paraId="44AE042C" w14:textId="7F8C1496"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Responsabilă pentru conservarea biodiversită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62E2DA48"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33DCF53E" w14:textId="36C645D9" w:rsidR="004573D2" w:rsidRPr="00897008" w:rsidRDefault="00F652B7"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Cunoaște</w:t>
            </w:r>
            <w:r w:rsidR="004573D2" w:rsidRPr="00897008">
              <w:rPr>
                <w:rFonts w:asciiTheme="majorBidi" w:hAnsiTheme="majorBidi" w:cstheme="majorBidi"/>
                <w:color w:val="auto"/>
                <w:sz w:val="22"/>
                <w:lang w:val="ro-RO"/>
              </w:rPr>
              <w:t xml:space="preserve"> bine ariile natura</w:t>
            </w:r>
            <w:r w:rsidRPr="00897008">
              <w:rPr>
                <w:rFonts w:asciiTheme="majorBidi" w:hAnsiTheme="majorBidi" w:cstheme="majorBidi"/>
                <w:color w:val="auto"/>
                <w:sz w:val="22"/>
                <w:lang w:val="ro-RO"/>
              </w:rPr>
              <w:t>-</w:t>
            </w:r>
            <w:r w:rsidR="004573D2" w:rsidRPr="00897008">
              <w:rPr>
                <w:rFonts w:asciiTheme="majorBidi" w:hAnsiTheme="majorBidi" w:cstheme="majorBidi"/>
                <w:color w:val="auto"/>
                <w:sz w:val="22"/>
                <w:lang w:val="ro-RO"/>
              </w:rPr>
              <w:t>l</w:t>
            </w:r>
            <w:r w:rsidRPr="00897008">
              <w:rPr>
                <w:rFonts w:asciiTheme="majorBidi" w:hAnsiTheme="majorBidi" w:cstheme="majorBidi"/>
                <w:color w:val="auto"/>
                <w:sz w:val="22"/>
                <w:lang w:val="ro-RO"/>
              </w:rPr>
              <w:t xml:space="preserve">e </w:t>
            </w:r>
            <w:r w:rsidR="004573D2" w:rsidRPr="00897008">
              <w:rPr>
                <w:rFonts w:asciiTheme="majorBidi" w:hAnsiTheme="majorBidi" w:cstheme="majorBidi"/>
                <w:color w:val="auto"/>
                <w:sz w:val="22"/>
                <w:lang w:val="ro-RO"/>
              </w:rPr>
              <w:t>pro</w:t>
            </w:r>
            <w:r w:rsidRPr="00897008">
              <w:rPr>
                <w:rFonts w:asciiTheme="majorBidi" w:hAnsiTheme="majorBidi" w:cstheme="majorBidi"/>
                <w:color w:val="auto"/>
                <w:sz w:val="22"/>
                <w:lang w:val="ro-RO"/>
              </w:rPr>
              <w:t>-</w:t>
            </w:r>
            <w:r w:rsidR="004573D2" w:rsidRPr="00897008">
              <w:rPr>
                <w:rFonts w:asciiTheme="majorBidi" w:hAnsiTheme="majorBidi" w:cstheme="majorBidi"/>
                <w:color w:val="auto"/>
                <w:sz w:val="22"/>
                <w:lang w:val="ro-RO"/>
              </w:rPr>
              <w:t>tejate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3EB91361"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5D29517E" w14:textId="7B81CAE5"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Atitudini pozitive: conserva</w:t>
            </w:r>
            <w:r w:rsidR="00F652B7"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rea biodiversită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15284623"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45176DC1" w14:textId="42AD536E"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Prin elaborarea actelor de reglementare, contribuie la conservarea biodiversită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w:t>
            </w:r>
          </w:p>
        </w:tc>
      </w:tr>
      <w:tr w:rsidR="009132CA" w:rsidRPr="00897008" w14:paraId="30542C3E"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088B1E8F"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10</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5C201942" w14:textId="412199D9"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Comisariatul Jude</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ean Bistri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a – Năsăud al Gărzii </w:t>
            </w:r>
            <w:r w:rsidRPr="00897008">
              <w:rPr>
                <w:rFonts w:asciiTheme="majorBidi" w:hAnsiTheme="majorBidi" w:cstheme="majorBidi"/>
                <w:color w:val="auto"/>
                <w:sz w:val="22"/>
                <w:lang w:val="ro-RO"/>
              </w:rPr>
              <w:lastRenderedPageBreak/>
              <w:t>Na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ionale de Mediu</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5675D37D" w14:textId="3A9DA4E1"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Autoritate responsabilă  cu controlul aplicării prevederilor</w:t>
            </w:r>
            <w:r w:rsidRPr="00897008">
              <w:rPr>
                <w:rFonts w:asciiTheme="majorBidi" w:hAnsiTheme="majorBidi" w:cstheme="majorBidi"/>
                <w:b/>
                <w:color w:val="auto"/>
                <w:sz w:val="22"/>
                <w:lang w:val="ro-RO" w:eastAsia="en-GB"/>
              </w:rPr>
              <w:t xml:space="preserve"> </w:t>
            </w:r>
            <w:r w:rsidRPr="00897008">
              <w:rPr>
                <w:rFonts w:asciiTheme="majorBidi" w:hAnsiTheme="majorBidi" w:cstheme="majorBidi"/>
                <w:bCs/>
                <w:color w:val="auto"/>
                <w:sz w:val="22"/>
                <w:lang w:val="ro-RO"/>
              </w:rPr>
              <w:lastRenderedPageBreak/>
              <w:t>legislative în domeniul protec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iei mediului, a biodiversită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a preve</w:t>
            </w:r>
            <w:r w:rsidR="00F652B7"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derilor pla</w:t>
            </w:r>
            <w:r w:rsidR="00F652B7"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nului de ma</w:t>
            </w:r>
            <w:r w:rsidR="00F652B7"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nagement.</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013F4C70"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746418FC" w14:textId="117C5B7B" w:rsidR="004573D2" w:rsidRPr="00897008" w:rsidRDefault="00F652B7"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Cunoaște</w:t>
            </w:r>
            <w:r w:rsidR="004573D2" w:rsidRPr="00897008">
              <w:rPr>
                <w:rFonts w:asciiTheme="majorBidi" w:hAnsiTheme="majorBidi" w:cstheme="majorBidi"/>
                <w:color w:val="auto"/>
                <w:sz w:val="22"/>
                <w:lang w:val="ro-RO"/>
              </w:rPr>
              <w:t xml:space="preserve"> bine ariile natura</w:t>
            </w:r>
            <w:r w:rsidRPr="00897008">
              <w:rPr>
                <w:rFonts w:asciiTheme="majorBidi" w:hAnsiTheme="majorBidi" w:cstheme="majorBidi"/>
                <w:color w:val="auto"/>
                <w:sz w:val="22"/>
                <w:lang w:val="ro-RO"/>
              </w:rPr>
              <w:lastRenderedPageBreak/>
              <w:t>-</w:t>
            </w:r>
            <w:r w:rsidR="004573D2" w:rsidRPr="00897008">
              <w:rPr>
                <w:rFonts w:asciiTheme="majorBidi" w:hAnsiTheme="majorBidi" w:cstheme="majorBidi"/>
                <w:color w:val="auto"/>
                <w:sz w:val="22"/>
                <w:lang w:val="ro-RO"/>
              </w:rPr>
              <w:t>l</w:t>
            </w:r>
            <w:r w:rsidRPr="00897008">
              <w:rPr>
                <w:rFonts w:asciiTheme="majorBidi" w:hAnsiTheme="majorBidi" w:cstheme="majorBidi"/>
                <w:color w:val="auto"/>
                <w:sz w:val="22"/>
                <w:lang w:val="ro-RO"/>
              </w:rPr>
              <w:t>e</w:t>
            </w:r>
            <w:r w:rsidR="004573D2" w:rsidRPr="00897008">
              <w:rPr>
                <w:rFonts w:asciiTheme="majorBidi" w:hAnsiTheme="majorBidi" w:cstheme="majorBidi"/>
                <w:color w:val="auto"/>
                <w:sz w:val="22"/>
                <w:lang w:val="ro-RO"/>
              </w:rPr>
              <w:t xml:space="preserve"> pro</w:t>
            </w:r>
            <w:r w:rsidRPr="00897008">
              <w:rPr>
                <w:rFonts w:asciiTheme="majorBidi" w:hAnsiTheme="majorBidi" w:cstheme="majorBidi"/>
                <w:color w:val="auto"/>
                <w:sz w:val="22"/>
                <w:lang w:val="ro-RO"/>
              </w:rPr>
              <w:t>-</w:t>
            </w:r>
            <w:r w:rsidR="004573D2" w:rsidRPr="00897008">
              <w:rPr>
                <w:rFonts w:asciiTheme="majorBidi" w:hAnsiTheme="majorBidi" w:cstheme="majorBidi"/>
                <w:color w:val="auto"/>
                <w:sz w:val="22"/>
                <w:lang w:val="ro-RO"/>
              </w:rPr>
              <w:t>tejate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3F1F7382"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349F2043" w14:textId="7BAFAC4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Atitudini pozitive prin </w:t>
            </w:r>
            <w:r w:rsidRPr="00897008">
              <w:rPr>
                <w:rFonts w:asciiTheme="majorBidi" w:hAnsiTheme="majorBidi" w:cstheme="majorBidi"/>
                <w:bCs/>
                <w:color w:val="auto"/>
                <w:sz w:val="22"/>
                <w:lang w:val="ro-RO"/>
              </w:rPr>
              <w:t>con</w:t>
            </w:r>
            <w:r w:rsidR="00F652B7"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trolul mo</w:t>
            </w:r>
            <w:r w:rsidR="00F652B7"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 xml:space="preserve">dului de </w:t>
            </w:r>
            <w:r w:rsidRPr="00897008">
              <w:rPr>
                <w:rFonts w:asciiTheme="majorBidi" w:hAnsiTheme="majorBidi" w:cstheme="majorBidi"/>
                <w:bCs/>
                <w:color w:val="auto"/>
                <w:sz w:val="22"/>
                <w:lang w:val="ro-RO"/>
              </w:rPr>
              <w:lastRenderedPageBreak/>
              <w:t>respectare a legisla</w:t>
            </w:r>
            <w:r w:rsidR="00F652B7" w:rsidRPr="00897008">
              <w:rPr>
                <w:rFonts w:asciiTheme="majorBidi" w:hAnsiTheme="majorBidi" w:cstheme="majorBidi"/>
                <w:bCs/>
                <w:color w:val="auto"/>
                <w:sz w:val="22"/>
                <w:lang w:val="ro-RO"/>
              </w:rPr>
              <w:t>-</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iei de mediu privind ariile naturale protejate, conserva</w:t>
            </w:r>
            <w:r w:rsidR="00F652B7"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rea habita</w:t>
            </w:r>
            <w:r w:rsidR="00F652B7"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telor natu</w:t>
            </w:r>
            <w:r w:rsidR="00F652B7"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rale, a flo</w:t>
            </w:r>
            <w:r w:rsidR="00F652B7"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 xml:space="preserve">rei, faunei sălbatice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acva</w:t>
            </w:r>
            <w:r w:rsidR="00F652B7"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culturii.</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57A5829B"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03904D1A" w14:textId="2F169426"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color w:val="auto"/>
                <w:sz w:val="22"/>
                <w:lang w:val="ro-RO"/>
              </w:rPr>
              <w:t xml:space="preserve">Practici pozitive prin </w:t>
            </w:r>
            <w:r w:rsidRPr="00897008">
              <w:rPr>
                <w:rFonts w:asciiTheme="majorBidi" w:hAnsiTheme="majorBidi" w:cstheme="majorBidi"/>
                <w:bCs/>
                <w:color w:val="auto"/>
                <w:sz w:val="22"/>
                <w:lang w:val="ro-RO"/>
              </w:rPr>
              <w:t>aplicarea de sanc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iuni contraven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ionale în domeniul </w:t>
            </w:r>
            <w:r w:rsidRPr="00897008">
              <w:rPr>
                <w:rFonts w:asciiTheme="majorBidi" w:hAnsiTheme="majorBidi" w:cstheme="majorBidi"/>
                <w:bCs/>
                <w:color w:val="auto"/>
                <w:sz w:val="22"/>
                <w:lang w:val="ro-RO"/>
              </w:rPr>
              <w:lastRenderedPageBreak/>
              <w:t>protec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iei mediului pentru încălcarea prevederilor planului de management sau ale regulamen</w:t>
            </w:r>
            <w:r w:rsidR="00F652B7"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tului.</w:t>
            </w:r>
          </w:p>
          <w:p w14:paraId="51EA9B49" w14:textId="77777777" w:rsidR="004573D2" w:rsidRPr="00897008" w:rsidRDefault="004573D2" w:rsidP="00424CFF">
            <w:pPr>
              <w:spacing w:after="0" w:line="276" w:lineRule="auto"/>
              <w:jc w:val="left"/>
              <w:rPr>
                <w:rFonts w:asciiTheme="majorBidi" w:hAnsiTheme="majorBidi" w:cstheme="majorBidi"/>
                <w:color w:val="auto"/>
                <w:sz w:val="22"/>
                <w:lang w:val="ro-RO"/>
              </w:rPr>
            </w:pPr>
          </w:p>
        </w:tc>
      </w:tr>
      <w:tr w:rsidR="009132CA" w:rsidRPr="00897008" w14:paraId="3B66CBC8"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28320F81"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11</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23899E8F" w14:textId="5B55290B"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Direc</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pentru Agricultură Bistri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 Năsăud</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71948D7E" w14:textId="2EBBBC3F"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Posibila impunere a unor restric</w:t>
            </w:r>
            <w:r w:rsidR="00F652B7"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de exploatare pe terenuri agricole ca urmare a includerii acestora în Re</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eaua Natura 2000</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6B0507CB"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3B08DBAD" w14:textId="54410B14" w:rsidR="004573D2" w:rsidRPr="00897008" w:rsidRDefault="00F652B7"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Cunoaște</w:t>
            </w:r>
            <w:r w:rsidR="004573D2" w:rsidRPr="00897008">
              <w:rPr>
                <w:rFonts w:asciiTheme="majorBidi" w:hAnsiTheme="majorBidi" w:cstheme="majorBidi"/>
                <w:color w:val="auto"/>
                <w:sz w:val="22"/>
                <w:lang w:val="ro-RO"/>
              </w:rPr>
              <w:t xml:space="preserve"> bine ariile protejate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5DE04919"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00612857" w14:textId="19904723" w:rsidR="004573D2" w:rsidRPr="00897008" w:rsidRDefault="00F652B7"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Atitudini negative față</w:t>
            </w:r>
            <w:r w:rsidR="004573D2" w:rsidRPr="00897008">
              <w:rPr>
                <w:rFonts w:asciiTheme="majorBidi" w:hAnsiTheme="majorBidi" w:cstheme="majorBidi"/>
                <w:color w:val="auto"/>
                <w:sz w:val="22"/>
                <w:lang w:val="ro-RO"/>
              </w:rPr>
              <w:t xml:space="preserve"> de ariile protejate</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2A55466E"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247BC5FA" w14:textId="4BBEDE79"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De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teoretic, factorul ar putea avea practici pozitive prin utilizarea durabilă a resurselor naturale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 mărcilor locale, în fapt, aceste direc</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adoptă de multe ori  politici de agricultură intensivă care periclitează habitatul protejat.</w:t>
            </w:r>
          </w:p>
        </w:tc>
      </w:tr>
      <w:tr w:rsidR="009132CA" w:rsidRPr="00897008" w14:paraId="33239C79"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71A487D4"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12</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4FFBB77E" w14:textId="42B9007E"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Administra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Bazinală Some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 Tisa, Sistemul de Gospodărire a Apelor Bistri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 Năsăud</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06BB30C6" w14:textId="23860985"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 xml:space="preserve">Are în administrare cursul de apă, fiind responsabilă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cu reglementarea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ilor care au legătură cu cursul de apă, inclusiv exploatările </w:t>
            </w:r>
            <w:r w:rsidRPr="00897008">
              <w:rPr>
                <w:rFonts w:asciiTheme="majorBidi" w:hAnsiTheme="majorBidi" w:cstheme="majorBidi"/>
                <w:bCs/>
                <w:color w:val="auto"/>
                <w:sz w:val="22"/>
                <w:lang w:val="ro-RO"/>
              </w:rPr>
              <w:lastRenderedPageBreak/>
              <w:t>de resurse minerale.</w:t>
            </w:r>
          </w:p>
          <w:p w14:paraId="564AC0CB" w14:textId="375AC5AB"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Este responsabil cu managemen</w:t>
            </w:r>
            <w:r w:rsidR="00F652B7"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tul bazinului hidrografic.</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0CD313AD" w14:textId="77777777" w:rsidR="004573D2" w:rsidRPr="00897008" w:rsidRDefault="004573D2" w:rsidP="00424CFF">
            <w:pPr>
              <w:spacing w:after="0" w:line="276" w:lineRule="auto"/>
              <w:jc w:val="left"/>
              <w:rPr>
                <w:rFonts w:asciiTheme="majorBidi" w:hAnsiTheme="majorBidi" w:cstheme="majorBidi"/>
                <w:color w:val="auto"/>
                <w:sz w:val="22"/>
                <w:highlight w:val="yellow"/>
                <w:lang w:val="ro-RO"/>
              </w:rPr>
            </w:pPr>
            <w:r w:rsidRPr="00897008">
              <w:rPr>
                <w:rFonts w:asciiTheme="majorBidi" w:hAnsiTheme="majorBidi" w:cstheme="majorBidi"/>
                <w:color w:val="auto"/>
                <w:sz w:val="22"/>
                <w:lang w:val="ro-RO"/>
              </w:rPr>
              <w:lastRenderedPageBreak/>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18A684DA" w14:textId="6F5F06C3" w:rsidR="004573D2" w:rsidRPr="00897008" w:rsidRDefault="004573D2" w:rsidP="00424CFF">
            <w:pPr>
              <w:spacing w:after="0" w:line="276" w:lineRule="auto"/>
              <w:jc w:val="left"/>
              <w:rPr>
                <w:rFonts w:asciiTheme="majorBidi" w:hAnsiTheme="majorBidi" w:cstheme="majorBidi"/>
                <w:color w:val="auto"/>
                <w:sz w:val="22"/>
                <w:highlight w:val="yellow"/>
                <w:lang w:val="ro-RO"/>
              </w:rPr>
            </w:pPr>
            <w:r w:rsidRPr="00897008">
              <w:rPr>
                <w:rFonts w:asciiTheme="majorBidi" w:hAnsiTheme="majorBidi" w:cstheme="majorBidi"/>
                <w:color w:val="auto"/>
                <w:sz w:val="22"/>
                <w:lang w:val="ro-RO"/>
              </w:rPr>
              <w:t>Cunoa</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te foar</w:t>
            </w:r>
            <w:r w:rsidR="00F652B7"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 xml:space="preserve">te bine aria </w:t>
            </w:r>
            <w:r w:rsidR="00F652B7" w:rsidRPr="00897008">
              <w:rPr>
                <w:rFonts w:asciiTheme="majorBidi" w:hAnsiTheme="majorBidi" w:cstheme="majorBidi"/>
                <w:color w:val="auto"/>
                <w:sz w:val="22"/>
                <w:lang w:val="ro-RO"/>
              </w:rPr>
              <w:t>n</w:t>
            </w:r>
            <w:r w:rsidRPr="00897008">
              <w:rPr>
                <w:rFonts w:asciiTheme="majorBidi" w:hAnsiTheme="majorBidi" w:cstheme="majorBidi"/>
                <w:color w:val="auto"/>
                <w:sz w:val="22"/>
                <w:lang w:val="ro-RO"/>
              </w:rPr>
              <w:t>atura</w:t>
            </w:r>
            <w:r w:rsidR="00F652B7"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lă protejată</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47437118" w14:textId="77777777" w:rsidR="004573D2" w:rsidRPr="00897008" w:rsidRDefault="004573D2" w:rsidP="00424CFF">
            <w:pPr>
              <w:spacing w:after="0" w:line="276" w:lineRule="auto"/>
              <w:jc w:val="left"/>
              <w:rPr>
                <w:rFonts w:asciiTheme="majorBidi" w:hAnsiTheme="majorBidi" w:cstheme="majorBidi"/>
                <w:color w:val="auto"/>
                <w:sz w:val="22"/>
                <w:highlight w:val="yellow"/>
                <w:lang w:val="ro-RO"/>
              </w:rPr>
            </w:pPr>
            <w:r w:rsidRPr="00897008">
              <w:rPr>
                <w:rFonts w:asciiTheme="majorBidi" w:hAnsiTheme="majorBidi" w:cstheme="majorBidi"/>
                <w:color w:val="auto"/>
                <w:sz w:val="22"/>
                <w:lang w:val="ro-RO"/>
              </w:rPr>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01566DA7" w14:textId="1F864FFB" w:rsidR="004573D2" w:rsidRPr="00897008" w:rsidRDefault="004573D2" w:rsidP="00424CFF">
            <w:pPr>
              <w:spacing w:after="0" w:line="276" w:lineRule="auto"/>
              <w:jc w:val="left"/>
              <w:rPr>
                <w:rFonts w:asciiTheme="majorBidi" w:hAnsiTheme="majorBidi" w:cstheme="majorBidi"/>
                <w:color w:val="auto"/>
                <w:sz w:val="22"/>
                <w:highlight w:val="yellow"/>
                <w:lang w:val="ro-RO"/>
              </w:rPr>
            </w:pPr>
            <w:r w:rsidRPr="00897008">
              <w:rPr>
                <w:rFonts w:asciiTheme="majorBidi" w:hAnsiTheme="majorBidi" w:cstheme="majorBidi"/>
                <w:color w:val="auto"/>
                <w:sz w:val="22"/>
                <w:lang w:val="ro-RO"/>
              </w:rPr>
              <w:t xml:space="preserve">Atitudini  pozitive: </w:t>
            </w:r>
            <w:r w:rsidRPr="00897008">
              <w:rPr>
                <w:rFonts w:asciiTheme="majorBidi" w:hAnsiTheme="majorBidi" w:cstheme="majorBidi"/>
                <w:bCs/>
                <w:color w:val="auto"/>
                <w:sz w:val="22"/>
                <w:lang w:val="ro-RO"/>
              </w:rPr>
              <w:t xml:space="preserve">păstrarea unei stări ecologice, chimice bune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 xml:space="preserve">i a unei dinamici naturale a cursului de apă în ariile </w:t>
            </w:r>
            <w:r w:rsidRPr="00897008">
              <w:rPr>
                <w:rFonts w:asciiTheme="majorBidi" w:hAnsiTheme="majorBidi" w:cstheme="majorBidi"/>
                <w:bCs/>
                <w:color w:val="auto"/>
                <w:sz w:val="22"/>
                <w:lang w:val="ro-RO"/>
              </w:rPr>
              <w:lastRenderedPageBreak/>
              <w:t>naturale protejate</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6BB96187" w14:textId="77777777" w:rsidR="004573D2" w:rsidRPr="00897008" w:rsidRDefault="004573D2" w:rsidP="00424CFF">
            <w:pPr>
              <w:spacing w:after="0" w:line="276" w:lineRule="auto"/>
              <w:jc w:val="left"/>
              <w:rPr>
                <w:rFonts w:asciiTheme="majorBidi" w:hAnsiTheme="majorBidi" w:cstheme="majorBidi"/>
                <w:color w:val="auto"/>
                <w:sz w:val="22"/>
                <w:highlight w:val="yellow"/>
                <w:lang w:val="ro-RO"/>
              </w:rPr>
            </w:pPr>
            <w:r w:rsidRPr="00897008">
              <w:rPr>
                <w:rFonts w:asciiTheme="majorBidi" w:hAnsiTheme="majorBidi" w:cstheme="majorBidi"/>
                <w:color w:val="auto"/>
                <w:sz w:val="22"/>
                <w:lang w:val="ro-RO"/>
              </w:rPr>
              <w:lastRenderedPageBreak/>
              <w:t>+++</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41DF6B49" w14:textId="07B348AA" w:rsidR="004573D2" w:rsidRPr="00897008" w:rsidRDefault="004573D2" w:rsidP="00424CFF">
            <w:pPr>
              <w:spacing w:after="0" w:line="276" w:lineRule="auto"/>
              <w:jc w:val="left"/>
              <w:rPr>
                <w:rFonts w:asciiTheme="majorBidi" w:hAnsiTheme="majorBidi" w:cstheme="majorBidi"/>
                <w:bCs/>
                <w:color w:val="auto"/>
                <w:sz w:val="22"/>
                <w:highlight w:val="yellow"/>
                <w:lang w:val="ro-RO"/>
              </w:rPr>
            </w:pPr>
            <w:r w:rsidRPr="00897008">
              <w:rPr>
                <w:rFonts w:asciiTheme="majorBidi" w:hAnsiTheme="majorBidi" w:cstheme="majorBidi"/>
                <w:bCs/>
                <w:color w:val="auto"/>
                <w:sz w:val="22"/>
                <w:lang w:val="ro-RO"/>
              </w:rPr>
              <w:t>Prin reglementarea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ilor care au legătură cu cursurile de apă contribuie la conservarea biodiversită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ii (a habitatelor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speciior acvatice).</w:t>
            </w:r>
          </w:p>
        </w:tc>
      </w:tr>
      <w:tr w:rsidR="009132CA" w:rsidRPr="00897008" w14:paraId="7735F56F" w14:textId="77777777" w:rsidTr="005019E3">
        <w:trPr>
          <w:trHeight w:val="86"/>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78369656"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13.</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61324CEA" w14:textId="6D7DBB64"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O</w:t>
            </w:r>
            <w:r w:rsidR="00F652B7" w:rsidRPr="00897008">
              <w:rPr>
                <w:rFonts w:asciiTheme="majorBidi" w:hAnsiTheme="majorBidi" w:cstheme="majorBidi"/>
                <w:color w:val="auto"/>
                <w:sz w:val="22"/>
                <w:lang w:val="ro-RO"/>
              </w:rPr>
              <w:t>c</w:t>
            </w:r>
            <w:r w:rsidRPr="00897008">
              <w:rPr>
                <w:rFonts w:asciiTheme="majorBidi" w:hAnsiTheme="majorBidi" w:cstheme="majorBidi"/>
                <w:color w:val="auto"/>
                <w:sz w:val="22"/>
                <w:lang w:val="ro-RO"/>
              </w:rPr>
              <w:t>oalele silvice</w:t>
            </w:r>
            <w:r w:rsidR="005019E3" w:rsidRPr="00897008">
              <w:rPr>
                <w:rFonts w:asciiTheme="majorBidi" w:hAnsiTheme="majorBidi" w:cstheme="majorBidi"/>
                <w:color w:val="auto"/>
                <w:sz w:val="22"/>
              </w:rPr>
              <w:t xml:space="preserve">: </w:t>
            </w:r>
            <w:r w:rsidRPr="00897008">
              <w:rPr>
                <w:rFonts w:asciiTheme="majorBidi" w:hAnsiTheme="majorBidi" w:cstheme="majorBidi"/>
                <w:color w:val="auto"/>
                <w:sz w:val="22"/>
                <w:lang w:val="ro-RO"/>
              </w:rPr>
              <w:t>Feldru, Plaiurile Heniului, Some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 </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ible</w:t>
            </w:r>
            <w:r w:rsidR="00E925AD" w:rsidRPr="00897008">
              <w:rPr>
                <w:rFonts w:asciiTheme="majorBidi" w:hAnsiTheme="majorBidi" w:cstheme="majorBidi"/>
                <w:color w:val="auto"/>
                <w:sz w:val="22"/>
                <w:lang w:val="ro-RO"/>
              </w:rPr>
              <w:t>ș</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61BD8798" w14:textId="2DA3017D"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Sunt responsabile cu adminis</w:t>
            </w:r>
            <w:r w:rsidR="00F652B7"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trarea fon</w:t>
            </w:r>
            <w:r w:rsidR="00F652B7"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dului forestier în proprietate privată</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3F07C336" w14:textId="77777777" w:rsidR="004573D2" w:rsidRPr="00897008" w:rsidRDefault="004573D2" w:rsidP="00424CFF">
            <w:pPr>
              <w:spacing w:after="0" w:line="276" w:lineRule="auto"/>
              <w:jc w:val="left"/>
              <w:rPr>
                <w:rFonts w:asciiTheme="majorBidi" w:hAnsiTheme="majorBidi" w:cstheme="majorBidi"/>
                <w:color w:val="auto"/>
                <w:sz w:val="22"/>
                <w:highlight w:val="yellow"/>
                <w:lang w:val="ro-RO"/>
              </w:rPr>
            </w:pPr>
            <w:r w:rsidRPr="00897008">
              <w:rPr>
                <w:rFonts w:asciiTheme="majorBidi" w:hAnsiTheme="majorBidi" w:cstheme="majorBidi"/>
                <w:color w:val="auto"/>
                <w:sz w:val="22"/>
                <w:lang w:val="ro-RO"/>
              </w:rPr>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27D8C529" w14:textId="77777777" w:rsidR="004573D2" w:rsidRPr="00897008" w:rsidRDefault="004573D2" w:rsidP="00424CFF">
            <w:pPr>
              <w:spacing w:after="0" w:line="276" w:lineRule="auto"/>
              <w:jc w:val="left"/>
              <w:rPr>
                <w:rFonts w:asciiTheme="majorBidi" w:hAnsiTheme="majorBidi" w:cstheme="majorBidi"/>
                <w:color w:val="auto"/>
                <w:sz w:val="22"/>
                <w:highlight w:val="yellow"/>
                <w:lang w:val="ro-RO"/>
              </w:rPr>
            </w:pPr>
            <w:r w:rsidRPr="00897008">
              <w:rPr>
                <w:rFonts w:asciiTheme="majorBidi" w:hAnsiTheme="majorBidi" w:cstheme="majorBidi"/>
                <w:color w:val="auto"/>
                <w:sz w:val="22"/>
                <w:lang w:val="ro-RO"/>
              </w:rPr>
              <w:t>Cunosc bine ariile protejate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421087DE" w14:textId="77777777" w:rsidR="004573D2" w:rsidRPr="00897008" w:rsidRDefault="004573D2" w:rsidP="00424CFF">
            <w:pPr>
              <w:spacing w:after="0" w:line="276" w:lineRule="auto"/>
              <w:jc w:val="left"/>
              <w:rPr>
                <w:rFonts w:asciiTheme="majorBidi" w:hAnsiTheme="majorBidi" w:cstheme="majorBidi"/>
                <w:color w:val="auto"/>
                <w:sz w:val="22"/>
                <w:highlight w:val="yellow"/>
                <w:lang w:val="ro-RO"/>
              </w:rPr>
            </w:pPr>
            <w:r w:rsidRPr="00897008">
              <w:rPr>
                <w:rFonts w:asciiTheme="majorBidi" w:hAnsiTheme="majorBidi" w:cstheme="majorBidi"/>
                <w:color w:val="auto"/>
                <w:sz w:val="22"/>
                <w:lang w:val="ro-RO"/>
              </w:rPr>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0F391E8D" w14:textId="5E7739D8" w:rsidR="004573D2" w:rsidRPr="00897008" w:rsidRDefault="004573D2" w:rsidP="00424CFF">
            <w:pPr>
              <w:spacing w:after="0" w:line="276" w:lineRule="auto"/>
              <w:jc w:val="left"/>
              <w:rPr>
                <w:rFonts w:asciiTheme="majorBidi" w:hAnsiTheme="majorBidi" w:cstheme="majorBidi"/>
                <w:color w:val="auto"/>
                <w:sz w:val="22"/>
                <w:highlight w:val="yellow"/>
                <w:lang w:val="ro-RO"/>
              </w:rPr>
            </w:pPr>
            <w:r w:rsidRPr="00897008">
              <w:rPr>
                <w:rFonts w:asciiTheme="majorBidi" w:hAnsiTheme="majorBidi" w:cstheme="majorBidi"/>
                <w:color w:val="auto"/>
                <w:sz w:val="22"/>
                <w:lang w:val="ro-RO"/>
              </w:rPr>
              <w:t>Atitudini în general pozitive prin gestiona</w:t>
            </w:r>
            <w:r w:rsidR="00F652B7"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rea fondu</w:t>
            </w:r>
            <w:r w:rsidR="00F652B7"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lui fores</w:t>
            </w:r>
            <w:r w:rsidR="00F652B7"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tier (habitate ripariene)</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1D55C4F7" w14:textId="77777777" w:rsidR="004573D2" w:rsidRPr="00897008" w:rsidRDefault="004573D2" w:rsidP="00424CFF">
            <w:pPr>
              <w:spacing w:after="0" w:line="276" w:lineRule="auto"/>
              <w:jc w:val="left"/>
              <w:rPr>
                <w:rFonts w:asciiTheme="majorBidi" w:hAnsiTheme="majorBidi" w:cstheme="majorBidi"/>
                <w:color w:val="auto"/>
                <w:sz w:val="22"/>
                <w:highlight w:val="yellow"/>
                <w:lang w:val="ro-RO"/>
              </w:rPr>
            </w:pPr>
            <w:r w:rsidRPr="00897008">
              <w:rPr>
                <w:rFonts w:asciiTheme="majorBidi" w:hAnsiTheme="majorBidi" w:cstheme="majorBidi"/>
                <w:color w:val="auto"/>
                <w:sz w:val="22"/>
                <w:lang w:val="ro-RO"/>
              </w:rPr>
              <w:t>+/ -</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7E7204FA" w14:textId="015CF9AF" w:rsidR="004573D2" w:rsidRPr="00897008" w:rsidRDefault="004573D2" w:rsidP="00424CFF">
            <w:pPr>
              <w:spacing w:after="0" w:line="276" w:lineRule="auto"/>
              <w:jc w:val="left"/>
              <w:rPr>
                <w:rFonts w:asciiTheme="majorBidi" w:hAnsiTheme="majorBidi" w:cstheme="majorBidi"/>
                <w:color w:val="auto"/>
                <w:sz w:val="22"/>
                <w:highlight w:val="yellow"/>
                <w:lang w:val="ro-RO"/>
              </w:rPr>
            </w:pPr>
            <w:r w:rsidRPr="00897008">
              <w:rPr>
                <w:rFonts w:asciiTheme="majorBidi" w:hAnsiTheme="majorBidi" w:cstheme="majorBidi"/>
                <w:color w:val="auto"/>
                <w:sz w:val="22"/>
                <w:lang w:val="ro-RO"/>
              </w:rPr>
              <w:t>Avînd în vedere că sunt enită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private, de multe ori interesele acestora contravin celor de conservare a habitatelor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speciilor protejate în ariile naturale.</w:t>
            </w:r>
          </w:p>
        </w:tc>
      </w:tr>
      <w:tr w:rsidR="009132CA" w:rsidRPr="00897008" w14:paraId="387FD187"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6C15A506"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14</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1568C135" w14:textId="734B353E"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Agen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Na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ională de Resurse Minerale </w:t>
            </w:r>
            <w:r w:rsidR="00F652B7"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 xml:space="preserve"> Compartimen</w:t>
            </w:r>
            <w:r w:rsidR="00F652B7"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tul pentru Inspec</w:t>
            </w:r>
            <w:r w:rsidR="00F652B7"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ie Teritorială Bistri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 – Năsăud</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6EC8C2A0" w14:textId="18ADCB93"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Gestionează resursele minerale ale statului, emite p</w:t>
            </w:r>
            <w:r w:rsidR="00F652B7" w:rsidRPr="00897008">
              <w:rPr>
                <w:rFonts w:asciiTheme="majorBidi" w:hAnsiTheme="majorBidi" w:cstheme="majorBidi"/>
                <w:bCs/>
                <w:color w:val="auto"/>
                <w:sz w:val="22"/>
                <w:lang w:val="ro-RO"/>
              </w:rPr>
              <w:t>e</w:t>
            </w:r>
            <w:r w:rsidRPr="00897008">
              <w:rPr>
                <w:rFonts w:asciiTheme="majorBidi" w:hAnsiTheme="majorBidi" w:cstheme="majorBidi"/>
                <w:bCs/>
                <w:color w:val="auto"/>
                <w:sz w:val="22"/>
                <w:lang w:val="ro-RO"/>
              </w:rPr>
              <w:t>rmise de exploatare, controlează respectarea de către titulari a preved</w:t>
            </w:r>
            <w:r w:rsidR="00F652B7" w:rsidRPr="00897008">
              <w:rPr>
                <w:rFonts w:asciiTheme="majorBidi" w:hAnsiTheme="majorBidi" w:cstheme="majorBidi"/>
                <w:bCs/>
                <w:color w:val="auto"/>
                <w:sz w:val="22"/>
                <w:lang w:val="ro-RO"/>
              </w:rPr>
              <w:t>e</w:t>
            </w:r>
            <w:r w:rsidRPr="00897008">
              <w:rPr>
                <w:rFonts w:asciiTheme="majorBidi" w:hAnsiTheme="majorBidi" w:cstheme="majorBidi"/>
                <w:bCs/>
                <w:color w:val="auto"/>
                <w:sz w:val="22"/>
                <w:lang w:val="ro-RO"/>
              </w:rPr>
              <w:t>rilor licen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elor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permiselor.</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26DF730E"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654DAE89" w14:textId="52FC156F" w:rsidR="004573D2" w:rsidRPr="00897008" w:rsidRDefault="00F652B7"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Cunoaște</w:t>
            </w:r>
            <w:r w:rsidR="004573D2" w:rsidRPr="00897008">
              <w:rPr>
                <w:rFonts w:asciiTheme="majorBidi" w:hAnsiTheme="majorBidi" w:cstheme="majorBidi"/>
                <w:color w:val="auto"/>
                <w:sz w:val="22"/>
                <w:lang w:val="ro-RO"/>
              </w:rPr>
              <w:t xml:space="preserve">  ariile natura</w:t>
            </w:r>
            <w:r w:rsidRPr="00897008">
              <w:rPr>
                <w:rFonts w:asciiTheme="majorBidi" w:hAnsiTheme="majorBidi" w:cstheme="majorBidi"/>
                <w:color w:val="auto"/>
                <w:sz w:val="22"/>
                <w:lang w:val="ro-RO"/>
              </w:rPr>
              <w:t>-</w:t>
            </w:r>
            <w:r w:rsidR="004573D2" w:rsidRPr="00897008">
              <w:rPr>
                <w:rFonts w:asciiTheme="majorBidi" w:hAnsiTheme="majorBidi" w:cstheme="majorBidi"/>
                <w:color w:val="auto"/>
                <w:sz w:val="22"/>
                <w:lang w:val="ro-RO"/>
              </w:rPr>
              <w:t>le protejate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702D9E6D"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2123A194" w14:textId="551081F3"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Atitutidi negative fa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ă de ariile naturale protejate: exploata</w:t>
            </w:r>
            <w:r w:rsidR="00F652B7"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rea resurselor minerale</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6EFA667B"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173A73F9" w14:textId="0BB2BBCD"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De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teoretic, factorul ar putea avea practici pozitive prin exploatarea durabilă a resur</w:t>
            </w:r>
            <w:r w:rsidR="00F652B7"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 xml:space="preserve">selor naturale, </w:t>
            </w:r>
            <w:r w:rsidR="00F652B7"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 fapt, institu</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are interesul de a exploata resursele minerale, fapt ce conduce la afec</w:t>
            </w:r>
            <w:r w:rsidR="00F652B7"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tarea habitatului protejat.</w:t>
            </w:r>
          </w:p>
        </w:tc>
      </w:tr>
      <w:tr w:rsidR="009132CA" w:rsidRPr="00897008" w14:paraId="273FDC47"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1A95F91E"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15</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0682BBE9" w14:textId="4AFDE848"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eastAsia="cs-CZ"/>
              </w:rPr>
              <w:t>Institu</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ii academice (Universitatea Babe</w:t>
            </w:r>
            <w:r w:rsidR="00E925AD" w:rsidRPr="00897008">
              <w:rPr>
                <w:rFonts w:asciiTheme="majorBidi" w:hAnsiTheme="majorBidi" w:cstheme="majorBidi"/>
                <w:color w:val="auto"/>
                <w:sz w:val="22"/>
                <w:lang w:val="ro-RO" w:eastAsia="cs-CZ"/>
              </w:rPr>
              <w:t>ș</w:t>
            </w:r>
            <w:r w:rsidRPr="00897008">
              <w:rPr>
                <w:rFonts w:asciiTheme="majorBidi" w:hAnsiTheme="majorBidi" w:cstheme="majorBidi"/>
                <w:color w:val="auto"/>
                <w:sz w:val="22"/>
                <w:lang w:val="ro-RO" w:eastAsia="cs-CZ"/>
              </w:rPr>
              <w:t xml:space="preserve"> Bolyai – Extensia Universitară Bistri</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 xml:space="preserve">a, dar </w:t>
            </w:r>
            <w:r w:rsidR="00E925AD" w:rsidRPr="00897008">
              <w:rPr>
                <w:rFonts w:asciiTheme="majorBidi" w:hAnsiTheme="majorBidi" w:cstheme="majorBidi"/>
                <w:color w:val="auto"/>
                <w:sz w:val="22"/>
                <w:lang w:val="ro-RO" w:eastAsia="cs-CZ"/>
              </w:rPr>
              <w:t>ș</w:t>
            </w:r>
            <w:r w:rsidRPr="00897008">
              <w:rPr>
                <w:rFonts w:asciiTheme="majorBidi" w:hAnsiTheme="majorBidi" w:cstheme="majorBidi"/>
                <w:color w:val="auto"/>
                <w:sz w:val="22"/>
                <w:lang w:val="ro-RO" w:eastAsia="cs-CZ"/>
              </w:rPr>
              <w:t>i facultă</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 xml:space="preserve">ile de geografie, biologie sau </w:t>
            </w:r>
            <w:r w:rsidR="00E925AD" w:rsidRPr="00897008">
              <w:rPr>
                <w:rFonts w:asciiTheme="majorBidi" w:hAnsiTheme="majorBidi" w:cstheme="majorBidi"/>
                <w:color w:val="auto"/>
                <w:sz w:val="22"/>
                <w:lang w:val="ro-RO" w:eastAsia="cs-CZ"/>
              </w:rPr>
              <w:t>ș</w:t>
            </w:r>
            <w:r w:rsidRPr="00897008">
              <w:rPr>
                <w:rFonts w:asciiTheme="majorBidi" w:hAnsiTheme="majorBidi" w:cstheme="majorBidi"/>
                <w:color w:val="auto"/>
                <w:sz w:val="22"/>
                <w:lang w:val="ro-RO" w:eastAsia="cs-CZ"/>
              </w:rPr>
              <w:t>tiin</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 xml:space="preserve">a mediului din Cluj Napoca, </w:t>
            </w:r>
            <w:r w:rsidRPr="00897008">
              <w:rPr>
                <w:rFonts w:asciiTheme="majorBidi" w:hAnsiTheme="majorBidi" w:cstheme="majorBidi"/>
                <w:color w:val="auto"/>
                <w:sz w:val="22"/>
                <w:lang w:val="ro-RO" w:eastAsia="cs-CZ"/>
              </w:rPr>
              <w:lastRenderedPageBreak/>
              <w:t>sta</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iunea de cercetare Arcalia etc.)</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606F7C1C" w14:textId="5C6D2CD5"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eastAsia="en-GB"/>
              </w:rPr>
              <w:lastRenderedPageBreak/>
              <w:t xml:space="preserve">Activitatea de cercetare </w:t>
            </w:r>
            <w:r w:rsidR="00F652B7" w:rsidRPr="00897008">
              <w:rPr>
                <w:rFonts w:asciiTheme="majorBidi" w:hAnsiTheme="majorBidi" w:cstheme="majorBidi"/>
                <w:bCs/>
                <w:color w:val="auto"/>
                <w:sz w:val="22"/>
                <w:lang w:val="ro-RO" w:eastAsia="en-GB"/>
              </w:rPr>
              <w:t>practică în domeniul conservării</w:t>
            </w:r>
            <w:r w:rsidRPr="00897008">
              <w:rPr>
                <w:rFonts w:asciiTheme="majorBidi" w:hAnsiTheme="majorBidi" w:cstheme="majorBidi"/>
                <w:bCs/>
                <w:color w:val="auto"/>
                <w:sz w:val="22"/>
                <w:lang w:val="ro-RO" w:eastAsia="en-GB"/>
              </w:rPr>
              <w:t xml:space="preserve"> biodiversită</w:t>
            </w:r>
            <w:r w:rsidR="00E925AD" w:rsidRPr="00897008">
              <w:rPr>
                <w:rFonts w:asciiTheme="majorBidi" w:hAnsiTheme="majorBidi" w:cstheme="majorBidi"/>
                <w:bCs/>
                <w:color w:val="auto"/>
                <w:sz w:val="22"/>
                <w:lang w:val="ro-RO" w:eastAsia="en-GB"/>
              </w:rPr>
              <w:t>ț</w:t>
            </w:r>
            <w:r w:rsidRPr="00897008">
              <w:rPr>
                <w:rFonts w:asciiTheme="majorBidi" w:hAnsiTheme="majorBidi" w:cstheme="majorBidi"/>
                <w:bCs/>
                <w:color w:val="auto"/>
                <w:sz w:val="22"/>
                <w:lang w:val="ro-RO" w:eastAsia="en-GB"/>
              </w:rPr>
              <w:t>ii se desfă</w:t>
            </w:r>
            <w:r w:rsidR="00E925AD" w:rsidRPr="00897008">
              <w:rPr>
                <w:rFonts w:asciiTheme="majorBidi" w:hAnsiTheme="majorBidi" w:cstheme="majorBidi"/>
                <w:bCs/>
                <w:color w:val="auto"/>
                <w:sz w:val="22"/>
                <w:lang w:val="ro-RO" w:eastAsia="en-GB"/>
              </w:rPr>
              <w:t>ș</w:t>
            </w:r>
            <w:r w:rsidRPr="00897008">
              <w:rPr>
                <w:rFonts w:asciiTheme="majorBidi" w:hAnsiTheme="majorBidi" w:cstheme="majorBidi"/>
                <w:bCs/>
                <w:color w:val="auto"/>
                <w:sz w:val="22"/>
                <w:lang w:val="ro-RO" w:eastAsia="en-GB"/>
              </w:rPr>
              <w:t>oară în mare mă</w:t>
            </w:r>
            <w:r w:rsidR="00F652B7" w:rsidRPr="00897008">
              <w:rPr>
                <w:rFonts w:asciiTheme="majorBidi" w:hAnsiTheme="majorBidi" w:cstheme="majorBidi"/>
                <w:bCs/>
                <w:color w:val="auto"/>
                <w:sz w:val="22"/>
                <w:lang w:val="ro-RO" w:eastAsia="en-GB"/>
              </w:rPr>
              <w:t>-</w:t>
            </w:r>
            <w:r w:rsidRPr="00897008">
              <w:rPr>
                <w:rFonts w:asciiTheme="majorBidi" w:hAnsiTheme="majorBidi" w:cstheme="majorBidi"/>
                <w:bCs/>
                <w:color w:val="auto"/>
                <w:sz w:val="22"/>
                <w:lang w:val="ro-RO" w:eastAsia="en-GB"/>
              </w:rPr>
              <w:t>sură în ariile naturale pro</w:t>
            </w:r>
            <w:r w:rsidR="00F652B7" w:rsidRPr="00897008">
              <w:rPr>
                <w:rFonts w:asciiTheme="majorBidi" w:hAnsiTheme="majorBidi" w:cstheme="majorBidi"/>
                <w:bCs/>
                <w:color w:val="auto"/>
                <w:sz w:val="22"/>
                <w:lang w:val="ro-RO" w:eastAsia="en-GB"/>
              </w:rPr>
              <w:t>-</w:t>
            </w:r>
            <w:r w:rsidRPr="00897008">
              <w:rPr>
                <w:rFonts w:asciiTheme="majorBidi" w:hAnsiTheme="majorBidi" w:cstheme="majorBidi"/>
                <w:bCs/>
                <w:color w:val="auto"/>
                <w:sz w:val="22"/>
                <w:lang w:val="ro-RO" w:eastAsia="en-GB"/>
              </w:rPr>
              <w:t>tejate. De asemenea, activită</w:t>
            </w:r>
            <w:r w:rsidR="00E925AD" w:rsidRPr="00897008">
              <w:rPr>
                <w:rFonts w:asciiTheme="majorBidi" w:hAnsiTheme="majorBidi" w:cstheme="majorBidi"/>
                <w:bCs/>
                <w:color w:val="auto"/>
                <w:sz w:val="22"/>
                <w:lang w:val="ro-RO" w:eastAsia="en-GB"/>
              </w:rPr>
              <w:t>ț</w:t>
            </w:r>
            <w:r w:rsidRPr="00897008">
              <w:rPr>
                <w:rFonts w:asciiTheme="majorBidi" w:hAnsiTheme="majorBidi" w:cstheme="majorBidi"/>
                <w:bCs/>
                <w:color w:val="auto"/>
                <w:sz w:val="22"/>
                <w:lang w:val="ro-RO" w:eastAsia="en-GB"/>
              </w:rPr>
              <w:t xml:space="preserve">ile </w:t>
            </w:r>
            <w:r w:rsidRPr="00897008">
              <w:rPr>
                <w:rFonts w:asciiTheme="majorBidi" w:hAnsiTheme="majorBidi" w:cstheme="majorBidi"/>
                <w:bCs/>
                <w:color w:val="auto"/>
                <w:sz w:val="22"/>
                <w:lang w:val="ro-RO" w:eastAsia="en-GB"/>
              </w:rPr>
              <w:lastRenderedPageBreak/>
              <w:t xml:space="preserve">didactice din domeniul arii naturale protejate implică </w:t>
            </w:r>
            <w:r w:rsidR="00E925AD" w:rsidRPr="00897008">
              <w:rPr>
                <w:rFonts w:asciiTheme="majorBidi" w:hAnsiTheme="majorBidi" w:cstheme="majorBidi"/>
                <w:bCs/>
                <w:color w:val="auto"/>
                <w:sz w:val="22"/>
                <w:lang w:val="ro-RO" w:eastAsia="en-GB"/>
              </w:rPr>
              <w:t>ș</w:t>
            </w:r>
            <w:r w:rsidRPr="00897008">
              <w:rPr>
                <w:rFonts w:asciiTheme="majorBidi" w:hAnsiTheme="majorBidi" w:cstheme="majorBidi"/>
                <w:bCs/>
                <w:color w:val="auto"/>
                <w:sz w:val="22"/>
                <w:lang w:val="ro-RO" w:eastAsia="en-GB"/>
              </w:rPr>
              <w:t>i practică în astfel de zone.</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2FF92D4B"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054B5809" w14:textId="14597D7A"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Cunosc foarte bine ariile natura</w:t>
            </w:r>
            <w:r w:rsidR="00F652B7"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le protejate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367D172E"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77EF053E" w14:textId="2AD2C38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Atitudini</w:t>
            </w:r>
            <w:r w:rsidR="00F652B7"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le sunt p</w:t>
            </w:r>
            <w:r w:rsidR="00F652B7" w:rsidRPr="00897008">
              <w:rPr>
                <w:rFonts w:asciiTheme="majorBidi" w:hAnsiTheme="majorBidi" w:cstheme="majorBidi"/>
                <w:color w:val="auto"/>
                <w:sz w:val="22"/>
                <w:lang w:val="ro-RO"/>
              </w:rPr>
              <w:t>ozitive deoarece scopul instituții-lor</w:t>
            </w:r>
            <w:r w:rsidRPr="00897008">
              <w:rPr>
                <w:rFonts w:asciiTheme="majorBidi" w:hAnsiTheme="majorBidi" w:cstheme="majorBidi"/>
                <w:color w:val="auto"/>
                <w:sz w:val="22"/>
                <w:lang w:val="ro-RO"/>
              </w:rPr>
              <w:t xml:space="preserve"> este protejarea biodiversită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prin programe</w:t>
            </w:r>
            <w:r w:rsidR="00F652B7"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le sale.</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27A90AF2"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1B159D4A" w14:textId="08F74AC0"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Practicile sunt pozitive: cercetarea, activită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ile practice, didactice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de publicare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diseminare</w:t>
            </w:r>
            <w:r w:rsidR="00F652B7" w:rsidRPr="00897008">
              <w:rPr>
                <w:rFonts w:asciiTheme="majorBidi" w:hAnsiTheme="majorBidi" w:cstheme="majorBidi"/>
                <w:color w:val="auto"/>
                <w:sz w:val="22"/>
                <w:lang w:val="ro-RO"/>
              </w:rPr>
              <w:t>a</w:t>
            </w:r>
            <w:r w:rsidRPr="00897008">
              <w:rPr>
                <w:rFonts w:asciiTheme="majorBidi" w:hAnsiTheme="majorBidi" w:cstheme="majorBidi"/>
                <w:color w:val="auto"/>
                <w:sz w:val="22"/>
                <w:lang w:val="ro-RO"/>
              </w:rPr>
              <w:t xml:space="preserve">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tiin</w:t>
            </w:r>
            <w:r w:rsidR="00E925AD" w:rsidRPr="00897008">
              <w:rPr>
                <w:rFonts w:asciiTheme="majorBidi" w:hAnsiTheme="majorBidi" w:cstheme="majorBidi"/>
                <w:color w:val="auto"/>
                <w:sz w:val="22"/>
                <w:lang w:val="ro-RO"/>
              </w:rPr>
              <w:t>ț</w:t>
            </w:r>
            <w:r w:rsidR="00F652B7" w:rsidRPr="00897008">
              <w:rPr>
                <w:rFonts w:asciiTheme="majorBidi" w:hAnsiTheme="majorBidi" w:cstheme="majorBidi"/>
                <w:color w:val="auto"/>
                <w:sz w:val="22"/>
                <w:lang w:val="ro-RO"/>
              </w:rPr>
              <w:t>ifică vizează</w:t>
            </w:r>
            <w:r w:rsidRPr="00897008">
              <w:rPr>
                <w:rFonts w:asciiTheme="majorBidi" w:hAnsiTheme="majorBidi" w:cstheme="majorBidi"/>
                <w:color w:val="auto"/>
                <w:sz w:val="22"/>
                <w:lang w:val="ro-RO"/>
              </w:rPr>
              <w:t xml:space="preserve"> toate conservarea biodiversită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w:t>
            </w:r>
          </w:p>
        </w:tc>
      </w:tr>
      <w:tr w:rsidR="009132CA" w:rsidRPr="00897008" w14:paraId="06EFAF4E"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57F252B4"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16</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065BA51A" w14:textId="12953102"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eastAsia="cs-CZ"/>
              </w:rPr>
              <w:t>Organiza</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ii nonguvernamentale privind protec</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ia me</w:t>
            </w:r>
            <w:r w:rsidR="0034558C" w:rsidRPr="00897008">
              <w:rPr>
                <w:rFonts w:asciiTheme="majorBidi" w:hAnsiTheme="majorBidi" w:cstheme="majorBidi"/>
                <w:color w:val="auto"/>
                <w:sz w:val="22"/>
                <w:lang w:val="ro-RO" w:eastAsia="cs-CZ"/>
              </w:rPr>
              <w:t>-</w:t>
            </w:r>
            <w:r w:rsidRPr="00897008">
              <w:rPr>
                <w:rFonts w:asciiTheme="majorBidi" w:hAnsiTheme="majorBidi" w:cstheme="majorBidi"/>
                <w:color w:val="auto"/>
                <w:sz w:val="22"/>
                <w:lang w:val="ro-RO" w:eastAsia="cs-CZ"/>
              </w:rPr>
              <w:t>diului (Asocia</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ia Eco Rodna, Asocia</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ia Tă</w:t>
            </w:r>
            <w:r w:rsidR="00E925AD" w:rsidRPr="00897008">
              <w:rPr>
                <w:rFonts w:asciiTheme="majorBidi" w:hAnsiTheme="majorBidi" w:cstheme="majorBidi"/>
                <w:color w:val="auto"/>
                <w:sz w:val="22"/>
                <w:lang w:val="ro-RO" w:eastAsia="cs-CZ"/>
              </w:rPr>
              <w:t>ș</w:t>
            </w:r>
            <w:r w:rsidRPr="00897008">
              <w:rPr>
                <w:rFonts w:asciiTheme="majorBidi" w:hAnsiTheme="majorBidi" w:cstheme="majorBidi"/>
                <w:color w:val="auto"/>
                <w:sz w:val="22"/>
                <w:lang w:val="ro-RO" w:eastAsia="cs-CZ"/>
              </w:rPr>
              <w:t>uleasa Social, Societatea Carpatină Ardeleană filiala Bistri</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a, Asocia</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ia Ruralis, Asocia</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ia Harta Verde, Asocia</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ia Eco Silvic Năsăud etc.)</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04D98488" w14:textId="7934EB46"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eastAsia="en-GB"/>
              </w:rPr>
              <w:t>Cre</w:t>
            </w:r>
            <w:r w:rsidR="00E925AD" w:rsidRPr="00897008">
              <w:rPr>
                <w:rFonts w:asciiTheme="majorBidi" w:hAnsiTheme="majorBidi" w:cstheme="majorBidi"/>
                <w:bCs/>
                <w:color w:val="auto"/>
                <w:sz w:val="22"/>
                <w:lang w:val="ro-RO" w:eastAsia="en-GB"/>
              </w:rPr>
              <w:t>ș</w:t>
            </w:r>
            <w:r w:rsidRPr="00897008">
              <w:rPr>
                <w:rFonts w:asciiTheme="majorBidi" w:hAnsiTheme="majorBidi" w:cstheme="majorBidi"/>
                <w:bCs/>
                <w:color w:val="auto"/>
                <w:sz w:val="22"/>
                <w:lang w:val="ro-RO" w:eastAsia="en-GB"/>
              </w:rPr>
              <w:t>terea capacită</w:t>
            </w:r>
            <w:r w:rsidR="00E925AD" w:rsidRPr="00897008">
              <w:rPr>
                <w:rFonts w:asciiTheme="majorBidi" w:hAnsiTheme="majorBidi" w:cstheme="majorBidi"/>
                <w:bCs/>
                <w:color w:val="auto"/>
                <w:sz w:val="22"/>
                <w:lang w:val="ro-RO" w:eastAsia="en-GB"/>
              </w:rPr>
              <w:t>ț</w:t>
            </w:r>
            <w:r w:rsidRPr="00897008">
              <w:rPr>
                <w:rFonts w:asciiTheme="majorBidi" w:hAnsiTheme="majorBidi" w:cstheme="majorBidi"/>
                <w:bCs/>
                <w:color w:val="auto"/>
                <w:sz w:val="22"/>
                <w:lang w:val="ro-RO" w:eastAsia="en-GB"/>
              </w:rPr>
              <w:t>ii de administrare a ariilor naturale protejate în cadrul organiza</w:t>
            </w:r>
            <w:r w:rsidR="00E925AD" w:rsidRPr="00897008">
              <w:rPr>
                <w:rFonts w:asciiTheme="majorBidi" w:hAnsiTheme="majorBidi" w:cstheme="majorBidi"/>
                <w:bCs/>
                <w:color w:val="auto"/>
                <w:sz w:val="22"/>
                <w:lang w:val="ro-RO" w:eastAsia="en-GB"/>
              </w:rPr>
              <w:t>ț</w:t>
            </w:r>
            <w:r w:rsidRPr="00897008">
              <w:rPr>
                <w:rFonts w:asciiTheme="majorBidi" w:hAnsiTheme="majorBidi" w:cstheme="majorBidi"/>
                <w:bCs/>
                <w:color w:val="auto"/>
                <w:sz w:val="22"/>
                <w:lang w:val="ro-RO" w:eastAsia="en-GB"/>
              </w:rPr>
              <w:t>iilor nonguverna</w:t>
            </w:r>
            <w:r w:rsidR="0034558C" w:rsidRPr="00897008">
              <w:rPr>
                <w:rFonts w:asciiTheme="majorBidi" w:hAnsiTheme="majorBidi" w:cstheme="majorBidi"/>
                <w:bCs/>
                <w:color w:val="auto"/>
                <w:sz w:val="22"/>
                <w:lang w:val="ro-RO" w:eastAsia="en-GB"/>
              </w:rPr>
              <w:t>mentale care activează</w:t>
            </w:r>
            <w:r w:rsidRPr="00897008">
              <w:rPr>
                <w:rFonts w:asciiTheme="majorBidi" w:hAnsiTheme="majorBidi" w:cstheme="majorBidi"/>
                <w:bCs/>
                <w:color w:val="auto"/>
                <w:sz w:val="22"/>
                <w:lang w:val="ro-RO" w:eastAsia="en-GB"/>
              </w:rPr>
              <w:t xml:space="preserve"> în domeniul protec</w:t>
            </w:r>
            <w:r w:rsidR="00E925AD" w:rsidRPr="00897008">
              <w:rPr>
                <w:rFonts w:asciiTheme="majorBidi" w:hAnsiTheme="majorBidi" w:cstheme="majorBidi"/>
                <w:bCs/>
                <w:color w:val="auto"/>
                <w:sz w:val="22"/>
                <w:lang w:val="ro-RO" w:eastAsia="en-GB"/>
              </w:rPr>
              <w:t>ț</w:t>
            </w:r>
            <w:r w:rsidRPr="00897008">
              <w:rPr>
                <w:rFonts w:asciiTheme="majorBidi" w:hAnsiTheme="majorBidi" w:cstheme="majorBidi"/>
                <w:bCs/>
                <w:color w:val="auto"/>
                <w:sz w:val="22"/>
                <w:lang w:val="ro-RO" w:eastAsia="en-GB"/>
              </w:rPr>
              <w:t>iei mediului</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27BDFDB8"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3EBB4B0B" w14:textId="428D195C"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Au cuno</w:t>
            </w:r>
            <w:r w:rsidR="00E925AD" w:rsidRPr="00897008">
              <w:rPr>
                <w:rFonts w:asciiTheme="majorBidi" w:hAnsiTheme="majorBidi" w:cstheme="majorBidi"/>
                <w:color w:val="auto"/>
                <w:sz w:val="22"/>
                <w:lang w:val="ro-RO"/>
              </w:rPr>
              <w:t>ș</w:t>
            </w:r>
            <w:r w:rsidR="0034558C"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tin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e despre ariile natura</w:t>
            </w:r>
            <w:r w:rsidR="0034558C"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le protejate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323ABE9D"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12AF49CE" w14:textId="7B6305E0"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Atitudini</w:t>
            </w:r>
            <w:r w:rsidR="0034558C" w:rsidRPr="00897008">
              <w:rPr>
                <w:rFonts w:asciiTheme="majorBidi" w:hAnsiTheme="majorBidi" w:cstheme="majorBidi"/>
                <w:color w:val="auto"/>
                <w:sz w:val="22"/>
                <w:lang w:val="ro-RO"/>
              </w:rPr>
              <w:t>-le sunt pozitive având în vedere că</w:t>
            </w:r>
            <w:r w:rsidRPr="00897008">
              <w:rPr>
                <w:rFonts w:asciiTheme="majorBidi" w:hAnsiTheme="majorBidi" w:cstheme="majorBidi"/>
                <w:color w:val="auto"/>
                <w:sz w:val="22"/>
                <w:lang w:val="ro-RO"/>
              </w:rPr>
              <w:t xml:space="preserve"> scopul unora dintre asocia</w:t>
            </w:r>
            <w:r w:rsidR="0034558C"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este con</w:t>
            </w:r>
            <w:r w:rsidR="0034558C"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servarea biodiversită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69AF2339"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7EE7352B" w14:textId="2EAF2296" w:rsidR="004573D2" w:rsidRPr="00897008" w:rsidRDefault="0034558C"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Prin acțiunile de protecție a mediului desfăș</w:t>
            </w:r>
            <w:r w:rsidR="004573D2" w:rsidRPr="00897008">
              <w:rPr>
                <w:rFonts w:asciiTheme="majorBidi" w:hAnsiTheme="majorBidi" w:cstheme="majorBidi"/>
                <w:color w:val="auto"/>
                <w:sz w:val="22"/>
                <w:lang w:val="ro-RO"/>
              </w:rPr>
              <w:t>urate, asocia</w:t>
            </w:r>
            <w:r w:rsidRPr="00897008">
              <w:rPr>
                <w:rFonts w:asciiTheme="majorBidi" w:hAnsiTheme="majorBidi" w:cstheme="majorBidi"/>
                <w:color w:val="auto"/>
                <w:sz w:val="22"/>
                <w:lang w:val="ro-RO"/>
              </w:rPr>
              <w:t>ț</w:t>
            </w:r>
            <w:r w:rsidR="004573D2" w:rsidRPr="00897008">
              <w:rPr>
                <w:rFonts w:asciiTheme="majorBidi" w:hAnsiTheme="majorBidi" w:cstheme="majorBidi"/>
                <w:color w:val="auto"/>
                <w:sz w:val="22"/>
                <w:lang w:val="ro-RO"/>
              </w:rPr>
              <w:t>iile cresc capacitatea de administrare a ariilor naturale protejate</w:t>
            </w:r>
          </w:p>
        </w:tc>
      </w:tr>
      <w:tr w:rsidR="009132CA" w:rsidRPr="00897008" w14:paraId="631F9806"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34250067"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17</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0A8D4AAF" w14:textId="0CB536CE"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eastAsia="cs-CZ"/>
              </w:rPr>
              <w:t>Utilizatori ai resurselor naturale de ex. asocia</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ii de vânătoare-pescuit (AJVPS Vadul Some</w:t>
            </w:r>
            <w:r w:rsidR="00E925AD" w:rsidRPr="00897008">
              <w:rPr>
                <w:rFonts w:asciiTheme="majorBidi" w:hAnsiTheme="majorBidi" w:cstheme="majorBidi"/>
                <w:color w:val="auto"/>
                <w:sz w:val="22"/>
                <w:lang w:val="ro-RO" w:eastAsia="cs-CZ"/>
              </w:rPr>
              <w:t>ș</w:t>
            </w:r>
            <w:r w:rsidRPr="00897008">
              <w:rPr>
                <w:rFonts w:asciiTheme="majorBidi" w:hAnsiTheme="majorBidi" w:cstheme="majorBidi"/>
                <w:color w:val="auto"/>
                <w:sz w:val="22"/>
                <w:lang w:val="ro-RO" w:eastAsia="cs-CZ"/>
              </w:rPr>
              <w:t>ului, Asocia</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ia Key Hunting, Asocia</w:t>
            </w:r>
            <w:r w:rsidR="00E925AD" w:rsidRPr="00897008">
              <w:rPr>
                <w:rFonts w:asciiTheme="majorBidi" w:hAnsiTheme="majorBidi" w:cstheme="majorBidi"/>
                <w:color w:val="auto"/>
                <w:sz w:val="22"/>
                <w:lang w:val="ro-RO" w:eastAsia="cs-CZ"/>
              </w:rPr>
              <w:t>ț</w:t>
            </w:r>
            <w:r w:rsidRPr="00897008">
              <w:rPr>
                <w:rFonts w:asciiTheme="majorBidi" w:hAnsiTheme="majorBidi" w:cstheme="majorBidi"/>
                <w:color w:val="auto"/>
                <w:sz w:val="22"/>
                <w:lang w:val="ro-RO" w:eastAsia="cs-CZ"/>
              </w:rPr>
              <w:t>ia de vânătoare Buia, OV Transilvania)</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6976D830" w14:textId="1A91D1EE" w:rsidR="004573D2" w:rsidRPr="00897008" w:rsidRDefault="004573D2" w:rsidP="00424CFF">
            <w:pPr>
              <w:spacing w:after="0" w:line="276" w:lineRule="auto"/>
              <w:jc w:val="left"/>
              <w:rPr>
                <w:rFonts w:asciiTheme="majorBidi" w:hAnsiTheme="majorBidi" w:cstheme="majorBidi"/>
                <w:b/>
                <w:bCs/>
                <w:color w:val="auto"/>
                <w:sz w:val="22"/>
                <w:lang w:val="ro-RO" w:eastAsia="en-GB"/>
              </w:rPr>
            </w:pPr>
            <w:r w:rsidRPr="00897008">
              <w:rPr>
                <w:rFonts w:asciiTheme="majorBidi" w:hAnsiTheme="majorBidi" w:cstheme="majorBidi"/>
                <w:bCs/>
                <w:color w:val="auto"/>
                <w:sz w:val="22"/>
                <w:lang w:val="ro-RO" w:eastAsia="en-GB"/>
              </w:rPr>
              <w:t>Exploatare resurse cine</w:t>
            </w:r>
            <w:r w:rsidR="0034558C" w:rsidRPr="00897008">
              <w:rPr>
                <w:rFonts w:asciiTheme="majorBidi" w:hAnsiTheme="majorBidi" w:cstheme="majorBidi"/>
                <w:bCs/>
                <w:color w:val="auto"/>
                <w:sz w:val="22"/>
                <w:lang w:val="ro-RO" w:eastAsia="en-GB"/>
              </w:rPr>
              <w:t>-</w:t>
            </w:r>
            <w:r w:rsidRPr="00897008">
              <w:rPr>
                <w:rFonts w:asciiTheme="majorBidi" w:hAnsiTheme="majorBidi" w:cstheme="majorBidi"/>
                <w:bCs/>
                <w:color w:val="auto"/>
                <w:sz w:val="22"/>
                <w:lang w:val="ro-RO" w:eastAsia="en-GB"/>
              </w:rPr>
              <w:t xml:space="preserve">getice prin vânătoare </w:t>
            </w:r>
            <w:r w:rsidR="00E925AD" w:rsidRPr="00897008">
              <w:rPr>
                <w:rFonts w:asciiTheme="majorBidi" w:hAnsiTheme="majorBidi" w:cstheme="majorBidi"/>
                <w:bCs/>
                <w:color w:val="auto"/>
                <w:sz w:val="22"/>
                <w:lang w:val="ro-RO" w:eastAsia="en-GB"/>
              </w:rPr>
              <w:t>ș</w:t>
            </w:r>
            <w:r w:rsidRPr="00897008">
              <w:rPr>
                <w:rFonts w:asciiTheme="majorBidi" w:hAnsiTheme="majorBidi" w:cstheme="majorBidi"/>
                <w:bCs/>
                <w:color w:val="auto"/>
                <w:sz w:val="22"/>
                <w:lang w:val="ro-RO" w:eastAsia="en-GB"/>
              </w:rPr>
              <w:t>i de pescuit recreativ / sportiv</w:t>
            </w:r>
            <w:r w:rsidRPr="00897008">
              <w:rPr>
                <w:rFonts w:asciiTheme="majorBidi" w:hAnsiTheme="majorBidi" w:cstheme="majorBidi"/>
                <w:b/>
                <w:bCs/>
                <w:color w:val="auto"/>
                <w:sz w:val="22"/>
                <w:lang w:val="ro-RO" w:eastAsia="en-GB"/>
              </w:rPr>
              <w:t>.</w:t>
            </w:r>
          </w:p>
          <w:p w14:paraId="0F50A79F" w14:textId="7F1A3A98"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eastAsia="en-GB"/>
              </w:rPr>
              <w:t>Posibila impunere a unor restric</w:t>
            </w:r>
            <w:r w:rsidR="00E925AD" w:rsidRPr="00897008">
              <w:rPr>
                <w:rFonts w:asciiTheme="majorBidi" w:hAnsiTheme="majorBidi" w:cstheme="majorBidi"/>
                <w:bCs/>
                <w:color w:val="auto"/>
                <w:sz w:val="22"/>
                <w:lang w:val="ro-RO" w:eastAsia="en-GB"/>
              </w:rPr>
              <w:t>ț</w:t>
            </w:r>
            <w:r w:rsidRPr="00897008">
              <w:rPr>
                <w:rFonts w:asciiTheme="majorBidi" w:hAnsiTheme="majorBidi" w:cstheme="majorBidi"/>
                <w:bCs/>
                <w:color w:val="auto"/>
                <w:sz w:val="22"/>
                <w:lang w:val="ro-RO" w:eastAsia="en-GB"/>
              </w:rPr>
              <w:t xml:space="preserve">ii de exploatare a fondului cinegetic ca urmare a măsurilor propuse prin </w:t>
            </w:r>
            <w:r w:rsidRPr="00897008">
              <w:rPr>
                <w:rFonts w:asciiTheme="majorBidi" w:hAnsiTheme="majorBidi" w:cstheme="majorBidi"/>
                <w:bCs/>
                <w:color w:val="auto"/>
                <w:sz w:val="22"/>
                <w:lang w:val="ro-RO" w:eastAsia="en-GB"/>
              </w:rPr>
              <w:lastRenderedPageBreak/>
              <w:t>planul de management</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243B2DBE"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0D56A798" w14:textId="3ACA28DE"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Au cuno</w:t>
            </w:r>
            <w:r w:rsidR="00E925AD" w:rsidRPr="00897008">
              <w:rPr>
                <w:rFonts w:asciiTheme="majorBidi" w:hAnsiTheme="majorBidi" w:cstheme="majorBidi"/>
                <w:color w:val="auto"/>
                <w:sz w:val="22"/>
                <w:lang w:val="ro-RO"/>
              </w:rPr>
              <w:t>ș</w:t>
            </w:r>
            <w:r w:rsidR="0034558C"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tin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e</w:t>
            </w:r>
          </w:p>
          <w:p w14:paraId="50683654" w14:textId="345F09CF" w:rsidR="004573D2" w:rsidRPr="00897008" w:rsidRDefault="0034558C"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d</w:t>
            </w:r>
            <w:r w:rsidR="004573D2" w:rsidRPr="00897008">
              <w:rPr>
                <w:rFonts w:asciiTheme="majorBidi" w:hAnsiTheme="majorBidi" w:cstheme="majorBidi"/>
                <w:color w:val="auto"/>
                <w:sz w:val="22"/>
                <w:lang w:val="ro-RO"/>
              </w:rPr>
              <w:t>espre ariile natura</w:t>
            </w:r>
            <w:r w:rsidRPr="00897008">
              <w:rPr>
                <w:rFonts w:asciiTheme="majorBidi" w:hAnsiTheme="majorBidi" w:cstheme="majorBidi"/>
                <w:color w:val="auto"/>
                <w:sz w:val="22"/>
                <w:lang w:val="ro-RO"/>
              </w:rPr>
              <w:t>-</w:t>
            </w:r>
            <w:r w:rsidR="004573D2" w:rsidRPr="00897008">
              <w:rPr>
                <w:rFonts w:asciiTheme="majorBidi" w:hAnsiTheme="majorBidi" w:cstheme="majorBidi"/>
                <w:color w:val="auto"/>
                <w:sz w:val="22"/>
                <w:lang w:val="ro-RO"/>
              </w:rPr>
              <w:t>le pro</w:t>
            </w:r>
            <w:r w:rsidRPr="00897008">
              <w:rPr>
                <w:rFonts w:asciiTheme="majorBidi" w:hAnsiTheme="majorBidi" w:cstheme="majorBidi"/>
                <w:color w:val="auto"/>
                <w:sz w:val="22"/>
                <w:lang w:val="ro-RO"/>
              </w:rPr>
              <w:t>-</w:t>
            </w:r>
            <w:r w:rsidR="004573D2" w:rsidRPr="00897008">
              <w:rPr>
                <w:rFonts w:asciiTheme="majorBidi" w:hAnsiTheme="majorBidi" w:cstheme="majorBidi"/>
                <w:color w:val="auto"/>
                <w:sz w:val="22"/>
                <w:lang w:val="ro-RO"/>
              </w:rPr>
              <w:t>tejate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48F912A0"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164C635D" w14:textId="48B0F4AE"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Atitudini</w:t>
            </w:r>
            <w:r w:rsidR="0034558C"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 xml:space="preserve">le sunt în general negative deoarece privesc ariile naturale ca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o importan</w:t>
            </w:r>
            <w:r w:rsidR="0034558C"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t</w:t>
            </w:r>
            <w:r w:rsidR="0034558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surs</w:t>
            </w:r>
            <w:r w:rsidR="0034558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de venit </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0B8C9518"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2B4076F0" w14:textId="7223AFCB" w:rsidR="004573D2" w:rsidRPr="00897008" w:rsidRDefault="0034558C"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Practicile de braconaj la vâ</w:t>
            </w:r>
            <w:r w:rsidR="004573D2" w:rsidRPr="00897008">
              <w:rPr>
                <w:rFonts w:asciiTheme="majorBidi" w:hAnsiTheme="majorBidi" w:cstheme="majorBidi"/>
                <w:color w:val="auto"/>
                <w:sz w:val="22"/>
                <w:lang w:val="ro-RO"/>
              </w:rPr>
              <w:t>nat sau pescuit sunt în detrimentul conserv</w:t>
            </w:r>
            <w:r w:rsidRPr="00897008">
              <w:rPr>
                <w:rFonts w:asciiTheme="majorBidi" w:hAnsiTheme="majorBidi" w:cstheme="majorBidi"/>
                <w:color w:val="auto"/>
                <w:sz w:val="22"/>
                <w:lang w:val="ro-RO"/>
              </w:rPr>
              <w:t>ă</w:t>
            </w:r>
            <w:r w:rsidR="004573D2" w:rsidRPr="00897008">
              <w:rPr>
                <w:rFonts w:asciiTheme="majorBidi" w:hAnsiTheme="majorBidi" w:cstheme="majorBidi"/>
                <w:color w:val="auto"/>
                <w:sz w:val="22"/>
                <w:lang w:val="ro-RO"/>
              </w:rPr>
              <w:t>rii resurselor naturale. Introducerea de s</w:t>
            </w:r>
            <w:r w:rsidRPr="00897008">
              <w:rPr>
                <w:rFonts w:asciiTheme="majorBidi" w:hAnsiTheme="majorBidi" w:cstheme="majorBidi"/>
                <w:color w:val="auto"/>
                <w:sz w:val="22"/>
                <w:lang w:val="ro-RO"/>
              </w:rPr>
              <w:t>pecii invazive, popularea cu peș</w:t>
            </w:r>
            <w:r w:rsidR="004573D2" w:rsidRPr="00897008">
              <w:rPr>
                <w:rFonts w:asciiTheme="majorBidi" w:hAnsiTheme="majorBidi" w:cstheme="majorBidi"/>
                <w:color w:val="auto"/>
                <w:sz w:val="22"/>
                <w:lang w:val="ro-RO"/>
              </w:rPr>
              <w:t>ti necontrolată de asemenea are efecte negative.</w:t>
            </w:r>
          </w:p>
        </w:tc>
      </w:tr>
      <w:tr w:rsidR="009132CA" w:rsidRPr="00897008" w14:paraId="0411C90A"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4E17F8EB"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18</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08B527F1" w14:textId="65D7BB1B"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Asocia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ale fermierilor (Asocia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crescătorilor de ovine Some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ul 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 Asocia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crescătorilor de taurine Feldru).</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28C9F07D" w14:textId="3355CEDD"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eastAsia="en-GB"/>
              </w:rPr>
              <w:t>Posibila impunere a unor restric</w:t>
            </w:r>
            <w:r w:rsidR="00E925AD" w:rsidRPr="00897008">
              <w:rPr>
                <w:rFonts w:asciiTheme="majorBidi" w:hAnsiTheme="majorBidi" w:cstheme="majorBidi"/>
                <w:bCs/>
                <w:color w:val="auto"/>
                <w:sz w:val="22"/>
                <w:lang w:val="ro-RO" w:eastAsia="en-GB"/>
              </w:rPr>
              <w:t>ț</w:t>
            </w:r>
            <w:r w:rsidRPr="00897008">
              <w:rPr>
                <w:rFonts w:asciiTheme="majorBidi" w:hAnsiTheme="majorBidi" w:cstheme="majorBidi"/>
                <w:bCs/>
                <w:color w:val="auto"/>
                <w:sz w:val="22"/>
                <w:lang w:val="ro-RO" w:eastAsia="en-GB"/>
              </w:rPr>
              <w:t>ii de exploatare a terenurilor ca urmare a măsurilor propuse prin planul de management</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661BBE21"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5159E635" w14:textId="26831678"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Au anumi</w:t>
            </w:r>
            <w:r w:rsidR="0034558C"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te cuno</w:t>
            </w:r>
            <w:r w:rsidR="00E925AD" w:rsidRPr="00897008">
              <w:rPr>
                <w:rFonts w:asciiTheme="majorBidi" w:hAnsiTheme="majorBidi" w:cstheme="majorBidi"/>
                <w:color w:val="auto"/>
                <w:sz w:val="22"/>
                <w:lang w:val="ro-RO"/>
              </w:rPr>
              <w:t>ș</w:t>
            </w:r>
            <w:r w:rsidR="0034558C"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tin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e despre ariile protejate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00E16084"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61405296" w14:textId="0E36B596"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Atitudini</w:t>
            </w:r>
            <w:r w:rsidR="0034558C"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le sunt negative deoarece contravin obiective</w:t>
            </w:r>
            <w:r w:rsidR="0034558C" w:rsidRPr="00897008">
              <w:rPr>
                <w:rFonts w:asciiTheme="majorBidi" w:hAnsiTheme="majorBidi" w:cstheme="majorBidi"/>
                <w:color w:val="auto"/>
                <w:sz w:val="22"/>
                <w:lang w:val="ro-RO"/>
              </w:rPr>
              <w:t>-lor sale de exploatare intensivă</w:t>
            </w:r>
            <w:r w:rsidRPr="00897008">
              <w:rPr>
                <w:rFonts w:asciiTheme="majorBidi" w:hAnsiTheme="majorBidi" w:cstheme="majorBidi"/>
                <w:color w:val="auto"/>
                <w:sz w:val="22"/>
                <w:lang w:val="ro-RO"/>
              </w:rPr>
              <w:t>.</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7BAD2BE4"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3D79C89B" w14:textId="2E8DCF7E"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Prin practicile de suprapă</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unat sau schimbare a destina</w:t>
            </w:r>
            <w:r w:rsidR="00E925AD" w:rsidRPr="00897008">
              <w:rPr>
                <w:rFonts w:asciiTheme="majorBidi" w:hAnsiTheme="majorBidi" w:cstheme="majorBidi"/>
                <w:color w:val="auto"/>
                <w:sz w:val="22"/>
                <w:lang w:val="ro-RO"/>
              </w:rPr>
              <w:t>ț</w:t>
            </w:r>
            <w:r w:rsidR="0034558C" w:rsidRPr="00897008">
              <w:rPr>
                <w:rFonts w:asciiTheme="majorBidi" w:hAnsiTheme="majorBidi" w:cstheme="majorBidi"/>
                <w:color w:val="auto"/>
                <w:sz w:val="22"/>
                <w:lang w:val="ro-RO"/>
              </w:rPr>
              <w:t xml:space="preserve">iei terenurilor, </w:t>
            </w:r>
            <w:r w:rsidR="0005631C" w:rsidRPr="00897008">
              <w:rPr>
                <w:rFonts w:asciiTheme="majorBidi" w:hAnsiTheme="majorBidi" w:cstheme="majorBidi"/>
                <w:color w:val="auto"/>
                <w:sz w:val="22"/>
                <w:lang w:val="ro-RO"/>
              </w:rPr>
              <w:t xml:space="preserve">se </w:t>
            </w:r>
            <w:r w:rsidR="0034558C" w:rsidRPr="00897008">
              <w:rPr>
                <w:rFonts w:asciiTheme="majorBidi" w:hAnsiTheme="majorBidi" w:cstheme="majorBidi"/>
                <w:color w:val="auto"/>
                <w:sz w:val="22"/>
                <w:lang w:val="ro-RO"/>
              </w:rPr>
              <w:t>periclitează</w:t>
            </w:r>
            <w:r w:rsidRPr="00897008">
              <w:rPr>
                <w:rFonts w:asciiTheme="majorBidi" w:hAnsiTheme="majorBidi" w:cstheme="majorBidi"/>
                <w:color w:val="auto"/>
                <w:sz w:val="22"/>
                <w:lang w:val="ro-RO"/>
              </w:rPr>
              <w:t xml:space="preserve"> biodiversitatea ariilor protejate.</w:t>
            </w:r>
          </w:p>
        </w:tc>
      </w:tr>
      <w:tr w:rsidR="009132CA" w:rsidRPr="00897008" w14:paraId="2689197D"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395A393C"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19</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555279E7" w14:textId="10B196F2"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Membrii comunită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ilor locale (inclusiv asocieri cum ar fi GAL </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ara Năsăudului), mai ales cele din Feldru, Ilva Mică, 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 Lu</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ca, Năsăud, Nepos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Poderei</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581B7B38" w14:textId="647126D5" w:rsidR="004573D2" w:rsidRPr="00897008" w:rsidRDefault="004573D2" w:rsidP="00424CFF">
            <w:pPr>
              <w:spacing w:after="0" w:line="276" w:lineRule="auto"/>
              <w:jc w:val="left"/>
              <w:rPr>
                <w:rFonts w:asciiTheme="majorBidi" w:hAnsiTheme="majorBidi" w:cstheme="majorBidi"/>
                <w:bCs/>
                <w:color w:val="auto"/>
                <w:sz w:val="22"/>
                <w:lang w:val="ro-RO" w:eastAsia="en-GB"/>
              </w:rPr>
            </w:pPr>
            <w:r w:rsidRPr="00897008">
              <w:rPr>
                <w:rFonts w:asciiTheme="majorBidi" w:hAnsiTheme="majorBidi" w:cstheme="majorBidi"/>
                <w:bCs/>
                <w:color w:val="auto"/>
                <w:sz w:val="22"/>
                <w:lang w:val="ro-RO" w:eastAsia="en-GB"/>
              </w:rPr>
              <w:t>Practicarea activită</w:t>
            </w:r>
            <w:r w:rsidR="00E925AD" w:rsidRPr="00897008">
              <w:rPr>
                <w:rFonts w:asciiTheme="majorBidi" w:hAnsiTheme="majorBidi" w:cstheme="majorBidi"/>
                <w:bCs/>
                <w:color w:val="auto"/>
                <w:sz w:val="22"/>
                <w:lang w:val="ro-RO" w:eastAsia="en-GB"/>
              </w:rPr>
              <w:t>ț</w:t>
            </w:r>
            <w:r w:rsidRPr="00897008">
              <w:rPr>
                <w:rFonts w:asciiTheme="majorBidi" w:hAnsiTheme="majorBidi" w:cstheme="majorBidi"/>
                <w:bCs/>
                <w:color w:val="auto"/>
                <w:sz w:val="22"/>
                <w:lang w:val="ro-RO" w:eastAsia="en-GB"/>
              </w:rPr>
              <w:t xml:space="preserve">ilor de agricultură </w:t>
            </w:r>
            <w:r w:rsidR="00E925AD" w:rsidRPr="00897008">
              <w:rPr>
                <w:rFonts w:asciiTheme="majorBidi" w:hAnsiTheme="majorBidi" w:cstheme="majorBidi"/>
                <w:bCs/>
                <w:color w:val="auto"/>
                <w:sz w:val="22"/>
                <w:lang w:val="ro-RO" w:eastAsia="en-GB"/>
              </w:rPr>
              <w:t>ș</w:t>
            </w:r>
            <w:r w:rsidRPr="00897008">
              <w:rPr>
                <w:rFonts w:asciiTheme="majorBidi" w:hAnsiTheme="majorBidi" w:cstheme="majorBidi"/>
                <w:bCs/>
                <w:color w:val="auto"/>
                <w:sz w:val="22"/>
                <w:lang w:val="ro-RO" w:eastAsia="en-GB"/>
              </w:rPr>
              <w:t>i cre</w:t>
            </w:r>
            <w:r w:rsidR="00E925AD" w:rsidRPr="00897008">
              <w:rPr>
                <w:rFonts w:asciiTheme="majorBidi" w:hAnsiTheme="majorBidi" w:cstheme="majorBidi"/>
                <w:bCs/>
                <w:color w:val="auto"/>
                <w:sz w:val="22"/>
                <w:lang w:val="ro-RO" w:eastAsia="en-GB"/>
              </w:rPr>
              <w:t>ș</w:t>
            </w:r>
            <w:r w:rsidRPr="00897008">
              <w:rPr>
                <w:rFonts w:asciiTheme="majorBidi" w:hAnsiTheme="majorBidi" w:cstheme="majorBidi"/>
                <w:bCs/>
                <w:color w:val="auto"/>
                <w:sz w:val="22"/>
                <w:lang w:val="ro-RO" w:eastAsia="en-GB"/>
              </w:rPr>
              <w:t>tere a animalelor.</w:t>
            </w:r>
          </w:p>
          <w:p w14:paraId="3152E731" w14:textId="77777777" w:rsidR="004573D2" w:rsidRPr="00897008" w:rsidRDefault="004573D2" w:rsidP="00424CFF">
            <w:pPr>
              <w:spacing w:after="0" w:line="276" w:lineRule="auto"/>
              <w:jc w:val="left"/>
              <w:rPr>
                <w:rFonts w:asciiTheme="majorBidi" w:hAnsiTheme="majorBidi" w:cstheme="majorBidi"/>
                <w:bCs/>
                <w:color w:val="auto"/>
                <w:sz w:val="22"/>
                <w:lang w:val="ro-RO"/>
              </w:rPr>
            </w:pP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547C0017"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341C6286" w14:textId="5A6C0FEC"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În </w:t>
            </w:r>
            <w:r w:rsidR="0034558C" w:rsidRPr="00897008">
              <w:rPr>
                <w:rFonts w:asciiTheme="majorBidi" w:hAnsiTheme="majorBidi" w:cstheme="majorBidi"/>
                <w:color w:val="auto"/>
                <w:sz w:val="22"/>
                <w:lang w:val="ro-RO"/>
              </w:rPr>
              <w:t>general nu au conoș-tinț</w:t>
            </w:r>
            <w:r w:rsidRPr="00897008">
              <w:rPr>
                <w:rFonts w:asciiTheme="majorBidi" w:hAnsiTheme="majorBidi" w:cstheme="majorBidi"/>
                <w:color w:val="auto"/>
                <w:sz w:val="22"/>
                <w:lang w:val="ro-RO"/>
              </w:rPr>
              <w:t>e despre ariile natura</w:t>
            </w:r>
            <w:r w:rsidR="0034558C"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le protejate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3FFC854C"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55928D8C" w14:textId="786C9F4B"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Atitudini</w:t>
            </w:r>
            <w:r w:rsidR="0034558C"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l</w:t>
            </w:r>
            <w:r w:rsidR="0034558C" w:rsidRPr="00897008">
              <w:rPr>
                <w:rFonts w:asciiTheme="majorBidi" w:hAnsiTheme="majorBidi" w:cstheme="majorBidi"/>
                <w:color w:val="auto"/>
                <w:sz w:val="22"/>
                <w:lang w:val="ro-RO"/>
              </w:rPr>
              <w:t>e sunt negative datorită percepț</w:t>
            </w:r>
            <w:r w:rsidRPr="00897008">
              <w:rPr>
                <w:rFonts w:asciiTheme="majorBidi" w:hAnsiTheme="majorBidi" w:cstheme="majorBidi"/>
                <w:color w:val="auto"/>
                <w:sz w:val="22"/>
                <w:lang w:val="ro-RO"/>
              </w:rPr>
              <w:t xml:space="preserve">iei eronate asupra ceea ce </w:t>
            </w:r>
            <w:r w:rsidR="0034558C" w:rsidRPr="00897008">
              <w:rPr>
                <w:rFonts w:asciiTheme="majorBidi" w:hAnsiTheme="majorBidi" w:cstheme="majorBidi"/>
                <w:color w:val="auto"/>
                <w:sz w:val="22"/>
                <w:lang w:val="ro-RO"/>
              </w:rPr>
              <w:t>î</w:t>
            </w:r>
            <w:r w:rsidRPr="00897008">
              <w:rPr>
                <w:rFonts w:asciiTheme="majorBidi" w:hAnsiTheme="majorBidi" w:cstheme="majorBidi"/>
                <w:color w:val="auto"/>
                <w:sz w:val="22"/>
                <w:lang w:val="ro-RO"/>
              </w:rPr>
              <w:t>nseamn</w:t>
            </w:r>
            <w:r w:rsidR="0034558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arie protejat</w:t>
            </w:r>
            <w:r w:rsidR="0034558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724D2500"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1491557B" w14:textId="38EA8132"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Practicile de suprapă</w:t>
            </w:r>
            <w:r w:rsidR="00E925AD" w:rsidRPr="00897008">
              <w:rPr>
                <w:rFonts w:asciiTheme="majorBidi" w:hAnsiTheme="majorBidi" w:cstheme="majorBidi"/>
                <w:color w:val="auto"/>
                <w:sz w:val="22"/>
                <w:lang w:val="ro-RO"/>
              </w:rPr>
              <w:t>ș</w:t>
            </w:r>
            <w:r w:rsidR="0034558C" w:rsidRPr="00897008">
              <w:rPr>
                <w:rFonts w:asciiTheme="majorBidi" w:hAnsiTheme="majorBidi" w:cstheme="majorBidi"/>
                <w:color w:val="auto"/>
                <w:sz w:val="22"/>
                <w:lang w:val="ro-RO"/>
              </w:rPr>
              <w:t>unat sau agricultura intensivă</w:t>
            </w:r>
            <w:r w:rsidRPr="00897008">
              <w:rPr>
                <w:rFonts w:asciiTheme="majorBidi" w:hAnsiTheme="majorBidi" w:cstheme="majorBidi"/>
                <w:color w:val="auto"/>
                <w:sz w:val="22"/>
                <w:lang w:val="ro-RO"/>
              </w:rPr>
              <w:t xml:space="preserve"> afecteaza ariile protejate. </w:t>
            </w:r>
          </w:p>
        </w:tc>
      </w:tr>
      <w:tr w:rsidR="009132CA" w:rsidRPr="00897008" w14:paraId="6A870F0D"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74A3A706"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20</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454B907C" w14:textId="07454505"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Proprietari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utilizatori ai terenurilor</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7EF2AFE6" w14:textId="77777777" w:rsidR="004573D2" w:rsidRPr="00897008" w:rsidRDefault="004573D2" w:rsidP="00424CFF">
            <w:pPr>
              <w:spacing w:after="0" w:line="276" w:lineRule="auto"/>
              <w:jc w:val="left"/>
              <w:rPr>
                <w:rFonts w:asciiTheme="majorBidi" w:hAnsiTheme="majorBidi" w:cstheme="majorBidi"/>
                <w:bCs/>
                <w:color w:val="auto"/>
                <w:sz w:val="22"/>
                <w:lang w:val="ro-RO" w:eastAsia="en-GB"/>
              </w:rPr>
            </w:pPr>
            <w:r w:rsidRPr="00897008">
              <w:rPr>
                <w:rFonts w:asciiTheme="majorBidi" w:hAnsiTheme="majorBidi" w:cstheme="majorBidi"/>
                <w:bCs/>
                <w:color w:val="auto"/>
                <w:sz w:val="22"/>
                <w:lang w:val="ro-RO" w:eastAsia="en-GB"/>
              </w:rPr>
              <w:t>Utilizarea terenurilor.</w:t>
            </w:r>
          </w:p>
          <w:p w14:paraId="3F52F601" w14:textId="7DB55550"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eastAsia="en-GB"/>
              </w:rPr>
              <w:t>Posibilă impunere a unor restric</w:t>
            </w:r>
            <w:r w:rsidR="00E925AD" w:rsidRPr="00897008">
              <w:rPr>
                <w:rFonts w:asciiTheme="majorBidi" w:hAnsiTheme="majorBidi" w:cstheme="majorBidi"/>
                <w:bCs/>
                <w:color w:val="auto"/>
                <w:sz w:val="22"/>
                <w:lang w:val="ro-RO" w:eastAsia="en-GB"/>
              </w:rPr>
              <w:t>ț</w:t>
            </w:r>
            <w:r w:rsidRPr="00897008">
              <w:rPr>
                <w:rFonts w:asciiTheme="majorBidi" w:hAnsiTheme="majorBidi" w:cstheme="majorBidi"/>
                <w:bCs/>
                <w:color w:val="auto"/>
                <w:sz w:val="22"/>
                <w:lang w:val="ro-RO" w:eastAsia="en-GB"/>
              </w:rPr>
              <w:t>ii de exploatare pe terenuri agricole ca urmare a includerii acestora în Re</w:t>
            </w:r>
            <w:r w:rsidR="00E925AD" w:rsidRPr="00897008">
              <w:rPr>
                <w:rFonts w:asciiTheme="majorBidi" w:hAnsiTheme="majorBidi" w:cstheme="majorBidi"/>
                <w:bCs/>
                <w:color w:val="auto"/>
                <w:sz w:val="22"/>
                <w:lang w:val="ro-RO" w:eastAsia="en-GB"/>
              </w:rPr>
              <w:t>ț</w:t>
            </w:r>
            <w:r w:rsidRPr="00897008">
              <w:rPr>
                <w:rFonts w:asciiTheme="majorBidi" w:hAnsiTheme="majorBidi" w:cstheme="majorBidi"/>
                <w:bCs/>
                <w:color w:val="auto"/>
                <w:sz w:val="22"/>
                <w:lang w:val="ro-RO" w:eastAsia="en-GB"/>
              </w:rPr>
              <w:t>eaua Natura 2000</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6CB44A1E"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5B8C6538" w14:textId="4381266C"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În general nu au cuno</w:t>
            </w:r>
            <w:r w:rsidR="00E925AD" w:rsidRPr="00897008">
              <w:rPr>
                <w:rFonts w:asciiTheme="majorBidi" w:hAnsiTheme="majorBidi" w:cstheme="majorBidi"/>
                <w:color w:val="auto"/>
                <w:sz w:val="22"/>
                <w:lang w:val="ro-RO"/>
              </w:rPr>
              <w:t>ș</w:t>
            </w:r>
            <w:r w:rsidR="0034558C"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tin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e despre ariile natura</w:t>
            </w:r>
            <w:r w:rsidR="0034558C"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le protejate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34140D28"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00497C05" w14:textId="6CBE7A73"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Atitudini</w:t>
            </w:r>
            <w:r w:rsidR="0034558C" w:rsidRPr="00897008">
              <w:rPr>
                <w:rFonts w:asciiTheme="majorBidi" w:hAnsiTheme="majorBidi" w:cstheme="majorBidi"/>
                <w:color w:val="auto"/>
                <w:sz w:val="22"/>
                <w:lang w:val="ro-RO"/>
              </w:rPr>
              <w:t>-le sunt negative pentru că</w:t>
            </w:r>
            <w:r w:rsidRPr="00897008">
              <w:rPr>
                <w:rFonts w:asciiTheme="majorBidi" w:hAnsiTheme="majorBidi" w:cstheme="majorBidi"/>
                <w:color w:val="auto"/>
                <w:sz w:val="22"/>
                <w:lang w:val="ro-RO"/>
              </w:rPr>
              <w:t xml:space="preserve"> în general vin în conflict cu propriile interese</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1E27800B"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6C67F0A0" w14:textId="176C4B1F"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Practicile de suprap</w:t>
            </w:r>
            <w:r w:rsidR="0034558C" w:rsidRPr="00897008">
              <w:rPr>
                <w:rFonts w:asciiTheme="majorBidi" w:hAnsiTheme="majorBidi" w:cstheme="majorBidi"/>
                <w:color w:val="auto"/>
                <w:sz w:val="22"/>
                <w:lang w:val="ro-RO"/>
              </w:rPr>
              <w:t>ăș</w:t>
            </w:r>
            <w:r w:rsidRPr="00897008">
              <w:rPr>
                <w:rFonts w:asciiTheme="majorBidi" w:hAnsiTheme="majorBidi" w:cstheme="majorBidi"/>
                <w:color w:val="auto"/>
                <w:sz w:val="22"/>
                <w:lang w:val="ro-RO"/>
              </w:rPr>
              <w:t>una</w:t>
            </w:r>
            <w:r w:rsidR="0034558C" w:rsidRPr="00897008">
              <w:rPr>
                <w:rFonts w:asciiTheme="majorBidi" w:hAnsiTheme="majorBidi" w:cstheme="majorBidi"/>
                <w:color w:val="auto"/>
                <w:sz w:val="22"/>
                <w:lang w:val="ro-RO"/>
              </w:rPr>
              <w:t>t</w:t>
            </w:r>
            <w:r w:rsidRPr="00897008">
              <w:rPr>
                <w:rFonts w:asciiTheme="majorBidi" w:hAnsiTheme="majorBidi" w:cstheme="majorBidi"/>
                <w:color w:val="auto"/>
                <w:sz w:val="22"/>
                <w:lang w:val="ro-RO"/>
              </w:rPr>
              <w:t>, ag</w:t>
            </w:r>
            <w:r w:rsidR="0034558C" w:rsidRPr="00897008">
              <w:rPr>
                <w:rFonts w:asciiTheme="majorBidi" w:hAnsiTheme="majorBidi" w:cstheme="majorBidi"/>
                <w:color w:val="auto"/>
                <w:sz w:val="22"/>
                <w:lang w:val="ro-RO"/>
              </w:rPr>
              <w:t>r</w:t>
            </w:r>
            <w:r w:rsidRPr="00897008">
              <w:rPr>
                <w:rFonts w:asciiTheme="majorBidi" w:hAnsiTheme="majorBidi" w:cstheme="majorBidi"/>
                <w:color w:val="auto"/>
                <w:sz w:val="22"/>
                <w:lang w:val="ro-RO"/>
              </w:rPr>
              <w:t>icultur</w:t>
            </w:r>
            <w:r w:rsidR="0005631C" w:rsidRPr="00897008">
              <w:rPr>
                <w:rFonts w:asciiTheme="majorBidi" w:hAnsiTheme="majorBidi" w:cstheme="majorBidi"/>
                <w:color w:val="auto"/>
                <w:sz w:val="22"/>
                <w:lang w:val="ro-RO"/>
              </w:rPr>
              <w:t>a</w:t>
            </w:r>
            <w:r w:rsidRPr="00897008">
              <w:rPr>
                <w:rFonts w:asciiTheme="majorBidi" w:hAnsiTheme="majorBidi" w:cstheme="majorBidi"/>
                <w:color w:val="auto"/>
                <w:sz w:val="22"/>
                <w:lang w:val="ro-RO"/>
              </w:rPr>
              <w:t xml:space="preserve"> intensiv</w:t>
            </w:r>
            <w:r w:rsidR="0034558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extinderea parcelelor de</w:t>
            </w:r>
            <w:r w:rsidR="0034558C" w:rsidRPr="00897008">
              <w:rPr>
                <w:rFonts w:asciiTheme="majorBidi" w:hAnsiTheme="majorBidi" w:cstheme="majorBidi"/>
                <w:color w:val="auto"/>
                <w:sz w:val="22"/>
                <w:lang w:val="ro-RO"/>
              </w:rPr>
              <w:t xml:space="preserve">  </w:t>
            </w:r>
            <w:r w:rsidRPr="00897008">
              <w:rPr>
                <w:rFonts w:asciiTheme="majorBidi" w:hAnsiTheme="majorBidi" w:cstheme="majorBidi"/>
                <w:color w:val="auto"/>
                <w:sz w:val="22"/>
                <w:lang w:val="ro-RO"/>
              </w:rPr>
              <w:t>agricultur</w:t>
            </w:r>
            <w:r w:rsidR="0034558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schimbarea destina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iei terenurilor afecteaz</w:t>
            </w:r>
            <w:r w:rsidR="0034558C" w:rsidRPr="00897008">
              <w:rPr>
                <w:rFonts w:asciiTheme="majorBidi" w:hAnsiTheme="majorBidi" w:cstheme="majorBidi"/>
                <w:color w:val="auto"/>
                <w:sz w:val="22"/>
                <w:lang w:val="ro-RO"/>
              </w:rPr>
              <w:t>ă</w:t>
            </w:r>
            <w:r w:rsidRPr="00897008">
              <w:rPr>
                <w:rFonts w:asciiTheme="majorBidi" w:hAnsiTheme="majorBidi" w:cstheme="majorBidi"/>
                <w:color w:val="auto"/>
                <w:sz w:val="22"/>
                <w:lang w:val="ro-RO"/>
              </w:rPr>
              <w:t xml:space="preserve"> conservarea biodiversită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w:t>
            </w:r>
          </w:p>
        </w:tc>
      </w:tr>
      <w:tr w:rsidR="009132CA" w:rsidRPr="00897008" w14:paraId="769341EF"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5A595956"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21</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30C51C7F" w14:textId="6278C4BC"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Camera de comer</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w:t>
            </w:r>
            <w:r w:rsidRPr="00897008">
              <w:rPr>
                <w:rFonts w:asciiTheme="majorBidi" w:hAnsiTheme="majorBidi" w:cstheme="majorBidi"/>
                <w:color w:val="auto"/>
                <w:sz w:val="22"/>
                <w:lang w:val="ro-RO"/>
              </w:rPr>
              <w:lastRenderedPageBreak/>
              <w:t>industrie Bistri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 Năsăud</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14E30F54" w14:textId="480983DE"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eastAsia="en-GB"/>
              </w:rPr>
              <w:lastRenderedPageBreak/>
              <w:t>Posibile restric</w:t>
            </w:r>
            <w:r w:rsidR="00E925AD" w:rsidRPr="00897008">
              <w:rPr>
                <w:rFonts w:asciiTheme="majorBidi" w:hAnsiTheme="majorBidi" w:cstheme="majorBidi"/>
                <w:bCs/>
                <w:color w:val="auto"/>
                <w:sz w:val="22"/>
                <w:lang w:val="ro-RO" w:eastAsia="en-GB"/>
              </w:rPr>
              <w:t>ț</w:t>
            </w:r>
            <w:r w:rsidRPr="00897008">
              <w:rPr>
                <w:rFonts w:asciiTheme="majorBidi" w:hAnsiTheme="majorBidi" w:cstheme="majorBidi"/>
                <w:bCs/>
                <w:color w:val="auto"/>
                <w:sz w:val="22"/>
                <w:lang w:val="ro-RO" w:eastAsia="en-GB"/>
              </w:rPr>
              <w:t xml:space="preserve">ii </w:t>
            </w:r>
            <w:r w:rsidRPr="00897008">
              <w:rPr>
                <w:rFonts w:asciiTheme="majorBidi" w:hAnsiTheme="majorBidi" w:cstheme="majorBidi"/>
                <w:bCs/>
                <w:color w:val="auto"/>
                <w:sz w:val="22"/>
                <w:lang w:val="ro-RO" w:eastAsia="en-GB"/>
              </w:rPr>
              <w:lastRenderedPageBreak/>
              <w:t>pentru Dezvoltarea industrială din anumite sectoare de activitate cum ar fi exploatarea resurselor de sare sau turism.</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65CFBF2A"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6DE58A31" w14:textId="38D1BBC8"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Au anu</w:t>
            </w:r>
            <w:r w:rsidR="0034558C"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lastRenderedPageBreak/>
              <w:t>mite cuno</w:t>
            </w:r>
            <w:r w:rsidR="00E925AD" w:rsidRPr="00897008">
              <w:rPr>
                <w:rFonts w:asciiTheme="majorBidi" w:hAnsiTheme="majorBidi" w:cstheme="majorBidi"/>
                <w:color w:val="auto"/>
                <w:sz w:val="22"/>
                <w:lang w:val="ro-RO"/>
              </w:rPr>
              <w:t>ș</w:t>
            </w:r>
            <w:r w:rsidR="0034558C"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tin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e despre ariile natura</w:t>
            </w:r>
            <w:r w:rsidR="0034558C"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le protejate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19F37523"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2BE17298" w14:textId="0EA1DA2E"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Atitudini</w:t>
            </w:r>
            <w:r w:rsidR="0034558C"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 xml:space="preserve">le sunt </w:t>
            </w:r>
            <w:r w:rsidRPr="00897008">
              <w:rPr>
                <w:rFonts w:asciiTheme="majorBidi" w:hAnsiTheme="majorBidi" w:cstheme="majorBidi"/>
                <w:color w:val="auto"/>
                <w:sz w:val="22"/>
                <w:lang w:val="ro-RO"/>
              </w:rPr>
              <w:lastRenderedPageBreak/>
              <w:t>negative deoarece obiectivul factorului este dezvoltar</w:t>
            </w:r>
            <w:r w:rsidR="0034558C"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ea economi</w:t>
            </w:r>
            <w:r w:rsidR="0034558C"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că.</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02F5F183"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303EDC39" w14:textId="098170FD"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Dezvoltarea industrială, a </w:t>
            </w:r>
            <w:r w:rsidRPr="00897008">
              <w:rPr>
                <w:rFonts w:asciiTheme="majorBidi" w:hAnsiTheme="majorBidi" w:cstheme="majorBidi"/>
                <w:color w:val="auto"/>
                <w:sz w:val="22"/>
                <w:lang w:val="ro-RO"/>
              </w:rPr>
              <w:lastRenderedPageBreak/>
              <w:t xml:space="preserve">turismului necontrolat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de exploatare a resurselor sunt practici dăunătoare conservări</w:t>
            </w:r>
            <w:r w:rsidR="00F525BD" w:rsidRPr="00897008">
              <w:rPr>
                <w:rFonts w:asciiTheme="majorBidi" w:hAnsiTheme="majorBidi" w:cstheme="majorBidi"/>
                <w:color w:val="auto"/>
                <w:sz w:val="22"/>
                <w:lang w:val="ro-RO"/>
              </w:rPr>
              <w:t>i</w:t>
            </w:r>
            <w:r w:rsidRPr="00897008">
              <w:rPr>
                <w:rFonts w:asciiTheme="majorBidi" w:hAnsiTheme="majorBidi" w:cstheme="majorBidi"/>
                <w:color w:val="auto"/>
                <w:sz w:val="22"/>
                <w:lang w:val="ro-RO"/>
              </w:rPr>
              <w:t xml:space="preserve"> biodiversită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w:t>
            </w:r>
          </w:p>
        </w:tc>
      </w:tr>
      <w:tr w:rsidR="009132CA" w:rsidRPr="00897008" w14:paraId="00FCEB31" w14:textId="77777777" w:rsidTr="005019E3">
        <w:trPr>
          <w:jc w:val="center"/>
        </w:trPr>
        <w:tc>
          <w:tcPr>
            <w:tcW w:w="211" w:type="pct"/>
            <w:tcBorders>
              <w:top w:val="single" w:sz="4" w:space="0" w:color="auto"/>
              <w:left w:val="single" w:sz="4" w:space="0" w:color="auto"/>
              <w:bottom w:val="single" w:sz="4" w:space="0" w:color="auto"/>
              <w:right w:val="single" w:sz="4" w:space="0" w:color="auto"/>
            </w:tcBorders>
            <w:shd w:val="clear" w:color="auto" w:fill="FFFFFF" w:themeFill="background1"/>
          </w:tcPr>
          <w:p w14:paraId="0A556CC2"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22</w:t>
            </w:r>
          </w:p>
          <w:p w14:paraId="0A39F691" w14:textId="77777777" w:rsidR="004573D2" w:rsidRPr="00897008" w:rsidRDefault="004573D2" w:rsidP="00424CFF">
            <w:pPr>
              <w:spacing w:after="0" w:line="276" w:lineRule="auto"/>
              <w:jc w:val="left"/>
              <w:rPr>
                <w:rFonts w:asciiTheme="majorBidi" w:hAnsiTheme="majorBidi" w:cstheme="majorBidi"/>
                <w:color w:val="auto"/>
                <w:sz w:val="22"/>
                <w:lang w:val="ro-RO"/>
              </w:rPr>
            </w:pP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6CB4D2F8" w14:textId="73F49F7C"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Afaceri individuale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antreprenori (relevante pentru sit sunt cele de explo</w:t>
            </w:r>
            <w:r w:rsidR="00F525BD"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atare a agre</w:t>
            </w:r>
            <w:r w:rsidR="00F525BD"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gatelor mine</w:t>
            </w:r>
            <w:r w:rsidR="00F525BD"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rale, operatori ai re</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elelor de alimentare cu apă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cana</w:t>
            </w:r>
            <w:r w:rsidR="00F525BD"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lizare, al</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operatori care preiau apă sau deversează apă în cursul de apă din sit, operatori eco</w:t>
            </w:r>
            <w:r w:rsidR="00F525BD"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nomici al că</w:t>
            </w:r>
            <w:r w:rsidR="00F525BD"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ror</w:t>
            </w:r>
            <w:r w:rsidR="00F525BD" w:rsidRPr="00897008">
              <w:rPr>
                <w:rFonts w:asciiTheme="majorBidi" w:hAnsiTheme="majorBidi" w:cstheme="majorBidi"/>
                <w:color w:val="auto"/>
                <w:sz w:val="22"/>
                <w:lang w:val="ro-RO"/>
              </w:rPr>
              <w:t xml:space="preserve"> amplasa-ment este situat în sit</w:t>
            </w:r>
          </w:p>
        </w:tc>
        <w:tc>
          <w:tcPr>
            <w:tcW w:w="733" w:type="pct"/>
            <w:tcBorders>
              <w:top w:val="single" w:sz="4" w:space="0" w:color="auto"/>
              <w:left w:val="single" w:sz="4" w:space="0" w:color="auto"/>
              <w:bottom w:val="single" w:sz="4" w:space="0" w:color="auto"/>
              <w:right w:val="single" w:sz="4" w:space="0" w:color="auto"/>
            </w:tcBorders>
            <w:shd w:val="clear" w:color="auto" w:fill="FFFFFF" w:themeFill="background1"/>
          </w:tcPr>
          <w:p w14:paraId="700E5A12" w14:textId="5FABB185"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Posibile restric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pentru dezvoltarea economică  din anumite sectoare de activitate.</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71A2469E"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615" w:type="pct"/>
            <w:tcBorders>
              <w:top w:val="single" w:sz="4" w:space="0" w:color="auto"/>
              <w:left w:val="single" w:sz="4" w:space="0" w:color="auto"/>
              <w:bottom w:val="single" w:sz="4" w:space="0" w:color="auto"/>
              <w:right w:val="single" w:sz="4" w:space="0" w:color="auto"/>
            </w:tcBorders>
            <w:shd w:val="clear" w:color="auto" w:fill="FFFFFF" w:themeFill="background1"/>
          </w:tcPr>
          <w:p w14:paraId="797C12C2" w14:textId="7AE53044"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Au anumi</w:t>
            </w:r>
            <w:r w:rsidR="00F525BD"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te cuno</w:t>
            </w:r>
            <w:r w:rsidR="00E925AD" w:rsidRPr="00897008">
              <w:rPr>
                <w:rFonts w:asciiTheme="majorBidi" w:hAnsiTheme="majorBidi" w:cstheme="majorBidi"/>
                <w:color w:val="auto"/>
                <w:sz w:val="22"/>
                <w:lang w:val="ro-RO"/>
              </w:rPr>
              <w:t>ș</w:t>
            </w:r>
            <w:r w:rsidR="00F525BD"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tin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e despre ariile natura</w:t>
            </w:r>
            <w:r w:rsidR="00F525BD"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le protejate</w:t>
            </w:r>
          </w:p>
        </w:tc>
        <w:tc>
          <w:tcPr>
            <w:tcW w:w="284" w:type="pct"/>
            <w:tcBorders>
              <w:top w:val="single" w:sz="4" w:space="0" w:color="auto"/>
              <w:left w:val="single" w:sz="4" w:space="0" w:color="auto"/>
              <w:bottom w:val="single" w:sz="4" w:space="0" w:color="auto"/>
              <w:right w:val="single" w:sz="4" w:space="0" w:color="auto"/>
            </w:tcBorders>
            <w:shd w:val="clear" w:color="auto" w:fill="FFFFFF" w:themeFill="background1"/>
          </w:tcPr>
          <w:p w14:paraId="27E883F4"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571" w:type="pct"/>
            <w:tcBorders>
              <w:top w:val="single" w:sz="4" w:space="0" w:color="auto"/>
              <w:left w:val="single" w:sz="4" w:space="0" w:color="auto"/>
              <w:bottom w:val="single" w:sz="4" w:space="0" w:color="auto"/>
              <w:right w:val="single" w:sz="4" w:space="0" w:color="auto"/>
            </w:tcBorders>
            <w:shd w:val="clear" w:color="auto" w:fill="FFFFFF" w:themeFill="background1"/>
          </w:tcPr>
          <w:p w14:paraId="1E1AFBA3" w14:textId="3B4DDDE0"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Atitudini</w:t>
            </w:r>
            <w:r w:rsidR="00F525BD"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le sunt negative deoarece obiectivul factorului este dez</w:t>
            </w:r>
            <w:r w:rsidR="00F525BD"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voltarea economi</w:t>
            </w:r>
            <w:r w:rsidR="00F525BD"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că.</w:t>
            </w:r>
          </w:p>
        </w:tc>
        <w:tc>
          <w:tcPr>
            <w:tcW w:w="462" w:type="pct"/>
            <w:tcBorders>
              <w:top w:val="single" w:sz="4" w:space="0" w:color="auto"/>
              <w:left w:val="single" w:sz="4" w:space="0" w:color="auto"/>
              <w:bottom w:val="single" w:sz="4" w:space="0" w:color="auto"/>
              <w:right w:val="single" w:sz="4" w:space="0" w:color="auto"/>
            </w:tcBorders>
            <w:shd w:val="clear" w:color="auto" w:fill="FFFFFF" w:themeFill="background1"/>
          </w:tcPr>
          <w:p w14:paraId="0C346772"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w:t>
            </w:r>
          </w:p>
        </w:tc>
        <w:tc>
          <w:tcPr>
            <w:tcW w:w="928" w:type="pct"/>
            <w:tcBorders>
              <w:top w:val="single" w:sz="4" w:space="0" w:color="auto"/>
              <w:left w:val="single" w:sz="4" w:space="0" w:color="auto"/>
              <w:bottom w:val="single" w:sz="4" w:space="0" w:color="auto"/>
              <w:right w:val="single" w:sz="4" w:space="0" w:color="auto"/>
            </w:tcBorders>
            <w:shd w:val="clear" w:color="auto" w:fill="FFFFFF" w:themeFill="background1"/>
          </w:tcPr>
          <w:p w14:paraId="517141FA" w14:textId="595FBA9D"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Practicile balastierelor de </w:t>
            </w:r>
            <w:r w:rsidR="00F525BD" w:rsidRPr="00897008">
              <w:rPr>
                <w:rFonts w:asciiTheme="majorBidi" w:hAnsiTheme="majorBidi" w:cstheme="majorBidi"/>
                <w:color w:val="auto"/>
                <w:sz w:val="22"/>
                <w:lang w:val="ro-RO"/>
              </w:rPr>
              <w:t>exploatare în afara</w:t>
            </w:r>
            <w:r w:rsidRPr="00897008">
              <w:rPr>
                <w:rFonts w:asciiTheme="majorBidi" w:hAnsiTheme="majorBidi" w:cstheme="majorBidi"/>
                <w:color w:val="auto"/>
                <w:sz w:val="22"/>
                <w:lang w:val="ro-RO"/>
              </w:rPr>
              <w:t xml:space="preserve"> perioadelor permise, de tulburare a apelor în perioada de reproducere, distrugerea habitatelor, sunt foarte dăunătoare speciilor protejate din ariile naturale.</w:t>
            </w:r>
          </w:p>
        </w:tc>
      </w:tr>
    </w:tbl>
    <w:p w14:paraId="01D76257" w14:textId="77777777" w:rsidR="004573D2" w:rsidRDefault="004573D2" w:rsidP="00424CFF">
      <w:pPr>
        <w:pStyle w:val="Frspaiere"/>
        <w:spacing w:line="276" w:lineRule="auto"/>
        <w:jc w:val="both"/>
        <w:rPr>
          <w:rFonts w:asciiTheme="majorBidi" w:eastAsia="Times New Roman" w:hAnsiTheme="majorBidi" w:cstheme="majorBidi"/>
          <w:szCs w:val="24"/>
        </w:rPr>
      </w:pPr>
    </w:p>
    <w:p w14:paraId="3390BEBE" w14:textId="77777777" w:rsidR="004B3A20" w:rsidRDefault="004B3A20" w:rsidP="00424CFF">
      <w:pPr>
        <w:pStyle w:val="Frspaiere"/>
        <w:spacing w:line="276" w:lineRule="auto"/>
        <w:jc w:val="both"/>
        <w:rPr>
          <w:rFonts w:asciiTheme="majorBidi" w:eastAsia="Times New Roman" w:hAnsiTheme="majorBidi" w:cstheme="majorBidi"/>
          <w:szCs w:val="24"/>
        </w:rPr>
      </w:pPr>
    </w:p>
    <w:p w14:paraId="52F25D22" w14:textId="77777777" w:rsidR="004B3A20" w:rsidRDefault="004B3A20" w:rsidP="00424CFF">
      <w:pPr>
        <w:pStyle w:val="Frspaiere"/>
        <w:spacing w:line="276" w:lineRule="auto"/>
        <w:jc w:val="both"/>
        <w:rPr>
          <w:rFonts w:asciiTheme="majorBidi" w:eastAsia="Times New Roman" w:hAnsiTheme="majorBidi" w:cstheme="majorBidi"/>
          <w:szCs w:val="24"/>
        </w:rPr>
      </w:pPr>
    </w:p>
    <w:p w14:paraId="36EBC096" w14:textId="77777777" w:rsidR="004B3A20" w:rsidRDefault="004B3A20" w:rsidP="00424CFF">
      <w:pPr>
        <w:pStyle w:val="Frspaiere"/>
        <w:spacing w:line="276" w:lineRule="auto"/>
        <w:jc w:val="both"/>
        <w:rPr>
          <w:rFonts w:asciiTheme="majorBidi" w:eastAsia="Times New Roman" w:hAnsiTheme="majorBidi" w:cstheme="majorBidi"/>
          <w:szCs w:val="24"/>
        </w:rPr>
      </w:pPr>
    </w:p>
    <w:p w14:paraId="0D480F2A" w14:textId="77777777" w:rsidR="004B3A20" w:rsidRDefault="004B3A20" w:rsidP="00424CFF">
      <w:pPr>
        <w:pStyle w:val="Frspaiere"/>
        <w:spacing w:line="276" w:lineRule="auto"/>
        <w:jc w:val="both"/>
        <w:rPr>
          <w:rFonts w:asciiTheme="majorBidi" w:eastAsia="Times New Roman" w:hAnsiTheme="majorBidi" w:cstheme="majorBidi"/>
          <w:szCs w:val="24"/>
        </w:rPr>
      </w:pPr>
    </w:p>
    <w:p w14:paraId="207A7B7A" w14:textId="77777777" w:rsidR="004B3A20" w:rsidRDefault="004B3A20" w:rsidP="00424CFF">
      <w:pPr>
        <w:pStyle w:val="Frspaiere"/>
        <w:spacing w:line="276" w:lineRule="auto"/>
        <w:jc w:val="both"/>
        <w:rPr>
          <w:rFonts w:asciiTheme="majorBidi" w:eastAsia="Times New Roman" w:hAnsiTheme="majorBidi" w:cstheme="majorBidi"/>
          <w:szCs w:val="24"/>
        </w:rPr>
      </w:pPr>
    </w:p>
    <w:p w14:paraId="15DFBA29" w14:textId="77777777" w:rsidR="004B3A20" w:rsidRDefault="004B3A20" w:rsidP="00424CFF">
      <w:pPr>
        <w:pStyle w:val="Frspaiere"/>
        <w:spacing w:line="276" w:lineRule="auto"/>
        <w:jc w:val="both"/>
        <w:rPr>
          <w:rFonts w:asciiTheme="majorBidi" w:eastAsia="Times New Roman" w:hAnsiTheme="majorBidi" w:cstheme="majorBidi"/>
          <w:szCs w:val="24"/>
        </w:rPr>
      </w:pPr>
    </w:p>
    <w:p w14:paraId="42F56B45" w14:textId="77777777" w:rsidR="004B3A20" w:rsidRDefault="004B3A20" w:rsidP="00424CFF">
      <w:pPr>
        <w:pStyle w:val="Frspaiere"/>
        <w:spacing w:line="276" w:lineRule="auto"/>
        <w:jc w:val="both"/>
        <w:rPr>
          <w:rFonts w:asciiTheme="majorBidi" w:eastAsia="Times New Roman" w:hAnsiTheme="majorBidi" w:cstheme="majorBidi"/>
          <w:szCs w:val="24"/>
        </w:rPr>
      </w:pPr>
    </w:p>
    <w:p w14:paraId="5C210EA1" w14:textId="77777777" w:rsidR="004B3A20" w:rsidRDefault="004B3A20" w:rsidP="00424CFF">
      <w:pPr>
        <w:pStyle w:val="Frspaiere"/>
        <w:spacing w:line="276" w:lineRule="auto"/>
        <w:jc w:val="both"/>
        <w:rPr>
          <w:rFonts w:asciiTheme="majorBidi" w:eastAsia="Times New Roman" w:hAnsiTheme="majorBidi" w:cstheme="majorBidi"/>
          <w:szCs w:val="24"/>
        </w:rPr>
      </w:pPr>
    </w:p>
    <w:p w14:paraId="7B3B2B26" w14:textId="77777777" w:rsidR="004B3A20" w:rsidRPr="00897008" w:rsidRDefault="004B3A20" w:rsidP="00424CFF">
      <w:pPr>
        <w:pStyle w:val="Frspaiere"/>
        <w:spacing w:line="276" w:lineRule="auto"/>
        <w:jc w:val="both"/>
        <w:rPr>
          <w:rFonts w:asciiTheme="majorBidi" w:eastAsia="Times New Roman" w:hAnsiTheme="majorBidi" w:cstheme="majorBidi"/>
          <w:szCs w:val="24"/>
        </w:rPr>
      </w:pPr>
    </w:p>
    <w:p w14:paraId="3EE4452D" w14:textId="7F275F5F" w:rsidR="004573D2" w:rsidRPr="00897008" w:rsidRDefault="004573D2" w:rsidP="00424CFF">
      <w:pPr>
        <w:pStyle w:val="Legend"/>
        <w:spacing w:after="0" w:line="276" w:lineRule="auto"/>
        <w:jc w:val="left"/>
        <w:rPr>
          <w:rFonts w:asciiTheme="majorBidi" w:hAnsiTheme="majorBidi" w:cstheme="majorBidi"/>
          <w:b w:val="0"/>
          <w:bCs/>
          <w:i/>
          <w:iCs w:val="0"/>
          <w:sz w:val="24"/>
          <w:szCs w:val="24"/>
        </w:rPr>
      </w:pPr>
      <w:r w:rsidRPr="00897008">
        <w:rPr>
          <w:rFonts w:asciiTheme="majorBidi" w:hAnsiTheme="majorBidi" w:cstheme="majorBidi"/>
          <w:i/>
          <w:iCs w:val="0"/>
          <w:sz w:val="24"/>
          <w:szCs w:val="24"/>
        </w:rPr>
        <w:lastRenderedPageBreak/>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33</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 xml:space="preserve">. </w:t>
      </w:r>
      <w:r w:rsidRPr="00897008">
        <w:rPr>
          <w:rFonts w:asciiTheme="majorBidi" w:hAnsiTheme="majorBidi" w:cstheme="majorBidi"/>
          <w:b w:val="0"/>
          <w:bCs/>
          <w:i/>
          <w:iCs w:val="0"/>
          <w:sz w:val="24"/>
          <w:szCs w:val="24"/>
        </w:rPr>
        <w:t>Analiza factorilor interesa</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i II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28"/>
        <w:gridCol w:w="1659"/>
        <w:gridCol w:w="1951"/>
        <w:gridCol w:w="1695"/>
        <w:gridCol w:w="1740"/>
        <w:gridCol w:w="2281"/>
      </w:tblGrid>
      <w:tr w:rsidR="009132CA" w:rsidRPr="00897008" w14:paraId="237A1762" w14:textId="77777777" w:rsidTr="006A4999">
        <w:trPr>
          <w:tblHeader/>
          <w:jc w:val="center"/>
        </w:trPr>
        <w:tc>
          <w:tcPr>
            <w:tcW w:w="257" w:type="pct"/>
            <w:shd w:val="clear" w:color="auto" w:fill="FFFFFF" w:themeFill="background1"/>
            <w:vAlign w:val="center"/>
          </w:tcPr>
          <w:p w14:paraId="563E9CB5" w14:textId="77777777" w:rsidR="004573D2" w:rsidRPr="00897008" w:rsidRDefault="004573D2" w:rsidP="00424CFF">
            <w:pPr>
              <w:spacing w:after="0" w:line="276" w:lineRule="auto"/>
              <w:jc w:val="center"/>
              <w:rPr>
                <w:rFonts w:asciiTheme="majorBidi" w:hAnsiTheme="majorBidi" w:cstheme="majorBidi"/>
                <w:b/>
                <w:color w:val="auto"/>
                <w:sz w:val="22"/>
                <w:lang w:val="ro-RO"/>
              </w:rPr>
            </w:pPr>
            <w:r w:rsidRPr="00897008">
              <w:rPr>
                <w:rFonts w:asciiTheme="majorBidi" w:hAnsiTheme="majorBidi" w:cstheme="majorBidi"/>
                <w:b/>
                <w:color w:val="auto"/>
                <w:sz w:val="22"/>
                <w:lang w:val="ro-RO"/>
              </w:rPr>
              <w:t>Nr.</w:t>
            </w:r>
          </w:p>
        </w:tc>
        <w:tc>
          <w:tcPr>
            <w:tcW w:w="809" w:type="pct"/>
            <w:shd w:val="clear" w:color="auto" w:fill="FFFFFF" w:themeFill="background1"/>
            <w:vAlign w:val="center"/>
          </w:tcPr>
          <w:p w14:paraId="3B0EB6AD" w14:textId="76B03D41" w:rsidR="004573D2" w:rsidRPr="00897008" w:rsidRDefault="004573D2" w:rsidP="00424CFF">
            <w:pPr>
              <w:spacing w:after="0" w:line="276" w:lineRule="auto"/>
              <w:ind w:left="-57" w:right="-57"/>
              <w:jc w:val="center"/>
              <w:rPr>
                <w:rFonts w:asciiTheme="majorBidi" w:hAnsiTheme="majorBidi" w:cstheme="majorBidi"/>
                <w:b/>
                <w:color w:val="auto"/>
                <w:sz w:val="22"/>
                <w:lang w:val="ro-RO"/>
              </w:rPr>
            </w:pPr>
            <w:r w:rsidRPr="00897008">
              <w:rPr>
                <w:rFonts w:asciiTheme="majorBidi" w:hAnsiTheme="majorBidi" w:cstheme="majorBidi"/>
                <w:b/>
                <w:color w:val="auto"/>
                <w:sz w:val="22"/>
                <w:lang w:val="ro-RO"/>
              </w:rPr>
              <w:t>Institu</w:t>
            </w:r>
            <w:r w:rsidR="00E925AD" w:rsidRPr="00897008">
              <w:rPr>
                <w:rFonts w:asciiTheme="majorBidi" w:hAnsiTheme="majorBidi" w:cstheme="majorBidi"/>
                <w:b/>
                <w:color w:val="auto"/>
                <w:sz w:val="22"/>
                <w:lang w:val="ro-RO"/>
              </w:rPr>
              <w:t>ț</w:t>
            </w:r>
            <w:r w:rsidRPr="00897008">
              <w:rPr>
                <w:rFonts w:asciiTheme="majorBidi" w:hAnsiTheme="majorBidi" w:cstheme="majorBidi"/>
                <w:b/>
                <w:color w:val="auto"/>
                <w:sz w:val="22"/>
                <w:lang w:val="ro-RO"/>
              </w:rPr>
              <w:t>ii, organiza</w:t>
            </w:r>
            <w:r w:rsidR="00E925AD" w:rsidRPr="00897008">
              <w:rPr>
                <w:rFonts w:asciiTheme="majorBidi" w:hAnsiTheme="majorBidi" w:cstheme="majorBidi"/>
                <w:b/>
                <w:color w:val="auto"/>
                <w:sz w:val="22"/>
                <w:lang w:val="ro-RO"/>
              </w:rPr>
              <w:t>ț</w:t>
            </w:r>
            <w:r w:rsidRPr="00897008">
              <w:rPr>
                <w:rFonts w:asciiTheme="majorBidi" w:hAnsiTheme="majorBidi" w:cstheme="majorBidi"/>
                <w:b/>
                <w:color w:val="auto"/>
                <w:sz w:val="22"/>
                <w:lang w:val="ro-RO"/>
              </w:rPr>
              <w:t xml:space="preserve">ii, grupuri de interese pe categorii stabilite pe baza rolului </w:t>
            </w:r>
            <w:r w:rsidR="00E925AD" w:rsidRPr="00897008">
              <w:rPr>
                <w:rFonts w:asciiTheme="majorBidi" w:hAnsiTheme="majorBidi" w:cstheme="majorBidi"/>
                <w:b/>
                <w:color w:val="auto"/>
                <w:sz w:val="22"/>
                <w:lang w:val="ro-RO"/>
              </w:rPr>
              <w:t>ș</w:t>
            </w:r>
            <w:r w:rsidRPr="00897008">
              <w:rPr>
                <w:rFonts w:asciiTheme="majorBidi" w:hAnsiTheme="majorBidi" w:cstheme="majorBidi"/>
                <w:b/>
                <w:color w:val="auto"/>
                <w:sz w:val="22"/>
                <w:lang w:val="ro-RO"/>
              </w:rPr>
              <w:t>i / sau a interesului în ariile naturale protejate</w:t>
            </w:r>
          </w:p>
        </w:tc>
        <w:tc>
          <w:tcPr>
            <w:tcW w:w="951" w:type="pct"/>
            <w:shd w:val="clear" w:color="auto" w:fill="FFFFFF" w:themeFill="background1"/>
            <w:vAlign w:val="center"/>
          </w:tcPr>
          <w:p w14:paraId="3E82EC68" w14:textId="7E9643CF" w:rsidR="004573D2" w:rsidRPr="00897008" w:rsidRDefault="004573D2" w:rsidP="00424CFF">
            <w:pPr>
              <w:spacing w:after="0" w:line="276" w:lineRule="auto"/>
              <w:jc w:val="center"/>
              <w:rPr>
                <w:rFonts w:asciiTheme="majorBidi" w:hAnsiTheme="majorBidi" w:cstheme="majorBidi"/>
                <w:b/>
                <w:color w:val="auto"/>
                <w:sz w:val="22"/>
                <w:lang w:val="ro-RO"/>
              </w:rPr>
            </w:pPr>
            <w:r w:rsidRPr="00897008">
              <w:rPr>
                <w:rFonts w:asciiTheme="majorBidi" w:hAnsiTheme="majorBidi" w:cstheme="majorBidi"/>
                <w:b/>
                <w:color w:val="auto"/>
                <w:sz w:val="22"/>
                <w:lang w:val="ro-RO"/>
              </w:rPr>
              <w:t>Natura rela</w:t>
            </w:r>
            <w:r w:rsidR="00E925AD" w:rsidRPr="00897008">
              <w:rPr>
                <w:rFonts w:asciiTheme="majorBidi" w:hAnsiTheme="majorBidi" w:cstheme="majorBidi"/>
                <w:b/>
                <w:color w:val="auto"/>
                <w:sz w:val="22"/>
                <w:lang w:val="ro-RO"/>
              </w:rPr>
              <w:t>ț</w:t>
            </w:r>
            <w:r w:rsidRPr="00897008">
              <w:rPr>
                <w:rFonts w:asciiTheme="majorBidi" w:hAnsiTheme="majorBidi" w:cstheme="majorBidi"/>
                <w:b/>
                <w:color w:val="auto"/>
                <w:sz w:val="22"/>
                <w:lang w:val="ro-RO"/>
              </w:rPr>
              <w:t>iei dintre păr</w:t>
            </w:r>
            <w:r w:rsidR="00E925AD" w:rsidRPr="00897008">
              <w:rPr>
                <w:rFonts w:asciiTheme="majorBidi" w:hAnsiTheme="majorBidi" w:cstheme="majorBidi"/>
                <w:b/>
                <w:color w:val="auto"/>
                <w:sz w:val="22"/>
                <w:lang w:val="ro-RO"/>
              </w:rPr>
              <w:t>ț</w:t>
            </w:r>
            <w:r w:rsidRPr="00897008">
              <w:rPr>
                <w:rFonts w:asciiTheme="majorBidi" w:hAnsiTheme="majorBidi" w:cstheme="majorBidi"/>
                <w:b/>
                <w:color w:val="auto"/>
                <w:sz w:val="22"/>
                <w:lang w:val="ro-RO"/>
              </w:rPr>
              <w:t xml:space="preserve">ile interesate </w:t>
            </w:r>
            <w:r w:rsidR="00E925AD" w:rsidRPr="00897008">
              <w:rPr>
                <w:rFonts w:asciiTheme="majorBidi" w:hAnsiTheme="majorBidi" w:cstheme="majorBidi"/>
                <w:b/>
                <w:color w:val="auto"/>
                <w:sz w:val="22"/>
                <w:lang w:val="ro-RO"/>
              </w:rPr>
              <w:t>ș</w:t>
            </w:r>
            <w:r w:rsidRPr="00897008">
              <w:rPr>
                <w:rFonts w:asciiTheme="majorBidi" w:hAnsiTheme="majorBidi" w:cstheme="majorBidi"/>
                <w:b/>
                <w:color w:val="auto"/>
                <w:sz w:val="22"/>
                <w:lang w:val="ro-RO"/>
              </w:rPr>
              <w:t>i aria protejată</w:t>
            </w:r>
          </w:p>
        </w:tc>
        <w:tc>
          <w:tcPr>
            <w:tcW w:w="826" w:type="pct"/>
            <w:shd w:val="clear" w:color="auto" w:fill="FFFFFF" w:themeFill="background1"/>
            <w:vAlign w:val="center"/>
          </w:tcPr>
          <w:p w14:paraId="3FB4184A" w14:textId="5318CF70" w:rsidR="004573D2" w:rsidRPr="00897008" w:rsidRDefault="004573D2" w:rsidP="00424CFF">
            <w:pPr>
              <w:spacing w:after="0" w:line="276" w:lineRule="auto"/>
              <w:jc w:val="center"/>
              <w:rPr>
                <w:rFonts w:asciiTheme="majorBidi" w:hAnsiTheme="majorBidi" w:cstheme="majorBidi"/>
                <w:b/>
                <w:color w:val="auto"/>
                <w:sz w:val="22"/>
                <w:lang w:val="ro-RO"/>
              </w:rPr>
            </w:pPr>
            <w:r w:rsidRPr="00897008">
              <w:rPr>
                <w:rFonts w:asciiTheme="majorBidi" w:hAnsiTheme="majorBidi" w:cstheme="majorBidi"/>
                <w:b/>
                <w:color w:val="auto"/>
                <w:sz w:val="22"/>
                <w:lang w:val="ro-RO"/>
              </w:rPr>
              <w:t xml:space="preserve">Aspecte pozitive </w:t>
            </w:r>
            <w:r w:rsidR="00E925AD" w:rsidRPr="00897008">
              <w:rPr>
                <w:rFonts w:asciiTheme="majorBidi" w:hAnsiTheme="majorBidi" w:cstheme="majorBidi"/>
                <w:b/>
                <w:color w:val="auto"/>
                <w:sz w:val="22"/>
                <w:lang w:val="ro-RO"/>
              </w:rPr>
              <w:t>ș</w:t>
            </w:r>
            <w:r w:rsidRPr="00897008">
              <w:rPr>
                <w:rFonts w:asciiTheme="majorBidi" w:hAnsiTheme="majorBidi" w:cstheme="majorBidi"/>
                <w:b/>
                <w:color w:val="auto"/>
                <w:sz w:val="22"/>
                <w:lang w:val="ro-RO"/>
              </w:rPr>
              <w:t>i oportunită</w:t>
            </w:r>
            <w:r w:rsidR="00E925AD" w:rsidRPr="00897008">
              <w:rPr>
                <w:rFonts w:asciiTheme="majorBidi" w:hAnsiTheme="majorBidi" w:cstheme="majorBidi"/>
                <w:b/>
                <w:color w:val="auto"/>
                <w:sz w:val="22"/>
                <w:lang w:val="ro-RO"/>
              </w:rPr>
              <w:t>ț</w:t>
            </w:r>
            <w:r w:rsidRPr="00897008">
              <w:rPr>
                <w:rFonts w:asciiTheme="majorBidi" w:hAnsiTheme="majorBidi" w:cstheme="majorBidi"/>
                <w:b/>
                <w:color w:val="auto"/>
                <w:sz w:val="22"/>
                <w:lang w:val="ro-RO"/>
              </w:rPr>
              <w:t xml:space="preserve">i de cooperare </w:t>
            </w:r>
            <w:r w:rsidR="00E925AD" w:rsidRPr="00897008">
              <w:rPr>
                <w:rFonts w:asciiTheme="majorBidi" w:hAnsiTheme="majorBidi" w:cstheme="majorBidi"/>
                <w:b/>
                <w:color w:val="auto"/>
                <w:sz w:val="22"/>
                <w:lang w:val="ro-RO"/>
              </w:rPr>
              <w:t>ș</w:t>
            </w:r>
            <w:r w:rsidRPr="00897008">
              <w:rPr>
                <w:rFonts w:asciiTheme="majorBidi" w:hAnsiTheme="majorBidi" w:cstheme="majorBidi"/>
                <w:b/>
                <w:color w:val="auto"/>
                <w:sz w:val="22"/>
                <w:lang w:val="ro-RO"/>
              </w:rPr>
              <w:t>i colaborare</w:t>
            </w:r>
          </w:p>
        </w:tc>
        <w:tc>
          <w:tcPr>
            <w:tcW w:w="941" w:type="pct"/>
            <w:shd w:val="clear" w:color="auto" w:fill="FFFFFF" w:themeFill="background1"/>
            <w:vAlign w:val="center"/>
          </w:tcPr>
          <w:p w14:paraId="7B14A5CC" w14:textId="5C4401F2" w:rsidR="004573D2" w:rsidRPr="00897008" w:rsidRDefault="004573D2" w:rsidP="00424CFF">
            <w:pPr>
              <w:tabs>
                <w:tab w:val="left" w:pos="1416"/>
              </w:tabs>
              <w:suppressAutoHyphens/>
              <w:spacing w:after="0" w:line="276" w:lineRule="auto"/>
              <w:jc w:val="center"/>
              <w:rPr>
                <w:rFonts w:asciiTheme="majorBidi" w:hAnsiTheme="majorBidi" w:cstheme="majorBidi"/>
                <w:b/>
                <w:bCs/>
                <w:color w:val="auto"/>
                <w:sz w:val="22"/>
                <w:lang w:val="ro-RO"/>
              </w:rPr>
            </w:pPr>
            <w:r w:rsidRPr="00897008">
              <w:rPr>
                <w:rFonts w:asciiTheme="majorBidi" w:hAnsiTheme="majorBidi" w:cstheme="majorBidi"/>
                <w:b/>
                <w:bCs/>
                <w:color w:val="auto"/>
                <w:sz w:val="22"/>
                <w:lang w:val="ro-RO"/>
              </w:rPr>
              <w:t>Aspecte care necesită aten</w:t>
            </w:r>
            <w:r w:rsidR="00E925AD" w:rsidRPr="00897008">
              <w:rPr>
                <w:rFonts w:asciiTheme="majorBidi" w:hAnsiTheme="majorBidi" w:cstheme="majorBidi"/>
                <w:b/>
                <w:bCs/>
                <w:color w:val="auto"/>
                <w:sz w:val="22"/>
                <w:lang w:val="ro-RO"/>
              </w:rPr>
              <w:t>ț</w:t>
            </w:r>
            <w:r w:rsidRPr="00897008">
              <w:rPr>
                <w:rFonts w:asciiTheme="majorBidi" w:hAnsiTheme="majorBidi" w:cstheme="majorBidi"/>
                <w:b/>
                <w:bCs/>
                <w:color w:val="auto"/>
                <w:sz w:val="22"/>
                <w:lang w:val="ro-RO"/>
              </w:rPr>
              <w:t>ie;</w:t>
            </w:r>
          </w:p>
          <w:p w14:paraId="622977EC" w14:textId="2CAD4190" w:rsidR="004573D2" w:rsidRPr="00897008" w:rsidRDefault="004573D2" w:rsidP="00424CFF">
            <w:pPr>
              <w:tabs>
                <w:tab w:val="left" w:pos="1416"/>
              </w:tabs>
              <w:suppressAutoHyphens/>
              <w:spacing w:after="0" w:line="276" w:lineRule="auto"/>
              <w:jc w:val="center"/>
              <w:rPr>
                <w:rFonts w:asciiTheme="majorBidi" w:hAnsiTheme="majorBidi" w:cstheme="majorBidi"/>
                <w:b/>
                <w:bCs/>
                <w:color w:val="auto"/>
                <w:sz w:val="22"/>
                <w:lang w:val="ro-RO" w:eastAsia="en-GB"/>
              </w:rPr>
            </w:pPr>
            <w:r w:rsidRPr="00897008">
              <w:rPr>
                <w:rFonts w:asciiTheme="majorBidi" w:hAnsiTheme="majorBidi" w:cstheme="majorBidi"/>
                <w:b/>
                <w:bCs/>
                <w:color w:val="auto"/>
                <w:sz w:val="22"/>
                <w:lang w:val="ro-RO"/>
              </w:rPr>
              <w:t>amenin</w:t>
            </w:r>
            <w:r w:rsidR="00E925AD" w:rsidRPr="00897008">
              <w:rPr>
                <w:rFonts w:asciiTheme="majorBidi" w:hAnsiTheme="majorBidi" w:cstheme="majorBidi"/>
                <w:b/>
                <w:bCs/>
                <w:color w:val="auto"/>
                <w:sz w:val="22"/>
                <w:lang w:val="ro-RO"/>
              </w:rPr>
              <w:t>ț</w:t>
            </w:r>
            <w:r w:rsidRPr="00897008">
              <w:rPr>
                <w:rFonts w:asciiTheme="majorBidi" w:hAnsiTheme="majorBidi" w:cstheme="majorBidi"/>
                <w:b/>
                <w:bCs/>
                <w:color w:val="auto"/>
                <w:sz w:val="22"/>
                <w:lang w:val="ro-RO"/>
              </w:rPr>
              <w:t xml:space="preserve">ări </w:t>
            </w:r>
            <w:r w:rsidR="00E925AD" w:rsidRPr="00897008">
              <w:rPr>
                <w:rFonts w:asciiTheme="majorBidi" w:hAnsiTheme="majorBidi" w:cstheme="majorBidi"/>
                <w:b/>
                <w:bCs/>
                <w:color w:val="auto"/>
                <w:sz w:val="22"/>
                <w:lang w:val="ro-RO"/>
              </w:rPr>
              <w:t>ș</w:t>
            </w:r>
            <w:r w:rsidRPr="00897008">
              <w:rPr>
                <w:rFonts w:asciiTheme="majorBidi" w:hAnsiTheme="majorBidi" w:cstheme="majorBidi"/>
                <w:b/>
                <w:bCs/>
                <w:color w:val="auto"/>
                <w:sz w:val="22"/>
                <w:lang w:val="ro-RO"/>
              </w:rPr>
              <w:t>i probleme</w:t>
            </w:r>
          </w:p>
          <w:p w14:paraId="6BEA7977" w14:textId="77777777" w:rsidR="004573D2" w:rsidRPr="00897008" w:rsidRDefault="004573D2" w:rsidP="00424CFF">
            <w:pPr>
              <w:spacing w:after="0" w:line="276" w:lineRule="auto"/>
              <w:jc w:val="center"/>
              <w:rPr>
                <w:rFonts w:asciiTheme="majorBidi" w:hAnsiTheme="majorBidi" w:cstheme="majorBidi"/>
                <w:b/>
                <w:bCs/>
                <w:strike/>
                <w:color w:val="auto"/>
                <w:sz w:val="22"/>
                <w:lang w:val="ro-RO"/>
              </w:rPr>
            </w:pPr>
          </w:p>
        </w:tc>
        <w:tc>
          <w:tcPr>
            <w:tcW w:w="1216" w:type="pct"/>
            <w:shd w:val="clear" w:color="auto" w:fill="FFFFFF" w:themeFill="background1"/>
            <w:vAlign w:val="center"/>
          </w:tcPr>
          <w:p w14:paraId="1D42B72E" w14:textId="4984ED3E" w:rsidR="004573D2" w:rsidRPr="00897008" w:rsidRDefault="004573D2" w:rsidP="00424CFF">
            <w:pPr>
              <w:spacing w:after="0" w:line="276" w:lineRule="auto"/>
              <w:jc w:val="center"/>
              <w:rPr>
                <w:rFonts w:asciiTheme="majorBidi" w:hAnsiTheme="majorBidi" w:cstheme="majorBidi"/>
                <w:b/>
                <w:bCs/>
                <w:color w:val="auto"/>
                <w:sz w:val="22"/>
                <w:lang w:val="ro-RO"/>
              </w:rPr>
            </w:pPr>
            <w:r w:rsidRPr="00897008">
              <w:rPr>
                <w:rFonts w:asciiTheme="majorBidi" w:hAnsiTheme="majorBidi" w:cstheme="majorBidi"/>
                <w:b/>
                <w:bCs/>
                <w:color w:val="auto"/>
                <w:sz w:val="22"/>
                <w:lang w:val="ro-RO"/>
              </w:rPr>
              <w:t>Importan</w:t>
            </w:r>
            <w:r w:rsidR="00E925AD" w:rsidRPr="00897008">
              <w:rPr>
                <w:rFonts w:asciiTheme="majorBidi" w:hAnsiTheme="majorBidi" w:cstheme="majorBidi"/>
                <w:b/>
                <w:bCs/>
                <w:color w:val="auto"/>
                <w:sz w:val="22"/>
                <w:lang w:val="ro-RO"/>
              </w:rPr>
              <w:t>ț</w:t>
            </w:r>
            <w:r w:rsidR="00F525BD" w:rsidRPr="00897008">
              <w:rPr>
                <w:rFonts w:asciiTheme="majorBidi" w:hAnsiTheme="majorBidi" w:cstheme="majorBidi"/>
                <w:b/>
                <w:bCs/>
                <w:color w:val="auto"/>
                <w:sz w:val="22"/>
                <w:lang w:val="ro-RO"/>
              </w:rPr>
              <w:t>ă</w:t>
            </w:r>
          </w:p>
        </w:tc>
      </w:tr>
      <w:tr w:rsidR="009132CA" w:rsidRPr="00897008" w14:paraId="310F3771" w14:textId="77777777" w:rsidTr="006A4999">
        <w:trPr>
          <w:jc w:val="center"/>
        </w:trPr>
        <w:tc>
          <w:tcPr>
            <w:tcW w:w="5000" w:type="pct"/>
            <w:gridSpan w:val="6"/>
            <w:shd w:val="clear" w:color="auto" w:fill="FFFFFF" w:themeFill="background1"/>
          </w:tcPr>
          <w:p w14:paraId="1DDFE2DF" w14:textId="3A411564"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Guvern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entită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subordonate acestuia</w:t>
            </w:r>
          </w:p>
        </w:tc>
      </w:tr>
      <w:tr w:rsidR="009132CA" w:rsidRPr="00897008" w14:paraId="0339EBF7" w14:textId="77777777" w:rsidTr="006A4999">
        <w:trPr>
          <w:jc w:val="center"/>
        </w:trPr>
        <w:tc>
          <w:tcPr>
            <w:tcW w:w="257" w:type="pct"/>
            <w:shd w:val="clear" w:color="auto" w:fill="FFFFFF" w:themeFill="background1"/>
          </w:tcPr>
          <w:p w14:paraId="2FCEA6E5"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c>
          <w:tcPr>
            <w:tcW w:w="809" w:type="pct"/>
            <w:shd w:val="clear" w:color="auto" w:fill="FFFFFF" w:themeFill="background1"/>
          </w:tcPr>
          <w:p w14:paraId="25E5658D" w14:textId="4B787D45"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Ministerul Mediului, Apelor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Pădurilor</w:t>
            </w:r>
          </w:p>
          <w:p w14:paraId="6C759B33" w14:textId="77777777" w:rsidR="004573D2" w:rsidRPr="00897008" w:rsidRDefault="004573D2" w:rsidP="00424CFF">
            <w:pPr>
              <w:spacing w:after="0" w:line="276" w:lineRule="auto"/>
              <w:jc w:val="left"/>
              <w:rPr>
                <w:rFonts w:asciiTheme="majorBidi" w:hAnsiTheme="majorBidi" w:cstheme="majorBidi"/>
                <w:color w:val="auto"/>
                <w:sz w:val="22"/>
                <w:lang w:val="ro-RO"/>
              </w:rPr>
            </w:pPr>
          </w:p>
        </w:tc>
        <w:tc>
          <w:tcPr>
            <w:tcW w:w="951" w:type="pct"/>
            <w:shd w:val="clear" w:color="auto" w:fill="FFFFFF" w:themeFill="background1"/>
          </w:tcPr>
          <w:p w14:paraId="76CFF094" w14:textId="454C32E5"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Implementarea politicilor de mediu la nivel na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ional, responsabil pentru sistemul de arii protejate la nivel na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ional, respon</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sabil pentru fondul forestier na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ional.</w:t>
            </w:r>
          </w:p>
        </w:tc>
        <w:tc>
          <w:tcPr>
            <w:tcW w:w="826" w:type="pct"/>
            <w:shd w:val="clear" w:color="auto" w:fill="FFFFFF" w:themeFill="background1"/>
          </w:tcPr>
          <w:p w14:paraId="224D641D" w14:textId="22F64A20"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Conform legisla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iei actuale are obliga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ia de administrare a ariilor naturale protejate</w:t>
            </w:r>
          </w:p>
        </w:tc>
        <w:tc>
          <w:tcPr>
            <w:tcW w:w="941" w:type="pct"/>
            <w:shd w:val="clear" w:color="auto" w:fill="FFFFFF" w:themeFill="background1"/>
          </w:tcPr>
          <w:p w14:paraId="0E067A3D" w14:textId="0C4FBA2F"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color w:val="auto"/>
                <w:sz w:val="22"/>
                <w:lang w:val="ro-RO"/>
              </w:rPr>
              <w:t xml:space="preserve">Nu exercită presiuni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amenin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ări la adresa ariei naturale protejate.</w:t>
            </w:r>
          </w:p>
        </w:tc>
        <w:tc>
          <w:tcPr>
            <w:tcW w:w="1216" w:type="pct"/>
            <w:shd w:val="clear" w:color="auto" w:fill="FFFFFF" w:themeFill="background1"/>
          </w:tcPr>
          <w:p w14:paraId="298C3780" w14:textId="176B35FB"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color w:val="auto"/>
                <w:sz w:val="22"/>
                <w:lang w:val="ro-RO"/>
              </w:rPr>
              <w:t>Importan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ă majoră datorită rolului în </w:t>
            </w:r>
            <w:r w:rsidR="0005631C" w:rsidRPr="00897008">
              <w:rPr>
                <w:rFonts w:asciiTheme="majorBidi" w:hAnsiTheme="majorBidi" w:cstheme="majorBidi"/>
                <w:color w:val="auto"/>
                <w:sz w:val="22"/>
                <w:lang w:val="ro-RO"/>
              </w:rPr>
              <w:t xml:space="preserve">aprobarea </w:t>
            </w:r>
            <w:r w:rsidRPr="00897008">
              <w:rPr>
                <w:rFonts w:asciiTheme="majorBidi" w:hAnsiTheme="majorBidi" w:cstheme="majorBidi"/>
                <w:color w:val="auto"/>
                <w:sz w:val="22"/>
                <w:lang w:val="ro-RO"/>
              </w:rPr>
              <w:t xml:space="preserve">planurilor de management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consultarea publicului; esen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ial pentru gestionarea eficientă a ariilor naturale protejate.</w:t>
            </w:r>
          </w:p>
        </w:tc>
      </w:tr>
      <w:tr w:rsidR="009132CA" w:rsidRPr="00897008" w14:paraId="66D21C27" w14:textId="77777777" w:rsidTr="006A4999">
        <w:trPr>
          <w:jc w:val="center"/>
        </w:trPr>
        <w:tc>
          <w:tcPr>
            <w:tcW w:w="257" w:type="pct"/>
            <w:shd w:val="clear" w:color="auto" w:fill="FFFFFF" w:themeFill="background1"/>
          </w:tcPr>
          <w:p w14:paraId="601E1AA0"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c>
          <w:tcPr>
            <w:tcW w:w="809" w:type="pct"/>
            <w:shd w:val="clear" w:color="auto" w:fill="FFFFFF" w:themeFill="background1"/>
          </w:tcPr>
          <w:p w14:paraId="7DF0594B" w14:textId="1AED6D40"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Agen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Na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ională pentru Arii Naturale Protejate</w:t>
            </w:r>
          </w:p>
        </w:tc>
        <w:tc>
          <w:tcPr>
            <w:tcW w:w="951" w:type="pct"/>
            <w:shd w:val="clear" w:color="auto" w:fill="FFFFFF" w:themeFill="background1"/>
          </w:tcPr>
          <w:p w14:paraId="089E9C0B" w14:textId="017D4F9E"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Administratorul la nivel na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ional al ariilor naturale protejate. Responsabilă cu asigurarea unui management adecvat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eficient al ariilor naturale protejate</w:t>
            </w:r>
          </w:p>
        </w:tc>
        <w:tc>
          <w:tcPr>
            <w:tcW w:w="826" w:type="pct"/>
            <w:shd w:val="clear" w:color="auto" w:fill="FFFFFF" w:themeFill="background1"/>
          </w:tcPr>
          <w:p w14:paraId="47D506F8" w14:textId="7DFF22AC"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Conform legisla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iei actuale are responsabilitatea de administrare a ariilor naturale protejate. </w:t>
            </w:r>
          </w:p>
          <w:p w14:paraId="5279420B" w14:textId="738219F5"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Încheierea de parteneriate cu alte entită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 (universită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 institute de cercetare, ONG-uri, etc) privind administrarea ariilor naturale protejate.</w:t>
            </w:r>
          </w:p>
        </w:tc>
        <w:tc>
          <w:tcPr>
            <w:tcW w:w="941" w:type="pct"/>
            <w:shd w:val="clear" w:color="auto" w:fill="FFFFFF" w:themeFill="background1"/>
          </w:tcPr>
          <w:p w14:paraId="10E773B2" w14:textId="41872366"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color w:val="auto"/>
                <w:sz w:val="22"/>
                <w:lang w:val="ro-RO"/>
              </w:rPr>
              <w:t xml:space="preserve">Nu exercită presiuni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amenin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ări la adresa ariei naturale protejate.</w:t>
            </w:r>
          </w:p>
        </w:tc>
        <w:tc>
          <w:tcPr>
            <w:tcW w:w="1216" w:type="pct"/>
            <w:shd w:val="clear" w:color="auto" w:fill="FFFFFF" w:themeFill="background1"/>
          </w:tcPr>
          <w:p w14:paraId="1A4E2305" w14:textId="6A06C290"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Importan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ă majoră datorită rolului în elaborarea planurilor de management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consultarea publicului; esen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ial pentru gestionarea eficientă a ariilor naturale protejate.</w:t>
            </w:r>
          </w:p>
          <w:p w14:paraId="42A248DD" w14:textId="77777777" w:rsidR="004573D2" w:rsidRPr="00897008" w:rsidRDefault="004573D2" w:rsidP="00424CFF">
            <w:pPr>
              <w:spacing w:after="0" w:line="276" w:lineRule="auto"/>
              <w:jc w:val="left"/>
              <w:rPr>
                <w:rFonts w:asciiTheme="majorBidi" w:hAnsiTheme="majorBidi" w:cstheme="majorBidi"/>
                <w:bCs/>
                <w:color w:val="auto"/>
                <w:sz w:val="22"/>
                <w:lang w:val="ro-RO"/>
              </w:rPr>
            </w:pPr>
          </w:p>
        </w:tc>
      </w:tr>
      <w:tr w:rsidR="009132CA" w:rsidRPr="00897008" w14:paraId="69D13CA2" w14:textId="77777777" w:rsidTr="006A4999">
        <w:trPr>
          <w:jc w:val="center"/>
        </w:trPr>
        <w:tc>
          <w:tcPr>
            <w:tcW w:w="257" w:type="pct"/>
            <w:shd w:val="clear" w:color="auto" w:fill="FFFFFF" w:themeFill="background1"/>
          </w:tcPr>
          <w:p w14:paraId="258EE427"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c>
          <w:tcPr>
            <w:tcW w:w="809" w:type="pct"/>
            <w:shd w:val="clear" w:color="auto" w:fill="FFFFFF" w:themeFill="background1"/>
          </w:tcPr>
          <w:p w14:paraId="75D379CA" w14:textId="426C922C"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Ministerul Agriculturii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Dezvoltării Rurale</w:t>
            </w:r>
          </w:p>
        </w:tc>
        <w:tc>
          <w:tcPr>
            <w:tcW w:w="951" w:type="pct"/>
            <w:shd w:val="clear" w:color="auto" w:fill="FFFFFF" w:themeFill="background1"/>
          </w:tcPr>
          <w:p w14:paraId="4CF4417A" w14:textId="6D467A05" w:rsidR="004573D2" w:rsidRPr="00897008" w:rsidRDefault="004573D2" w:rsidP="00424CFF">
            <w:pPr>
              <w:tabs>
                <w:tab w:val="left" w:pos="1416"/>
              </w:tabs>
              <w:suppressAutoHyphens/>
              <w:spacing w:after="0" w:line="276" w:lineRule="auto"/>
              <w:jc w:val="left"/>
              <w:rPr>
                <w:rFonts w:asciiTheme="majorBidi" w:hAnsiTheme="majorBidi" w:cstheme="majorBidi"/>
                <w:color w:val="auto"/>
                <w:sz w:val="22"/>
                <w:lang w:val="ro-RO" w:eastAsia="en-GB"/>
              </w:rPr>
            </w:pPr>
            <w:r w:rsidRPr="00897008">
              <w:rPr>
                <w:rFonts w:asciiTheme="majorBidi" w:hAnsiTheme="majorBidi" w:cstheme="majorBidi"/>
                <w:color w:val="auto"/>
                <w:sz w:val="22"/>
                <w:lang w:val="ro-RO" w:eastAsia="en-GB"/>
              </w:rPr>
              <w:t>Exploatare terenuri agricole prin uti</w:t>
            </w:r>
            <w:r w:rsidR="00F525BD" w:rsidRPr="00897008">
              <w:rPr>
                <w:rFonts w:asciiTheme="majorBidi" w:hAnsiTheme="majorBidi" w:cstheme="majorBidi"/>
                <w:color w:val="auto"/>
                <w:sz w:val="22"/>
                <w:lang w:val="ro-RO" w:eastAsia="en-GB"/>
              </w:rPr>
              <w:t>-</w:t>
            </w:r>
            <w:r w:rsidRPr="00897008">
              <w:rPr>
                <w:rFonts w:asciiTheme="majorBidi" w:hAnsiTheme="majorBidi" w:cstheme="majorBidi"/>
                <w:color w:val="auto"/>
                <w:sz w:val="22"/>
                <w:lang w:val="ro-RO" w:eastAsia="en-GB"/>
              </w:rPr>
              <w:t>lizare durabilă a resurselor naturale.</w:t>
            </w:r>
          </w:p>
          <w:p w14:paraId="5180D257" w14:textId="687D5A76" w:rsidR="004573D2" w:rsidRPr="00897008" w:rsidRDefault="004573D2" w:rsidP="00424CFF">
            <w:pPr>
              <w:tabs>
                <w:tab w:val="left" w:pos="1416"/>
              </w:tabs>
              <w:suppressAutoHyphens/>
              <w:spacing w:after="0" w:line="276" w:lineRule="auto"/>
              <w:jc w:val="left"/>
              <w:rPr>
                <w:rFonts w:asciiTheme="majorBidi" w:hAnsiTheme="majorBidi" w:cstheme="majorBidi"/>
                <w:bCs/>
                <w:color w:val="auto"/>
                <w:sz w:val="22"/>
                <w:lang w:val="ro-RO" w:eastAsia="en-GB"/>
              </w:rPr>
            </w:pPr>
            <w:r w:rsidRPr="00897008">
              <w:rPr>
                <w:rFonts w:asciiTheme="majorBidi" w:hAnsiTheme="majorBidi" w:cstheme="majorBidi"/>
                <w:bCs/>
                <w:color w:val="auto"/>
                <w:sz w:val="22"/>
                <w:lang w:val="ro-RO" w:eastAsia="en-GB"/>
              </w:rPr>
              <w:t>Posibila impunere a unor restric</w:t>
            </w:r>
            <w:r w:rsidR="00E925AD" w:rsidRPr="00897008">
              <w:rPr>
                <w:rFonts w:asciiTheme="majorBidi" w:hAnsiTheme="majorBidi" w:cstheme="majorBidi"/>
                <w:bCs/>
                <w:color w:val="auto"/>
                <w:sz w:val="22"/>
                <w:lang w:val="ro-RO" w:eastAsia="en-GB"/>
              </w:rPr>
              <w:t>ț</w:t>
            </w:r>
            <w:r w:rsidRPr="00897008">
              <w:rPr>
                <w:rFonts w:asciiTheme="majorBidi" w:hAnsiTheme="majorBidi" w:cstheme="majorBidi"/>
                <w:bCs/>
                <w:color w:val="auto"/>
                <w:sz w:val="22"/>
                <w:lang w:val="ro-RO" w:eastAsia="en-GB"/>
              </w:rPr>
              <w:t xml:space="preserve">ii de exploatare pe terenuri agricole ca urmare a includerii </w:t>
            </w:r>
            <w:r w:rsidRPr="00897008">
              <w:rPr>
                <w:rFonts w:asciiTheme="majorBidi" w:hAnsiTheme="majorBidi" w:cstheme="majorBidi"/>
                <w:bCs/>
                <w:color w:val="auto"/>
                <w:sz w:val="22"/>
                <w:lang w:val="ro-RO" w:eastAsia="en-GB"/>
              </w:rPr>
              <w:lastRenderedPageBreak/>
              <w:t>acestora în Re</w:t>
            </w:r>
            <w:r w:rsidR="00E925AD" w:rsidRPr="00897008">
              <w:rPr>
                <w:rFonts w:asciiTheme="majorBidi" w:hAnsiTheme="majorBidi" w:cstheme="majorBidi"/>
                <w:bCs/>
                <w:color w:val="auto"/>
                <w:sz w:val="22"/>
                <w:lang w:val="ro-RO" w:eastAsia="en-GB"/>
              </w:rPr>
              <w:t>ț</w:t>
            </w:r>
            <w:r w:rsidRPr="00897008">
              <w:rPr>
                <w:rFonts w:asciiTheme="majorBidi" w:hAnsiTheme="majorBidi" w:cstheme="majorBidi"/>
                <w:bCs/>
                <w:color w:val="auto"/>
                <w:sz w:val="22"/>
                <w:lang w:val="ro-RO" w:eastAsia="en-GB"/>
              </w:rPr>
              <w:t>eaua Natura 2000.</w:t>
            </w:r>
          </w:p>
        </w:tc>
        <w:tc>
          <w:tcPr>
            <w:tcW w:w="826" w:type="pct"/>
            <w:shd w:val="clear" w:color="auto" w:fill="FFFFFF" w:themeFill="background1"/>
          </w:tcPr>
          <w:p w14:paraId="56123875" w14:textId="3DD36F4F"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 xml:space="preserve">Utilizarea eficientă a resurselor naturale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tendin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a europeană de promovare a produselor ecologice</w:t>
            </w:r>
          </w:p>
        </w:tc>
        <w:tc>
          <w:tcPr>
            <w:tcW w:w="941" w:type="pct"/>
            <w:shd w:val="clear" w:color="auto" w:fill="FFFFFF" w:themeFill="background1"/>
          </w:tcPr>
          <w:p w14:paraId="140CCD14" w14:textId="1185EAD0"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color w:val="auto"/>
                <w:sz w:val="22"/>
                <w:lang w:val="ro-RO"/>
              </w:rPr>
              <w:t>Poate sa reprezinte o amenin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are la adresa ariilor protejate deoarece politicile sectoriale nu iau în c</w:t>
            </w:r>
            <w:r w:rsidR="00F525BD" w:rsidRPr="00897008">
              <w:rPr>
                <w:rFonts w:asciiTheme="majorBidi" w:hAnsiTheme="majorBidi" w:cstheme="majorBidi"/>
                <w:color w:val="auto"/>
                <w:sz w:val="22"/>
                <w:lang w:val="ro-RO"/>
              </w:rPr>
              <w:t xml:space="preserve">alcul ariile </w:t>
            </w:r>
            <w:r w:rsidR="00F525BD" w:rsidRPr="00897008">
              <w:rPr>
                <w:rFonts w:asciiTheme="majorBidi" w:hAnsiTheme="majorBidi" w:cstheme="majorBidi"/>
                <w:color w:val="auto"/>
                <w:sz w:val="22"/>
                <w:lang w:val="ro-RO"/>
              </w:rPr>
              <w:lastRenderedPageBreak/>
              <w:t>protejate. Exercită</w:t>
            </w:r>
            <w:r w:rsidRPr="00897008">
              <w:rPr>
                <w:rFonts w:asciiTheme="majorBidi" w:hAnsiTheme="majorBidi" w:cstheme="majorBidi"/>
                <w:color w:val="auto"/>
                <w:sz w:val="22"/>
                <w:lang w:val="ro-RO"/>
              </w:rPr>
              <w:t xml:space="preserve"> presiune asupra biodiver</w:t>
            </w:r>
            <w:r w:rsidR="00F525BD"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sită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ii prin politicile de agricultură intensivă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prin proiectele de dez</w:t>
            </w:r>
            <w:r w:rsidR="00F525BD"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voltare rurală care sunt neadecvate ariilor protejate.</w:t>
            </w:r>
          </w:p>
        </w:tc>
        <w:tc>
          <w:tcPr>
            <w:tcW w:w="1216" w:type="pct"/>
            <w:shd w:val="clear" w:color="auto" w:fill="FFFFFF" w:themeFill="background1"/>
          </w:tcPr>
          <w:p w14:paraId="4A24334F" w14:textId="35A5EF37"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Importan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ă majoră prin promovarea posibilită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ilor de utilizare durabilă a resurselor</w:t>
            </w:r>
            <w:r w:rsidR="00F525BD" w:rsidRPr="00897008">
              <w:rPr>
                <w:rFonts w:asciiTheme="majorBidi" w:hAnsiTheme="majorBidi" w:cstheme="majorBidi"/>
                <w:bCs/>
                <w:color w:val="auto"/>
                <w:sz w:val="22"/>
                <w:lang w:val="ro-RO"/>
              </w:rPr>
              <w:t xml:space="preserve"> naturale, a agriculturii tradiț</w:t>
            </w:r>
            <w:r w:rsidRPr="00897008">
              <w:rPr>
                <w:rFonts w:asciiTheme="majorBidi" w:hAnsiTheme="majorBidi" w:cstheme="majorBidi"/>
                <w:bCs/>
                <w:color w:val="auto"/>
                <w:sz w:val="22"/>
                <w:lang w:val="ro-RO"/>
              </w:rPr>
              <w:t xml:space="preserve">ionale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 mărcilor locale.</w:t>
            </w:r>
          </w:p>
        </w:tc>
      </w:tr>
      <w:tr w:rsidR="009132CA" w:rsidRPr="00897008" w14:paraId="02743C6B" w14:textId="77777777" w:rsidTr="006A4999">
        <w:trPr>
          <w:jc w:val="center"/>
        </w:trPr>
        <w:tc>
          <w:tcPr>
            <w:tcW w:w="257" w:type="pct"/>
            <w:shd w:val="clear" w:color="auto" w:fill="FFFFFF" w:themeFill="background1"/>
          </w:tcPr>
          <w:p w14:paraId="1B0FF203"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4</w:t>
            </w:r>
          </w:p>
        </w:tc>
        <w:tc>
          <w:tcPr>
            <w:tcW w:w="809" w:type="pct"/>
            <w:shd w:val="clear" w:color="auto" w:fill="FFFFFF" w:themeFill="background1"/>
          </w:tcPr>
          <w:p w14:paraId="4DC42ACA" w14:textId="547CDE4B"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Ministerul Dezvoltării Regionale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Administra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iei Publice</w:t>
            </w:r>
          </w:p>
        </w:tc>
        <w:tc>
          <w:tcPr>
            <w:tcW w:w="951" w:type="pct"/>
            <w:shd w:val="clear" w:color="auto" w:fill="FFFFFF" w:themeFill="background1"/>
          </w:tcPr>
          <w:p w14:paraId="79AA6F15" w14:textId="55EFE07E"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 xml:space="preserve">Dezvoltare regională, instruiri, politica socială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de angajare, alte proceduri / politici.</w:t>
            </w:r>
          </w:p>
          <w:p w14:paraId="1A746175" w14:textId="2E58C499"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Posibile restric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ii pentru crearea infrastructurii de turism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pentru utilizarea anumitor resurse naturale în ariile naturale protejate</w:t>
            </w:r>
          </w:p>
        </w:tc>
        <w:tc>
          <w:tcPr>
            <w:tcW w:w="826" w:type="pct"/>
            <w:shd w:val="clear" w:color="auto" w:fill="FFFFFF" w:themeFill="background1"/>
          </w:tcPr>
          <w:p w14:paraId="7DCB7D79" w14:textId="7191ACC6"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Ariile naturale protejate includ în general pei</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saje spectacu</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 xml:space="preserve">loase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obiective naturale care re</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prezintă puncte de atrac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ie pentru turi</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ti.</w:t>
            </w:r>
          </w:p>
        </w:tc>
        <w:tc>
          <w:tcPr>
            <w:tcW w:w="941" w:type="pct"/>
            <w:shd w:val="clear" w:color="auto" w:fill="FFFFFF" w:themeFill="background1"/>
          </w:tcPr>
          <w:p w14:paraId="02997F1A" w14:textId="0306843C"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 xml:space="preserve">Poate </w:t>
            </w:r>
            <w:r w:rsidR="00F525BD" w:rsidRPr="00897008">
              <w:rPr>
                <w:rFonts w:asciiTheme="majorBidi" w:hAnsiTheme="majorBidi" w:cstheme="majorBidi"/>
                <w:bCs/>
                <w:color w:val="auto"/>
                <w:sz w:val="22"/>
                <w:lang w:val="ro-RO"/>
              </w:rPr>
              <w:t>să</w:t>
            </w:r>
            <w:r w:rsidRPr="00897008">
              <w:rPr>
                <w:rFonts w:asciiTheme="majorBidi" w:hAnsiTheme="majorBidi" w:cstheme="majorBidi"/>
                <w:bCs/>
                <w:color w:val="auto"/>
                <w:sz w:val="22"/>
                <w:lang w:val="ro-RO"/>
              </w:rPr>
              <w:t xml:space="preserve"> reprezinte o amenin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are prin dezvoltări de infrastructură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 de turism necontrolate.</w:t>
            </w:r>
          </w:p>
        </w:tc>
        <w:tc>
          <w:tcPr>
            <w:tcW w:w="1216" w:type="pct"/>
            <w:shd w:val="clear" w:color="auto" w:fill="FFFFFF" w:themeFill="background1"/>
          </w:tcPr>
          <w:p w14:paraId="55ADAA89" w14:textId="66653DE8"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Importan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ă</w:t>
            </w:r>
            <w:r w:rsidR="00F525BD" w:rsidRPr="00897008">
              <w:rPr>
                <w:rFonts w:asciiTheme="majorBidi" w:hAnsiTheme="majorBidi" w:cstheme="majorBidi"/>
                <w:bCs/>
                <w:color w:val="auto"/>
                <w:sz w:val="22"/>
                <w:lang w:val="ro-RO"/>
              </w:rPr>
              <w:t xml:space="preserve"> relativ majoră datorită promovării posibilităț</w:t>
            </w:r>
            <w:r w:rsidRPr="00897008">
              <w:rPr>
                <w:rFonts w:asciiTheme="majorBidi" w:hAnsiTheme="majorBidi" w:cstheme="majorBidi"/>
                <w:bCs/>
                <w:color w:val="auto"/>
                <w:sz w:val="22"/>
                <w:lang w:val="ro-RO"/>
              </w:rPr>
              <w:t>ilor de exploatare durabilă a poten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ialului turistic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 mărcilor locale.</w:t>
            </w:r>
          </w:p>
        </w:tc>
      </w:tr>
      <w:tr w:rsidR="009132CA" w:rsidRPr="00897008" w14:paraId="12E8844A" w14:textId="77777777" w:rsidTr="006A4999">
        <w:trPr>
          <w:jc w:val="center"/>
        </w:trPr>
        <w:tc>
          <w:tcPr>
            <w:tcW w:w="257" w:type="pct"/>
            <w:tcBorders>
              <w:bottom w:val="single" w:sz="4" w:space="0" w:color="auto"/>
            </w:tcBorders>
            <w:shd w:val="clear" w:color="auto" w:fill="FFFFFF" w:themeFill="background1"/>
          </w:tcPr>
          <w:p w14:paraId="403E758A"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w:t>
            </w:r>
          </w:p>
        </w:tc>
        <w:tc>
          <w:tcPr>
            <w:tcW w:w="809" w:type="pct"/>
            <w:tcBorders>
              <w:bottom w:val="single" w:sz="4" w:space="0" w:color="auto"/>
            </w:tcBorders>
            <w:shd w:val="clear" w:color="auto" w:fill="FFFFFF" w:themeFill="background1"/>
          </w:tcPr>
          <w:p w14:paraId="37301078" w14:textId="7D0FCF6A"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Agen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Na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ională pentru Protec</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Mediului</w:t>
            </w:r>
          </w:p>
        </w:tc>
        <w:tc>
          <w:tcPr>
            <w:tcW w:w="951" w:type="pct"/>
            <w:tcBorders>
              <w:bottom w:val="single" w:sz="4" w:space="0" w:color="auto"/>
            </w:tcBorders>
            <w:shd w:val="clear" w:color="auto" w:fill="FFFFFF" w:themeFill="background1"/>
          </w:tcPr>
          <w:p w14:paraId="49F49433" w14:textId="0B328718"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 xml:space="preserve">Implementează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monitorizează modul de aplicare a legisla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iei de mediu.</w:t>
            </w:r>
          </w:p>
          <w:p w14:paraId="46E642BE" w14:textId="16275291"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Responsabilă pen</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tru conservarea biodiversită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pentru reglementarea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ilor din ariile naturale protejate</w:t>
            </w:r>
          </w:p>
        </w:tc>
        <w:tc>
          <w:tcPr>
            <w:tcW w:w="826" w:type="pct"/>
            <w:tcBorders>
              <w:bottom w:val="single" w:sz="4" w:space="0" w:color="auto"/>
            </w:tcBorders>
            <w:shd w:val="clear" w:color="auto" w:fill="FFFFFF" w:themeFill="background1"/>
          </w:tcPr>
          <w:p w14:paraId="0A9B412D" w14:textId="33327B63"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Cei mai ridica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 indici de bio</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diversitate se întâlnesc în arii naturale pro</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tejate astfel ca, prin adminis</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trarea eficientă a acestora se rea</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 xml:space="preserve">lizeaza implicit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conservarea biodiversită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ii. De asemenea, </w:t>
            </w:r>
            <w:r w:rsidRPr="00897008">
              <w:rPr>
                <w:rFonts w:asciiTheme="majorBidi" w:hAnsiTheme="majorBidi" w:cstheme="majorBidi"/>
                <w:bCs/>
                <w:color w:val="auto"/>
                <w:sz w:val="22"/>
                <w:lang w:val="ro-RO"/>
              </w:rPr>
              <w:lastRenderedPageBreak/>
              <w:t>agen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iile pentru protec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ia me</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diului au o res</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ponsabilitate de</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osebită în con</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 xml:space="preserve">trolul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regle</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mentarea acti</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ilor antro</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pice din ariile naturale prote</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jate, fiind res</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ponsabilă de a</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vizarea acestora.</w:t>
            </w:r>
          </w:p>
        </w:tc>
        <w:tc>
          <w:tcPr>
            <w:tcW w:w="941" w:type="pct"/>
            <w:tcBorders>
              <w:bottom w:val="single" w:sz="4" w:space="0" w:color="auto"/>
            </w:tcBorders>
            <w:shd w:val="clear" w:color="auto" w:fill="FFFFFF" w:themeFill="background1"/>
          </w:tcPr>
          <w:p w14:paraId="01202023" w14:textId="012D7E06"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 xml:space="preserve">Nu exercită presiuni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amenin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ări la adresa ariei naturale protejate. </w:t>
            </w:r>
          </w:p>
        </w:tc>
        <w:tc>
          <w:tcPr>
            <w:tcW w:w="1216" w:type="pct"/>
            <w:tcBorders>
              <w:bottom w:val="single" w:sz="4" w:space="0" w:color="auto"/>
            </w:tcBorders>
            <w:shd w:val="clear" w:color="auto" w:fill="FFFFFF" w:themeFill="background1"/>
          </w:tcPr>
          <w:p w14:paraId="487D8873" w14:textId="4902E5D3"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Importan</w:t>
            </w:r>
            <w:r w:rsidR="00E925AD" w:rsidRPr="00897008">
              <w:rPr>
                <w:rFonts w:asciiTheme="majorBidi" w:hAnsiTheme="majorBidi" w:cstheme="majorBidi"/>
                <w:bCs/>
                <w:color w:val="auto"/>
                <w:sz w:val="22"/>
                <w:lang w:val="ro-RO"/>
              </w:rPr>
              <w:t>ț</w:t>
            </w:r>
            <w:r w:rsidR="00F525BD" w:rsidRPr="00897008">
              <w:rPr>
                <w:rFonts w:asciiTheme="majorBidi" w:hAnsiTheme="majorBidi" w:cstheme="majorBidi"/>
                <w:bCs/>
                <w:color w:val="auto"/>
                <w:sz w:val="22"/>
                <w:lang w:val="ro-RO"/>
              </w:rPr>
              <w:t>ă majoră în î</w:t>
            </w:r>
            <w:r w:rsidRPr="00897008">
              <w:rPr>
                <w:rFonts w:asciiTheme="majorBidi" w:hAnsiTheme="majorBidi" w:cstheme="majorBidi"/>
                <w:bCs/>
                <w:color w:val="auto"/>
                <w:sz w:val="22"/>
                <w:lang w:val="ro-RO"/>
              </w:rPr>
              <w:t>mbunătă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irea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ilor specifice  conservării biodiversită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printr-un management responsabil al ariilor naturale protejate deoarece are capacitatea de a reglementa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 economice din punct de vedere  al protec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iei </w:t>
            </w:r>
            <w:r w:rsidRPr="00897008">
              <w:rPr>
                <w:rFonts w:asciiTheme="majorBidi" w:hAnsiTheme="majorBidi" w:cstheme="majorBidi"/>
                <w:bCs/>
                <w:color w:val="auto"/>
                <w:sz w:val="22"/>
                <w:lang w:val="ro-RO"/>
              </w:rPr>
              <w:lastRenderedPageBreak/>
              <w:t xml:space="preserve">mediului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al regimului de arie naturală protejată la nivel na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ional.</w:t>
            </w:r>
          </w:p>
        </w:tc>
      </w:tr>
      <w:tr w:rsidR="009132CA" w:rsidRPr="00897008" w14:paraId="7A317068" w14:textId="77777777" w:rsidTr="006A4999">
        <w:trPr>
          <w:jc w:val="center"/>
        </w:trPr>
        <w:tc>
          <w:tcPr>
            <w:tcW w:w="5000" w:type="pct"/>
            <w:gridSpan w:val="6"/>
            <w:shd w:val="clear" w:color="auto" w:fill="FFFFFF" w:themeFill="background1"/>
            <w:vAlign w:val="center"/>
          </w:tcPr>
          <w:p w14:paraId="7D27C805" w14:textId="7EA71B81"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Autorită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 regionale, locale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entită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subordonate</w:t>
            </w:r>
          </w:p>
        </w:tc>
      </w:tr>
      <w:tr w:rsidR="009132CA" w:rsidRPr="00897008" w14:paraId="2A6A3DF3" w14:textId="77777777" w:rsidTr="006A4999">
        <w:trPr>
          <w:jc w:val="center"/>
        </w:trPr>
        <w:tc>
          <w:tcPr>
            <w:tcW w:w="257" w:type="pct"/>
            <w:shd w:val="clear" w:color="auto" w:fill="FFFFFF" w:themeFill="background1"/>
          </w:tcPr>
          <w:p w14:paraId="55B24B14"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6</w:t>
            </w:r>
          </w:p>
        </w:tc>
        <w:tc>
          <w:tcPr>
            <w:tcW w:w="809" w:type="pct"/>
            <w:shd w:val="clear" w:color="auto" w:fill="FFFFFF" w:themeFill="background1"/>
          </w:tcPr>
          <w:p w14:paraId="33F71D80" w14:textId="2D5DAFD5"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ANANP Serviciul teritorial Bistri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w:t>
            </w:r>
            <w:r w:rsidR="005019E3" w:rsidRPr="00897008">
              <w:rPr>
                <w:rFonts w:asciiTheme="majorBidi" w:hAnsiTheme="majorBidi" w:cstheme="majorBidi"/>
                <w:color w:val="auto"/>
                <w:sz w:val="22"/>
                <w:lang w:val="ro-RO"/>
              </w:rPr>
              <w:t xml:space="preserve"> Năsăud</w:t>
            </w:r>
          </w:p>
        </w:tc>
        <w:tc>
          <w:tcPr>
            <w:tcW w:w="951" w:type="pct"/>
            <w:shd w:val="clear" w:color="auto" w:fill="FFFFFF" w:themeFill="background1"/>
          </w:tcPr>
          <w:p w14:paraId="2A338C2C" w14:textId="75327C98"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Conform legisla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iei, are obliga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ia de a asigura manage</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mentul ariei natu</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rale protejate</w:t>
            </w:r>
          </w:p>
        </w:tc>
        <w:tc>
          <w:tcPr>
            <w:tcW w:w="826" w:type="pct"/>
            <w:shd w:val="clear" w:color="auto" w:fill="FFFFFF" w:themeFill="background1"/>
          </w:tcPr>
          <w:p w14:paraId="16953134" w14:textId="7C9B8A1E"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Este entitatea cu cea mai mare responsabilitate în ceea ce pri</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ve</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te manage</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mentul ariei na</w:t>
            </w:r>
            <w:r w:rsidR="00F525BD"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turale protejate. Administrarea ariilor naturale protejate în parteneriat cu alte entită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w:t>
            </w:r>
          </w:p>
          <w:p w14:paraId="748D5AB9" w14:textId="0EFB3370"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Implementarea de proiecte în parteneriat cu alte entită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 (ex. APM BN).</w:t>
            </w:r>
          </w:p>
        </w:tc>
        <w:tc>
          <w:tcPr>
            <w:tcW w:w="941" w:type="pct"/>
            <w:shd w:val="clear" w:color="auto" w:fill="FFFFFF" w:themeFill="background1"/>
          </w:tcPr>
          <w:p w14:paraId="6DDE6C4E" w14:textId="1C521A11"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 xml:space="preserve">Nu exercită presiuni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amenin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ări la adresa ariei naturale protejate.</w:t>
            </w:r>
          </w:p>
        </w:tc>
        <w:tc>
          <w:tcPr>
            <w:tcW w:w="1216" w:type="pct"/>
            <w:shd w:val="clear" w:color="auto" w:fill="FFFFFF" w:themeFill="background1"/>
          </w:tcPr>
          <w:p w14:paraId="08EDEB58" w14:textId="5F794CCE"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Importan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ă majoră prin elaborarea planului de management care va facilita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ile de administrare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de avizare a unor planuri</w:t>
            </w:r>
            <w:r w:rsidR="00F525BD" w:rsidRPr="00897008">
              <w:rPr>
                <w:rFonts w:asciiTheme="majorBidi" w:hAnsiTheme="majorBidi" w:cstheme="majorBidi"/>
                <w:bCs/>
                <w:color w:val="auto"/>
                <w:sz w:val="22"/>
                <w:lang w:val="ro-RO"/>
              </w:rPr>
              <w:t xml:space="preserve">/ </w:t>
            </w:r>
            <w:r w:rsidRPr="00897008">
              <w:rPr>
                <w:rFonts w:asciiTheme="majorBidi" w:hAnsiTheme="majorBidi" w:cstheme="majorBidi"/>
                <w:bCs/>
                <w:color w:val="auto"/>
                <w:sz w:val="22"/>
                <w:lang w:val="ro-RO"/>
              </w:rPr>
              <w:t>/proiecte/activită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 respectiv </w:t>
            </w:r>
            <w:r w:rsidR="00714BEC" w:rsidRPr="00897008">
              <w:rPr>
                <w:rFonts w:asciiTheme="majorBidi" w:hAnsiTheme="majorBidi" w:cstheme="majorBidi"/>
                <w:bCs/>
                <w:color w:val="auto"/>
                <w:sz w:val="22"/>
                <w:lang w:val="ro-RO"/>
              </w:rPr>
              <w:t xml:space="preserve">de </w:t>
            </w:r>
            <w:r w:rsidRPr="00897008">
              <w:rPr>
                <w:rFonts w:asciiTheme="majorBidi" w:hAnsiTheme="majorBidi" w:cstheme="majorBidi"/>
                <w:bCs/>
                <w:color w:val="auto"/>
                <w:sz w:val="22"/>
                <w:lang w:val="ro-RO"/>
              </w:rPr>
              <w:t>a crea cadrul pentru aplicarea unor măsuri de îmbunătă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ire a stării de conservare a habitatelor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speciilor din sit.</w:t>
            </w:r>
          </w:p>
        </w:tc>
      </w:tr>
      <w:tr w:rsidR="009132CA" w:rsidRPr="00897008" w14:paraId="265689D2" w14:textId="77777777" w:rsidTr="006A4999">
        <w:trPr>
          <w:jc w:val="center"/>
        </w:trPr>
        <w:tc>
          <w:tcPr>
            <w:tcW w:w="257" w:type="pct"/>
            <w:shd w:val="clear" w:color="auto" w:fill="FFFFFF" w:themeFill="background1"/>
          </w:tcPr>
          <w:p w14:paraId="48D768D8"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w:t>
            </w:r>
          </w:p>
        </w:tc>
        <w:tc>
          <w:tcPr>
            <w:tcW w:w="809" w:type="pct"/>
            <w:shd w:val="clear" w:color="auto" w:fill="FFFFFF" w:themeFill="background1"/>
          </w:tcPr>
          <w:p w14:paraId="0ADE10F2" w14:textId="7AE6CF23"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Consiliul Jude</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ean Bistri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 Năsăud</w:t>
            </w:r>
          </w:p>
        </w:tc>
        <w:tc>
          <w:tcPr>
            <w:tcW w:w="951" w:type="pct"/>
            <w:shd w:val="clear" w:color="auto" w:fill="FFFFFF" w:themeFill="background1"/>
          </w:tcPr>
          <w:p w14:paraId="043CCBAA" w14:textId="7CD3B8E8"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 xml:space="preserve">Planificare teritorială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strategică la nivel jude</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ean.</w:t>
            </w:r>
          </w:p>
          <w:p w14:paraId="2B5DF1A1" w14:textId="29634CDD"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Administrarea drumurilor jude</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ene care </w:t>
            </w:r>
            <w:r w:rsidRPr="00897008">
              <w:rPr>
                <w:rFonts w:asciiTheme="majorBidi" w:hAnsiTheme="majorBidi" w:cstheme="majorBidi"/>
                <w:bCs/>
                <w:color w:val="auto"/>
                <w:sz w:val="22"/>
                <w:lang w:val="ro-RO"/>
              </w:rPr>
              <w:lastRenderedPageBreak/>
              <w:t>interferează cu ariile naturale protejate vizate.</w:t>
            </w:r>
          </w:p>
        </w:tc>
        <w:tc>
          <w:tcPr>
            <w:tcW w:w="826" w:type="pct"/>
            <w:shd w:val="clear" w:color="auto" w:fill="FFFFFF" w:themeFill="background1"/>
          </w:tcPr>
          <w:p w14:paraId="2A8D1C1D" w14:textId="54A55D6D"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Dezvoltarea socio-economică fără efecte nega</w:t>
            </w:r>
            <w:r w:rsidR="00714BEC"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tive asupra capitalului natu</w:t>
            </w:r>
            <w:r w:rsidR="00714BEC"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ral</w:t>
            </w:r>
            <w:r w:rsidR="00714BEC" w:rsidRPr="00897008">
              <w:rPr>
                <w:rFonts w:asciiTheme="majorBidi" w:hAnsiTheme="majorBidi" w:cstheme="majorBidi"/>
                <w:bCs/>
                <w:color w:val="auto"/>
                <w:sz w:val="22"/>
                <w:lang w:val="ro-RO"/>
              </w:rPr>
              <w:t xml:space="preserve">. </w:t>
            </w:r>
            <w:r w:rsidRPr="00897008">
              <w:rPr>
                <w:rFonts w:asciiTheme="majorBidi" w:hAnsiTheme="majorBidi" w:cstheme="majorBidi"/>
                <w:bCs/>
                <w:color w:val="auto"/>
                <w:sz w:val="22"/>
                <w:lang w:val="ro-RO"/>
              </w:rPr>
              <w:t xml:space="preserve">Conservarea </w:t>
            </w:r>
            <w:r w:rsidRPr="00897008">
              <w:rPr>
                <w:rFonts w:asciiTheme="majorBidi" w:hAnsiTheme="majorBidi" w:cstheme="majorBidi"/>
                <w:bCs/>
                <w:color w:val="auto"/>
                <w:sz w:val="22"/>
                <w:lang w:val="ro-RO"/>
              </w:rPr>
              <w:lastRenderedPageBreak/>
              <w:t>capitalului natural</w:t>
            </w:r>
          </w:p>
        </w:tc>
        <w:tc>
          <w:tcPr>
            <w:tcW w:w="941" w:type="pct"/>
            <w:shd w:val="clear" w:color="auto" w:fill="FFFFFF" w:themeFill="background1"/>
          </w:tcPr>
          <w:p w14:paraId="027C4760" w14:textId="284C0A59"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Poate să exercite amenin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ări la adresa biodiversită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ii prin creeare de infrastructuri sau proiecte de </w:t>
            </w:r>
            <w:r w:rsidRPr="00897008">
              <w:rPr>
                <w:rFonts w:asciiTheme="majorBidi" w:hAnsiTheme="majorBidi" w:cstheme="majorBidi"/>
                <w:bCs/>
                <w:color w:val="auto"/>
                <w:sz w:val="22"/>
                <w:lang w:val="ro-RO"/>
              </w:rPr>
              <w:lastRenderedPageBreak/>
              <w:t xml:space="preserve">dezvoltare economică. </w:t>
            </w:r>
          </w:p>
        </w:tc>
        <w:tc>
          <w:tcPr>
            <w:tcW w:w="1216" w:type="pct"/>
            <w:shd w:val="clear" w:color="auto" w:fill="FFFFFF" w:themeFill="background1"/>
          </w:tcPr>
          <w:p w14:paraId="74CAE23F" w14:textId="2E2778A9"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Importan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ă destul de mare prin rolul sau de a consulta publicul posibil afectat de instituirea regimului de protec</w:t>
            </w:r>
            <w:r w:rsidR="00E925AD" w:rsidRPr="00897008">
              <w:rPr>
                <w:rFonts w:asciiTheme="majorBidi" w:hAnsiTheme="majorBidi" w:cstheme="majorBidi"/>
                <w:bCs/>
                <w:color w:val="auto"/>
                <w:sz w:val="22"/>
                <w:lang w:val="ro-RO"/>
              </w:rPr>
              <w:t>ț</w:t>
            </w:r>
            <w:r w:rsidR="00B05765" w:rsidRPr="00897008">
              <w:rPr>
                <w:rFonts w:asciiTheme="majorBidi" w:hAnsiTheme="majorBidi" w:cstheme="majorBidi"/>
                <w:bCs/>
                <w:color w:val="auto"/>
                <w:sz w:val="22"/>
                <w:lang w:val="ro-RO"/>
              </w:rPr>
              <w:t>ie</w:t>
            </w:r>
            <w:r w:rsidRPr="00897008">
              <w:rPr>
                <w:rFonts w:asciiTheme="majorBidi" w:hAnsiTheme="majorBidi" w:cstheme="majorBidi"/>
                <w:bCs/>
                <w:color w:val="auto"/>
                <w:sz w:val="22"/>
                <w:lang w:val="ro-RO"/>
              </w:rPr>
              <w:t xml:space="preserve">, de măsurile de conservare propuse, </w:t>
            </w:r>
            <w:r w:rsidRPr="00897008">
              <w:rPr>
                <w:rFonts w:asciiTheme="majorBidi" w:hAnsiTheme="majorBidi" w:cstheme="majorBidi"/>
                <w:bCs/>
                <w:color w:val="auto"/>
                <w:sz w:val="22"/>
                <w:lang w:val="ro-RO"/>
              </w:rPr>
              <w:lastRenderedPageBreak/>
              <w:t>dialog în vederea identificării unor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 economice care să fie compatibile cu obiectivele de conservare.</w:t>
            </w:r>
          </w:p>
        </w:tc>
      </w:tr>
      <w:tr w:rsidR="009132CA" w:rsidRPr="00897008" w14:paraId="0762632D" w14:textId="77777777" w:rsidTr="006A4999">
        <w:trPr>
          <w:jc w:val="center"/>
        </w:trPr>
        <w:tc>
          <w:tcPr>
            <w:tcW w:w="257" w:type="pct"/>
            <w:shd w:val="clear" w:color="auto" w:fill="FFFFFF" w:themeFill="background1"/>
          </w:tcPr>
          <w:p w14:paraId="60F1FC4D"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8</w:t>
            </w:r>
          </w:p>
        </w:tc>
        <w:tc>
          <w:tcPr>
            <w:tcW w:w="809" w:type="pct"/>
            <w:shd w:val="clear" w:color="auto" w:fill="FFFFFF" w:themeFill="background1"/>
          </w:tcPr>
          <w:p w14:paraId="3E690CF6" w14:textId="6B1B25C6"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Consiliile locale ale unită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ilor administrative teritoriale din sit (comuna Feldru, Ilva Mică, 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 Năsăud)</w:t>
            </w:r>
          </w:p>
        </w:tc>
        <w:tc>
          <w:tcPr>
            <w:tcW w:w="951" w:type="pct"/>
            <w:shd w:val="clear" w:color="auto" w:fill="FFFFFF" w:themeFill="background1"/>
          </w:tcPr>
          <w:p w14:paraId="5F22FDED" w14:textId="0920BCB1"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Crearea infrastructurii – de transport, turistică, de gestionare a de</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eurilor etc – poate fi afectată de regimul de protec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ie</w:t>
            </w:r>
          </w:p>
        </w:tc>
        <w:tc>
          <w:tcPr>
            <w:tcW w:w="826" w:type="pct"/>
            <w:shd w:val="clear" w:color="auto" w:fill="FFFFFF" w:themeFill="background1"/>
          </w:tcPr>
          <w:p w14:paraId="5C744EA7" w14:textId="77777777"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Dezvoltarea socio-economică fără efecte negative asupra capitalului natural</w:t>
            </w:r>
          </w:p>
        </w:tc>
        <w:tc>
          <w:tcPr>
            <w:tcW w:w="941" w:type="pct"/>
            <w:shd w:val="clear" w:color="auto" w:fill="FFFFFF" w:themeFill="background1"/>
          </w:tcPr>
          <w:p w14:paraId="74FA4989" w14:textId="7D20AF40"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Poate exercita presiuni asupra ariilor naturale prin implementarea de proiecte de dezvoltare locala ce nu iau în calcul protejarea biodiversită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Poate constitui o amenin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are la adresa ariilor protejate prin gestionarea incorecta a statiilor de epurare aflate în subordonare.</w:t>
            </w:r>
          </w:p>
        </w:tc>
        <w:tc>
          <w:tcPr>
            <w:tcW w:w="1216" w:type="pct"/>
            <w:shd w:val="clear" w:color="auto" w:fill="FFFFFF" w:themeFill="background1"/>
          </w:tcPr>
          <w:p w14:paraId="40E40A0D" w14:textId="1A0AF90D"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Importanta destul de mare datorită rolului în consultarea publicului posibil afectat de instituirea regimului de protec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ie, de măsurile de conservare propuse, dialog în vederea identificării unor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 economice care să fie compatibile cu obiectivele de conservare.</w:t>
            </w:r>
          </w:p>
        </w:tc>
      </w:tr>
      <w:tr w:rsidR="009132CA" w:rsidRPr="00897008" w14:paraId="6BF75C28" w14:textId="77777777" w:rsidTr="006A4999">
        <w:trPr>
          <w:jc w:val="center"/>
        </w:trPr>
        <w:tc>
          <w:tcPr>
            <w:tcW w:w="257" w:type="pct"/>
            <w:shd w:val="clear" w:color="auto" w:fill="FFFFFF" w:themeFill="background1"/>
          </w:tcPr>
          <w:p w14:paraId="64836FA4"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9</w:t>
            </w:r>
          </w:p>
        </w:tc>
        <w:tc>
          <w:tcPr>
            <w:tcW w:w="809" w:type="pct"/>
            <w:shd w:val="clear" w:color="auto" w:fill="FFFFFF" w:themeFill="background1"/>
          </w:tcPr>
          <w:p w14:paraId="215ECC8F" w14:textId="11B8B94E"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Agen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pentru Protec</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Mediului Bistri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 Năsăud</w:t>
            </w:r>
          </w:p>
        </w:tc>
        <w:tc>
          <w:tcPr>
            <w:tcW w:w="951" w:type="pct"/>
            <w:shd w:val="clear" w:color="auto" w:fill="FFFFFF" w:themeFill="background1"/>
          </w:tcPr>
          <w:p w14:paraId="4CDA4597" w14:textId="61DFA62D"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Responsabilă pentru elaborarea actelor de reglementare a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ilor propuse în arii naturale protejate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în vecinătatea acestora.</w:t>
            </w:r>
          </w:p>
          <w:p w14:paraId="6CACA22C" w14:textId="68EF4106"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Responsabilă pentru conservarea biodiversită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ii. Monitorizarea </w:t>
            </w:r>
            <w:r w:rsidRPr="00897008">
              <w:rPr>
                <w:rFonts w:asciiTheme="majorBidi" w:hAnsiTheme="majorBidi" w:cstheme="majorBidi"/>
                <w:bCs/>
                <w:color w:val="auto"/>
                <w:sz w:val="22"/>
                <w:lang w:val="ro-RO"/>
              </w:rPr>
              <w:lastRenderedPageBreak/>
              <w:t xml:space="preserve">factorilor de mediu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 biodiversită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w:t>
            </w:r>
          </w:p>
        </w:tc>
        <w:tc>
          <w:tcPr>
            <w:tcW w:w="826" w:type="pct"/>
            <w:shd w:val="clear" w:color="auto" w:fill="FFFFFF" w:themeFill="background1"/>
          </w:tcPr>
          <w:p w14:paraId="35D6568A" w14:textId="45201AFC" w:rsidR="004573D2" w:rsidRPr="00897008" w:rsidRDefault="00B05765"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Informarea comunităț</w:t>
            </w:r>
            <w:r w:rsidR="004573D2" w:rsidRPr="00897008">
              <w:rPr>
                <w:rFonts w:asciiTheme="majorBidi" w:hAnsiTheme="majorBidi" w:cstheme="majorBidi"/>
                <w:bCs/>
                <w:color w:val="auto"/>
                <w:sz w:val="22"/>
                <w:lang w:val="ro-RO"/>
              </w:rPr>
              <w:t>ilor locale asupra statului de protec</w:t>
            </w:r>
            <w:r w:rsidR="00E925AD" w:rsidRPr="00897008">
              <w:rPr>
                <w:rFonts w:asciiTheme="majorBidi" w:hAnsiTheme="majorBidi" w:cstheme="majorBidi"/>
                <w:bCs/>
                <w:color w:val="auto"/>
                <w:sz w:val="22"/>
                <w:lang w:val="ro-RO"/>
              </w:rPr>
              <w:t>ț</w:t>
            </w:r>
            <w:r w:rsidR="004573D2" w:rsidRPr="00897008">
              <w:rPr>
                <w:rFonts w:asciiTheme="majorBidi" w:hAnsiTheme="majorBidi" w:cstheme="majorBidi"/>
                <w:bCs/>
                <w:color w:val="auto"/>
                <w:sz w:val="22"/>
                <w:lang w:val="ro-RO"/>
              </w:rPr>
              <w:t>ie.</w:t>
            </w:r>
          </w:p>
          <w:p w14:paraId="7AC2BCFA" w14:textId="61E2C953"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Cei mai ridica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 indici de biodiversitate se întâlnesc în arii naturale protejate astfel că, prin administrarea </w:t>
            </w:r>
            <w:r w:rsidRPr="00897008">
              <w:rPr>
                <w:rFonts w:asciiTheme="majorBidi" w:hAnsiTheme="majorBidi" w:cstheme="majorBidi"/>
                <w:bCs/>
                <w:color w:val="auto"/>
                <w:sz w:val="22"/>
                <w:lang w:val="ro-RO"/>
              </w:rPr>
              <w:lastRenderedPageBreak/>
              <w:t xml:space="preserve">eficientă a acestora se realizează implicit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conservarea biodiversită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w:t>
            </w:r>
          </w:p>
          <w:p w14:paraId="1BD8C2A7" w14:textId="11233899"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Prin intermediul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sale, APM Bistri</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a poate contribui semnificativ la controlul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ilor umane din situri, care pot avea impact negative asupra obiectivelor de conservare. De asemenea, implementarea de proiecte în ariile naturale protejate, în parteneriant cu ANPM, reprezintă un aspect pozitiv.</w:t>
            </w:r>
          </w:p>
        </w:tc>
        <w:tc>
          <w:tcPr>
            <w:tcW w:w="941" w:type="pct"/>
            <w:shd w:val="clear" w:color="auto" w:fill="FFFFFF" w:themeFill="background1"/>
          </w:tcPr>
          <w:p w14:paraId="65B02FA5" w14:textId="7FDF6F5B"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 xml:space="preserve">Nu exercită presiuni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amenin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ări.</w:t>
            </w:r>
          </w:p>
        </w:tc>
        <w:tc>
          <w:tcPr>
            <w:tcW w:w="1216" w:type="pct"/>
            <w:shd w:val="clear" w:color="auto" w:fill="FFFFFF" w:themeFill="background1"/>
          </w:tcPr>
          <w:p w14:paraId="3320C8E0" w14:textId="1D2E5857"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Importan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ă </w:t>
            </w:r>
            <w:r w:rsidR="00B05765" w:rsidRPr="00897008">
              <w:rPr>
                <w:rFonts w:asciiTheme="majorBidi" w:hAnsiTheme="majorBidi" w:cstheme="majorBidi"/>
                <w:bCs/>
                <w:color w:val="auto"/>
                <w:sz w:val="22"/>
                <w:lang w:val="ro-RO"/>
              </w:rPr>
              <w:t>majoră datorită rolului sau de î</w:t>
            </w:r>
            <w:r w:rsidRPr="00897008">
              <w:rPr>
                <w:rFonts w:asciiTheme="majorBidi" w:hAnsiTheme="majorBidi" w:cstheme="majorBidi"/>
                <w:bCs/>
                <w:color w:val="auto"/>
                <w:sz w:val="22"/>
                <w:lang w:val="ro-RO"/>
              </w:rPr>
              <w:t>mbunătă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ire a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ilor specifice conservării biodiversită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printr-un management responsabil al ariilor naturale protejate.</w:t>
            </w:r>
          </w:p>
          <w:p w14:paraId="0BC6FD7D" w14:textId="079ECD4F"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 xml:space="preserve">Studiile de fundamentare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planurile de management vor u</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 xml:space="preserve">ura </w:t>
            </w:r>
            <w:r w:rsidRPr="00897008">
              <w:rPr>
                <w:rFonts w:asciiTheme="majorBidi" w:hAnsiTheme="majorBidi" w:cstheme="majorBidi"/>
                <w:bCs/>
                <w:color w:val="auto"/>
                <w:sz w:val="22"/>
                <w:lang w:val="ro-RO"/>
              </w:rPr>
              <w:lastRenderedPageBreak/>
              <w:t>activitatea de reglementare a planurilor / proiectelor /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ilor din sit.</w:t>
            </w:r>
          </w:p>
        </w:tc>
      </w:tr>
      <w:tr w:rsidR="009132CA" w:rsidRPr="00897008" w14:paraId="43039D71" w14:textId="77777777" w:rsidTr="006A4999">
        <w:trPr>
          <w:jc w:val="center"/>
        </w:trPr>
        <w:tc>
          <w:tcPr>
            <w:tcW w:w="257" w:type="pct"/>
            <w:shd w:val="clear" w:color="auto" w:fill="FFFFFF" w:themeFill="background1"/>
          </w:tcPr>
          <w:p w14:paraId="0B9749C5"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10</w:t>
            </w:r>
          </w:p>
        </w:tc>
        <w:tc>
          <w:tcPr>
            <w:tcW w:w="809" w:type="pct"/>
            <w:shd w:val="clear" w:color="auto" w:fill="FFFFFF" w:themeFill="background1"/>
          </w:tcPr>
          <w:p w14:paraId="45F5B8F2" w14:textId="1F71501C"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Comisariatul Jude</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ean Bistri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 – Năsăud al Gărzii Na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ionale de Mediu</w:t>
            </w:r>
          </w:p>
        </w:tc>
        <w:tc>
          <w:tcPr>
            <w:tcW w:w="951" w:type="pct"/>
            <w:shd w:val="clear" w:color="auto" w:fill="FFFFFF" w:themeFill="background1"/>
          </w:tcPr>
          <w:p w14:paraId="7EC50675" w14:textId="77777777"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Autoritate responsabilă  cu controlul aplicării prevederilor planului de management.</w:t>
            </w:r>
          </w:p>
        </w:tc>
        <w:tc>
          <w:tcPr>
            <w:tcW w:w="826" w:type="pct"/>
            <w:shd w:val="clear" w:color="auto" w:fill="FFFFFF" w:themeFill="background1"/>
          </w:tcPr>
          <w:p w14:paraId="6795C1F2" w14:textId="0D592152"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Autoritatea are printre atribu</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ii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controlul modului de respectare a legisla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iei de mediu privind ariile naturale protejate, conservarea </w:t>
            </w:r>
            <w:r w:rsidRPr="00897008">
              <w:rPr>
                <w:rFonts w:asciiTheme="majorBidi" w:hAnsiTheme="majorBidi" w:cstheme="majorBidi"/>
                <w:bCs/>
                <w:color w:val="auto"/>
                <w:sz w:val="22"/>
                <w:lang w:val="ro-RO"/>
              </w:rPr>
              <w:lastRenderedPageBreak/>
              <w:t xml:space="preserve">habitatelor naturale, a florei, faunei sălbatice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acvaculturii.</w:t>
            </w:r>
          </w:p>
        </w:tc>
        <w:tc>
          <w:tcPr>
            <w:tcW w:w="941" w:type="pct"/>
            <w:shd w:val="clear" w:color="auto" w:fill="FFFFFF" w:themeFill="background1"/>
          </w:tcPr>
          <w:p w14:paraId="773E3C19" w14:textId="136C4DB6"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Nu exercită amenin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ări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presiuni la adresa ariilor naturale protejate.</w:t>
            </w:r>
          </w:p>
        </w:tc>
        <w:tc>
          <w:tcPr>
            <w:tcW w:w="1216" w:type="pct"/>
            <w:shd w:val="clear" w:color="auto" w:fill="FFFFFF" w:themeFill="background1"/>
          </w:tcPr>
          <w:p w14:paraId="29948D75" w14:textId="7EDFA028"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Importan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ă majoră în conservarea biodiversită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ii prin rolul sau de control asupra aplicării prevederilor legale. Facilitează activitatea factorului de a constatat dacă faptele ce constituie </w:t>
            </w:r>
            <w:r w:rsidRPr="00897008">
              <w:rPr>
                <w:rFonts w:asciiTheme="majorBidi" w:hAnsiTheme="majorBidi" w:cstheme="majorBidi"/>
                <w:bCs/>
                <w:color w:val="auto"/>
                <w:sz w:val="22"/>
                <w:lang w:val="ro-RO"/>
              </w:rPr>
              <w:lastRenderedPageBreak/>
              <w:t>contraven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ii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aplică sanc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iunile contraven</w:t>
            </w:r>
            <w:r w:rsidR="001A010A" w:rsidRPr="00897008">
              <w:rPr>
                <w:rFonts w:asciiTheme="majorBidi" w:hAnsiTheme="majorBidi" w:cstheme="majorBidi"/>
                <w:bCs/>
                <w:color w:val="auto"/>
                <w:sz w:val="22"/>
                <w:lang w:val="ro-RO"/>
              </w:rPr>
              <w:t>-</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ionale în domeniul protec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iei mediului</w:t>
            </w:r>
            <w:r w:rsidR="001A010A" w:rsidRPr="00897008">
              <w:rPr>
                <w:rFonts w:asciiTheme="majorBidi" w:hAnsiTheme="majorBidi" w:cstheme="majorBidi"/>
                <w:bCs/>
                <w:color w:val="auto"/>
                <w:sz w:val="22"/>
                <w:lang w:val="ro-RO"/>
              </w:rPr>
              <w:t xml:space="preserve"> </w:t>
            </w:r>
            <w:r w:rsidRPr="00897008">
              <w:rPr>
                <w:rFonts w:asciiTheme="majorBidi" w:hAnsiTheme="majorBidi" w:cstheme="majorBidi"/>
                <w:bCs/>
                <w:color w:val="auto"/>
                <w:sz w:val="22"/>
                <w:lang w:val="ro-RO"/>
              </w:rPr>
              <w:t>pentru încălcarea prevederilor planului de management sau ale regulamentului.</w:t>
            </w:r>
          </w:p>
        </w:tc>
      </w:tr>
      <w:tr w:rsidR="009132CA" w:rsidRPr="00897008" w14:paraId="7683D4D6" w14:textId="77777777" w:rsidTr="006A4999">
        <w:trPr>
          <w:jc w:val="center"/>
        </w:trPr>
        <w:tc>
          <w:tcPr>
            <w:tcW w:w="257" w:type="pct"/>
            <w:shd w:val="clear" w:color="auto" w:fill="FFFFFF" w:themeFill="background1"/>
          </w:tcPr>
          <w:p w14:paraId="7CBBCD04"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11</w:t>
            </w:r>
          </w:p>
        </w:tc>
        <w:tc>
          <w:tcPr>
            <w:tcW w:w="809" w:type="pct"/>
            <w:shd w:val="clear" w:color="auto" w:fill="FFFFFF" w:themeFill="background1"/>
          </w:tcPr>
          <w:p w14:paraId="4BB511E8" w14:textId="457364C2"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Direc</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pentru Agricultură Bistri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 Năsăud</w:t>
            </w:r>
          </w:p>
        </w:tc>
        <w:tc>
          <w:tcPr>
            <w:tcW w:w="951" w:type="pct"/>
            <w:shd w:val="clear" w:color="auto" w:fill="FFFFFF" w:themeFill="background1"/>
          </w:tcPr>
          <w:p w14:paraId="7C7CCA11" w14:textId="0E953D94"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P</w:t>
            </w:r>
            <w:r w:rsidR="001A010A" w:rsidRPr="00897008">
              <w:rPr>
                <w:rFonts w:asciiTheme="majorBidi" w:hAnsiTheme="majorBidi" w:cstheme="majorBidi"/>
                <w:bCs/>
                <w:color w:val="auto"/>
                <w:sz w:val="22"/>
                <w:lang w:val="ro-RO"/>
              </w:rPr>
              <w:t>osibila impunere a unor restricț</w:t>
            </w:r>
            <w:r w:rsidRPr="00897008">
              <w:rPr>
                <w:rFonts w:asciiTheme="majorBidi" w:hAnsiTheme="majorBidi" w:cstheme="majorBidi"/>
                <w:bCs/>
                <w:color w:val="auto"/>
                <w:sz w:val="22"/>
                <w:lang w:val="ro-RO"/>
              </w:rPr>
              <w:t>ii de exploatare pe terenuri agricole ca urmare a includerii acestora în Re</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eaua Natura 2000</w:t>
            </w:r>
          </w:p>
        </w:tc>
        <w:tc>
          <w:tcPr>
            <w:tcW w:w="826" w:type="pct"/>
            <w:shd w:val="clear" w:color="auto" w:fill="FFFFFF" w:themeFill="background1"/>
          </w:tcPr>
          <w:p w14:paraId="5A60F7BE" w14:textId="178958B0"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 xml:space="preserve">Utilizarea eficientă a resureslor naturale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tendin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a europeană de promovare a produselor ecologice</w:t>
            </w:r>
          </w:p>
        </w:tc>
        <w:tc>
          <w:tcPr>
            <w:tcW w:w="941" w:type="pct"/>
            <w:shd w:val="clear" w:color="auto" w:fill="FFFFFF" w:themeFill="background1"/>
          </w:tcPr>
          <w:p w14:paraId="550D20BE" w14:textId="0C9E1ED1"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 xml:space="preserve">Poate să exercite presiuni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ame</w:t>
            </w:r>
            <w:r w:rsidR="001A010A"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nin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ări la adresa ariei protejat</w:t>
            </w:r>
            <w:r w:rsidR="001A010A" w:rsidRPr="00897008">
              <w:rPr>
                <w:rFonts w:asciiTheme="majorBidi" w:hAnsiTheme="majorBidi" w:cstheme="majorBidi"/>
                <w:bCs/>
                <w:color w:val="auto"/>
                <w:sz w:val="22"/>
                <w:lang w:val="ro-RO"/>
              </w:rPr>
              <w:t>e prin politicile de agricultură intensivă</w:t>
            </w:r>
            <w:r w:rsidRPr="00897008">
              <w:rPr>
                <w:rFonts w:asciiTheme="majorBidi" w:hAnsiTheme="majorBidi" w:cstheme="majorBidi"/>
                <w:bCs/>
                <w:color w:val="auto"/>
                <w:sz w:val="22"/>
                <w:lang w:val="ro-RO"/>
              </w:rPr>
              <w:t xml:space="preserve"> care ignoră conservarea biodiversită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ii. </w:t>
            </w:r>
          </w:p>
        </w:tc>
        <w:tc>
          <w:tcPr>
            <w:tcW w:w="1216" w:type="pct"/>
            <w:shd w:val="clear" w:color="auto" w:fill="FFFFFF" w:themeFill="background1"/>
          </w:tcPr>
          <w:p w14:paraId="73AE085D" w14:textId="07F4AA8A"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Importan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ă medie prin informarea factorului interesat cu privire la regulamentul ariei naturale protejate. Promovarea posibilită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ilor de utilizare durabilă a resurselor naturale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 mărcilor locale.</w:t>
            </w:r>
          </w:p>
        </w:tc>
      </w:tr>
      <w:tr w:rsidR="009132CA" w:rsidRPr="00897008" w14:paraId="54C73AE5" w14:textId="77777777" w:rsidTr="006A4999">
        <w:trPr>
          <w:jc w:val="center"/>
        </w:trPr>
        <w:tc>
          <w:tcPr>
            <w:tcW w:w="257" w:type="pct"/>
            <w:shd w:val="clear" w:color="auto" w:fill="FFFFFF" w:themeFill="background1"/>
          </w:tcPr>
          <w:p w14:paraId="3A891C17"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12</w:t>
            </w:r>
          </w:p>
        </w:tc>
        <w:tc>
          <w:tcPr>
            <w:tcW w:w="809" w:type="pct"/>
            <w:shd w:val="clear" w:color="auto" w:fill="FFFFFF" w:themeFill="background1"/>
          </w:tcPr>
          <w:p w14:paraId="39076C0F" w14:textId="59A96D39"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Administra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bazinală Some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 Tisa, Sistemul de Gospodărire a Apelor Bistri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 Năsăud</w:t>
            </w:r>
          </w:p>
        </w:tc>
        <w:tc>
          <w:tcPr>
            <w:tcW w:w="951" w:type="pct"/>
            <w:shd w:val="clear" w:color="auto" w:fill="FFFFFF" w:themeFill="background1"/>
          </w:tcPr>
          <w:p w14:paraId="6CC93CC9" w14:textId="28D2EF5F"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Are în adminis</w:t>
            </w:r>
            <w:r w:rsidR="001A010A"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 xml:space="preserve">trare cursul de apă, fiind responsabilă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cu reglementarea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ilor care afecte</w:t>
            </w:r>
            <w:r w:rsidR="001A010A" w:rsidRPr="00897008">
              <w:rPr>
                <w:rFonts w:asciiTheme="majorBidi" w:hAnsiTheme="majorBidi" w:cstheme="majorBidi"/>
                <w:bCs/>
                <w:color w:val="auto"/>
                <w:sz w:val="22"/>
                <w:lang w:val="ro-RO"/>
              </w:rPr>
              <w:t>ază cursul de apă, inclusiv</w:t>
            </w:r>
            <w:r w:rsidRPr="00897008">
              <w:rPr>
                <w:rFonts w:asciiTheme="majorBidi" w:hAnsiTheme="majorBidi" w:cstheme="majorBidi"/>
                <w:bCs/>
                <w:color w:val="auto"/>
                <w:sz w:val="22"/>
                <w:lang w:val="ro-RO"/>
              </w:rPr>
              <w:t xml:space="preserve"> explo</w:t>
            </w:r>
            <w:r w:rsidR="001A010A"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atările de resurse minerale</w:t>
            </w:r>
            <w:r w:rsidR="001A010A" w:rsidRPr="00897008">
              <w:rPr>
                <w:rFonts w:asciiTheme="majorBidi" w:hAnsiTheme="majorBidi" w:cstheme="majorBidi"/>
                <w:bCs/>
                <w:color w:val="auto"/>
                <w:sz w:val="22"/>
                <w:lang w:val="ro-RO"/>
              </w:rPr>
              <w:t>.</w:t>
            </w:r>
          </w:p>
          <w:p w14:paraId="7F2DD3D7" w14:textId="77777777"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Este responsabil cu managementul bazinului hidrografic.</w:t>
            </w:r>
          </w:p>
        </w:tc>
        <w:tc>
          <w:tcPr>
            <w:tcW w:w="826" w:type="pct"/>
            <w:shd w:val="clear" w:color="auto" w:fill="FFFFFF" w:themeFill="background1"/>
          </w:tcPr>
          <w:p w14:paraId="1C24E3CE" w14:textId="2012D42A"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 xml:space="preserve">Păstrarea unei stări ecologice, chimice bune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 unei dinamici naturale a cursului de apă este un deziderat comun.</w:t>
            </w:r>
          </w:p>
        </w:tc>
        <w:tc>
          <w:tcPr>
            <w:tcW w:w="941" w:type="pct"/>
            <w:shd w:val="clear" w:color="auto" w:fill="FFFFFF" w:themeFill="background1"/>
          </w:tcPr>
          <w:p w14:paraId="4E4423B0" w14:textId="7525866E"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S-au exericitat presiuni prin lucrările de apărare de mal împotriva inunda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iilor.</w:t>
            </w:r>
          </w:p>
          <w:p w14:paraId="2719E637" w14:textId="77777777" w:rsidR="004573D2" w:rsidRPr="00897008" w:rsidRDefault="004573D2" w:rsidP="00424CFF">
            <w:pPr>
              <w:spacing w:after="0" w:line="276" w:lineRule="auto"/>
              <w:jc w:val="left"/>
              <w:rPr>
                <w:rFonts w:asciiTheme="majorBidi" w:hAnsiTheme="majorBidi" w:cstheme="majorBidi"/>
                <w:bCs/>
                <w:color w:val="auto"/>
                <w:sz w:val="22"/>
                <w:lang w:val="ro-RO"/>
              </w:rPr>
            </w:pPr>
          </w:p>
        </w:tc>
        <w:tc>
          <w:tcPr>
            <w:tcW w:w="1216" w:type="pct"/>
            <w:shd w:val="clear" w:color="auto" w:fill="FFFFFF" w:themeFill="background1"/>
          </w:tcPr>
          <w:p w14:paraId="27A18634" w14:textId="3E158F1A"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Importan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ă </w:t>
            </w:r>
            <w:r w:rsidR="001A010A" w:rsidRPr="00897008">
              <w:rPr>
                <w:rFonts w:asciiTheme="majorBidi" w:hAnsiTheme="majorBidi" w:cstheme="majorBidi"/>
                <w:bCs/>
                <w:color w:val="auto"/>
                <w:sz w:val="22"/>
                <w:lang w:val="ro-RO"/>
              </w:rPr>
              <w:t>majoră datorită rolului sau de î</w:t>
            </w:r>
            <w:r w:rsidRPr="00897008">
              <w:rPr>
                <w:rFonts w:asciiTheme="majorBidi" w:hAnsiTheme="majorBidi" w:cstheme="majorBidi"/>
                <w:bCs/>
                <w:color w:val="auto"/>
                <w:sz w:val="22"/>
                <w:lang w:val="ro-RO"/>
              </w:rPr>
              <w:t>mbunătă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ire a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ilor specifice conservării biodiversită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ii printr-un management responsabil al corpurilor de apă din interiorul ariilor naturale </w:t>
            </w:r>
            <w:r w:rsidR="001A010A" w:rsidRPr="00897008">
              <w:rPr>
                <w:rFonts w:asciiTheme="majorBidi" w:hAnsiTheme="majorBidi" w:cstheme="majorBidi"/>
                <w:bCs/>
                <w:color w:val="auto"/>
                <w:sz w:val="22"/>
                <w:lang w:val="ro-RO"/>
              </w:rPr>
              <w:t>protejate</w:t>
            </w:r>
            <w:r w:rsidRPr="00897008">
              <w:rPr>
                <w:rFonts w:asciiTheme="majorBidi" w:hAnsiTheme="majorBidi" w:cstheme="majorBidi"/>
                <w:bCs/>
                <w:color w:val="auto"/>
                <w:sz w:val="22"/>
                <w:lang w:val="ro-RO"/>
              </w:rPr>
              <w:t>.</w:t>
            </w:r>
          </w:p>
          <w:p w14:paraId="7AA63188" w14:textId="77777777" w:rsidR="004573D2" w:rsidRPr="00897008" w:rsidRDefault="004573D2" w:rsidP="00424CFF">
            <w:pPr>
              <w:spacing w:after="0" w:line="276" w:lineRule="auto"/>
              <w:jc w:val="left"/>
              <w:rPr>
                <w:rFonts w:asciiTheme="majorBidi" w:hAnsiTheme="majorBidi" w:cstheme="majorBidi"/>
                <w:bCs/>
                <w:color w:val="auto"/>
                <w:sz w:val="22"/>
                <w:lang w:val="ro-RO"/>
              </w:rPr>
            </w:pPr>
          </w:p>
        </w:tc>
      </w:tr>
      <w:tr w:rsidR="009132CA" w:rsidRPr="00897008" w14:paraId="416BC944" w14:textId="77777777" w:rsidTr="006A4999">
        <w:trPr>
          <w:jc w:val="center"/>
        </w:trPr>
        <w:tc>
          <w:tcPr>
            <w:tcW w:w="257" w:type="pct"/>
            <w:shd w:val="clear" w:color="auto" w:fill="FFFFFF" w:themeFill="background1"/>
          </w:tcPr>
          <w:p w14:paraId="7A2B5335"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13</w:t>
            </w:r>
          </w:p>
        </w:tc>
        <w:tc>
          <w:tcPr>
            <w:tcW w:w="809" w:type="pct"/>
            <w:shd w:val="clear" w:color="auto" w:fill="FFFFFF" w:themeFill="background1"/>
          </w:tcPr>
          <w:p w14:paraId="6B24074C" w14:textId="4C6A30CC"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Ocoalele silvice Feldru, Plaiurile Heniului, Some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 </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ible</w:t>
            </w:r>
            <w:r w:rsidR="00E925AD" w:rsidRPr="00897008">
              <w:rPr>
                <w:rFonts w:asciiTheme="majorBidi" w:hAnsiTheme="majorBidi" w:cstheme="majorBidi"/>
                <w:color w:val="auto"/>
                <w:sz w:val="22"/>
                <w:lang w:val="ro-RO"/>
              </w:rPr>
              <w:t>ș</w:t>
            </w:r>
          </w:p>
        </w:tc>
        <w:tc>
          <w:tcPr>
            <w:tcW w:w="951" w:type="pct"/>
            <w:shd w:val="clear" w:color="auto" w:fill="FFFFFF" w:themeFill="background1"/>
          </w:tcPr>
          <w:p w14:paraId="6038CFF1" w14:textId="77777777"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Sunt responsabile cu administrarea fondului forestier în proprietate privată</w:t>
            </w:r>
          </w:p>
        </w:tc>
        <w:tc>
          <w:tcPr>
            <w:tcW w:w="826" w:type="pct"/>
            <w:shd w:val="clear" w:color="auto" w:fill="FFFFFF" w:themeFill="background1"/>
          </w:tcPr>
          <w:p w14:paraId="7E8E2897" w14:textId="3B8C0B6B"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eastAsia="en-GB"/>
              </w:rPr>
              <w:t>O gestionare eficientă a fondului fores</w:t>
            </w:r>
            <w:r w:rsidR="001A010A" w:rsidRPr="00897008">
              <w:rPr>
                <w:rFonts w:asciiTheme="majorBidi" w:hAnsiTheme="majorBidi" w:cstheme="majorBidi"/>
                <w:bCs/>
                <w:color w:val="auto"/>
                <w:sz w:val="22"/>
                <w:lang w:val="ro-RO" w:eastAsia="en-GB"/>
              </w:rPr>
              <w:t>-</w:t>
            </w:r>
            <w:r w:rsidRPr="00897008">
              <w:rPr>
                <w:rFonts w:asciiTheme="majorBidi" w:hAnsiTheme="majorBidi" w:cstheme="majorBidi"/>
                <w:bCs/>
                <w:color w:val="auto"/>
                <w:sz w:val="22"/>
                <w:lang w:val="ro-RO" w:eastAsia="en-GB"/>
              </w:rPr>
              <w:t>tier va conduce la păstrarea / îmbunătă</w:t>
            </w:r>
            <w:r w:rsidR="00E925AD" w:rsidRPr="00897008">
              <w:rPr>
                <w:rFonts w:asciiTheme="majorBidi" w:hAnsiTheme="majorBidi" w:cstheme="majorBidi"/>
                <w:bCs/>
                <w:color w:val="auto"/>
                <w:sz w:val="22"/>
                <w:lang w:val="ro-RO" w:eastAsia="en-GB"/>
              </w:rPr>
              <w:t>ț</w:t>
            </w:r>
            <w:r w:rsidRPr="00897008">
              <w:rPr>
                <w:rFonts w:asciiTheme="majorBidi" w:hAnsiTheme="majorBidi" w:cstheme="majorBidi"/>
                <w:bCs/>
                <w:color w:val="auto"/>
                <w:sz w:val="22"/>
                <w:lang w:val="ro-RO" w:eastAsia="en-GB"/>
              </w:rPr>
              <w:t>irea stării de con</w:t>
            </w:r>
            <w:r w:rsidR="001A010A" w:rsidRPr="00897008">
              <w:rPr>
                <w:rFonts w:asciiTheme="majorBidi" w:hAnsiTheme="majorBidi" w:cstheme="majorBidi"/>
                <w:bCs/>
                <w:color w:val="auto"/>
                <w:sz w:val="22"/>
                <w:lang w:val="ro-RO" w:eastAsia="en-GB"/>
              </w:rPr>
              <w:t>-</w:t>
            </w:r>
            <w:r w:rsidRPr="00897008">
              <w:rPr>
                <w:rFonts w:asciiTheme="majorBidi" w:hAnsiTheme="majorBidi" w:cstheme="majorBidi"/>
                <w:bCs/>
                <w:color w:val="auto"/>
                <w:sz w:val="22"/>
                <w:lang w:val="ro-RO" w:eastAsia="en-GB"/>
              </w:rPr>
              <w:lastRenderedPageBreak/>
              <w:t>servare a habi</w:t>
            </w:r>
            <w:r w:rsidR="001A010A" w:rsidRPr="00897008">
              <w:rPr>
                <w:rFonts w:asciiTheme="majorBidi" w:hAnsiTheme="majorBidi" w:cstheme="majorBidi"/>
                <w:bCs/>
                <w:color w:val="auto"/>
                <w:sz w:val="22"/>
                <w:lang w:val="ro-RO" w:eastAsia="en-GB"/>
              </w:rPr>
              <w:t>-</w:t>
            </w:r>
            <w:r w:rsidRPr="00897008">
              <w:rPr>
                <w:rFonts w:asciiTheme="majorBidi" w:hAnsiTheme="majorBidi" w:cstheme="majorBidi"/>
                <w:bCs/>
                <w:color w:val="auto"/>
                <w:sz w:val="22"/>
                <w:lang w:val="ro-RO" w:eastAsia="en-GB"/>
              </w:rPr>
              <w:t>tatelor, în cazul sitului vizat o importan</w:t>
            </w:r>
            <w:r w:rsidR="00E925AD" w:rsidRPr="00897008">
              <w:rPr>
                <w:rFonts w:asciiTheme="majorBidi" w:hAnsiTheme="majorBidi" w:cstheme="majorBidi"/>
                <w:bCs/>
                <w:color w:val="auto"/>
                <w:sz w:val="22"/>
                <w:lang w:val="ro-RO" w:eastAsia="en-GB"/>
              </w:rPr>
              <w:t>ț</w:t>
            </w:r>
            <w:r w:rsidRPr="00897008">
              <w:rPr>
                <w:rFonts w:asciiTheme="majorBidi" w:hAnsiTheme="majorBidi" w:cstheme="majorBidi"/>
                <w:bCs/>
                <w:color w:val="auto"/>
                <w:sz w:val="22"/>
                <w:lang w:val="ro-RO" w:eastAsia="en-GB"/>
              </w:rPr>
              <w:t>ă deo</w:t>
            </w:r>
            <w:r w:rsidR="001A010A" w:rsidRPr="00897008">
              <w:rPr>
                <w:rFonts w:asciiTheme="majorBidi" w:hAnsiTheme="majorBidi" w:cstheme="majorBidi"/>
                <w:bCs/>
                <w:color w:val="auto"/>
                <w:sz w:val="22"/>
                <w:lang w:val="ro-RO" w:eastAsia="en-GB"/>
              </w:rPr>
              <w:t>-</w:t>
            </w:r>
            <w:r w:rsidRPr="00897008">
              <w:rPr>
                <w:rFonts w:asciiTheme="majorBidi" w:hAnsiTheme="majorBidi" w:cstheme="majorBidi"/>
                <w:bCs/>
                <w:color w:val="auto"/>
                <w:sz w:val="22"/>
                <w:lang w:val="ro-RO" w:eastAsia="en-GB"/>
              </w:rPr>
              <w:t>sebită având ha</w:t>
            </w:r>
            <w:r w:rsidR="001A010A" w:rsidRPr="00897008">
              <w:rPr>
                <w:rFonts w:asciiTheme="majorBidi" w:hAnsiTheme="majorBidi" w:cstheme="majorBidi"/>
                <w:bCs/>
                <w:color w:val="auto"/>
                <w:sz w:val="22"/>
                <w:lang w:val="ro-RO" w:eastAsia="en-GB"/>
              </w:rPr>
              <w:t>-</w:t>
            </w:r>
            <w:r w:rsidRPr="00897008">
              <w:rPr>
                <w:rFonts w:asciiTheme="majorBidi" w:hAnsiTheme="majorBidi" w:cstheme="majorBidi"/>
                <w:bCs/>
                <w:color w:val="auto"/>
                <w:sz w:val="22"/>
                <w:lang w:val="ro-RO" w:eastAsia="en-GB"/>
              </w:rPr>
              <w:t>bitatele ripariene</w:t>
            </w:r>
          </w:p>
        </w:tc>
        <w:tc>
          <w:tcPr>
            <w:tcW w:w="941" w:type="pct"/>
            <w:shd w:val="clear" w:color="auto" w:fill="FFFFFF" w:themeFill="background1"/>
          </w:tcPr>
          <w:p w14:paraId="2EB8131B" w14:textId="524E07A3"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 xml:space="preserve">Poate să exercite presiuni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amenin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ări la adresa ha</w:t>
            </w:r>
            <w:r w:rsidR="001A010A" w:rsidRPr="00897008">
              <w:rPr>
                <w:rFonts w:asciiTheme="majorBidi" w:hAnsiTheme="majorBidi" w:cstheme="majorBidi"/>
                <w:bCs/>
                <w:color w:val="auto"/>
                <w:sz w:val="22"/>
                <w:lang w:val="ro-RO"/>
              </w:rPr>
              <w:t>b</w:t>
            </w:r>
            <w:r w:rsidRPr="00897008">
              <w:rPr>
                <w:rFonts w:asciiTheme="majorBidi" w:hAnsiTheme="majorBidi" w:cstheme="majorBidi"/>
                <w:bCs/>
                <w:color w:val="auto"/>
                <w:sz w:val="22"/>
                <w:lang w:val="ro-RO"/>
              </w:rPr>
              <w:t xml:space="preserve">itatelor protejate din interiorul ariei </w:t>
            </w:r>
            <w:r w:rsidRPr="00897008">
              <w:rPr>
                <w:rFonts w:asciiTheme="majorBidi" w:hAnsiTheme="majorBidi" w:cstheme="majorBidi"/>
                <w:bCs/>
                <w:color w:val="auto"/>
                <w:sz w:val="22"/>
                <w:lang w:val="ro-RO"/>
              </w:rPr>
              <w:lastRenderedPageBreak/>
              <w:t>naturale printr-un management defectuos al fondului forestier.</w:t>
            </w:r>
          </w:p>
          <w:p w14:paraId="66C1BC29" w14:textId="77777777" w:rsidR="004573D2" w:rsidRPr="00897008" w:rsidRDefault="004573D2" w:rsidP="00424CFF">
            <w:pPr>
              <w:spacing w:after="0" w:line="276" w:lineRule="auto"/>
              <w:jc w:val="left"/>
              <w:rPr>
                <w:rFonts w:asciiTheme="majorBidi" w:hAnsiTheme="majorBidi" w:cstheme="majorBidi"/>
                <w:bCs/>
                <w:color w:val="auto"/>
                <w:sz w:val="22"/>
                <w:highlight w:val="yellow"/>
                <w:lang w:val="ro-RO"/>
              </w:rPr>
            </w:pPr>
          </w:p>
        </w:tc>
        <w:tc>
          <w:tcPr>
            <w:tcW w:w="1216" w:type="pct"/>
            <w:shd w:val="clear" w:color="auto" w:fill="FFFFFF" w:themeFill="background1"/>
          </w:tcPr>
          <w:p w14:paraId="315C6A6E" w14:textId="775482E1" w:rsidR="004573D2" w:rsidRPr="00897008" w:rsidRDefault="004573D2" w:rsidP="00424CFF">
            <w:pPr>
              <w:spacing w:after="0" w:line="276" w:lineRule="auto"/>
              <w:jc w:val="left"/>
              <w:rPr>
                <w:rFonts w:asciiTheme="majorBidi" w:hAnsiTheme="majorBidi" w:cstheme="majorBidi"/>
                <w:bCs/>
                <w:color w:val="auto"/>
                <w:sz w:val="22"/>
                <w:highlight w:val="yellow"/>
                <w:lang w:val="ro-RO"/>
              </w:rPr>
            </w:pPr>
            <w:r w:rsidRPr="00897008">
              <w:rPr>
                <w:rFonts w:asciiTheme="majorBidi" w:hAnsiTheme="majorBidi" w:cstheme="majorBidi"/>
                <w:bCs/>
                <w:color w:val="auto"/>
                <w:sz w:val="22"/>
                <w:lang w:val="ro-RO"/>
              </w:rPr>
              <w:lastRenderedPageBreak/>
              <w:t>Importan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ă majoră în conservarea habitatelor forestiere protejate datorită rolului său de administrator al fondului forestier din interiorul ariiei </w:t>
            </w:r>
            <w:r w:rsidRPr="00897008">
              <w:rPr>
                <w:rFonts w:asciiTheme="majorBidi" w:hAnsiTheme="majorBidi" w:cstheme="majorBidi"/>
                <w:bCs/>
                <w:color w:val="auto"/>
                <w:sz w:val="22"/>
                <w:lang w:val="ro-RO"/>
              </w:rPr>
              <w:lastRenderedPageBreak/>
              <w:t>naturale protejate.</w:t>
            </w:r>
          </w:p>
        </w:tc>
      </w:tr>
      <w:tr w:rsidR="009132CA" w:rsidRPr="00897008" w14:paraId="59001937" w14:textId="77777777" w:rsidTr="006A4999">
        <w:trPr>
          <w:jc w:val="center"/>
        </w:trPr>
        <w:tc>
          <w:tcPr>
            <w:tcW w:w="257" w:type="pct"/>
            <w:shd w:val="clear" w:color="auto" w:fill="FFFFFF" w:themeFill="background1"/>
          </w:tcPr>
          <w:p w14:paraId="5F14FE3B"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14</w:t>
            </w:r>
          </w:p>
        </w:tc>
        <w:tc>
          <w:tcPr>
            <w:tcW w:w="809" w:type="pct"/>
            <w:shd w:val="clear" w:color="auto" w:fill="FFFFFF" w:themeFill="background1"/>
          </w:tcPr>
          <w:p w14:paraId="436A170B" w14:textId="4702218D" w:rsidR="004573D2" w:rsidRPr="00897008" w:rsidRDefault="004573D2" w:rsidP="00424CFF">
            <w:pPr>
              <w:spacing w:after="0" w:line="276" w:lineRule="auto"/>
              <w:jc w:val="left"/>
              <w:rPr>
                <w:rFonts w:asciiTheme="majorBidi" w:hAnsiTheme="majorBidi" w:cstheme="majorBidi"/>
                <w:color w:val="auto"/>
                <w:sz w:val="22"/>
                <w:highlight w:val="yellow"/>
                <w:lang w:val="ro-RO"/>
              </w:rPr>
            </w:pPr>
            <w:r w:rsidRPr="00897008">
              <w:rPr>
                <w:rFonts w:asciiTheme="majorBidi" w:hAnsiTheme="majorBidi" w:cstheme="majorBidi"/>
                <w:color w:val="auto"/>
                <w:sz w:val="22"/>
                <w:lang w:val="ro-RO"/>
              </w:rPr>
              <w:t>Agen</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Na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ională de Resurse Minerale</w:t>
            </w:r>
            <w:r w:rsidR="001A010A" w:rsidRPr="00897008">
              <w:rPr>
                <w:rFonts w:asciiTheme="majorBidi" w:hAnsiTheme="majorBidi" w:cstheme="majorBidi"/>
                <w:color w:val="auto"/>
                <w:sz w:val="22"/>
                <w:lang w:val="ro-RO"/>
              </w:rPr>
              <w:t xml:space="preserve"> - Compartimentul pentru Inspecț</w:t>
            </w:r>
            <w:r w:rsidRPr="00897008">
              <w:rPr>
                <w:rFonts w:asciiTheme="majorBidi" w:hAnsiTheme="majorBidi" w:cstheme="majorBidi"/>
                <w:color w:val="auto"/>
                <w:sz w:val="22"/>
                <w:lang w:val="ro-RO"/>
              </w:rPr>
              <w:t>ie Teritorială Bistri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 – Năsăud</w:t>
            </w:r>
          </w:p>
        </w:tc>
        <w:tc>
          <w:tcPr>
            <w:tcW w:w="951" w:type="pct"/>
            <w:shd w:val="clear" w:color="auto" w:fill="FFFFFF" w:themeFill="background1"/>
          </w:tcPr>
          <w:p w14:paraId="5802D344" w14:textId="6ED7D269" w:rsidR="004573D2" w:rsidRPr="00897008" w:rsidRDefault="004573D2" w:rsidP="00424CFF">
            <w:pPr>
              <w:spacing w:after="0" w:line="276" w:lineRule="auto"/>
              <w:jc w:val="left"/>
              <w:rPr>
                <w:rFonts w:asciiTheme="majorBidi" w:hAnsiTheme="majorBidi" w:cstheme="majorBidi"/>
                <w:bCs/>
                <w:color w:val="auto"/>
                <w:sz w:val="22"/>
                <w:highlight w:val="yellow"/>
                <w:lang w:val="ro-RO"/>
              </w:rPr>
            </w:pPr>
            <w:r w:rsidRPr="00897008">
              <w:rPr>
                <w:rFonts w:asciiTheme="majorBidi" w:hAnsiTheme="majorBidi" w:cstheme="majorBidi"/>
                <w:bCs/>
                <w:color w:val="auto"/>
                <w:sz w:val="22"/>
                <w:lang w:val="ro-RO"/>
              </w:rPr>
              <w:t>Gestionează resursele minerale ale statului, emite permise de exploatare, controlează respectarea de către titulari a prevedrilor licen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elor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 xml:space="preserve">i permiselor. </w:t>
            </w:r>
          </w:p>
        </w:tc>
        <w:tc>
          <w:tcPr>
            <w:tcW w:w="826" w:type="pct"/>
            <w:shd w:val="clear" w:color="auto" w:fill="FFFFFF" w:themeFill="background1"/>
          </w:tcPr>
          <w:p w14:paraId="7F6FC279" w14:textId="7E329D43" w:rsidR="004573D2" w:rsidRPr="00897008" w:rsidRDefault="004573D2" w:rsidP="00424CFF">
            <w:pPr>
              <w:spacing w:after="0" w:line="276" w:lineRule="auto"/>
              <w:jc w:val="left"/>
              <w:rPr>
                <w:rFonts w:asciiTheme="majorBidi" w:hAnsiTheme="majorBidi" w:cstheme="majorBidi"/>
                <w:bCs/>
                <w:color w:val="auto"/>
                <w:sz w:val="22"/>
                <w:highlight w:val="yellow"/>
                <w:lang w:val="ro-RO"/>
              </w:rPr>
            </w:pPr>
            <w:r w:rsidRPr="00897008">
              <w:rPr>
                <w:rFonts w:asciiTheme="majorBidi" w:hAnsiTheme="majorBidi" w:cstheme="majorBidi"/>
                <w:bCs/>
                <w:color w:val="auto"/>
                <w:sz w:val="22"/>
                <w:lang w:val="ro-RO"/>
              </w:rPr>
              <w:t>Orice interven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ie în cadrul abiotic al ecosistemelor reofile poate conduce la dezechilibre la nivelul între</w:t>
            </w:r>
            <w:r w:rsidR="001A010A"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gului ecosistem, prin urmare este nevoie de o co</w:t>
            </w:r>
            <w:r w:rsidR="001A010A"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laborare între reprezentan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agen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iei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ad</w:t>
            </w:r>
            <w:r w:rsidR="001A010A"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ministratorii ari</w:t>
            </w:r>
            <w:r w:rsidR="001A010A"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ei naturale pro</w:t>
            </w:r>
            <w:r w:rsidR="001A010A"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tejate în vederea identificării po</w:t>
            </w:r>
            <w:r w:rsidR="001A010A"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sibilită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ilor de exploatare a resurselor mine</w:t>
            </w:r>
            <w:r w:rsidR="001A010A"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rale cu o afectare cât mai redusă a func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iilor eco</w:t>
            </w:r>
            <w:r w:rsidR="001A010A"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sistemului acvatic.</w:t>
            </w:r>
          </w:p>
        </w:tc>
        <w:tc>
          <w:tcPr>
            <w:tcW w:w="941" w:type="pct"/>
            <w:shd w:val="clear" w:color="auto" w:fill="FFFFFF" w:themeFill="background1"/>
          </w:tcPr>
          <w:p w14:paraId="7D8495F0" w14:textId="62AF88C7" w:rsidR="004573D2" w:rsidRPr="00897008" w:rsidRDefault="004573D2" w:rsidP="00424CFF">
            <w:pPr>
              <w:spacing w:after="0" w:line="276" w:lineRule="auto"/>
              <w:jc w:val="left"/>
              <w:rPr>
                <w:rFonts w:asciiTheme="majorBidi" w:hAnsiTheme="majorBidi" w:cstheme="majorBidi"/>
                <w:bCs/>
                <w:color w:val="auto"/>
                <w:sz w:val="22"/>
                <w:highlight w:val="yellow"/>
                <w:lang w:val="ro-RO"/>
              </w:rPr>
            </w:pPr>
            <w:r w:rsidRPr="00897008">
              <w:rPr>
                <w:rFonts w:asciiTheme="majorBidi" w:hAnsiTheme="majorBidi" w:cstheme="majorBidi"/>
                <w:bCs/>
                <w:color w:val="auto"/>
                <w:sz w:val="22"/>
                <w:lang w:val="ro-RO"/>
              </w:rPr>
              <w:t xml:space="preserve">Exploatarea excesivă a resurselor minerale, fără a </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ine cont de statulul de arie naturală protejată, cu afectarea ecosistemelor acvatice.</w:t>
            </w:r>
          </w:p>
        </w:tc>
        <w:tc>
          <w:tcPr>
            <w:tcW w:w="1216" w:type="pct"/>
            <w:shd w:val="clear" w:color="auto" w:fill="FFFFFF" w:themeFill="background1"/>
          </w:tcPr>
          <w:p w14:paraId="62790D4C" w14:textId="397B0352" w:rsidR="004573D2" w:rsidRPr="00897008" w:rsidRDefault="004573D2" w:rsidP="00424CFF">
            <w:pPr>
              <w:spacing w:after="0" w:line="276" w:lineRule="auto"/>
              <w:jc w:val="left"/>
              <w:rPr>
                <w:rFonts w:asciiTheme="majorBidi" w:hAnsiTheme="majorBidi" w:cstheme="majorBidi"/>
                <w:bCs/>
                <w:color w:val="auto"/>
                <w:sz w:val="22"/>
                <w:highlight w:val="yellow"/>
                <w:lang w:val="ro-RO"/>
              </w:rPr>
            </w:pPr>
            <w:r w:rsidRPr="00897008">
              <w:rPr>
                <w:rFonts w:asciiTheme="majorBidi" w:hAnsiTheme="majorBidi" w:cstheme="majorBidi"/>
                <w:bCs/>
                <w:color w:val="auto"/>
                <w:sz w:val="22"/>
                <w:lang w:val="ro-RO"/>
              </w:rPr>
              <w:t>Importan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ă majoră în conservarea ecosistemelor acvatice prin rolul său de </w:t>
            </w:r>
            <w:r w:rsidRPr="00897008">
              <w:rPr>
                <w:rFonts w:asciiTheme="majorBidi" w:hAnsiTheme="majorBidi" w:cstheme="majorBidi"/>
                <w:bCs/>
                <w:color w:val="auto"/>
                <w:sz w:val="22"/>
                <w:lang w:val="ro-RO" w:eastAsia="en-GB"/>
              </w:rPr>
              <w:t>autoritate em</w:t>
            </w:r>
            <w:r w:rsidR="001A010A" w:rsidRPr="00897008">
              <w:rPr>
                <w:rFonts w:asciiTheme="majorBidi" w:hAnsiTheme="majorBidi" w:cstheme="majorBidi"/>
                <w:bCs/>
                <w:color w:val="auto"/>
                <w:sz w:val="22"/>
                <w:lang w:val="ro-RO" w:eastAsia="en-GB"/>
              </w:rPr>
              <w:t>itentă de acte de reglementare î</w:t>
            </w:r>
            <w:r w:rsidRPr="00897008">
              <w:rPr>
                <w:rFonts w:asciiTheme="majorBidi" w:hAnsiTheme="majorBidi" w:cstheme="majorBidi"/>
                <w:bCs/>
                <w:color w:val="auto"/>
                <w:sz w:val="22"/>
                <w:lang w:val="ro-RO" w:eastAsia="en-GB"/>
              </w:rPr>
              <w:t>n domeniul resurselor minerale - limitarea emiterii permiselor de exploatare.</w:t>
            </w:r>
          </w:p>
        </w:tc>
      </w:tr>
      <w:tr w:rsidR="009132CA" w:rsidRPr="00897008" w14:paraId="2E2CE170" w14:textId="77777777" w:rsidTr="006A4999">
        <w:trPr>
          <w:jc w:val="center"/>
        </w:trPr>
        <w:tc>
          <w:tcPr>
            <w:tcW w:w="5000" w:type="pct"/>
            <w:gridSpan w:val="6"/>
            <w:shd w:val="clear" w:color="auto" w:fill="FFFFFF" w:themeFill="background1"/>
            <w:vAlign w:val="center"/>
          </w:tcPr>
          <w:p w14:paraId="73D42F70" w14:textId="57DAA55A"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Institu</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academice</w:t>
            </w:r>
          </w:p>
        </w:tc>
      </w:tr>
      <w:tr w:rsidR="009132CA" w:rsidRPr="00897008" w14:paraId="35F788C7" w14:textId="77777777" w:rsidTr="006A4999">
        <w:trPr>
          <w:jc w:val="center"/>
        </w:trPr>
        <w:tc>
          <w:tcPr>
            <w:tcW w:w="257" w:type="pct"/>
            <w:tcBorders>
              <w:bottom w:val="single" w:sz="4" w:space="0" w:color="auto"/>
            </w:tcBorders>
            <w:shd w:val="clear" w:color="auto" w:fill="FFFFFF" w:themeFill="background1"/>
          </w:tcPr>
          <w:p w14:paraId="0AD14202"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15</w:t>
            </w:r>
          </w:p>
        </w:tc>
        <w:tc>
          <w:tcPr>
            <w:tcW w:w="809" w:type="pct"/>
            <w:tcBorders>
              <w:bottom w:val="single" w:sz="4" w:space="0" w:color="auto"/>
            </w:tcBorders>
            <w:shd w:val="clear" w:color="auto" w:fill="FFFFFF" w:themeFill="background1"/>
          </w:tcPr>
          <w:p w14:paraId="18DE02AC" w14:textId="4CC6B57D"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Institu</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ii academice (Universitatea </w:t>
            </w:r>
            <w:r w:rsidRPr="00897008">
              <w:rPr>
                <w:rFonts w:asciiTheme="majorBidi" w:hAnsiTheme="majorBidi" w:cstheme="majorBidi"/>
                <w:color w:val="auto"/>
                <w:sz w:val="22"/>
                <w:lang w:val="ro-RO"/>
              </w:rPr>
              <w:lastRenderedPageBreak/>
              <w:t>Babe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 Bolyai – Extensia Universitară Bistri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 sta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iunea de cercetare Arcalia)</w:t>
            </w:r>
          </w:p>
        </w:tc>
        <w:tc>
          <w:tcPr>
            <w:tcW w:w="951" w:type="pct"/>
            <w:tcBorders>
              <w:bottom w:val="single" w:sz="4" w:space="0" w:color="auto"/>
            </w:tcBorders>
            <w:shd w:val="clear" w:color="auto" w:fill="FFFFFF" w:themeFill="background1"/>
          </w:tcPr>
          <w:p w14:paraId="18193FF4" w14:textId="4ED17553"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 xml:space="preserve">Activitatea de cercetare practică în domeniul </w:t>
            </w:r>
            <w:r w:rsidRPr="00897008">
              <w:rPr>
                <w:rFonts w:asciiTheme="majorBidi" w:hAnsiTheme="majorBidi" w:cstheme="majorBidi"/>
                <w:bCs/>
                <w:color w:val="auto"/>
                <w:sz w:val="22"/>
                <w:lang w:val="ro-RO"/>
              </w:rPr>
              <w:lastRenderedPageBreak/>
              <w:t>conservarea biodiversită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se desfă</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oară în mare măsură în ariile naturale protejate. De asemenea,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ile didactice din domeniul ari</w:t>
            </w:r>
            <w:r w:rsidR="001A010A" w:rsidRPr="00897008">
              <w:rPr>
                <w:rFonts w:asciiTheme="majorBidi" w:hAnsiTheme="majorBidi" w:cstheme="majorBidi"/>
                <w:bCs/>
                <w:color w:val="auto"/>
                <w:sz w:val="22"/>
                <w:lang w:val="ro-RO"/>
              </w:rPr>
              <w:t>e</w:t>
            </w:r>
            <w:r w:rsidRPr="00897008">
              <w:rPr>
                <w:rFonts w:asciiTheme="majorBidi" w:hAnsiTheme="majorBidi" w:cstheme="majorBidi"/>
                <w:bCs/>
                <w:color w:val="auto"/>
                <w:sz w:val="22"/>
                <w:lang w:val="ro-RO"/>
              </w:rPr>
              <w:t xml:space="preserve">i naturale protejate implică </w:t>
            </w:r>
            <w:r w:rsidR="00E925AD" w:rsidRPr="00897008">
              <w:rPr>
                <w:rFonts w:asciiTheme="majorBidi" w:hAnsiTheme="majorBidi" w:cstheme="majorBidi"/>
                <w:bCs/>
                <w:color w:val="auto"/>
                <w:sz w:val="22"/>
                <w:lang w:val="ro-RO"/>
              </w:rPr>
              <w:t>ș</w:t>
            </w:r>
            <w:r w:rsidR="001A010A" w:rsidRPr="00897008">
              <w:rPr>
                <w:rFonts w:asciiTheme="majorBidi" w:hAnsiTheme="majorBidi" w:cstheme="majorBidi"/>
                <w:bCs/>
                <w:color w:val="auto"/>
                <w:sz w:val="22"/>
                <w:lang w:val="ro-RO"/>
              </w:rPr>
              <w:t>i practica</w:t>
            </w:r>
            <w:r w:rsidRPr="00897008">
              <w:rPr>
                <w:rFonts w:asciiTheme="majorBidi" w:hAnsiTheme="majorBidi" w:cstheme="majorBidi"/>
                <w:bCs/>
                <w:color w:val="auto"/>
                <w:sz w:val="22"/>
                <w:lang w:val="ro-RO"/>
              </w:rPr>
              <w:t xml:space="preserve"> în astfel de zone.</w:t>
            </w:r>
          </w:p>
        </w:tc>
        <w:tc>
          <w:tcPr>
            <w:tcW w:w="826" w:type="pct"/>
            <w:tcBorders>
              <w:bottom w:val="single" w:sz="4" w:space="0" w:color="auto"/>
            </w:tcBorders>
            <w:shd w:val="clear" w:color="auto" w:fill="FFFFFF" w:themeFill="background1"/>
          </w:tcPr>
          <w:p w14:paraId="1BB72159" w14:textId="7B83969D"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Aceste institu</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de</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in speciali</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ti valoro</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 xml:space="preserve">i în </w:t>
            </w:r>
            <w:r w:rsidRPr="00897008">
              <w:rPr>
                <w:rFonts w:asciiTheme="majorBidi" w:hAnsiTheme="majorBidi" w:cstheme="majorBidi"/>
                <w:bCs/>
                <w:color w:val="auto"/>
                <w:sz w:val="22"/>
                <w:lang w:val="ro-RO"/>
              </w:rPr>
              <w:lastRenderedPageBreak/>
              <w:t>domeniul protec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iei mediului, direct interesa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 de promovarea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administrarea eficientă a ariilor naturale protejate.</w:t>
            </w:r>
          </w:p>
          <w:p w14:paraId="5B872587" w14:textId="77777777"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 xml:space="preserve"> </w:t>
            </w:r>
          </w:p>
        </w:tc>
        <w:tc>
          <w:tcPr>
            <w:tcW w:w="941" w:type="pct"/>
            <w:tcBorders>
              <w:bottom w:val="single" w:sz="4" w:space="0" w:color="auto"/>
            </w:tcBorders>
            <w:shd w:val="clear" w:color="auto" w:fill="FFFFFF" w:themeFill="background1"/>
          </w:tcPr>
          <w:p w14:paraId="6AB78FD8" w14:textId="6CB60F71"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Nu exercită amenin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ări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 xml:space="preserve">i presiuni la </w:t>
            </w:r>
            <w:r w:rsidRPr="00897008">
              <w:rPr>
                <w:rFonts w:asciiTheme="majorBidi" w:hAnsiTheme="majorBidi" w:cstheme="majorBidi"/>
                <w:bCs/>
                <w:color w:val="auto"/>
                <w:sz w:val="22"/>
                <w:lang w:val="ro-RO"/>
              </w:rPr>
              <w:lastRenderedPageBreak/>
              <w:t>adresa ariei naturale protejate.</w:t>
            </w:r>
          </w:p>
        </w:tc>
        <w:tc>
          <w:tcPr>
            <w:tcW w:w="1216" w:type="pct"/>
            <w:tcBorders>
              <w:bottom w:val="single" w:sz="4" w:space="0" w:color="auto"/>
            </w:tcBorders>
            <w:shd w:val="clear" w:color="auto" w:fill="FFFFFF" w:themeFill="background1"/>
          </w:tcPr>
          <w:p w14:paraId="1F164F93" w14:textId="00CF7ACA"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Importan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ă majoră datorită speciali</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tilor din aceste institu</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ii </w:t>
            </w:r>
            <w:r w:rsidRPr="00897008">
              <w:rPr>
                <w:rFonts w:asciiTheme="majorBidi" w:hAnsiTheme="majorBidi" w:cstheme="majorBidi"/>
                <w:bCs/>
                <w:color w:val="auto"/>
                <w:sz w:val="22"/>
                <w:lang w:val="ro-RO"/>
              </w:rPr>
              <w:lastRenderedPageBreak/>
              <w:t>care de</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in un rol determinant în realizarea studiilor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tiin</w:t>
            </w:r>
            <w:r w:rsidR="001A010A" w:rsidRPr="00897008">
              <w:rPr>
                <w:rFonts w:asciiTheme="majorBidi" w:hAnsiTheme="majorBidi" w:cstheme="majorBidi"/>
                <w:bCs/>
                <w:color w:val="auto"/>
                <w:sz w:val="22"/>
                <w:lang w:val="ro-RO"/>
              </w:rPr>
              <w:t>-</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ifice în ariile naturale protejate. În urma deru</w:t>
            </w:r>
            <w:r w:rsidR="001A010A"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lării proiectului, se do</w:t>
            </w:r>
            <w:r w:rsidR="001A010A"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re</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te con</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tientizarea reprezentan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ilor acestor institu</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asupra impor</w:t>
            </w:r>
            <w:r w:rsidR="001A010A"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ei Re</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elei Natura 2000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ulterior implicarea activă în gestionarea ariilor naturale protejate.</w:t>
            </w:r>
          </w:p>
        </w:tc>
      </w:tr>
      <w:tr w:rsidR="009132CA" w:rsidRPr="00897008" w14:paraId="65D66E48" w14:textId="77777777" w:rsidTr="006A4999">
        <w:trPr>
          <w:jc w:val="center"/>
        </w:trPr>
        <w:tc>
          <w:tcPr>
            <w:tcW w:w="5000" w:type="pct"/>
            <w:gridSpan w:val="6"/>
            <w:shd w:val="clear" w:color="auto" w:fill="FFFFFF" w:themeFill="background1"/>
            <w:vAlign w:val="center"/>
          </w:tcPr>
          <w:p w14:paraId="744713FB" w14:textId="22CC5ACD"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Organiza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non-guvernamentale</w:t>
            </w:r>
          </w:p>
        </w:tc>
      </w:tr>
      <w:tr w:rsidR="009132CA" w:rsidRPr="00897008" w14:paraId="0217E0D3" w14:textId="77777777" w:rsidTr="006A4999">
        <w:trPr>
          <w:jc w:val="center"/>
        </w:trPr>
        <w:tc>
          <w:tcPr>
            <w:tcW w:w="257" w:type="pct"/>
            <w:shd w:val="clear" w:color="auto" w:fill="FFFFFF" w:themeFill="background1"/>
          </w:tcPr>
          <w:p w14:paraId="6E51A1C9"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16</w:t>
            </w:r>
          </w:p>
        </w:tc>
        <w:tc>
          <w:tcPr>
            <w:tcW w:w="809" w:type="pct"/>
            <w:shd w:val="clear" w:color="auto" w:fill="FFFFFF" w:themeFill="background1"/>
          </w:tcPr>
          <w:p w14:paraId="4CB88FDC" w14:textId="289A512D"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Protec</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mediului (Asocia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Eco Rodna, Asocia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Tă</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uleasa Social, Societatea Carpatină Ardeleană filiala Bistri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 Asocia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Ruralis, Asocia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Harta Verde Asocia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Eco, Silvic Năsăud etc.)</w:t>
            </w:r>
          </w:p>
        </w:tc>
        <w:tc>
          <w:tcPr>
            <w:tcW w:w="951" w:type="pct"/>
            <w:shd w:val="clear" w:color="auto" w:fill="FFFFFF" w:themeFill="background1"/>
          </w:tcPr>
          <w:p w14:paraId="5F73BDDE" w14:textId="4127226A"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Cre</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terea capacită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de administrare a ariilor naturale protejate în cadrul organiza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iilor </w:t>
            </w:r>
            <w:r w:rsidR="001A010A" w:rsidRPr="00897008">
              <w:rPr>
                <w:rFonts w:asciiTheme="majorBidi" w:hAnsiTheme="majorBidi" w:cstheme="majorBidi"/>
                <w:bCs/>
                <w:color w:val="auto"/>
                <w:sz w:val="22"/>
                <w:lang w:val="ro-RO"/>
              </w:rPr>
              <w:t>nonguvernamentale care activează</w:t>
            </w:r>
            <w:r w:rsidRPr="00897008">
              <w:rPr>
                <w:rFonts w:asciiTheme="majorBidi" w:hAnsiTheme="majorBidi" w:cstheme="majorBidi"/>
                <w:bCs/>
                <w:color w:val="auto"/>
                <w:sz w:val="22"/>
                <w:lang w:val="ro-RO"/>
              </w:rPr>
              <w:t xml:space="preserve"> în domeniul protec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iei mediului</w:t>
            </w:r>
          </w:p>
        </w:tc>
        <w:tc>
          <w:tcPr>
            <w:tcW w:w="826" w:type="pct"/>
            <w:shd w:val="clear" w:color="auto" w:fill="FFFFFF" w:themeFill="background1"/>
          </w:tcPr>
          <w:p w14:paraId="7647CA68" w14:textId="05F666A5"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Au experien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ă în gestionarea ariilor naturale protejate.</w:t>
            </w:r>
          </w:p>
        </w:tc>
        <w:tc>
          <w:tcPr>
            <w:tcW w:w="941" w:type="pct"/>
            <w:shd w:val="clear" w:color="auto" w:fill="FFFFFF" w:themeFill="background1"/>
          </w:tcPr>
          <w:p w14:paraId="3B2CF30A" w14:textId="39A73286"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 xml:space="preserve">Nu exercită presiuni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amenin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ări la dresa ariei naturale protejate. </w:t>
            </w:r>
          </w:p>
        </w:tc>
        <w:tc>
          <w:tcPr>
            <w:tcW w:w="1216" w:type="pct"/>
            <w:shd w:val="clear" w:color="auto" w:fill="FFFFFF" w:themeFill="background1"/>
          </w:tcPr>
          <w:p w14:paraId="467498D4" w14:textId="22215069"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Importan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ă majoră prin rolul lor de poten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iali parteneri ai administratorului ariei naturale protejate în implementarea unor măsuri din planul de management, dar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în administrarea în parteneriat a ariilor naturale protejate.</w:t>
            </w:r>
          </w:p>
        </w:tc>
      </w:tr>
      <w:tr w:rsidR="009132CA" w:rsidRPr="00897008" w14:paraId="53B97F6D" w14:textId="77777777" w:rsidTr="006A4999">
        <w:trPr>
          <w:jc w:val="center"/>
        </w:trPr>
        <w:tc>
          <w:tcPr>
            <w:tcW w:w="257" w:type="pct"/>
            <w:shd w:val="clear" w:color="auto" w:fill="FFFFFF" w:themeFill="background1"/>
          </w:tcPr>
          <w:p w14:paraId="6918B007"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17</w:t>
            </w:r>
          </w:p>
        </w:tc>
        <w:tc>
          <w:tcPr>
            <w:tcW w:w="809" w:type="pct"/>
            <w:shd w:val="clear" w:color="auto" w:fill="FFFFFF" w:themeFill="background1"/>
          </w:tcPr>
          <w:p w14:paraId="7325F148" w14:textId="458895B2"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Utilizatori ai resurselor naturale de ex. asocia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de vânătoare-</w:t>
            </w:r>
            <w:r w:rsidRPr="00897008">
              <w:rPr>
                <w:rFonts w:asciiTheme="majorBidi" w:hAnsiTheme="majorBidi" w:cstheme="majorBidi"/>
                <w:color w:val="auto"/>
                <w:sz w:val="22"/>
                <w:lang w:val="ro-RO"/>
              </w:rPr>
              <w:lastRenderedPageBreak/>
              <w:t>pescuit (AJVPS Vadul Some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ului, Asocia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Key Hunting, Asocia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de vânătoare Buia)</w:t>
            </w:r>
          </w:p>
        </w:tc>
        <w:tc>
          <w:tcPr>
            <w:tcW w:w="951" w:type="pct"/>
            <w:shd w:val="clear" w:color="auto" w:fill="FFFFFF" w:themeFill="background1"/>
          </w:tcPr>
          <w:p w14:paraId="11A647DA" w14:textId="6EE5D9CF"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Posibila impunere a unor restric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ii de exploatare a fondului cinegetic ca urmare a </w:t>
            </w:r>
            <w:r w:rsidRPr="00897008">
              <w:rPr>
                <w:rFonts w:asciiTheme="majorBidi" w:hAnsiTheme="majorBidi" w:cstheme="majorBidi"/>
                <w:bCs/>
                <w:color w:val="auto"/>
                <w:sz w:val="22"/>
                <w:lang w:val="ro-RO"/>
              </w:rPr>
              <w:lastRenderedPageBreak/>
              <w:t>măsurilor propuse prin planul de management</w:t>
            </w:r>
          </w:p>
        </w:tc>
        <w:tc>
          <w:tcPr>
            <w:tcW w:w="826" w:type="pct"/>
            <w:shd w:val="clear" w:color="auto" w:fill="FFFFFF" w:themeFill="background1"/>
          </w:tcPr>
          <w:p w14:paraId="331F30DE" w14:textId="2CBB3C38"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Utilizarea ra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ională a resurselor naturale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 xml:space="preserve">i promovarea </w:t>
            </w:r>
            <w:r w:rsidRPr="00897008">
              <w:rPr>
                <w:rFonts w:asciiTheme="majorBidi" w:hAnsiTheme="majorBidi" w:cstheme="majorBidi"/>
                <w:bCs/>
                <w:color w:val="auto"/>
                <w:sz w:val="22"/>
                <w:lang w:val="ro-RO"/>
              </w:rPr>
              <w:lastRenderedPageBreak/>
              <w:t>produselor ecologice</w:t>
            </w:r>
          </w:p>
        </w:tc>
        <w:tc>
          <w:tcPr>
            <w:tcW w:w="941" w:type="pct"/>
            <w:shd w:val="clear" w:color="auto" w:fill="FFFFFF" w:themeFill="background1"/>
          </w:tcPr>
          <w:p w14:paraId="4EA270BE" w14:textId="76F452B5"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De</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scopul asocia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iilor este folosirea durabilă, ele pot exercita presiuni </w:t>
            </w:r>
            <w:r w:rsidRPr="00897008">
              <w:rPr>
                <w:rFonts w:asciiTheme="majorBidi" w:hAnsiTheme="majorBidi" w:cstheme="majorBidi"/>
                <w:bCs/>
                <w:color w:val="auto"/>
                <w:sz w:val="22"/>
                <w:lang w:val="ro-RO"/>
              </w:rPr>
              <w:lastRenderedPageBreak/>
              <w:t>asupra resurselor naturale prin braconaj sau constituie amenin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ări prin populări necontrolate (cu specii invazive)</w:t>
            </w:r>
          </w:p>
        </w:tc>
        <w:tc>
          <w:tcPr>
            <w:tcW w:w="1216" w:type="pct"/>
            <w:shd w:val="clear" w:color="auto" w:fill="FFFFFF" w:themeFill="background1"/>
          </w:tcPr>
          <w:p w14:paraId="48CBF66D" w14:textId="630A9EBF"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Importan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ă medie prin rolul lor de utilizatori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 xml:space="preserve">i ai resurselor naturale într-un mod sustenabil care să conserve </w:t>
            </w:r>
            <w:r w:rsidRPr="00897008">
              <w:rPr>
                <w:rFonts w:asciiTheme="majorBidi" w:hAnsiTheme="majorBidi" w:cstheme="majorBidi"/>
                <w:bCs/>
                <w:color w:val="auto"/>
                <w:sz w:val="22"/>
                <w:lang w:val="ro-RO"/>
              </w:rPr>
              <w:lastRenderedPageBreak/>
              <w:t xml:space="preserve">biodiversitatea. </w:t>
            </w:r>
          </w:p>
        </w:tc>
      </w:tr>
      <w:tr w:rsidR="009132CA" w:rsidRPr="00897008" w14:paraId="3910F042" w14:textId="77777777" w:rsidTr="006A4999">
        <w:trPr>
          <w:jc w:val="center"/>
        </w:trPr>
        <w:tc>
          <w:tcPr>
            <w:tcW w:w="5000" w:type="pct"/>
            <w:gridSpan w:val="6"/>
            <w:shd w:val="clear" w:color="auto" w:fill="FFFFFF" w:themeFill="background1"/>
            <w:vAlign w:val="center"/>
          </w:tcPr>
          <w:p w14:paraId="0E5A4B8C"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Sectorul privat</w:t>
            </w:r>
          </w:p>
        </w:tc>
      </w:tr>
      <w:tr w:rsidR="009132CA" w:rsidRPr="00897008" w14:paraId="21F76756" w14:textId="77777777" w:rsidTr="006A4999">
        <w:trPr>
          <w:jc w:val="center"/>
        </w:trPr>
        <w:tc>
          <w:tcPr>
            <w:tcW w:w="257" w:type="pct"/>
            <w:shd w:val="clear" w:color="auto" w:fill="FFFFFF" w:themeFill="background1"/>
          </w:tcPr>
          <w:p w14:paraId="59DDE8DE"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18</w:t>
            </w:r>
          </w:p>
        </w:tc>
        <w:tc>
          <w:tcPr>
            <w:tcW w:w="809" w:type="pct"/>
            <w:shd w:val="clear" w:color="auto" w:fill="FFFFFF" w:themeFill="background1"/>
          </w:tcPr>
          <w:p w14:paraId="313B8522" w14:textId="229E14E4"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Asocia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ii ale fermierilor (Asocia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crescătorilor de ovine Some</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ul 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 Asocia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ia crescătorilor de taurine Feldru</w:t>
            </w:r>
          </w:p>
        </w:tc>
        <w:tc>
          <w:tcPr>
            <w:tcW w:w="951" w:type="pct"/>
            <w:shd w:val="clear" w:color="auto" w:fill="FFFFFF" w:themeFill="background1"/>
          </w:tcPr>
          <w:p w14:paraId="536F4630" w14:textId="408749E7"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Posibila impunere a unor restric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de exploatare a terenurilor ca urmare a măsurilor propuse prin planul de management</w:t>
            </w:r>
          </w:p>
        </w:tc>
        <w:tc>
          <w:tcPr>
            <w:tcW w:w="826" w:type="pct"/>
            <w:shd w:val="clear" w:color="auto" w:fill="FFFFFF" w:themeFill="background1"/>
          </w:tcPr>
          <w:p w14:paraId="6EE47B4C" w14:textId="08E4B384"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Utilizarea ra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ională a resurselor naturale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promovarea produselor ecologice</w:t>
            </w:r>
          </w:p>
        </w:tc>
        <w:tc>
          <w:tcPr>
            <w:tcW w:w="941" w:type="pct"/>
            <w:shd w:val="clear" w:color="auto" w:fill="FFFFFF" w:themeFill="background1"/>
          </w:tcPr>
          <w:p w14:paraId="4E5B06F9" w14:textId="4A77B670"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De</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unul dintre scopurile asocia</w:t>
            </w:r>
            <w:r w:rsidR="001A010A" w:rsidRPr="00897008">
              <w:rPr>
                <w:rFonts w:asciiTheme="majorBidi" w:hAnsiTheme="majorBidi" w:cstheme="majorBidi"/>
                <w:bCs/>
                <w:color w:val="auto"/>
                <w:sz w:val="22"/>
                <w:lang w:val="ro-RO"/>
              </w:rPr>
              <w:t>-</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iilor este folosirea sustenabilă a resur</w:t>
            </w:r>
            <w:r w:rsidR="001A010A"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 xml:space="preserve">sei naturale, unele dintre ele exercită presiuni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amenin</w:t>
            </w:r>
            <w:r w:rsidR="001A010A" w:rsidRPr="00897008">
              <w:rPr>
                <w:rFonts w:asciiTheme="majorBidi" w:hAnsiTheme="majorBidi" w:cstheme="majorBidi"/>
                <w:bCs/>
                <w:color w:val="auto"/>
                <w:sz w:val="22"/>
                <w:lang w:val="ro-RO"/>
              </w:rPr>
              <w:t>-</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ări la adresa ariei naturale protejate prin suprapă</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 xml:space="preserve">unat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schimbarea desti</w:t>
            </w:r>
            <w:r w:rsidR="001A010A" w:rsidRPr="00897008">
              <w:rPr>
                <w:rFonts w:asciiTheme="majorBidi" w:hAnsiTheme="majorBidi" w:cstheme="majorBidi"/>
                <w:bCs/>
                <w:color w:val="auto"/>
                <w:sz w:val="22"/>
                <w:lang w:val="ro-RO"/>
              </w:rPr>
              <w:t>-</w:t>
            </w:r>
            <w:r w:rsidRPr="00897008">
              <w:rPr>
                <w:rFonts w:asciiTheme="majorBidi" w:hAnsiTheme="majorBidi" w:cstheme="majorBidi"/>
                <w:bCs/>
                <w:color w:val="auto"/>
                <w:sz w:val="22"/>
                <w:lang w:val="ro-RO"/>
              </w:rPr>
              <w:t>na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iei terenurilor. </w:t>
            </w:r>
          </w:p>
        </w:tc>
        <w:tc>
          <w:tcPr>
            <w:tcW w:w="1216" w:type="pct"/>
            <w:shd w:val="clear" w:color="auto" w:fill="FFFFFF" w:themeFill="background1"/>
          </w:tcPr>
          <w:p w14:paraId="15275BBF" w14:textId="61B22B0A"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Importan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ă medie prin utilizarea durabilă a resurselor naturale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 xml:space="preserve">i promovarea mărcilor locale.  </w:t>
            </w:r>
          </w:p>
        </w:tc>
      </w:tr>
      <w:tr w:rsidR="009132CA" w:rsidRPr="00897008" w14:paraId="38B30720" w14:textId="77777777" w:rsidTr="006A4999">
        <w:trPr>
          <w:jc w:val="center"/>
        </w:trPr>
        <w:tc>
          <w:tcPr>
            <w:tcW w:w="257" w:type="pct"/>
            <w:shd w:val="clear" w:color="auto" w:fill="FFFFFF" w:themeFill="background1"/>
          </w:tcPr>
          <w:p w14:paraId="2B440385"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19</w:t>
            </w:r>
          </w:p>
        </w:tc>
        <w:tc>
          <w:tcPr>
            <w:tcW w:w="809" w:type="pct"/>
            <w:shd w:val="clear" w:color="auto" w:fill="FFFFFF" w:themeFill="background1"/>
          </w:tcPr>
          <w:p w14:paraId="6B47BE69" w14:textId="3E6463B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Membrii comunită</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ilor locale (inclusiv asocieri cum ar fi GAL </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ara Năsăudului), mai ales cele din Feldru, Ilva Mică, 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 Lu</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ca, Năsăud, Nepos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w:t>
            </w:r>
            <w:r w:rsidRPr="00897008">
              <w:rPr>
                <w:rFonts w:asciiTheme="majorBidi" w:hAnsiTheme="majorBidi" w:cstheme="majorBidi"/>
                <w:color w:val="auto"/>
                <w:sz w:val="22"/>
                <w:lang w:val="ro-RO"/>
              </w:rPr>
              <w:lastRenderedPageBreak/>
              <w:t>Poderei</w:t>
            </w:r>
          </w:p>
        </w:tc>
        <w:tc>
          <w:tcPr>
            <w:tcW w:w="951" w:type="pct"/>
            <w:shd w:val="clear" w:color="auto" w:fill="FFFFFF" w:themeFill="background1"/>
          </w:tcPr>
          <w:p w14:paraId="3A60ABB8" w14:textId="6A57C0D6"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Posibila impunere a unor restric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de exploatare a terenurilor ca urmare a măsurilor propuse prin planul de management</w:t>
            </w:r>
          </w:p>
        </w:tc>
        <w:tc>
          <w:tcPr>
            <w:tcW w:w="826" w:type="pct"/>
            <w:shd w:val="clear" w:color="auto" w:fill="FFFFFF" w:themeFill="background1"/>
          </w:tcPr>
          <w:p w14:paraId="29A88923" w14:textId="329F43E1"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Utilizarea ra</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ională a resurselor naturale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promovarea produselor ecologice</w:t>
            </w:r>
          </w:p>
        </w:tc>
        <w:tc>
          <w:tcPr>
            <w:tcW w:w="941" w:type="pct"/>
            <w:shd w:val="clear" w:color="auto" w:fill="FFFFFF" w:themeFill="background1"/>
          </w:tcPr>
          <w:p w14:paraId="41A1CEA5" w14:textId="3572434D"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Comunită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ile locale pot exercita presiuni asupra ariei naturale protejate prin practicarea agriculturii intensive, nerespectarea limitelor ariei protejate, </w:t>
            </w:r>
            <w:r w:rsidRPr="00897008">
              <w:rPr>
                <w:rFonts w:asciiTheme="majorBidi" w:hAnsiTheme="majorBidi" w:cstheme="majorBidi"/>
                <w:bCs/>
                <w:color w:val="auto"/>
                <w:sz w:val="22"/>
                <w:lang w:val="ro-RO"/>
              </w:rPr>
              <w:lastRenderedPageBreak/>
              <w:t xml:space="preserve">utilizarea necontrolată a resurselor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poluarea sitului.</w:t>
            </w:r>
          </w:p>
        </w:tc>
        <w:tc>
          <w:tcPr>
            <w:tcW w:w="1216" w:type="pct"/>
            <w:shd w:val="clear" w:color="auto" w:fill="FFFFFF" w:themeFill="background1"/>
          </w:tcPr>
          <w:p w14:paraId="77815BFE" w14:textId="5E526CFA"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Importan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ă medie datorită rolului lor de posibili utilizatori ai resurselor în mod sustenabil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promovarea mărcilor locale.</w:t>
            </w:r>
          </w:p>
        </w:tc>
      </w:tr>
      <w:tr w:rsidR="009132CA" w:rsidRPr="00897008" w14:paraId="1F7AF513" w14:textId="77777777" w:rsidTr="006A4999">
        <w:trPr>
          <w:jc w:val="center"/>
        </w:trPr>
        <w:tc>
          <w:tcPr>
            <w:tcW w:w="257" w:type="pct"/>
            <w:shd w:val="clear" w:color="auto" w:fill="FFFFFF" w:themeFill="background1"/>
          </w:tcPr>
          <w:p w14:paraId="4725272C"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20</w:t>
            </w:r>
          </w:p>
        </w:tc>
        <w:tc>
          <w:tcPr>
            <w:tcW w:w="809" w:type="pct"/>
            <w:shd w:val="clear" w:color="auto" w:fill="FFFFFF" w:themeFill="background1"/>
          </w:tcPr>
          <w:p w14:paraId="775CA6F0" w14:textId="1E55959A"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Proprietari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utilizatori ai terenurilor </w:t>
            </w:r>
          </w:p>
        </w:tc>
        <w:tc>
          <w:tcPr>
            <w:tcW w:w="951" w:type="pct"/>
            <w:shd w:val="clear" w:color="auto" w:fill="FFFFFF" w:themeFill="background1"/>
          </w:tcPr>
          <w:p w14:paraId="387D2ADE" w14:textId="55558B29"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Posibilă impunere a unor restric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de exploatare pe terenuri agricole ca urmare a includerii acestora în Re</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eaua Natura 2000</w:t>
            </w:r>
          </w:p>
        </w:tc>
        <w:tc>
          <w:tcPr>
            <w:tcW w:w="826" w:type="pct"/>
            <w:shd w:val="clear" w:color="auto" w:fill="FFFFFF" w:themeFill="background1"/>
          </w:tcPr>
          <w:p w14:paraId="34E24CDB" w14:textId="20559DEB"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 xml:space="preserve">Utilizarea eficientă a resurselor naturale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tendin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a europeană de promovare a produselor ecologice</w:t>
            </w:r>
          </w:p>
        </w:tc>
        <w:tc>
          <w:tcPr>
            <w:tcW w:w="941" w:type="pct"/>
            <w:shd w:val="clear" w:color="auto" w:fill="FFFFFF" w:themeFill="background1"/>
          </w:tcPr>
          <w:p w14:paraId="68AB4EF7" w14:textId="21577F3B" w:rsidR="004573D2" w:rsidRPr="00897008" w:rsidRDefault="001A010A"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Exercită</w:t>
            </w:r>
            <w:r w:rsidR="004573D2" w:rsidRPr="00897008">
              <w:rPr>
                <w:rFonts w:asciiTheme="majorBidi" w:hAnsiTheme="majorBidi" w:cstheme="majorBidi"/>
                <w:bCs/>
                <w:color w:val="auto"/>
                <w:sz w:val="22"/>
                <w:lang w:val="ro-RO"/>
              </w:rPr>
              <w:t xml:space="preserve"> presiuni asup</w:t>
            </w:r>
            <w:r w:rsidRPr="00897008">
              <w:rPr>
                <w:rFonts w:asciiTheme="majorBidi" w:hAnsiTheme="majorBidi" w:cstheme="majorBidi"/>
                <w:bCs/>
                <w:color w:val="auto"/>
                <w:sz w:val="22"/>
                <w:lang w:val="ro-RO"/>
              </w:rPr>
              <w:t>r</w:t>
            </w:r>
            <w:r w:rsidR="004573D2" w:rsidRPr="00897008">
              <w:rPr>
                <w:rFonts w:asciiTheme="majorBidi" w:hAnsiTheme="majorBidi" w:cstheme="majorBidi"/>
                <w:bCs/>
                <w:color w:val="auto"/>
                <w:sz w:val="22"/>
                <w:lang w:val="ro-RO"/>
              </w:rPr>
              <w:t>a ariei natu</w:t>
            </w:r>
            <w:r w:rsidRPr="00897008">
              <w:rPr>
                <w:rFonts w:asciiTheme="majorBidi" w:hAnsiTheme="majorBidi" w:cstheme="majorBidi"/>
                <w:bCs/>
                <w:color w:val="auto"/>
                <w:sz w:val="22"/>
                <w:lang w:val="ro-RO"/>
              </w:rPr>
              <w:t>-</w:t>
            </w:r>
            <w:r w:rsidR="004573D2" w:rsidRPr="00897008">
              <w:rPr>
                <w:rFonts w:asciiTheme="majorBidi" w:hAnsiTheme="majorBidi" w:cstheme="majorBidi"/>
                <w:bCs/>
                <w:color w:val="auto"/>
                <w:sz w:val="22"/>
                <w:lang w:val="ro-RO"/>
              </w:rPr>
              <w:t>rale prin practicarea agriculturii inten</w:t>
            </w:r>
            <w:r w:rsidRPr="00897008">
              <w:rPr>
                <w:rFonts w:asciiTheme="majorBidi" w:hAnsiTheme="majorBidi" w:cstheme="majorBidi"/>
                <w:bCs/>
                <w:color w:val="auto"/>
                <w:sz w:val="22"/>
                <w:lang w:val="ro-RO"/>
              </w:rPr>
              <w:t>-</w:t>
            </w:r>
            <w:r w:rsidR="004573D2" w:rsidRPr="00897008">
              <w:rPr>
                <w:rFonts w:asciiTheme="majorBidi" w:hAnsiTheme="majorBidi" w:cstheme="majorBidi"/>
                <w:bCs/>
                <w:color w:val="auto"/>
                <w:sz w:val="22"/>
                <w:lang w:val="ro-RO"/>
              </w:rPr>
              <w:t>sive, nerespectarea limitelor ariei pro</w:t>
            </w:r>
            <w:r w:rsidR="00AE0A05" w:rsidRPr="00897008">
              <w:rPr>
                <w:rFonts w:asciiTheme="majorBidi" w:hAnsiTheme="majorBidi" w:cstheme="majorBidi"/>
                <w:bCs/>
                <w:color w:val="auto"/>
                <w:sz w:val="22"/>
                <w:lang w:val="ro-RO"/>
              </w:rPr>
              <w:t>-</w:t>
            </w:r>
            <w:r w:rsidR="004573D2" w:rsidRPr="00897008">
              <w:rPr>
                <w:rFonts w:asciiTheme="majorBidi" w:hAnsiTheme="majorBidi" w:cstheme="majorBidi"/>
                <w:bCs/>
                <w:color w:val="auto"/>
                <w:sz w:val="22"/>
                <w:lang w:val="ro-RO"/>
              </w:rPr>
              <w:t>tejate, erodarea so</w:t>
            </w:r>
            <w:r w:rsidR="00AE0A05" w:rsidRPr="00897008">
              <w:rPr>
                <w:rFonts w:asciiTheme="majorBidi" w:hAnsiTheme="majorBidi" w:cstheme="majorBidi"/>
                <w:bCs/>
                <w:color w:val="auto"/>
                <w:sz w:val="22"/>
                <w:lang w:val="ro-RO"/>
              </w:rPr>
              <w:t>-</w:t>
            </w:r>
            <w:r w:rsidR="004573D2" w:rsidRPr="00897008">
              <w:rPr>
                <w:rFonts w:asciiTheme="majorBidi" w:hAnsiTheme="majorBidi" w:cstheme="majorBidi"/>
                <w:bCs/>
                <w:color w:val="auto"/>
                <w:sz w:val="22"/>
                <w:lang w:val="ro-RO"/>
              </w:rPr>
              <w:t>lului prin practici nesustenabile, polu</w:t>
            </w:r>
            <w:r w:rsidR="00AE0A05" w:rsidRPr="00897008">
              <w:rPr>
                <w:rFonts w:asciiTheme="majorBidi" w:hAnsiTheme="majorBidi" w:cstheme="majorBidi"/>
                <w:bCs/>
                <w:color w:val="auto"/>
                <w:sz w:val="22"/>
                <w:lang w:val="ro-RO"/>
              </w:rPr>
              <w:t>-</w:t>
            </w:r>
            <w:r w:rsidR="004573D2" w:rsidRPr="00897008">
              <w:rPr>
                <w:rFonts w:asciiTheme="majorBidi" w:hAnsiTheme="majorBidi" w:cstheme="majorBidi"/>
                <w:bCs/>
                <w:color w:val="auto"/>
                <w:sz w:val="22"/>
                <w:lang w:val="ro-RO"/>
              </w:rPr>
              <w:t>area cu substan</w:t>
            </w:r>
            <w:r w:rsidR="00E925AD" w:rsidRPr="00897008">
              <w:rPr>
                <w:rFonts w:asciiTheme="majorBidi" w:hAnsiTheme="majorBidi" w:cstheme="majorBidi"/>
                <w:bCs/>
                <w:color w:val="auto"/>
                <w:sz w:val="22"/>
                <w:lang w:val="ro-RO"/>
              </w:rPr>
              <w:t>ț</w:t>
            </w:r>
            <w:r w:rsidR="004573D2" w:rsidRPr="00897008">
              <w:rPr>
                <w:rFonts w:asciiTheme="majorBidi" w:hAnsiTheme="majorBidi" w:cstheme="majorBidi"/>
                <w:bCs/>
                <w:color w:val="auto"/>
                <w:sz w:val="22"/>
                <w:lang w:val="ro-RO"/>
              </w:rPr>
              <w:t>e chimice, supra</w:t>
            </w:r>
            <w:r w:rsidR="00AE0A05" w:rsidRPr="00897008">
              <w:rPr>
                <w:rFonts w:asciiTheme="majorBidi" w:hAnsiTheme="majorBidi" w:cstheme="majorBidi"/>
                <w:bCs/>
                <w:color w:val="auto"/>
                <w:sz w:val="22"/>
                <w:lang w:val="ro-RO"/>
              </w:rPr>
              <w:t>-</w:t>
            </w:r>
            <w:r w:rsidR="004573D2" w:rsidRPr="00897008">
              <w:rPr>
                <w:rFonts w:asciiTheme="majorBidi" w:hAnsiTheme="majorBidi" w:cstheme="majorBidi"/>
                <w:bCs/>
                <w:color w:val="auto"/>
                <w:sz w:val="22"/>
                <w:lang w:val="ro-RO"/>
              </w:rPr>
              <w:t>pă</w:t>
            </w:r>
            <w:r w:rsidR="00E925AD" w:rsidRPr="00897008">
              <w:rPr>
                <w:rFonts w:asciiTheme="majorBidi" w:hAnsiTheme="majorBidi" w:cstheme="majorBidi"/>
                <w:bCs/>
                <w:color w:val="auto"/>
                <w:sz w:val="22"/>
                <w:lang w:val="ro-RO"/>
              </w:rPr>
              <w:t>ș</w:t>
            </w:r>
            <w:r w:rsidR="004573D2" w:rsidRPr="00897008">
              <w:rPr>
                <w:rFonts w:asciiTheme="majorBidi" w:hAnsiTheme="majorBidi" w:cstheme="majorBidi"/>
                <w:bCs/>
                <w:color w:val="auto"/>
                <w:sz w:val="22"/>
                <w:lang w:val="ro-RO"/>
              </w:rPr>
              <w:t>unat, schim</w:t>
            </w:r>
            <w:r w:rsidR="00AE0A05" w:rsidRPr="00897008">
              <w:rPr>
                <w:rFonts w:asciiTheme="majorBidi" w:hAnsiTheme="majorBidi" w:cstheme="majorBidi"/>
                <w:bCs/>
                <w:color w:val="auto"/>
                <w:sz w:val="22"/>
                <w:lang w:val="ro-RO"/>
              </w:rPr>
              <w:t>-</w:t>
            </w:r>
            <w:r w:rsidR="004573D2" w:rsidRPr="00897008">
              <w:rPr>
                <w:rFonts w:asciiTheme="majorBidi" w:hAnsiTheme="majorBidi" w:cstheme="majorBidi"/>
                <w:bCs/>
                <w:color w:val="auto"/>
                <w:sz w:val="22"/>
                <w:lang w:val="ro-RO"/>
              </w:rPr>
              <w:t>barea destina</w:t>
            </w:r>
            <w:r w:rsidR="00E925AD" w:rsidRPr="00897008">
              <w:rPr>
                <w:rFonts w:asciiTheme="majorBidi" w:hAnsiTheme="majorBidi" w:cstheme="majorBidi"/>
                <w:bCs/>
                <w:color w:val="auto"/>
                <w:sz w:val="22"/>
                <w:lang w:val="ro-RO"/>
              </w:rPr>
              <w:t>ț</w:t>
            </w:r>
            <w:r w:rsidR="004573D2" w:rsidRPr="00897008">
              <w:rPr>
                <w:rFonts w:asciiTheme="majorBidi" w:hAnsiTheme="majorBidi" w:cstheme="majorBidi"/>
                <w:bCs/>
                <w:color w:val="auto"/>
                <w:sz w:val="22"/>
                <w:lang w:val="ro-RO"/>
              </w:rPr>
              <w:t xml:space="preserve">iei terenurilor. </w:t>
            </w:r>
          </w:p>
        </w:tc>
        <w:tc>
          <w:tcPr>
            <w:tcW w:w="1216" w:type="pct"/>
            <w:shd w:val="clear" w:color="auto" w:fill="FFFFFF" w:themeFill="background1"/>
          </w:tcPr>
          <w:p w14:paraId="0F0138AB" w14:textId="1A78CA73"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Importan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ă medie datorită rolului lor de posibili utilizatori ai resurselor în mod sustenabil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promovarea mărcilor locale.</w:t>
            </w:r>
          </w:p>
          <w:p w14:paraId="3CE7B0EB" w14:textId="77777777" w:rsidR="004573D2" w:rsidRPr="00897008" w:rsidRDefault="004573D2" w:rsidP="00424CFF">
            <w:pPr>
              <w:spacing w:after="0" w:line="276" w:lineRule="auto"/>
              <w:jc w:val="left"/>
              <w:rPr>
                <w:rFonts w:asciiTheme="majorBidi" w:hAnsiTheme="majorBidi" w:cstheme="majorBidi"/>
                <w:bCs/>
                <w:color w:val="auto"/>
                <w:sz w:val="22"/>
                <w:lang w:val="ro-RO"/>
              </w:rPr>
            </w:pPr>
          </w:p>
        </w:tc>
      </w:tr>
      <w:tr w:rsidR="009132CA" w:rsidRPr="00897008" w14:paraId="13C4CD0F" w14:textId="77777777" w:rsidTr="006A4999">
        <w:trPr>
          <w:jc w:val="center"/>
        </w:trPr>
        <w:tc>
          <w:tcPr>
            <w:tcW w:w="257" w:type="pct"/>
            <w:shd w:val="clear" w:color="auto" w:fill="FFFFFF" w:themeFill="background1"/>
          </w:tcPr>
          <w:p w14:paraId="4B189B3D"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21</w:t>
            </w:r>
          </w:p>
        </w:tc>
        <w:tc>
          <w:tcPr>
            <w:tcW w:w="809" w:type="pct"/>
            <w:shd w:val="clear" w:color="auto" w:fill="FFFFFF" w:themeFill="background1"/>
          </w:tcPr>
          <w:p w14:paraId="0A085BFD" w14:textId="56D49023"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Camera de comer</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industrie Bistri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 Năsăud</w:t>
            </w:r>
          </w:p>
        </w:tc>
        <w:tc>
          <w:tcPr>
            <w:tcW w:w="951" w:type="pct"/>
            <w:shd w:val="clear" w:color="auto" w:fill="FFFFFF" w:themeFill="background1"/>
          </w:tcPr>
          <w:p w14:paraId="7DBDB0CE" w14:textId="2BB35EAC"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Posibile restric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pentru Dezvoltarea industrială din anumite sectoare de activitate cum ar fi exploatarea resurselor de sare sau turism.</w:t>
            </w:r>
          </w:p>
        </w:tc>
        <w:tc>
          <w:tcPr>
            <w:tcW w:w="826" w:type="pct"/>
            <w:shd w:val="clear" w:color="auto" w:fill="FFFFFF" w:themeFill="background1"/>
          </w:tcPr>
          <w:p w14:paraId="7134BC01" w14:textId="77777777"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Utilizarea eficientă a resurselor naturale</w:t>
            </w:r>
          </w:p>
        </w:tc>
        <w:tc>
          <w:tcPr>
            <w:tcW w:w="941" w:type="pct"/>
            <w:shd w:val="clear" w:color="auto" w:fill="FFFFFF" w:themeFill="background1"/>
          </w:tcPr>
          <w:p w14:paraId="0F1D653B" w14:textId="587E1327"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 xml:space="preserve">Poate exercita presiuni la adresa ariei naturale prin dezvoltare industriale </w:t>
            </w:r>
            <w:r w:rsidR="00E925AD" w:rsidRPr="00897008">
              <w:rPr>
                <w:rFonts w:asciiTheme="majorBidi" w:hAnsiTheme="majorBidi" w:cstheme="majorBidi"/>
                <w:bCs/>
                <w:color w:val="auto"/>
                <w:sz w:val="22"/>
                <w:lang w:val="ro-RO"/>
              </w:rPr>
              <w:t>ș</w:t>
            </w:r>
            <w:r w:rsidR="00AE0A05" w:rsidRPr="00897008">
              <w:rPr>
                <w:rFonts w:asciiTheme="majorBidi" w:hAnsiTheme="majorBidi" w:cstheme="majorBidi"/>
                <w:bCs/>
                <w:color w:val="auto"/>
                <w:sz w:val="22"/>
                <w:lang w:val="ro-RO"/>
              </w:rPr>
              <w:t>i exploatarea resur</w:t>
            </w:r>
            <w:r w:rsidRPr="00897008">
              <w:rPr>
                <w:rFonts w:asciiTheme="majorBidi" w:hAnsiTheme="majorBidi" w:cstheme="majorBidi"/>
                <w:bCs/>
                <w:color w:val="auto"/>
                <w:sz w:val="22"/>
                <w:lang w:val="ro-RO"/>
              </w:rPr>
              <w:t>selor.</w:t>
            </w:r>
          </w:p>
        </w:tc>
        <w:tc>
          <w:tcPr>
            <w:tcW w:w="1216" w:type="pct"/>
            <w:shd w:val="clear" w:color="auto" w:fill="FFFFFF" w:themeFill="background1"/>
          </w:tcPr>
          <w:p w14:paraId="75C14D71" w14:textId="3FE0D769"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Importan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ă mică prin promovarea de ex: prin activită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 de consultan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ă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asisten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ă ale agen</w:t>
            </w:r>
            <w:r w:rsidR="00E925AD" w:rsidRPr="00897008">
              <w:rPr>
                <w:rFonts w:asciiTheme="majorBidi" w:hAnsiTheme="majorBidi" w:cstheme="majorBidi"/>
                <w:bCs/>
                <w:color w:val="auto"/>
                <w:sz w:val="22"/>
                <w:lang w:val="ro-RO"/>
              </w:rPr>
              <w:t>ț</w:t>
            </w:r>
            <w:r w:rsidR="00AE0A05" w:rsidRPr="00897008">
              <w:rPr>
                <w:rFonts w:asciiTheme="majorBidi" w:hAnsiTheme="majorBidi" w:cstheme="majorBidi"/>
                <w:bCs/>
                <w:color w:val="auto"/>
                <w:sz w:val="22"/>
                <w:lang w:val="ro-RO"/>
              </w:rPr>
              <w:t>ilor economici,</w:t>
            </w:r>
            <w:r w:rsidRPr="00897008">
              <w:rPr>
                <w:rFonts w:asciiTheme="majorBidi" w:hAnsiTheme="majorBidi" w:cstheme="majorBidi"/>
                <w:bCs/>
                <w:color w:val="auto"/>
                <w:sz w:val="22"/>
                <w:lang w:val="ro-RO"/>
              </w:rPr>
              <w:t xml:space="preserve"> posibilită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 de utilizare durabilă a resurselor naturale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a mărcilor locale</w:t>
            </w:r>
          </w:p>
        </w:tc>
      </w:tr>
      <w:tr w:rsidR="009132CA" w:rsidRPr="00897008" w14:paraId="644AC563" w14:textId="77777777" w:rsidTr="006A4999">
        <w:trPr>
          <w:jc w:val="center"/>
        </w:trPr>
        <w:tc>
          <w:tcPr>
            <w:tcW w:w="257" w:type="pct"/>
            <w:shd w:val="clear" w:color="auto" w:fill="FFFFFF" w:themeFill="background1"/>
          </w:tcPr>
          <w:p w14:paraId="7FFB663A"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21</w:t>
            </w:r>
          </w:p>
        </w:tc>
        <w:tc>
          <w:tcPr>
            <w:tcW w:w="809" w:type="pct"/>
            <w:shd w:val="clear" w:color="auto" w:fill="FFFFFF" w:themeFill="background1"/>
          </w:tcPr>
          <w:p w14:paraId="6A8DBE99" w14:textId="3570E609"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Afaceri individuale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antreprenori (relevante pentru sit sunt cele de exploatare a </w:t>
            </w:r>
            <w:r w:rsidRPr="00897008">
              <w:rPr>
                <w:rFonts w:asciiTheme="majorBidi" w:hAnsiTheme="majorBidi" w:cstheme="majorBidi"/>
                <w:color w:val="auto"/>
                <w:sz w:val="22"/>
                <w:lang w:val="ro-RO"/>
              </w:rPr>
              <w:lastRenderedPageBreak/>
              <w:t>agregatelor minerale, operatori ai re</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elelor de alimentare cu apă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canalizare, al</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 operatori care preiau apă sau deversează apă în cursul de apă din sit, operatori economici al că</w:t>
            </w:r>
            <w:r w:rsidR="00AE0A05" w:rsidRPr="00897008">
              <w:rPr>
                <w:rFonts w:asciiTheme="majorBidi" w:hAnsiTheme="majorBidi" w:cstheme="majorBidi"/>
                <w:color w:val="auto"/>
                <w:sz w:val="22"/>
                <w:lang w:val="ro-RO"/>
              </w:rPr>
              <w:t>-</w:t>
            </w:r>
            <w:r w:rsidRPr="00897008">
              <w:rPr>
                <w:rFonts w:asciiTheme="majorBidi" w:hAnsiTheme="majorBidi" w:cstheme="majorBidi"/>
                <w:color w:val="auto"/>
                <w:sz w:val="22"/>
                <w:lang w:val="ro-RO"/>
              </w:rPr>
              <w:t>ror amplasament este situat în sit)</w:t>
            </w:r>
          </w:p>
        </w:tc>
        <w:tc>
          <w:tcPr>
            <w:tcW w:w="951" w:type="pct"/>
            <w:shd w:val="clear" w:color="auto" w:fill="FFFFFF" w:themeFill="background1"/>
          </w:tcPr>
          <w:p w14:paraId="5AD5D36A" w14:textId="0A6F83C6"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Posibile restric</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ii pentru dezvoltarea economică  din anumite sectoare de activitate.</w:t>
            </w:r>
          </w:p>
        </w:tc>
        <w:tc>
          <w:tcPr>
            <w:tcW w:w="826" w:type="pct"/>
            <w:shd w:val="clear" w:color="auto" w:fill="FFFFFF" w:themeFill="background1"/>
          </w:tcPr>
          <w:p w14:paraId="581C6F8F" w14:textId="6DA8F8EB"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 xml:space="preserve">Utilizarea eficientă a resurselor naturale, a produselor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mărcilor locale</w:t>
            </w:r>
          </w:p>
        </w:tc>
        <w:tc>
          <w:tcPr>
            <w:tcW w:w="941" w:type="pct"/>
            <w:shd w:val="clear" w:color="auto" w:fill="FFFFFF" w:themeFill="background1"/>
          </w:tcPr>
          <w:p w14:paraId="55F0A9EC" w14:textId="747B9C58" w:rsidR="004573D2" w:rsidRPr="00897008" w:rsidRDefault="00AE0A05"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t>Companiile de exploatare a zăcă</w:t>
            </w:r>
            <w:r w:rsidR="004573D2" w:rsidRPr="00897008">
              <w:rPr>
                <w:rFonts w:asciiTheme="majorBidi" w:hAnsiTheme="majorBidi" w:cstheme="majorBidi"/>
                <w:bCs/>
                <w:color w:val="auto"/>
                <w:sz w:val="22"/>
                <w:lang w:val="ro-RO"/>
              </w:rPr>
              <w:t>mintelor, î</w:t>
            </w:r>
            <w:r w:rsidRPr="00897008">
              <w:rPr>
                <w:rFonts w:asciiTheme="majorBidi" w:hAnsiTheme="majorBidi" w:cstheme="majorBidi"/>
                <w:bCs/>
                <w:color w:val="auto"/>
                <w:sz w:val="22"/>
                <w:lang w:val="ro-RO"/>
              </w:rPr>
              <w:t xml:space="preserve">n special balastierele, exercită o presiune majoră </w:t>
            </w:r>
            <w:r w:rsidRPr="00897008">
              <w:rPr>
                <w:rFonts w:asciiTheme="majorBidi" w:hAnsiTheme="majorBidi" w:cstheme="majorBidi"/>
                <w:bCs/>
                <w:color w:val="auto"/>
                <w:sz w:val="22"/>
                <w:lang w:val="ro-RO"/>
              </w:rPr>
              <w:lastRenderedPageBreak/>
              <w:t>pentru aria protejată</w:t>
            </w:r>
            <w:r w:rsidR="004573D2" w:rsidRPr="00897008">
              <w:rPr>
                <w:rFonts w:asciiTheme="majorBidi" w:hAnsiTheme="majorBidi" w:cstheme="majorBidi"/>
                <w:bCs/>
                <w:color w:val="auto"/>
                <w:sz w:val="22"/>
                <w:lang w:val="ro-RO"/>
              </w:rPr>
              <w:t xml:space="preserve"> </w:t>
            </w:r>
            <w:r w:rsidR="00E925AD" w:rsidRPr="00897008">
              <w:rPr>
                <w:rFonts w:asciiTheme="majorBidi" w:hAnsiTheme="majorBidi" w:cstheme="majorBidi"/>
                <w:bCs/>
                <w:color w:val="auto"/>
                <w:sz w:val="22"/>
                <w:lang w:val="ro-RO"/>
              </w:rPr>
              <w:t>ș</w:t>
            </w:r>
            <w:r w:rsidR="004573D2" w:rsidRPr="00897008">
              <w:rPr>
                <w:rFonts w:asciiTheme="majorBidi" w:hAnsiTheme="majorBidi" w:cstheme="majorBidi"/>
                <w:bCs/>
                <w:color w:val="auto"/>
                <w:sz w:val="22"/>
                <w:lang w:val="ro-RO"/>
              </w:rPr>
              <w:t>i constituie o mare amenin</w:t>
            </w:r>
            <w:r w:rsidR="00E925AD" w:rsidRPr="00897008">
              <w:rPr>
                <w:rFonts w:asciiTheme="majorBidi" w:hAnsiTheme="majorBidi" w:cstheme="majorBidi"/>
                <w:bCs/>
                <w:color w:val="auto"/>
                <w:sz w:val="22"/>
                <w:lang w:val="ro-RO"/>
              </w:rPr>
              <w:t>ț</w:t>
            </w:r>
            <w:r w:rsidR="004573D2" w:rsidRPr="00897008">
              <w:rPr>
                <w:rFonts w:asciiTheme="majorBidi" w:hAnsiTheme="majorBidi" w:cstheme="majorBidi"/>
                <w:bCs/>
                <w:color w:val="auto"/>
                <w:sz w:val="22"/>
                <w:lang w:val="ro-RO"/>
              </w:rPr>
              <w:t>are la adresa biodiver</w:t>
            </w:r>
            <w:r w:rsidRPr="00897008">
              <w:rPr>
                <w:rFonts w:asciiTheme="majorBidi" w:hAnsiTheme="majorBidi" w:cstheme="majorBidi"/>
                <w:bCs/>
                <w:color w:val="auto"/>
                <w:sz w:val="22"/>
                <w:lang w:val="ro-RO"/>
              </w:rPr>
              <w:t>-</w:t>
            </w:r>
            <w:r w:rsidR="004573D2" w:rsidRPr="00897008">
              <w:rPr>
                <w:rFonts w:asciiTheme="majorBidi" w:hAnsiTheme="majorBidi" w:cstheme="majorBidi"/>
                <w:bCs/>
                <w:color w:val="auto"/>
                <w:sz w:val="22"/>
                <w:lang w:val="ro-RO"/>
              </w:rPr>
              <w:t>sită</w:t>
            </w:r>
            <w:r w:rsidR="00E925AD" w:rsidRPr="00897008">
              <w:rPr>
                <w:rFonts w:asciiTheme="majorBidi" w:hAnsiTheme="majorBidi" w:cstheme="majorBidi"/>
                <w:bCs/>
                <w:color w:val="auto"/>
                <w:sz w:val="22"/>
                <w:lang w:val="ro-RO"/>
              </w:rPr>
              <w:t>ț</w:t>
            </w:r>
            <w:r w:rsidR="004573D2" w:rsidRPr="00897008">
              <w:rPr>
                <w:rFonts w:asciiTheme="majorBidi" w:hAnsiTheme="majorBidi" w:cstheme="majorBidi"/>
                <w:bCs/>
                <w:color w:val="auto"/>
                <w:sz w:val="22"/>
                <w:lang w:val="ro-RO"/>
              </w:rPr>
              <w:t>ii prin explo</w:t>
            </w:r>
            <w:r w:rsidRPr="00897008">
              <w:rPr>
                <w:rFonts w:asciiTheme="majorBidi" w:hAnsiTheme="majorBidi" w:cstheme="majorBidi"/>
                <w:bCs/>
                <w:color w:val="auto"/>
                <w:sz w:val="22"/>
                <w:lang w:val="ro-RO"/>
              </w:rPr>
              <w:t>-atarea necontrolată, în afara</w:t>
            </w:r>
            <w:r w:rsidR="004573D2" w:rsidRPr="00897008">
              <w:rPr>
                <w:rFonts w:asciiTheme="majorBidi" w:hAnsiTheme="majorBidi" w:cstheme="majorBidi"/>
                <w:bCs/>
                <w:color w:val="auto"/>
                <w:sz w:val="22"/>
                <w:lang w:val="ro-RO"/>
              </w:rPr>
              <w:t xml:space="preserve"> perioadelor de exploatare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i utilizâ</w:t>
            </w:r>
            <w:r w:rsidR="004573D2" w:rsidRPr="00897008">
              <w:rPr>
                <w:rFonts w:asciiTheme="majorBidi" w:hAnsiTheme="majorBidi" w:cstheme="majorBidi"/>
                <w:bCs/>
                <w:color w:val="auto"/>
                <w:sz w:val="22"/>
                <w:lang w:val="ro-RO"/>
              </w:rPr>
              <w:t>nd tehnici poluatoare.</w:t>
            </w:r>
          </w:p>
        </w:tc>
        <w:tc>
          <w:tcPr>
            <w:tcW w:w="1216" w:type="pct"/>
            <w:shd w:val="clear" w:color="auto" w:fill="FFFFFF" w:themeFill="background1"/>
          </w:tcPr>
          <w:p w14:paraId="0CB3AEEF" w14:textId="4C05F435" w:rsidR="004573D2" w:rsidRPr="00897008" w:rsidRDefault="004573D2" w:rsidP="00424CFF">
            <w:pPr>
              <w:spacing w:after="0" w:line="276" w:lineRule="auto"/>
              <w:jc w:val="left"/>
              <w:rPr>
                <w:rFonts w:asciiTheme="majorBidi" w:hAnsiTheme="majorBidi" w:cstheme="majorBidi"/>
                <w:bCs/>
                <w:color w:val="auto"/>
                <w:sz w:val="22"/>
                <w:lang w:val="ro-RO"/>
              </w:rPr>
            </w:pPr>
            <w:r w:rsidRPr="00897008">
              <w:rPr>
                <w:rFonts w:asciiTheme="majorBidi" w:hAnsiTheme="majorBidi" w:cstheme="majorBidi"/>
                <w:bCs/>
                <w:color w:val="auto"/>
                <w:sz w:val="22"/>
                <w:lang w:val="ro-RO"/>
              </w:rPr>
              <w:lastRenderedPageBreak/>
              <w:t>Importan</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ă majoră în conservarea biodiversită</w:t>
            </w:r>
            <w:r w:rsidR="00E925AD" w:rsidRPr="00897008">
              <w:rPr>
                <w:rFonts w:asciiTheme="majorBidi" w:hAnsiTheme="majorBidi" w:cstheme="majorBidi"/>
                <w:bCs/>
                <w:color w:val="auto"/>
                <w:sz w:val="22"/>
                <w:lang w:val="ro-RO"/>
              </w:rPr>
              <w:t>ț</w:t>
            </w:r>
            <w:r w:rsidRPr="00897008">
              <w:rPr>
                <w:rFonts w:asciiTheme="majorBidi" w:hAnsiTheme="majorBidi" w:cstheme="majorBidi"/>
                <w:bCs/>
                <w:color w:val="auto"/>
                <w:sz w:val="22"/>
                <w:lang w:val="ro-RO"/>
              </w:rPr>
              <w:t xml:space="preserve">ii prin posibilitatea de utilizare durabilă </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 xml:space="preserve">i controlată a resurselor naturale. </w:t>
            </w:r>
          </w:p>
        </w:tc>
      </w:tr>
    </w:tbl>
    <w:p w14:paraId="78C314EC" w14:textId="77777777" w:rsidR="007B6600" w:rsidRPr="00897008" w:rsidRDefault="007B6600" w:rsidP="00424CFF">
      <w:pPr>
        <w:spacing w:after="0" w:line="276" w:lineRule="auto"/>
        <w:rPr>
          <w:rFonts w:asciiTheme="majorBidi" w:hAnsiTheme="majorBidi" w:cstheme="majorBidi"/>
          <w:color w:val="auto"/>
          <w:lang w:val="ro-RO"/>
        </w:rPr>
      </w:pPr>
    </w:p>
    <w:p w14:paraId="5DC30087" w14:textId="77777777"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90" w:name="_Toc140769495"/>
      <w:bookmarkStart w:id="91" w:name="_Toc158549303"/>
      <w:r w:rsidRPr="00897008">
        <w:rPr>
          <w:rStyle w:val="spctttl"/>
          <w:rFonts w:asciiTheme="majorBidi" w:hAnsiTheme="majorBidi" w:cstheme="majorBidi"/>
          <w:color w:val="auto"/>
          <w:lang w:val="ro-RO"/>
        </w:rPr>
        <w:t>4.2.</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Utilizarea terenului</w:t>
      </w:r>
      <w:bookmarkEnd w:id="90"/>
      <w:bookmarkEnd w:id="91"/>
    </w:p>
    <w:p w14:paraId="03E9B9EF" w14:textId="77777777" w:rsidR="00283279" w:rsidRPr="00897008" w:rsidRDefault="00283279" w:rsidP="00424CFF">
      <w:pPr>
        <w:spacing w:after="0" w:line="276" w:lineRule="auto"/>
        <w:rPr>
          <w:rFonts w:asciiTheme="majorBidi" w:hAnsiTheme="majorBidi" w:cstheme="majorBidi"/>
          <w:color w:val="auto"/>
          <w:lang w:val="ro-RO"/>
        </w:rPr>
      </w:pPr>
    </w:p>
    <w:p w14:paraId="44A21425" w14:textId="0702975C" w:rsidR="004573D2" w:rsidRPr="00897008" w:rsidRDefault="00244A1C" w:rsidP="00424CFF">
      <w:pPr>
        <w:pStyle w:val="Frspaiere"/>
        <w:spacing w:line="276" w:lineRule="auto"/>
        <w:ind w:firstLine="720"/>
        <w:jc w:val="both"/>
        <w:rPr>
          <w:rFonts w:asciiTheme="majorBidi" w:eastAsia="Times New Roman" w:hAnsiTheme="majorBidi" w:cstheme="majorBidi"/>
          <w:szCs w:val="24"/>
          <w:lang w:eastAsia="ro-RO"/>
        </w:rPr>
      </w:pPr>
      <w:r w:rsidRPr="00897008">
        <w:rPr>
          <w:rFonts w:asciiTheme="majorBidi" w:eastAsia="Times New Roman" w:hAnsiTheme="majorBidi" w:cstheme="majorBidi"/>
          <w:szCs w:val="24"/>
          <w:lang w:eastAsia="ro-RO"/>
        </w:rPr>
        <w:t>Hăr</w:t>
      </w:r>
      <w:r w:rsidR="00E925AD" w:rsidRPr="00897008">
        <w:rPr>
          <w:rFonts w:asciiTheme="majorBidi" w:eastAsia="Times New Roman" w:hAnsiTheme="majorBidi" w:cstheme="majorBidi"/>
          <w:szCs w:val="24"/>
          <w:lang w:eastAsia="ro-RO"/>
        </w:rPr>
        <w:t>ț</w:t>
      </w:r>
      <w:r w:rsidRPr="00897008">
        <w:rPr>
          <w:rFonts w:asciiTheme="majorBidi" w:eastAsia="Times New Roman" w:hAnsiTheme="majorBidi" w:cstheme="majorBidi"/>
          <w:szCs w:val="24"/>
          <w:lang w:eastAsia="ro-RO"/>
        </w:rPr>
        <w:t>ile</w:t>
      </w:r>
      <w:r w:rsidR="004573D2" w:rsidRPr="00897008">
        <w:rPr>
          <w:rFonts w:asciiTheme="majorBidi" w:eastAsia="Times New Roman" w:hAnsiTheme="majorBidi" w:cstheme="majorBidi"/>
          <w:szCs w:val="24"/>
          <w:lang w:eastAsia="ro-RO"/>
        </w:rPr>
        <w:t xml:space="preserve"> utilizării terenului în </w:t>
      </w:r>
      <w:r w:rsidR="004573D2" w:rsidRPr="00897008">
        <w:rPr>
          <w:rFonts w:asciiTheme="majorBidi" w:eastAsia="Times New Roman" w:hAnsiTheme="majorBidi" w:cstheme="majorBidi"/>
          <w:bCs/>
        </w:rPr>
        <w:t>ROSCI0232</w:t>
      </w:r>
      <w:r w:rsidR="004573D2" w:rsidRPr="00897008">
        <w:rPr>
          <w:rFonts w:asciiTheme="majorBidi" w:eastAsia="Times New Roman" w:hAnsiTheme="majorBidi" w:cstheme="majorBidi"/>
          <w:szCs w:val="24"/>
          <w:lang w:eastAsia="ro-RO"/>
        </w:rPr>
        <w:t xml:space="preserve"> </w:t>
      </w:r>
      <w:r w:rsidRPr="00897008">
        <w:rPr>
          <w:rFonts w:asciiTheme="majorBidi" w:eastAsia="Times New Roman" w:hAnsiTheme="majorBidi" w:cstheme="majorBidi"/>
          <w:szCs w:val="24"/>
          <w:lang w:eastAsia="ro-RO"/>
        </w:rPr>
        <w:t>sunt</w:t>
      </w:r>
      <w:r w:rsidR="004573D2" w:rsidRPr="00897008">
        <w:rPr>
          <w:rFonts w:asciiTheme="majorBidi" w:eastAsia="Times New Roman" w:hAnsiTheme="majorBidi" w:cstheme="majorBidi"/>
          <w:szCs w:val="24"/>
          <w:lang w:eastAsia="ro-RO"/>
        </w:rPr>
        <w:t xml:space="preserve"> redat</w:t>
      </w:r>
      <w:r w:rsidRPr="00897008">
        <w:rPr>
          <w:rFonts w:asciiTheme="majorBidi" w:eastAsia="Times New Roman" w:hAnsiTheme="majorBidi" w:cstheme="majorBidi"/>
          <w:szCs w:val="24"/>
          <w:lang w:eastAsia="ro-RO"/>
        </w:rPr>
        <w:t>e</w:t>
      </w:r>
      <w:r w:rsidR="004573D2" w:rsidRPr="00897008">
        <w:rPr>
          <w:rFonts w:asciiTheme="majorBidi" w:eastAsia="Times New Roman" w:hAnsiTheme="majorBidi" w:cstheme="majorBidi"/>
          <w:szCs w:val="24"/>
          <w:lang w:eastAsia="ro-RO"/>
        </w:rPr>
        <w:t xml:space="preserve"> în </w:t>
      </w:r>
      <w:r w:rsidR="003E1431">
        <w:rPr>
          <w:rFonts w:asciiTheme="majorBidi" w:eastAsia="Times New Roman" w:hAnsiTheme="majorBidi" w:cstheme="majorBidi"/>
          <w:szCs w:val="24"/>
          <w:lang w:eastAsia="ro-RO"/>
        </w:rPr>
        <w:t>Anexa 3</w:t>
      </w:r>
      <w:r w:rsidR="004573D2" w:rsidRPr="00897008">
        <w:rPr>
          <w:rFonts w:asciiTheme="majorBidi" w:eastAsia="Times New Roman" w:hAnsiTheme="majorBidi" w:cstheme="majorBidi"/>
          <w:szCs w:val="24"/>
          <w:lang w:eastAsia="ro-RO"/>
        </w:rPr>
        <w:t>.14.</w:t>
      </w:r>
    </w:p>
    <w:p w14:paraId="18EB9FFE" w14:textId="77777777" w:rsidR="004573D2" w:rsidRPr="00897008" w:rsidRDefault="004573D2" w:rsidP="00424CFF">
      <w:pPr>
        <w:pStyle w:val="Frspaiere"/>
        <w:spacing w:line="276" w:lineRule="auto"/>
        <w:jc w:val="both"/>
        <w:rPr>
          <w:rFonts w:asciiTheme="majorBidi" w:eastAsia="Times New Roman" w:hAnsiTheme="majorBidi" w:cstheme="majorBidi"/>
          <w:szCs w:val="24"/>
          <w:lang w:eastAsia="ro-RO"/>
        </w:rPr>
      </w:pPr>
    </w:p>
    <w:p w14:paraId="226590DE" w14:textId="2B7085FA" w:rsidR="004573D2" w:rsidRPr="00897008" w:rsidRDefault="004573D2" w:rsidP="00424CFF">
      <w:pPr>
        <w:pStyle w:val="Legend"/>
        <w:spacing w:after="0" w:line="276" w:lineRule="auto"/>
        <w:jc w:val="left"/>
        <w:rPr>
          <w:rFonts w:asciiTheme="majorBidi" w:hAnsiTheme="majorBidi" w:cstheme="majorBidi"/>
          <w:bCs/>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34</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 xml:space="preserve">. </w:t>
      </w:r>
      <w:r w:rsidRPr="00897008">
        <w:rPr>
          <w:rFonts w:asciiTheme="majorBidi" w:hAnsiTheme="majorBidi" w:cstheme="majorBidi"/>
          <w:b w:val="0"/>
          <w:bCs/>
          <w:i/>
          <w:iCs w:val="0"/>
          <w:sz w:val="24"/>
          <w:szCs w:val="24"/>
        </w:rPr>
        <w:t>Lista tipurilor de utilizări ale terenului</w:t>
      </w:r>
    </w:p>
    <w:tbl>
      <w:tblPr>
        <w:tblW w:w="5000" w:type="pct"/>
        <w:tblLook w:val="04A0" w:firstRow="1" w:lastRow="0" w:firstColumn="1" w:lastColumn="0" w:noHBand="0" w:noVBand="1"/>
      </w:tblPr>
      <w:tblGrid>
        <w:gridCol w:w="569"/>
        <w:gridCol w:w="1693"/>
        <w:gridCol w:w="4823"/>
        <w:gridCol w:w="1273"/>
        <w:gridCol w:w="1496"/>
      </w:tblGrid>
      <w:tr w:rsidR="009132CA" w:rsidRPr="00897008" w14:paraId="44DED47A" w14:textId="77777777" w:rsidTr="00AB0E55">
        <w:trPr>
          <w:trHeight w:val="864"/>
        </w:trPr>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7353F7" w14:textId="77777777" w:rsidR="004573D2" w:rsidRPr="00897008" w:rsidRDefault="004573D2"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Nr.</w:t>
            </w:r>
          </w:p>
        </w:tc>
        <w:tc>
          <w:tcPr>
            <w:tcW w:w="859" w:type="pct"/>
            <w:tcBorders>
              <w:top w:val="single" w:sz="4" w:space="0" w:color="auto"/>
              <w:left w:val="nil"/>
              <w:bottom w:val="single" w:sz="4" w:space="0" w:color="auto"/>
              <w:right w:val="single" w:sz="4" w:space="0" w:color="auto"/>
            </w:tcBorders>
            <w:shd w:val="clear" w:color="auto" w:fill="auto"/>
            <w:noWrap/>
            <w:vAlign w:val="center"/>
            <w:hideMark/>
          </w:tcPr>
          <w:p w14:paraId="3C68F0DD" w14:textId="77777777" w:rsidR="004573D2" w:rsidRPr="00897008" w:rsidRDefault="004573D2"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Clasă CLC*</w:t>
            </w:r>
          </w:p>
        </w:tc>
        <w:tc>
          <w:tcPr>
            <w:tcW w:w="2447" w:type="pct"/>
            <w:tcBorders>
              <w:top w:val="single" w:sz="4" w:space="0" w:color="auto"/>
              <w:left w:val="nil"/>
              <w:bottom w:val="single" w:sz="4" w:space="0" w:color="auto"/>
              <w:right w:val="single" w:sz="4" w:space="0" w:color="auto"/>
            </w:tcBorders>
            <w:shd w:val="clear" w:color="auto" w:fill="auto"/>
            <w:vAlign w:val="center"/>
            <w:hideMark/>
          </w:tcPr>
          <w:p w14:paraId="20ED28BA" w14:textId="77777777" w:rsidR="004573D2" w:rsidRPr="00897008" w:rsidRDefault="004573D2"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Denumire clasă CLC</w:t>
            </w:r>
          </w:p>
        </w:tc>
        <w:tc>
          <w:tcPr>
            <w:tcW w:w="646" w:type="pct"/>
            <w:tcBorders>
              <w:top w:val="single" w:sz="4" w:space="0" w:color="auto"/>
              <w:left w:val="nil"/>
              <w:bottom w:val="single" w:sz="4" w:space="0" w:color="auto"/>
              <w:right w:val="single" w:sz="4" w:space="0" w:color="auto"/>
            </w:tcBorders>
            <w:shd w:val="clear" w:color="auto" w:fill="auto"/>
            <w:vAlign w:val="center"/>
            <w:hideMark/>
          </w:tcPr>
          <w:p w14:paraId="45402443" w14:textId="34EA318F" w:rsidR="004573D2" w:rsidRPr="00897008" w:rsidRDefault="004573D2"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Suprafa</w:t>
            </w:r>
            <w:r w:rsidR="00E925AD" w:rsidRPr="00897008">
              <w:rPr>
                <w:rFonts w:asciiTheme="majorBidi" w:hAnsiTheme="majorBidi" w:cstheme="majorBidi"/>
                <w:b/>
                <w:bCs/>
                <w:color w:val="auto"/>
                <w:szCs w:val="24"/>
                <w:lang w:val="ro-RO"/>
              </w:rPr>
              <w:t>ț</w:t>
            </w:r>
            <w:r w:rsidRPr="00897008">
              <w:rPr>
                <w:rFonts w:asciiTheme="majorBidi" w:hAnsiTheme="majorBidi" w:cstheme="majorBidi"/>
                <w:b/>
                <w:bCs/>
                <w:color w:val="auto"/>
                <w:szCs w:val="24"/>
                <w:lang w:val="ro-RO"/>
              </w:rPr>
              <w:t>a</w:t>
            </w:r>
          </w:p>
          <w:p w14:paraId="48BBFD20" w14:textId="77777777" w:rsidR="004573D2" w:rsidRPr="00897008" w:rsidRDefault="004573D2"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totală ocupată (ha)</w:t>
            </w:r>
          </w:p>
        </w:tc>
        <w:tc>
          <w:tcPr>
            <w:tcW w:w="760" w:type="pct"/>
            <w:tcBorders>
              <w:top w:val="single" w:sz="4" w:space="0" w:color="auto"/>
              <w:left w:val="nil"/>
              <w:bottom w:val="single" w:sz="4" w:space="0" w:color="auto"/>
              <w:right w:val="single" w:sz="4" w:space="0" w:color="auto"/>
            </w:tcBorders>
            <w:shd w:val="clear" w:color="auto" w:fill="auto"/>
            <w:noWrap/>
            <w:vAlign w:val="center"/>
            <w:hideMark/>
          </w:tcPr>
          <w:p w14:paraId="6EEA85D8" w14:textId="77777777" w:rsidR="004573D2" w:rsidRPr="00897008" w:rsidRDefault="004573D2"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Pondere din</w:t>
            </w:r>
          </w:p>
          <w:p w14:paraId="361DABC7" w14:textId="0C02F468" w:rsidR="004573D2" w:rsidRPr="00897008" w:rsidRDefault="004573D2"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suprafa</w:t>
            </w:r>
            <w:r w:rsidR="00E925AD" w:rsidRPr="00897008">
              <w:rPr>
                <w:rFonts w:asciiTheme="majorBidi" w:hAnsiTheme="majorBidi" w:cstheme="majorBidi"/>
                <w:b/>
                <w:bCs/>
                <w:color w:val="auto"/>
                <w:szCs w:val="24"/>
                <w:lang w:val="ro-RO"/>
              </w:rPr>
              <w:t>ț</w:t>
            </w:r>
            <w:r w:rsidRPr="00897008">
              <w:rPr>
                <w:rFonts w:asciiTheme="majorBidi" w:hAnsiTheme="majorBidi" w:cstheme="majorBidi"/>
                <w:b/>
                <w:bCs/>
                <w:color w:val="auto"/>
                <w:szCs w:val="24"/>
                <w:lang w:val="ro-RO"/>
              </w:rPr>
              <w:t>a</w:t>
            </w:r>
          </w:p>
          <w:p w14:paraId="2B53B1F5" w14:textId="77777777" w:rsidR="004573D2" w:rsidRPr="00897008" w:rsidRDefault="004573D2"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sitului (%)</w:t>
            </w:r>
          </w:p>
        </w:tc>
      </w:tr>
      <w:tr w:rsidR="009132CA" w:rsidRPr="00897008" w14:paraId="41EC5F08" w14:textId="77777777" w:rsidTr="00AB0E55">
        <w:trPr>
          <w:trHeight w:val="288"/>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338A294F"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w:t>
            </w:r>
          </w:p>
        </w:tc>
        <w:tc>
          <w:tcPr>
            <w:tcW w:w="859" w:type="pct"/>
            <w:tcBorders>
              <w:top w:val="nil"/>
              <w:left w:val="nil"/>
              <w:bottom w:val="single" w:sz="4" w:space="0" w:color="auto"/>
              <w:right w:val="single" w:sz="4" w:space="0" w:color="auto"/>
            </w:tcBorders>
            <w:shd w:val="clear" w:color="auto" w:fill="auto"/>
            <w:noWrap/>
            <w:vAlign w:val="center"/>
            <w:hideMark/>
          </w:tcPr>
          <w:p w14:paraId="565F7F22"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112</w:t>
            </w:r>
          </w:p>
        </w:tc>
        <w:tc>
          <w:tcPr>
            <w:tcW w:w="2447" w:type="pct"/>
            <w:tcBorders>
              <w:top w:val="nil"/>
              <w:left w:val="nil"/>
              <w:bottom w:val="single" w:sz="4" w:space="0" w:color="auto"/>
              <w:right w:val="single" w:sz="4" w:space="0" w:color="auto"/>
            </w:tcBorders>
            <w:shd w:val="clear" w:color="auto" w:fill="auto"/>
            <w:vAlign w:val="center"/>
            <w:hideMark/>
          </w:tcPr>
          <w:p w14:paraId="289D277A"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Structuri urbane discontinue</w:t>
            </w:r>
          </w:p>
        </w:tc>
        <w:tc>
          <w:tcPr>
            <w:tcW w:w="646" w:type="pct"/>
            <w:tcBorders>
              <w:top w:val="nil"/>
              <w:left w:val="nil"/>
              <w:bottom w:val="single" w:sz="4" w:space="0" w:color="auto"/>
              <w:right w:val="single" w:sz="4" w:space="0" w:color="auto"/>
            </w:tcBorders>
            <w:shd w:val="clear" w:color="auto" w:fill="auto"/>
            <w:noWrap/>
            <w:vAlign w:val="center"/>
            <w:hideMark/>
          </w:tcPr>
          <w:p w14:paraId="30002AEB"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20.08</w:t>
            </w:r>
          </w:p>
        </w:tc>
        <w:tc>
          <w:tcPr>
            <w:tcW w:w="760" w:type="pct"/>
            <w:tcBorders>
              <w:top w:val="nil"/>
              <w:left w:val="nil"/>
              <w:bottom w:val="single" w:sz="4" w:space="0" w:color="auto"/>
              <w:right w:val="single" w:sz="4" w:space="0" w:color="auto"/>
            </w:tcBorders>
            <w:shd w:val="clear" w:color="auto" w:fill="auto"/>
            <w:noWrap/>
            <w:vAlign w:val="center"/>
            <w:hideMark/>
          </w:tcPr>
          <w:p w14:paraId="117B4AAC"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13.21</w:t>
            </w:r>
          </w:p>
        </w:tc>
      </w:tr>
      <w:tr w:rsidR="009132CA" w:rsidRPr="00897008" w14:paraId="2BC0A99A" w14:textId="77777777" w:rsidTr="00AB0E55">
        <w:trPr>
          <w:trHeight w:val="576"/>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240698BD"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w:t>
            </w:r>
          </w:p>
        </w:tc>
        <w:tc>
          <w:tcPr>
            <w:tcW w:w="859" w:type="pct"/>
            <w:tcBorders>
              <w:top w:val="nil"/>
              <w:left w:val="nil"/>
              <w:bottom w:val="single" w:sz="4" w:space="0" w:color="auto"/>
              <w:right w:val="single" w:sz="4" w:space="0" w:color="auto"/>
            </w:tcBorders>
            <w:shd w:val="clear" w:color="auto" w:fill="auto"/>
            <w:noWrap/>
            <w:vAlign w:val="center"/>
            <w:hideMark/>
          </w:tcPr>
          <w:p w14:paraId="2C1E548A"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243</w:t>
            </w:r>
          </w:p>
        </w:tc>
        <w:tc>
          <w:tcPr>
            <w:tcW w:w="2447" w:type="pct"/>
            <w:tcBorders>
              <w:top w:val="nil"/>
              <w:left w:val="nil"/>
              <w:bottom w:val="single" w:sz="4" w:space="0" w:color="auto"/>
              <w:right w:val="single" w:sz="4" w:space="0" w:color="auto"/>
            </w:tcBorders>
            <w:shd w:val="clear" w:color="auto" w:fill="auto"/>
            <w:vAlign w:val="center"/>
            <w:hideMark/>
          </w:tcPr>
          <w:p w14:paraId="229E0FB8" w14:textId="4FE80BCD"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Terenuri predominant agricole în amestec cu vegeta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ie naturală</w:t>
            </w:r>
          </w:p>
        </w:tc>
        <w:tc>
          <w:tcPr>
            <w:tcW w:w="646" w:type="pct"/>
            <w:tcBorders>
              <w:top w:val="nil"/>
              <w:left w:val="nil"/>
              <w:bottom w:val="single" w:sz="4" w:space="0" w:color="auto"/>
              <w:right w:val="single" w:sz="4" w:space="0" w:color="auto"/>
            </w:tcBorders>
            <w:shd w:val="clear" w:color="auto" w:fill="auto"/>
            <w:noWrap/>
            <w:vAlign w:val="center"/>
            <w:hideMark/>
          </w:tcPr>
          <w:p w14:paraId="24CDDAAA"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22.9</w:t>
            </w:r>
          </w:p>
        </w:tc>
        <w:tc>
          <w:tcPr>
            <w:tcW w:w="760" w:type="pct"/>
            <w:tcBorders>
              <w:top w:val="nil"/>
              <w:left w:val="nil"/>
              <w:bottom w:val="single" w:sz="4" w:space="0" w:color="auto"/>
              <w:right w:val="single" w:sz="4" w:space="0" w:color="auto"/>
            </w:tcBorders>
            <w:shd w:val="clear" w:color="auto" w:fill="auto"/>
            <w:noWrap/>
            <w:vAlign w:val="center"/>
            <w:hideMark/>
          </w:tcPr>
          <w:p w14:paraId="084A76EA"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15.06</w:t>
            </w:r>
          </w:p>
        </w:tc>
      </w:tr>
      <w:tr w:rsidR="009132CA" w:rsidRPr="00897008" w14:paraId="4B0D5F12" w14:textId="77777777" w:rsidTr="00AB0E55">
        <w:trPr>
          <w:trHeight w:val="288"/>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1937546F"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w:t>
            </w:r>
          </w:p>
        </w:tc>
        <w:tc>
          <w:tcPr>
            <w:tcW w:w="859" w:type="pct"/>
            <w:tcBorders>
              <w:top w:val="nil"/>
              <w:left w:val="nil"/>
              <w:bottom w:val="single" w:sz="4" w:space="0" w:color="auto"/>
              <w:right w:val="single" w:sz="4" w:space="0" w:color="auto"/>
            </w:tcBorders>
            <w:shd w:val="clear" w:color="auto" w:fill="auto"/>
            <w:noWrap/>
            <w:vAlign w:val="center"/>
            <w:hideMark/>
          </w:tcPr>
          <w:p w14:paraId="7AAEF7D8"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311</w:t>
            </w:r>
          </w:p>
        </w:tc>
        <w:tc>
          <w:tcPr>
            <w:tcW w:w="2447" w:type="pct"/>
            <w:tcBorders>
              <w:top w:val="nil"/>
              <w:left w:val="nil"/>
              <w:bottom w:val="single" w:sz="4" w:space="0" w:color="auto"/>
              <w:right w:val="single" w:sz="4" w:space="0" w:color="auto"/>
            </w:tcBorders>
            <w:shd w:val="clear" w:color="auto" w:fill="auto"/>
            <w:vAlign w:val="center"/>
            <w:hideMark/>
          </w:tcPr>
          <w:p w14:paraId="25670B49"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Păduri de foioase</w:t>
            </w:r>
          </w:p>
        </w:tc>
        <w:tc>
          <w:tcPr>
            <w:tcW w:w="646" w:type="pct"/>
            <w:tcBorders>
              <w:top w:val="nil"/>
              <w:left w:val="nil"/>
              <w:bottom w:val="single" w:sz="4" w:space="0" w:color="auto"/>
              <w:right w:val="single" w:sz="4" w:space="0" w:color="auto"/>
            </w:tcBorders>
            <w:shd w:val="clear" w:color="auto" w:fill="auto"/>
            <w:noWrap/>
            <w:vAlign w:val="center"/>
            <w:hideMark/>
          </w:tcPr>
          <w:p w14:paraId="7D28C60F"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9.51</w:t>
            </w:r>
          </w:p>
        </w:tc>
        <w:tc>
          <w:tcPr>
            <w:tcW w:w="760" w:type="pct"/>
            <w:tcBorders>
              <w:top w:val="nil"/>
              <w:left w:val="nil"/>
              <w:bottom w:val="single" w:sz="4" w:space="0" w:color="auto"/>
              <w:right w:val="single" w:sz="4" w:space="0" w:color="auto"/>
            </w:tcBorders>
            <w:shd w:val="clear" w:color="auto" w:fill="auto"/>
            <w:noWrap/>
            <w:vAlign w:val="center"/>
            <w:hideMark/>
          </w:tcPr>
          <w:p w14:paraId="204325C9"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6.26</w:t>
            </w:r>
          </w:p>
        </w:tc>
      </w:tr>
      <w:tr w:rsidR="009132CA" w:rsidRPr="00897008" w14:paraId="79C7E85B" w14:textId="77777777" w:rsidTr="00AB0E55">
        <w:trPr>
          <w:trHeight w:val="288"/>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5B050137"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w:t>
            </w:r>
          </w:p>
        </w:tc>
        <w:tc>
          <w:tcPr>
            <w:tcW w:w="859" w:type="pct"/>
            <w:tcBorders>
              <w:top w:val="nil"/>
              <w:left w:val="nil"/>
              <w:bottom w:val="single" w:sz="4" w:space="0" w:color="auto"/>
              <w:right w:val="single" w:sz="4" w:space="0" w:color="auto"/>
            </w:tcBorders>
            <w:shd w:val="clear" w:color="auto" w:fill="auto"/>
            <w:noWrap/>
            <w:vAlign w:val="center"/>
            <w:hideMark/>
          </w:tcPr>
          <w:p w14:paraId="6A0C865A"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511</w:t>
            </w:r>
          </w:p>
        </w:tc>
        <w:tc>
          <w:tcPr>
            <w:tcW w:w="2447" w:type="pct"/>
            <w:tcBorders>
              <w:top w:val="nil"/>
              <w:left w:val="nil"/>
              <w:bottom w:val="single" w:sz="4" w:space="0" w:color="auto"/>
              <w:right w:val="single" w:sz="4" w:space="0" w:color="auto"/>
            </w:tcBorders>
            <w:shd w:val="clear" w:color="auto" w:fill="auto"/>
            <w:vAlign w:val="center"/>
            <w:hideMark/>
          </w:tcPr>
          <w:p w14:paraId="7D8B0FB2"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Cursuri de apă</w:t>
            </w:r>
          </w:p>
        </w:tc>
        <w:tc>
          <w:tcPr>
            <w:tcW w:w="646" w:type="pct"/>
            <w:tcBorders>
              <w:top w:val="nil"/>
              <w:left w:val="nil"/>
              <w:bottom w:val="single" w:sz="4" w:space="0" w:color="auto"/>
              <w:right w:val="single" w:sz="4" w:space="0" w:color="auto"/>
            </w:tcBorders>
            <w:shd w:val="clear" w:color="auto" w:fill="auto"/>
            <w:noWrap/>
            <w:vAlign w:val="center"/>
            <w:hideMark/>
          </w:tcPr>
          <w:p w14:paraId="5AE61A2C"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80.89</w:t>
            </w:r>
          </w:p>
        </w:tc>
        <w:tc>
          <w:tcPr>
            <w:tcW w:w="760" w:type="pct"/>
            <w:tcBorders>
              <w:top w:val="nil"/>
              <w:left w:val="nil"/>
              <w:bottom w:val="single" w:sz="4" w:space="0" w:color="auto"/>
              <w:right w:val="single" w:sz="4" w:space="0" w:color="auto"/>
            </w:tcBorders>
            <w:shd w:val="clear" w:color="auto" w:fill="auto"/>
            <w:noWrap/>
            <w:vAlign w:val="center"/>
            <w:hideMark/>
          </w:tcPr>
          <w:p w14:paraId="4886E339"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53.22</w:t>
            </w:r>
          </w:p>
        </w:tc>
      </w:tr>
      <w:tr w:rsidR="009132CA" w:rsidRPr="00897008" w14:paraId="4FF26AB3" w14:textId="77777777" w:rsidTr="00AB0E55">
        <w:trPr>
          <w:trHeight w:val="288"/>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0529E56C"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5</w:t>
            </w:r>
          </w:p>
        </w:tc>
        <w:tc>
          <w:tcPr>
            <w:tcW w:w="859" w:type="pct"/>
            <w:tcBorders>
              <w:top w:val="nil"/>
              <w:left w:val="nil"/>
              <w:bottom w:val="single" w:sz="4" w:space="0" w:color="auto"/>
              <w:right w:val="single" w:sz="4" w:space="0" w:color="auto"/>
            </w:tcBorders>
            <w:shd w:val="clear" w:color="auto" w:fill="auto"/>
            <w:noWrap/>
            <w:vAlign w:val="center"/>
            <w:hideMark/>
          </w:tcPr>
          <w:p w14:paraId="3353052D"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421</w:t>
            </w:r>
          </w:p>
        </w:tc>
        <w:tc>
          <w:tcPr>
            <w:tcW w:w="2447" w:type="pct"/>
            <w:tcBorders>
              <w:top w:val="nil"/>
              <w:left w:val="nil"/>
              <w:bottom w:val="single" w:sz="4" w:space="0" w:color="auto"/>
              <w:right w:val="single" w:sz="4" w:space="0" w:color="auto"/>
            </w:tcBorders>
            <w:shd w:val="clear" w:color="auto" w:fill="auto"/>
            <w:vAlign w:val="center"/>
            <w:hideMark/>
          </w:tcPr>
          <w:p w14:paraId="12FA57E2"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Acumulări de apă</w:t>
            </w:r>
          </w:p>
        </w:tc>
        <w:tc>
          <w:tcPr>
            <w:tcW w:w="646" w:type="pct"/>
            <w:tcBorders>
              <w:top w:val="nil"/>
              <w:left w:val="nil"/>
              <w:bottom w:val="single" w:sz="4" w:space="0" w:color="auto"/>
              <w:right w:val="single" w:sz="4" w:space="0" w:color="auto"/>
            </w:tcBorders>
            <w:shd w:val="clear" w:color="auto" w:fill="auto"/>
            <w:noWrap/>
            <w:vAlign w:val="center"/>
            <w:hideMark/>
          </w:tcPr>
          <w:p w14:paraId="290A25FC"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18.62</w:t>
            </w:r>
          </w:p>
        </w:tc>
        <w:tc>
          <w:tcPr>
            <w:tcW w:w="760" w:type="pct"/>
            <w:tcBorders>
              <w:top w:val="nil"/>
              <w:left w:val="nil"/>
              <w:bottom w:val="single" w:sz="4" w:space="0" w:color="auto"/>
              <w:right w:val="single" w:sz="4" w:space="0" w:color="auto"/>
            </w:tcBorders>
            <w:shd w:val="clear" w:color="auto" w:fill="auto"/>
            <w:noWrap/>
            <w:vAlign w:val="center"/>
            <w:hideMark/>
          </w:tcPr>
          <w:p w14:paraId="056006D2"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12.25</w:t>
            </w:r>
          </w:p>
        </w:tc>
      </w:tr>
      <w:tr w:rsidR="009132CA" w:rsidRPr="00897008" w14:paraId="3BCB951B" w14:textId="77777777" w:rsidTr="00AB0E55">
        <w:trPr>
          <w:trHeight w:val="288"/>
        </w:trPr>
        <w:tc>
          <w:tcPr>
            <w:tcW w:w="3595" w:type="pct"/>
            <w:gridSpan w:val="3"/>
            <w:tcBorders>
              <w:top w:val="single" w:sz="4" w:space="0" w:color="auto"/>
              <w:left w:val="single" w:sz="4" w:space="0" w:color="auto"/>
              <w:bottom w:val="single" w:sz="4" w:space="0" w:color="auto"/>
              <w:right w:val="nil"/>
            </w:tcBorders>
            <w:shd w:val="clear" w:color="auto" w:fill="auto"/>
            <w:noWrap/>
            <w:vAlign w:val="center"/>
            <w:hideMark/>
          </w:tcPr>
          <w:p w14:paraId="21F428A6"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TOTAL</w:t>
            </w:r>
          </w:p>
        </w:tc>
        <w:tc>
          <w:tcPr>
            <w:tcW w:w="646" w:type="pct"/>
            <w:tcBorders>
              <w:top w:val="nil"/>
              <w:left w:val="single" w:sz="4" w:space="0" w:color="auto"/>
              <w:bottom w:val="single" w:sz="4" w:space="0" w:color="auto"/>
              <w:right w:val="single" w:sz="4" w:space="0" w:color="auto"/>
            </w:tcBorders>
            <w:shd w:val="clear" w:color="auto" w:fill="auto"/>
            <w:noWrap/>
            <w:vAlign w:val="center"/>
            <w:hideMark/>
          </w:tcPr>
          <w:p w14:paraId="2EC8370E"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152.00</w:t>
            </w:r>
          </w:p>
        </w:tc>
        <w:tc>
          <w:tcPr>
            <w:tcW w:w="760" w:type="pct"/>
            <w:tcBorders>
              <w:top w:val="nil"/>
              <w:left w:val="nil"/>
              <w:bottom w:val="single" w:sz="4" w:space="0" w:color="auto"/>
              <w:right w:val="single" w:sz="4" w:space="0" w:color="auto"/>
            </w:tcBorders>
            <w:shd w:val="clear" w:color="auto" w:fill="auto"/>
            <w:noWrap/>
            <w:vAlign w:val="center"/>
            <w:hideMark/>
          </w:tcPr>
          <w:p w14:paraId="51F4EA41" w14:textId="77777777" w:rsidR="004573D2" w:rsidRPr="00897008" w:rsidRDefault="004573D2" w:rsidP="00424CFF">
            <w:pPr>
              <w:spacing w:after="0" w:line="276" w:lineRule="auto"/>
              <w:jc w:val="center"/>
              <w:rPr>
                <w:rFonts w:asciiTheme="majorBidi" w:hAnsiTheme="majorBidi" w:cstheme="majorBidi"/>
                <w:color w:val="auto"/>
                <w:sz w:val="22"/>
                <w:lang w:val="ro-RO"/>
              </w:rPr>
            </w:pPr>
            <w:r w:rsidRPr="00897008">
              <w:rPr>
                <w:rFonts w:asciiTheme="majorBidi" w:hAnsiTheme="majorBidi" w:cstheme="majorBidi"/>
                <w:color w:val="auto"/>
                <w:sz w:val="22"/>
                <w:lang w:val="ro-RO"/>
              </w:rPr>
              <w:t>100.00</w:t>
            </w:r>
          </w:p>
        </w:tc>
      </w:tr>
    </w:tbl>
    <w:p w14:paraId="0C241051" w14:textId="77777777" w:rsidR="004573D2" w:rsidRPr="00897008" w:rsidRDefault="004573D2"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Clase "Corine Land Cover"</w:t>
      </w:r>
    </w:p>
    <w:p w14:paraId="5E92AF4B" w14:textId="77777777" w:rsidR="004573D2" w:rsidRDefault="004573D2" w:rsidP="00424CFF">
      <w:pPr>
        <w:spacing w:after="0" w:line="276" w:lineRule="auto"/>
        <w:rPr>
          <w:rFonts w:asciiTheme="majorBidi" w:hAnsiTheme="majorBidi" w:cstheme="majorBidi"/>
          <w:color w:val="auto"/>
          <w:lang w:val="ro-RO"/>
        </w:rPr>
      </w:pPr>
    </w:p>
    <w:p w14:paraId="37423502" w14:textId="77777777" w:rsidR="000E5CF0" w:rsidRPr="00897008" w:rsidRDefault="000E5CF0" w:rsidP="00424CFF">
      <w:pPr>
        <w:spacing w:after="0" w:line="276" w:lineRule="auto"/>
        <w:rPr>
          <w:rFonts w:asciiTheme="majorBidi" w:hAnsiTheme="majorBidi" w:cstheme="majorBidi"/>
          <w:color w:val="auto"/>
          <w:lang w:val="ro-RO"/>
        </w:rPr>
      </w:pPr>
    </w:p>
    <w:p w14:paraId="24597700" w14:textId="7E2F3F0A" w:rsidR="004573D2" w:rsidRPr="00897008" w:rsidRDefault="004573D2" w:rsidP="00424CFF">
      <w:pPr>
        <w:spacing w:after="0" w:line="276" w:lineRule="auto"/>
        <w:rPr>
          <w:rFonts w:asciiTheme="majorBidi" w:hAnsiTheme="majorBidi" w:cstheme="majorBidi"/>
          <w:b/>
          <w:bCs/>
          <w:color w:val="auto"/>
          <w:lang w:val="ro-RO"/>
        </w:rPr>
      </w:pPr>
      <w:r w:rsidRPr="00897008">
        <w:rPr>
          <w:rFonts w:asciiTheme="majorBidi" w:hAnsiTheme="majorBidi" w:cstheme="majorBidi"/>
          <w:b/>
          <w:bCs/>
          <w:color w:val="auto"/>
          <w:lang w:val="ro-RO"/>
        </w:rPr>
        <w:lastRenderedPageBreak/>
        <w:t>Caracterizarea utilizării terenurilor</w:t>
      </w:r>
    </w:p>
    <w:p w14:paraId="17370CD3" w14:textId="07E051B9"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color w:val="auto"/>
          <w:szCs w:val="24"/>
          <w:lang w:val="ro-RO"/>
        </w:rPr>
        <w:t>În afară de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 acvatică, care </w:t>
      </w:r>
      <w:r w:rsidR="007253B1" w:rsidRPr="00897008">
        <w:rPr>
          <w:rFonts w:asciiTheme="majorBidi" w:hAnsiTheme="majorBidi" w:cstheme="majorBidi"/>
          <w:color w:val="auto"/>
          <w:szCs w:val="24"/>
          <w:lang w:val="ro-RO"/>
        </w:rPr>
        <w:t xml:space="preserve">prezintă ponderea cea mai mare, </w:t>
      </w:r>
      <w:r w:rsidRPr="00897008">
        <w:rPr>
          <w:rFonts w:asciiTheme="majorBidi" w:hAnsiTheme="majorBidi" w:cstheme="majorBidi"/>
          <w:color w:val="auto"/>
          <w:szCs w:val="24"/>
          <w:lang w:val="ro-RO"/>
        </w:rPr>
        <w:t xml:space="preserve">în prezent modul de utilizare este destul de divers, predominând terenul agricol </w:t>
      </w:r>
      <w:r w:rsidR="007253B1" w:rsidRPr="00897008">
        <w:rPr>
          <w:rFonts w:asciiTheme="majorBidi" w:hAnsiTheme="majorBidi" w:cstheme="majorBidi"/>
          <w:color w:val="auto"/>
          <w:szCs w:val="24"/>
          <w:lang w:val="ro-RO"/>
        </w:rPr>
        <w:t xml:space="preserve">în amestec cu vegetație naturală </w:t>
      </w:r>
      <w:r w:rsidRPr="00897008">
        <w:rPr>
          <w:rFonts w:asciiTheme="majorBidi" w:hAnsiTheme="majorBidi" w:cstheme="majorBidi"/>
          <w:color w:val="auto"/>
          <w:szCs w:val="24"/>
          <w:lang w:val="ro-RO"/>
        </w:rPr>
        <w:t>(</w:t>
      </w:r>
      <w:r w:rsidR="007253B1" w:rsidRPr="00897008">
        <w:rPr>
          <w:rFonts w:asciiTheme="majorBidi" w:hAnsiTheme="majorBidi" w:cstheme="majorBidi"/>
          <w:color w:val="auto"/>
          <w:szCs w:val="24"/>
          <w:lang w:val="ro-RO"/>
        </w:rPr>
        <w:t>15.06</w:t>
      </w:r>
      <w:r w:rsidRPr="00897008">
        <w:rPr>
          <w:rFonts w:asciiTheme="majorBidi" w:hAnsiTheme="majorBidi" w:cstheme="majorBidi"/>
          <w:color w:val="auto"/>
          <w:szCs w:val="24"/>
          <w:lang w:val="ro-RO"/>
        </w:rPr>
        <w:t>%), urmat de 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ezările umane (</w:t>
      </w:r>
      <w:r w:rsidR="007253B1" w:rsidRPr="00897008">
        <w:rPr>
          <w:rFonts w:asciiTheme="majorBidi" w:hAnsiTheme="majorBidi" w:cstheme="majorBidi"/>
          <w:color w:val="auto"/>
          <w:szCs w:val="24"/>
          <w:lang w:val="ro-RO"/>
        </w:rPr>
        <w:t>13</w:t>
      </w:r>
      <w:r w:rsidRPr="00897008">
        <w:rPr>
          <w:rFonts w:asciiTheme="majorBidi" w:hAnsiTheme="majorBidi" w:cstheme="majorBidi"/>
          <w:color w:val="auto"/>
          <w:szCs w:val="24"/>
          <w:lang w:val="ro-RO"/>
        </w:rPr>
        <w:t>.</w:t>
      </w:r>
      <w:r w:rsidR="007253B1" w:rsidRPr="00897008">
        <w:rPr>
          <w:rFonts w:asciiTheme="majorBidi" w:hAnsiTheme="majorBidi" w:cstheme="majorBidi"/>
          <w:color w:val="auto"/>
          <w:szCs w:val="24"/>
          <w:lang w:val="ro-RO"/>
        </w:rPr>
        <w:t>21</w:t>
      </w:r>
      <w:r w:rsidRPr="00897008">
        <w:rPr>
          <w:rFonts w:asciiTheme="majorBidi" w:hAnsiTheme="majorBidi" w:cstheme="majorBidi"/>
          <w:color w:val="auto"/>
          <w:szCs w:val="24"/>
          <w:lang w:val="ro-RO"/>
        </w:rPr>
        <w:t>%).</w:t>
      </w:r>
    </w:p>
    <w:p w14:paraId="35F3BB9E" w14:textId="20362823"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color w:val="auto"/>
          <w:szCs w:val="24"/>
          <w:lang w:val="ro-RO"/>
        </w:rPr>
        <w:t>Cât prive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 evolu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modului de utilizare a terenurilor din 1992 până în prezent, se poate observa descre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terea </w:t>
      </w:r>
      <w:r w:rsidR="007868AB" w:rsidRPr="00897008">
        <w:rPr>
          <w:rFonts w:asciiTheme="majorBidi" w:hAnsiTheme="majorBidi" w:cstheme="majorBidi"/>
          <w:color w:val="auto"/>
          <w:szCs w:val="24"/>
          <w:lang w:val="ro-RO"/>
        </w:rPr>
        <w:t xml:space="preserve">suprafeței </w:t>
      </w:r>
      <w:r w:rsidRPr="00897008">
        <w:rPr>
          <w:rFonts w:asciiTheme="majorBidi" w:hAnsiTheme="majorBidi" w:cstheme="majorBidi"/>
          <w:color w:val="auto"/>
          <w:szCs w:val="24"/>
          <w:lang w:val="ro-RO"/>
        </w:rPr>
        <w:t xml:space="preserve">terenului agricol neirigat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cre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terea suprafe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elor aferente 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ezărilor umane. </w:t>
      </w:r>
    </w:p>
    <w:p w14:paraId="13D194D1" w14:textId="77777777" w:rsidR="0036327B" w:rsidRPr="00897008" w:rsidRDefault="0036327B" w:rsidP="00424CFF">
      <w:pPr>
        <w:spacing w:after="0" w:line="276" w:lineRule="auto"/>
        <w:ind w:firstLine="709"/>
        <w:rPr>
          <w:rFonts w:asciiTheme="majorBidi" w:hAnsiTheme="majorBidi" w:cstheme="majorBidi"/>
          <w:color w:val="auto"/>
          <w:szCs w:val="24"/>
          <w:lang w:val="ro-RO"/>
        </w:rPr>
      </w:pPr>
    </w:p>
    <w:p w14:paraId="784265DC" w14:textId="627B6D78"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92" w:name="_Toc140769496"/>
      <w:bookmarkStart w:id="93" w:name="_Toc158549304"/>
      <w:r w:rsidRPr="00897008">
        <w:rPr>
          <w:rStyle w:val="spctttl"/>
          <w:rFonts w:asciiTheme="majorBidi" w:hAnsiTheme="majorBidi" w:cstheme="majorBidi"/>
          <w:color w:val="auto"/>
          <w:lang w:val="ro-RO"/>
        </w:rPr>
        <w:t>4.3.</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Situa</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ia juridică a terenurilor</w:t>
      </w:r>
      <w:bookmarkEnd w:id="92"/>
      <w:bookmarkEnd w:id="93"/>
    </w:p>
    <w:p w14:paraId="03279FD0" w14:textId="77777777" w:rsidR="007B6600" w:rsidRPr="00897008" w:rsidRDefault="007B6600" w:rsidP="00424CFF">
      <w:pPr>
        <w:spacing w:after="0" w:line="276" w:lineRule="auto"/>
        <w:rPr>
          <w:rFonts w:asciiTheme="majorBidi" w:hAnsiTheme="majorBidi" w:cstheme="majorBidi"/>
          <w:color w:val="auto"/>
          <w:lang w:val="ro-RO"/>
        </w:rPr>
      </w:pPr>
    </w:p>
    <w:p w14:paraId="09CD25A8" w14:textId="0C81ED0D"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color w:val="auto"/>
          <w:szCs w:val="24"/>
          <w:lang w:val="ro-RO"/>
        </w:rPr>
        <w:t>Situl de importan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comunitară ROSCI0232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 Mare Superior acoperă 152,04 ha, dispuse în lungul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ului Mare. Mai mult de jumătate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50,95% (77,46 ha) se află în comuna Feldru, urmată de cele din comuna Rebri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oara, 23,59% (35,87 ha), din ora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 Năsăud, 14,98% (22,78 ha)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din comuna Ilva Mică, 10,48% (15,93 ha).</w:t>
      </w:r>
    </w:p>
    <w:p w14:paraId="1E2A47D8" w14:textId="43ABC96C"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juridică a terenului în ROSCI0232 este redată în </w:t>
      </w:r>
      <w:r w:rsidR="003E1431">
        <w:rPr>
          <w:rFonts w:asciiTheme="majorBidi" w:hAnsiTheme="majorBidi" w:cstheme="majorBidi"/>
          <w:color w:val="auto"/>
          <w:szCs w:val="24"/>
          <w:lang w:val="ro-RO"/>
        </w:rPr>
        <w:t>Anexa 3</w:t>
      </w:r>
      <w:r w:rsidRPr="00897008">
        <w:rPr>
          <w:rFonts w:asciiTheme="majorBidi" w:hAnsiTheme="majorBidi" w:cstheme="majorBidi"/>
          <w:color w:val="auto"/>
          <w:szCs w:val="24"/>
          <w:lang w:val="ro-RO"/>
        </w:rPr>
        <w:t>.15.</w:t>
      </w:r>
    </w:p>
    <w:p w14:paraId="5712EA95" w14:textId="77777777" w:rsidR="004573D2" w:rsidRPr="00897008" w:rsidRDefault="004573D2" w:rsidP="00424CFF">
      <w:pPr>
        <w:spacing w:after="0" w:line="276" w:lineRule="auto"/>
        <w:rPr>
          <w:rFonts w:asciiTheme="majorBidi" w:hAnsiTheme="majorBidi" w:cstheme="majorBidi"/>
          <w:color w:val="auto"/>
          <w:szCs w:val="24"/>
          <w:lang w:val="ro-RO"/>
        </w:rPr>
      </w:pPr>
    </w:p>
    <w:p w14:paraId="0BBE2A0D" w14:textId="7C533DA6" w:rsidR="004573D2" w:rsidRPr="00897008" w:rsidRDefault="004573D2" w:rsidP="00424CFF">
      <w:pPr>
        <w:pStyle w:val="Legend"/>
        <w:spacing w:after="0" w:line="276" w:lineRule="auto"/>
        <w:jc w:val="left"/>
        <w:rPr>
          <w:rFonts w:asciiTheme="majorBidi" w:hAnsiTheme="majorBidi" w:cstheme="majorBidi"/>
          <w:bCs/>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35</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 xml:space="preserve">. </w:t>
      </w:r>
      <w:r w:rsidRPr="00897008">
        <w:rPr>
          <w:rFonts w:asciiTheme="majorBidi" w:hAnsiTheme="majorBidi" w:cstheme="majorBidi"/>
          <w:b w:val="0"/>
          <w:bCs/>
          <w:i/>
          <w:iCs w:val="0"/>
          <w:sz w:val="24"/>
          <w:szCs w:val="24"/>
        </w:rPr>
        <w:t>Situa</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ia juridică a terenurilor aflate în interiorul ariei naturale protejate</w:t>
      </w:r>
    </w:p>
    <w:tbl>
      <w:tblPr>
        <w:tblW w:w="5000" w:type="pct"/>
        <w:jc w:val="center"/>
        <w:tblLayout w:type="fixed"/>
        <w:tblLook w:val="04A0" w:firstRow="1" w:lastRow="0" w:firstColumn="1" w:lastColumn="0" w:noHBand="0" w:noVBand="1"/>
      </w:tblPr>
      <w:tblGrid>
        <w:gridCol w:w="1493"/>
        <w:gridCol w:w="5393"/>
        <w:gridCol w:w="1484"/>
        <w:gridCol w:w="1484"/>
      </w:tblGrid>
      <w:tr w:rsidR="009E58C1" w:rsidRPr="00897008" w14:paraId="6B43CA03" w14:textId="77777777" w:rsidTr="004379CA">
        <w:trPr>
          <w:trHeight w:val="570"/>
          <w:tblHeader/>
          <w:jc w:val="center"/>
        </w:trPr>
        <w:tc>
          <w:tcPr>
            <w:tcW w:w="625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95FF8FC" w14:textId="77777777" w:rsidR="004573D2" w:rsidRPr="00897008" w:rsidRDefault="004573D2" w:rsidP="00424CFF">
            <w:pPr>
              <w:widowControl w:val="0"/>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Domeniu</w:t>
            </w:r>
          </w:p>
        </w:tc>
        <w:tc>
          <w:tcPr>
            <w:tcW w:w="1347" w:type="dxa"/>
            <w:tcBorders>
              <w:top w:val="single" w:sz="4" w:space="0" w:color="auto"/>
              <w:left w:val="nil"/>
              <w:bottom w:val="single" w:sz="4" w:space="0" w:color="auto"/>
              <w:right w:val="single" w:sz="4" w:space="0" w:color="auto"/>
            </w:tcBorders>
            <w:shd w:val="clear" w:color="auto" w:fill="auto"/>
            <w:vAlign w:val="center"/>
            <w:hideMark/>
          </w:tcPr>
          <w:p w14:paraId="11DFA13C" w14:textId="0A71A353" w:rsidR="004573D2" w:rsidRPr="00897008" w:rsidRDefault="004573D2" w:rsidP="00424CFF">
            <w:pPr>
              <w:widowControl w:val="0"/>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Suprafa</w:t>
            </w:r>
            <w:r w:rsidR="00E925AD" w:rsidRPr="00897008">
              <w:rPr>
                <w:rFonts w:asciiTheme="majorBidi" w:hAnsiTheme="majorBidi" w:cstheme="majorBidi"/>
                <w:b/>
                <w:bCs/>
                <w:color w:val="auto"/>
                <w:lang w:val="ro-RO"/>
              </w:rPr>
              <w:t>ț</w:t>
            </w:r>
            <w:r w:rsidRPr="00897008">
              <w:rPr>
                <w:rFonts w:asciiTheme="majorBidi" w:hAnsiTheme="majorBidi" w:cstheme="majorBidi"/>
                <w:b/>
                <w:bCs/>
                <w:color w:val="auto"/>
                <w:lang w:val="ro-RO"/>
              </w:rPr>
              <w:t>ă (ha)</w:t>
            </w:r>
          </w:p>
        </w:tc>
        <w:tc>
          <w:tcPr>
            <w:tcW w:w="1347" w:type="dxa"/>
            <w:tcBorders>
              <w:top w:val="single" w:sz="4" w:space="0" w:color="auto"/>
              <w:left w:val="nil"/>
              <w:bottom w:val="single" w:sz="4" w:space="0" w:color="auto"/>
              <w:right w:val="single" w:sz="4" w:space="0" w:color="auto"/>
            </w:tcBorders>
            <w:shd w:val="clear" w:color="auto" w:fill="auto"/>
            <w:vAlign w:val="center"/>
            <w:hideMark/>
          </w:tcPr>
          <w:p w14:paraId="4B392B6D" w14:textId="77777777" w:rsidR="004573D2" w:rsidRPr="00897008" w:rsidRDefault="004573D2" w:rsidP="00424CFF">
            <w:pPr>
              <w:widowControl w:val="0"/>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Pondere (%)</w:t>
            </w:r>
          </w:p>
        </w:tc>
      </w:tr>
      <w:tr w:rsidR="009E58C1" w:rsidRPr="00897008" w14:paraId="0A97376B" w14:textId="77777777" w:rsidTr="004379CA">
        <w:trPr>
          <w:trHeight w:val="300"/>
          <w:jc w:val="center"/>
        </w:trPr>
        <w:tc>
          <w:tcPr>
            <w:tcW w:w="1356" w:type="dxa"/>
            <w:vMerge w:val="restart"/>
            <w:tcBorders>
              <w:top w:val="nil"/>
              <w:left w:val="single" w:sz="4" w:space="0" w:color="auto"/>
              <w:bottom w:val="single" w:sz="4" w:space="0" w:color="auto"/>
              <w:right w:val="single" w:sz="4" w:space="0" w:color="auto"/>
            </w:tcBorders>
            <w:shd w:val="clear" w:color="auto" w:fill="auto"/>
            <w:vAlign w:val="center"/>
            <w:hideMark/>
          </w:tcPr>
          <w:p w14:paraId="22A9D7FE" w14:textId="77777777" w:rsidR="004573D2" w:rsidRPr="00897008" w:rsidRDefault="004573D2" w:rsidP="00424CFF">
            <w:pPr>
              <w:widowControl w:val="0"/>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Domeniul public</w:t>
            </w:r>
          </w:p>
        </w:tc>
        <w:tc>
          <w:tcPr>
            <w:tcW w:w="4896" w:type="dxa"/>
            <w:tcBorders>
              <w:top w:val="nil"/>
              <w:left w:val="nil"/>
              <w:bottom w:val="single" w:sz="4" w:space="0" w:color="auto"/>
              <w:right w:val="single" w:sz="4" w:space="0" w:color="auto"/>
            </w:tcBorders>
            <w:shd w:val="clear" w:color="auto" w:fill="auto"/>
            <w:noWrap/>
            <w:vAlign w:val="center"/>
            <w:hideMark/>
          </w:tcPr>
          <w:p w14:paraId="68CFEB56" w14:textId="77777777" w:rsidR="004573D2" w:rsidRPr="00897008" w:rsidRDefault="004573D2"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Domeniul public al statului (DS)</w:t>
            </w:r>
          </w:p>
        </w:tc>
        <w:tc>
          <w:tcPr>
            <w:tcW w:w="1347" w:type="dxa"/>
            <w:tcBorders>
              <w:top w:val="nil"/>
              <w:left w:val="nil"/>
              <w:bottom w:val="single" w:sz="4" w:space="0" w:color="auto"/>
              <w:right w:val="single" w:sz="4" w:space="0" w:color="auto"/>
            </w:tcBorders>
            <w:shd w:val="clear" w:color="auto" w:fill="auto"/>
            <w:noWrap/>
            <w:vAlign w:val="center"/>
          </w:tcPr>
          <w:p w14:paraId="0B8427B3" w14:textId="77777777" w:rsidR="004573D2" w:rsidRPr="00897008" w:rsidRDefault="004573D2" w:rsidP="00424CFF">
            <w:pPr>
              <w:widowControl w:val="0"/>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130,03</w:t>
            </w:r>
          </w:p>
        </w:tc>
        <w:tc>
          <w:tcPr>
            <w:tcW w:w="1347" w:type="dxa"/>
            <w:tcBorders>
              <w:top w:val="nil"/>
              <w:left w:val="nil"/>
              <w:bottom w:val="single" w:sz="4" w:space="0" w:color="auto"/>
              <w:right w:val="single" w:sz="4" w:space="0" w:color="auto"/>
            </w:tcBorders>
            <w:shd w:val="clear" w:color="auto" w:fill="auto"/>
            <w:noWrap/>
            <w:vAlign w:val="center"/>
          </w:tcPr>
          <w:p w14:paraId="67F3AF41" w14:textId="77777777" w:rsidR="004573D2" w:rsidRPr="00897008" w:rsidRDefault="004573D2" w:rsidP="00424CFF">
            <w:pPr>
              <w:widowControl w:val="0"/>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85,55</w:t>
            </w:r>
          </w:p>
        </w:tc>
      </w:tr>
      <w:tr w:rsidR="009E58C1" w:rsidRPr="00897008" w14:paraId="6A6EA935" w14:textId="77777777" w:rsidTr="004379CA">
        <w:trPr>
          <w:trHeight w:val="300"/>
          <w:jc w:val="center"/>
        </w:trPr>
        <w:tc>
          <w:tcPr>
            <w:tcW w:w="1356" w:type="dxa"/>
            <w:vMerge/>
            <w:tcBorders>
              <w:top w:val="nil"/>
              <w:left w:val="single" w:sz="4" w:space="0" w:color="auto"/>
              <w:bottom w:val="single" w:sz="4" w:space="0" w:color="auto"/>
              <w:right w:val="single" w:sz="4" w:space="0" w:color="auto"/>
            </w:tcBorders>
            <w:vAlign w:val="center"/>
            <w:hideMark/>
          </w:tcPr>
          <w:p w14:paraId="6635BF70" w14:textId="77777777" w:rsidR="004573D2" w:rsidRPr="00897008" w:rsidRDefault="004573D2" w:rsidP="00424CFF">
            <w:pPr>
              <w:widowControl w:val="0"/>
              <w:spacing w:after="0" w:line="276" w:lineRule="auto"/>
              <w:rPr>
                <w:rFonts w:asciiTheme="majorBidi" w:hAnsiTheme="majorBidi" w:cstheme="majorBidi"/>
                <w:color w:val="auto"/>
                <w:lang w:val="ro-RO"/>
              </w:rPr>
            </w:pPr>
          </w:p>
        </w:tc>
        <w:tc>
          <w:tcPr>
            <w:tcW w:w="4896" w:type="dxa"/>
            <w:tcBorders>
              <w:top w:val="nil"/>
              <w:left w:val="nil"/>
              <w:bottom w:val="single" w:sz="4" w:space="0" w:color="auto"/>
              <w:right w:val="single" w:sz="4" w:space="0" w:color="auto"/>
            </w:tcBorders>
            <w:shd w:val="clear" w:color="auto" w:fill="auto"/>
            <w:noWrap/>
            <w:vAlign w:val="center"/>
            <w:hideMark/>
          </w:tcPr>
          <w:p w14:paraId="36FE150A" w14:textId="77777777" w:rsidR="004573D2" w:rsidRPr="00897008" w:rsidRDefault="004573D2"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Domeniul privat al statului (DPS)</w:t>
            </w:r>
          </w:p>
        </w:tc>
        <w:tc>
          <w:tcPr>
            <w:tcW w:w="1347" w:type="dxa"/>
            <w:tcBorders>
              <w:top w:val="nil"/>
              <w:left w:val="nil"/>
              <w:bottom w:val="single" w:sz="4" w:space="0" w:color="auto"/>
              <w:right w:val="single" w:sz="4" w:space="0" w:color="auto"/>
            </w:tcBorders>
            <w:shd w:val="clear" w:color="auto" w:fill="auto"/>
            <w:noWrap/>
            <w:vAlign w:val="center"/>
          </w:tcPr>
          <w:p w14:paraId="4C79E2F2" w14:textId="77777777" w:rsidR="004573D2" w:rsidRPr="00897008" w:rsidRDefault="004573D2" w:rsidP="00424CFF">
            <w:pPr>
              <w:widowControl w:val="0"/>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w:t>
            </w:r>
          </w:p>
        </w:tc>
        <w:tc>
          <w:tcPr>
            <w:tcW w:w="1347" w:type="dxa"/>
            <w:tcBorders>
              <w:top w:val="nil"/>
              <w:left w:val="nil"/>
              <w:bottom w:val="single" w:sz="4" w:space="0" w:color="auto"/>
              <w:right w:val="single" w:sz="4" w:space="0" w:color="auto"/>
            </w:tcBorders>
            <w:shd w:val="clear" w:color="auto" w:fill="auto"/>
            <w:noWrap/>
            <w:vAlign w:val="center"/>
          </w:tcPr>
          <w:p w14:paraId="7B042E3C" w14:textId="77777777" w:rsidR="004573D2" w:rsidRPr="00897008" w:rsidRDefault="004573D2" w:rsidP="00424CFF">
            <w:pPr>
              <w:widowControl w:val="0"/>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w:t>
            </w:r>
          </w:p>
        </w:tc>
      </w:tr>
      <w:tr w:rsidR="009E58C1" w:rsidRPr="00897008" w14:paraId="5723CDD8" w14:textId="77777777" w:rsidTr="004379CA">
        <w:trPr>
          <w:trHeight w:val="300"/>
          <w:jc w:val="center"/>
        </w:trPr>
        <w:tc>
          <w:tcPr>
            <w:tcW w:w="1356" w:type="dxa"/>
            <w:vMerge/>
            <w:tcBorders>
              <w:top w:val="nil"/>
              <w:left w:val="single" w:sz="4" w:space="0" w:color="auto"/>
              <w:bottom w:val="single" w:sz="4" w:space="0" w:color="auto"/>
              <w:right w:val="single" w:sz="4" w:space="0" w:color="auto"/>
            </w:tcBorders>
            <w:vAlign w:val="center"/>
            <w:hideMark/>
          </w:tcPr>
          <w:p w14:paraId="325E485F" w14:textId="77777777" w:rsidR="004573D2" w:rsidRPr="00897008" w:rsidRDefault="004573D2" w:rsidP="00424CFF">
            <w:pPr>
              <w:widowControl w:val="0"/>
              <w:spacing w:after="0" w:line="276" w:lineRule="auto"/>
              <w:rPr>
                <w:rFonts w:asciiTheme="majorBidi" w:hAnsiTheme="majorBidi" w:cstheme="majorBidi"/>
                <w:color w:val="auto"/>
                <w:lang w:val="ro-RO"/>
              </w:rPr>
            </w:pPr>
          </w:p>
        </w:tc>
        <w:tc>
          <w:tcPr>
            <w:tcW w:w="4896" w:type="dxa"/>
            <w:tcBorders>
              <w:top w:val="nil"/>
              <w:left w:val="nil"/>
              <w:bottom w:val="single" w:sz="4" w:space="0" w:color="auto"/>
              <w:right w:val="single" w:sz="4" w:space="0" w:color="auto"/>
            </w:tcBorders>
            <w:shd w:val="clear" w:color="auto" w:fill="auto"/>
            <w:noWrap/>
            <w:vAlign w:val="center"/>
            <w:hideMark/>
          </w:tcPr>
          <w:p w14:paraId="660B307D" w14:textId="62C6B2A5" w:rsidR="004573D2" w:rsidRPr="00897008" w:rsidRDefault="004573D2"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Domeniul public al unită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ilor administrativ-teritoriale (DAT)</w:t>
            </w:r>
          </w:p>
        </w:tc>
        <w:tc>
          <w:tcPr>
            <w:tcW w:w="1347" w:type="dxa"/>
            <w:tcBorders>
              <w:top w:val="nil"/>
              <w:left w:val="nil"/>
              <w:bottom w:val="single" w:sz="4" w:space="0" w:color="auto"/>
              <w:right w:val="single" w:sz="4" w:space="0" w:color="auto"/>
            </w:tcBorders>
            <w:shd w:val="clear" w:color="auto" w:fill="auto"/>
            <w:noWrap/>
            <w:vAlign w:val="center"/>
          </w:tcPr>
          <w:p w14:paraId="56500C4B" w14:textId="77777777" w:rsidR="004573D2" w:rsidRPr="00897008" w:rsidRDefault="004573D2" w:rsidP="00424CFF">
            <w:pPr>
              <w:widowControl w:val="0"/>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4,63</w:t>
            </w:r>
          </w:p>
        </w:tc>
        <w:tc>
          <w:tcPr>
            <w:tcW w:w="1347" w:type="dxa"/>
            <w:tcBorders>
              <w:top w:val="nil"/>
              <w:left w:val="nil"/>
              <w:bottom w:val="single" w:sz="4" w:space="0" w:color="auto"/>
              <w:right w:val="single" w:sz="4" w:space="0" w:color="auto"/>
            </w:tcBorders>
            <w:shd w:val="clear" w:color="auto" w:fill="auto"/>
            <w:noWrap/>
            <w:vAlign w:val="center"/>
          </w:tcPr>
          <w:p w14:paraId="57F46DC4" w14:textId="77777777" w:rsidR="004573D2" w:rsidRPr="00897008" w:rsidRDefault="004573D2" w:rsidP="00424CFF">
            <w:pPr>
              <w:widowControl w:val="0"/>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3,04</w:t>
            </w:r>
          </w:p>
        </w:tc>
      </w:tr>
      <w:tr w:rsidR="009E58C1" w:rsidRPr="00897008" w14:paraId="0FE0E60B" w14:textId="77777777" w:rsidTr="004379CA">
        <w:trPr>
          <w:trHeight w:val="300"/>
          <w:jc w:val="center"/>
        </w:trPr>
        <w:tc>
          <w:tcPr>
            <w:tcW w:w="1356" w:type="dxa"/>
            <w:vMerge/>
            <w:tcBorders>
              <w:top w:val="nil"/>
              <w:left w:val="single" w:sz="4" w:space="0" w:color="auto"/>
              <w:bottom w:val="single" w:sz="4" w:space="0" w:color="auto"/>
              <w:right w:val="single" w:sz="4" w:space="0" w:color="auto"/>
            </w:tcBorders>
            <w:vAlign w:val="center"/>
            <w:hideMark/>
          </w:tcPr>
          <w:p w14:paraId="139CC8EA" w14:textId="77777777" w:rsidR="004573D2" w:rsidRPr="00897008" w:rsidRDefault="004573D2" w:rsidP="00424CFF">
            <w:pPr>
              <w:widowControl w:val="0"/>
              <w:spacing w:after="0" w:line="276" w:lineRule="auto"/>
              <w:rPr>
                <w:rFonts w:asciiTheme="majorBidi" w:hAnsiTheme="majorBidi" w:cstheme="majorBidi"/>
                <w:color w:val="auto"/>
                <w:lang w:val="ro-RO"/>
              </w:rPr>
            </w:pPr>
          </w:p>
        </w:tc>
        <w:tc>
          <w:tcPr>
            <w:tcW w:w="4896" w:type="dxa"/>
            <w:tcBorders>
              <w:top w:val="nil"/>
              <w:left w:val="nil"/>
              <w:bottom w:val="single" w:sz="4" w:space="0" w:color="auto"/>
              <w:right w:val="single" w:sz="4" w:space="0" w:color="auto"/>
            </w:tcBorders>
            <w:shd w:val="clear" w:color="auto" w:fill="auto"/>
            <w:noWrap/>
            <w:vAlign w:val="center"/>
            <w:hideMark/>
          </w:tcPr>
          <w:p w14:paraId="00D46CA3" w14:textId="192BB20A" w:rsidR="004573D2" w:rsidRPr="00897008" w:rsidRDefault="004573D2"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Domeniul privat al unită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ilor administrativ-teritoriale (DPT)</w:t>
            </w:r>
          </w:p>
        </w:tc>
        <w:tc>
          <w:tcPr>
            <w:tcW w:w="1347" w:type="dxa"/>
            <w:tcBorders>
              <w:top w:val="nil"/>
              <w:left w:val="nil"/>
              <w:bottom w:val="single" w:sz="4" w:space="0" w:color="auto"/>
              <w:right w:val="single" w:sz="4" w:space="0" w:color="auto"/>
            </w:tcBorders>
            <w:shd w:val="clear" w:color="auto" w:fill="auto"/>
            <w:noWrap/>
            <w:vAlign w:val="center"/>
          </w:tcPr>
          <w:p w14:paraId="70586275" w14:textId="77777777" w:rsidR="004573D2" w:rsidRPr="00897008" w:rsidRDefault="004573D2" w:rsidP="00424CFF">
            <w:pPr>
              <w:widowControl w:val="0"/>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w:t>
            </w:r>
          </w:p>
        </w:tc>
        <w:tc>
          <w:tcPr>
            <w:tcW w:w="1347" w:type="dxa"/>
            <w:tcBorders>
              <w:top w:val="nil"/>
              <w:left w:val="nil"/>
              <w:bottom w:val="single" w:sz="4" w:space="0" w:color="auto"/>
              <w:right w:val="single" w:sz="4" w:space="0" w:color="auto"/>
            </w:tcBorders>
            <w:shd w:val="clear" w:color="auto" w:fill="auto"/>
            <w:noWrap/>
            <w:vAlign w:val="center"/>
          </w:tcPr>
          <w:p w14:paraId="09C61A05" w14:textId="77777777" w:rsidR="004573D2" w:rsidRPr="00897008" w:rsidRDefault="004573D2" w:rsidP="00424CFF">
            <w:pPr>
              <w:widowControl w:val="0"/>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w:t>
            </w:r>
          </w:p>
        </w:tc>
      </w:tr>
      <w:tr w:rsidR="009E58C1" w:rsidRPr="00897008" w14:paraId="70EBEC93" w14:textId="77777777" w:rsidTr="004379CA">
        <w:trPr>
          <w:trHeight w:val="300"/>
          <w:jc w:val="center"/>
        </w:trPr>
        <w:tc>
          <w:tcPr>
            <w:tcW w:w="1356" w:type="dxa"/>
            <w:vMerge/>
            <w:tcBorders>
              <w:top w:val="nil"/>
              <w:left w:val="single" w:sz="4" w:space="0" w:color="auto"/>
              <w:bottom w:val="single" w:sz="4" w:space="0" w:color="auto"/>
              <w:right w:val="single" w:sz="4" w:space="0" w:color="auto"/>
            </w:tcBorders>
            <w:vAlign w:val="center"/>
            <w:hideMark/>
          </w:tcPr>
          <w:p w14:paraId="41E5FEA0" w14:textId="77777777" w:rsidR="004573D2" w:rsidRPr="00897008" w:rsidRDefault="004573D2" w:rsidP="00424CFF">
            <w:pPr>
              <w:widowControl w:val="0"/>
              <w:spacing w:after="0" w:line="276" w:lineRule="auto"/>
              <w:rPr>
                <w:rFonts w:asciiTheme="majorBidi" w:hAnsiTheme="majorBidi" w:cstheme="majorBidi"/>
                <w:color w:val="auto"/>
                <w:lang w:val="ro-RO"/>
              </w:rPr>
            </w:pPr>
          </w:p>
        </w:tc>
        <w:tc>
          <w:tcPr>
            <w:tcW w:w="4896" w:type="dxa"/>
            <w:tcBorders>
              <w:top w:val="nil"/>
              <w:left w:val="nil"/>
              <w:bottom w:val="single" w:sz="4" w:space="0" w:color="auto"/>
              <w:right w:val="single" w:sz="4" w:space="0" w:color="auto"/>
            </w:tcBorders>
            <w:shd w:val="clear" w:color="auto" w:fill="auto"/>
            <w:noWrap/>
            <w:vAlign w:val="center"/>
            <w:hideMark/>
          </w:tcPr>
          <w:p w14:paraId="2F6616AB" w14:textId="77777777" w:rsidR="004573D2" w:rsidRPr="00897008" w:rsidRDefault="004573D2"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Total domeniu public (DP)</w:t>
            </w:r>
          </w:p>
        </w:tc>
        <w:tc>
          <w:tcPr>
            <w:tcW w:w="1347" w:type="dxa"/>
            <w:tcBorders>
              <w:top w:val="nil"/>
              <w:left w:val="nil"/>
              <w:bottom w:val="single" w:sz="4" w:space="0" w:color="auto"/>
              <w:right w:val="single" w:sz="4" w:space="0" w:color="auto"/>
            </w:tcBorders>
            <w:shd w:val="clear" w:color="auto" w:fill="auto"/>
            <w:noWrap/>
            <w:vAlign w:val="center"/>
          </w:tcPr>
          <w:p w14:paraId="7A807017" w14:textId="77777777" w:rsidR="004573D2" w:rsidRPr="00897008" w:rsidRDefault="004573D2" w:rsidP="00424CFF">
            <w:pPr>
              <w:widowControl w:val="0"/>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134,66</w:t>
            </w:r>
          </w:p>
        </w:tc>
        <w:tc>
          <w:tcPr>
            <w:tcW w:w="1347" w:type="dxa"/>
            <w:tcBorders>
              <w:top w:val="nil"/>
              <w:left w:val="nil"/>
              <w:bottom w:val="single" w:sz="4" w:space="0" w:color="auto"/>
              <w:right w:val="single" w:sz="4" w:space="0" w:color="auto"/>
            </w:tcBorders>
            <w:shd w:val="clear" w:color="auto" w:fill="auto"/>
            <w:noWrap/>
            <w:vAlign w:val="center"/>
          </w:tcPr>
          <w:p w14:paraId="2C59179F" w14:textId="77777777" w:rsidR="004573D2" w:rsidRPr="00897008" w:rsidRDefault="004573D2" w:rsidP="00424CFF">
            <w:pPr>
              <w:widowControl w:val="0"/>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88,59</w:t>
            </w:r>
          </w:p>
        </w:tc>
      </w:tr>
      <w:tr w:rsidR="009E58C1" w:rsidRPr="00897008" w14:paraId="6B7744A4" w14:textId="77777777" w:rsidTr="004379CA">
        <w:trPr>
          <w:trHeight w:val="300"/>
          <w:jc w:val="center"/>
        </w:trPr>
        <w:tc>
          <w:tcPr>
            <w:tcW w:w="1356" w:type="dxa"/>
            <w:vMerge w:val="restart"/>
            <w:tcBorders>
              <w:top w:val="nil"/>
              <w:left w:val="single" w:sz="4" w:space="0" w:color="auto"/>
              <w:bottom w:val="single" w:sz="4" w:space="0" w:color="auto"/>
              <w:right w:val="single" w:sz="4" w:space="0" w:color="auto"/>
            </w:tcBorders>
            <w:shd w:val="clear" w:color="auto" w:fill="auto"/>
            <w:vAlign w:val="center"/>
            <w:hideMark/>
          </w:tcPr>
          <w:p w14:paraId="25DFBDFD" w14:textId="77777777" w:rsidR="004573D2" w:rsidRPr="00897008" w:rsidRDefault="004573D2" w:rsidP="00424CFF">
            <w:pPr>
              <w:widowControl w:val="0"/>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Proprietatea privată</w:t>
            </w:r>
          </w:p>
        </w:tc>
        <w:tc>
          <w:tcPr>
            <w:tcW w:w="4896" w:type="dxa"/>
            <w:tcBorders>
              <w:top w:val="nil"/>
              <w:left w:val="nil"/>
              <w:bottom w:val="single" w:sz="4" w:space="0" w:color="auto"/>
              <w:right w:val="single" w:sz="4" w:space="0" w:color="auto"/>
            </w:tcBorders>
            <w:shd w:val="clear" w:color="auto" w:fill="auto"/>
            <w:noWrap/>
            <w:vAlign w:val="center"/>
            <w:hideMark/>
          </w:tcPr>
          <w:p w14:paraId="13884CAF" w14:textId="77777777" w:rsidR="004573D2" w:rsidRPr="00897008" w:rsidRDefault="004573D2"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Proprietatea privată a persoanelor fizice (PF)</w:t>
            </w:r>
          </w:p>
        </w:tc>
        <w:tc>
          <w:tcPr>
            <w:tcW w:w="1347" w:type="dxa"/>
            <w:tcBorders>
              <w:top w:val="nil"/>
              <w:left w:val="nil"/>
              <w:bottom w:val="single" w:sz="4" w:space="0" w:color="auto"/>
              <w:right w:val="single" w:sz="4" w:space="0" w:color="auto"/>
            </w:tcBorders>
            <w:shd w:val="clear" w:color="auto" w:fill="auto"/>
            <w:noWrap/>
            <w:vAlign w:val="center"/>
          </w:tcPr>
          <w:p w14:paraId="6EF28AC5" w14:textId="77777777" w:rsidR="004573D2" w:rsidRPr="00897008" w:rsidRDefault="004573D2" w:rsidP="00424CFF">
            <w:pPr>
              <w:widowControl w:val="0"/>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15,98</w:t>
            </w:r>
          </w:p>
        </w:tc>
        <w:tc>
          <w:tcPr>
            <w:tcW w:w="1347" w:type="dxa"/>
            <w:tcBorders>
              <w:top w:val="nil"/>
              <w:left w:val="nil"/>
              <w:bottom w:val="single" w:sz="4" w:space="0" w:color="auto"/>
              <w:right w:val="single" w:sz="4" w:space="0" w:color="auto"/>
            </w:tcBorders>
            <w:shd w:val="clear" w:color="auto" w:fill="auto"/>
            <w:noWrap/>
            <w:vAlign w:val="center"/>
          </w:tcPr>
          <w:p w14:paraId="69C2A66B" w14:textId="77777777" w:rsidR="004573D2" w:rsidRPr="00897008" w:rsidRDefault="004573D2" w:rsidP="00424CFF">
            <w:pPr>
              <w:widowControl w:val="0"/>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10,51</w:t>
            </w:r>
          </w:p>
        </w:tc>
      </w:tr>
      <w:tr w:rsidR="009E58C1" w:rsidRPr="00897008" w14:paraId="6E6F3A9C" w14:textId="77777777" w:rsidTr="004379CA">
        <w:trPr>
          <w:trHeight w:val="300"/>
          <w:jc w:val="center"/>
        </w:trPr>
        <w:tc>
          <w:tcPr>
            <w:tcW w:w="1356" w:type="dxa"/>
            <w:vMerge/>
            <w:tcBorders>
              <w:top w:val="nil"/>
              <w:left w:val="single" w:sz="4" w:space="0" w:color="auto"/>
              <w:bottom w:val="single" w:sz="4" w:space="0" w:color="auto"/>
              <w:right w:val="single" w:sz="4" w:space="0" w:color="auto"/>
            </w:tcBorders>
            <w:vAlign w:val="center"/>
            <w:hideMark/>
          </w:tcPr>
          <w:p w14:paraId="59912563" w14:textId="77777777" w:rsidR="004573D2" w:rsidRPr="00897008" w:rsidRDefault="004573D2" w:rsidP="00424CFF">
            <w:pPr>
              <w:widowControl w:val="0"/>
              <w:spacing w:after="0" w:line="276" w:lineRule="auto"/>
              <w:rPr>
                <w:rFonts w:asciiTheme="majorBidi" w:hAnsiTheme="majorBidi" w:cstheme="majorBidi"/>
                <w:color w:val="auto"/>
                <w:lang w:val="ro-RO"/>
              </w:rPr>
            </w:pPr>
          </w:p>
        </w:tc>
        <w:tc>
          <w:tcPr>
            <w:tcW w:w="4896" w:type="dxa"/>
            <w:tcBorders>
              <w:top w:val="nil"/>
              <w:left w:val="nil"/>
              <w:bottom w:val="single" w:sz="4" w:space="0" w:color="auto"/>
              <w:right w:val="single" w:sz="4" w:space="0" w:color="auto"/>
            </w:tcBorders>
            <w:shd w:val="clear" w:color="auto" w:fill="auto"/>
            <w:noWrap/>
            <w:vAlign w:val="center"/>
            <w:hideMark/>
          </w:tcPr>
          <w:p w14:paraId="305430B1" w14:textId="77777777" w:rsidR="004573D2" w:rsidRPr="00897008" w:rsidRDefault="004573D2"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Proprietatea privată a persoanelor juridice (PJ)</w:t>
            </w:r>
          </w:p>
        </w:tc>
        <w:tc>
          <w:tcPr>
            <w:tcW w:w="1347" w:type="dxa"/>
            <w:tcBorders>
              <w:top w:val="nil"/>
              <w:left w:val="nil"/>
              <w:bottom w:val="single" w:sz="4" w:space="0" w:color="auto"/>
              <w:right w:val="single" w:sz="4" w:space="0" w:color="auto"/>
            </w:tcBorders>
            <w:shd w:val="clear" w:color="auto" w:fill="auto"/>
            <w:noWrap/>
            <w:vAlign w:val="center"/>
          </w:tcPr>
          <w:p w14:paraId="28DCB518" w14:textId="77777777" w:rsidR="004573D2" w:rsidRPr="00897008" w:rsidRDefault="004573D2" w:rsidP="00424CFF">
            <w:pPr>
              <w:widowControl w:val="0"/>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1,37</w:t>
            </w:r>
          </w:p>
        </w:tc>
        <w:tc>
          <w:tcPr>
            <w:tcW w:w="1347" w:type="dxa"/>
            <w:tcBorders>
              <w:top w:val="nil"/>
              <w:left w:val="nil"/>
              <w:bottom w:val="single" w:sz="4" w:space="0" w:color="auto"/>
              <w:right w:val="single" w:sz="4" w:space="0" w:color="auto"/>
            </w:tcBorders>
            <w:shd w:val="clear" w:color="auto" w:fill="auto"/>
            <w:noWrap/>
            <w:vAlign w:val="center"/>
          </w:tcPr>
          <w:p w14:paraId="361C1570" w14:textId="77777777" w:rsidR="004573D2" w:rsidRPr="00897008" w:rsidRDefault="004573D2" w:rsidP="00424CFF">
            <w:pPr>
              <w:widowControl w:val="0"/>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0,9</w:t>
            </w:r>
          </w:p>
        </w:tc>
      </w:tr>
      <w:tr w:rsidR="009E58C1" w:rsidRPr="00897008" w14:paraId="587F9310" w14:textId="77777777" w:rsidTr="004379CA">
        <w:trPr>
          <w:trHeight w:val="300"/>
          <w:jc w:val="center"/>
        </w:trPr>
        <w:tc>
          <w:tcPr>
            <w:tcW w:w="1356" w:type="dxa"/>
            <w:vMerge/>
            <w:tcBorders>
              <w:top w:val="nil"/>
              <w:left w:val="single" w:sz="4" w:space="0" w:color="auto"/>
              <w:bottom w:val="single" w:sz="4" w:space="0" w:color="auto"/>
              <w:right w:val="single" w:sz="4" w:space="0" w:color="auto"/>
            </w:tcBorders>
            <w:vAlign w:val="center"/>
            <w:hideMark/>
          </w:tcPr>
          <w:p w14:paraId="3C28531B" w14:textId="77777777" w:rsidR="004573D2" w:rsidRPr="00897008" w:rsidRDefault="004573D2" w:rsidP="00424CFF">
            <w:pPr>
              <w:widowControl w:val="0"/>
              <w:spacing w:after="0" w:line="276" w:lineRule="auto"/>
              <w:rPr>
                <w:rFonts w:asciiTheme="majorBidi" w:hAnsiTheme="majorBidi" w:cstheme="majorBidi"/>
                <w:color w:val="auto"/>
                <w:lang w:val="ro-RO"/>
              </w:rPr>
            </w:pPr>
          </w:p>
        </w:tc>
        <w:tc>
          <w:tcPr>
            <w:tcW w:w="4896" w:type="dxa"/>
            <w:tcBorders>
              <w:top w:val="nil"/>
              <w:left w:val="nil"/>
              <w:bottom w:val="single" w:sz="4" w:space="0" w:color="auto"/>
              <w:right w:val="single" w:sz="4" w:space="0" w:color="auto"/>
            </w:tcBorders>
            <w:shd w:val="clear" w:color="auto" w:fill="auto"/>
            <w:noWrap/>
            <w:vAlign w:val="center"/>
            <w:hideMark/>
          </w:tcPr>
          <w:p w14:paraId="720903F4" w14:textId="77777777" w:rsidR="004573D2" w:rsidRPr="00897008" w:rsidRDefault="004573D2"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Total proprietate privată (PP)</w:t>
            </w:r>
          </w:p>
        </w:tc>
        <w:tc>
          <w:tcPr>
            <w:tcW w:w="1347" w:type="dxa"/>
            <w:tcBorders>
              <w:top w:val="nil"/>
              <w:left w:val="nil"/>
              <w:bottom w:val="single" w:sz="4" w:space="0" w:color="auto"/>
              <w:right w:val="single" w:sz="4" w:space="0" w:color="auto"/>
            </w:tcBorders>
            <w:shd w:val="clear" w:color="auto" w:fill="auto"/>
            <w:noWrap/>
            <w:vAlign w:val="center"/>
          </w:tcPr>
          <w:p w14:paraId="5EE99CFA" w14:textId="77777777" w:rsidR="004573D2" w:rsidRPr="00897008" w:rsidRDefault="004573D2" w:rsidP="00424CFF">
            <w:pPr>
              <w:widowControl w:val="0"/>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17,35</w:t>
            </w:r>
          </w:p>
        </w:tc>
        <w:tc>
          <w:tcPr>
            <w:tcW w:w="1347" w:type="dxa"/>
            <w:tcBorders>
              <w:top w:val="nil"/>
              <w:left w:val="nil"/>
              <w:bottom w:val="single" w:sz="4" w:space="0" w:color="auto"/>
              <w:right w:val="single" w:sz="4" w:space="0" w:color="auto"/>
            </w:tcBorders>
            <w:shd w:val="clear" w:color="auto" w:fill="auto"/>
            <w:noWrap/>
            <w:vAlign w:val="center"/>
          </w:tcPr>
          <w:p w14:paraId="43380E0B" w14:textId="77777777" w:rsidR="004573D2" w:rsidRPr="00897008" w:rsidRDefault="004573D2" w:rsidP="00424CFF">
            <w:pPr>
              <w:widowControl w:val="0"/>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11,41</w:t>
            </w:r>
          </w:p>
        </w:tc>
      </w:tr>
      <w:tr w:rsidR="004573D2" w:rsidRPr="00897008" w14:paraId="76479BC1" w14:textId="77777777" w:rsidTr="004379CA">
        <w:trPr>
          <w:trHeight w:val="300"/>
          <w:jc w:val="center"/>
        </w:trPr>
        <w:tc>
          <w:tcPr>
            <w:tcW w:w="625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139A933" w14:textId="77777777" w:rsidR="004573D2" w:rsidRPr="00897008" w:rsidRDefault="004573D2" w:rsidP="00424CFF">
            <w:pPr>
              <w:widowControl w:val="0"/>
              <w:spacing w:after="0" w:line="276" w:lineRule="auto"/>
              <w:rPr>
                <w:rFonts w:asciiTheme="majorBidi" w:hAnsiTheme="majorBidi" w:cstheme="majorBidi"/>
                <w:b/>
                <w:bCs/>
                <w:color w:val="auto"/>
                <w:lang w:val="ro-RO"/>
              </w:rPr>
            </w:pPr>
            <w:r w:rsidRPr="00897008">
              <w:rPr>
                <w:rFonts w:asciiTheme="majorBidi" w:hAnsiTheme="majorBidi" w:cstheme="majorBidi"/>
                <w:b/>
                <w:bCs/>
                <w:color w:val="auto"/>
                <w:lang w:val="ro-RO"/>
              </w:rPr>
              <w:t xml:space="preserve">Total </w:t>
            </w:r>
          </w:p>
        </w:tc>
        <w:tc>
          <w:tcPr>
            <w:tcW w:w="1347" w:type="dxa"/>
            <w:tcBorders>
              <w:top w:val="nil"/>
              <w:left w:val="nil"/>
              <w:bottom w:val="single" w:sz="4" w:space="0" w:color="auto"/>
              <w:right w:val="single" w:sz="4" w:space="0" w:color="auto"/>
            </w:tcBorders>
            <w:shd w:val="clear" w:color="auto" w:fill="auto"/>
            <w:noWrap/>
            <w:vAlign w:val="center"/>
          </w:tcPr>
          <w:p w14:paraId="0C1CE1F2" w14:textId="77777777" w:rsidR="004573D2" w:rsidRPr="00897008" w:rsidRDefault="004573D2" w:rsidP="00424CFF">
            <w:pPr>
              <w:widowControl w:val="0"/>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152.00</w:t>
            </w:r>
          </w:p>
        </w:tc>
        <w:tc>
          <w:tcPr>
            <w:tcW w:w="1347" w:type="dxa"/>
            <w:tcBorders>
              <w:top w:val="nil"/>
              <w:left w:val="nil"/>
              <w:bottom w:val="single" w:sz="4" w:space="0" w:color="auto"/>
              <w:right w:val="single" w:sz="4" w:space="0" w:color="auto"/>
            </w:tcBorders>
            <w:shd w:val="clear" w:color="auto" w:fill="auto"/>
            <w:noWrap/>
            <w:vAlign w:val="center"/>
          </w:tcPr>
          <w:p w14:paraId="4B14C147" w14:textId="77777777" w:rsidR="004573D2" w:rsidRPr="00897008" w:rsidRDefault="004573D2" w:rsidP="00424CFF">
            <w:pPr>
              <w:widowControl w:val="0"/>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100</w:t>
            </w:r>
          </w:p>
        </w:tc>
      </w:tr>
    </w:tbl>
    <w:p w14:paraId="342F2896" w14:textId="77777777" w:rsidR="004573D2" w:rsidRPr="00897008" w:rsidRDefault="004573D2" w:rsidP="00424CFF">
      <w:pPr>
        <w:spacing w:after="0" w:line="276" w:lineRule="auto"/>
        <w:rPr>
          <w:rFonts w:asciiTheme="majorBidi" w:hAnsiTheme="majorBidi" w:cstheme="majorBidi"/>
          <w:color w:val="auto"/>
          <w:szCs w:val="24"/>
          <w:lang w:val="ro-RO"/>
        </w:rPr>
      </w:pPr>
    </w:p>
    <w:p w14:paraId="1034C482" w14:textId="5E05D288" w:rsidR="004573D2" w:rsidRPr="00897008" w:rsidRDefault="004573D2" w:rsidP="00424CFF">
      <w:pPr>
        <w:spacing w:after="0" w:line="276" w:lineRule="auto"/>
        <w:rPr>
          <w:rFonts w:asciiTheme="majorBidi" w:hAnsiTheme="majorBidi" w:cstheme="majorBidi"/>
          <w:b/>
          <w:bCs/>
          <w:color w:val="auto"/>
          <w:lang w:val="ro-RO"/>
        </w:rPr>
      </w:pPr>
      <w:r w:rsidRPr="00897008">
        <w:rPr>
          <w:rFonts w:asciiTheme="majorBidi" w:hAnsiTheme="majorBidi" w:cstheme="majorBidi"/>
          <w:b/>
          <w:bCs/>
          <w:color w:val="auto"/>
          <w:lang w:val="ro-RO"/>
        </w:rPr>
        <w:t>Caracterizarea situa</w:t>
      </w:r>
      <w:r w:rsidR="00E925AD" w:rsidRPr="00897008">
        <w:rPr>
          <w:rFonts w:asciiTheme="majorBidi" w:hAnsiTheme="majorBidi" w:cstheme="majorBidi"/>
          <w:b/>
          <w:bCs/>
          <w:color w:val="auto"/>
          <w:lang w:val="ro-RO"/>
        </w:rPr>
        <w:t>ț</w:t>
      </w:r>
      <w:r w:rsidRPr="00897008">
        <w:rPr>
          <w:rFonts w:asciiTheme="majorBidi" w:hAnsiTheme="majorBidi" w:cstheme="majorBidi"/>
          <w:b/>
          <w:bCs/>
          <w:color w:val="auto"/>
          <w:lang w:val="ro-RO"/>
        </w:rPr>
        <w:t>iei juridice a terenurilor</w:t>
      </w:r>
    </w:p>
    <w:p w14:paraId="536363AD" w14:textId="77777777" w:rsidR="004573D2" w:rsidRPr="00897008" w:rsidRDefault="004573D2" w:rsidP="00424CFF">
      <w:pPr>
        <w:spacing w:after="0" w:line="276" w:lineRule="auto"/>
        <w:rPr>
          <w:rFonts w:asciiTheme="majorBidi" w:hAnsiTheme="majorBidi" w:cstheme="majorBidi"/>
          <w:i/>
          <w:iCs/>
          <w:color w:val="auto"/>
          <w:lang w:val="ro-RO"/>
        </w:rPr>
      </w:pPr>
    </w:p>
    <w:p w14:paraId="26F3C362" w14:textId="2E62B80B"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color w:val="auto"/>
          <w:szCs w:val="24"/>
          <w:lang w:val="ro-RO"/>
        </w:rPr>
        <w:t>Din punct de vedere al statutului juridic al terenurilor, pe categorii principale, cea mai mare parte a terenurilor sunt încadrate în domeniul public (DP): 134,7 ha, reprezentând 88,59%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sitului. Proprietatea privată (PP) se extinde pe 17,35 ha (11,41%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sitului).</w:t>
      </w:r>
    </w:p>
    <w:p w14:paraId="709B50C7" w14:textId="73039493"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b/>
          <w:bCs/>
          <w:i/>
          <w:iCs/>
          <w:color w:val="auto"/>
          <w:szCs w:val="24"/>
          <w:lang w:val="ro-RO"/>
        </w:rPr>
        <w:t xml:space="preserve">Domeniul public </w:t>
      </w:r>
      <w:r w:rsidRPr="00897008">
        <w:rPr>
          <w:rFonts w:asciiTheme="majorBidi" w:hAnsiTheme="majorBidi" w:cstheme="majorBidi"/>
          <w:color w:val="auto"/>
          <w:szCs w:val="24"/>
          <w:lang w:val="ro-RO"/>
        </w:rPr>
        <w:t>este alcătuit în cea mai mare parte din terenuri încadrate în domeniul public al statului (DS). Este vorba de 130,03  ha (85,55%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sitului), administrate astfel: 128,75 ha aflate în proprietatea Companiei Na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ionale „Apele Române”, 1,28 ha, în proprietatea Companiei Na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ionale de Căi Ferate „CFR” SA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0,04 ha, în proprietatea Companiei Na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ionale de Administrare a Infrastructurii Rutiere SA.</w:t>
      </w:r>
    </w:p>
    <w:p w14:paraId="1176DBC1" w14:textId="6576BD5E"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i/>
          <w:iCs/>
          <w:color w:val="auto"/>
          <w:szCs w:val="24"/>
          <w:lang w:val="ro-RO"/>
        </w:rPr>
        <w:t>Domeniul public al unită</w:t>
      </w:r>
      <w:r w:rsidR="00E925AD" w:rsidRPr="00897008">
        <w:rPr>
          <w:rFonts w:asciiTheme="majorBidi" w:hAnsiTheme="majorBidi" w:cstheme="majorBidi"/>
          <w:i/>
          <w:iCs/>
          <w:color w:val="auto"/>
          <w:szCs w:val="24"/>
          <w:lang w:val="ro-RO"/>
        </w:rPr>
        <w:t>ț</w:t>
      </w:r>
      <w:r w:rsidRPr="00897008">
        <w:rPr>
          <w:rFonts w:asciiTheme="majorBidi" w:hAnsiTheme="majorBidi" w:cstheme="majorBidi"/>
          <w:i/>
          <w:iCs/>
          <w:color w:val="auto"/>
          <w:szCs w:val="24"/>
          <w:lang w:val="ro-RO"/>
        </w:rPr>
        <w:t>ilor administrativ-teritoriale</w:t>
      </w:r>
      <w:r w:rsidRPr="00897008">
        <w:rPr>
          <w:rFonts w:asciiTheme="majorBidi" w:hAnsiTheme="majorBidi" w:cstheme="majorBidi"/>
          <w:color w:val="auto"/>
          <w:szCs w:val="24"/>
          <w:lang w:val="ro-RO"/>
        </w:rPr>
        <w:t xml:space="preserve"> (DAT) se extinde pe restul domeniului public, ocupând 4,62 ha (3,04%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sitului). Dintre acestea, 0,11 ha apar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 Jude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ului Bistri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a-Năsăud (por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iuni din drumul jude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ean DJ172D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din zona sa de protec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 1,72 </w:t>
      </w:r>
      <w:r w:rsidRPr="00897008">
        <w:rPr>
          <w:rFonts w:asciiTheme="majorBidi" w:hAnsiTheme="majorBidi" w:cstheme="majorBidi"/>
          <w:color w:val="auto"/>
          <w:szCs w:val="24"/>
          <w:lang w:val="ro-RO"/>
        </w:rPr>
        <w:lastRenderedPageBreak/>
        <w:t>ha sunt în proprietatea Comunei Feldru, 1,32 ha apar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 Comunei Rebri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oara, 0,92 ha, Ora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ului Năsăud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0,55 ha, comunei Ilva Mică.</w:t>
      </w:r>
    </w:p>
    <w:p w14:paraId="17D93F87" w14:textId="784A6E19"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b/>
          <w:bCs/>
          <w:i/>
          <w:iCs/>
          <w:color w:val="auto"/>
          <w:szCs w:val="24"/>
          <w:lang w:val="ro-RO"/>
        </w:rPr>
        <w:t>Proprietatea privată</w:t>
      </w:r>
      <w:r w:rsidRPr="00897008">
        <w:rPr>
          <w:rFonts w:asciiTheme="majorBidi" w:hAnsiTheme="majorBidi" w:cstheme="majorBidi"/>
          <w:color w:val="auto"/>
          <w:szCs w:val="24"/>
          <w:lang w:val="ro-RO"/>
        </w:rPr>
        <w:t xml:space="preserve"> este compusă din 15,98 ha (10,51%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 sitului) proprietate privată a persoanelor fizice (PF)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1,37 ha (0,9%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sitului) proprietate privată a persoanelor juridice (PJ). 0,21 ha din proprietatea privată a persoanelor fizice sunt închiriate de persoane juridice (SC Dimex 2000 Company SRL). Proprietatea privată a persoanelor juridice apar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ine întreprinderilor din domeniile exploatării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prelucrării materialelor de construc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(SC Dimex 2000 Company SRL din Rebri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oara de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ine 0,69 ha, SC GDT Bistri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din Feldru, 0,04 ha), prelucrării lemnului (SC Star Gate SRL din Ilva Mică de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ine 0,27 ha), industriei prelucrătoare (SC Defaplast Invest SRL din Feldru, 0,04 ha), transporturilor rutiere de mărfuri (SC Grozav Trans SRL din Năsăud, 0,03 ha; SC Leomina SRL din Feldru, 0,02 ha), comer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ului (SC Acord Impex SRL din Năsăud, 0,05 ha; SC Blacteea Com SRL din Năsăud, 0,01 ha; SC Ciocănitoarea SRL din Ilva Mică, 0,001 ha), turismului (SC Complex La Dany SRL din Feldru, 0,13 ha), asocia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composesoratelor (Uniunea Comunelor Grănicere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ti Năsăudene, 0,05 ha)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parohiilor (Parohia Ortodoxă Română Năsăud, 0,05 ha; Parohia Ortodoxă Română Ilva Mică, 0,0002 ha).</w:t>
      </w:r>
    </w:p>
    <w:p w14:paraId="08B43887" w14:textId="77777777" w:rsidR="007B6600" w:rsidRPr="00897008" w:rsidRDefault="007B6600" w:rsidP="00424CFF">
      <w:pPr>
        <w:spacing w:after="0" w:line="276" w:lineRule="auto"/>
        <w:rPr>
          <w:rFonts w:asciiTheme="majorBidi" w:hAnsiTheme="majorBidi" w:cstheme="majorBidi"/>
          <w:color w:val="auto"/>
          <w:lang w:val="ro-RO"/>
        </w:rPr>
      </w:pPr>
    </w:p>
    <w:p w14:paraId="186F6C00" w14:textId="4F8ADB6A"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94" w:name="_Toc140769497"/>
      <w:bookmarkStart w:id="95" w:name="_Toc158549305"/>
      <w:r w:rsidRPr="00897008">
        <w:rPr>
          <w:rStyle w:val="spctttl"/>
          <w:rFonts w:asciiTheme="majorBidi" w:hAnsiTheme="majorBidi" w:cstheme="majorBidi"/>
          <w:color w:val="auto"/>
          <w:lang w:val="ro-RO"/>
        </w:rPr>
        <w:t>4.4.</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 xml:space="preserve">Administratori, gestionari </w:t>
      </w:r>
      <w:r w:rsidR="00E925AD" w:rsidRPr="00897008">
        <w:rPr>
          <w:rStyle w:val="spctbdy"/>
          <w:rFonts w:asciiTheme="majorBidi" w:hAnsiTheme="majorBidi" w:cstheme="majorBidi"/>
          <w:color w:val="auto"/>
          <w:lang w:val="ro-RO"/>
        </w:rPr>
        <w:t>ș</w:t>
      </w:r>
      <w:r w:rsidRPr="00897008">
        <w:rPr>
          <w:rStyle w:val="spctbdy"/>
          <w:rFonts w:asciiTheme="majorBidi" w:hAnsiTheme="majorBidi" w:cstheme="majorBidi"/>
          <w:color w:val="auto"/>
          <w:lang w:val="ro-RO"/>
        </w:rPr>
        <w:t>i utilizatori</w:t>
      </w:r>
      <w:bookmarkEnd w:id="94"/>
      <w:bookmarkEnd w:id="95"/>
    </w:p>
    <w:p w14:paraId="2D5E4642" w14:textId="77777777" w:rsidR="00EA2B7C" w:rsidRPr="00897008" w:rsidRDefault="00EA2B7C" w:rsidP="00424CFF">
      <w:pPr>
        <w:spacing w:after="0" w:line="276" w:lineRule="auto"/>
        <w:rPr>
          <w:rFonts w:asciiTheme="majorBidi" w:hAnsiTheme="majorBidi" w:cstheme="majorBidi"/>
          <w:color w:val="auto"/>
          <w:lang w:val="ro-RO"/>
        </w:rPr>
      </w:pPr>
    </w:p>
    <w:p w14:paraId="6FE97A62" w14:textId="07D8B608"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color w:val="auto"/>
          <w:szCs w:val="24"/>
          <w:lang w:val="ro-RO"/>
        </w:rPr>
        <w:t>Situl de importan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comunitară ROSCI0232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 Mare Superior acoperă 152,04 ha, dispuse în lungul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ului Mare. Mai mult de jumătate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50,95% (77,46 ha) se află în comuna Feldru, urmată de cele din comuna Rebri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oara, 23,59% (35,87 ha), din ora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 Năsăud, 14,98% (22,78 ha)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din comuna Ilva Mică, 10,48% (15,93 ha).</w:t>
      </w:r>
    </w:p>
    <w:p w14:paraId="6B08FBBB" w14:textId="18266D2E"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b/>
          <w:bCs/>
          <w:i/>
          <w:iCs/>
          <w:color w:val="auto"/>
          <w:szCs w:val="24"/>
          <w:lang w:val="ro-RO"/>
        </w:rPr>
        <w:t xml:space="preserve">Statul </w:t>
      </w:r>
      <w:r w:rsidRPr="00897008">
        <w:rPr>
          <w:rFonts w:asciiTheme="majorBidi" w:hAnsiTheme="majorBidi" w:cstheme="majorBidi"/>
          <w:color w:val="auto"/>
          <w:szCs w:val="24"/>
          <w:lang w:val="ro-RO"/>
        </w:rPr>
        <w:t>este proprietarul celei mai mari păr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din sit: 130,07 ha, reprezentând 85,55%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sa. Din aceasta, cea mai mare parte este în gestiunea Administra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Na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ionale „Apele Române”, 128,75 ha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84,68%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sitului, reprezentând ape de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ă, albii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maluri din lungul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ului Mare (66,6 ha în comuna Feldru, 30,02 ha în comuna Rebri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oara, 19,22 ha în ora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 Năsăud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12,9 ha în comuna Ilva Mică). Compania Na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ională de Căi Ferate CFR SA administrează 1,28 ha (0,84%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 sitului), reprezentând căi ferate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zone de protec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 a infrastructurii feroviare publice (0,94 ha în comuna Feldru, 0,3 ha în comuna Ilva Mică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0,04 ha în Comuna Rebri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oara), iar Compania Na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ională de Administrare a Infrastructurii Rutiere SA, 0,04 ha (0,03%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sitului), ca drumuri na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ionale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zone de protec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a drumurilor na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ionale (0,03 ha în ora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 Năsăud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câte 0,01 ha în comunele Feldru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Ilva Mică).</w:t>
      </w:r>
    </w:p>
    <w:p w14:paraId="52AE3822" w14:textId="47492F53"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b/>
          <w:bCs/>
          <w:i/>
          <w:iCs/>
          <w:color w:val="auto"/>
          <w:szCs w:val="24"/>
          <w:lang w:val="ro-RO"/>
        </w:rPr>
        <w:t>Unită</w:t>
      </w:r>
      <w:r w:rsidR="00E925AD" w:rsidRPr="00897008">
        <w:rPr>
          <w:rFonts w:asciiTheme="majorBidi" w:hAnsiTheme="majorBidi" w:cstheme="majorBidi"/>
          <w:b/>
          <w:bCs/>
          <w:i/>
          <w:iCs/>
          <w:color w:val="auto"/>
          <w:szCs w:val="24"/>
          <w:lang w:val="ro-RO"/>
        </w:rPr>
        <w:t>ț</w:t>
      </w:r>
      <w:r w:rsidRPr="00897008">
        <w:rPr>
          <w:rFonts w:asciiTheme="majorBidi" w:hAnsiTheme="majorBidi" w:cstheme="majorBidi"/>
          <w:b/>
          <w:bCs/>
          <w:i/>
          <w:iCs/>
          <w:color w:val="auto"/>
          <w:szCs w:val="24"/>
          <w:lang w:val="ro-RO"/>
        </w:rPr>
        <w:t>ile administrativ-teritoriale</w:t>
      </w:r>
      <w:r w:rsidRPr="00897008">
        <w:rPr>
          <w:rFonts w:asciiTheme="majorBidi" w:hAnsiTheme="majorBidi" w:cstheme="majorBidi"/>
          <w:color w:val="auto"/>
          <w:szCs w:val="24"/>
          <w:lang w:val="ro-RO"/>
        </w:rPr>
        <w:t xml:space="preserve"> gestionează o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totală de 4,62 ha, reprezentând 3,04%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 sitului. Din aceasta, 0,11 ha (0,07%) sunt în proprietatea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administrarea Jude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ului Bistri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a-Năsăud, iar 4,51 ha (2,97%), în proprietatea unită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ilor administrativ-teritoriale de ordin inferior (comune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Ora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 Năsăud).</w:t>
      </w:r>
    </w:p>
    <w:p w14:paraId="00AC4C4B" w14:textId="5567D6F0"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b/>
          <w:bCs/>
          <w:i/>
          <w:iCs/>
          <w:color w:val="auto"/>
          <w:szCs w:val="24"/>
          <w:lang w:val="ro-RO"/>
        </w:rPr>
        <w:t>Jude</w:t>
      </w:r>
      <w:r w:rsidR="00E925AD" w:rsidRPr="00897008">
        <w:rPr>
          <w:rFonts w:asciiTheme="majorBidi" w:hAnsiTheme="majorBidi" w:cstheme="majorBidi"/>
          <w:b/>
          <w:bCs/>
          <w:i/>
          <w:iCs/>
          <w:color w:val="auto"/>
          <w:szCs w:val="24"/>
          <w:lang w:val="ro-RO"/>
        </w:rPr>
        <w:t>ț</w:t>
      </w:r>
      <w:r w:rsidRPr="00897008">
        <w:rPr>
          <w:rFonts w:asciiTheme="majorBidi" w:hAnsiTheme="majorBidi" w:cstheme="majorBidi"/>
          <w:b/>
          <w:bCs/>
          <w:i/>
          <w:iCs/>
          <w:color w:val="auto"/>
          <w:szCs w:val="24"/>
          <w:lang w:val="ro-RO"/>
        </w:rPr>
        <w:t>ul Bistri</w:t>
      </w:r>
      <w:r w:rsidR="00E925AD" w:rsidRPr="00897008">
        <w:rPr>
          <w:rFonts w:asciiTheme="majorBidi" w:hAnsiTheme="majorBidi" w:cstheme="majorBidi"/>
          <w:b/>
          <w:bCs/>
          <w:i/>
          <w:iCs/>
          <w:color w:val="auto"/>
          <w:szCs w:val="24"/>
          <w:lang w:val="ro-RO"/>
        </w:rPr>
        <w:t>ț</w:t>
      </w:r>
      <w:r w:rsidRPr="00897008">
        <w:rPr>
          <w:rFonts w:asciiTheme="majorBidi" w:hAnsiTheme="majorBidi" w:cstheme="majorBidi"/>
          <w:b/>
          <w:bCs/>
          <w:i/>
          <w:iCs/>
          <w:color w:val="auto"/>
          <w:szCs w:val="24"/>
          <w:lang w:val="ro-RO"/>
        </w:rPr>
        <w:t>a-Năsăud</w:t>
      </w:r>
      <w:r w:rsidRPr="00897008">
        <w:rPr>
          <w:rFonts w:asciiTheme="majorBidi" w:hAnsiTheme="majorBidi" w:cstheme="majorBidi"/>
          <w:color w:val="auto"/>
          <w:szCs w:val="24"/>
          <w:lang w:val="ro-RO"/>
        </w:rPr>
        <w:t xml:space="preserve"> administrează o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de 0,11 ha (0,07%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 sitului), pe care o are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în proprietate, reprezentând drumuri jude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ene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zone de protec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a drumurilor jude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ene (în comuna Ilva Mică, pe DJ172C).</w:t>
      </w:r>
    </w:p>
    <w:p w14:paraId="6CF787D9" w14:textId="259C22D1"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b/>
          <w:bCs/>
          <w:i/>
          <w:iCs/>
          <w:color w:val="auto"/>
          <w:szCs w:val="24"/>
          <w:lang w:val="ro-RO"/>
        </w:rPr>
        <w:t>Unită</w:t>
      </w:r>
      <w:r w:rsidR="00E925AD" w:rsidRPr="00897008">
        <w:rPr>
          <w:rFonts w:asciiTheme="majorBidi" w:hAnsiTheme="majorBidi" w:cstheme="majorBidi"/>
          <w:b/>
          <w:bCs/>
          <w:i/>
          <w:iCs/>
          <w:color w:val="auto"/>
          <w:szCs w:val="24"/>
          <w:lang w:val="ro-RO"/>
        </w:rPr>
        <w:t>ț</w:t>
      </w:r>
      <w:r w:rsidRPr="00897008">
        <w:rPr>
          <w:rFonts w:asciiTheme="majorBidi" w:hAnsiTheme="majorBidi" w:cstheme="majorBidi"/>
          <w:b/>
          <w:bCs/>
          <w:i/>
          <w:iCs/>
          <w:color w:val="auto"/>
          <w:szCs w:val="24"/>
          <w:lang w:val="ro-RO"/>
        </w:rPr>
        <w:t>ile administrativ-teritoriale de ordin inferior</w:t>
      </w:r>
      <w:r w:rsidRPr="00897008">
        <w:rPr>
          <w:rFonts w:asciiTheme="majorBidi" w:hAnsiTheme="majorBidi" w:cstheme="majorBidi"/>
          <w:color w:val="auto"/>
          <w:szCs w:val="24"/>
          <w:lang w:val="ro-RO"/>
        </w:rPr>
        <w:t xml:space="preserve"> (comunele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Ora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 Năsăud) de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in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administrează 4,51 ha (2,97%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 sitului), ocupate cu drumuri locale comunale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vicinale (2,1 ha, 1,38%), pă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uni (1,29 ha, 0,85%), terenuri neproductive (0,7 ha, 0,46%), parcuri publice (0,28 ha, 0,18%)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cur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grădini ale institu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iilor locale (0,15 ha, 0,1%).</w:t>
      </w:r>
    </w:p>
    <w:p w14:paraId="6F238F49" w14:textId="74FA41BC"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b/>
          <w:bCs/>
          <w:i/>
          <w:iCs/>
          <w:color w:val="auto"/>
          <w:szCs w:val="24"/>
          <w:lang w:val="ro-RO"/>
        </w:rPr>
        <w:lastRenderedPageBreak/>
        <w:t>Comuna Feldru</w:t>
      </w:r>
      <w:r w:rsidRPr="00897008">
        <w:rPr>
          <w:rFonts w:asciiTheme="majorBidi" w:hAnsiTheme="majorBidi" w:cstheme="majorBidi"/>
          <w:color w:val="auto"/>
          <w:szCs w:val="24"/>
          <w:lang w:val="ro-RO"/>
        </w:rPr>
        <w:t xml:space="preserve"> are în proprietate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administrează 1,72 ha, reprezentând 1,13%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sitului, împăr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ite astfel: 1,33 ha (0,87%) drumuri locale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vicinale, 0,38 ha (0,25%) teren neproductiv (viran)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0,02 ha (0,01%) cur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grădini.</w:t>
      </w:r>
    </w:p>
    <w:p w14:paraId="423CC7D9" w14:textId="4B1F86D8"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b/>
          <w:bCs/>
          <w:i/>
          <w:iCs/>
          <w:color w:val="auto"/>
          <w:szCs w:val="24"/>
          <w:lang w:val="ro-RO"/>
        </w:rPr>
        <w:t>Comuna Rebri</w:t>
      </w:r>
      <w:r w:rsidR="00E925AD" w:rsidRPr="00897008">
        <w:rPr>
          <w:rFonts w:asciiTheme="majorBidi" w:hAnsiTheme="majorBidi" w:cstheme="majorBidi"/>
          <w:b/>
          <w:bCs/>
          <w:i/>
          <w:iCs/>
          <w:color w:val="auto"/>
          <w:szCs w:val="24"/>
          <w:lang w:val="ro-RO"/>
        </w:rPr>
        <w:t>ș</w:t>
      </w:r>
      <w:r w:rsidRPr="00897008">
        <w:rPr>
          <w:rFonts w:asciiTheme="majorBidi" w:hAnsiTheme="majorBidi" w:cstheme="majorBidi"/>
          <w:b/>
          <w:bCs/>
          <w:i/>
          <w:iCs/>
          <w:color w:val="auto"/>
          <w:szCs w:val="24"/>
          <w:lang w:val="ro-RO"/>
        </w:rPr>
        <w:t>oara</w:t>
      </w:r>
      <w:r w:rsidRPr="00897008">
        <w:rPr>
          <w:rFonts w:asciiTheme="majorBidi" w:hAnsiTheme="majorBidi" w:cstheme="majorBidi"/>
          <w:color w:val="auto"/>
          <w:szCs w:val="24"/>
          <w:lang w:val="ro-RO"/>
        </w:rPr>
        <w:t xml:space="preserve"> de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ine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administrează o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publică de 1,32 ha, ce reprezintă 0,87%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sitului. Cea mai mare parte, 1 ha (0,66%) este încadrată în diferite tipuri de pă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uni (0,83 ha pă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une împădurită, 0,14 ha pă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une cu arbu</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 0,03 ha pă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une curată), 0,26 ha (0,17%) sunt drumuri vicinale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comunale, iar 0,06 ha (0,04%), terenuri neproductive (virane).</w:t>
      </w:r>
    </w:p>
    <w:p w14:paraId="30CBB210" w14:textId="35C1DC34"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b/>
          <w:bCs/>
          <w:i/>
          <w:iCs/>
          <w:color w:val="auto"/>
          <w:szCs w:val="24"/>
          <w:lang w:val="ro-RO"/>
        </w:rPr>
        <w:t>Ora</w:t>
      </w:r>
      <w:r w:rsidR="00E925AD" w:rsidRPr="00897008">
        <w:rPr>
          <w:rFonts w:asciiTheme="majorBidi" w:hAnsiTheme="majorBidi" w:cstheme="majorBidi"/>
          <w:b/>
          <w:bCs/>
          <w:i/>
          <w:iCs/>
          <w:color w:val="auto"/>
          <w:szCs w:val="24"/>
          <w:lang w:val="ro-RO"/>
        </w:rPr>
        <w:t>ș</w:t>
      </w:r>
      <w:r w:rsidRPr="00897008">
        <w:rPr>
          <w:rFonts w:asciiTheme="majorBidi" w:hAnsiTheme="majorBidi" w:cstheme="majorBidi"/>
          <w:b/>
          <w:bCs/>
          <w:i/>
          <w:iCs/>
          <w:color w:val="auto"/>
          <w:szCs w:val="24"/>
          <w:lang w:val="ro-RO"/>
        </w:rPr>
        <w:t xml:space="preserve">ul Năsăud </w:t>
      </w:r>
      <w:r w:rsidRPr="00897008">
        <w:rPr>
          <w:rFonts w:asciiTheme="majorBidi" w:hAnsiTheme="majorBidi" w:cstheme="majorBidi"/>
          <w:color w:val="auto"/>
          <w:szCs w:val="24"/>
          <w:lang w:val="ro-RO"/>
        </w:rPr>
        <w:t xml:space="preserve">are în proprietate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administrează o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de 0,92 ha (0,61%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sitului), ca domeniu public. Din aceasta, 0,41 ha (0,27%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sitului) sunt drumuri vicinale, 0,29 ha (0,19%), pă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uni împădurite, 0,16 ha (0,1%), terenuri neproductive (virane), iar 0,07 ha (0,05%), cur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grădini.</w:t>
      </w:r>
    </w:p>
    <w:p w14:paraId="117AEEAD" w14:textId="19A4D0A9"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b/>
          <w:bCs/>
          <w:i/>
          <w:iCs/>
          <w:color w:val="auto"/>
          <w:szCs w:val="24"/>
          <w:lang w:val="ro-RO"/>
        </w:rPr>
        <w:t>Comuna Ilva Mică</w:t>
      </w:r>
      <w:r w:rsidRPr="00897008">
        <w:rPr>
          <w:rFonts w:asciiTheme="majorBidi" w:hAnsiTheme="majorBidi" w:cstheme="majorBidi"/>
          <w:color w:val="auto"/>
          <w:szCs w:val="24"/>
          <w:lang w:val="ro-RO"/>
        </w:rPr>
        <w:t xml:space="preserve"> are în proprietate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administrează o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totală de 0,55 ha, reprezentând 0,36%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sitului. Din aceasta, 0,28 ha sunt amenajate ca parc public (0,18%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 sitului), câte 0,11 ha (0,07%) sunt drumuri vicinale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terenuri neproductive (virane), iar 0,06 ha (0,04%) sunt cur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grădini ale institu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iilor locale.</w:t>
      </w:r>
    </w:p>
    <w:p w14:paraId="342314AD" w14:textId="1E1430CB"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b/>
          <w:bCs/>
          <w:i/>
          <w:iCs/>
          <w:color w:val="auto"/>
          <w:szCs w:val="24"/>
          <w:lang w:val="ro-RO"/>
        </w:rPr>
        <w:t xml:space="preserve">Bisericile </w:t>
      </w:r>
      <w:r w:rsidRPr="00897008">
        <w:rPr>
          <w:rFonts w:asciiTheme="majorBidi" w:hAnsiTheme="majorBidi" w:cstheme="majorBidi"/>
          <w:color w:val="auto"/>
          <w:szCs w:val="24"/>
          <w:lang w:val="ro-RO"/>
        </w:rPr>
        <w:t>administrează o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de 0,05 ha (0,04%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sitului). Dintre acestea, cea mai mare parte (0,05 ha) este reprezentată de un cimitir din ora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 Năsăud, apar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inând Parohiei Ortodoxe Române Năsăud, iar restul, 0,0002 ha, cur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grădini din comuna Ilva Mică, apar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inând Parohiei Ortodoxe Române Ilva Mică.</w:t>
      </w:r>
    </w:p>
    <w:p w14:paraId="40DD02AB" w14:textId="63AD0228"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b/>
          <w:bCs/>
          <w:i/>
          <w:iCs/>
          <w:color w:val="auto"/>
          <w:szCs w:val="24"/>
          <w:lang w:val="ro-RO"/>
        </w:rPr>
        <w:t>Asocia</w:t>
      </w:r>
      <w:r w:rsidR="00E925AD" w:rsidRPr="00897008">
        <w:rPr>
          <w:rFonts w:asciiTheme="majorBidi" w:hAnsiTheme="majorBidi" w:cstheme="majorBidi"/>
          <w:b/>
          <w:bCs/>
          <w:i/>
          <w:iCs/>
          <w:color w:val="auto"/>
          <w:szCs w:val="24"/>
          <w:lang w:val="ro-RO"/>
        </w:rPr>
        <w:t>ț</w:t>
      </w:r>
      <w:r w:rsidRPr="00897008">
        <w:rPr>
          <w:rFonts w:asciiTheme="majorBidi" w:hAnsiTheme="majorBidi" w:cstheme="majorBidi"/>
          <w:b/>
          <w:bCs/>
          <w:i/>
          <w:iCs/>
          <w:color w:val="auto"/>
          <w:szCs w:val="24"/>
          <w:lang w:val="ro-RO"/>
        </w:rPr>
        <w:t xml:space="preserve">iile </w:t>
      </w:r>
      <w:r w:rsidR="00E925AD" w:rsidRPr="00897008">
        <w:rPr>
          <w:rFonts w:asciiTheme="majorBidi" w:hAnsiTheme="majorBidi" w:cstheme="majorBidi"/>
          <w:b/>
          <w:bCs/>
          <w:i/>
          <w:iCs/>
          <w:color w:val="auto"/>
          <w:szCs w:val="24"/>
          <w:lang w:val="ro-RO"/>
        </w:rPr>
        <w:t>ș</w:t>
      </w:r>
      <w:r w:rsidRPr="00897008">
        <w:rPr>
          <w:rFonts w:asciiTheme="majorBidi" w:hAnsiTheme="majorBidi" w:cstheme="majorBidi"/>
          <w:b/>
          <w:bCs/>
          <w:i/>
          <w:iCs/>
          <w:color w:val="auto"/>
          <w:szCs w:val="24"/>
          <w:lang w:val="ro-RO"/>
        </w:rPr>
        <w:t>i composesoratele</w:t>
      </w:r>
      <w:r w:rsidRPr="00897008">
        <w:rPr>
          <w:rFonts w:asciiTheme="majorBidi" w:hAnsiTheme="majorBidi" w:cstheme="majorBidi"/>
          <w:color w:val="auto"/>
          <w:szCs w:val="24"/>
          <w:lang w:val="ro-RO"/>
        </w:rPr>
        <w:t xml:space="preserve"> de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in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administrează o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de 0,05 ha (0,03%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sitului), apar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inând Uniunii Comunelor Grănicere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 Năsăudene, ocupate de cur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grădini aflate în intravilanul ora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ului Năsăud.</w:t>
      </w:r>
    </w:p>
    <w:p w14:paraId="79BC4172" w14:textId="3A5E43D5"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b/>
          <w:bCs/>
          <w:i/>
          <w:iCs/>
          <w:color w:val="auto"/>
          <w:szCs w:val="24"/>
          <w:lang w:val="ro-RO"/>
        </w:rPr>
        <w:t>Societă</w:t>
      </w:r>
      <w:r w:rsidR="00E925AD" w:rsidRPr="00897008">
        <w:rPr>
          <w:rFonts w:asciiTheme="majorBidi" w:hAnsiTheme="majorBidi" w:cstheme="majorBidi"/>
          <w:b/>
          <w:bCs/>
          <w:i/>
          <w:iCs/>
          <w:color w:val="auto"/>
          <w:szCs w:val="24"/>
          <w:lang w:val="ro-RO"/>
        </w:rPr>
        <w:t>ț</w:t>
      </w:r>
      <w:r w:rsidRPr="00897008">
        <w:rPr>
          <w:rFonts w:asciiTheme="majorBidi" w:hAnsiTheme="majorBidi" w:cstheme="majorBidi"/>
          <w:b/>
          <w:bCs/>
          <w:i/>
          <w:iCs/>
          <w:color w:val="auto"/>
          <w:szCs w:val="24"/>
          <w:lang w:val="ro-RO"/>
        </w:rPr>
        <w:t xml:space="preserve">ile comerciale private </w:t>
      </w:r>
      <w:r w:rsidRPr="00897008">
        <w:rPr>
          <w:rFonts w:asciiTheme="majorBidi" w:hAnsiTheme="majorBidi" w:cstheme="majorBidi"/>
          <w:color w:val="auto"/>
          <w:szCs w:val="24"/>
          <w:lang w:val="ro-RO"/>
        </w:rPr>
        <w:t>administrează o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totală de 1,48 ha, reprezentând 0,97%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sitului. Dintre acestea, 0,21 ha (0,14%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sitului) sunt închiriate de la persoane fizice (sau deja cumpărate, dar în curs de transcriere), iar restul, 1,26 ha (0,83%), sunt în proprietatea societă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ilor comerciale.</w:t>
      </w:r>
    </w:p>
    <w:p w14:paraId="46279EC3" w14:textId="7586607B"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color w:val="auto"/>
          <w:szCs w:val="24"/>
          <w:lang w:val="ro-RO"/>
        </w:rPr>
        <w:t>SC Dimex 2000 Company SRL din Rebri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oara, având ca obiect de activitate </w:t>
      </w:r>
      <w:r w:rsidR="00AE0A05" w:rsidRPr="00897008">
        <w:rPr>
          <w:rFonts w:asciiTheme="majorBidi" w:hAnsiTheme="majorBidi" w:cstheme="majorBidi"/>
          <w:color w:val="auto"/>
          <w:szCs w:val="24"/>
          <w:lang w:val="ro-RO"/>
        </w:rPr>
        <w:t>„</w:t>
      </w:r>
      <w:r w:rsidRPr="00897008">
        <w:rPr>
          <w:rFonts w:asciiTheme="majorBidi" w:hAnsiTheme="majorBidi" w:cstheme="majorBidi"/>
          <w:color w:val="auto"/>
          <w:szCs w:val="24"/>
          <w:lang w:val="ro-RO"/>
        </w:rPr>
        <w:t>Lucrări de construc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 a drumurilor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autostrăzilor</w:t>
      </w:r>
      <w:r w:rsidR="00AE0A05" w:rsidRPr="00897008">
        <w:rPr>
          <w:rFonts w:asciiTheme="majorBidi" w:hAnsiTheme="majorBidi" w:cstheme="majorBidi"/>
          <w:color w:val="auto"/>
          <w:szCs w:val="24"/>
          <w:lang w:val="ro-RO"/>
        </w:rPr>
        <w:t>”</w:t>
      </w:r>
      <w:r w:rsidRPr="00897008">
        <w:rPr>
          <w:rFonts w:asciiTheme="majorBidi" w:hAnsiTheme="majorBidi" w:cstheme="majorBidi"/>
          <w:color w:val="auto"/>
          <w:szCs w:val="24"/>
          <w:lang w:val="ro-RO"/>
        </w:rPr>
        <w:t>, administrează cea mai mare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respectiv, 0,9 ha (0,59%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sitului), în comuna Feldru, sub formă de spa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tehnice pentru balastieră. Din această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0,21 ha (0,14% din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sitului) sunt închiriate de la persoane fizice (sau deja cumpărate, dar în curs de transcriere), iar restul, 0,69 ha (0,45%), se află în proprietatea întreprinderii.</w:t>
      </w:r>
    </w:p>
    <w:p w14:paraId="79026B7D" w14:textId="1ACA5EED" w:rsidR="004573D2" w:rsidRPr="00897008" w:rsidRDefault="004573D2" w:rsidP="00424CFF">
      <w:pPr>
        <w:spacing w:after="0" w:line="276" w:lineRule="auto"/>
        <w:ind w:firstLine="709"/>
        <w:rPr>
          <w:rFonts w:asciiTheme="majorBidi" w:hAnsiTheme="majorBidi" w:cstheme="majorBidi"/>
          <w:color w:val="auto"/>
          <w:szCs w:val="24"/>
          <w:lang w:val="ro-RO"/>
        </w:rPr>
      </w:pPr>
      <w:r w:rsidRPr="00897008">
        <w:rPr>
          <w:rFonts w:asciiTheme="majorBidi" w:hAnsiTheme="majorBidi" w:cstheme="majorBidi"/>
          <w:color w:val="auto"/>
          <w:szCs w:val="24"/>
          <w:lang w:val="ro-RO"/>
        </w:rPr>
        <w:t>Alte nouă societă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comerciale au în proprietate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administrează spa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de tipul cur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grădinilor cuprinse în sit, după cum urmează:</w:t>
      </w:r>
    </w:p>
    <w:p w14:paraId="6CE293A4" w14:textId="388C4BD0" w:rsidR="004573D2" w:rsidRPr="00897008" w:rsidRDefault="004573D2" w:rsidP="00424CFF">
      <w:pPr>
        <w:numPr>
          <w:ilvl w:val="0"/>
          <w:numId w:val="5"/>
        </w:numPr>
        <w:spacing w:after="0" w:line="276" w:lineRule="auto"/>
        <w:rPr>
          <w:rFonts w:asciiTheme="majorBidi" w:hAnsiTheme="majorBidi" w:cstheme="majorBidi"/>
          <w:bCs/>
          <w:color w:val="auto"/>
          <w:lang w:val="ro-RO"/>
        </w:rPr>
      </w:pPr>
      <w:r w:rsidRPr="00897008">
        <w:rPr>
          <w:rFonts w:asciiTheme="majorBidi" w:hAnsiTheme="majorBidi" w:cstheme="majorBidi"/>
          <w:bCs/>
          <w:i/>
          <w:color w:val="auto"/>
          <w:lang w:val="ro-RO"/>
        </w:rPr>
        <w:t>SC Star Gate SRL</w:t>
      </w:r>
      <w:r w:rsidRPr="00897008">
        <w:rPr>
          <w:rFonts w:asciiTheme="majorBidi" w:hAnsiTheme="majorBidi" w:cstheme="majorBidi"/>
          <w:bCs/>
          <w:color w:val="auto"/>
          <w:lang w:val="ro-RO"/>
        </w:rPr>
        <w:t xml:space="preserve"> din Ilva Mică, cu obiect de activitate </w:t>
      </w:r>
      <w:r w:rsidR="00AE0A05" w:rsidRPr="00897008">
        <w:rPr>
          <w:rFonts w:asciiTheme="majorBidi" w:hAnsiTheme="majorBidi" w:cstheme="majorBidi"/>
          <w:bCs/>
          <w:color w:val="auto"/>
          <w:lang w:val="ro-RO"/>
        </w:rPr>
        <w:t>„</w:t>
      </w:r>
      <w:r w:rsidRPr="00897008">
        <w:rPr>
          <w:rFonts w:asciiTheme="majorBidi" w:hAnsiTheme="majorBidi" w:cstheme="majorBidi"/>
          <w:bCs/>
          <w:color w:val="auto"/>
          <w:lang w:val="ro-RO"/>
        </w:rPr>
        <w:t xml:space="preserve">Tratarea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i rindeluirea lemnului</w:t>
      </w:r>
      <w:r w:rsidR="00AE0A05" w:rsidRPr="00897008">
        <w:rPr>
          <w:rFonts w:asciiTheme="majorBidi" w:hAnsiTheme="majorBidi" w:cstheme="majorBidi"/>
          <w:bCs/>
          <w:color w:val="auto"/>
          <w:lang w:val="ro-RO"/>
        </w:rPr>
        <w:t>”</w:t>
      </w:r>
      <w:r w:rsidRPr="00897008">
        <w:rPr>
          <w:rFonts w:asciiTheme="majorBidi" w:hAnsiTheme="majorBidi" w:cstheme="majorBidi"/>
          <w:bCs/>
          <w:color w:val="auto"/>
          <w:lang w:val="ro-RO"/>
        </w:rPr>
        <w:t>, 0,27 ha (0,17% din suprafa</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a sitului), în comuna Ilva Mică.</w:t>
      </w:r>
    </w:p>
    <w:p w14:paraId="4B46F6E2" w14:textId="3158685F" w:rsidR="004573D2" w:rsidRPr="00897008" w:rsidRDefault="004573D2" w:rsidP="00424CFF">
      <w:pPr>
        <w:numPr>
          <w:ilvl w:val="0"/>
          <w:numId w:val="5"/>
        </w:numPr>
        <w:spacing w:after="0" w:line="276" w:lineRule="auto"/>
        <w:rPr>
          <w:rFonts w:asciiTheme="majorBidi" w:hAnsiTheme="majorBidi" w:cstheme="majorBidi"/>
          <w:bCs/>
          <w:color w:val="auto"/>
          <w:lang w:val="ro-RO"/>
        </w:rPr>
      </w:pPr>
      <w:r w:rsidRPr="00897008">
        <w:rPr>
          <w:rFonts w:asciiTheme="majorBidi" w:hAnsiTheme="majorBidi" w:cstheme="majorBidi"/>
          <w:bCs/>
          <w:i/>
          <w:color w:val="auto"/>
          <w:lang w:val="ro-RO"/>
        </w:rPr>
        <w:t>SC Complex La Dany SRL</w:t>
      </w:r>
      <w:r w:rsidRPr="00897008">
        <w:rPr>
          <w:rFonts w:asciiTheme="majorBidi" w:hAnsiTheme="majorBidi" w:cstheme="majorBidi"/>
          <w:bCs/>
          <w:color w:val="auto"/>
          <w:lang w:val="ro-RO"/>
        </w:rPr>
        <w:t xml:space="preserve"> din Feldru, cu obiect de activitate </w:t>
      </w:r>
      <w:r w:rsidR="00AE0A05" w:rsidRPr="00897008">
        <w:rPr>
          <w:rFonts w:asciiTheme="majorBidi" w:hAnsiTheme="majorBidi" w:cstheme="majorBidi"/>
          <w:bCs/>
          <w:color w:val="auto"/>
          <w:lang w:val="ro-RO"/>
        </w:rPr>
        <w:t>„</w:t>
      </w:r>
      <w:r w:rsidRPr="00897008">
        <w:rPr>
          <w:rFonts w:asciiTheme="majorBidi" w:hAnsiTheme="majorBidi" w:cstheme="majorBidi"/>
          <w:bCs/>
          <w:color w:val="auto"/>
          <w:lang w:val="ro-RO"/>
        </w:rPr>
        <w:t>Restaurante</w:t>
      </w:r>
      <w:r w:rsidR="00AE0A05" w:rsidRPr="00897008">
        <w:rPr>
          <w:rFonts w:asciiTheme="majorBidi" w:hAnsiTheme="majorBidi" w:cstheme="majorBidi"/>
          <w:bCs/>
          <w:color w:val="auto"/>
          <w:lang w:val="ro-RO"/>
        </w:rPr>
        <w:t>”</w:t>
      </w:r>
      <w:r w:rsidRPr="00897008">
        <w:rPr>
          <w:rFonts w:asciiTheme="majorBidi" w:hAnsiTheme="majorBidi" w:cstheme="majorBidi"/>
          <w:bCs/>
          <w:color w:val="auto"/>
          <w:lang w:val="ro-RO"/>
        </w:rPr>
        <w:t>, 0,13 ha (0,08%), în comuna Feldru.</w:t>
      </w:r>
    </w:p>
    <w:p w14:paraId="7C7A2320" w14:textId="0C492C90" w:rsidR="004573D2" w:rsidRPr="00897008" w:rsidRDefault="004573D2" w:rsidP="00424CFF">
      <w:pPr>
        <w:numPr>
          <w:ilvl w:val="0"/>
          <w:numId w:val="5"/>
        </w:numPr>
        <w:spacing w:after="0" w:line="276" w:lineRule="auto"/>
        <w:rPr>
          <w:rFonts w:asciiTheme="majorBidi" w:hAnsiTheme="majorBidi" w:cstheme="majorBidi"/>
          <w:bCs/>
          <w:color w:val="auto"/>
          <w:lang w:val="ro-RO"/>
        </w:rPr>
      </w:pPr>
      <w:r w:rsidRPr="00897008">
        <w:rPr>
          <w:rFonts w:asciiTheme="majorBidi" w:hAnsiTheme="majorBidi" w:cstheme="majorBidi"/>
          <w:bCs/>
          <w:i/>
          <w:color w:val="auto"/>
          <w:lang w:val="ro-RO"/>
        </w:rPr>
        <w:t>SC Acord Impex SRL</w:t>
      </w:r>
      <w:r w:rsidRPr="00897008">
        <w:rPr>
          <w:rFonts w:asciiTheme="majorBidi" w:hAnsiTheme="majorBidi" w:cstheme="majorBidi"/>
          <w:bCs/>
          <w:color w:val="auto"/>
          <w:lang w:val="ro-RO"/>
        </w:rPr>
        <w:t xml:space="preserve"> din Năsăud, cu activitate în </w:t>
      </w:r>
      <w:r w:rsidR="00AE0A05" w:rsidRPr="00897008">
        <w:rPr>
          <w:rFonts w:asciiTheme="majorBidi" w:hAnsiTheme="majorBidi" w:cstheme="majorBidi"/>
          <w:bCs/>
          <w:color w:val="auto"/>
          <w:lang w:val="ro-RO"/>
        </w:rPr>
        <w:t>„</w:t>
      </w:r>
      <w:r w:rsidRPr="00897008">
        <w:rPr>
          <w:rFonts w:asciiTheme="majorBidi" w:hAnsiTheme="majorBidi" w:cstheme="majorBidi"/>
          <w:bCs/>
          <w:color w:val="auto"/>
          <w:lang w:val="ro-RO"/>
        </w:rPr>
        <w:t>Comer</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 xml:space="preserve"> cu ridicata al altor ma</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 xml:space="preserve">ini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i echipamente</w:t>
      </w:r>
      <w:r w:rsidR="00AE0A05" w:rsidRPr="00897008">
        <w:rPr>
          <w:rFonts w:asciiTheme="majorBidi" w:hAnsiTheme="majorBidi" w:cstheme="majorBidi"/>
          <w:bCs/>
          <w:color w:val="auto"/>
          <w:lang w:val="ro-RO"/>
        </w:rPr>
        <w:t>”</w:t>
      </w:r>
      <w:r w:rsidRPr="00897008">
        <w:rPr>
          <w:rFonts w:asciiTheme="majorBidi" w:hAnsiTheme="majorBidi" w:cstheme="majorBidi"/>
          <w:bCs/>
          <w:color w:val="auto"/>
          <w:lang w:val="ro-RO"/>
        </w:rPr>
        <w:t>, 0,05 ha (0,03%), în ora</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ul Năsăud.</w:t>
      </w:r>
    </w:p>
    <w:p w14:paraId="74A27975" w14:textId="2D7B9A61" w:rsidR="004573D2" w:rsidRPr="00897008" w:rsidRDefault="004573D2" w:rsidP="00424CFF">
      <w:pPr>
        <w:numPr>
          <w:ilvl w:val="0"/>
          <w:numId w:val="5"/>
        </w:numPr>
        <w:spacing w:after="0" w:line="276" w:lineRule="auto"/>
        <w:rPr>
          <w:rFonts w:asciiTheme="majorBidi" w:hAnsiTheme="majorBidi" w:cstheme="majorBidi"/>
          <w:bCs/>
          <w:color w:val="auto"/>
          <w:lang w:val="ro-RO"/>
        </w:rPr>
      </w:pPr>
      <w:r w:rsidRPr="00897008">
        <w:rPr>
          <w:rFonts w:asciiTheme="majorBidi" w:hAnsiTheme="majorBidi" w:cstheme="majorBidi"/>
          <w:bCs/>
          <w:i/>
          <w:color w:val="auto"/>
          <w:lang w:val="ro-RO"/>
        </w:rPr>
        <w:t>SC Defaplast Invest SRL</w:t>
      </w:r>
      <w:r w:rsidRPr="00897008">
        <w:rPr>
          <w:rFonts w:asciiTheme="majorBidi" w:hAnsiTheme="majorBidi" w:cstheme="majorBidi"/>
          <w:bCs/>
          <w:color w:val="auto"/>
          <w:lang w:val="ro-RO"/>
        </w:rPr>
        <w:t xml:space="preserve"> din Feldru, cu obiect de activitate </w:t>
      </w:r>
      <w:r w:rsidR="00AE0A05" w:rsidRPr="00897008">
        <w:rPr>
          <w:rFonts w:asciiTheme="majorBidi" w:hAnsiTheme="majorBidi" w:cstheme="majorBidi"/>
          <w:bCs/>
          <w:color w:val="auto"/>
          <w:lang w:val="ro-RO"/>
        </w:rPr>
        <w:t>„</w:t>
      </w:r>
      <w:r w:rsidRPr="00897008">
        <w:rPr>
          <w:rFonts w:asciiTheme="majorBidi" w:hAnsiTheme="majorBidi" w:cstheme="majorBidi"/>
          <w:bCs/>
          <w:color w:val="auto"/>
          <w:lang w:val="ro-RO"/>
        </w:rPr>
        <w:t xml:space="preserve">Fabricarea plăcilor, foliilor, tuburilor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i profilelor din material plastic</w:t>
      </w:r>
      <w:r w:rsidR="00AE0A05" w:rsidRPr="00897008">
        <w:rPr>
          <w:rFonts w:asciiTheme="majorBidi" w:hAnsiTheme="majorBidi" w:cstheme="majorBidi"/>
          <w:bCs/>
          <w:color w:val="auto"/>
          <w:lang w:val="ro-RO"/>
        </w:rPr>
        <w:t>”</w:t>
      </w:r>
      <w:r w:rsidRPr="00897008">
        <w:rPr>
          <w:rFonts w:asciiTheme="majorBidi" w:hAnsiTheme="majorBidi" w:cstheme="majorBidi"/>
          <w:bCs/>
          <w:color w:val="auto"/>
          <w:lang w:val="ro-RO"/>
        </w:rPr>
        <w:t>, 0,04 ha (0,02%), în comuna Feldru.</w:t>
      </w:r>
    </w:p>
    <w:p w14:paraId="181A8101" w14:textId="70C880BE" w:rsidR="004573D2" w:rsidRPr="00897008" w:rsidRDefault="004573D2" w:rsidP="00424CFF">
      <w:pPr>
        <w:numPr>
          <w:ilvl w:val="0"/>
          <w:numId w:val="5"/>
        </w:numPr>
        <w:spacing w:after="0" w:line="276" w:lineRule="auto"/>
        <w:rPr>
          <w:rFonts w:asciiTheme="majorBidi" w:hAnsiTheme="majorBidi" w:cstheme="majorBidi"/>
          <w:bCs/>
          <w:color w:val="auto"/>
          <w:lang w:val="ro-RO"/>
        </w:rPr>
      </w:pPr>
      <w:r w:rsidRPr="00897008">
        <w:rPr>
          <w:rFonts w:asciiTheme="majorBidi" w:hAnsiTheme="majorBidi" w:cstheme="majorBidi"/>
          <w:bCs/>
          <w:i/>
          <w:color w:val="auto"/>
          <w:lang w:val="ro-RO"/>
        </w:rPr>
        <w:t>SC GDT Bistri</w:t>
      </w:r>
      <w:r w:rsidR="00E925AD" w:rsidRPr="00897008">
        <w:rPr>
          <w:rFonts w:asciiTheme="majorBidi" w:hAnsiTheme="majorBidi" w:cstheme="majorBidi"/>
          <w:bCs/>
          <w:i/>
          <w:color w:val="auto"/>
          <w:lang w:val="ro-RO"/>
        </w:rPr>
        <w:t>ț</w:t>
      </w:r>
      <w:r w:rsidRPr="00897008">
        <w:rPr>
          <w:rFonts w:asciiTheme="majorBidi" w:hAnsiTheme="majorBidi" w:cstheme="majorBidi"/>
          <w:bCs/>
          <w:i/>
          <w:color w:val="auto"/>
          <w:lang w:val="ro-RO"/>
        </w:rPr>
        <w:t>a SRL</w:t>
      </w:r>
      <w:r w:rsidRPr="00897008">
        <w:rPr>
          <w:rFonts w:asciiTheme="majorBidi" w:hAnsiTheme="majorBidi" w:cstheme="majorBidi"/>
          <w:bCs/>
          <w:color w:val="auto"/>
          <w:lang w:val="ro-RO"/>
        </w:rPr>
        <w:t xml:space="preserve"> din Feldru, cu obiect de activitate </w:t>
      </w:r>
      <w:r w:rsidR="00AE0A05" w:rsidRPr="00897008">
        <w:rPr>
          <w:rFonts w:asciiTheme="majorBidi" w:hAnsiTheme="majorBidi" w:cstheme="majorBidi"/>
          <w:bCs/>
          <w:color w:val="auto"/>
          <w:lang w:val="ro-RO"/>
        </w:rPr>
        <w:t>„</w:t>
      </w:r>
      <w:r w:rsidRPr="00897008">
        <w:rPr>
          <w:rFonts w:asciiTheme="majorBidi" w:hAnsiTheme="majorBidi" w:cstheme="majorBidi"/>
          <w:bCs/>
          <w:color w:val="auto"/>
          <w:lang w:val="ro-RO"/>
        </w:rPr>
        <w:t>Fabricarea betonului</w:t>
      </w:r>
      <w:r w:rsidR="00AE0A05" w:rsidRPr="00897008">
        <w:rPr>
          <w:rFonts w:asciiTheme="majorBidi" w:hAnsiTheme="majorBidi" w:cstheme="majorBidi"/>
          <w:bCs/>
          <w:color w:val="auto"/>
          <w:lang w:val="ro-RO"/>
        </w:rPr>
        <w:t>”</w:t>
      </w:r>
      <w:r w:rsidRPr="00897008">
        <w:rPr>
          <w:rFonts w:asciiTheme="majorBidi" w:hAnsiTheme="majorBidi" w:cstheme="majorBidi"/>
          <w:bCs/>
          <w:color w:val="auto"/>
          <w:lang w:val="ro-RO"/>
        </w:rPr>
        <w:t>, 0,04 ha (0,02%), în comuna Feldru.</w:t>
      </w:r>
    </w:p>
    <w:p w14:paraId="4BD3D4CF" w14:textId="7B1C7B90" w:rsidR="004573D2" w:rsidRPr="00897008" w:rsidRDefault="004573D2" w:rsidP="00424CFF">
      <w:pPr>
        <w:numPr>
          <w:ilvl w:val="0"/>
          <w:numId w:val="5"/>
        </w:numPr>
        <w:spacing w:after="0" w:line="276" w:lineRule="auto"/>
        <w:rPr>
          <w:rFonts w:asciiTheme="majorBidi" w:hAnsiTheme="majorBidi" w:cstheme="majorBidi"/>
          <w:bCs/>
          <w:color w:val="auto"/>
          <w:lang w:val="ro-RO"/>
        </w:rPr>
      </w:pPr>
      <w:r w:rsidRPr="00897008">
        <w:rPr>
          <w:rFonts w:asciiTheme="majorBidi" w:hAnsiTheme="majorBidi" w:cstheme="majorBidi"/>
          <w:bCs/>
          <w:i/>
          <w:color w:val="auto"/>
          <w:lang w:val="ro-RO"/>
        </w:rPr>
        <w:lastRenderedPageBreak/>
        <w:t>SC Grozav Trans SRL</w:t>
      </w:r>
      <w:r w:rsidRPr="00897008">
        <w:rPr>
          <w:rFonts w:asciiTheme="majorBidi" w:hAnsiTheme="majorBidi" w:cstheme="majorBidi"/>
          <w:bCs/>
          <w:color w:val="auto"/>
          <w:lang w:val="ro-RO"/>
        </w:rPr>
        <w:t xml:space="preserve">, din Năsăud, cu obiect de activitate </w:t>
      </w:r>
      <w:r w:rsidR="00AE0A05" w:rsidRPr="00897008">
        <w:rPr>
          <w:rFonts w:asciiTheme="majorBidi" w:hAnsiTheme="majorBidi" w:cstheme="majorBidi"/>
          <w:bCs/>
          <w:color w:val="auto"/>
          <w:lang w:val="ro-RO"/>
        </w:rPr>
        <w:t>„</w:t>
      </w:r>
      <w:r w:rsidRPr="00897008">
        <w:rPr>
          <w:rFonts w:asciiTheme="majorBidi" w:hAnsiTheme="majorBidi" w:cstheme="majorBidi"/>
          <w:bCs/>
          <w:color w:val="auto"/>
          <w:lang w:val="ro-RO"/>
        </w:rPr>
        <w:t>Fabricarea betonului</w:t>
      </w:r>
      <w:r w:rsidR="00AE0A05" w:rsidRPr="00897008">
        <w:rPr>
          <w:rFonts w:asciiTheme="majorBidi" w:hAnsiTheme="majorBidi" w:cstheme="majorBidi"/>
          <w:bCs/>
          <w:color w:val="auto"/>
          <w:lang w:val="ro-RO"/>
        </w:rPr>
        <w:t>”</w:t>
      </w:r>
      <w:r w:rsidRPr="00897008">
        <w:rPr>
          <w:rFonts w:asciiTheme="majorBidi" w:hAnsiTheme="majorBidi" w:cstheme="majorBidi"/>
          <w:bCs/>
          <w:color w:val="auto"/>
          <w:lang w:val="ro-RO"/>
        </w:rPr>
        <w:t>, 0,03 ha (0,02%), în ora</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ul Năsăud.</w:t>
      </w:r>
    </w:p>
    <w:p w14:paraId="1897F40D" w14:textId="2AD6CD64" w:rsidR="004573D2" w:rsidRPr="00897008" w:rsidRDefault="004573D2" w:rsidP="00424CFF">
      <w:pPr>
        <w:numPr>
          <w:ilvl w:val="0"/>
          <w:numId w:val="5"/>
        </w:numPr>
        <w:spacing w:after="0" w:line="276" w:lineRule="auto"/>
        <w:rPr>
          <w:rFonts w:asciiTheme="majorBidi" w:hAnsiTheme="majorBidi" w:cstheme="majorBidi"/>
          <w:bCs/>
          <w:color w:val="auto"/>
          <w:lang w:val="ro-RO"/>
        </w:rPr>
      </w:pPr>
      <w:r w:rsidRPr="00897008">
        <w:rPr>
          <w:rFonts w:asciiTheme="majorBidi" w:hAnsiTheme="majorBidi" w:cstheme="majorBidi"/>
          <w:bCs/>
          <w:i/>
          <w:color w:val="auto"/>
          <w:lang w:val="ro-RO"/>
        </w:rPr>
        <w:t>SC Leomina SRL</w:t>
      </w:r>
      <w:r w:rsidRPr="00897008">
        <w:rPr>
          <w:rFonts w:asciiTheme="majorBidi" w:hAnsiTheme="majorBidi" w:cstheme="majorBidi"/>
          <w:bCs/>
          <w:color w:val="auto"/>
          <w:lang w:val="ro-RO"/>
        </w:rPr>
        <w:t xml:space="preserve"> din Feldru, cu obiect de activitate </w:t>
      </w:r>
      <w:r w:rsidR="00AE0A05" w:rsidRPr="00897008">
        <w:rPr>
          <w:rFonts w:asciiTheme="majorBidi" w:hAnsiTheme="majorBidi" w:cstheme="majorBidi"/>
          <w:bCs/>
          <w:color w:val="auto"/>
          <w:lang w:val="ro-RO"/>
        </w:rPr>
        <w:t>„</w:t>
      </w:r>
      <w:r w:rsidRPr="00897008">
        <w:rPr>
          <w:rFonts w:asciiTheme="majorBidi" w:hAnsiTheme="majorBidi" w:cstheme="majorBidi"/>
          <w:bCs/>
          <w:color w:val="auto"/>
          <w:lang w:val="ro-RO"/>
        </w:rPr>
        <w:t>Transporturi rutiere de mărfuri</w:t>
      </w:r>
      <w:r w:rsidR="00AE0A05" w:rsidRPr="00897008">
        <w:rPr>
          <w:rFonts w:asciiTheme="majorBidi" w:hAnsiTheme="majorBidi" w:cstheme="majorBidi"/>
          <w:bCs/>
          <w:color w:val="auto"/>
          <w:lang w:val="ro-RO"/>
        </w:rPr>
        <w:t>”</w:t>
      </w:r>
      <w:r w:rsidRPr="00897008">
        <w:rPr>
          <w:rFonts w:asciiTheme="majorBidi" w:hAnsiTheme="majorBidi" w:cstheme="majorBidi"/>
          <w:bCs/>
          <w:color w:val="auto"/>
          <w:lang w:val="ro-RO"/>
        </w:rPr>
        <w:t>, 0,02 ha (0,02%), în comuna Feldru.</w:t>
      </w:r>
    </w:p>
    <w:p w14:paraId="187A4AF3" w14:textId="4B9486C5" w:rsidR="004573D2" w:rsidRPr="00897008" w:rsidRDefault="004573D2" w:rsidP="00424CFF">
      <w:pPr>
        <w:numPr>
          <w:ilvl w:val="0"/>
          <w:numId w:val="5"/>
        </w:numPr>
        <w:spacing w:after="0" w:line="276" w:lineRule="auto"/>
        <w:rPr>
          <w:rFonts w:asciiTheme="majorBidi" w:hAnsiTheme="majorBidi" w:cstheme="majorBidi"/>
          <w:bCs/>
          <w:color w:val="auto"/>
          <w:lang w:val="ro-RO"/>
        </w:rPr>
      </w:pPr>
      <w:r w:rsidRPr="00897008">
        <w:rPr>
          <w:rFonts w:asciiTheme="majorBidi" w:hAnsiTheme="majorBidi" w:cstheme="majorBidi"/>
          <w:bCs/>
          <w:i/>
          <w:color w:val="auto"/>
          <w:lang w:val="ro-RO"/>
        </w:rPr>
        <w:t>SC Blacteea Com SRL</w:t>
      </w:r>
      <w:r w:rsidRPr="00897008">
        <w:rPr>
          <w:rFonts w:asciiTheme="majorBidi" w:hAnsiTheme="majorBidi" w:cstheme="majorBidi"/>
          <w:bCs/>
          <w:color w:val="auto"/>
          <w:lang w:val="ro-RO"/>
        </w:rPr>
        <w:t xml:space="preserve"> din Năsăud, cu activitate în </w:t>
      </w:r>
      <w:r w:rsidR="00AE0A05" w:rsidRPr="00897008">
        <w:rPr>
          <w:rFonts w:asciiTheme="majorBidi" w:hAnsiTheme="majorBidi" w:cstheme="majorBidi"/>
          <w:bCs/>
          <w:color w:val="auto"/>
          <w:lang w:val="ro-RO"/>
        </w:rPr>
        <w:t>„</w:t>
      </w:r>
      <w:r w:rsidRPr="00897008">
        <w:rPr>
          <w:rFonts w:asciiTheme="majorBidi" w:hAnsiTheme="majorBidi" w:cstheme="majorBidi"/>
          <w:bCs/>
          <w:color w:val="auto"/>
          <w:lang w:val="ro-RO"/>
        </w:rPr>
        <w:t>Comer</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 xml:space="preserve"> cu am</w:t>
      </w:r>
      <w:r w:rsidR="00AE0A05" w:rsidRPr="00897008">
        <w:rPr>
          <w:rFonts w:asciiTheme="majorBidi" w:hAnsiTheme="majorBidi" w:cstheme="majorBidi"/>
          <w:bCs/>
          <w:color w:val="auto"/>
          <w:lang w:val="ro-RO"/>
        </w:rPr>
        <w:t>ă</w:t>
      </w:r>
      <w:r w:rsidRPr="00897008">
        <w:rPr>
          <w:rFonts w:asciiTheme="majorBidi" w:hAnsiTheme="majorBidi" w:cstheme="majorBidi"/>
          <w:bCs/>
          <w:color w:val="auto"/>
          <w:lang w:val="ro-RO"/>
        </w:rPr>
        <w:t xml:space="preserve">nuntul în magazine nespecializate, cu vânzare predominantă de produse alimentare, băuturi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i tutun</w:t>
      </w:r>
      <w:r w:rsidR="00AE0A05" w:rsidRPr="00897008">
        <w:rPr>
          <w:rFonts w:asciiTheme="majorBidi" w:hAnsiTheme="majorBidi" w:cstheme="majorBidi"/>
          <w:bCs/>
          <w:color w:val="auto"/>
          <w:lang w:val="ro-RO"/>
        </w:rPr>
        <w:t>”</w:t>
      </w:r>
      <w:r w:rsidRPr="00897008">
        <w:rPr>
          <w:rFonts w:asciiTheme="majorBidi" w:hAnsiTheme="majorBidi" w:cstheme="majorBidi"/>
          <w:bCs/>
          <w:color w:val="auto"/>
          <w:lang w:val="ro-RO"/>
        </w:rPr>
        <w:t>, 0,01 ha (0,004%), în ora</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ul Năsăud.</w:t>
      </w:r>
    </w:p>
    <w:p w14:paraId="269A16E8" w14:textId="266FA255" w:rsidR="004573D2" w:rsidRPr="00897008" w:rsidRDefault="004573D2" w:rsidP="00424CFF">
      <w:pPr>
        <w:numPr>
          <w:ilvl w:val="0"/>
          <w:numId w:val="5"/>
        </w:numPr>
        <w:spacing w:after="0" w:line="276" w:lineRule="auto"/>
        <w:rPr>
          <w:rFonts w:asciiTheme="majorBidi" w:hAnsiTheme="majorBidi" w:cstheme="majorBidi"/>
          <w:bCs/>
          <w:color w:val="auto"/>
          <w:lang w:val="ro-RO"/>
        </w:rPr>
      </w:pPr>
      <w:r w:rsidRPr="00897008">
        <w:rPr>
          <w:rFonts w:asciiTheme="majorBidi" w:hAnsiTheme="majorBidi" w:cstheme="majorBidi"/>
          <w:bCs/>
          <w:i/>
          <w:color w:val="auto"/>
          <w:lang w:val="ro-RO"/>
        </w:rPr>
        <w:t>SC Ciocănitoarea SRL</w:t>
      </w:r>
      <w:r w:rsidRPr="00897008">
        <w:rPr>
          <w:rFonts w:asciiTheme="majorBidi" w:hAnsiTheme="majorBidi" w:cstheme="majorBidi"/>
          <w:bCs/>
          <w:color w:val="auto"/>
          <w:lang w:val="ro-RO"/>
        </w:rPr>
        <w:t xml:space="preserve"> din Ilva Mică, cu obiect de activitate </w:t>
      </w:r>
      <w:r w:rsidR="00AE0A05" w:rsidRPr="00897008">
        <w:rPr>
          <w:rFonts w:asciiTheme="majorBidi" w:hAnsiTheme="majorBidi" w:cstheme="majorBidi"/>
          <w:bCs/>
          <w:color w:val="auto"/>
          <w:lang w:val="ro-RO"/>
        </w:rPr>
        <w:t>„</w:t>
      </w:r>
      <w:r w:rsidRPr="00897008">
        <w:rPr>
          <w:rFonts w:asciiTheme="majorBidi" w:hAnsiTheme="majorBidi" w:cstheme="majorBidi"/>
          <w:bCs/>
          <w:color w:val="auto"/>
          <w:lang w:val="ro-RO"/>
        </w:rPr>
        <w:t>Transporturi rutiere de mărfuri</w:t>
      </w:r>
      <w:r w:rsidR="00AE0A05" w:rsidRPr="00897008">
        <w:rPr>
          <w:rFonts w:asciiTheme="majorBidi" w:hAnsiTheme="majorBidi" w:cstheme="majorBidi"/>
          <w:bCs/>
          <w:color w:val="auto"/>
          <w:lang w:val="ro-RO"/>
        </w:rPr>
        <w:t>”</w:t>
      </w:r>
      <w:r w:rsidRPr="00897008">
        <w:rPr>
          <w:rFonts w:asciiTheme="majorBidi" w:hAnsiTheme="majorBidi" w:cstheme="majorBidi"/>
          <w:bCs/>
          <w:color w:val="auto"/>
          <w:lang w:val="ro-RO"/>
        </w:rPr>
        <w:t>, 0,001 ha (0,0003%), în comuna Ilva Mică.</w:t>
      </w:r>
    </w:p>
    <w:p w14:paraId="006D98D4" w14:textId="5D6F4AC0" w:rsidR="004573D2" w:rsidRPr="00897008" w:rsidRDefault="004573D2" w:rsidP="00424CFF">
      <w:pPr>
        <w:spacing w:after="0" w:line="276" w:lineRule="auto"/>
        <w:rPr>
          <w:rFonts w:asciiTheme="majorBidi" w:hAnsiTheme="majorBidi" w:cstheme="majorBidi"/>
          <w:bCs/>
          <w:color w:val="auto"/>
          <w:lang w:val="ro-RO"/>
        </w:rPr>
      </w:pPr>
      <w:r w:rsidRPr="00897008">
        <w:rPr>
          <w:rFonts w:asciiTheme="majorBidi" w:hAnsiTheme="majorBidi" w:cstheme="majorBidi"/>
          <w:b/>
          <w:bCs/>
          <w:i/>
          <w:color w:val="auto"/>
          <w:lang w:val="ro-RO"/>
        </w:rPr>
        <w:t>Persoanele fizice</w:t>
      </w:r>
      <w:r w:rsidRPr="00897008">
        <w:rPr>
          <w:rFonts w:asciiTheme="majorBidi" w:hAnsiTheme="majorBidi" w:cstheme="majorBidi"/>
          <w:b/>
          <w:bCs/>
          <w:color w:val="auto"/>
          <w:lang w:val="ro-RO"/>
        </w:rPr>
        <w:t xml:space="preserve"> </w:t>
      </w:r>
      <w:r w:rsidRPr="00897008">
        <w:rPr>
          <w:rFonts w:asciiTheme="majorBidi" w:hAnsiTheme="majorBidi" w:cstheme="majorBidi"/>
          <w:bCs/>
          <w:color w:val="auto"/>
          <w:lang w:val="ro-RO"/>
        </w:rPr>
        <w:t xml:space="preserve">au în proprietate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i gestionează o suprafa</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ă de 15,76 ha (10,37% din suprafa</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a sitului), în special pă</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 xml:space="preserve">uni, terenuri arabile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i cur</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 xml:space="preserve">i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i grădini.</w:t>
      </w:r>
    </w:p>
    <w:p w14:paraId="078CA8A1" w14:textId="77777777" w:rsidR="004573D2" w:rsidRPr="00897008" w:rsidRDefault="004573D2" w:rsidP="00424CFF">
      <w:pPr>
        <w:spacing w:after="0" w:line="276" w:lineRule="auto"/>
        <w:rPr>
          <w:rFonts w:asciiTheme="majorBidi" w:hAnsiTheme="majorBidi" w:cstheme="majorBidi"/>
          <w:bCs/>
          <w:color w:val="auto"/>
          <w:lang w:val="ro-RO"/>
        </w:rPr>
      </w:pPr>
    </w:p>
    <w:p w14:paraId="3A2DD107" w14:textId="6E36F1F8" w:rsidR="004573D2" w:rsidRPr="00897008" w:rsidRDefault="004573D2" w:rsidP="00424CFF">
      <w:pPr>
        <w:pStyle w:val="Legend"/>
        <w:spacing w:after="0" w:line="276" w:lineRule="auto"/>
        <w:jc w:val="left"/>
        <w:rPr>
          <w:rFonts w:asciiTheme="majorBidi" w:hAnsiTheme="majorBidi" w:cstheme="majorBidi"/>
          <w:bCs/>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36</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 xml:space="preserve">. </w:t>
      </w:r>
      <w:r w:rsidRPr="00897008">
        <w:rPr>
          <w:rFonts w:asciiTheme="majorBidi" w:hAnsiTheme="majorBidi" w:cstheme="majorBidi"/>
          <w:b w:val="0"/>
          <w:bCs/>
          <w:i/>
          <w:iCs w:val="0"/>
          <w:sz w:val="24"/>
          <w:szCs w:val="24"/>
        </w:rPr>
        <w:t>Informa</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ii privind administratorii/gestionarii/utilizatorii terenurilor</w:t>
      </w:r>
    </w:p>
    <w:tbl>
      <w:tblPr>
        <w:tblW w:w="5000" w:type="pct"/>
        <w:jc w:val="center"/>
        <w:tblLayout w:type="fixed"/>
        <w:tblLook w:val="04A0" w:firstRow="1" w:lastRow="0" w:firstColumn="1" w:lastColumn="0" w:noHBand="0" w:noVBand="1"/>
      </w:tblPr>
      <w:tblGrid>
        <w:gridCol w:w="4026"/>
        <w:gridCol w:w="928"/>
        <w:gridCol w:w="24"/>
        <w:gridCol w:w="903"/>
        <w:gridCol w:w="3973"/>
      </w:tblGrid>
      <w:tr w:rsidR="009E58C1" w:rsidRPr="00897008" w14:paraId="710952BA" w14:textId="77777777" w:rsidTr="004379CA">
        <w:trPr>
          <w:trHeight w:val="300"/>
          <w:tblHeader/>
          <w:jc w:val="center"/>
        </w:trPr>
        <w:tc>
          <w:tcPr>
            <w:tcW w:w="365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AB8C2CA" w14:textId="77777777" w:rsidR="004573D2" w:rsidRPr="00897008" w:rsidRDefault="004573D2" w:rsidP="00424CFF">
            <w:pPr>
              <w:spacing w:after="0" w:line="276" w:lineRule="auto"/>
              <w:jc w:val="center"/>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Administrator/gestionar/utilizator</w:t>
            </w:r>
          </w:p>
        </w:tc>
        <w:tc>
          <w:tcPr>
            <w:tcW w:w="1686" w:type="dxa"/>
            <w:gridSpan w:val="3"/>
            <w:tcBorders>
              <w:top w:val="single" w:sz="4" w:space="0" w:color="auto"/>
              <w:left w:val="nil"/>
              <w:bottom w:val="single" w:sz="4" w:space="0" w:color="auto"/>
              <w:right w:val="single" w:sz="4" w:space="0" w:color="auto"/>
            </w:tcBorders>
            <w:shd w:val="clear" w:color="auto" w:fill="auto"/>
            <w:noWrap/>
            <w:vAlign w:val="center"/>
            <w:hideMark/>
          </w:tcPr>
          <w:p w14:paraId="6D1574E1" w14:textId="14794F0E" w:rsidR="004573D2" w:rsidRPr="00897008" w:rsidRDefault="004573D2" w:rsidP="00424CFF">
            <w:pPr>
              <w:spacing w:after="0" w:line="276" w:lineRule="auto"/>
              <w:jc w:val="center"/>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Suprafa</w:t>
            </w:r>
            <w:r w:rsidR="00E925AD" w:rsidRPr="00897008">
              <w:rPr>
                <w:rFonts w:asciiTheme="majorBidi" w:hAnsiTheme="majorBidi" w:cstheme="majorBidi"/>
                <w:b/>
                <w:bCs/>
                <w:color w:val="auto"/>
                <w:sz w:val="22"/>
                <w:lang w:val="ro-RO" w:eastAsia="ro-RO"/>
              </w:rPr>
              <w:t>ț</w:t>
            </w:r>
            <w:r w:rsidRPr="00897008">
              <w:rPr>
                <w:rFonts w:asciiTheme="majorBidi" w:hAnsiTheme="majorBidi" w:cstheme="majorBidi"/>
                <w:b/>
                <w:bCs/>
                <w:color w:val="auto"/>
                <w:sz w:val="22"/>
                <w:lang w:val="ro-RO" w:eastAsia="ro-RO"/>
              </w:rPr>
              <w:t>ă</w:t>
            </w:r>
          </w:p>
        </w:tc>
        <w:tc>
          <w:tcPr>
            <w:tcW w:w="361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1D01A" w14:textId="77777777" w:rsidR="004573D2" w:rsidRPr="00897008" w:rsidRDefault="004573D2" w:rsidP="00424CFF">
            <w:pPr>
              <w:spacing w:after="0" w:line="276" w:lineRule="auto"/>
              <w:jc w:val="center"/>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Detalii</w:t>
            </w:r>
          </w:p>
        </w:tc>
      </w:tr>
      <w:tr w:rsidR="009E58C1" w:rsidRPr="00897008" w14:paraId="521F24DB" w14:textId="77777777" w:rsidTr="004379CA">
        <w:trPr>
          <w:trHeight w:val="300"/>
          <w:tblHeader/>
          <w:jc w:val="center"/>
        </w:trPr>
        <w:tc>
          <w:tcPr>
            <w:tcW w:w="3659" w:type="dxa"/>
            <w:vMerge/>
            <w:tcBorders>
              <w:top w:val="single" w:sz="4" w:space="0" w:color="auto"/>
              <w:left w:val="single" w:sz="4" w:space="0" w:color="auto"/>
              <w:bottom w:val="single" w:sz="4" w:space="0" w:color="000000"/>
              <w:right w:val="single" w:sz="4" w:space="0" w:color="auto"/>
            </w:tcBorders>
            <w:hideMark/>
          </w:tcPr>
          <w:p w14:paraId="0DB7AF52"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p>
        </w:tc>
        <w:tc>
          <w:tcPr>
            <w:tcW w:w="865" w:type="dxa"/>
            <w:gridSpan w:val="2"/>
            <w:tcBorders>
              <w:top w:val="nil"/>
              <w:left w:val="nil"/>
              <w:bottom w:val="single" w:sz="4" w:space="0" w:color="auto"/>
              <w:right w:val="single" w:sz="4" w:space="0" w:color="auto"/>
            </w:tcBorders>
            <w:shd w:val="clear" w:color="auto" w:fill="auto"/>
            <w:noWrap/>
            <w:vAlign w:val="center"/>
            <w:hideMark/>
          </w:tcPr>
          <w:p w14:paraId="5ACD991B" w14:textId="77777777" w:rsidR="004573D2" w:rsidRPr="00897008" w:rsidRDefault="004573D2" w:rsidP="00424CFF">
            <w:pPr>
              <w:spacing w:after="0" w:line="276" w:lineRule="auto"/>
              <w:jc w:val="center"/>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ha</w:t>
            </w:r>
          </w:p>
        </w:tc>
        <w:tc>
          <w:tcPr>
            <w:tcW w:w="821" w:type="dxa"/>
            <w:tcBorders>
              <w:top w:val="nil"/>
              <w:left w:val="nil"/>
              <w:bottom w:val="single" w:sz="4" w:space="0" w:color="auto"/>
              <w:right w:val="single" w:sz="4" w:space="0" w:color="auto"/>
            </w:tcBorders>
            <w:shd w:val="clear" w:color="auto" w:fill="auto"/>
            <w:noWrap/>
            <w:vAlign w:val="center"/>
            <w:hideMark/>
          </w:tcPr>
          <w:p w14:paraId="1C77831E" w14:textId="77777777" w:rsidR="004573D2" w:rsidRPr="00897008" w:rsidRDefault="004573D2" w:rsidP="00424CFF">
            <w:pPr>
              <w:spacing w:after="0" w:line="276" w:lineRule="auto"/>
              <w:jc w:val="center"/>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w:t>
            </w:r>
          </w:p>
        </w:tc>
        <w:tc>
          <w:tcPr>
            <w:tcW w:w="3611" w:type="dxa"/>
            <w:vMerge/>
            <w:tcBorders>
              <w:top w:val="single" w:sz="4" w:space="0" w:color="auto"/>
              <w:left w:val="single" w:sz="4" w:space="0" w:color="auto"/>
              <w:bottom w:val="single" w:sz="4" w:space="0" w:color="auto"/>
              <w:right w:val="single" w:sz="4" w:space="0" w:color="auto"/>
            </w:tcBorders>
            <w:hideMark/>
          </w:tcPr>
          <w:p w14:paraId="2FEDD55D"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p>
        </w:tc>
      </w:tr>
      <w:tr w:rsidR="009E58C1" w:rsidRPr="00897008" w14:paraId="1981CB7C" w14:textId="77777777" w:rsidTr="004379CA">
        <w:trPr>
          <w:trHeight w:val="300"/>
          <w:jc w:val="center"/>
        </w:trPr>
        <w:tc>
          <w:tcPr>
            <w:tcW w:w="3659" w:type="dxa"/>
            <w:tcBorders>
              <w:top w:val="nil"/>
              <w:left w:val="single" w:sz="4" w:space="0" w:color="auto"/>
              <w:bottom w:val="single" w:sz="4" w:space="0" w:color="auto"/>
              <w:right w:val="single" w:sz="4" w:space="0" w:color="auto"/>
            </w:tcBorders>
            <w:shd w:val="clear" w:color="000000" w:fill="BFBFBF"/>
            <w:noWrap/>
            <w:hideMark/>
          </w:tcPr>
          <w:p w14:paraId="0FD5B7C2"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Statul</w:t>
            </w:r>
          </w:p>
        </w:tc>
        <w:tc>
          <w:tcPr>
            <w:tcW w:w="843" w:type="dxa"/>
            <w:tcBorders>
              <w:top w:val="nil"/>
              <w:left w:val="nil"/>
              <w:bottom w:val="single" w:sz="4" w:space="0" w:color="auto"/>
              <w:right w:val="single" w:sz="4" w:space="0" w:color="auto"/>
            </w:tcBorders>
            <w:shd w:val="clear" w:color="000000" w:fill="BFBFBF"/>
            <w:noWrap/>
            <w:hideMark/>
          </w:tcPr>
          <w:p w14:paraId="14F74AEC"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130,07</w:t>
            </w:r>
          </w:p>
        </w:tc>
        <w:tc>
          <w:tcPr>
            <w:tcW w:w="843" w:type="dxa"/>
            <w:gridSpan w:val="2"/>
            <w:tcBorders>
              <w:top w:val="nil"/>
              <w:left w:val="nil"/>
              <w:bottom w:val="single" w:sz="4" w:space="0" w:color="auto"/>
              <w:right w:val="single" w:sz="4" w:space="0" w:color="auto"/>
            </w:tcBorders>
            <w:shd w:val="clear" w:color="000000" w:fill="BFBFBF"/>
            <w:noWrap/>
            <w:hideMark/>
          </w:tcPr>
          <w:p w14:paraId="6E01F11C"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85,55</w:t>
            </w:r>
          </w:p>
        </w:tc>
        <w:tc>
          <w:tcPr>
            <w:tcW w:w="3611" w:type="dxa"/>
            <w:tcBorders>
              <w:top w:val="nil"/>
              <w:left w:val="nil"/>
              <w:bottom w:val="single" w:sz="4" w:space="0" w:color="auto"/>
              <w:right w:val="single" w:sz="4" w:space="0" w:color="auto"/>
            </w:tcBorders>
            <w:shd w:val="clear" w:color="000000" w:fill="BFBFBF"/>
            <w:noWrap/>
            <w:hideMark/>
          </w:tcPr>
          <w:p w14:paraId="5B8BB3E9"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Total</w:t>
            </w:r>
          </w:p>
        </w:tc>
      </w:tr>
      <w:tr w:rsidR="009E58C1" w:rsidRPr="00897008" w14:paraId="163C66CE" w14:textId="77777777" w:rsidTr="004379CA">
        <w:trPr>
          <w:trHeight w:val="300"/>
          <w:jc w:val="center"/>
        </w:trPr>
        <w:tc>
          <w:tcPr>
            <w:tcW w:w="3659" w:type="dxa"/>
            <w:tcBorders>
              <w:top w:val="nil"/>
              <w:left w:val="single" w:sz="4" w:space="0" w:color="auto"/>
              <w:bottom w:val="single" w:sz="4" w:space="0" w:color="auto"/>
              <w:right w:val="single" w:sz="4" w:space="0" w:color="auto"/>
            </w:tcBorders>
            <w:shd w:val="clear" w:color="auto" w:fill="auto"/>
            <w:noWrap/>
            <w:hideMark/>
          </w:tcPr>
          <w:p w14:paraId="236825B9" w14:textId="4414FA43"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Administra</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ia Na</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ională „Apele Române”</w:t>
            </w:r>
          </w:p>
        </w:tc>
        <w:tc>
          <w:tcPr>
            <w:tcW w:w="843" w:type="dxa"/>
            <w:tcBorders>
              <w:top w:val="nil"/>
              <w:left w:val="nil"/>
              <w:bottom w:val="single" w:sz="4" w:space="0" w:color="auto"/>
              <w:right w:val="single" w:sz="4" w:space="0" w:color="auto"/>
            </w:tcBorders>
            <w:shd w:val="clear" w:color="auto" w:fill="auto"/>
            <w:noWrap/>
            <w:hideMark/>
          </w:tcPr>
          <w:p w14:paraId="6D7BDD3B"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128,75</w:t>
            </w:r>
          </w:p>
        </w:tc>
        <w:tc>
          <w:tcPr>
            <w:tcW w:w="843" w:type="dxa"/>
            <w:gridSpan w:val="2"/>
            <w:tcBorders>
              <w:top w:val="nil"/>
              <w:left w:val="nil"/>
              <w:bottom w:val="single" w:sz="4" w:space="0" w:color="auto"/>
              <w:right w:val="single" w:sz="4" w:space="0" w:color="auto"/>
            </w:tcBorders>
            <w:shd w:val="clear" w:color="auto" w:fill="auto"/>
            <w:noWrap/>
            <w:hideMark/>
          </w:tcPr>
          <w:p w14:paraId="43E31506"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84,68</w:t>
            </w:r>
          </w:p>
        </w:tc>
        <w:tc>
          <w:tcPr>
            <w:tcW w:w="3611" w:type="dxa"/>
            <w:tcBorders>
              <w:top w:val="nil"/>
              <w:left w:val="nil"/>
              <w:bottom w:val="single" w:sz="4" w:space="0" w:color="auto"/>
              <w:right w:val="single" w:sz="4" w:space="0" w:color="auto"/>
            </w:tcBorders>
            <w:shd w:val="clear" w:color="auto" w:fill="auto"/>
            <w:noWrap/>
            <w:hideMark/>
          </w:tcPr>
          <w:p w14:paraId="79AA52EE" w14:textId="4DE83B2A"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Ape de suprafa</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ă, albii, maluri</w:t>
            </w:r>
          </w:p>
        </w:tc>
      </w:tr>
      <w:tr w:rsidR="009E58C1" w:rsidRPr="00897008" w14:paraId="09E82370" w14:textId="77777777" w:rsidTr="004379CA">
        <w:trPr>
          <w:trHeight w:val="300"/>
          <w:jc w:val="center"/>
        </w:trPr>
        <w:tc>
          <w:tcPr>
            <w:tcW w:w="3659" w:type="dxa"/>
            <w:tcBorders>
              <w:top w:val="nil"/>
              <w:left w:val="single" w:sz="4" w:space="0" w:color="auto"/>
              <w:bottom w:val="single" w:sz="4" w:space="0" w:color="auto"/>
              <w:right w:val="single" w:sz="4" w:space="0" w:color="auto"/>
            </w:tcBorders>
            <w:shd w:val="clear" w:color="auto" w:fill="auto"/>
            <w:noWrap/>
            <w:hideMark/>
          </w:tcPr>
          <w:p w14:paraId="2640A782" w14:textId="6B995E10"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Compania Na</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ională de Căi Ferate „CFR” SA</w:t>
            </w:r>
          </w:p>
        </w:tc>
        <w:tc>
          <w:tcPr>
            <w:tcW w:w="843" w:type="dxa"/>
            <w:tcBorders>
              <w:top w:val="nil"/>
              <w:left w:val="nil"/>
              <w:bottom w:val="single" w:sz="4" w:space="0" w:color="auto"/>
              <w:right w:val="single" w:sz="4" w:space="0" w:color="auto"/>
            </w:tcBorders>
            <w:shd w:val="clear" w:color="auto" w:fill="auto"/>
            <w:noWrap/>
            <w:hideMark/>
          </w:tcPr>
          <w:p w14:paraId="1966E252"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1,28</w:t>
            </w:r>
          </w:p>
        </w:tc>
        <w:tc>
          <w:tcPr>
            <w:tcW w:w="843" w:type="dxa"/>
            <w:gridSpan w:val="2"/>
            <w:tcBorders>
              <w:top w:val="nil"/>
              <w:left w:val="nil"/>
              <w:bottom w:val="single" w:sz="4" w:space="0" w:color="auto"/>
              <w:right w:val="single" w:sz="4" w:space="0" w:color="auto"/>
            </w:tcBorders>
            <w:shd w:val="clear" w:color="auto" w:fill="auto"/>
            <w:noWrap/>
            <w:hideMark/>
          </w:tcPr>
          <w:p w14:paraId="1B053131"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0,84</w:t>
            </w:r>
          </w:p>
        </w:tc>
        <w:tc>
          <w:tcPr>
            <w:tcW w:w="3611" w:type="dxa"/>
            <w:tcBorders>
              <w:top w:val="nil"/>
              <w:left w:val="nil"/>
              <w:bottom w:val="single" w:sz="4" w:space="0" w:color="auto"/>
              <w:right w:val="single" w:sz="4" w:space="0" w:color="auto"/>
            </w:tcBorders>
            <w:shd w:val="clear" w:color="auto" w:fill="auto"/>
            <w:noWrap/>
            <w:hideMark/>
          </w:tcPr>
          <w:p w14:paraId="313CF0A1" w14:textId="0F021991"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 xml:space="preserve">Căi ferate </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i zone de protec</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ie a infrastructurii feroviare publice</w:t>
            </w:r>
          </w:p>
        </w:tc>
      </w:tr>
      <w:tr w:rsidR="009E58C1" w:rsidRPr="00897008" w14:paraId="1CB8C961" w14:textId="77777777" w:rsidTr="004379CA">
        <w:trPr>
          <w:trHeight w:val="300"/>
          <w:jc w:val="center"/>
        </w:trPr>
        <w:tc>
          <w:tcPr>
            <w:tcW w:w="3659" w:type="dxa"/>
            <w:tcBorders>
              <w:top w:val="nil"/>
              <w:left w:val="single" w:sz="4" w:space="0" w:color="auto"/>
              <w:bottom w:val="single" w:sz="4" w:space="0" w:color="auto"/>
              <w:right w:val="single" w:sz="4" w:space="0" w:color="auto"/>
            </w:tcBorders>
            <w:shd w:val="clear" w:color="auto" w:fill="auto"/>
            <w:noWrap/>
            <w:hideMark/>
          </w:tcPr>
          <w:p w14:paraId="29A43616" w14:textId="1175E4A6"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Compania Na</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ională de Administrare a Infrastructurii Rutiere SA</w:t>
            </w:r>
          </w:p>
        </w:tc>
        <w:tc>
          <w:tcPr>
            <w:tcW w:w="843" w:type="dxa"/>
            <w:tcBorders>
              <w:top w:val="nil"/>
              <w:left w:val="nil"/>
              <w:bottom w:val="single" w:sz="4" w:space="0" w:color="auto"/>
              <w:right w:val="single" w:sz="4" w:space="0" w:color="auto"/>
            </w:tcBorders>
            <w:shd w:val="clear" w:color="auto" w:fill="auto"/>
            <w:noWrap/>
            <w:hideMark/>
          </w:tcPr>
          <w:p w14:paraId="1BBBBEE3"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0,04</w:t>
            </w:r>
          </w:p>
        </w:tc>
        <w:tc>
          <w:tcPr>
            <w:tcW w:w="843" w:type="dxa"/>
            <w:gridSpan w:val="2"/>
            <w:tcBorders>
              <w:top w:val="nil"/>
              <w:left w:val="nil"/>
              <w:bottom w:val="single" w:sz="4" w:space="0" w:color="auto"/>
              <w:right w:val="single" w:sz="4" w:space="0" w:color="auto"/>
            </w:tcBorders>
            <w:shd w:val="clear" w:color="auto" w:fill="auto"/>
            <w:noWrap/>
            <w:hideMark/>
          </w:tcPr>
          <w:p w14:paraId="0C96DC97"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0,03</w:t>
            </w:r>
          </w:p>
        </w:tc>
        <w:tc>
          <w:tcPr>
            <w:tcW w:w="3611" w:type="dxa"/>
            <w:tcBorders>
              <w:top w:val="nil"/>
              <w:left w:val="nil"/>
              <w:bottom w:val="single" w:sz="4" w:space="0" w:color="auto"/>
              <w:right w:val="single" w:sz="4" w:space="0" w:color="auto"/>
            </w:tcBorders>
            <w:shd w:val="clear" w:color="auto" w:fill="auto"/>
            <w:noWrap/>
            <w:hideMark/>
          </w:tcPr>
          <w:p w14:paraId="12994355" w14:textId="5E9CDA3F"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Drumuri na</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 xml:space="preserve">ionale </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i zone de protec</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ie a drumurilor na</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ionale</w:t>
            </w:r>
          </w:p>
        </w:tc>
      </w:tr>
      <w:tr w:rsidR="009E58C1" w:rsidRPr="00897008" w14:paraId="64794698" w14:textId="77777777" w:rsidTr="004379CA">
        <w:trPr>
          <w:trHeight w:val="300"/>
          <w:jc w:val="center"/>
        </w:trPr>
        <w:tc>
          <w:tcPr>
            <w:tcW w:w="3659" w:type="dxa"/>
            <w:tcBorders>
              <w:top w:val="nil"/>
              <w:left w:val="single" w:sz="4" w:space="0" w:color="auto"/>
              <w:bottom w:val="single" w:sz="4" w:space="0" w:color="auto"/>
              <w:right w:val="single" w:sz="4" w:space="0" w:color="auto"/>
            </w:tcBorders>
            <w:shd w:val="clear" w:color="000000" w:fill="BFBFBF"/>
            <w:noWrap/>
            <w:hideMark/>
          </w:tcPr>
          <w:p w14:paraId="78125C3C" w14:textId="7ED22C2B"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Jude</w:t>
            </w:r>
            <w:r w:rsidR="00E925AD" w:rsidRPr="00897008">
              <w:rPr>
                <w:rFonts w:asciiTheme="majorBidi" w:hAnsiTheme="majorBidi" w:cstheme="majorBidi"/>
                <w:b/>
                <w:bCs/>
                <w:color w:val="auto"/>
                <w:sz w:val="22"/>
                <w:lang w:val="ro-RO" w:eastAsia="ro-RO"/>
              </w:rPr>
              <w:t>ț</w:t>
            </w:r>
            <w:r w:rsidRPr="00897008">
              <w:rPr>
                <w:rFonts w:asciiTheme="majorBidi" w:hAnsiTheme="majorBidi" w:cstheme="majorBidi"/>
                <w:b/>
                <w:bCs/>
                <w:color w:val="auto"/>
                <w:sz w:val="22"/>
                <w:lang w:val="ro-RO" w:eastAsia="ro-RO"/>
              </w:rPr>
              <w:t>ele</w:t>
            </w:r>
          </w:p>
        </w:tc>
        <w:tc>
          <w:tcPr>
            <w:tcW w:w="843" w:type="dxa"/>
            <w:tcBorders>
              <w:top w:val="nil"/>
              <w:left w:val="nil"/>
              <w:bottom w:val="single" w:sz="4" w:space="0" w:color="auto"/>
              <w:right w:val="single" w:sz="4" w:space="0" w:color="auto"/>
            </w:tcBorders>
            <w:shd w:val="clear" w:color="000000" w:fill="BFBFBF"/>
            <w:noWrap/>
            <w:hideMark/>
          </w:tcPr>
          <w:p w14:paraId="73696D5E"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0,11</w:t>
            </w:r>
          </w:p>
        </w:tc>
        <w:tc>
          <w:tcPr>
            <w:tcW w:w="843" w:type="dxa"/>
            <w:gridSpan w:val="2"/>
            <w:tcBorders>
              <w:top w:val="nil"/>
              <w:left w:val="nil"/>
              <w:bottom w:val="single" w:sz="4" w:space="0" w:color="auto"/>
              <w:right w:val="single" w:sz="4" w:space="0" w:color="auto"/>
            </w:tcBorders>
            <w:shd w:val="clear" w:color="000000" w:fill="BFBFBF"/>
            <w:noWrap/>
            <w:hideMark/>
          </w:tcPr>
          <w:p w14:paraId="2E95ADDB"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0,07</w:t>
            </w:r>
          </w:p>
        </w:tc>
        <w:tc>
          <w:tcPr>
            <w:tcW w:w="3611" w:type="dxa"/>
            <w:tcBorders>
              <w:top w:val="nil"/>
              <w:left w:val="nil"/>
              <w:bottom w:val="single" w:sz="4" w:space="0" w:color="auto"/>
              <w:right w:val="single" w:sz="4" w:space="0" w:color="auto"/>
            </w:tcBorders>
            <w:shd w:val="clear" w:color="000000" w:fill="BFBFBF"/>
            <w:noWrap/>
            <w:hideMark/>
          </w:tcPr>
          <w:p w14:paraId="3F3B6407"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Total</w:t>
            </w:r>
          </w:p>
        </w:tc>
      </w:tr>
      <w:tr w:rsidR="009E58C1" w:rsidRPr="00897008" w14:paraId="122F937C" w14:textId="77777777" w:rsidTr="004379CA">
        <w:trPr>
          <w:trHeight w:val="539"/>
          <w:jc w:val="center"/>
        </w:trPr>
        <w:tc>
          <w:tcPr>
            <w:tcW w:w="3659" w:type="dxa"/>
            <w:tcBorders>
              <w:top w:val="nil"/>
              <w:left w:val="single" w:sz="4" w:space="0" w:color="auto"/>
              <w:bottom w:val="single" w:sz="4" w:space="0" w:color="auto"/>
              <w:right w:val="single" w:sz="4" w:space="0" w:color="auto"/>
            </w:tcBorders>
            <w:shd w:val="clear" w:color="auto" w:fill="auto"/>
            <w:noWrap/>
            <w:hideMark/>
          </w:tcPr>
          <w:p w14:paraId="1B961E32" w14:textId="07BDEEBF"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Jude</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ul Bistri</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a-Năsăud</w:t>
            </w:r>
          </w:p>
        </w:tc>
        <w:tc>
          <w:tcPr>
            <w:tcW w:w="843" w:type="dxa"/>
            <w:tcBorders>
              <w:top w:val="nil"/>
              <w:left w:val="nil"/>
              <w:bottom w:val="single" w:sz="4" w:space="0" w:color="auto"/>
              <w:right w:val="single" w:sz="4" w:space="0" w:color="auto"/>
            </w:tcBorders>
            <w:shd w:val="clear" w:color="auto" w:fill="auto"/>
            <w:noWrap/>
            <w:hideMark/>
          </w:tcPr>
          <w:p w14:paraId="691129FF"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0,11</w:t>
            </w:r>
          </w:p>
        </w:tc>
        <w:tc>
          <w:tcPr>
            <w:tcW w:w="843" w:type="dxa"/>
            <w:gridSpan w:val="2"/>
            <w:tcBorders>
              <w:top w:val="nil"/>
              <w:left w:val="nil"/>
              <w:bottom w:val="single" w:sz="4" w:space="0" w:color="auto"/>
              <w:right w:val="single" w:sz="4" w:space="0" w:color="auto"/>
            </w:tcBorders>
            <w:shd w:val="clear" w:color="auto" w:fill="auto"/>
            <w:noWrap/>
            <w:hideMark/>
          </w:tcPr>
          <w:p w14:paraId="52850090"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0,07</w:t>
            </w:r>
          </w:p>
        </w:tc>
        <w:tc>
          <w:tcPr>
            <w:tcW w:w="3611" w:type="dxa"/>
            <w:tcBorders>
              <w:top w:val="nil"/>
              <w:left w:val="nil"/>
              <w:bottom w:val="single" w:sz="4" w:space="0" w:color="auto"/>
              <w:right w:val="single" w:sz="4" w:space="0" w:color="auto"/>
            </w:tcBorders>
            <w:shd w:val="clear" w:color="auto" w:fill="auto"/>
            <w:noWrap/>
            <w:hideMark/>
          </w:tcPr>
          <w:p w14:paraId="537387DA" w14:textId="31B3DBE9"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Drumuri jude</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 xml:space="preserve">ene </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i zone de protec</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ie ale drumurilor jude</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ene</w:t>
            </w:r>
          </w:p>
        </w:tc>
      </w:tr>
      <w:tr w:rsidR="009E58C1" w:rsidRPr="00897008" w14:paraId="52A8EF08" w14:textId="77777777" w:rsidTr="004379CA">
        <w:trPr>
          <w:trHeight w:val="300"/>
          <w:jc w:val="center"/>
        </w:trPr>
        <w:tc>
          <w:tcPr>
            <w:tcW w:w="3659" w:type="dxa"/>
            <w:vMerge w:val="restart"/>
            <w:tcBorders>
              <w:top w:val="nil"/>
              <w:left w:val="single" w:sz="4" w:space="0" w:color="auto"/>
              <w:bottom w:val="nil"/>
              <w:right w:val="single" w:sz="4" w:space="0" w:color="auto"/>
            </w:tcBorders>
            <w:shd w:val="clear" w:color="000000" w:fill="BFBFBF"/>
            <w:noWrap/>
            <w:hideMark/>
          </w:tcPr>
          <w:p w14:paraId="4639B4FE" w14:textId="797CF6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 xml:space="preserve">Comunele </w:t>
            </w:r>
            <w:r w:rsidR="00E925AD" w:rsidRPr="00897008">
              <w:rPr>
                <w:rFonts w:asciiTheme="majorBidi" w:hAnsiTheme="majorBidi" w:cstheme="majorBidi"/>
                <w:b/>
                <w:bCs/>
                <w:color w:val="auto"/>
                <w:sz w:val="22"/>
                <w:lang w:val="ro-RO" w:eastAsia="ro-RO"/>
              </w:rPr>
              <w:t>ș</w:t>
            </w:r>
            <w:r w:rsidRPr="00897008">
              <w:rPr>
                <w:rFonts w:asciiTheme="majorBidi" w:hAnsiTheme="majorBidi" w:cstheme="majorBidi"/>
                <w:b/>
                <w:bCs/>
                <w:color w:val="auto"/>
                <w:sz w:val="22"/>
                <w:lang w:val="ro-RO" w:eastAsia="ro-RO"/>
              </w:rPr>
              <w:t>i ora</w:t>
            </w:r>
            <w:r w:rsidR="00E925AD" w:rsidRPr="00897008">
              <w:rPr>
                <w:rFonts w:asciiTheme="majorBidi" w:hAnsiTheme="majorBidi" w:cstheme="majorBidi"/>
                <w:b/>
                <w:bCs/>
                <w:color w:val="auto"/>
                <w:sz w:val="22"/>
                <w:lang w:val="ro-RO" w:eastAsia="ro-RO"/>
              </w:rPr>
              <w:t>ș</w:t>
            </w:r>
            <w:r w:rsidRPr="00897008">
              <w:rPr>
                <w:rFonts w:asciiTheme="majorBidi" w:hAnsiTheme="majorBidi" w:cstheme="majorBidi"/>
                <w:b/>
                <w:bCs/>
                <w:color w:val="auto"/>
                <w:sz w:val="22"/>
                <w:lang w:val="ro-RO" w:eastAsia="ro-RO"/>
              </w:rPr>
              <w:t>ele</w:t>
            </w:r>
          </w:p>
        </w:tc>
        <w:tc>
          <w:tcPr>
            <w:tcW w:w="843" w:type="dxa"/>
            <w:tcBorders>
              <w:top w:val="nil"/>
              <w:left w:val="nil"/>
              <w:bottom w:val="single" w:sz="4" w:space="0" w:color="auto"/>
              <w:right w:val="single" w:sz="4" w:space="0" w:color="auto"/>
            </w:tcBorders>
            <w:shd w:val="clear" w:color="000000" w:fill="BFBFBF"/>
            <w:noWrap/>
            <w:hideMark/>
          </w:tcPr>
          <w:p w14:paraId="2EE14FE9"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4,5</w:t>
            </w:r>
          </w:p>
        </w:tc>
        <w:tc>
          <w:tcPr>
            <w:tcW w:w="843" w:type="dxa"/>
            <w:gridSpan w:val="2"/>
            <w:tcBorders>
              <w:top w:val="nil"/>
              <w:left w:val="nil"/>
              <w:bottom w:val="single" w:sz="4" w:space="0" w:color="auto"/>
              <w:right w:val="single" w:sz="4" w:space="0" w:color="auto"/>
            </w:tcBorders>
            <w:shd w:val="clear" w:color="000000" w:fill="BFBFBF"/>
            <w:noWrap/>
            <w:hideMark/>
          </w:tcPr>
          <w:p w14:paraId="14C37D1B"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2,97</w:t>
            </w:r>
          </w:p>
        </w:tc>
        <w:tc>
          <w:tcPr>
            <w:tcW w:w="3611" w:type="dxa"/>
            <w:tcBorders>
              <w:top w:val="nil"/>
              <w:left w:val="nil"/>
              <w:bottom w:val="single" w:sz="4" w:space="0" w:color="auto"/>
              <w:right w:val="single" w:sz="4" w:space="0" w:color="auto"/>
            </w:tcBorders>
            <w:shd w:val="clear" w:color="000000" w:fill="BFBFBF"/>
            <w:noWrap/>
            <w:hideMark/>
          </w:tcPr>
          <w:p w14:paraId="2AA33805"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Total</w:t>
            </w:r>
          </w:p>
        </w:tc>
      </w:tr>
      <w:tr w:rsidR="009E58C1" w:rsidRPr="00897008" w14:paraId="7772C7AE" w14:textId="77777777" w:rsidTr="004379CA">
        <w:trPr>
          <w:trHeight w:val="300"/>
          <w:jc w:val="center"/>
        </w:trPr>
        <w:tc>
          <w:tcPr>
            <w:tcW w:w="3659" w:type="dxa"/>
            <w:vMerge/>
            <w:tcBorders>
              <w:top w:val="nil"/>
              <w:left w:val="single" w:sz="4" w:space="0" w:color="auto"/>
              <w:bottom w:val="nil"/>
              <w:right w:val="single" w:sz="4" w:space="0" w:color="auto"/>
            </w:tcBorders>
            <w:hideMark/>
          </w:tcPr>
          <w:p w14:paraId="35E6F03B"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p>
        </w:tc>
        <w:tc>
          <w:tcPr>
            <w:tcW w:w="843" w:type="dxa"/>
            <w:tcBorders>
              <w:top w:val="nil"/>
              <w:left w:val="nil"/>
              <w:bottom w:val="single" w:sz="4" w:space="0" w:color="auto"/>
              <w:right w:val="single" w:sz="4" w:space="0" w:color="auto"/>
            </w:tcBorders>
            <w:shd w:val="clear" w:color="000000" w:fill="BFBFBF"/>
            <w:noWrap/>
            <w:hideMark/>
          </w:tcPr>
          <w:p w14:paraId="779AD79B"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1,29</w:t>
            </w:r>
          </w:p>
        </w:tc>
        <w:tc>
          <w:tcPr>
            <w:tcW w:w="843" w:type="dxa"/>
            <w:gridSpan w:val="2"/>
            <w:tcBorders>
              <w:top w:val="nil"/>
              <w:left w:val="nil"/>
              <w:bottom w:val="single" w:sz="4" w:space="0" w:color="auto"/>
              <w:right w:val="single" w:sz="4" w:space="0" w:color="auto"/>
            </w:tcBorders>
            <w:shd w:val="clear" w:color="000000" w:fill="BFBFBF"/>
            <w:noWrap/>
            <w:hideMark/>
          </w:tcPr>
          <w:p w14:paraId="0A4E3CCA"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0,85</w:t>
            </w:r>
          </w:p>
        </w:tc>
        <w:tc>
          <w:tcPr>
            <w:tcW w:w="3611" w:type="dxa"/>
            <w:tcBorders>
              <w:top w:val="nil"/>
              <w:left w:val="nil"/>
              <w:bottom w:val="single" w:sz="4" w:space="0" w:color="auto"/>
              <w:right w:val="single" w:sz="4" w:space="0" w:color="auto"/>
            </w:tcBorders>
            <w:shd w:val="clear" w:color="000000" w:fill="BFBFBF"/>
            <w:noWrap/>
            <w:hideMark/>
          </w:tcPr>
          <w:p w14:paraId="767EBF03" w14:textId="39256A00"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Pă</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uni</w:t>
            </w:r>
          </w:p>
        </w:tc>
      </w:tr>
      <w:tr w:rsidR="009E58C1" w:rsidRPr="00897008" w14:paraId="576CC5E2" w14:textId="77777777" w:rsidTr="004379CA">
        <w:trPr>
          <w:trHeight w:val="300"/>
          <w:jc w:val="center"/>
        </w:trPr>
        <w:tc>
          <w:tcPr>
            <w:tcW w:w="3659" w:type="dxa"/>
            <w:vMerge/>
            <w:tcBorders>
              <w:top w:val="nil"/>
              <w:left w:val="single" w:sz="4" w:space="0" w:color="auto"/>
              <w:bottom w:val="nil"/>
              <w:right w:val="single" w:sz="4" w:space="0" w:color="auto"/>
            </w:tcBorders>
            <w:hideMark/>
          </w:tcPr>
          <w:p w14:paraId="09634624"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p>
        </w:tc>
        <w:tc>
          <w:tcPr>
            <w:tcW w:w="843" w:type="dxa"/>
            <w:tcBorders>
              <w:top w:val="nil"/>
              <w:left w:val="nil"/>
              <w:bottom w:val="single" w:sz="4" w:space="0" w:color="auto"/>
              <w:right w:val="single" w:sz="4" w:space="0" w:color="auto"/>
            </w:tcBorders>
            <w:shd w:val="clear" w:color="000000" w:fill="BFBFBF"/>
            <w:noWrap/>
            <w:hideMark/>
          </w:tcPr>
          <w:p w14:paraId="40868428"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0,15</w:t>
            </w:r>
          </w:p>
        </w:tc>
        <w:tc>
          <w:tcPr>
            <w:tcW w:w="843" w:type="dxa"/>
            <w:gridSpan w:val="2"/>
            <w:tcBorders>
              <w:top w:val="nil"/>
              <w:left w:val="nil"/>
              <w:bottom w:val="single" w:sz="4" w:space="0" w:color="auto"/>
              <w:right w:val="single" w:sz="4" w:space="0" w:color="auto"/>
            </w:tcBorders>
            <w:shd w:val="clear" w:color="000000" w:fill="BFBFBF"/>
            <w:noWrap/>
            <w:hideMark/>
          </w:tcPr>
          <w:p w14:paraId="0388CB66"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0,1</w:t>
            </w:r>
          </w:p>
        </w:tc>
        <w:tc>
          <w:tcPr>
            <w:tcW w:w="3611" w:type="dxa"/>
            <w:tcBorders>
              <w:top w:val="nil"/>
              <w:left w:val="nil"/>
              <w:bottom w:val="single" w:sz="4" w:space="0" w:color="auto"/>
              <w:right w:val="single" w:sz="4" w:space="0" w:color="auto"/>
            </w:tcBorders>
            <w:shd w:val="clear" w:color="000000" w:fill="BFBFBF"/>
            <w:noWrap/>
            <w:hideMark/>
          </w:tcPr>
          <w:p w14:paraId="31EFCBDE" w14:textId="4754E3C3"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Cur</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 xml:space="preserve">i </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i grădini</w:t>
            </w:r>
          </w:p>
        </w:tc>
      </w:tr>
      <w:tr w:rsidR="009E58C1" w:rsidRPr="00897008" w14:paraId="7560F291" w14:textId="77777777" w:rsidTr="004379CA">
        <w:trPr>
          <w:trHeight w:val="300"/>
          <w:jc w:val="center"/>
        </w:trPr>
        <w:tc>
          <w:tcPr>
            <w:tcW w:w="3659" w:type="dxa"/>
            <w:vMerge/>
            <w:tcBorders>
              <w:top w:val="nil"/>
              <w:left w:val="single" w:sz="4" w:space="0" w:color="auto"/>
              <w:bottom w:val="nil"/>
              <w:right w:val="single" w:sz="4" w:space="0" w:color="auto"/>
            </w:tcBorders>
            <w:hideMark/>
          </w:tcPr>
          <w:p w14:paraId="02F05ED3"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p>
        </w:tc>
        <w:tc>
          <w:tcPr>
            <w:tcW w:w="843" w:type="dxa"/>
            <w:tcBorders>
              <w:top w:val="nil"/>
              <w:left w:val="nil"/>
              <w:bottom w:val="single" w:sz="4" w:space="0" w:color="auto"/>
              <w:right w:val="single" w:sz="4" w:space="0" w:color="auto"/>
            </w:tcBorders>
            <w:shd w:val="clear" w:color="000000" w:fill="BFBFBF"/>
            <w:noWrap/>
            <w:hideMark/>
          </w:tcPr>
          <w:p w14:paraId="5A727175"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0,28</w:t>
            </w:r>
          </w:p>
        </w:tc>
        <w:tc>
          <w:tcPr>
            <w:tcW w:w="843" w:type="dxa"/>
            <w:gridSpan w:val="2"/>
            <w:tcBorders>
              <w:top w:val="nil"/>
              <w:left w:val="nil"/>
              <w:bottom w:val="single" w:sz="4" w:space="0" w:color="auto"/>
              <w:right w:val="single" w:sz="4" w:space="0" w:color="auto"/>
            </w:tcBorders>
            <w:shd w:val="clear" w:color="000000" w:fill="BFBFBF"/>
            <w:noWrap/>
            <w:hideMark/>
          </w:tcPr>
          <w:p w14:paraId="7377872B"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0,18</w:t>
            </w:r>
          </w:p>
        </w:tc>
        <w:tc>
          <w:tcPr>
            <w:tcW w:w="3611" w:type="dxa"/>
            <w:tcBorders>
              <w:top w:val="nil"/>
              <w:left w:val="nil"/>
              <w:bottom w:val="single" w:sz="4" w:space="0" w:color="auto"/>
              <w:right w:val="single" w:sz="4" w:space="0" w:color="auto"/>
            </w:tcBorders>
            <w:shd w:val="clear" w:color="000000" w:fill="BFBFBF"/>
            <w:noWrap/>
            <w:hideMark/>
          </w:tcPr>
          <w:p w14:paraId="4B898284"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Parcuri publice</w:t>
            </w:r>
          </w:p>
        </w:tc>
      </w:tr>
      <w:tr w:rsidR="009E58C1" w:rsidRPr="00897008" w14:paraId="187297E8" w14:textId="77777777" w:rsidTr="004379CA">
        <w:trPr>
          <w:trHeight w:val="300"/>
          <w:jc w:val="center"/>
        </w:trPr>
        <w:tc>
          <w:tcPr>
            <w:tcW w:w="3659" w:type="dxa"/>
            <w:vMerge/>
            <w:tcBorders>
              <w:top w:val="nil"/>
              <w:left w:val="single" w:sz="4" w:space="0" w:color="auto"/>
              <w:bottom w:val="nil"/>
              <w:right w:val="single" w:sz="4" w:space="0" w:color="auto"/>
            </w:tcBorders>
            <w:hideMark/>
          </w:tcPr>
          <w:p w14:paraId="2346A51B"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p>
        </w:tc>
        <w:tc>
          <w:tcPr>
            <w:tcW w:w="843" w:type="dxa"/>
            <w:tcBorders>
              <w:top w:val="nil"/>
              <w:left w:val="nil"/>
              <w:bottom w:val="single" w:sz="4" w:space="0" w:color="auto"/>
              <w:right w:val="single" w:sz="4" w:space="0" w:color="auto"/>
            </w:tcBorders>
            <w:shd w:val="clear" w:color="000000" w:fill="BFBFBF"/>
            <w:noWrap/>
            <w:hideMark/>
          </w:tcPr>
          <w:p w14:paraId="6838BD2B"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0,67</w:t>
            </w:r>
          </w:p>
        </w:tc>
        <w:tc>
          <w:tcPr>
            <w:tcW w:w="843" w:type="dxa"/>
            <w:gridSpan w:val="2"/>
            <w:tcBorders>
              <w:top w:val="nil"/>
              <w:left w:val="nil"/>
              <w:bottom w:val="single" w:sz="4" w:space="0" w:color="auto"/>
              <w:right w:val="single" w:sz="4" w:space="0" w:color="auto"/>
            </w:tcBorders>
            <w:shd w:val="clear" w:color="000000" w:fill="BFBFBF"/>
            <w:noWrap/>
            <w:hideMark/>
          </w:tcPr>
          <w:p w14:paraId="63BE1BF2"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0,46</w:t>
            </w:r>
          </w:p>
        </w:tc>
        <w:tc>
          <w:tcPr>
            <w:tcW w:w="3611" w:type="dxa"/>
            <w:tcBorders>
              <w:top w:val="nil"/>
              <w:left w:val="nil"/>
              <w:bottom w:val="single" w:sz="4" w:space="0" w:color="auto"/>
              <w:right w:val="single" w:sz="4" w:space="0" w:color="auto"/>
            </w:tcBorders>
            <w:shd w:val="clear" w:color="000000" w:fill="BFBFBF"/>
            <w:noWrap/>
            <w:hideMark/>
          </w:tcPr>
          <w:p w14:paraId="0F430063"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Teren neproductiv</w:t>
            </w:r>
          </w:p>
        </w:tc>
      </w:tr>
      <w:tr w:rsidR="009E58C1" w:rsidRPr="00897008" w14:paraId="29CA5337" w14:textId="77777777" w:rsidTr="004379CA">
        <w:trPr>
          <w:trHeight w:val="300"/>
          <w:jc w:val="center"/>
        </w:trPr>
        <w:tc>
          <w:tcPr>
            <w:tcW w:w="3659" w:type="dxa"/>
            <w:vMerge/>
            <w:tcBorders>
              <w:top w:val="nil"/>
              <w:left w:val="single" w:sz="4" w:space="0" w:color="auto"/>
              <w:bottom w:val="nil"/>
              <w:right w:val="single" w:sz="4" w:space="0" w:color="auto"/>
            </w:tcBorders>
            <w:hideMark/>
          </w:tcPr>
          <w:p w14:paraId="7F3A4CC2"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p>
        </w:tc>
        <w:tc>
          <w:tcPr>
            <w:tcW w:w="843" w:type="dxa"/>
            <w:tcBorders>
              <w:top w:val="nil"/>
              <w:left w:val="nil"/>
              <w:bottom w:val="single" w:sz="4" w:space="0" w:color="auto"/>
              <w:right w:val="single" w:sz="4" w:space="0" w:color="auto"/>
            </w:tcBorders>
            <w:shd w:val="clear" w:color="000000" w:fill="BFBFBF"/>
            <w:noWrap/>
            <w:hideMark/>
          </w:tcPr>
          <w:p w14:paraId="7A9FB87E"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2,11</w:t>
            </w:r>
          </w:p>
        </w:tc>
        <w:tc>
          <w:tcPr>
            <w:tcW w:w="843" w:type="dxa"/>
            <w:gridSpan w:val="2"/>
            <w:tcBorders>
              <w:top w:val="nil"/>
              <w:left w:val="nil"/>
              <w:bottom w:val="single" w:sz="4" w:space="0" w:color="auto"/>
              <w:right w:val="single" w:sz="4" w:space="0" w:color="auto"/>
            </w:tcBorders>
            <w:shd w:val="clear" w:color="000000" w:fill="BFBFBF"/>
            <w:noWrap/>
            <w:hideMark/>
          </w:tcPr>
          <w:p w14:paraId="5C75AA17"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1,38</w:t>
            </w:r>
          </w:p>
        </w:tc>
        <w:tc>
          <w:tcPr>
            <w:tcW w:w="3611" w:type="dxa"/>
            <w:tcBorders>
              <w:top w:val="nil"/>
              <w:left w:val="nil"/>
              <w:bottom w:val="single" w:sz="4" w:space="0" w:color="auto"/>
              <w:right w:val="single" w:sz="4" w:space="0" w:color="auto"/>
            </w:tcBorders>
            <w:shd w:val="clear" w:color="000000" w:fill="BFBFBF"/>
            <w:noWrap/>
            <w:hideMark/>
          </w:tcPr>
          <w:p w14:paraId="290B18FC" w14:textId="6C894DA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 xml:space="preserve">Drumuri locale (comunale </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i vicinale)</w:t>
            </w:r>
          </w:p>
        </w:tc>
      </w:tr>
      <w:tr w:rsidR="009E58C1" w:rsidRPr="00897008" w14:paraId="1D16215F" w14:textId="77777777" w:rsidTr="004379CA">
        <w:trPr>
          <w:trHeight w:val="300"/>
          <w:jc w:val="center"/>
        </w:trPr>
        <w:tc>
          <w:tcPr>
            <w:tcW w:w="3659" w:type="dxa"/>
            <w:vMerge w:val="restart"/>
            <w:tcBorders>
              <w:top w:val="single" w:sz="4" w:space="0" w:color="auto"/>
              <w:left w:val="single" w:sz="4" w:space="0" w:color="auto"/>
              <w:bottom w:val="single" w:sz="4" w:space="0" w:color="000000"/>
              <w:right w:val="single" w:sz="4" w:space="0" w:color="auto"/>
            </w:tcBorders>
            <w:shd w:val="clear" w:color="auto" w:fill="auto"/>
            <w:noWrap/>
            <w:hideMark/>
          </w:tcPr>
          <w:p w14:paraId="51E72C63" w14:textId="2571E0CC"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Ora</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ul Năsăud</w:t>
            </w:r>
          </w:p>
        </w:tc>
        <w:tc>
          <w:tcPr>
            <w:tcW w:w="843" w:type="dxa"/>
            <w:tcBorders>
              <w:top w:val="nil"/>
              <w:left w:val="nil"/>
              <w:bottom w:val="single" w:sz="4" w:space="0" w:color="auto"/>
              <w:right w:val="single" w:sz="4" w:space="0" w:color="auto"/>
            </w:tcBorders>
            <w:shd w:val="clear" w:color="auto" w:fill="auto"/>
            <w:noWrap/>
            <w:hideMark/>
          </w:tcPr>
          <w:p w14:paraId="2C9EAFC7"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0,93</w:t>
            </w:r>
          </w:p>
        </w:tc>
        <w:tc>
          <w:tcPr>
            <w:tcW w:w="843" w:type="dxa"/>
            <w:gridSpan w:val="2"/>
            <w:tcBorders>
              <w:top w:val="nil"/>
              <w:left w:val="nil"/>
              <w:bottom w:val="single" w:sz="4" w:space="0" w:color="auto"/>
              <w:right w:val="single" w:sz="4" w:space="0" w:color="auto"/>
            </w:tcBorders>
            <w:shd w:val="clear" w:color="auto" w:fill="auto"/>
            <w:noWrap/>
            <w:hideMark/>
          </w:tcPr>
          <w:p w14:paraId="5ECA28A7"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0,61</w:t>
            </w:r>
          </w:p>
        </w:tc>
        <w:tc>
          <w:tcPr>
            <w:tcW w:w="3611" w:type="dxa"/>
            <w:tcBorders>
              <w:top w:val="nil"/>
              <w:left w:val="nil"/>
              <w:bottom w:val="single" w:sz="4" w:space="0" w:color="auto"/>
              <w:right w:val="single" w:sz="4" w:space="0" w:color="auto"/>
            </w:tcBorders>
            <w:shd w:val="clear" w:color="auto" w:fill="auto"/>
            <w:noWrap/>
            <w:hideMark/>
          </w:tcPr>
          <w:p w14:paraId="0C8673D3"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Total</w:t>
            </w:r>
          </w:p>
        </w:tc>
      </w:tr>
      <w:tr w:rsidR="009E58C1" w:rsidRPr="00897008" w14:paraId="04EA9E29" w14:textId="77777777" w:rsidTr="004379CA">
        <w:trPr>
          <w:trHeight w:val="300"/>
          <w:jc w:val="center"/>
        </w:trPr>
        <w:tc>
          <w:tcPr>
            <w:tcW w:w="3659" w:type="dxa"/>
            <w:vMerge/>
            <w:tcBorders>
              <w:top w:val="single" w:sz="4" w:space="0" w:color="auto"/>
              <w:left w:val="single" w:sz="4" w:space="0" w:color="auto"/>
              <w:bottom w:val="single" w:sz="4" w:space="0" w:color="000000"/>
              <w:right w:val="single" w:sz="4" w:space="0" w:color="auto"/>
            </w:tcBorders>
            <w:hideMark/>
          </w:tcPr>
          <w:p w14:paraId="750B0A6E"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p>
        </w:tc>
        <w:tc>
          <w:tcPr>
            <w:tcW w:w="843" w:type="dxa"/>
            <w:tcBorders>
              <w:top w:val="nil"/>
              <w:left w:val="nil"/>
              <w:bottom w:val="single" w:sz="4" w:space="0" w:color="auto"/>
              <w:right w:val="single" w:sz="4" w:space="0" w:color="auto"/>
            </w:tcBorders>
            <w:shd w:val="clear" w:color="auto" w:fill="auto"/>
            <w:noWrap/>
            <w:hideMark/>
          </w:tcPr>
          <w:p w14:paraId="439C24C2"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0,29</w:t>
            </w:r>
          </w:p>
        </w:tc>
        <w:tc>
          <w:tcPr>
            <w:tcW w:w="843" w:type="dxa"/>
            <w:gridSpan w:val="2"/>
            <w:tcBorders>
              <w:top w:val="nil"/>
              <w:left w:val="nil"/>
              <w:bottom w:val="single" w:sz="4" w:space="0" w:color="auto"/>
              <w:right w:val="single" w:sz="4" w:space="0" w:color="auto"/>
            </w:tcBorders>
            <w:shd w:val="clear" w:color="auto" w:fill="auto"/>
            <w:noWrap/>
            <w:hideMark/>
          </w:tcPr>
          <w:p w14:paraId="583AF79F"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0,19</w:t>
            </w:r>
          </w:p>
        </w:tc>
        <w:tc>
          <w:tcPr>
            <w:tcW w:w="3611" w:type="dxa"/>
            <w:tcBorders>
              <w:top w:val="nil"/>
              <w:left w:val="nil"/>
              <w:bottom w:val="single" w:sz="4" w:space="0" w:color="auto"/>
              <w:right w:val="single" w:sz="4" w:space="0" w:color="auto"/>
            </w:tcBorders>
            <w:shd w:val="clear" w:color="auto" w:fill="auto"/>
            <w:noWrap/>
            <w:hideMark/>
          </w:tcPr>
          <w:p w14:paraId="693A8419" w14:textId="7F0D5B38"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Pă</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uni</w:t>
            </w:r>
          </w:p>
        </w:tc>
      </w:tr>
      <w:tr w:rsidR="009E58C1" w:rsidRPr="00897008" w14:paraId="6A45D7F8" w14:textId="77777777" w:rsidTr="004379CA">
        <w:trPr>
          <w:trHeight w:val="300"/>
          <w:jc w:val="center"/>
        </w:trPr>
        <w:tc>
          <w:tcPr>
            <w:tcW w:w="3659" w:type="dxa"/>
            <w:vMerge/>
            <w:tcBorders>
              <w:top w:val="single" w:sz="4" w:space="0" w:color="auto"/>
              <w:left w:val="single" w:sz="4" w:space="0" w:color="auto"/>
              <w:bottom w:val="single" w:sz="4" w:space="0" w:color="000000"/>
              <w:right w:val="single" w:sz="4" w:space="0" w:color="auto"/>
            </w:tcBorders>
            <w:hideMark/>
          </w:tcPr>
          <w:p w14:paraId="37C22DA9"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p>
        </w:tc>
        <w:tc>
          <w:tcPr>
            <w:tcW w:w="843" w:type="dxa"/>
            <w:tcBorders>
              <w:top w:val="nil"/>
              <w:left w:val="nil"/>
              <w:bottom w:val="single" w:sz="4" w:space="0" w:color="auto"/>
              <w:right w:val="single" w:sz="4" w:space="0" w:color="auto"/>
            </w:tcBorders>
            <w:shd w:val="clear" w:color="auto" w:fill="auto"/>
            <w:noWrap/>
            <w:hideMark/>
          </w:tcPr>
          <w:p w14:paraId="2F5E9106"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0,07</w:t>
            </w:r>
          </w:p>
        </w:tc>
        <w:tc>
          <w:tcPr>
            <w:tcW w:w="843" w:type="dxa"/>
            <w:gridSpan w:val="2"/>
            <w:tcBorders>
              <w:top w:val="nil"/>
              <w:left w:val="nil"/>
              <w:bottom w:val="single" w:sz="4" w:space="0" w:color="auto"/>
              <w:right w:val="single" w:sz="4" w:space="0" w:color="auto"/>
            </w:tcBorders>
            <w:shd w:val="clear" w:color="auto" w:fill="auto"/>
            <w:noWrap/>
            <w:hideMark/>
          </w:tcPr>
          <w:p w14:paraId="59EE6AD8"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0,05</w:t>
            </w:r>
          </w:p>
        </w:tc>
        <w:tc>
          <w:tcPr>
            <w:tcW w:w="3611" w:type="dxa"/>
            <w:tcBorders>
              <w:top w:val="nil"/>
              <w:left w:val="nil"/>
              <w:bottom w:val="single" w:sz="4" w:space="0" w:color="auto"/>
              <w:right w:val="single" w:sz="4" w:space="0" w:color="auto"/>
            </w:tcBorders>
            <w:shd w:val="clear" w:color="auto" w:fill="auto"/>
            <w:noWrap/>
            <w:hideMark/>
          </w:tcPr>
          <w:p w14:paraId="2A85CE3E" w14:textId="40B7DCA3"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Cur</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 xml:space="preserve">i </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i grădini</w:t>
            </w:r>
          </w:p>
        </w:tc>
      </w:tr>
      <w:tr w:rsidR="009E58C1" w:rsidRPr="00897008" w14:paraId="1CDD130C" w14:textId="77777777" w:rsidTr="004379CA">
        <w:trPr>
          <w:trHeight w:val="300"/>
          <w:jc w:val="center"/>
        </w:trPr>
        <w:tc>
          <w:tcPr>
            <w:tcW w:w="3659" w:type="dxa"/>
            <w:vMerge/>
            <w:tcBorders>
              <w:top w:val="single" w:sz="4" w:space="0" w:color="auto"/>
              <w:left w:val="single" w:sz="4" w:space="0" w:color="auto"/>
              <w:bottom w:val="single" w:sz="4" w:space="0" w:color="000000"/>
              <w:right w:val="single" w:sz="4" w:space="0" w:color="auto"/>
            </w:tcBorders>
            <w:hideMark/>
          </w:tcPr>
          <w:p w14:paraId="147B2ED2"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p>
        </w:tc>
        <w:tc>
          <w:tcPr>
            <w:tcW w:w="843" w:type="dxa"/>
            <w:tcBorders>
              <w:top w:val="nil"/>
              <w:left w:val="nil"/>
              <w:bottom w:val="single" w:sz="4" w:space="0" w:color="auto"/>
              <w:right w:val="single" w:sz="4" w:space="0" w:color="auto"/>
            </w:tcBorders>
            <w:shd w:val="clear" w:color="auto" w:fill="auto"/>
            <w:noWrap/>
            <w:hideMark/>
          </w:tcPr>
          <w:p w14:paraId="54BFED14"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0,16</w:t>
            </w:r>
          </w:p>
        </w:tc>
        <w:tc>
          <w:tcPr>
            <w:tcW w:w="843" w:type="dxa"/>
            <w:gridSpan w:val="2"/>
            <w:tcBorders>
              <w:top w:val="nil"/>
              <w:left w:val="nil"/>
              <w:bottom w:val="single" w:sz="4" w:space="0" w:color="auto"/>
              <w:right w:val="single" w:sz="4" w:space="0" w:color="auto"/>
            </w:tcBorders>
            <w:shd w:val="clear" w:color="auto" w:fill="auto"/>
            <w:noWrap/>
            <w:hideMark/>
          </w:tcPr>
          <w:p w14:paraId="61F6FA58"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0,1</w:t>
            </w:r>
          </w:p>
        </w:tc>
        <w:tc>
          <w:tcPr>
            <w:tcW w:w="3611" w:type="dxa"/>
            <w:tcBorders>
              <w:top w:val="nil"/>
              <w:left w:val="nil"/>
              <w:bottom w:val="single" w:sz="4" w:space="0" w:color="auto"/>
              <w:right w:val="single" w:sz="4" w:space="0" w:color="auto"/>
            </w:tcBorders>
            <w:shd w:val="clear" w:color="auto" w:fill="auto"/>
            <w:noWrap/>
            <w:hideMark/>
          </w:tcPr>
          <w:p w14:paraId="5AEEF941"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Teren neproductiv</w:t>
            </w:r>
          </w:p>
        </w:tc>
      </w:tr>
      <w:tr w:rsidR="009E58C1" w:rsidRPr="00897008" w14:paraId="3924AC3D" w14:textId="77777777" w:rsidTr="004379CA">
        <w:trPr>
          <w:trHeight w:val="300"/>
          <w:jc w:val="center"/>
        </w:trPr>
        <w:tc>
          <w:tcPr>
            <w:tcW w:w="3659" w:type="dxa"/>
            <w:vMerge/>
            <w:tcBorders>
              <w:top w:val="single" w:sz="4" w:space="0" w:color="auto"/>
              <w:left w:val="single" w:sz="4" w:space="0" w:color="auto"/>
              <w:bottom w:val="single" w:sz="4" w:space="0" w:color="000000"/>
              <w:right w:val="single" w:sz="4" w:space="0" w:color="auto"/>
            </w:tcBorders>
            <w:hideMark/>
          </w:tcPr>
          <w:p w14:paraId="6830846E"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p>
        </w:tc>
        <w:tc>
          <w:tcPr>
            <w:tcW w:w="843" w:type="dxa"/>
            <w:tcBorders>
              <w:top w:val="nil"/>
              <w:left w:val="nil"/>
              <w:bottom w:val="single" w:sz="4" w:space="0" w:color="auto"/>
              <w:right w:val="single" w:sz="4" w:space="0" w:color="auto"/>
            </w:tcBorders>
            <w:shd w:val="clear" w:color="auto" w:fill="auto"/>
            <w:noWrap/>
            <w:hideMark/>
          </w:tcPr>
          <w:p w14:paraId="28555E55"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0,41</w:t>
            </w:r>
          </w:p>
        </w:tc>
        <w:tc>
          <w:tcPr>
            <w:tcW w:w="843" w:type="dxa"/>
            <w:gridSpan w:val="2"/>
            <w:tcBorders>
              <w:top w:val="nil"/>
              <w:left w:val="nil"/>
              <w:bottom w:val="single" w:sz="4" w:space="0" w:color="auto"/>
              <w:right w:val="single" w:sz="4" w:space="0" w:color="auto"/>
            </w:tcBorders>
            <w:shd w:val="clear" w:color="auto" w:fill="auto"/>
            <w:noWrap/>
            <w:hideMark/>
          </w:tcPr>
          <w:p w14:paraId="6E10ABB5"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0,27</w:t>
            </w:r>
          </w:p>
        </w:tc>
        <w:tc>
          <w:tcPr>
            <w:tcW w:w="3611" w:type="dxa"/>
            <w:tcBorders>
              <w:top w:val="nil"/>
              <w:left w:val="nil"/>
              <w:bottom w:val="single" w:sz="4" w:space="0" w:color="auto"/>
              <w:right w:val="single" w:sz="4" w:space="0" w:color="auto"/>
            </w:tcBorders>
            <w:shd w:val="clear" w:color="auto" w:fill="auto"/>
            <w:noWrap/>
            <w:hideMark/>
          </w:tcPr>
          <w:p w14:paraId="10982DE0"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Drumuri locale (vicinale)</w:t>
            </w:r>
          </w:p>
        </w:tc>
      </w:tr>
      <w:tr w:rsidR="009E58C1" w:rsidRPr="00897008" w14:paraId="190C5DDD" w14:textId="77777777" w:rsidTr="004379CA">
        <w:trPr>
          <w:trHeight w:val="300"/>
          <w:jc w:val="center"/>
        </w:trPr>
        <w:tc>
          <w:tcPr>
            <w:tcW w:w="3659" w:type="dxa"/>
            <w:vMerge w:val="restart"/>
            <w:tcBorders>
              <w:top w:val="nil"/>
              <w:left w:val="single" w:sz="4" w:space="0" w:color="auto"/>
              <w:bottom w:val="nil"/>
              <w:right w:val="single" w:sz="4" w:space="0" w:color="auto"/>
            </w:tcBorders>
            <w:shd w:val="clear" w:color="auto" w:fill="auto"/>
            <w:noWrap/>
            <w:hideMark/>
          </w:tcPr>
          <w:p w14:paraId="4EF06D09"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Comuna Feldru</w:t>
            </w:r>
          </w:p>
        </w:tc>
        <w:tc>
          <w:tcPr>
            <w:tcW w:w="843" w:type="dxa"/>
            <w:tcBorders>
              <w:top w:val="nil"/>
              <w:left w:val="nil"/>
              <w:bottom w:val="single" w:sz="4" w:space="0" w:color="auto"/>
              <w:right w:val="single" w:sz="4" w:space="0" w:color="auto"/>
            </w:tcBorders>
            <w:shd w:val="clear" w:color="auto" w:fill="auto"/>
            <w:noWrap/>
            <w:hideMark/>
          </w:tcPr>
          <w:p w14:paraId="7893DA0B"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1,69</w:t>
            </w:r>
          </w:p>
        </w:tc>
        <w:tc>
          <w:tcPr>
            <w:tcW w:w="843" w:type="dxa"/>
            <w:gridSpan w:val="2"/>
            <w:tcBorders>
              <w:top w:val="nil"/>
              <w:left w:val="nil"/>
              <w:bottom w:val="single" w:sz="4" w:space="0" w:color="auto"/>
              <w:right w:val="single" w:sz="4" w:space="0" w:color="auto"/>
            </w:tcBorders>
            <w:shd w:val="clear" w:color="auto" w:fill="auto"/>
            <w:noWrap/>
            <w:hideMark/>
          </w:tcPr>
          <w:p w14:paraId="5B20C7CA"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1,13</w:t>
            </w:r>
          </w:p>
        </w:tc>
        <w:tc>
          <w:tcPr>
            <w:tcW w:w="3611" w:type="dxa"/>
            <w:tcBorders>
              <w:top w:val="nil"/>
              <w:left w:val="nil"/>
              <w:bottom w:val="single" w:sz="4" w:space="0" w:color="auto"/>
              <w:right w:val="single" w:sz="4" w:space="0" w:color="auto"/>
            </w:tcBorders>
            <w:shd w:val="clear" w:color="auto" w:fill="auto"/>
            <w:noWrap/>
            <w:hideMark/>
          </w:tcPr>
          <w:p w14:paraId="139D6A86"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Total</w:t>
            </w:r>
          </w:p>
        </w:tc>
      </w:tr>
      <w:tr w:rsidR="009E58C1" w:rsidRPr="00897008" w14:paraId="0473984E" w14:textId="77777777" w:rsidTr="004379CA">
        <w:trPr>
          <w:trHeight w:val="300"/>
          <w:jc w:val="center"/>
        </w:trPr>
        <w:tc>
          <w:tcPr>
            <w:tcW w:w="3659" w:type="dxa"/>
            <w:vMerge/>
            <w:tcBorders>
              <w:top w:val="nil"/>
              <w:left w:val="single" w:sz="4" w:space="0" w:color="auto"/>
              <w:bottom w:val="nil"/>
              <w:right w:val="single" w:sz="4" w:space="0" w:color="auto"/>
            </w:tcBorders>
            <w:hideMark/>
          </w:tcPr>
          <w:p w14:paraId="0A79B032"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p>
        </w:tc>
        <w:tc>
          <w:tcPr>
            <w:tcW w:w="843" w:type="dxa"/>
            <w:tcBorders>
              <w:top w:val="nil"/>
              <w:left w:val="nil"/>
              <w:bottom w:val="single" w:sz="4" w:space="0" w:color="auto"/>
              <w:right w:val="single" w:sz="4" w:space="0" w:color="auto"/>
            </w:tcBorders>
            <w:shd w:val="clear" w:color="auto" w:fill="auto"/>
            <w:noWrap/>
            <w:hideMark/>
          </w:tcPr>
          <w:p w14:paraId="79691785"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0,02</w:t>
            </w:r>
          </w:p>
        </w:tc>
        <w:tc>
          <w:tcPr>
            <w:tcW w:w="843" w:type="dxa"/>
            <w:gridSpan w:val="2"/>
            <w:tcBorders>
              <w:top w:val="nil"/>
              <w:left w:val="nil"/>
              <w:bottom w:val="single" w:sz="4" w:space="0" w:color="auto"/>
              <w:right w:val="single" w:sz="4" w:space="0" w:color="auto"/>
            </w:tcBorders>
            <w:shd w:val="clear" w:color="auto" w:fill="auto"/>
            <w:noWrap/>
            <w:hideMark/>
          </w:tcPr>
          <w:p w14:paraId="4FB853B5"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0,01</w:t>
            </w:r>
          </w:p>
        </w:tc>
        <w:tc>
          <w:tcPr>
            <w:tcW w:w="3611" w:type="dxa"/>
            <w:tcBorders>
              <w:top w:val="nil"/>
              <w:left w:val="nil"/>
              <w:bottom w:val="single" w:sz="4" w:space="0" w:color="auto"/>
              <w:right w:val="single" w:sz="4" w:space="0" w:color="auto"/>
            </w:tcBorders>
            <w:shd w:val="clear" w:color="auto" w:fill="auto"/>
            <w:noWrap/>
            <w:hideMark/>
          </w:tcPr>
          <w:p w14:paraId="6D703379" w14:textId="2F6A6E99"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Cur</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 xml:space="preserve">i </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i grădini</w:t>
            </w:r>
          </w:p>
        </w:tc>
      </w:tr>
      <w:tr w:rsidR="009E58C1" w:rsidRPr="00897008" w14:paraId="3AE88CC0" w14:textId="77777777" w:rsidTr="004379CA">
        <w:trPr>
          <w:trHeight w:val="300"/>
          <w:jc w:val="center"/>
        </w:trPr>
        <w:tc>
          <w:tcPr>
            <w:tcW w:w="3659" w:type="dxa"/>
            <w:vMerge/>
            <w:tcBorders>
              <w:top w:val="nil"/>
              <w:left w:val="single" w:sz="4" w:space="0" w:color="auto"/>
              <w:bottom w:val="nil"/>
              <w:right w:val="single" w:sz="4" w:space="0" w:color="auto"/>
            </w:tcBorders>
            <w:hideMark/>
          </w:tcPr>
          <w:p w14:paraId="61A698D0"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p>
        </w:tc>
        <w:tc>
          <w:tcPr>
            <w:tcW w:w="843" w:type="dxa"/>
            <w:tcBorders>
              <w:top w:val="nil"/>
              <w:left w:val="nil"/>
              <w:bottom w:val="single" w:sz="4" w:space="0" w:color="auto"/>
              <w:right w:val="single" w:sz="4" w:space="0" w:color="auto"/>
            </w:tcBorders>
            <w:shd w:val="clear" w:color="auto" w:fill="auto"/>
            <w:noWrap/>
            <w:hideMark/>
          </w:tcPr>
          <w:p w14:paraId="4F415168"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0,34</w:t>
            </w:r>
          </w:p>
        </w:tc>
        <w:tc>
          <w:tcPr>
            <w:tcW w:w="843" w:type="dxa"/>
            <w:gridSpan w:val="2"/>
            <w:tcBorders>
              <w:top w:val="nil"/>
              <w:left w:val="nil"/>
              <w:bottom w:val="single" w:sz="4" w:space="0" w:color="auto"/>
              <w:right w:val="single" w:sz="4" w:space="0" w:color="auto"/>
            </w:tcBorders>
            <w:shd w:val="clear" w:color="auto" w:fill="auto"/>
            <w:noWrap/>
            <w:hideMark/>
          </w:tcPr>
          <w:p w14:paraId="17DCE790"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0,25</w:t>
            </w:r>
          </w:p>
        </w:tc>
        <w:tc>
          <w:tcPr>
            <w:tcW w:w="3611" w:type="dxa"/>
            <w:tcBorders>
              <w:top w:val="nil"/>
              <w:left w:val="nil"/>
              <w:bottom w:val="single" w:sz="4" w:space="0" w:color="auto"/>
              <w:right w:val="single" w:sz="4" w:space="0" w:color="auto"/>
            </w:tcBorders>
            <w:shd w:val="clear" w:color="auto" w:fill="auto"/>
            <w:noWrap/>
            <w:hideMark/>
          </w:tcPr>
          <w:p w14:paraId="10AC3E8E"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Teren neproductiv</w:t>
            </w:r>
          </w:p>
        </w:tc>
      </w:tr>
      <w:tr w:rsidR="009E58C1" w:rsidRPr="00897008" w14:paraId="0C93F63A" w14:textId="77777777" w:rsidTr="004379CA">
        <w:trPr>
          <w:trHeight w:val="300"/>
          <w:jc w:val="center"/>
        </w:trPr>
        <w:tc>
          <w:tcPr>
            <w:tcW w:w="3659" w:type="dxa"/>
            <w:vMerge/>
            <w:tcBorders>
              <w:top w:val="nil"/>
              <w:left w:val="single" w:sz="4" w:space="0" w:color="auto"/>
              <w:bottom w:val="nil"/>
              <w:right w:val="single" w:sz="4" w:space="0" w:color="auto"/>
            </w:tcBorders>
            <w:hideMark/>
          </w:tcPr>
          <w:p w14:paraId="066C8050"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p>
        </w:tc>
        <w:tc>
          <w:tcPr>
            <w:tcW w:w="843" w:type="dxa"/>
            <w:tcBorders>
              <w:top w:val="nil"/>
              <w:left w:val="nil"/>
              <w:bottom w:val="single" w:sz="4" w:space="0" w:color="auto"/>
              <w:right w:val="single" w:sz="4" w:space="0" w:color="auto"/>
            </w:tcBorders>
            <w:shd w:val="clear" w:color="auto" w:fill="auto"/>
            <w:noWrap/>
            <w:hideMark/>
          </w:tcPr>
          <w:p w14:paraId="0B833962"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1,33</w:t>
            </w:r>
          </w:p>
        </w:tc>
        <w:tc>
          <w:tcPr>
            <w:tcW w:w="843" w:type="dxa"/>
            <w:gridSpan w:val="2"/>
            <w:tcBorders>
              <w:top w:val="nil"/>
              <w:left w:val="nil"/>
              <w:bottom w:val="single" w:sz="4" w:space="0" w:color="auto"/>
              <w:right w:val="single" w:sz="4" w:space="0" w:color="auto"/>
            </w:tcBorders>
            <w:shd w:val="clear" w:color="auto" w:fill="auto"/>
            <w:noWrap/>
            <w:hideMark/>
          </w:tcPr>
          <w:p w14:paraId="443D208B"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0,87</w:t>
            </w:r>
          </w:p>
        </w:tc>
        <w:tc>
          <w:tcPr>
            <w:tcW w:w="3611" w:type="dxa"/>
            <w:tcBorders>
              <w:top w:val="nil"/>
              <w:left w:val="nil"/>
              <w:bottom w:val="single" w:sz="4" w:space="0" w:color="auto"/>
              <w:right w:val="single" w:sz="4" w:space="0" w:color="auto"/>
            </w:tcBorders>
            <w:shd w:val="clear" w:color="auto" w:fill="auto"/>
            <w:noWrap/>
            <w:hideMark/>
          </w:tcPr>
          <w:p w14:paraId="78165A52"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Drumuri locale (vicinale)</w:t>
            </w:r>
          </w:p>
        </w:tc>
      </w:tr>
      <w:tr w:rsidR="009E58C1" w:rsidRPr="00897008" w14:paraId="3A8E5619" w14:textId="77777777" w:rsidTr="004379CA">
        <w:trPr>
          <w:trHeight w:val="300"/>
          <w:jc w:val="center"/>
        </w:trPr>
        <w:tc>
          <w:tcPr>
            <w:tcW w:w="3659" w:type="dxa"/>
            <w:vMerge w:val="restart"/>
            <w:tcBorders>
              <w:top w:val="single" w:sz="4" w:space="0" w:color="auto"/>
              <w:left w:val="single" w:sz="4" w:space="0" w:color="auto"/>
              <w:bottom w:val="nil"/>
              <w:right w:val="single" w:sz="4" w:space="0" w:color="auto"/>
            </w:tcBorders>
            <w:shd w:val="clear" w:color="auto" w:fill="auto"/>
            <w:noWrap/>
            <w:hideMark/>
          </w:tcPr>
          <w:p w14:paraId="2359BB0E"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Comuna Ilva Mică</w:t>
            </w:r>
          </w:p>
        </w:tc>
        <w:tc>
          <w:tcPr>
            <w:tcW w:w="843" w:type="dxa"/>
            <w:tcBorders>
              <w:top w:val="nil"/>
              <w:left w:val="nil"/>
              <w:bottom w:val="single" w:sz="4" w:space="0" w:color="auto"/>
              <w:right w:val="single" w:sz="4" w:space="0" w:color="auto"/>
            </w:tcBorders>
            <w:shd w:val="clear" w:color="auto" w:fill="auto"/>
            <w:noWrap/>
            <w:hideMark/>
          </w:tcPr>
          <w:p w14:paraId="4469D377"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0,56</w:t>
            </w:r>
          </w:p>
        </w:tc>
        <w:tc>
          <w:tcPr>
            <w:tcW w:w="843" w:type="dxa"/>
            <w:gridSpan w:val="2"/>
            <w:tcBorders>
              <w:top w:val="nil"/>
              <w:left w:val="nil"/>
              <w:bottom w:val="single" w:sz="4" w:space="0" w:color="auto"/>
              <w:right w:val="single" w:sz="4" w:space="0" w:color="auto"/>
            </w:tcBorders>
            <w:shd w:val="clear" w:color="auto" w:fill="auto"/>
            <w:noWrap/>
            <w:hideMark/>
          </w:tcPr>
          <w:p w14:paraId="2AE24BBB"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0,36</w:t>
            </w:r>
          </w:p>
        </w:tc>
        <w:tc>
          <w:tcPr>
            <w:tcW w:w="3611" w:type="dxa"/>
            <w:tcBorders>
              <w:top w:val="nil"/>
              <w:left w:val="nil"/>
              <w:bottom w:val="single" w:sz="4" w:space="0" w:color="auto"/>
              <w:right w:val="single" w:sz="4" w:space="0" w:color="auto"/>
            </w:tcBorders>
            <w:shd w:val="clear" w:color="auto" w:fill="auto"/>
            <w:noWrap/>
            <w:hideMark/>
          </w:tcPr>
          <w:p w14:paraId="4680140F"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Total</w:t>
            </w:r>
          </w:p>
        </w:tc>
      </w:tr>
      <w:tr w:rsidR="009E58C1" w:rsidRPr="00897008" w14:paraId="2D56CFAE" w14:textId="77777777" w:rsidTr="004379CA">
        <w:trPr>
          <w:trHeight w:val="300"/>
          <w:jc w:val="center"/>
        </w:trPr>
        <w:tc>
          <w:tcPr>
            <w:tcW w:w="3659" w:type="dxa"/>
            <w:vMerge/>
            <w:tcBorders>
              <w:top w:val="single" w:sz="4" w:space="0" w:color="auto"/>
              <w:left w:val="single" w:sz="4" w:space="0" w:color="auto"/>
              <w:bottom w:val="nil"/>
              <w:right w:val="single" w:sz="4" w:space="0" w:color="auto"/>
            </w:tcBorders>
            <w:hideMark/>
          </w:tcPr>
          <w:p w14:paraId="0189BDF9"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p>
        </w:tc>
        <w:tc>
          <w:tcPr>
            <w:tcW w:w="843" w:type="dxa"/>
            <w:tcBorders>
              <w:top w:val="nil"/>
              <w:left w:val="nil"/>
              <w:bottom w:val="single" w:sz="4" w:space="0" w:color="auto"/>
              <w:right w:val="single" w:sz="4" w:space="0" w:color="auto"/>
            </w:tcBorders>
            <w:shd w:val="clear" w:color="auto" w:fill="auto"/>
            <w:noWrap/>
            <w:hideMark/>
          </w:tcPr>
          <w:p w14:paraId="1C49B879"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0,06</w:t>
            </w:r>
          </w:p>
        </w:tc>
        <w:tc>
          <w:tcPr>
            <w:tcW w:w="843" w:type="dxa"/>
            <w:gridSpan w:val="2"/>
            <w:tcBorders>
              <w:top w:val="nil"/>
              <w:left w:val="nil"/>
              <w:bottom w:val="single" w:sz="4" w:space="0" w:color="auto"/>
              <w:right w:val="single" w:sz="4" w:space="0" w:color="auto"/>
            </w:tcBorders>
            <w:shd w:val="clear" w:color="auto" w:fill="auto"/>
            <w:noWrap/>
            <w:hideMark/>
          </w:tcPr>
          <w:p w14:paraId="5336CA95"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0,04</w:t>
            </w:r>
          </w:p>
        </w:tc>
        <w:tc>
          <w:tcPr>
            <w:tcW w:w="3611" w:type="dxa"/>
            <w:tcBorders>
              <w:top w:val="nil"/>
              <w:left w:val="nil"/>
              <w:bottom w:val="single" w:sz="4" w:space="0" w:color="auto"/>
              <w:right w:val="single" w:sz="4" w:space="0" w:color="auto"/>
            </w:tcBorders>
            <w:shd w:val="clear" w:color="auto" w:fill="auto"/>
            <w:noWrap/>
            <w:hideMark/>
          </w:tcPr>
          <w:p w14:paraId="78068630" w14:textId="26194DA9"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Cur</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 xml:space="preserve">i </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i grădini</w:t>
            </w:r>
          </w:p>
        </w:tc>
      </w:tr>
      <w:tr w:rsidR="009E58C1" w:rsidRPr="00897008" w14:paraId="75364747" w14:textId="77777777" w:rsidTr="004379CA">
        <w:trPr>
          <w:trHeight w:val="300"/>
          <w:jc w:val="center"/>
        </w:trPr>
        <w:tc>
          <w:tcPr>
            <w:tcW w:w="3659" w:type="dxa"/>
            <w:vMerge/>
            <w:tcBorders>
              <w:top w:val="single" w:sz="4" w:space="0" w:color="auto"/>
              <w:left w:val="single" w:sz="4" w:space="0" w:color="auto"/>
              <w:bottom w:val="nil"/>
              <w:right w:val="single" w:sz="4" w:space="0" w:color="auto"/>
            </w:tcBorders>
            <w:hideMark/>
          </w:tcPr>
          <w:p w14:paraId="766A23F1"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p>
        </w:tc>
        <w:tc>
          <w:tcPr>
            <w:tcW w:w="843" w:type="dxa"/>
            <w:tcBorders>
              <w:top w:val="nil"/>
              <w:left w:val="nil"/>
              <w:bottom w:val="single" w:sz="4" w:space="0" w:color="auto"/>
              <w:right w:val="single" w:sz="4" w:space="0" w:color="auto"/>
            </w:tcBorders>
            <w:shd w:val="clear" w:color="auto" w:fill="auto"/>
            <w:noWrap/>
            <w:hideMark/>
          </w:tcPr>
          <w:p w14:paraId="60F1DDAB"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0,28</w:t>
            </w:r>
          </w:p>
        </w:tc>
        <w:tc>
          <w:tcPr>
            <w:tcW w:w="843" w:type="dxa"/>
            <w:gridSpan w:val="2"/>
            <w:tcBorders>
              <w:top w:val="nil"/>
              <w:left w:val="nil"/>
              <w:bottom w:val="single" w:sz="4" w:space="0" w:color="auto"/>
              <w:right w:val="single" w:sz="4" w:space="0" w:color="auto"/>
            </w:tcBorders>
            <w:shd w:val="clear" w:color="auto" w:fill="auto"/>
            <w:noWrap/>
            <w:hideMark/>
          </w:tcPr>
          <w:p w14:paraId="39D1D28C"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0,18</w:t>
            </w:r>
          </w:p>
        </w:tc>
        <w:tc>
          <w:tcPr>
            <w:tcW w:w="3611" w:type="dxa"/>
            <w:tcBorders>
              <w:top w:val="nil"/>
              <w:left w:val="nil"/>
              <w:bottom w:val="single" w:sz="4" w:space="0" w:color="auto"/>
              <w:right w:val="single" w:sz="4" w:space="0" w:color="auto"/>
            </w:tcBorders>
            <w:shd w:val="clear" w:color="auto" w:fill="auto"/>
            <w:noWrap/>
            <w:hideMark/>
          </w:tcPr>
          <w:p w14:paraId="41870E24"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Parcuri publice</w:t>
            </w:r>
          </w:p>
        </w:tc>
      </w:tr>
      <w:tr w:rsidR="009E58C1" w:rsidRPr="00897008" w14:paraId="310B9598" w14:textId="77777777" w:rsidTr="004379CA">
        <w:trPr>
          <w:trHeight w:val="300"/>
          <w:jc w:val="center"/>
        </w:trPr>
        <w:tc>
          <w:tcPr>
            <w:tcW w:w="3659" w:type="dxa"/>
            <w:vMerge/>
            <w:tcBorders>
              <w:top w:val="single" w:sz="4" w:space="0" w:color="auto"/>
              <w:left w:val="single" w:sz="4" w:space="0" w:color="auto"/>
              <w:bottom w:val="nil"/>
              <w:right w:val="single" w:sz="4" w:space="0" w:color="auto"/>
            </w:tcBorders>
            <w:hideMark/>
          </w:tcPr>
          <w:p w14:paraId="3E596495"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p>
        </w:tc>
        <w:tc>
          <w:tcPr>
            <w:tcW w:w="843" w:type="dxa"/>
            <w:tcBorders>
              <w:top w:val="nil"/>
              <w:left w:val="nil"/>
              <w:bottom w:val="single" w:sz="4" w:space="0" w:color="auto"/>
              <w:right w:val="single" w:sz="4" w:space="0" w:color="auto"/>
            </w:tcBorders>
            <w:shd w:val="clear" w:color="auto" w:fill="auto"/>
            <w:noWrap/>
            <w:hideMark/>
          </w:tcPr>
          <w:p w14:paraId="0674704A"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0,11</w:t>
            </w:r>
          </w:p>
        </w:tc>
        <w:tc>
          <w:tcPr>
            <w:tcW w:w="843" w:type="dxa"/>
            <w:gridSpan w:val="2"/>
            <w:tcBorders>
              <w:top w:val="nil"/>
              <w:left w:val="nil"/>
              <w:bottom w:val="single" w:sz="4" w:space="0" w:color="auto"/>
              <w:right w:val="single" w:sz="4" w:space="0" w:color="auto"/>
            </w:tcBorders>
            <w:shd w:val="clear" w:color="auto" w:fill="auto"/>
            <w:noWrap/>
            <w:hideMark/>
          </w:tcPr>
          <w:p w14:paraId="3C047749"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0,07</w:t>
            </w:r>
          </w:p>
        </w:tc>
        <w:tc>
          <w:tcPr>
            <w:tcW w:w="3611" w:type="dxa"/>
            <w:tcBorders>
              <w:top w:val="nil"/>
              <w:left w:val="nil"/>
              <w:bottom w:val="single" w:sz="4" w:space="0" w:color="auto"/>
              <w:right w:val="single" w:sz="4" w:space="0" w:color="auto"/>
            </w:tcBorders>
            <w:shd w:val="clear" w:color="auto" w:fill="auto"/>
            <w:noWrap/>
            <w:hideMark/>
          </w:tcPr>
          <w:p w14:paraId="12611266"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Teren neproductiv</w:t>
            </w:r>
          </w:p>
        </w:tc>
      </w:tr>
      <w:tr w:rsidR="009E58C1" w:rsidRPr="00897008" w14:paraId="0C90C8FB" w14:textId="77777777" w:rsidTr="004379CA">
        <w:trPr>
          <w:trHeight w:val="300"/>
          <w:jc w:val="center"/>
        </w:trPr>
        <w:tc>
          <w:tcPr>
            <w:tcW w:w="3659" w:type="dxa"/>
            <w:vMerge/>
            <w:tcBorders>
              <w:top w:val="single" w:sz="4" w:space="0" w:color="auto"/>
              <w:left w:val="single" w:sz="4" w:space="0" w:color="auto"/>
              <w:bottom w:val="single" w:sz="4" w:space="0" w:color="auto"/>
              <w:right w:val="single" w:sz="4" w:space="0" w:color="auto"/>
            </w:tcBorders>
            <w:hideMark/>
          </w:tcPr>
          <w:p w14:paraId="2476A716"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p>
        </w:tc>
        <w:tc>
          <w:tcPr>
            <w:tcW w:w="843" w:type="dxa"/>
            <w:tcBorders>
              <w:top w:val="nil"/>
              <w:left w:val="nil"/>
              <w:bottom w:val="single" w:sz="4" w:space="0" w:color="auto"/>
              <w:right w:val="single" w:sz="4" w:space="0" w:color="auto"/>
            </w:tcBorders>
            <w:shd w:val="clear" w:color="auto" w:fill="auto"/>
            <w:noWrap/>
            <w:hideMark/>
          </w:tcPr>
          <w:p w14:paraId="76F4B9AD"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0,11</w:t>
            </w:r>
          </w:p>
        </w:tc>
        <w:tc>
          <w:tcPr>
            <w:tcW w:w="843" w:type="dxa"/>
            <w:gridSpan w:val="2"/>
            <w:tcBorders>
              <w:top w:val="nil"/>
              <w:left w:val="nil"/>
              <w:bottom w:val="single" w:sz="4" w:space="0" w:color="auto"/>
              <w:right w:val="single" w:sz="4" w:space="0" w:color="auto"/>
            </w:tcBorders>
            <w:shd w:val="clear" w:color="auto" w:fill="auto"/>
            <w:noWrap/>
            <w:hideMark/>
          </w:tcPr>
          <w:p w14:paraId="25841504"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0,07</w:t>
            </w:r>
          </w:p>
        </w:tc>
        <w:tc>
          <w:tcPr>
            <w:tcW w:w="3611" w:type="dxa"/>
            <w:tcBorders>
              <w:top w:val="nil"/>
              <w:left w:val="nil"/>
              <w:bottom w:val="single" w:sz="4" w:space="0" w:color="auto"/>
              <w:right w:val="single" w:sz="4" w:space="0" w:color="auto"/>
            </w:tcBorders>
            <w:shd w:val="clear" w:color="auto" w:fill="auto"/>
            <w:noWrap/>
            <w:hideMark/>
          </w:tcPr>
          <w:p w14:paraId="5726F4F9"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Drumuri locale (vicinale)</w:t>
            </w:r>
          </w:p>
        </w:tc>
      </w:tr>
      <w:tr w:rsidR="009E58C1" w:rsidRPr="00897008" w14:paraId="463912E1" w14:textId="77777777" w:rsidTr="004379CA">
        <w:trPr>
          <w:trHeight w:val="300"/>
          <w:jc w:val="center"/>
        </w:trPr>
        <w:tc>
          <w:tcPr>
            <w:tcW w:w="3659"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297AF477" w14:textId="44B83A0D"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Comuna Rebri</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oara</w:t>
            </w:r>
          </w:p>
        </w:tc>
        <w:tc>
          <w:tcPr>
            <w:tcW w:w="843" w:type="dxa"/>
            <w:tcBorders>
              <w:top w:val="single" w:sz="4" w:space="0" w:color="auto"/>
              <w:left w:val="nil"/>
              <w:bottom w:val="single" w:sz="4" w:space="0" w:color="auto"/>
              <w:right w:val="single" w:sz="4" w:space="0" w:color="auto"/>
            </w:tcBorders>
            <w:shd w:val="clear" w:color="auto" w:fill="auto"/>
            <w:noWrap/>
            <w:hideMark/>
          </w:tcPr>
          <w:p w14:paraId="6D01444E"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1,32</w:t>
            </w:r>
          </w:p>
        </w:tc>
        <w:tc>
          <w:tcPr>
            <w:tcW w:w="843" w:type="dxa"/>
            <w:gridSpan w:val="2"/>
            <w:tcBorders>
              <w:top w:val="single" w:sz="4" w:space="0" w:color="auto"/>
              <w:left w:val="nil"/>
              <w:bottom w:val="single" w:sz="4" w:space="0" w:color="auto"/>
              <w:right w:val="single" w:sz="4" w:space="0" w:color="auto"/>
            </w:tcBorders>
            <w:shd w:val="clear" w:color="auto" w:fill="auto"/>
            <w:noWrap/>
            <w:hideMark/>
          </w:tcPr>
          <w:p w14:paraId="64A664B0"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0,87</w:t>
            </w:r>
          </w:p>
        </w:tc>
        <w:tc>
          <w:tcPr>
            <w:tcW w:w="3611" w:type="dxa"/>
            <w:tcBorders>
              <w:top w:val="single" w:sz="4" w:space="0" w:color="auto"/>
              <w:left w:val="nil"/>
              <w:bottom w:val="single" w:sz="4" w:space="0" w:color="auto"/>
              <w:right w:val="single" w:sz="4" w:space="0" w:color="auto"/>
            </w:tcBorders>
            <w:shd w:val="clear" w:color="auto" w:fill="auto"/>
            <w:noWrap/>
            <w:hideMark/>
          </w:tcPr>
          <w:p w14:paraId="5E71939F"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Total</w:t>
            </w:r>
          </w:p>
        </w:tc>
      </w:tr>
      <w:tr w:rsidR="009E58C1" w:rsidRPr="00897008" w14:paraId="64D11CBA" w14:textId="77777777" w:rsidTr="004379CA">
        <w:trPr>
          <w:trHeight w:val="300"/>
          <w:jc w:val="center"/>
        </w:trPr>
        <w:tc>
          <w:tcPr>
            <w:tcW w:w="3659" w:type="dxa"/>
            <w:vMerge/>
            <w:tcBorders>
              <w:top w:val="single" w:sz="4" w:space="0" w:color="auto"/>
              <w:left w:val="single" w:sz="4" w:space="0" w:color="auto"/>
              <w:bottom w:val="single" w:sz="4" w:space="0" w:color="auto"/>
              <w:right w:val="single" w:sz="4" w:space="0" w:color="auto"/>
            </w:tcBorders>
            <w:hideMark/>
          </w:tcPr>
          <w:p w14:paraId="16960C98"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p>
        </w:tc>
        <w:tc>
          <w:tcPr>
            <w:tcW w:w="843" w:type="dxa"/>
            <w:tcBorders>
              <w:top w:val="single" w:sz="4" w:space="0" w:color="auto"/>
              <w:left w:val="nil"/>
              <w:bottom w:val="single" w:sz="4" w:space="0" w:color="auto"/>
              <w:right w:val="single" w:sz="4" w:space="0" w:color="auto"/>
            </w:tcBorders>
            <w:shd w:val="clear" w:color="auto" w:fill="auto"/>
            <w:noWrap/>
            <w:hideMark/>
          </w:tcPr>
          <w:p w14:paraId="156DE84E"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1</w:t>
            </w:r>
          </w:p>
        </w:tc>
        <w:tc>
          <w:tcPr>
            <w:tcW w:w="843" w:type="dxa"/>
            <w:gridSpan w:val="2"/>
            <w:tcBorders>
              <w:top w:val="single" w:sz="4" w:space="0" w:color="auto"/>
              <w:left w:val="nil"/>
              <w:bottom w:val="single" w:sz="4" w:space="0" w:color="auto"/>
              <w:right w:val="single" w:sz="4" w:space="0" w:color="auto"/>
            </w:tcBorders>
            <w:shd w:val="clear" w:color="auto" w:fill="auto"/>
            <w:noWrap/>
            <w:hideMark/>
          </w:tcPr>
          <w:p w14:paraId="3475BDF2"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0,66</w:t>
            </w:r>
          </w:p>
        </w:tc>
        <w:tc>
          <w:tcPr>
            <w:tcW w:w="3611" w:type="dxa"/>
            <w:tcBorders>
              <w:top w:val="single" w:sz="4" w:space="0" w:color="auto"/>
              <w:left w:val="nil"/>
              <w:bottom w:val="single" w:sz="4" w:space="0" w:color="auto"/>
              <w:right w:val="single" w:sz="4" w:space="0" w:color="auto"/>
            </w:tcBorders>
            <w:shd w:val="clear" w:color="auto" w:fill="auto"/>
            <w:noWrap/>
            <w:hideMark/>
          </w:tcPr>
          <w:p w14:paraId="2404BCF1" w14:textId="5CD807CA"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Pă</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uni</w:t>
            </w:r>
          </w:p>
        </w:tc>
      </w:tr>
      <w:tr w:rsidR="009E58C1" w:rsidRPr="00897008" w14:paraId="246DECDD" w14:textId="77777777" w:rsidTr="004379CA">
        <w:trPr>
          <w:trHeight w:val="300"/>
          <w:jc w:val="center"/>
        </w:trPr>
        <w:tc>
          <w:tcPr>
            <w:tcW w:w="3659" w:type="dxa"/>
            <w:vMerge/>
            <w:tcBorders>
              <w:top w:val="single" w:sz="4" w:space="0" w:color="auto"/>
              <w:left w:val="single" w:sz="4" w:space="0" w:color="auto"/>
              <w:bottom w:val="single" w:sz="4" w:space="0" w:color="auto"/>
              <w:right w:val="single" w:sz="4" w:space="0" w:color="auto"/>
            </w:tcBorders>
            <w:hideMark/>
          </w:tcPr>
          <w:p w14:paraId="4547E7BB"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p>
        </w:tc>
        <w:tc>
          <w:tcPr>
            <w:tcW w:w="843" w:type="dxa"/>
            <w:tcBorders>
              <w:top w:val="single" w:sz="4" w:space="0" w:color="auto"/>
              <w:left w:val="nil"/>
              <w:bottom w:val="single" w:sz="4" w:space="0" w:color="auto"/>
              <w:right w:val="single" w:sz="4" w:space="0" w:color="auto"/>
            </w:tcBorders>
            <w:shd w:val="clear" w:color="auto" w:fill="auto"/>
            <w:noWrap/>
            <w:hideMark/>
          </w:tcPr>
          <w:p w14:paraId="7291DACE"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0,06</w:t>
            </w:r>
          </w:p>
        </w:tc>
        <w:tc>
          <w:tcPr>
            <w:tcW w:w="843" w:type="dxa"/>
            <w:gridSpan w:val="2"/>
            <w:tcBorders>
              <w:top w:val="single" w:sz="4" w:space="0" w:color="auto"/>
              <w:left w:val="nil"/>
              <w:bottom w:val="single" w:sz="4" w:space="0" w:color="auto"/>
              <w:right w:val="single" w:sz="4" w:space="0" w:color="auto"/>
            </w:tcBorders>
            <w:shd w:val="clear" w:color="auto" w:fill="auto"/>
            <w:noWrap/>
            <w:hideMark/>
          </w:tcPr>
          <w:p w14:paraId="608403ED"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0,04</w:t>
            </w:r>
          </w:p>
        </w:tc>
        <w:tc>
          <w:tcPr>
            <w:tcW w:w="3611" w:type="dxa"/>
            <w:tcBorders>
              <w:top w:val="single" w:sz="4" w:space="0" w:color="auto"/>
              <w:left w:val="nil"/>
              <w:bottom w:val="single" w:sz="4" w:space="0" w:color="auto"/>
              <w:right w:val="single" w:sz="4" w:space="0" w:color="auto"/>
            </w:tcBorders>
            <w:shd w:val="clear" w:color="auto" w:fill="auto"/>
            <w:noWrap/>
            <w:hideMark/>
          </w:tcPr>
          <w:p w14:paraId="439774F0"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Teren neproductiv</w:t>
            </w:r>
          </w:p>
        </w:tc>
      </w:tr>
      <w:tr w:rsidR="009E58C1" w:rsidRPr="00897008" w14:paraId="555073AF" w14:textId="77777777" w:rsidTr="004379CA">
        <w:trPr>
          <w:trHeight w:val="300"/>
          <w:jc w:val="center"/>
        </w:trPr>
        <w:tc>
          <w:tcPr>
            <w:tcW w:w="3659" w:type="dxa"/>
            <w:vMerge/>
            <w:tcBorders>
              <w:top w:val="single" w:sz="4" w:space="0" w:color="auto"/>
              <w:left w:val="single" w:sz="4" w:space="0" w:color="auto"/>
              <w:bottom w:val="single" w:sz="4" w:space="0" w:color="auto"/>
              <w:right w:val="single" w:sz="4" w:space="0" w:color="auto"/>
            </w:tcBorders>
            <w:hideMark/>
          </w:tcPr>
          <w:p w14:paraId="28248D50"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p>
        </w:tc>
        <w:tc>
          <w:tcPr>
            <w:tcW w:w="843" w:type="dxa"/>
            <w:tcBorders>
              <w:top w:val="single" w:sz="4" w:space="0" w:color="auto"/>
              <w:left w:val="nil"/>
              <w:bottom w:val="single" w:sz="4" w:space="0" w:color="auto"/>
              <w:right w:val="single" w:sz="4" w:space="0" w:color="auto"/>
            </w:tcBorders>
            <w:shd w:val="clear" w:color="auto" w:fill="auto"/>
            <w:noWrap/>
            <w:hideMark/>
          </w:tcPr>
          <w:p w14:paraId="1D4E044A"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0,26</w:t>
            </w:r>
          </w:p>
        </w:tc>
        <w:tc>
          <w:tcPr>
            <w:tcW w:w="843" w:type="dxa"/>
            <w:gridSpan w:val="2"/>
            <w:tcBorders>
              <w:top w:val="single" w:sz="4" w:space="0" w:color="auto"/>
              <w:left w:val="nil"/>
              <w:bottom w:val="single" w:sz="4" w:space="0" w:color="auto"/>
              <w:right w:val="single" w:sz="4" w:space="0" w:color="auto"/>
            </w:tcBorders>
            <w:shd w:val="clear" w:color="auto" w:fill="auto"/>
            <w:noWrap/>
            <w:hideMark/>
          </w:tcPr>
          <w:p w14:paraId="550756A2"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0,17</w:t>
            </w:r>
          </w:p>
        </w:tc>
        <w:tc>
          <w:tcPr>
            <w:tcW w:w="3611" w:type="dxa"/>
            <w:tcBorders>
              <w:top w:val="single" w:sz="4" w:space="0" w:color="auto"/>
              <w:left w:val="nil"/>
              <w:bottom w:val="single" w:sz="4" w:space="0" w:color="auto"/>
              <w:right w:val="single" w:sz="4" w:space="0" w:color="auto"/>
            </w:tcBorders>
            <w:shd w:val="clear" w:color="auto" w:fill="auto"/>
            <w:noWrap/>
            <w:hideMark/>
          </w:tcPr>
          <w:p w14:paraId="15937732" w14:textId="7C9DB8D1"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 xml:space="preserve">Drumuri locale (comunale </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i vicinale)</w:t>
            </w:r>
          </w:p>
        </w:tc>
      </w:tr>
      <w:tr w:rsidR="009E58C1" w:rsidRPr="00897008" w14:paraId="79A349C7" w14:textId="77777777" w:rsidTr="004379CA">
        <w:trPr>
          <w:trHeight w:val="300"/>
          <w:jc w:val="center"/>
        </w:trPr>
        <w:tc>
          <w:tcPr>
            <w:tcW w:w="3659" w:type="dxa"/>
            <w:vMerge w:val="restart"/>
            <w:tcBorders>
              <w:top w:val="single" w:sz="4" w:space="0" w:color="auto"/>
              <w:left w:val="single" w:sz="4" w:space="0" w:color="auto"/>
              <w:bottom w:val="single" w:sz="4" w:space="0" w:color="auto"/>
              <w:right w:val="single" w:sz="4" w:space="0" w:color="auto"/>
            </w:tcBorders>
            <w:shd w:val="clear" w:color="000000" w:fill="BFBFBF"/>
            <w:noWrap/>
            <w:hideMark/>
          </w:tcPr>
          <w:p w14:paraId="0A72D519"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Bisericile</w:t>
            </w:r>
          </w:p>
        </w:tc>
        <w:tc>
          <w:tcPr>
            <w:tcW w:w="843" w:type="dxa"/>
            <w:tcBorders>
              <w:top w:val="single" w:sz="4" w:space="0" w:color="auto"/>
              <w:left w:val="nil"/>
              <w:bottom w:val="single" w:sz="4" w:space="0" w:color="auto"/>
              <w:right w:val="single" w:sz="4" w:space="0" w:color="auto"/>
            </w:tcBorders>
            <w:shd w:val="clear" w:color="000000" w:fill="BFBFBF"/>
            <w:noWrap/>
            <w:hideMark/>
          </w:tcPr>
          <w:p w14:paraId="7265CF5C"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0,05</w:t>
            </w:r>
          </w:p>
        </w:tc>
        <w:tc>
          <w:tcPr>
            <w:tcW w:w="843" w:type="dxa"/>
            <w:gridSpan w:val="2"/>
            <w:tcBorders>
              <w:top w:val="single" w:sz="4" w:space="0" w:color="auto"/>
              <w:left w:val="nil"/>
              <w:bottom w:val="single" w:sz="4" w:space="0" w:color="auto"/>
              <w:right w:val="single" w:sz="4" w:space="0" w:color="auto"/>
            </w:tcBorders>
            <w:shd w:val="clear" w:color="000000" w:fill="BFBFBF"/>
            <w:noWrap/>
            <w:hideMark/>
          </w:tcPr>
          <w:p w14:paraId="46D0EDDD"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0,04</w:t>
            </w:r>
          </w:p>
        </w:tc>
        <w:tc>
          <w:tcPr>
            <w:tcW w:w="3611" w:type="dxa"/>
            <w:tcBorders>
              <w:top w:val="single" w:sz="4" w:space="0" w:color="auto"/>
              <w:left w:val="nil"/>
              <w:bottom w:val="single" w:sz="4" w:space="0" w:color="auto"/>
              <w:right w:val="single" w:sz="4" w:space="0" w:color="auto"/>
            </w:tcBorders>
            <w:shd w:val="clear" w:color="000000" w:fill="BFBFBF"/>
            <w:noWrap/>
            <w:hideMark/>
          </w:tcPr>
          <w:p w14:paraId="5842116C"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Total</w:t>
            </w:r>
          </w:p>
        </w:tc>
      </w:tr>
      <w:tr w:rsidR="009E58C1" w:rsidRPr="00897008" w14:paraId="4D700531" w14:textId="77777777" w:rsidTr="004379CA">
        <w:trPr>
          <w:trHeight w:val="300"/>
          <w:jc w:val="center"/>
        </w:trPr>
        <w:tc>
          <w:tcPr>
            <w:tcW w:w="3659" w:type="dxa"/>
            <w:vMerge/>
            <w:tcBorders>
              <w:top w:val="single" w:sz="4" w:space="0" w:color="auto"/>
              <w:left w:val="single" w:sz="4" w:space="0" w:color="auto"/>
              <w:bottom w:val="single" w:sz="4" w:space="0" w:color="auto"/>
              <w:right w:val="single" w:sz="4" w:space="0" w:color="auto"/>
            </w:tcBorders>
            <w:hideMark/>
          </w:tcPr>
          <w:p w14:paraId="08524691"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p>
        </w:tc>
        <w:tc>
          <w:tcPr>
            <w:tcW w:w="843" w:type="dxa"/>
            <w:tcBorders>
              <w:top w:val="nil"/>
              <w:left w:val="nil"/>
              <w:bottom w:val="single" w:sz="4" w:space="0" w:color="auto"/>
              <w:right w:val="single" w:sz="4" w:space="0" w:color="auto"/>
            </w:tcBorders>
            <w:shd w:val="clear" w:color="000000" w:fill="BFBFBF"/>
            <w:noWrap/>
            <w:hideMark/>
          </w:tcPr>
          <w:p w14:paraId="5769D21C"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0,05</w:t>
            </w:r>
          </w:p>
        </w:tc>
        <w:tc>
          <w:tcPr>
            <w:tcW w:w="843" w:type="dxa"/>
            <w:gridSpan w:val="2"/>
            <w:tcBorders>
              <w:top w:val="nil"/>
              <w:left w:val="nil"/>
              <w:bottom w:val="single" w:sz="4" w:space="0" w:color="auto"/>
              <w:right w:val="single" w:sz="4" w:space="0" w:color="auto"/>
            </w:tcBorders>
            <w:shd w:val="clear" w:color="000000" w:fill="BFBFBF"/>
            <w:noWrap/>
            <w:hideMark/>
          </w:tcPr>
          <w:p w14:paraId="11AE672C"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0,04</w:t>
            </w:r>
          </w:p>
        </w:tc>
        <w:tc>
          <w:tcPr>
            <w:tcW w:w="3611" w:type="dxa"/>
            <w:tcBorders>
              <w:top w:val="nil"/>
              <w:left w:val="nil"/>
              <w:bottom w:val="single" w:sz="4" w:space="0" w:color="auto"/>
              <w:right w:val="single" w:sz="4" w:space="0" w:color="auto"/>
            </w:tcBorders>
            <w:shd w:val="clear" w:color="000000" w:fill="BFBFBF"/>
            <w:noWrap/>
            <w:hideMark/>
          </w:tcPr>
          <w:p w14:paraId="6AB8C525"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Cimitir</w:t>
            </w:r>
          </w:p>
        </w:tc>
      </w:tr>
      <w:tr w:rsidR="009E58C1" w:rsidRPr="00897008" w14:paraId="3B4DD80B" w14:textId="77777777" w:rsidTr="004379CA">
        <w:trPr>
          <w:trHeight w:val="300"/>
          <w:jc w:val="center"/>
        </w:trPr>
        <w:tc>
          <w:tcPr>
            <w:tcW w:w="3659" w:type="dxa"/>
            <w:vMerge/>
            <w:tcBorders>
              <w:top w:val="single" w:sz="4" w:space="0" w:color="auto"/>
              <w:left w:val="single" w:sz="4" w:space="0" w:color="auto"/>
              <w:bottom w:val="single" w:sz="4" w:space="0" w:color="auto"/>
              <w:right w:val="single" w:sz="4" w:space="0" w:color="auto"/>
            </w:tcBorders>
            <w:hideMark/>
          </w:tcPr>
          <w:p w14:paraId="5D840017"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p>
        </w:tc>
        <w:tc>
          <w:tcPr>
            <w:tcW w:w="843" w:type="dxa"/>
            <w:tcBorders>
              <w:top w:val="nil"/>
              <w:left w:val="nil"/>
              <w:bottom w:val="single" w:sz="4" w:space="0" w:color="auto"/>
              <w:right w:val="single" w:sz="4" w:space="0" w:color="auto"/>
            </w:tcBorders>
            <w:shd w:val="clear" w:color="000000" w:fill="BFBFBF"/>
            <w:noWrap/>
            <w:hideMark/>
          </w:tcPr>
          <w:p w14:paraId="2C0463A6"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0,00</w:t>
            </w:r>
          </w:p>
        </w:tc>
        <w:tc>
          <w:tcPr>
            <w:tcW w:w="843" w:type="dxa"/>
            <w:gridSpan w:val="2"/>
            <w:tcBorders>
              <w:top w:val="nil"/>
              <w:left w:val="nil"/>
              <w:bottom w:val="single" w:sz="4" w:space="0" w:color="auto"/>
              <w:right w:val="single" w:sz="4" w:space="0" w:color="auto"/>
            </w:tcBorders>
            <w:shd w:val="clear" w:color="000000" w:fill="BFBFBF"/>
            <w:noWrap/>
            <w:hideMark/>
          </w:tcPr>
          <w:p w14:paraId="3F6FA35B"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0,00</w:t>
            </w:r>
          </w:p>
        </w:tc>
        <w:tc>
          <w:tcPr>
            <w:tcW w:w="3611" w:type="dxa"/>
            <w:tcBorders>
              <w:top w:val="nil"/>
              <w:left w:val="nil"/>
              <w:bottom w:val="single" w:sz="4" w:space="0" w:color="auto"/>
              <w:right w:val="single" w:sz="4" w:space="0" w:color="auto"/>
            </w:tcBorders>
            <w:shd w:val="clear" w:color="000000" w:fill="BFBFBF"/>
            <w:noWrap/>
            <w:hideMark/>
          </w:tcPr>
          <w:p w14:paraId="38DAC1E9" w14:textId="283138D5"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Cur</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 xml:space="preserve">i </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i grădini</w:t>
            </w:r>
          </w:p>
        </w:tc>
      </w:tr>
      <w:tr w:rsidR="009E58C1" w:rsidRPr="00897008" w14:paraId="11FFD698" w14:textId="77777777" w:rsidTr="004379CA">
        <w:trPr>
          <w:trHeight w:val="300"/>
          <w:jc w:val="center"/>
        </w:trPr>
        <w:tc>
          <w:tcPr>
            <w:tcW w:w="3659" w:type="dxa"/>
            <w:vMerge w:val="restart"/>
            <w:tcBorders>
              <w:top w:val="nil"/>
              <w:left w:val="single" w:sz="4" w:space="0" w:color="auto"/>
              <w:bottom w:val="single" w:sz="4" w:space="0" w:color="auto"/>
              <w:right w:val="single" w:sz="4" w:space="0" w:color="auto"/>
            </w:tcBorders>
            <w:shd w:val="clear" w:color="auto" w:fill="auto"/>
            <w:noWrap/>
            <w:hideMark/>
          </w:tcPr>
          <w:p w14:paraId="3465F404"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Parohia Ortodoxă Română Năsăud</w:t>
            </w:r>
          </w:p>
        </w:tc>
        <w:tc>
          <w:tcPr>
            <w:tcW w:w="843" w:type="dxa"/>
            <w:tcBorders>
              <w:top w:val="nil"/>
              <w:left w:val="nil"/>
              <w:bottom w:val="single" w:sz="4" w:space="0" w:color="auto"/>
              <w:right w:val="single" w:sz="4" w:space="0" w:color="auto"/>
            </w:tcBorders>
            <w:shd w:val="clear" w:color="auto" w:fill="auto"/>
            <w:noWrap/>
            <w:hideMark/>
          </w:tcPr>
          <w:p w14:paraId="464F0502"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0,05</w:t>
            </w:r>
          </w:p>
        </w:tc>
        <w:tc>
          <w:tcPr>
            <w:tcW w:w="843" w:type="dxa"/>
            <w:gridSpan w:val="2"/>
            <w:tcBorders>
              <w:top w:val="nil"/>
              <w:left w:val="nil"/>
              <w:bottom w:val="single" w:sz="4" w:space="0" w:color="auto"/>
              <w:right w:val="single" w:sz="4" w:space="0" w:color="auto"/>
            </w:tcBorders>
            <w:shd w:val="clear" w:color="auto" w:fill="auto"/>
            <w:noWrap/>
            <w:hideMark/>
          </w:tcPr>
          <w:p w14:paraId="60800979"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0,04</w:t>
            </w:r>
          </w:p>
        </w:tc>
        <w:tc>
          <w:tcPr>
            <w:tcW w:w="3611" w:type="dxa"/>
            <w:tcBorders>
              <w:top w:val="nil"/>
              <w:left w:val="nil"/>
              <w:bottom w:val="single" w:sz="4" w:space="0" w:color="auto"/>
              <w:right w:val="single" w:sz="4" w:space="0" w:color="auto"/>
            </w:tcBorders>
            <w:shd w:val="clear" w:color="auto" w:fill="auto"/>
            <w:noWrap/>
            <w:hideMark/>
          </w:tcPr>
          <w:p w14:paraId="2AF84871"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Total</w:t>
            </w:r>
          </w:p>
        </w:tc>
      </w:tr>
      <w:tr w:rsidR="009E58C1" w:rsidRPr="00897008" w14:paraId="56F7ABEC" w14:textId="77777777" w:rsidTr="004379CA">
        <w:trPr>
          <w:trHeight w:val="300"/>
          <w:jc w:val="center"/>
        </w:trPr>
        <w:tc>
          <w:tcPr>
            <w:tcW w:w="3659" w:type="dxa"/>
            <w:vMerge/>
            <w:tcBorders>
              <w:top w:val="nil"/>
              <w:left w:val="single" w:sz="4" w:space="0" w:color="auto"/>
              <w:bottom w:val="single" w:sz="4" w:space="0" w:color="auto"/>
              <w:right w:val="single" w:sz="4" w:space="0" w:color="auto"/>
            </w:tcBorders>
            <w:hideMark/>
          </w:tcPr>
          <w:p w14:paraId="1ED839E5"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p>
        </w:tc>
        <w:tc>
          <w:tcPr>
            <w:tcW w:w="843" w:type="dxa"/>
            <w:tcBorders>
              <w:top w:val="nil"/>
              <w:left w:val="nil"/>
              <w:bottom w:val="single" w:sz="4" w:space="0" w:color="auto"/>
              <w:right w:val="single" w:sz="4" w:space="0" w:color="auto"/>
            </w:tcBorders>
            <w:shd w:val="clear" w:color="auto" w:fill="auto"/>
            <w:noWrap/>
            <w:hideMark/>
          </w:tcPr>
          <w:p w14:paraId="6831D444"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0,05</w:t>
            </w:r>
          </w:p>
        </w:tc>
        <w:tc>
          <w:tcPr>
            <w:tcW w:w="843" w:type="dxa"/>
            <w:gridSpan w:val="2"/>
            <w:tcBorders>
              <w:top w:val="nil"/>
              <w:left w:val="nil"/>
              <w:bottom w:val="single" w:sz="4" w:space="0" w:color="auto"/>
              <w:right w:val="single" w:sz="4" w:space="0" w:color="auto"/>
            </w:tcBorders>
            <w:shd w:val="clear" w:color="auto" w:fill="auto"/>
            <w:noWrap/>
            <w:hideMark/>
          </w:tcPr>
          <w:p w14:paraId="5AA918E2"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0,04</w:t>
            </w:r>
          </w:p>
        </w:tc>
        <w:tc>
          <w:tcPr>
            <w:tcW w:w="3611" w:type="dxa"/>
            <w:tcBorders>
              <w:top w:val="nil"/>
              <w:left w:val="nil"/>
              <w:bottom w:val="single" w:sz="4" w:space="0" w:color="auto"/>
              <w:right w:val="single" w:sz="4" w:space="0" w:color="auto"/>
            </w:tcBorders>
            <w:shd w:val="clear" w:color="auto" w:fill="auto"/>
            <w:noWrap/>
            <w:hideMark/>
          </w:tcPr>
          <w:p w14:paraId="242C6A53"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Cimitir</w:t>
            </w:r>
          </w:p>
        </w:tc>
      </w:tr>
      <w:tr w:rsidR="009E58C1" w:rsidRPr="00897008" w14:paraId="6284E516" w14:textId="77777777" w:rsidTr="004379CA">
        <w:trPr>
          <w:trHeight w:val="300"/>
          <w:jc w:val="center"/>
        </w:trPr>
        <w:tc>
          <w:tcPr>
            <w:tcW w:w="3659" w:type="dxa"/>
            <w:vMerge w:val="restart"/>
            <w:tcBorders>
              <w:top w:val="nil"/>
              <w:left w:val="single" w:sz="4" w:space="0" w:color="auto"/>
              <w:bottom w:val="single" w:sz="4" w:space="0" w:color="auto"/>
              <w:right w:val="single" w:sz="4" w:space="0" w:color="auto"/>
            </w:tcBorders>
            <w:shd w:val="clear" w:color="auto" w:fill="auto"/>
            <w:noWrap/>
            <w:hideMark/>
          </w:tcPr>
          <w:p w14:paraId="768B584B"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Parohia Ortodoxă Română Ilva Mică</w:t>
            </w:r>
          </w:p>
        </w:tc>
        <w:tc>
          <w:tcPr>
            <w:tcW w:w="843" w:type="dxa"/>
            <w:tcBorders>
              <w:top w:val="nil"/>
              <w:left w:val="nil"/>
              <w:bottom w:val="single" w:sz="4" w:space="0" w:color="auto"/>
              <w:right w:val="single" w:sz="4" w:space="0" w:color="auto"/>
            </w:tcBorders>
            <w:shd w:val="clear" w:color="auto" w:fill="auto"/>
            <w:noWrap/>
            <w:hideMark/>
          </w:tcPr>
          <w:p w14:paraId="5AC73419"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0,0002</w:t>
            </w:r>
          </w:p>
        </w:tc>
        <w:tc>
          <w:tcPr>
            <w:tcW w:w="843" w:type="dxa"/>
            <w:gridSpan w:val="2"/>
            <w:tcBorders>
              <w:top w:val="nil"/>
              <w:left w:val="nil"/>
              <w:bottom w:val="single" w:sz="4" w:space="0" w:color="auto"/>
              <w:right w:val="single" w:sz="4" w:space="0" w:color="auto"/>
            </w:tcBorders>
            <w:shd w:val="clear" w:color="auto" w:fill="auto"/>
            <w:noWrap/>
            <w:hideMark/>
          </w:tcPr>
          <w:p w14:paraId="272690DB"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0,0001</w:t>
            </w:r>
          </w:p>
        </w:tc>
        <w:tc>
          <w:tcPr>
            <w:tcW w:w="3611" w:type="dxa"/>
            <w:tcBorders>
              <w:top w:val="nil"/>
              <w:left w:val="nil"/>
              <w:bottom w:val="single" w:sz="4" w:space="0" w:color="auto"/>
              <w:right w:val="single" w:sz="4" w:space="0" w:color="auto"/>
            </w:tcBorders>
            <w:shd w:val="clear" w:color="auto" w:fill="auto"/>
            <w:noWrap/>
            <w:hideMark/>
          </w:tcPr>
          <w:p w14:paraId="0D8FD902"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Total</w:t>
            </w:r>
          </w:p>
        </w:tc>
      </w:tr>
      <w:tr w:rsidR="009E58C1" w:rsidRPr="00897008" w14:paraId="30EEEE63" w14:textId="77777777" w:rsidTr="004379CA">
        <w:trPr>
          <w:trHeight w:val="300"/>
          <w:jc w:val="center"/>
        </w:trPr>
        <w:tc>
          <w:tcPr>
            <w:tcW w:w="3659" w:type="dxa"/>
            <w:vMerge/>
            <w:tcBorders>
              <w:top w:val="nil"/>
              <w:left w:val="single" w:sz="4" w:space="0" w:color="auto"/>
              <w:bottom w:val="single" w:sz="4" w:space="0" w:color="auto"/>
              <w:right w:val="single" w:sz="4" w:space="0" w:color="auto"/>
            </w:tcBorders>
            <w:hideMark/>
          </w:tcPr>
          <w:p w14:paraId="1F556226"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p>
        </w:tc>
        <w:tc>
          <w:tcPr>
            <w:tcW w:w="843" w:type="dxa"/>
            <w:tcBorders>
              <w:top w:val="nil"/>
              <w:left w:val="nil"/>
              <w:bottom w:val="single" w:sz="4" w:space="0" w:color="auto"/>
              <w:right w:val="single" w:sz="4" w:space="0" w:color="auto"/>
            </w:tcBorders>
            <w:shd w:val="clear" w:color="auto" w:fill="auto"/>
            <w:noWrap/>
            <w:hideMark/>
          </w:tcPr>
          <w:p w14:paraId="29A30786"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0,0002</w:t>
            </w:r>
          </w:p>
        </w:tc>
        <w:tc>
          <w:tcPr>
            <w:tcW w:w="843" w:type="dxa"/>
            <w:gridSpan w:val="2"/>
            <w:tcBorders>
              <w:top w:val="nil"/>
              <w:left w:val="nil"/>
              <w:bottom w:val="single" w:sz="4" w:space="0" w:color="auto"/>
              <w:right w:val="single" w:sz="4" w:space="0" w:color="auto"/>
            </w:tcBorders>
            <w:shd w:val="clear" w:color="auto" w:fill="auto"/>
            <w:noWrap/>
            <w:hideMark/>
          </w:tcPr>
          <w:p w14:paraId="6E64709A"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0,0001</w:t>
            </w:r>
          </w:p>
        </w:tc>
        <w:tc>
          <w:tcPr>
            <w:tcW w:w="3611" w:type="dxa"/>
            <w:tcBorders>
              <w:top w:val="nil"/>
              <w:left w:val="nil"/>
              <w:bottom w:val="single" w:sz="4" w:space="0" w:color="auto"/>
              <w:right w:val="single" w:sz="4" w:space="0" w:color="auto"/>
            </w:tcBorders>
            <w:shd w:val="clear" w:color="auto" w:fill="auto"/>
            <w:noWrap/>
            <w:hideMark/>
          </w:tcPr>
          <w:p w14:paraId="1E40A461" w14:textId="48860DB4"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Cur</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 xml:space="preserve">i </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i grădini</w:t>
            </w:r>
          </w:p>
        </w:tc>
      </w:tr>
      <w:tr w:rsidR="009E58C1" w:rsidRPr="00897008" w14:paraId="5D4B115F" w14:textId="77777777" w:rsidTr="004379CA">
        <w:trPr>
          <w:trHeight w:val="300"/>
          <w:jc w:val="center"/>
        </w:trPr>
        <w:tc>
          <w:tcPr>
            <w:tcW w:w="3659" w:type="dxa"/>
            <w:vMerge w:val="restart"/>
            <w:tcBorders>
              <w:top w:val="nil"/>
              <w:left w:val="single" w:sz="4" w:space="0" w:color="auto"/>
              <w:bottom w:val="single" w:sz="4" w:space="0" w:color="auto"/>
              <w:right w:val="single" w:sz="4" w:space="0" w:color="auto"/>
            </w:tcBorders>
            <w:shd w:val="clear" w:color="000000" w:fill="BFBFBF"/>
            <w:noWrap/>
            <w:hideMark/>
          </w:tcPr>
          <w:p w14:paraId="593C1AF0" w14:textId="7C62747E"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Asocia</w:t>
            </w:r>
            <w:r w:rsidR="00E925AD" w:rsidRPr="00897008">
              <w:rPr>
                <w:rFonts w:asciiTheme="majorBidi" w:hAnsiTheme="majorBidi" w:cstheme="majorBidi"/>
                <w:b/>
                <w:bCs/>
                <w:color w:val="auto"/>
                <w:sz w:val="22"/>
                <w:lang w:val="ro-RO" w:eastAsia="ro-RO"/>
              </w:rPr>
              <w:t>ț</w:t>
            </w:r>
            <w:r w:rsidRPr="00897008">
              <w:rPr>
                <w:rFonts w:asciiTheme="majorBidi" w:hAnsiTheme="majorBidi" w:cstheme="majorBidi"/>
                <w:b/>
                <w:bCs/>
                <w:color w:val="auto"/>
                <w:sz w:val="22"/>
                <w:lang w:val="ro-RO" w:eastAsia="ro-RO"/>
              </w:rPr>
              <w:t xml:space="preserve">iile </w:t>
            </w:r>
            <w:r w:rsidR="00E925AD" w:rsidRPr="00897008">
              <w:rPr>
                <w:rFonts w:asciiTheme="majorBidi" w:hAnsiTheme="majorBidi" w:cstheme="majorBidi"/>
                <w:b/>
                <w:bCs/>
                <w:color w:val="auto"/>
                <w:sz w:val="22"/>
                <w:lang w:val="ro-RO" w:eastAsia="ro-RO"/>
              </w:rPr>
              <w:t>ș</w:t>
            </w:r>
            <w:r w:rsidRPr="00897008">
              <w:rPr>
                <w:rFonts w:asciiTheme="majorBidi" w:hAnsiTheme="majorBidi" w:cstheme="majorBidi"/>
                <w:b/>
                <w:bCs/>
                <w:color w:val="auto"/>
                <w:sz w:val="22"/>
                <w:lang w:val="ro-RO" w:eastAsia="ro-RO"/>
              </w:rPr>
              <w:t>i composesoratele</w:t>
            </w:r>
          </w:p>
        </w:tc>
        <w:tc>
          <w:tcPr>
            <w:tcW w:w="843" w:type="dxa"/>
            <w:tcBorders>
              <w:top w:val="nil"/>
              <w:left w:val="nil"/>
              <w:bottom w:val="single" w:sz="4" w:space="0" w:color="auto"/>
              <w:right w:val="single" w:sz="4" w:space="0" w:color="auto"/>
            </w:tcBorders>
            <w:shd w:val="clear" w:color="000000" w:fill="BFBFBF"/>
            <w:noWrap/>
            <w:hideMark/>
          </w:tcPr>
          <w:p w14:paraId="71E25442"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0,05</w:t>
            </w:r>
          </w:p>
        </w:tc>
        <w:tc>
          <w:tcPr>
            <w:tcW w:w="843" w:type="dxa"/>
            <w:gridSpan w:val="2"/>
            <w:tcBorders>
              <w:top w:val="nil"/>
              <w:left w:val="nil"/>
              <w:bottom w:val="single" w:sz="4" w:space="0" w:color="auto"/>
              <w:right w:val="single" w:sz="4" w:space="0" w:color="auto"/>
            </w:tcBorders>
            <w:shd w:val="clear" w:color="000000" w:fill="BFBFBF"/>
            <w:noWrap/>
            <w:hideMark/>
          </w:tcPr>
          <w:p w14:paraId="12C75779"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0,03</w:t>
            </w:r>
          </w:p>
        </w:tc>
        <w:tc>
          <w:tcPr>
            <w:tcW w:w="3611" w:type="dxa"/>
            <w:tcBorders>
              <w:top w:val="nil"/>
              <w:left w:val="nil"/>
              <w:bottom w:val="single" w:sz="4" w:space="0" w:color="auto"/>
              <w:right w:val="single" w:sz="4" w:space="0" w:color="auto"/>
            </w:tcBorders>
            <w:shd w:val="clear" w:color="000000" w:fill="BFBFBF"/>
            <w:noWrap/>
            <w:hideMark/>
          </w:tcPr>
          <w:p w14:paraId="04737B3A"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Total</w:t>
            </w:r>
          </w:p>
        </w:tc>
      </w:tr>
      <w:tr w:rsidR="009E58C1" w:rsidRPr="00897008" w14:paraId="7FCA4953" w14:textId="77777777" w:rsidTr="004379CA">
        <w:trPr>
          <w:trHeight w:val="300"/>
          <w:jc w:val="center"/>
        </w:trPr>
        <w:tc>
          <w:tcPr>
            <w:tcW w:w="3659" w:type="dxa"/>
            <w:vMerge/>
            <w:tcBorders>
              <w:top w:val="nil"/>
              <w:left w:val="single" w:sz="4" w:space="0" w:color="auto"/>
              <w:bottom w:val="single" w:sz="4" w:space="0" w:color="auto"/>
              <w:right w:val="single" w:sz="4" w:space="0" w:color="auto"/>
            </w:tcBorders>
            <w:hideMark/>
          </w:tcPr>
          <w:p w14:paraId="23E65749"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p>
        </w:tc>
        <w:tc>
          <w:tcPr>
            <w:tcW w:w="843" w:type="dxa"/>
            <w:tcBorders>
              <w:top w:val="nil"/>
              <w:left w:val="nil"/>
              <w:bottom w:val="single" w:sz="4" w:space="0" w:color="auto"/>
              <w:right w:val="single" w:sz="4" w:space="0" w:color="auto"/>
            </w:tcBorders>
            <w:shd w:val="clear" w:color="000000" w:fill="BFBFBF"/>
            <w:noWrap/>
            <w:hideMark/>
          </w:tcPr>
          <w:p w14:paraId="56AF42F7"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0,05</w:t>
            </w:r>
          </w:p>
        </w:tc>
        <w:tc>
          <w:tcPr>
            <w:tcW w:w="843" w:type="dxa"/>
            <w:gridSpan w:val="2"/>
            <w:tcBorders>
              <w:top w:val="nil"/>
              <w:left w:val="nil"/>
              <w:bottom w:val="single" w:sz="4" w:space="0" w:color="auto"/>
              <w:right w:val="single" w:sz="4" w:space="0" w:color="auto"/>
            </w:tcBorders>
            <w:shd w:val="clear" w:color="000000" w:fill="BFBFBF"/>
            <w:noWrap/>
            <w:hideMark/>
          </w:tcPr>
          <w:p w14:paraId="1CA8E775"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0,03</w:t>
            </w:r>
          </w:p>
        </w:tc>
        <w:tc>
          <w:tcPr>
            <w:tcW w:w="3611" w:type="dxa"/>
            <w:tcBorders>
              <w:top w:val="nil"/>
              <w:left w:val="nil"/>
              <w:bottom w:val="single" w:sz="4" w:space="0" w:color="auto"/>
              <w:right w:val="single" w:sz="4" w:space="0" w:color="auto"/>
            </w:tcBorders>
            <w:shd w:val="clear" w:color="000000" w:fill="BFBFBF"/>
            <w:noWrap/>
            <w:hideMark/>
          </w:tcPr>
          <w:p w14:paraId="16C4324C" w14:textId="14CDC8C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Cur</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 xml:space="preserve">i </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i grădini</w:t>
            </w:r>
          </w:p>
        </w:tc>
      </w:tr>
      <w:tr w:rsidR="009E58C1" w:rsidRPr="00897008" w14:paraId="224B1E28" w14:textId="77777777" w:rsidTr="004379CA">
        <w:trPr>
          <w:trHeight w:val="300"/>
          <w:jc w:val="center"/>
        </w:trPr>
        <w:tc>
          <w:tcPr>
            <w:tcW w:w="3659" w:type="dxa"/>
            <w:vMerge w:val="restart"/>
            <w:tcBorders>
              <w:top w:val="nil"/>
              <w:left w:val="single" w:sz="4" w:space="0" w:color="auto"/>
              <w:bottom w:val="single" w:sz="4" w:space="0" w:color="auto"/>
              <w:right w:val="single" w:sz="4" w:space="0" w:color="auto"/>
            </w:tcBorders>
            <w:shd w:val="clear" w:color="auto" w:fill="auto"/>
            <w:noWrap/>
            <w:hideMark/>
          </w:tcPr>
          <w:p w14:paraId="0E6BEC71" w14:textId="591CC423"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Uniunea Comunelor Grănicere</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ti Năsăudene</w:t>
            </w:r>
          </w:p>
        </w:tc>
        <w:tc>
          <w:tcPr>
            <w:tcW w:w="843" w:type="dxa"/>
            <w:tcBorders>
              <w:top w:val="nil"/>
              <w:left w:val="nil"/>
              <w:bottom w:val="single" w:sz="4" w:space="0" w:color="auto"/>
              <w:right w:val="single" w:sz="4" w:space="0" w:color="auto"/>
            </w:tcBorders>
            <w:shd w:val="clear" w:color="auto" w:fill="auto"/>
            <w:noWrap/>
            <w:hideMark/>
          </w:tcPr>
          <w:p w14:paraId="5D5A651E"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0,05</w:t>
            </w:r>
          </w:p>
        </w:tc>
        <w:tc>
          <w:tcPr>
            <w:tcW w:w="843" w:type="dxa"/>
            <w:gridSpan w:val="2"/>
            <w:tcBorders>
              <w:top w:val="nil"/>
              <w:left w:val="nil"/>
              <w:bottom w:val="single" w:sz="4" w:space="0" w:color="auto"/>
              <w:right w:val="single" w:sz="4" w:space="0" w:color="auto"/>
            </w:tcBorders>
            <w:shd w:val="clear" w:color="auto" w:fill="auto"/>
            <w:noWrap/>
            <w:hideMark/>
          </w:tcPr>
          <w:p w14:paraId="6FE62755"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0,03</w:t>
            </w:r>
          </w:p>
        </w:tc>
        <w:tc>
          <w:tcPr>
            <w:tcW w:w="3611" w:type="dxa"/>
            <w:tcBorders>
              <w:top w:val="nil"/>
              <w:left w:val="nil"/>
              <w:bottom w:val="single" w:sz="4" w:space="0" w:color="auto"/>
              <w:right w:val="single" w:sz="4" w:space="0" w:color="auto"/>
            </w:tcBorders>
            <w:shd w:val="clear" w:color="auto" w:fill="auto"/>
            <w:noWrap/>
            <w:hideMark/>
          </w:tcPr>
          <w:p w14:paraId="6B7FD63F"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Total</w:t>
            </w:r>
          </w:p>
        </w:tc>
      </w:tr>
      <w:tr w:rsidR="009E58C1" w:rsidRPr="00897008" w14:paraId="488A17AE" w14:textId="77777777" w:rsidTr="004379CA">
        <w:trPr>
          <w:trHeight w:val="300"/>
          <w:jc w:val="center"/>
        </w:trPr>
        <w:tc>
          <w:tcPr>
            <w:tcW w:w="3659" w:type="dxa"/>
            <w:vMerge/>
            <w:tcBorders>
              <w:top w:val="nil"/>
              <w:left w:val="single" w:sz="4" w:space="0" w:color="auto"/>
              <w:bottom w:val="single" w:sz="4" w:space="0" w:color="auto"/>
              <w:right w:val="single" w:sz="4" w:space="0" w:color="auto"/>
            </w:tcBorders>
            <w:hideMark/>
          </w:tcPr>
          <w:p w14:paraId="36D0B455"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p>
        </w:tc>
        <w:tc>
          <w:tcPr>
            <w:tcW w:w="843" w:type="dxa"/>
            <w:tcBorders>
              <w:top w:val="nil"/>
              <w:left w:val="nil"/>
              <w:bottom w:val="single" w:sz="4" w:space="0" w:color="auto"/>
              <w:right w:val="single" w:sz="4" w:space="0" w:color="auto"/>
            </w:tcBorders>
            <w:shd w:val="clear" w:color="auto" w:fill="auto"/>
            <w:noWrap/>
            <w:hideMark/>
          </w:tcPr>
          <w:p w14:paraId="7FA2E582"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0,05</w:t>
            </w:r>
          </w:p>
        </w:tc>
        <w:tc>
          <w:tcPr>
            <w:tcW w:w="843" w:type="dxa"/>
            <w:gridSpan w:val="2"/>
            <w:tcBorders>
              <w:top w:val="nil"/>
              <w:left w:val="nil"/>
              <w:bottom w:val="single" w:sz="4" w:space="0" w:color="auto"/>
              <w:right w:val="single" w:sz="4" w:space="0" w:color="auto"/>
            </w:tcBorders>
            <w:shd w:val="clear" w:color="auto" w:fill="auto"/>
            <w:noWrap/>
            <w:hideMark/>
          </w:tcPr>
          <w:p w14:paraId="274BBB1E"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0,03</w:t>
            </w:r>
          </w:p>
        </w:tc>
        <w:tc>
          <w:tcPr>
            <w:tcW w:w="3611" w:type="dxa"/>
            <w:tcBorders>
              <w:top w:val="nil"/>
              <w:left w:val="nil"/>
              <w:bottom w:val="single" w:sz="4" w:space="0" w:color="auto"/>
              <w:right w:val="single" w:sz="4" w:space="0" w:color="auto"/>
            </w:tcBorders>
            <w:shd w:val="clear" w:color="auto" w:fill="auto"/>
            <w:noWrap/>
            <w:hideMark/>
          </w:tcPr>
          <w:p w14:paraId="1F56305D" w14:textId="431ED58A"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Cur</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 xml:space="preserve">i </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i grădini</w:t>
            </w:r>
          </w:p>
        </w:tc>
      </w:tr>
      <w:tr w:rsidR="009E58C1" w:rsidRPr="00897008" w14:paraId="35706983" w14:textId="77777777" w:rsidTr="004379CA">
        <w:trPr>
          <w:trHeight w:val="300"/>
          <w:jc w:val="center"/>
        </w:trPr>
        <w:tc>
          <w:tcPr>
            <w:tcW w:w="3659" w:type="dxa"/>
            <w:vMerge w:val="restart"/>
            <w:tcBorders>
              <w:top w:val="nil"/>
              <w:left w:val="single" w:sz="4" w:space="0" w:color="auto"/>
              <w:bottom w:val="nil"/>
              <w:right w:val="single" w:sz="4" w:space="0" w:color="auto"/>
            </w:tcBorders>
            <w:shd w:val="clear" w:color="000000" w:fill="BFBFBF"/>
            <w:noWrap/>
            <w:hideMark/>
          </w:tcPr>
          <w:p w14:paraId="74BB5B61" w14:textId="54223022"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Societă</w:t>
            </w:r>
            <w:r w:rsidR="00E925AD" w:rsidRPr="00897008">
              <w:rPr>
                <w:rFonts w:asciiTheme="majorBidi" w:hAnsiTheme="majorBidi" w:cstheme="majorBidi"/>
                <w:b/>
                <w:bCs/>
                <w:color w:val="auto"/>
                <w:sz w:val="22"/>
                <w:lang w:val="ro-RO" w:eastAsia="ro-RO"/>
              </w:rPr>
              <w:t>ț</w:t>
            </w:r>
            <w:r w:rsidRPr="00897008">
              <w:rPr>
                <w:rFonts w:asciiTheme="majorBidi" w:hAnsiTheme="majorBidi" w:cstheme="majorBidi"/>
                <w:b/>
                <w:bCs/>
                <w:color w:val="auto"/>
                <w:sz w:val="22"/>
                <w:lang w:val="ro-RO" w:eastAsia="ro-RO"/>
              </w:rPr>
              <w:t>ile comerciale private</w:t>
            </w:r>
          </w:p>
        </w:tc>
        <w:tc>
          <w:tcPr>
            <w:tcW w:w="843" w:type="dxa"/>
            <w:tcBorders>
              <w:top w:val="nil"/>
              <w:left w:val="nil"/>
              <w:bottom w:val="single" w:sz="4" w:space="0" w:color="auto"/>
              <w:right w:val="single" w:sz="4" w:space="0" w:color="auto"/>
            </w:tcBorders>
            <w:shd w:val="clear" w:color="000000" w:fill="BFBFBF"/>
            <w:noWrap/>
            <w:hideMark/>
          </w:tcPr>
          <w:p w14:paraId="52AD8B07"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1,49</w:t>
            </w:r>
          </w:p>
        </w:tc>
        <w:tc>
          <w:tcPr>
            <w:tcW w:w="843" w:type="dxa"/>
            <w:gridSpan w:val="2"/>
            <w:tcBorders>
              <w:top w:val="nil"/>
              <w:left w:val="nil"/>
              <w:bottom w:val="single" w:sz="4" w:space="0" w:color="auto"/>
              <w:right w:val="single" w:sz="4" w:space="0" w:color="auto"/>
            </w:tcBorders>
            <w:shd w:val="clear" w:color="000000" w:fill="BFBFBF"/>
            <w:noWrap/>
            <w:hideMark/>
          </w:tcPr>
          <w:p w14:paraId="66BB6FDF"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0,97</w:t>
            </w:r>
          </w:p>
        </w:tc>
        <w:tc>
          <w:tcPr>
            <w:tcW w:w="3611" w:type="dxa"/>
            <w:tcBorders>
              <w:top w:val="nil"/>
              <w:left w:val="nil"/>
              <w:bottom w:val="single" w:sz="4" w:space="0" w:color="auto"/>
              <w:right w:val="single" w:sz="4" w:space="0" w:color="auto"/>
            </w:tcBorders>
            <w:shd w:val="clear" w:color="000000" w:fill="BFBFBF"/>
            <w:noWrap/>
            <w:hideMark/>
          </w:tcPr>
          <w:p w14:paraId="3FBFA02B"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Total</w:t>
            </w:r>
          </w:p>
        </w:tc>
      </w:tr>
      <w:tr w:rsidR="009E58C1" w:rsidRPr="00897008" w14:paraId="0B2B4DC2" w14:textId="77777777" w:rsidTr="004379CA">
        <w:trPr>
          <w:trHeight w:val="300"/>
          <w:jc w:val="center"/>
        </w:trPr>
        <w:tc>
          <w:tcPr>
            <w:tcW w:w="3659" w:type="dxa"/>
            <w:vMerge/>
            <w:tcBorders>
              <w:top w:val="nil"/>
              <w:left w:val="single" w:sz="4" w:space="0" w:color="auto"/>
              <w:bottom w:val="nil"/>
              <w:right w:val="single" w:sz="4" w:space="0" w:color="auto"/>
            </w:tcBorders>
            <w:hideMark/>
          </w:tcPr>
          <w:p w14:paraId="348CA2E7"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p>
        </w:tc>
        <w:tc>
          <w:tcPr>
            <w:tcW w:w="843" w:type="dxa"/>
            <w:tcBorders>
              <w:top w:val="nil"/>
              <w:left w:val="nil"/>
              <w:bottom w:val="single" w:sz="4" w:space="0" w:color="auto"/>
              <w:right w:val="single" w:sz="4" w:space="0" w:color="auto"/>
            </w:tcBorders>
            <w:shd w:val="clear" w:color="000000" w:fill="BFBFBF"/>
            <w:noWrap/>
            <w:hideMark/>
          </w:tcPr>
          <w:p w14:paraId="1252495E"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0,57</w:t>
            </w:r>
          </w:p>
        </w:tc>
        <w:tc>
          <w:tcPr>
            <w:tcW w:w="843" w:type="dxa"/>
            <w:gridSpan w:val="2"/>
            <w:tcBorders>
              <w:top w:val="nil"/>
              <w:left w:val="nil"/>
              <w:bottom w:val="single" w:sz="4" w:space="0" w:color="auto"/>
              <w:right w:val="single" w:sz="4" w:space="0" w:color="auto"/>
            </w:tcBorders>
            <w:shd w:val="clear" w:color="000000" w:fill="BFBFBF"/>
            <w:noWrap/>
            <w:hideMark/>
          </w:tcPr>
          <w:p w14:paraId="79D55FA1"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0,38</w:t>
            </w:r>
          </w:p>
        </w:tc>
        <w:tc>
          <w:tcPr>
            <w:tcW w:w="3611" w:type="dxa"/>
            <w:tcBorders>
              <w:top w:val="nil"/>
              <w:left w:val="nil"/>
              <w:bottom w:val="single" w:sz="4" w:space="0" w:color="auto"/>
              <w:right w:val="single" w:sz="4" w:space="0" w:color="auto"/>
            </w:tcBorders>
            <w:shd w:val="clear" w:color="000000" w:fill="BFBFBF"/>
            <w:noWrap/>
            <w:hideMark/>
          </w:tcPr>
          <w:p w14:paraId="09C2A472" w14:textId="39144938"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Cur</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 xml:space="preserve">i </w:t>
            </w:r>
            <w:r w:rsidR="00E925AD" w:rsidRPr="00897008">
              <w:rPr>
                <w:rFonts w:asciiTheme="majorBidi" w:hAnsiTheme="majorBidi" w:cstheme="majorBidi"/>
                <w:color w:val="auto"/>
                <w:sz w:val="22"/>
                <w:lang w:val="ro-RO" w:eastAsia="ro-RO"/>
              </w:rPr>
              <w:t>ș</w:t>
            </w:r>
            <w:r w:rsidRPr="00897008">
              <w:rPr>
                <w:rFonts w:asciiTheme="majorBidi" w:hAnsiTheme="majorBidi" w:cstheme="majorBidi"/>
                <w:color w:val="auto"/>
                <w:sz w:val="22"/>
                <w:lang w:val="ro-RO" w:eastAsia="ro-RO"/>
              </w:rPr>
              <w:t>i grădini</w:t>
            </w:r>
          </w:p>
        </w:tc>
      </w:tr>
      <w:tr w:rsidR="009E58C1" w:rsidRPr="00897008" w14:paraId="72FF98FB" w14:textId="77777777" w:rsidTr="004379CA">
        <w:trPr>
          <w:trHeight w:val="300"/>
          <w:jc w:val="center"/>
        </w:trPr>
        <w:tc>
          <w:tcPr>
            <w:tcW w:w="3659" w:type="dxa"/>
            <w:vMerge/>
            <w:tcBorders>
              <w:top w:val="nil"/>
              <w:left w:val="single" w:sz="4" w:space="0" w:color="auto"/>
              <w:bottom w:val="nil"/>
              <w:right w:val="single" w:sz="4" w:space="0" w:color="auto"/>
            </w:tcBorders>
            <w:hideMark/>
          </w:tcPr>
          <w:p w14:paraId="1752C2A0"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p>
        </w:tc>
        <w:tc>
          <w:tcPr>
            <w:tcW w:w="843" w:type="dxa"/>
            <w:tcBorders>
              <w:top w:val="nil"/>
              <w:left w:val="nil"/>
              <w:bottom w:val="single" w:sz="4" w:space="0" w:color="auto"/>
              <w:right w:val="single" w:sz="4" w:space="0" w:color="auto"/>
            </w:tcBorders>
            <w:shd w:val="clear" w:color="000000" w:fill="BFBFBF"/>
            <w:noWrap/>
            <w:hideMark/>
          </w:tcPr>
          <w:p w14:paraId="5D0141F9"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0,9</w:t>
            </w:r>
          </w:p>
        </w:tc>
        <w:tc>
          <w:tcPr>
            <w:tcW w:w="843" w:type="dxa"/>
            <w:gridSpan w:val="2"/>
            <w:tcBorders>
              <w:top w:val="nil"/>
              <w:left w:val="nil"/>
              <w:bottom w:val="single" w:sz="4" w:space="0" w:color="auto"/>
              <w:right w:val="single" w:sz="4" w:space="0" w:color="auto"/>
            </w:tcBorders>
            <w:shd w:val="clear" w:color="000000" w:fill="BFBFBF"/>
            <w:noWrap/>
            <w:hideMark/>
          </w:tcPr>
          <w:p w14:paraId="144CE319" w14:textId="77777777"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0,59</w:t>
            </w:r>
          </w:p>
        </w:tc>
        <w:tc>
          <w:tcPr>
            <w:tcW w:w="3611" w:type="dxa"/>
            <w:tcBorders>
              <w:top w:val="nil"/>
              <w:left w:val="nil"/>
              <w:bottom w:val="single" w:sz="4" w:space="0" w:color="auto"/>
              <w:right w:val="single" w:sz="4" w:space="0" w:color="auto"/>
            </w:tcBorders>
            <w:shd w:val="clear" w:color="000000" w:fill="BFBFBF"/>
            <w:noWrap/>
            <w:hideMark/>
          </w:tcPr>
          <w:p w14:paraId="64B0F04D" w14:textId="5BDD07B8" w:rsidR="004573D2" w:rsidRPr="00897008" w:rsidRDefault="004573D2" w:rsidP="00424CFF">
            <w:pPr>
              <w:spacing w:after="0" w:line="276" w:lineRule="auto"/>
              <w:jc w:val="left"/>
              <w:rPr>
                <w:rFonts w:asciiTheme="majorBidi" w:hAnsiTheme="majorBidi" w:cstheme="majorBidi"/>
                <w:color w:val="auto"/>
                <w:sz w:val="22"/>
                <w:lang w:val="ro-RO" w:eastAsia="ro-RO"/>
              </w:rPr>
            </w:pPr>
            <w:r w:rsidRPr="00897008">
              <w:rPr>
                <w:rFonts w:asciiTheme="majorBidi" w:hAnsiTheme="majorBidi" w:cstheme="majorBidi"/>
                <w:color w:val="auto"/>
                <w:sz w:val="22"/>
                <w:lang w:val="ro-RO" w:eastAsia="ro-RO"/>
              </w:rPr>
              <w:t>Spa</w:t>
            </w:r>
            <w:r w:rsidR="00E925AD" w:rsidRPr="00897008">
              <w:rPr>
                <w:rFonts w:asciiTheme="majorBidi" w:hAnsiTheme="majorBidi" w:cstheme="majorBidi"/>
                <w:color w:val="auto"/>
                <w:sz w:val="22"/>
                <w:lang w:val="ro-RO" w:eastAsia="ro-RO"/>
              </w:rPr>
              <w:t>ț</w:t>
            </w:r>
            <w:r w:rsidRPr="00897008">
              <w:rPr>
                <w:rFonts w:asciiTheme="majorBidi" w:hAnsiTheme="majorBidi" w:cstheme="majorBidi"/>
                <w:color w:val="auto"/>
                <w:sz w:val="22"/>
                <w:lang w:val="ro-RO" w:eastAsia="ro-RO"/>
              </w:rPr>
              <w:t>ii tehnice balastieră</w:t>
            </w:r>
          </w:p>
        </w:tc>
      </w:tr>
      <w:tr w:rsidR="009E58C1" w:rsidRPr="00897008" w14:paraId="52C0E550" w14:textId="77777777" w:rsidTr="004379CA">
        <w:trPr>
          <w:trHeight w:val="300"/>
          <w:jc w:val="center"/>
        </w:trPr>
        <w:tc>
          <w:tcPr>
            <w:tcW w:w="3659" w:type="dxa"/>
            <w:tcBorders>
              <w:top w:val="single" w:sz="4" w:space="0" w:color="auto"/>
              <w:left w:val="single" w:sz="4" w:space="0" w:color="auto"/>
              <w:bottom w:val="single" w:sz="4" w:space="0" w:color="auto"/>
              <w:right w:val="single" w:sz="4" w:space="0" w:color="auto"/>
            </w:tcBorders>
            <w:shd w:val="clear" w:color="000000" w:fill="BFBFBF"/>
            <w:noWrap/>
            <w:hideMark/>
          </w:tcPr>
          <w:p w14:paraId="529CBB4F"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Persoanele fizice</w:t>
            </w:r>
          </w:p>
        </w:tc>
        <w:tc>
          <w:tcPr>
            <w:tcW w:w="843" w:type="dxa"/>
            <w:tcBorders>
              <w:top w:val="nil"/>
              <w:left w:val="nil"/>
              <w:bottom w:val="single" w:sz="4" w:space="0" w:color="auto"/>
              <w:right w:val="single" w:sz="4" w:space="0" w:color="auto"/>
            </w:tcBorders>
            <w:shd w:val="clear" w:color="000000" w:fill="BFBFBF"/>
            <w:noWrap/>
            <w:hideMark/>
          </w:tcPr>
          <w:p w14:paraId="61CAB5B7"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15,76</w:t>
            </w:r>
          </w:p>
        </w:tc>
        <w:tc>
          <w:tcPr>
            <w:tcW w:w="843" w:type="dxa"/>
            <w:gridSpan w:val="2"/>
            <w:tcBorders>
              <w:top w:val="nil"/>
              <w:left w:val="nil"/>
              <w:bottom w:val="single" w:sz="4" w:space="0" w:color="auto"/>
              <w:right w:val="single" w:sz="4" w:space="0" w:color="auto"/>
            </w:tcBorders>
            <w:shd w:val="clear" w:color="000000" w:fill="BFBFBF"/>
            <w:noWrap/>
            <w:hideMark/>
          </w:tcPr>
          <w:p w14:paraId="38AA1C86"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10,37</w:t>
            </w:r>
          </w:p>
        </w:tc>
        <w:tc>
          <w:tcPr>
            <w:tcW w:w="3611" w:type="dxa"/>
            <w:tcBorders>
              <w:top w:val="nil"/>
              <w:left w:val="nil"/>
              <w:bottom w:val="single" w:sz="4" w:space="0" w:color="auto"/>
              <w:right w:val="single" w:sz="4" w:space="0" w:color="auto"/>
            </w:tcBorders>
            <w:shd w:val="clear" w:color="000000" w:fill="BFBFBF"/>
            <w:noWrap/>
            <w:hideMark/>
          </w:tcPr>
          <w:p w14:paraId="711521DC"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Total</w:t>
            </w:r>
          </w:p>
        </w:tc>
      </w:tr>
      <w:tr w:rsidR="009E58C1" w:rsidRPr="00897008" w14:paraId="3D793E5F" w14:textId="77777777" w:rsidTr="004379CA">
        <w:trPr>
          <w:trHeight w:val="300"/>
          <w:jc w:val="center"/>
        </w:trPr>
        <w:tc>
          <w:tcPr>
            <w:tcW w:w="3659" w:type="dxa"/>
            <w:tcBorders>
              <w:top w:val="nil"/>
              <w:left w:val="single" w:sz="4" w:space="0" w:color="auto"/>
              <w:bottom w:val="single" w:sz="4" w:space="0" w:color="auto"/>
              <w:right w:val="single" w:sz="4" w:space="0" w:color="auto"/>
            </w:tcBorders>
            <w:shd w:val="clear" w:color="000000" w:fill="BFBFBF"/>
            <w:noWrap/>
            <w:hideMark/>
          </w:tcPr>
          <w:p w14:paraId="4D2A1996"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TOTAL</w:t>
            </w:r>
          </w:p>
        </w:tc>
        <w:tc>
          <w:tcPr>
            <w:tcW w:w="843" w:type="dxa"/>
            <w:tcBorders>
              <w:top w:val="nil"/>
              <w:left w:val="nil"/>
              <w:bottom w:val="single" w:sz="4" w:space="0" w:color="auto"/>
              <w:right w:val="single" w:sz="4" w:space="0" w:color="auto"/>
            </w:tcBorders>
            <w:shd w:val="clear" w:color="000000" w:fill="BFBFBF"/>
            <w:noWrap/>
            <w:hideMark/>
          </w:tcPr>
          <w:p w14:paraId="63245C11"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152,00</w:t>
            </w:r>
          </w:p>
        </w:tc>
        <w:tc>
          <w:tcPr>
            <w:tcW w:w="843" w:type="dxa"/>
            <w:gridSpan w:val="2"/>
            <w:tcBorders>
              <w:top w:val="nil"/>
              <w:left w:val="nil"/>
              <w:bottom w:val="single" w:sz="4" w:space="0" w:color="auto"/>
              <w:right w:val="single" w:sz="4" w:space="0" w:color="auto"/>
            </w:tcBorders>
            <w:shd w:val="clear" w:color="000000" w:fill="BFBFBF"/>
            <w:noWrap/>
            <w:hideMark/>
          </w:tcPr>
          <w:p w14:paraId="04ECEA72"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100</w:t>
            </w:r>
          </w:p>
        </w:tc>
        <w:tc>
          <w:tcPr>
            <w:tcW w:w="3611" w:type="dxa"/>
            <w:tcBorders>
              <w:top w:val="nil"/>
              <w:left w:val="nil"/>
              <w:bottom w:val="single" w:sz="4" w:space="0" w:color="auto"/>
              <w:right w:val="single" w:sz="4" w:space="0" w:color="auto"/>
            </w:tcBorders>
            <w:shd w:val="clear" w:color="000000" w:fill="BFBFBF"/>
            <w:noWrap/>
            <w:hideMark/>
          </w:tcPr>
          <w:p w14:paraId="0FEACAF8" w14:textId="77777777" w:rsidR="004573D2" w:rsidRPr="00897008" w:rsidRDefault="004573D2" w:rsidP="00424CFF">
            <w:pPr>
              <w:spacing w:after="0" w:line="276" w:lineRule="auto"/>
              <w:jc w:val="left"/>
              <w:rPr>
                <w:rFonts w:asciiTheme="majorBidi" w:hAnsiTheme="majorBidi" w:cstheme="majorBidi"/>
                <w:b/>
                <w:bCs/>
                <w:color w:val="auto"/>
                <w:sz w:val="22"/>
                <w:lang w:val="ro-RO" w:eastAsia="ro-RO"/>
              </w:rPr>
            </w:pPr>
            <w:r w:rsidRPr="00897008">
              <w:rPr>
                <w:rFonts w:asciiTheme="majorBidi" w:hAnsiTheme="majorBidi" w:cstheme="majorBidi"/>
                <w:b/>
                <w:bCs/>
                <w:color w:val="auto"/>
                <w:sz w:val="22"/>
                <w:lang w:val="ro-RO" w:eastAsia="ro-RO"/>
              </w:rPr>
              <w:t> </w:t>
            </w:r>
          </w:p>
        </w:tc>
      </w:tr>
    </w:tbl>
    <w:p w14:paraId="6EB9A54E" w14:textId="77777777" w:rsidR="007B6600" w:rsidRPr="00897008" w:rsidRDefault="007B6600" w:rsidP="00424CFF">
      <w:pPr>
        <w:spacing w:after="0" w:line="276" w:lineRule="auto"/>
        <w:rPr>
          <w:rFonts w:asciiTheme="majorBidi" w:hAnsiTheme="majorBidi" w:cstheme="majorBidi"/>
          <w:color w:val="auto"/>
          <w:lang w:val="ro-RO"/>
        </w:rPr>
      </w:pPr>
    </w:p>
    <w:p w14:paraId="57C80A04" w14:textId="0090E661"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96" w:name="_Toc140769498"/>
      <w:bookmarkStart w:id="97" w:name="_Toc158549306"/>
      <w:r w:rsidRPr="00897008">
        <w:rPr>
          <w:rStyle w:val="spctttl"/>
          <w:rFonts w:asciiTheme="majorBidi" w:hAnsiTheme="majorBidi" w:cstheme="majorBidi"/>
          <w:color w:val="auto"/>
          <w:lang w:val="ro-RO"/>
        </w:rPr>
        <w:t>4.5.</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 xml:space="preserve">Infrastructură </w:t>
      </w:r>
      <w:r w:rsidR="00E925AD" w:rsidRPr="00897008">
        <w:rPr>
          <w:rStyle w:val="spctbdy"/>
          <w:rFonts w:asciiTheme="majorBidi" w:hAnsiTheme="majorBidi" w:cstheme="majorBidi"/>
          <w:color w:val="auto"/>
          <w:lang w:val="ro-RO"/>
        </w:rPr>
        <w:t>ș</w:t>
      </w:r>
      <w:r w:rsidRPr="00897008">
        <w:rPr>
          <w:rStyle w:val="spctbdy"/>
          <w:rFonts w:asciiTheme="majorBidi" w:hAnsiTheme="majorBidi" w:cstheme="majorBidi"/>
          <w:color w:val="auto"/>
          <w:lang w:val="ro-RO"/>
        </w:rPr>
        <w:t>i construc</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ii</w:t>
      </w:r>
      <w:bookmarkEnd w:id="96"/>
      <w:bookmarkEnd w:id="97"/>
    </w:p>
    <w:p w14:paraId="331A62A8" w14:textId="77777777" w:rsidR="007B6600" w:rsidRPr="00897008" w:rsidRDefault="007B6600" w:rsidP="00424CFF">
      <w:pPr>
        <w:spacing w:after="0" w:line="276" w:lineRule="auto"/>
        <w:rPr>
          <w:rFonts w:asciiTheme="majorBidi" w:hAnsiTheme="majorBidi" w:cstheme="majorBidi"/>
          <w:color w:val="auto"/>
          <w:lang w:val="ro-RO"/>
        </w:rPr>
      </w:pPr>
    </w:p>
    <w:p w14:paraId="6A50D4B5" w14:textId="3E263805" w:rsidR="004573D2" w:rsidRPr="00897008" w:rsidRDefault="004573D2" w:rsidP="00424CFF">
      <w:pPr>
        <w:pStyle w:val="Frspaiere"/>
        <w:spacing w:line="276" w:lineRule="auto"/>
        <w:ind w:firstLine="720"/>
        <w:jc w:val="both"/>
        <w:rPr>
          <w:rFonts w:asciiTheme="majorBidi" w:eastAsia="Times New Roman" w:hAnsiTheme="majorBidi" w:cstheme="majorBidi"/>
          <w:bCs/>
        </w:rPr>
      </w:pPr>
      <w:r w:rsidRPr="00897008">
        <w:rPr>
          <w:rFonts w:asciiTheme="majorBidi" w:eastAsia="Times New Roman" w:hAnsiTheme="majorBidi" w:cstheme="majorBidi"/>
          <w:bCs/>
        </w:rPr>
        <w:t xml:space="preserve">Harta infrastructurii din ROSCI0232 este redată în </w:t>
      </w:r>
      <w:r w:rsidR="003E1431">
        <w:rPr>
          <w:rFonts w:asciiTheme="majorBidi" w:eastAsia="Times New Roman" w:hAnsiTheme="majorBidi" w:cstheme="majorBidi"/>
          <w:bCs/>
        </w:rPr>
        <w:t>Anexa 3</w:t>
      </w:r>
      <w:r w:rsidRPr="00897008">
        <w:rPr>
          <w:rFonts w:asciiTheme="majorBidi" w:eastAsia="Times New Roman" w:hAnsiTheme="majorBidi" w:cstheme="majorBidi"/>
          <w:bCs/>
        </w:rPr>
        <w:t xml:space="preserve">.16, Harta perimetrului construit în </w:t>
      </w:r>
      <w:r w:rsidR="003E1431">
        <w:rPr>
          <w:rFonts w:asciiTheme="majorBidi" w:eastAsia="Times New Roman" w:hAnsiTheme="majorBidi" w:cstheme="majorBidi"/>
          <w:bCs/>
        </w:rPr>
        <w:t>Anexa 3</w:t>
      </w:r>
      <w:r w:rsidRPr="00897008">
        <w:rPr>
          <w:rFonts w:asciiTheme="majorBidi" w:eastAsia="Times New Roman" w:hAnsiTheme="majorBidi" w:cstheme="majorBidi"/>
          <w:bCs/>
        </w:rPr>
        <w:t xml:space="preserve">.17 </w:t>
      </w:r>
      <w:r w:rsidR="00E925AD" w:rsidRPr="00897008">
        <w:rPr>
          <w:rFonts w:asciiTheme="majorBidi" w:eastAsia="Times New Roman" w:hAnsiTheme="majorBidi" w:cstheme="majorBidi"/>
          <w:bCs/>
        </w:rPr>
        <w:t>ș</w:t>
      </w:r>
      <w:r w:rsidRPr="00897008">
        <w:rPr>
          <w:rFonts w:asciiTheme="majorBidi" w:eastAsia="Times New Roman" w:hAnsiTheme="majorBidi" w:cstheme="majorBidi"/>
          <w:bCs/>
        </w:rPr>
        <w:t>i Harta construc</w:t>
      </w:r>
      <w:r w:rsidR="00E925AD" w:rsidRPr="00897008">
        <w:rPr>
          <w:rFonts w:asciiTheme="majorBidi" w:eastAsia="Times New Roman" w:hAnsiTheme="majorBidi" w:cstheme="majorBidi"/>
          <w:bCs/>
        </w:rPr>
        <w:t>ț</w:t>
      </w:r>
      <w:r w:rsidRPr="00897008">
        <w:rPr>
          <w:rFonts w:asciiTheme="majorBidi" w:eastAsia="Times New Roman" w:hAnsiTheme="majorBidi" w:cstheme="majorBidi"/>
          <w:bCs/>
        </w:rPr>
        <w:t xml:space="preserve">iilor în </w:t>
      </w:r>
      <w:r w:rsidR="003E1431">
        <w:rPr>
          <w:rFonts w:asciiTheme="majorBidi" w:eastAsia="Times New Roman" w:hAnsiTheme="majorBidi" w:cstheme="majorBidi"/>
          <w:bCs/>
        </w:rPr>
        <w:t>Anexa 3</w:t>
      </w:r>
      <w:r w:rsidRPr="00897008">
        <w:rPr>
          <w:rFonts w:asciiTheme="majorBidi" w:eastAsia="Times New Roman" w:hAnsiTheme="majorBidi" w:cstheme="majorBidi"/>
          <w:bCs/>
        </w:rPr>
        <w:t>.18.</w:t>
      </w:r>
    </w:p>
    <w:p w14:paraId="39FD1FE9" w14:textId="77777777" w:rsidR="004573D2" w:rsidRPr="00897008" w:rsidRDefault="004573D2" w:rsidP="00424CFF">
      <w:pPr>
        <w:pStyle w:val="Frspaiere"/>
        <w:spacing w:line="276" w:lineRule="auto"/>
        <w:ind w:firstLine="720"/>
        <w:jc w:val="both"/>
        <w:rPr>
          <w:rFonts w:asciiTheme="majorBidi" w:eastAsia="Times New Roman" w:hAnsiTheme="majorBidi" w:cstheme="majorBidi"/>
          <w:bCs/>
        </w:rPr>
      </w:pPr>
    </w:p>
    <w:p w14:paraId="3EBE06A9" w14:textId="4005283C" w:rsidR="004573D2" w:rsidRPr="00897008" w:rsidRDefault="004573D2" w:rsidP="00424CFF">
      <w:pPr>
        <w:pStyle w:val="Legend"/>
        <w:spacing w:after="0" w:line="276" w:lineRule="auto"/>
        <w:jc w:val="left"/>
        <w:rPr>
          <w:rFonts w:asciiTheme="majorBidi" w:hAnsiTheme="majorBidi" w:cstheme="majorBidi"/>
          <w:b w:val="0"/>
          <w:bCs/>
          <w:i/>
          <w:iCs w:val="0"/>
          <w:sz w:val="24"/>
          <w:szCs w:val="24"/>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37</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 xml:space="preserve">. </w:t>
      </w:r>
      <w:r w:rsidRPr="00897008">
        <w:rPr>
          <w:rFonts w:asciiTheme="majorBidi" w:hAnsiTheme="majorBidi" w:cstheme="majorBidi"/>
          <w:b w:val="0"/>
          <w:bCs/>
          <w:i/>
          <w:iCs w:val="0"/>
          <w:sz w:val="24"/>
          <w:szCs w:val="24"/>
        </w:rPr>
        <w:t>Tipuri de construc</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ii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2"/>
        <w:gridCol w:w="872"/>
        <w:gridCol w:w="3241"/>
        <w:gridCol w:w="3411"/>
        <w:gridCol w:w="1548"/>
      </w:tblGrid>
      <w:tr w:rsidR="009132CA" w:rsidRPr="00897008" w14:paraId="1BFE41A9" w14:textId="77777777" w:rsidTr="004379CA">
        <w:trPr>
          <w:trHeight w:val="436"/>
          <w:tblHeader/>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125325" w14:textId="77777777" w:rsidR="004573D2" w:rsidRPr="00897008" w:rsidRDefault="004573D2" w:rsidP="00424CFF">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Nr.</w:t>
            </w: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0C6C70" w14:textId="624FFDBD" w:rsidR="004573D2" w:rsidRPr="00897008" w:rsidRDefault="004573D2" w:rsidP="00424CFF">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Jude</w:t>
            </w:r>
            <w:r w:rsidR="00E925AD" w:rsidRPr="00897008">
              <w:rPr>
                <w:rFonts w:asciiTheme="majorBidi" w:hAnsiTheme="majorBidi" w:cstheme="majorBidi"/>
                <w:b/>
                <w:bCs/>
                <w:color w:val="auto"/>
                <w:lang w:val="ro-RO"/>
              </w:rPr>
              <w:t>ț</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A8CECA" w14:textId="77777777" w:rsidR="004573D2" w:rsidRPr="00897008" w:rsidRDefault="004573D2" w:rsidP="00424CFF">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Localitate</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120DDF" w14:textId="1A91FA60" w:rsidR="004573D2" w:rsidRPr="00897008" w:rsidRDefault="004573D2" w:rsidP="00424CFF">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Tip construc</w:t>
            </w:r>
            <w:r w:rsidR="00E925AD" w:rsidRPr="00897008">
              <w:rPr>
                <w:rFonts w:asciiTheme="majorBidi" w:hAnsiTheme="majorBidi" w:cstheme="majorBidi"/>
                <w:b/>
                <w:bCs/>
                <w:color w:val="auto"/>
                <w:lang w:val="ro-RO"/>
              </w:rPr>
              <w:t>ț</w:t>
            </w:r>
            <w:r w:rsidRPr="00897008">
              <w:rPr>
                <w:rFonts w:asciiTheme="majorBidi" w:hAnsiTheme="majorBidi" w:cstheme="majorBidi"/>
                <w:b/>
                <w:bCs/>
                <w:color w:val="auto"/>
                <w:lang w:val="ro-RO"/>
              </w:rPr>
              <w:t>ie</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AB12D4" w14:textId="77777777" w:rsidR="004573D2" w:rsidRPr="00897008" w:rsidRDefault="004573D2" w:rsidP="00376708">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Număr total</w:t>
            </w:r>
          </w:p>
        </w:tc>
      </w:tr>
      <w:tr w:rsidR="009132CA" w:rsidRPr="00897008" w14:paraId="5B3F0592"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429A094"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01F960"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C8A6C7"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Ilva Mică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B2DE08" w14:textId="77777777" w:rsidR="004573D2" w:rsidRPr="00897008" w:rsidRDefault="004573D2"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bCs/>
                <w:color w:val="auto"/>
                <w:sz w:val="20"/>
                <w:szCs w:val="20"/>
                <w:lang w:val="ro-RO"/>
              </w:rPr>
              <w:t>Anexă gospodărească</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FCCC85"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4DACD7F2"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BC5AA9A"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2E9364" w14:textId="77777777" w:rsidR="004573D2" w:rsidRPr="00897008" w:rsidRDefault="004573D2"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D914B4"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Ilva Mică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FC3221" w14:textId="77777777" w:rsidR="004573D2" w:rsidRPr="00897008" w:rsidRDefault="004573D2"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bCs/>
                <w:color w:val="auto"/>
                <w:sz w:val="20"/>
                <w:szCs w:val="20"/>
                <w:lang w:val="ro-RO"/>
              </w:rPr>
              <w:t>Anexă gospodărească</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1BF5AD"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7D96CA2B"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AE5408B"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EA0856" w14:textId="77777777" w:rsidR="004573D2" w:rsidRPr="00897008" w:rsidRDefault="004573D2"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4E9E2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Feldru</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177432" w14:textId="77777777" w:rsidR="004573D2" w:rsidRPr="00897008" w:rsidRDefault="004573D2"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bCs/>
                <w:color w:val="auto"/>
                <w:sz w:val="20"/>
                <w:szCs w:val="20"/>
                <w:lang w:val="ro-RO"/>
              </w:rPr>
              <w:t>Anexă gospodărească</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D19D92"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2</w:t>
            </w:r>
          </w:p>
        </w:tc>
      </w:tr>
      <w:tr w:rsidR="009132CA" w:rsidRPr="00897008" w14:paraId="4B3588B6"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CD6D58D"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CB347F" w14:textId="77777777" w:rsidR="004573D2" w:rsidRPr="00897008" w:rsidRDefault="004573D2"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A9E7C5"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Ilva Mică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2D3F51"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Teren sportiv (gazon artificial cu nocturnă</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E2DC97"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3D4E4989"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FCA919F"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4162FD" w14:textId="77777777" w:rsidR="004573D2" w:rsidRPr="00897008" w:rsidRDefault="004573D2"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7F8922"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Ilva Mică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BCB5B2" w14:textId="25C5A3EF"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Magazin materiale de construc</w:t>
            </w:r>
            <w:r w:rsidR="00E925AD" w:rsidRPr="00897008">
              <w:rPr>
                <w:rFonts w:asciiTheme="majorBidi" w:hAnsiTheme="majorBidi" w:cstheme="majorBidi"/>
                <w:bCs/>
                <w:color w:val="auto"/>
                <w:sz w:val="20"/>
                <w:szCs w:val="20"/>
                <w:lang w:val="ro-RO"/>
              </w:rPr>
              <w:t>ț</w:t>
            </w:r>
            <w:r w:rsidRPr="00897008">
              <w:rPr>
                <w:rFonts w:asciiTheme="majorBidi" w:hAnsiTheme="majorBidi" w:cstheme="majorBidi"/>
                <w:bCs/>
                <w:color w:val="auto"/>
                <w:sz w:val="20"/>
                <w:szCs w:val="20"/>
                <w:lang w:val="ro-RO"/>
              </w:rPr>
              <w:t>ii</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932710"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5D5EAE7C"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F67D380"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29C152" w14:textId="77777777" w:rsidR="004573D2" w:rsidRPr="00897008" w:rsidRDefault="004573D2"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EA4F50"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Ilva Mică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F198D1" w14:textId="53E633F6"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Parc joacă pt</w:t>
            </w:r>
            <w:r w:rsidR="00453091" w:rsidRPr="00897008">
              <w:rPr>
                <w:rFonts w:asciiTheme="majorBidi" w:hAnsiTheme="majorBidi" w:cstheme="majorBidi"/>
                <w:bCs/>
                <w:color w:val="auto"/>
                <w:sz w:val="20"/>
                <w:szCs w:val="20"/>
                <w:lang w:val="ro-RO"/>
              </w:rPr>
              <w:t>.</w:t>
            </w:r>
            <w:r w:rsidRPr="00897008">
              <w:rPr>
                <w:rFonts w:asciiTheme="majorBidi" w:hAnsiTheme="majorBidi" w:cstheme="majorBidi"/>
                <w:bCs/>
                <w:color w:val="auto"/>
                <w:sz w:val="20"/>
                <w:szCs w:val="20"/>
                <w:lang w:val="ro-RO"/>
              </w:rPr>
              <w:t xml:space="preserve"> copii</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803ADC"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44D30878"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458BD77"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693FB8" w14:textId="77777777" w:rsidR="004573D2" w:rsidRPr="00897008" w:rsidRDefault="004573D2"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BE463D"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Ilva Mică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998E8B" w14:textId="5E5E446F"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Pia</w:t>
            </w:r>
            <w:r w:rsidR="00E925AD" w:rsidRPr="00897008">
              <w:rPr>
                <w:rFonts w:asciiTheme="majorBidi" w:hAnsiTheme="majorBidi" w:cstheme="majorBidi"/>
                <w:bCs/>
                <w:color w:val="auto"/>
                <w:sz w:val="20"/>
                <w:szCs w:val="20"/>
                <w:lang w:val="ro-RO"/>
              </w:rPr>
              <w:t>ț</w:t>
            </w:r>
            <w:r w:rsidRPr="00897008">
              <w:rPr>
                <w:rFonts w:asciiTheme="majorBidi" w:hAnsiTheme="majorBidi" w:cstheme="majorBidi"/>
                <w:bCs/>
                <w:color w:val="auto"/>
                <w:sz w:val="20"/>
                <w:szCs w:val="20"/>
                <w:lang w:val="ro-RO"/>
              </w:rPr>
              <w:t>ă agroalimentară</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FE320E"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0DF1814D"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EF8C513"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AD4FCE" w14:textId="77777777" w:rsidR="004573D2" w:rsidRPr="00897008" w:rsidRDefault="004573D2"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DB6CE1"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Feldru</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EC9B72"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Teren sportiv (gazon artificial cu nocturnă</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146EF5"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603127E8" w14:textId="77777777" w:rsidTr="004379CA">
        <w:trPr>
          <w:trHeight w:val="345"/>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4FA27B7"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D24890" w14:textId="77777777" w:rsidR="004573D2" w:rsidRPr="00897008" w:rsidRDefault="004573D2"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366ED1"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Năsăud</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460BBC"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Microhidrocentrală</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3D13E6"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11177848" w14:textId="77777777" w:rsidTr="004379CA">
        <w:trPr>
          <w:trHeight w:val="265"/>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8D4E8D0"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F4653A"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DC50F8"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Feldru</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1AE6F9"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Atelier auto</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1BD717"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6E69DF58"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C6E1D59"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68CC34" w14:textId="77777777" w:rsidR="004573D2" w:rsidRPr="00897008" w:rsidRDefault="004573D2"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6EBDC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Nepos</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747CA7"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Popas turistic</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DECCF7"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4CBAA1A5"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EAA14F9"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F384C7" w14:textId="77777777" w:rsidR="004573D2" w:rsidRPr="00897008" w:rsidRDefault="004573D2"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39848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Feldru</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9F399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Deversor ape uzate (conductă canalizare)</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7229CF"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0C55C668"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ED820AB"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69FEE9" w14:textId="77777777" w:rsidR="004573D2" w:rsidRPr="00897008" w:rsidRDefault="004573D2"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6512B9"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Năsăud</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8C3A7D"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Punct captare apă</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ACD436"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0A8B8F8C"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1A92C64"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18E366" w14:textId="77777777" w:rsidR="004573D2" w:rsidRPr="00897008" w:rsidRDefault="004573D2"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D8AF8C"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Ilva Mică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D3727C" w14:textId="625360A3"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Punct colectare de</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euri</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DBFD26"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20533D93"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70EA130"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4A722B" w14:textId="77777777" w:rsidR="004573D2" w:rsidRPr="00897008" w:rsidRDefault="004573D2"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0AE39D"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Feldru</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CAF1F4" w14:textId="61F89011"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Punct colectare de</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euri</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B0D11E"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1B28A714"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46DFA6F"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2D397B" w14:textId="77777777" w:rsidR="004573D2" w:rsidRPr="00897008" w:rsidRDefault="004573D2"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0316A0"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Nepos</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87C42D" w14:textId="18C3B7CC"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Punct colectare de</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euri</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7DDA32"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347EDF76"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19E67F0"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06021C"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8BAE2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Poderei</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A62765"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Ocol animale (bovine)</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41EF1D"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42E5D3E7"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24F86FD"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FA5893"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24CFE2"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Nepos</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47B85D" w14:textId="4A02BA08"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 Sta</w:t>
            </w:r>
            <w:r w:rsidR="00E925AD" w:rsidRPr="00897008">
              <w:rPr>
                <w:rFonts w:asciiTheme="majorBidi" w:hAnsiTheme="majorBidi" w:cstheme="majorBidi"/>
                <w:bCs/>
                <w:color w:val="auto"/>
                <w:sz w:val="20"/>
                <w:szCs w:val="20"/>
                <w:lang w:val="ro-RO"/>
              </w:rPr>
              <w:t>ț</w:t>
            </w:r>
            <w:r w:rsidRPr="00897008">
              <w:rPr>
                <w:rFonts w:asciiTheme="majorBidi" w:hAnsiTheme="majorBidi" w:cstheme="majorBidi"/>
                <w:bCs/>
                <w:color w:val="auto"/>
                <w:sz w:val="20"/>
                <w:szCs w:val="20"/>
                <w:lang w:val="ro-RO"/>
              </w:rPr>
              <w:t>ie sortare balast + 1 sta</w:t>
            </w:r>
            <w:r w:rsidR="00E925AD" w:rsidRPr="00897008">
              <w:rPr>
                <w:rFonts w:asciiTheme="majorBidi" w:hAnsiTheme="majorBidi" w:cstheme="majorBidi"/>
                <w:bCs/>
                <w:color w:val="auto"/>
                <w:sz w:val="20"/>
                <w:szCs w:val="20"/>
                <w:lang w:val="ro-RO"/>
              </w:rPr>
              <w:t>ț</w:t>
            </w:r>
            <w:r w:rsidRPr="00897008">
              <w:rPr>
                <w:rFonts w:asciiTheme="majorBidi" w:hAnsiTheme="majorBidi" w:cstheme="majorBidi"/>
                <w:bCs/>
                <w:color w:val="auto"/>
                <w:sz w:val="20"/>
                <w:szCs w:val="20"/>
                <w:lang w:val="ro-RO"/>
              </w:rPr>
              <w:t>ie betoane + 1 sta</w:t>
            </w:r>
            <w:r w:rsidR="00E925AD" w:rsidRPr="00897008">
              <w:rPr>
                <w:rFonts w:asciiTheme="majorBidi" w:hAnsiTheme="majorBidi" w:cstheme="majorBidi"/>
                <w:bCs/>
                <w:color w:val="auto"/>
                <w:sz w:val="20"/>
                <w:szCs w:val="20"/>
                <w:lang w:val="ro-RO"/>
              </w:rPr>
              <w:t>ț</w:t>
            </w:r>
            <w:r w:rsidRPr="00897008">
              <w:rPr>
                <w:rFonts w:asciiTheme="majorBidi" w:hAnsiTheme="majorBidi" w:cstheme="majorBidi"/>
                <w:bCs/>
                <w:color w:val="auto"/>
                <w:sz w:val="20"/>
                <w:szCs w:val="20"/>
                <w:lang w:val="ro-RO"/>
              </w:rPr>
              <w:t>ie mixturi asfaltice**</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78A885"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 (+2)</w:t>
            </w:r>
          </w:p>
        </w:tc>
      </w:tr>
      <w:tr w:rsidR="009132CA" w:rsidRPr="00897008" w14:paraId="7C3A63DF"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5FF19BE"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8B32D1"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293685"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Nepos</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1D67CD" w14:textId="6A6AE38E"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Sta</w:t>
            </w:r>
            <w:r w:rsidR="00E925AD" w:rsidRPr="00897008">
              <w:rPr>
                <w:rFonts w:asciiTheme="majorBidi" w:hAnsiTheme="majorBidi" w:cstheme="majorBidi"/>
                <w:bCs/>
                <w:color w:val="auto"/>
                <w:sz w:val="20"/>
                <w:szCs w:val="20"/>
                <w:lang w:val="ro-RO"/>
              </w:rPr>
              <w:t>ț</w:t>
            </w:r>
            <w:r w:rsidRPr="00897008">
              <w:rPr>
                <w:rFonts w:asciiTheme="majorBidi" w:hAnsiTheme="majorBidi" w:cstheme="majorBidi"/>
                <w:bCs/>
                <w:color w:val="auto"/>
                <w:sz w:val="20"/>
                <w:szCs w:val="20"/>
                <w:lang w:val="ro-RO"/>
              </w:rPr>
              <w:t>ie sortare balast</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241B5B"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48DF31DF"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7165ED7"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414F9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9867B8" w14:textId="6248E4D9"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Rebri</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oara</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CFD955" w14:textId="5F9854FA"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Sta</w:t>
            </w:r>
            <w:r w:rsidR="00E925AD" w:rsidRPr="00897008">
              <w:rPr>
                <w:rFonts w:asciiTheme="majorBidi" w:hAnsiTheme="majorBidi" w:cstheme="majorBidi"/>
                <w:bCs/>
                <w:color w:val="auto"/>
                <w:sz w:val="20"/>
                <w:szCs w:val="20"/>
                <w:lang w:val="ro-RO"/>
              </w:rPr>
              <w:t>ț</w:t>
            </w:r>
            <w:r w:rsidRPr="00897008">
              <w:rPr>
                <w:rFonts w:asciiTheme="majorBidi" w:hAnsiTheme="majorBidi" w:cstheme="majorBidi"/>
                <w:bCs/>
                <w:color w:val="auto"/>
                <w:sz w:val="20"/>
                <w:szCs w:val="20"/>
                <w:lang w:val="ro-RO"/>
              </w:rPr>
              <w:t>ie sortare ballast**</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D16367"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588FD109"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5890E7B"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FD4FA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E6E5F5"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Năsăud</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10CBBC" w14:textId="18197432"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 sta</w:t>
            </w:r>
            <w:r w:rsidR="00E925AD" w:rsidRPr="00897008">
              <w:rPr>
                <w:rFonts w:asciiTheme="majorBidi" w:hAnsiTheme="majorBidi" w:cstheme="majorBidi"/>
                <w:bCs/>
                <w:color w:val="auto"/>
                <w:sz w:val="20"/>
                <w:szCs w:val="20"/>
                <w:lang w:val="ro-RO"/>
              </w:rPr>
              <w:t>ț</w:t>
            </w:r>
            <w:r w:rsidRPr="00897008">
              <w:rPr>
                <w:rFonts w:asciiTheme="majorBidi" w:hAnsiTheme="majorBidi" w:cstheme="majorBidi"/>
                <w:bCs/>
                <w:color w:val="auto"/>
                <w:sz w:val="20"/>
                <w:szCs w:val="20"/>
                <w:lang w:val="ro-RO"/>
              </w:rPr>
              <w:t>ie betoane + 1 sta</w:t>
            </w:r>
            <w:r w:rsidR="00E925AD" w:rsidRPr="00897008">
              <w:rPr>
                <w:rFonts w:asciiTheme="majorBidi" w:hAnsiTheme="majorBidi" w:cstheme="majorBidi"/>
                <w:bCs/>
                <w:color w:val="auto"/>
                <w:sz w:val="20"/>
                <w:szCs w:val="20"/>
                <w:lang w:val="ro-RO"/>
              </w:rPr>
              <w:t>ț</w:t>
            </w:r>
            <w:r w:rsidRPr="00897008">
              <w:rPr>
                <w:rFonts w:asciiTheme="majorBidi" w:hAnsiTheme="majorBidi" w:cstheme="majorBidi"/>
                <w:bCs/>
                <w:color w:val="auto"/>
                <w:sz w:val="20"/>
                <w:szCs w:val="20"/>
                <w:lang w:val="ro-RO"/>
              </w:rPr>
              <w:t>ie mixturi asfaltice*</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64BC11"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 (+1)</w:t>
            </w:r>
          </w:p>
        </w:tc>
      </w:tr>
      <w:tr w:rsidR="009132CA" w:rsidRPr="00897008" w14:paraId="4A216A95"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0531F96"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EF84C0"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C489A0"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Ilva Mică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E08ABB"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DN 17D</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36E5F9"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6546B57D"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F02A9F8"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3F991D"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E1B77E"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Ilva Mică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491AF8"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DN 17D**</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9C466D"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4FD859D7"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4AD59D8"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5CA0B6"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8E5FE1"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Feldru</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00F495"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DN 17D</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B3DAA9"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71AB09FB"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9FB5BC8"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FCD6DA"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CB692C"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Năsăud</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8EA01E"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DN 17C</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A15E4A"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4656D5ED"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9AADEDD"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34A7B7"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12F2BE"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Din DN 17D Ilva Mică spre Ilva Mare (reprezintă limita ariei)</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F74600"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DJ 172C**</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456C42"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3F0CB3AC"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C59B68C"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BCDD57"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84538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Nepos</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865F94"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DJ 172B</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0D874F"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17A0A882"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5559C62"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5D3FB5"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61D002" w14:textId="500D6C2C"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Rebri</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oara - Poderei</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759A9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Drum comunal 2D</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B97A96"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192B1B07"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96D38CE"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28E571"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F6F924"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Năsăud</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C0B2CB"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Drum comunal 2F</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97F1FC"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0D517BFF"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5B8A427"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7E2005"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9F2DF7"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peste r. Ilva (Ilva Mică)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B347E2"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Pod rutier**</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D952FC"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1DAF0B73"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A0EA614"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0608D5"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8DBCBA"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Pe stradă în Ilva Mică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8E1465"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Pod rutier</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B144F4"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16014B07"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F570734"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BC3A39"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125880"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Pe DN 17D peste r. Ilva</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D9FE64"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Pod rutier</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011EA5"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273E0C66"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AA81007"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7BB722"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2D5DFB" w14:textId="37119C56"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Deserve</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te drumul vicinal către Feldru, peste r. Some</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ul Mare)</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7B3CB9"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Pod rutier</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D57D8A"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69B478F6"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26E62CC"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D0F95D"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FB22AC" w14:textId="63803E71"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Pe DN 17D în Feldru, peste r. Some</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ul Mare)</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6E220A"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Pod rutier</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1C8F5C"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30A9A866"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B916C94"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FF433B"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C303A0" w14:textId="7226FB7A"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Pe stradă în Feldru, peste r. Some</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ul Mare)</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6EFF1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Pod rutier</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3E149D"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71CFD345"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7AE10F7"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CDD19C"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EF2D81"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Pe DJ 172B în Nepos</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B193FD"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 xml:space="preserve">Pod rutier </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8740DB"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7C483378"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CE8E35E"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677D2B"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39A34E"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Pe drum comunal 2D</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3AA228"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 xml:space="preserve">Pod rutier </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6BA290"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663CE220"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8EB7588"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08D4D2"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D96436"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Pe DN 17C în Năsăud</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E6696D"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 xml:space="preserve">Pod rutier </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672D2C"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1662B6E4"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8BBCA1B"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453789"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7078C8"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Pe DC 2F în Năsăud</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D66DB8"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 xml:space="preserve">Pod rutier </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3BF640"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43807F9A" w14:textId="77777777" w:rsidTr="004379CA">
        <w:trPr>
          <w:trHeight w:val="239"/>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40F00CC"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9E8640"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910D8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Ilva Mică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C1E54A"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CF 401 (Beclean – Ilva Mică – Vatra Dornei – Suceava)**</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862684"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570AAD8D" w14:textId="77777777" w:rsidTr="004379CA">
        <w:trPr>
          <w:trHeight w:val="28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3AC1522"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B37930"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3D1D59"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Ilva Mică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9BC35C"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CF 418 (Ilva Mică – Rodna)**</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A28D11"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5FDD6D99" w14:textId="77777777" w:rsidTr="004379CA">
        <w:trPr>
          <w:trHeight w:val="28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FB0D509"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E999CD"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BE3E05"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Ilva Mică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5DF28D"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CF 418 (Ilva Mică – Rodna)</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2ECF8F"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20E60ACA" w14:textId="77777777" w:rsidTr="004379CA">
        <w:trPr>
          <w:trHeight w:val="28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CC27FD1"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AE4AB8"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754DDC"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Feldru</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38C2AC"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CF 401 (Beclean – Ilva Mică – Vatra Dornei – Suceava)</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90FA7B"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4CFDB2AD" w14:textId="77777777" w:rsidTr="004379CA">
        <w:trPr>
          <w:trHeight w:val="28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438B383"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4B710B"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3CA5A3"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Nepos</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AB34C2"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CF 401 (Beclean – Ilva Mică – Vatra Dornei – Suceava)**</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13C872"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5C519908" w14:textId="77777777" w:rsidTr="004379CA">
        <w:trPr>
          <w:trHeight w:val="28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BBC7B07"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C88FC3"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400BF9" w14:textId="4654AA38"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Pe CF 418 – în Ilva Mică (peste r. Some</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ul Mare)</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182B06"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 xml:space="preserve">Pod feroviar </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37374F"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60D98292" w14:textId="77777777" w:rsidTr="004379CA">
        <w:trPr>
          <w:trHeight w:val="28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1689EC0"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9EF33B"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E60337" w14:textId="2BB55D52"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Pe CF 401 – în Feldru (peste r. Some</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ul Mare)</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161439"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 xml:space="preserve">Pod feroviar </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128DE0"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3BAEBC57" w14:textId="77777777" w:rsidTr="004379CA">
        <w:trPr>
          <w:trHeight w:val="28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372FDB9"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7C5E26"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34BDA1"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Feldru</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5BC3EB"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Drum agricol</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7806EE"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2</w:t>
            </w:r>
          </w:p>
        </w:tc>
      </w:tr>
      <w:tr w:rsidR="009132CA" w:rsidRPr="00897008" w14:paraId="124B4343" w14:textId="77777777" w:rsidTr="004379CA">
        <w:trPr>
          <w:trHeight w:val="28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97C3464"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F2B18C"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92442B"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Nepos</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4DE649"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Drum agricol**</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884EFF"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2</w:t>
            </w:r>
          </w:p>
        </w:tc>
      </w:tr>
      <w:tr w:rsidR="009132CA" w:rsidRPr="00897008" w14:paraId="3908B1C5" w14:textId="77777777" w:rsidTr="004379CA">
        <w:trPr>
          <w:trHeight w:val="28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C6024C6"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6FAC0D"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284CC2"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Ilva Mică (spre Feldru)</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1586BE" w14:textId="77777777" w:rsidR="004573D2" w:rsidRPr="00897008" w:rsidRDefault="004573D2" w:rsidP="00424CFF">
            <w:pPr>
              <w:spacing w:after="0" w:line="276" w:lineRule="auto"/>
              <w:rPr>
                <w:rFonts w:asciiTheme="majorBidi" w:hAnsiTheme="majorBidi" w:cstheme="majorBidi"/>
                <w:bCs/>
                <w:color w:val="auto"/>
                <w:sz w:val="20"/>
                <w:szCs w:val="20"/>
                <w:highlight w:val="yellow"/>
                <w:lang w:val="ro-RO"/>
              </w:rPr>
            </w:pPr>
            <w:r w:rsidRPr="00897008">
              <w:rPr>
                <w:rFonts w:asciiTheme="majorBidi" w:hAnsiTheme="majorBidi" w:cstheme="majorBidi"/>
                <w:bCs/>
                <w:color w:val="auto"/>
                <w:sz w:val="20"/>
                <w:szCs w:val="20"/>
                <w:lang w:val="ro-RO"/>
              </w:rPr>
              <w:t>Drum vicinal</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DEFFD0" w14:textId="77777777" w:rsidR="004573D2" w:rsidRPr="00897008" w:rsidRDefault="004573D2" w:rsidP="00376708">
            <w:pPr>
              <w:spacing w:after="0" w:line="276" w:lineRule="auto"/>
              <w:jc w:val="center"/>
              <w:rPr>
                <w:rFonts w:asciiTheme="majorBidi" w:hAnsiTheme="majorBidi" w:cstheme="majorBidi"/>
                <w:bCs/>
                <w:color w:val="auto"/>
                <w:sz w:val="20"/>
                <w:szCs w:val="20"/>
                <w:highlight w:val="yellow"/>
                <w:lang w:val="ro-RO"/>
              </w:rPr>
            </w:pPr>
            <w:r w:rsidRPr="00897008">
              <w:rPr>
                <w:rFonts w:asciiTheme="majorBidi" w:hAnsiTheme="majorBidi" w:cstheme="majorBidi"/>
                <w:bCs/>
                <w:color w:val="auto"/>
                <w:sz w:val="20"/>
                <w:szCs w:val="20"/>
                <w:lang w:val="ro-RO"/>
              </w:rPr>
              <w:t>1</w:t>
            </w:r>
          </w:p>
        </w:tc>
      </w:tr>
      <w:tr w:rsidR="009132CA" w:rsidRPr="00897008" w14:paraId="749955C7"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D9898ED"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2F8515"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1126F4"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Ilva Mică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1064EA"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Stradă</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FC42BD"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3</w:t>
            </w:r>
          </w:p>
        </w:tc>
      </w:tr>
      <w:tr w:rsidR="009132CA" w:rsidRPr="00897008" w14:paraId="52B27D0B"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97C9CB8"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950832"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685FB2"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Feldru</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2C217B"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Stradă</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0D4239"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19960899"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473DE0C"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1A3E0A"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CACAA4"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Feldru</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CCDA95"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Stradă**</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EA5A46"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2</w:t>
            </w:r>
          </w:p>
        </w:tc>
      </w:tr>
      <w:tr w:rsidR="009132CA" w:rsidRPr="00897008" w14:paraId="0C203E99"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BD48EE7"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7B0C09"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89801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Năsăud</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0510B5"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Stradă**</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5EDBBB"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3</w:t>
            </w:r>
          </w:p>
        </w:tc>
      </w:tr>
      <w:tr w:rsidR="009132CA" w:rsidRPr="00897008" w14:paraId="058FA38E"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C0E26C3"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F1D3A2"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50BF60" w14:textId="47DE15CA"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Rebri</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 xml:space="preserve">oara </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CA9153"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Drum industrial*</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3619FC"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5A7A9588"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2822B3E"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C1CD42"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EC0776"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color w:val="auto"/>
                <w:sz w:val="20"/>
                <w:szCs w:val="20"/>
                <w:lang w:val="ro-RO"/>
              </w:rPr>
              <w:t>Ilva Mică (langă DJ 172D)</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E71355"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Parcare auto</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DD7912"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631B6444"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BC7751F"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E503A0"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C8D109"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color w:val="auto"/>
                <w:sz w:val="20"/>
                <w:szCs w:val="20"/>
                <w:lang w:val="ro-RO"/>
              </w:rPr>
              <w:t xml:space="preserve">Feldru </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084426"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Parcare auto</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2B45A3"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568C1A88"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CE26DAE"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96720C"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A1F4EC"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Ilva Mică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3DF547"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Punte pe cablu metalic</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F75BDE"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1EE82261"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7E2A6CD"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25E6A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0F83BE"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Feldru</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3DE464"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Punte pe cablu metalic</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6FBE67"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3C174178"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A7B961D"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3ABD31"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78AE6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Nepos</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C8A38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Punte pe cablu metalic</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375727"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2</w:t>
            </w:r>
          </w:p>
        </w:tc>
      </w:tr>
      <w:tr w:rsidR="009132CA" w:rsidRPr="00897008" w14:paraId="083995A9"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3376B50"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1CCA48"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890D6A" w14:textId="701926C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Rebri</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oara - Poderei</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D46C81"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Punte pe cablu metalic</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537843"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2</w:t>
            </w:r>
          </w:p>
        </w:tc>
      </w:tr>
      <w:tr w:rsidR="009132CA" w:rsidRPr="00897008" w14:paraId="51CABD41"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42F166A"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7BA5D1"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951D70"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Ilva Mică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973BB6"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LEA 20Kv</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DA8FC7"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1D8E33A4"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9CB391B"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5AC07D"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9742AB"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Ilva Mică - Feldru</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E569FE"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LEA 20Kv</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20273D"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2</w:t>
            </w:r>
          </w:p>
        </w:tc>
      </w:tr>
      <w:tr w:rsidR="009132CA" w:rsidRPr="00897008" w14:paraId="25D3EF62"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35FE44E"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C67A59"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508578"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Feldru</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1D1DF7"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LEA 20Kv</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13709D"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4</w:t>
            </w:r>
          </w:p>
        </w:tc>
      </w:tr>
      <w:tr w:rsidR="009132CA" w:rsidRPr="00897008" w14:paraId="06632915"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E934CDB"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F847A0"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E08556"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Nepos</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6827A2"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LEA 20Kv</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C54134"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6D6870B0"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52BBF28"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5121AC"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85898B" w14:textId="43EED693"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Rebri</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oara</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FA6CF7"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LEA 20Kv</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3326E8"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6D8C6810"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AB80B0B"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8C8F9E"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6E8C71"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Năsăud</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0EC867"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LEA 20Kv</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2B1332"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7D3A590B"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E81143D"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F24DA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9B3780"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Ilva Mică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ACE5F8" w14:textId="33A08368"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Sta</w:t>
            </w:r>
            <w:r w:rsidR="00E925AD" w:rsidRPr="00897008">
              <w:rPr>
                <w:rFonts w:asciiTheme="majorBidi" w:hAnsiTheme="majorBidi" w:cstheme="majorBidi"/>
                <w:bCs/>
                <w:color w:val="auto"/>
                <w:sz w:val="20"/>
                <w:szCs w:val="20"/>
                <w:lang w:val="ro-RO"/>
              </w:rPr>
              <w:t>ț</w:t>
            </w:r>
            <w:r w:rsidRPr="00897008">
              <w:rPr>
                <w:rFonts w:asciiTheme="majorBidi" w:hAnsiTheme="majorBidi" w:cstheme="majorBidi"/>
                <w:bCs/>
                <w:color w:val="auto"/>
                <w:sz w:val="20"/>
                <w:szCs w:val="20"/>
                <w:lang w:val="ro-RO"/>
              </w:rPr>
              <w:t>ie epurare apă uzată**</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FF24F9"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512DAC2D"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276ED1D"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733D96"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0E8B58" w14:textId="7A696B26"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Feldru (peste r. Some</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ul Mare</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047F5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Conductă transport apă (supratraversare)</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970F2B"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6F915C14"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0332618"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494834"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63B26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Ilva Mică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C10100"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Prag transversal albie beton/piatră</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502B14"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2</w:t>
            </w:r>
          </w:p>
        </w:tc>
      </w:tr>
      <w:tr w:rsidR="009132CA" w:rsidRPr="00897008" w14:paraId="5C53F91D"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68665D9"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FE15F7"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9D804C"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Năsăud</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4F95BD"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Prag transversal albie beton/piatră</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303AFE"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48B130E6"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C88BB62"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895D04"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C2480E"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 xml:space="preserve">Năsăud </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53269E"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Dig piatră/beton (sectoare măsurate în m liniari)*</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FD3398"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879 m (interior) + 370 m (pe limită)</w:t>
            </w:r>
          </w:p>
        </w:tc>
      </w:tr>
      <w:tr w:rsidR="009132CA" w:rsidRPr="00897008" w14:paraId="7D6DF6D7"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0ADC9EF"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28C29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BF1DB6"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Nepos</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E3A1B0" w14:textId="2A806DDA"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Dig de protec</w:t>
            </w:r>
            <w:r w:rsidR="00E925AD" w:rsidRPr="00897008">
              <w:rPr>
                <w:rFonts w:asciiTheme="majorBidi" w:hAnsiTheme="majorBidi" w:cstheme="majorBidi"/>
                <w:bCs/>
                <w:color w:val="auto"/>
                <w:sz w:val="20"/>
                <w:szCs w:val="20"/>
                <w:lang w:val="ro-RO"/>
              </w:rPr>
              <w:t>ț</w:t>
            </w:r>
            <w:r w:rsidRPr="00897008">
              <w:rPr>
                <w:rFonts w:asciiTheme="majorBidi" w:hAnsiTheme="majorBidi" w:cstheme="majorBidi"/>
                <w:bCs/>
                <w:color w:val="auto"/>
                <w:sz w:val="20"/>
                <w:szCs w:val="20"/>
                <w:lang w:val="ro-RO"/>
              </w:rPr>
              <w:t>ie împotriva inunda</w:t>
            </w:r>
            <w:r w:rsidR="00E925AD" w:rsidRPr="00897008">
              <w:rPr>
                <w:rFonts w:asciiTheme="majorBidi" w:hAnsiTheme="majorBidi" w:cstheme="majorBidi"/>
                <w:bCs/>
                <w:color w:val="auto"/>
                <w:sz w:val="20"/>
                <w:szCs w:val="20"/>
                <w:lang w:val="ro-RO"/>
              </w:rPr>
              <w:t>ț</w:t>
            </w:r>
            <w:r w:rsidRPr="00897008">
              <w:rPr>
                <w:rFonts w:asciiTheme="majorBidi" w:hAnsiTheme="majorBidi" w:cstheme="majorBidi"/>
                <w:bCs/>
                <w:color w:val="auto"/>
                <w:sz w:val="20"/>
                <w:szCs w:val="20"/>
                <w:lang w:val="ro-RO"/>
              </w:rPr>
              <w:t>iilor (de pământ)**</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BEBD39"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4CADD3C3"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EA38CB7"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5A36F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FCD1D8"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Năsăud</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0B12F2" w14:textId="4C90EF95"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Dig de protec</w:t>
            </w:r>
            <w:r w:rsidR="00E925AD" w:rsidRPr="00897008">
              <w:rPr>
                <w:rFonts w:asciiTheme="majorBidi" w:hAnsiTheme="majorBidi" w:cstheme="majorBidi"/>
                <w:bCs/>
                <w:color w:val="auto"/>
                <w:sz w:val="20"/>
                <w:szCs w:val="20"/>
                <w:lang w:val="ro-RO"/>
              </w:rPr>
              <w:t>ț</w:t>
            </w:r>
            <w:r w:rsidRPr="00897008">
              <w:rPr>
                <w:rFonts w:asciiTheme="majorBidi" w:hAnsiTheme="majorBidi" w:cstheme="majorBidi"/>
                <w:bCs/>
                <w:color w:val="auto"/>
                <w:sz w:val="20"/>
                <w:szCs w:val="20"/>
                <w:lang w:val="ro-RO"/>
              </w:rPr>
              <w:t>ie împotriva inunda</w:t>
            </w:r>
            <w:r w:rsidR="00E925AD" w:rsidRPr="00897008">
              <w:rPr>
                <w:rFonts w:asciiTheme="majorBidi" w:hAnsiTheme="majorBidi" w:cstheme="majorBidi"/>
                <w:bCs/>
                <w:color w:val="auto"/>
                <w:sz w:val="20"/>
                <w:szCs w:val="20"/>
                <w:lang w:val="ro-RO"/>
              </w:rPr>
              <w:t>ț</w:t>
            </w:r>
            <w:r w:rsidRPr="00897008">
              <w:rPr>
                <w:rFonts w:asciiTheme="majorBidi" w:hAnsiTheme="majorBidi" w:cstheme="majorBidi"/>
                <w:bCs/>
                <w:color w:val="auto"/>
                <w:sz w:val="20"/>
                <w:szCs w:val="20"/>
                <w:lang w:val="ro-RO"/>
              </w:rPr>
              <w:t>iilor (de pământ)**</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E2D90E"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0C2BB6CC"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3A1CC56"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28D9AF"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33CB45"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Feldru – deservesc drumuri agricole</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09CE7C"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vad</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4362A2"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3</w:t>
            </w:r>
          </w:p>
        </w:tc>
      </w:tr>
      <w:tr w:rsidR="009132CA" w:rsidRPr="00897008" w14:paraId="6D860B7F"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41070B4"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C04C89"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44DE84"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Nepos – deservesc drumuri agricole</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193104"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vad</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7A2FBB"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2</w:t>
            </w:r>
          </w:p>
        </w:tc>
      </w:tr>
      <w:tr w:rsidR="009132CA" w:rsidRPr="00897008" w14:paraId="44C6508D"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A73FCEC"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BAD841"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070C61" w14:textId="7939573D"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Nepos – deserve</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te stradă</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72CC1D"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vad</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0D5D6F"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768617D3"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70D1A47"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B5BC3C"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03043F" w14:textId="24516C0E"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Rebri</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oara – deservesc drumuri agricole spre Poderei</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C68C13"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vad</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F88EAB"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3</w:t>
            </w:r>
          </w:p>
        </w:tc>
      </w:tr>
      <w:tr w:rsidR="009132CA" w:rsidRPr="00897008" w14:paraId="00D6FEBB"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14CF477"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4B219E"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558090" w14:textId="737B625F"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Peste r. Rebri</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oara – deserve</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 xml:space="preserve">te drum agricol </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32102C"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vad</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A32534"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2F5C971D"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2F7004F"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D3AF43"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F79D78" w14:textId="3AC5FF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Rebri</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oara – deserve</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te drum industrial</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60CF4D"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vad</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FD741E"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60543FFA"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E1E02E3"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617FA7"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6B048F" w14:textId="74A6BE30"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Rebri</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oara – deserve</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te două străzi</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9AA216"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vad</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491269"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1</w:t>
            </w:r>
          </w:p>
        </w:tc>
      </w:tr>
      <w:tr w:rsidR="009132CA" w:rsidRPr="00897008" w14:paraId="385BEF9F" w14:textId="77777777" w:rsidTr="004379CA">
        <w:trPr>
          <w:trHeight w:val="212"/>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B274126" w14:textId="77777777" w:rsidR="004573D2" w:rsidRPr="00897008" w:rsidRDefault="004573D2" w:rsidP="00424CFF">
            <w:pPr>
              <w:pStyle w:val="Listparagraf"/>
              <w:numPr>
                <w:ilvl w:val="0"/>
                <w:numId w:val="20"/>
              </w:numPr>
              <w:spacing w:line="276" w:lineRule="auto"/>
              <w:jc w:val="right"/>
              <w:rPr>
                <w:rFonts w:asciiTheme="majorBidi" w:hAnsiTheme="majorBidi" w:cstheme="majorBidi"/>
                <w:sz w:val="20"/>
                <w:szCs w:val="20"/>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FB14CA"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BN</w:t>
            </w: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5955E2" w14:textId="633D4865"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Rebri</w:t>
            </w:r>
            <w:r w:rsidR="00E925AD" w:rsidRPr="00897008">
              <w:rPr>
                <w:rFonts w:asciiTheme="majorBidi" w:hAnsiTheme="majorBidi" w:cstheme="majorBidi"/>
                <w:bCs/>
                <w:color w:val="auto"/>
                <w:sz w:val="20"/>
                <w:szCs w:val="20"/>
                <w:lang w:val="ro-RO"/>
              </w:rPr>
              <w:t>ș</w:t>
            </w:r>
            <w:r w:rsidRPr="00897008">
              <w:rPr>
                <w:rFonts w:asciiTheme="majorBidi" w:hAnsiTheme="majorBidi" w:cstheme="majorBidi"/>
                <w:bCs/>
                <w:color w:val="auto"/>
                <w:sz w:val="20"/>
                <w:szCs w:val="20"/>
                <w:lang w:val="ro-RO"/>
              </w:rPr>
              <w:t>oara – deservesc drumuri agricole</w:t>
            </w: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40AA66" w14:textId="77777777" w:rsidR="004573D2" w:rsidRPr="00897008" w:rsidRDefault="004573D2" w:rsidP="00424CFF">
            <w:pPr>
              <w:spacing w:after="0" w:line="276" w:lineRule="auto"/>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vad</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D5E917" w14:textId="77777777" w:rsidR="004573D2" w:rsidRPr="00897008" w:rsidRDefault="004573D2" w:rsidP="00376708">
            <w:pPr>
              <w:spacing w:after="0" w:line="276" w:lineRule="auto"/>
              <w:jc w:val="center"/>
              <w:rPr>
                <w:rFonts w:asciiTheme="majorBidi" w:hAnsiTheme="majorBidi" w:cstheme="majorBidi"/>
                <w:bCs/>
                <w:color w:val="auto"/>
                <w:sz w:val="20"/>
                <w:szCs w:val="20"/>
                <w:lang w:val="ro-RO"/>
              </w:rPr>
            </w:pPr>
            <w:r w:rsidRPr="00897008">
              <w:rPr>
                <w:rFonts w:asciiTheme="majorBidi" w:hAnsiTheme="majorBidi" w:cstheme="majorBidi"/>
                <w:bCs/>
                <w:color w:val="auto"/>
                <w:sz w:val="20"/>
                <w:szCs w:val="20"/>
                <w:lang w:val="ro-RO"/>
              </w:rPr>
              <w:t>2</w:t>
            </w:r>
          </w:p>
        </w:tc>
      </w:tr>
      <w:tr w:rsidR="009132CA" w:rsidRPr="00897008" w14:paraId="6F0C72E2" w14:textId="77777777" w:rsidTr="004379CA">
        <w:trPr>
          <w:trHeight w:val="304"/>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047F8D" w14:textId="77777777" w:rsidR="004573D2" w:rsidRPr="00897008" w:rsidRDefault="004573D2" w:rsidP="00424CFF">
            <w:pPr>
              <w:spacing w:after="0" w:line="276" w:lineRule="auto"/>
              <w:jc w:val="center"/>
              <w:rPr>
                <w:rFonts w:asciiTheme="majorBidi" w:hAnsiTheme="majorBidi" w:cstheme="majorBidi"/>
                <w:b/>
                <w:bCs/>
                <w:color w:val="auto"/>
                <w:lang w:val="ro-RO"/>
              </w:rPr>
            </w:pP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9E276D" w14:textId="77777777" w:rsidR="004573D2" w:rsidRPr="00897008" w:rsidRDefault="004573D2" w:rsidP="00424CFF">
            <w:pPr>
              <w:spacing w:after="0" w:line="276" w:lineRule="auto"/>
              <w:rPr>
                <w:rFonts w:asciiTheme="majorBidi" w:hAnsiTheme="majorBidi" w:cstheme="majorBidi"/>
                <w:bCs/>
                <w:color w:val="auto"/>
                <w:sz w:val="20"/>
                <w:szCs w:val="20"/>
                <w:lang w:val="ro-RO"/>
              </w:rPr>
            </w:pPr>
          </w:p>
        </w:tc>
        <w:tc>
          <w:tcPr>
            <w:tcW w:w="3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5B6D52" w14:textId="77777777" w:rsidR="004573D2" w:rsidRPr="00897008" w:rsidRDefault="004573D2" w:rsidP="00424CFF">
            <w:pPr>
              <w:spacing w:after="0" w:line="276" w:lineRule="auto"/>
              <w:rPr>
                <w:rFonts w:asciiTheme="majorBidi" w:hAnsiTheme="majorBidi" w:cstheme="majorBidi"/>
                <w:bCs/>
                <w:color w:val="auto"/>
                <w:sz w:val="20"/>
                <w:szCs w:val="20"/>
                <w:lang w:val="ro-RO"/>
              </w:rPr>
            </w:pPr>
          </w:p>
        </w:tc>
        <w:tc>
          <w:tcPr>
            <w:tcW w:w="31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7DABC6" w14:textId="77777777" w:rsidR="004573D2" w:rsidRPr="00897008" w:rsidRDefault="004573D2" w:rsidP="00424CFF">
            <w:pPr>
              <w:spacing w:after="0" w:line="276" w:lineRule="auto"/>
              <w:rPr>
                <w:rFonts w:asciiTheme="majorBidi" w:hAnsiTheme="majorBidi" w:cstheme="majorBidi"/>
                <w:b/>
                <w:bCs/>
                <w:color w:val="auto"/>
                <w:lang w:val="ro-RO"/>
              </w:rPr>
            </w:pPr>
            <w:r w:rsidRPr="00897008">
              <w:rPr>
                <w:rFonts w:asciiTheme="majorBidi" w:hAnsiTheme="majorBidi" w:cstheme="majorBidi"/>
                <w:b/>
                <w:bCs/>
                <w:color w:val="auto"/>
                <w:lang w:val="ro-RO"/>
              </w:rPr>
              <w:t>TOTAL</w:t>
            </w:r>
          </w:p>
        </w:tc>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1337B42" w14:textId="77777777" w:rsidR="004573D2" w:rsidRPr="00897008" w:rsidRDefault="004573D2" w:rsidP="00376708">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101 (104)</w:t>
            </w:r>
          </w:p>
        </w:tc>
      </w:tr>
    </w:tbl>
    <w:p w14:paraId="4BA0351F" w14:textId="77777777" w:rsidR="004573D2" w:rsidRPr="00897008" w:rsidRDefault="004573D2" w:rsidP="00424CFF">
      <w:pPr>
        <w:spacing w:after="0" w:line="276" w:lineRule="auto"/>
        <w:rPr>
          <w:rFonts w:asciiTheme="majorBidi" w:hAnsiTheme="majorBidi" w:cstheme="majorBidi"/>
          <w:i/>
          <w:iCs/>
          <w:color w:val="auto"/>
          <w:sz w:val="22"/>
          <w:lang w:val="ro-RO"/>
        </w:rPr>
      </w:pPr>
      <w:r w:rsidRPr="00897008">
        <w:rPr>
          <w:rFonts w:asciiTheme="majorBidi" w:hAnsiTheme="majorBidi" w:cstheme="majorBidi"/>
          <w:i/>
          <w:iCs/>
          <w:color w:val="auto"/>
          <w:sz w:val="22"/>
          <w:lang w:val="ro-RO"/>
        </w:rPr>
        <w:t>Notă:</w:t>
      </w:r>
    </w:p>
    <w:p w14:paraId="5C22CB30" w14:textId="0151B508" w:rsidR="004573D2" w:rsidRPr="00897008" w:rsidRDefault="004573D2" w:rsidP="00424CFF">
      <w:pPr>
        <w:spacing w:after="0" w:line="276" w:lineRule="auto"/>
        <w:rPr>
          <w:rFonts w:asciiTheme="majorBidi" w:hAnsiTheme="majorBidi" w:cstheme="majorBidi"/>
          <w:i/>
          <w:iCs/>
          <w:color w:val="auto"/>
          <w:sz w:val="22"/>
          <w:lang w:val="ro-RO"/>
        </w:rPr>
      </w:pPr>
      <w:r w:rsidRPr="00897008">
        <w:rPr>
          <w:rFonts w:asciiTheme="majorBidi" w:hAnsiTheme="majorBidi" w:cstheme="majorBidi"/>
          <w:i/>
          <w:iCs/>
          <w:color w:val="auto"/>
          <w:sz w:val="22"/>
          <w:lang w:val="ro-RO"/>
        </w:rPr>
        <w:t xml:space="preserve">   * pe limită </w:t>
      </w:r>
      <w:r w:rsidR="00E925AD" w:rsidRPr="00897008">
        <w:rPr>
          <w:rFonts w:asciiTheme="majorBidi" w:hAnsiTheme="majorBidi" w:cstheme="majorBidi"/>
          <w:i/>
          <w:iCs/>
          <w:color w:val="auto"/>
          <w:sz w:val="22"/>
          <w:lang w:val="ro-RO"/>
        </w:rPr>
        <w:t>ș</w:t>
      </w:r>
      <w:r w:rsidRPr="00897008">
        <w:rPr>
          <w:rFonts w:asciiTheme="majorBidi" w:hAnsiTheme="majorBidi" w:cstheme="majorBidi"/>
          <w:i/>
          <w:iCs/>
          <w:color w:val="auto"/>
          <w:sz w:val="22"/>
          <w:lang w:val="ro-RO"/>
        </w:rPr>
        <w:t>i în interior</w:t>
      </w:r>
    </w:p>
    <w:p w14:paraId="1E8371BF" w14:textId="01F866E5" w:rsidR="004573D2" w:rsidRPr="000E5CF0" w:rsidRDefault="004573D2" w:rsidP="00424CFF">
      <w:pPr>
        <w:spacing w:after="0" w:line="276" w:lineRule="auto"/>
        <w:rPr>
          <w:rFonts w:asciiTheme="majorBidi" w:hAnsiTheme="majorBidi" w:cstheme="majorBidi"/>
          <w:i/>
          <w:iCs/>
          <w:color w:val="auto"/>
          <w:sz w:val="22"/>
          <w:lang w:val="ro-RO"/>
        </w:rPr>
      </w:pPr>
      <w:r w:rsidRPr="00897008">
        <w:rPr>
          <w:rFonts w:asciiTheme="majorBidi" w:hAnsiTheme="majorBidi" w:cstheme="majorBidi"/>
          <w:i/>
          <w:iCs/>
          <w:color w:val="auto"/>
          <w:sz w:val="22"/>
          <w:lang w:val="ro-RO"/>
        </w:rPr>
        <w:t xml:space="preserve">   ** pe limită</w:t>
      </w:r>
    </w:p>
    <w:p w14:paraId="3E7BAA1E" w14:textId="6F5336A1" w:rsidR="004573D2" w:rsidRPr="00897008" w:rsidRDefault="004573D2" w:rsidP="00424CFF">
      <w:pPr>
        <w:pStyle w:val="Legend"/>
        <w:spacing w:after="0" w:line="276" w:lineRule="auto"/>
        <w:jc w:val="left"/>
        <w:rPr>
          <w:rFonts w:asciiTheme="majorBidi" w:hAnsiTheme="majorBidi" w:cstheme="majorBidi"/>
          <w:b w:val="0"/>
          <w:bCs/>
          <w:i/>
          <w:iCs w:val="0"/>
          <w:sz w:val="24"/>
          <w:szCs w:val="24"/>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38</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 xml:space="preserve">. </w:t>
      </w:r>
      <w:r w:rsidRPr="00897008">
        <w:rPr>
          <w:rFonts w:asciiTheme="majorBidi" w:hAnsiTheme="majorBidi" w:cstheme="majorBidi"/>
          <w:b w:val="0"/>
          <w:bCs/>
          <w:i/>
          <w:iCs w:val="0"/>
          <w:sz w:val="24"/>
          <w:szCs w:val="24"/>
        </w:rPr>
        <w:t>Locuin</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e existente în anul 2023, grupate pe localită</w:t>
      </w:r>
      <w:r w:rsidR="00E925AD" w:rsidRPr="00897008">
        <w:rPr>
          <w:rFonts w:asciiTheme="majorBidi" w:hAnsiTheme="majorBidi" w:cstheme="majorBidi"/>
          <w:b w:val="0"/>
          <w:bCs/>
          <w:i/>
          <w:iCs w:val="0"/>
          <w:sz w:val="24"/>
          <w:szCs w:val="24"/>
        </w:rPr>
        <w:t>ț</w:t>
      </w:r>
      <w:r w:rsidRPr="00897008">
        <w:rPr>
          <w:rFonts w:asciiTheme="majorBidi" w:hAnsiTheme="majorBidi" w:cstheme="majorBidi"/>
          <w:b w:val="0"/>
          <w:bCs/>
          <w:i/>
          <w:iCs w:val="0"/>
          <w:sz w:val="24"/>
          <w:szCs w:val="24"/>
        </w:rPr>
        <w:t>i</w:t>
      </w:r>
    </w:p>
    <w:tbl>
      <w:tblPr>
        <w:tblW w:w="70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731"/>
        <w:gridCol w:w="1703"/>
        <w:gridCol w:w="1672"/>
        <w:gridCol w:w="1534"/>
        <w:gridCol w:w="1442"/>
      </w:tblGrid>
      <w:tr w:rsidR="009132CA" w:rsidRPr="00897008" w14:paraId="26D5C7BC" w14:textId="77777777" w:rsidTr="00AB0E55">
        <w:trPr>
          <w:trHeight w:val="440"/>
          <w:jc w:val="center"/>
        </w:trPr>
        <w:tc>
          <w:tcPr>
            <w:tcW w:w="73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3A1C8A" w14:textId="77777777" w:rsidR="004573D2" w:rsidRPr="00897008" w:rsidRDefault="004573D2" w:rsidP="00424CFF">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Nr.</w:t>
            </w:r>
          </w:p>
        </w:tc>
        <w:tc>
          <w:tcPr>
            <w:tcW w:w="17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65933B" w14:textId="577E6AE7" w:rsidR="004573D2" w:rsidRPr="00897008" w:rsidRDefault="004573D2" w:rsidP="00424CFF">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Jude</w:t>
            </w:r>
            <w:r w:rsidR="00E925AD" w:rsidRPr="00897008">
              <w:rPr>
                <w:rFonts w:asciiTheme="majorBidi" w:hAnsiTheme="majorBidi" w:cstheme="majorBidi"/>
                <w:b/>
                <w:bCs/>
                <w:color w:val="auto"/>
                <w:lang w:val="ro-RO"/>
              </w:rPr>
              <w:t>ț</w:t>
            </w:r>
          </w:p>
        </w:tc>
        <w:tc>
          <w:tcPr>
            <w:tcW w:w="167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CE01A6" w14:textId="77777777" w:rsidR="004573D2" w:rsidRPr="00897008" w:rsidRDefault="004573D2" w:rsidP="00424CFF">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Localitate</w:t>
            </w:r>
          </w:p>
        </w:tc>
        <w:tc>
          <w:tcPr>
            <w:tcW w:w="15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21EE29" w14:textId="27D10865" w:rsidR="004573D2" w:rsidRPr="00897008" w:rsidRDefault="004573D2" w:rsidP="00424CFF">
            <w:pPr>
              <w:spacing w:after="0" w:line="276" w:lineRule="auto"/>
              <w:jc w:val="center"/>
              <w:rPr>
                <w:rFonts w:asciiTheme="majorBidi" w:hAnsiTheme="majorBidi" w:cstheme="majorBidi"/>
                <w:bCs/>
                <w:color w:val="auto"/>
                <w:lang w:val="ro-RO"/>
              </w:rPr>
            </w:pPr>
            <w:r w:rsidRPr="00897008">
              <w:rPr>
                <w:rFonts w:asciiTheme="majorBidi" w:hAnsiTheme="majorBidi" w:cstheme="majorBidi"/>
                <w:b/>
                <w:bCs/>
                <w:color w:val="auto"/>
                <w:lang w:val="ro-RO"/>
              </w:rPr>
              <w:t xml:space="preserve">An de </w:t>
            </w:r>
            <w:r w:rsidR="00AF4435" w:rsidRPr="00897008">
              <w:rPr>
                <w:rFonts w:asciiTheme="majorBidi" w:hAnsiTheme="majorBidi" w:cstheme="majorBidi"/>
                <w:b/>
                <w:bCs/>
                <w:color w:val="auto"/>
                <w:lang w:val="ro-RO"/>
              </w:rPr>
              <w:t>referin</w:t>
            </w:r>
            <w:r w:rsidR="00E925AD" w:rsidRPr="00897008">
              <w:rPr>
                <w:rFonts w:asciiTheme="majorBidi" w:hAnsiTheme="majorBidi" w:cstheme="majorBidi"/>
                <w:b/>
                <w:bCs/>
                <w:color w:val="auto"/>
                <w:lang w:val="ro-RO"/>
              </w:rPr>
              <w:t>ț</w:t>
            </w:r>
            <w:r w:rsidR="00AF4435" w:rsidRPr="00897008">
              <w:rPr>
                <w:rFonts w:asciiTheme="majorBidi" w:hAnsiTheme="majorBidi" w:cstheme="majorBidi"/>
                <w:b/>
                <w:bCs/>
                <w:color w:val="auto"/>
                <w:lang w:val="ro-RO"/>
              </w:rPr>
              <w:t>ă</w:t>
            </w:r>
          </w:p>
        </w:tc>
        <w:tc>
          <w:tcPr>
            <w:tcW w:w="14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BA5EDB" w14:textId="77777777" w:rsidR="004573D2" w:rsidRPr="00897008" w:rsidRDefault="004573D2" w:rsidP="00424CFF">
            <w:pPr>
              <w:spacing w:after="0" w:line="276" w:lineRule="auto"/>
              <w:jc w:val="center"/>
              <w:rPr>
                <w:rFonts w:asciiTheme="majorBidi" w:hAnsiTheme="majorBidi" w:cstheme="majorBidi"/>
                <w:bCs/>
                <w:color w:val="auto"/>
                <w:lang w:val="ro-RO"/>
              </w:rPr>
            </w:pPr>
            <w:r w:rsidRPr="00897008">
              <w:rPr>
                <w:rFonts w:asciiTheme="majorBidi" w:hAnsiTheme="majorBidi" w:cstheme="majorBidi"/>
                <w:b/>
                <w:bCs/>
                <w:color w:val="auto"/>
                <w:lang w:val="ro-RO"/>
              </w:rPr>
              <w:t>An de analizat</w:t>
            </w:r>
          </w:p>
        </w:tc>
      </w:tr>
      <w:tr w:rsidR="009132CA" w:rsidRPr="00897008" w14:paraId="3D60875B" w14:textId="77777777" w:rsidTr="00AB0E55">
        <w:trPr>
          <w:trHeight w:val="350"/>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5C3868" w14:textId="77777777" w:rsidR="004573D2" w:rsidRPr="00897008" w:rsidRDefault="004573D2" w:rsidP="00424CFF">
            <w:pPr>
              <w:spacing w:after="0" w:line="276" w:lineRule="auto"/>
              <w:rPr>
                <w:rFonts w:asciiTheme="majorBidi" w:hAnsiTheme="majorBidi" w:cstheme="majorBidi"/>
                <w:b/>
                <w:bCs/>
                <w:color w:val="auto"/>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ECE810" w14:textId="77777777" w:rsidR="004573D2" w:rsidRPr="00897008" w:rsidRDefault="004573D2" w:rsidP="00424CFF">
            <w:pPr>
              <w:spacing w:after="0" w:line="276" w:lineRule="auto"/>
              <w:rPr>
                <w:rFonts w:asciiTheme="majorBidi" w:hAnsiTheme="majorBidi" w:cstheme="majorBidi"/>
                <w:b/>
                <w:bCs/>
                <w:color w:val="auto"/>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8F986F" w14:textId="77777777" w:rsidR="004573D2" w:rsidRPr="00897008" w:rsidRDefault="004573D2" w:rsidP="00424CFF">
            <w:pPr>
              <w:spacing w:after="0" w:line="276" w:lineRule="auto"/>
              <w:rPr>
                <w:rFonts w:asciiTheme="majorBidi" w:hAnsiTheme="majorBidi" w:cstheme="majorBidi"/>
                <w:b/>
                <w:bCs/>
                <w:color w:val="auto"/>
                <w:lang w:val="ro-RO"/>
              </w:rPr>
            </w:pPr>
          </w:p>
        </w:tc>
        <w:tc>
          <w:tcPr>
            <w:tcW w:w="15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D7C65E" w14:textId="77777777" w:rsidR="004573D2" w:rsidRPr="00897008" w:rsidRDefault="004573D2" w:rsidP="00424CFF">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2020</w:t>
            </w:r>
          </w:p>
        </w:tc>
        <w:tc>
          <w:tcPr>
            <w:tcW w:w="14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E20182" w14:textId="77777777" w:rsidR="004573D2" w:rsidRPr="00897008" w:rsidRDefault="004573D2" w:rsidP="00424CFF">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2023</w:t>
            </w:r>
          </w:p>
        </w:tc>
      </w:tr>
      <w:tr w:rsidR="009132CA" w:rsidRPr="00897008" w14:paraId="3D9363DE" w14:textId="77777777" w:rsidTr="004573D2">
        <w:trPr>
          <w:trHeight w:val="517"/>
          <w:jc w:val="center"/>
        </w:trPr>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359190" w14:textId="77777777" w:rsidR="004573D2" w:rsidRPr="00897008" w:rsidRDefault="004573D2" w:rsidP="00424CFF">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w:t>
            </w:r>
          </w:p>
        </w:tc>
        <w:tc>
          <w:tcPr>
            <w:tcW w:w="1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1E238C" w14:textId="77777777" w:rsidR="004573D2" w:rsidRPr="00897008" w:rsidRDefault="004573D2" w:rsidP="00424CFF">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466A5B" w14:textId="77777777" w:rsidR="004573D2" w:rsidRPr="00897008" w:rsidRDefault="004573D2" w:rsidP="00424CFF">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w:t>
            </w:r>
          </w:p>
        </w:tc>
        <w:tc>
          <w:tcPr>
            <w:tcW w:w="15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6AFD40" w14:textId="77777777" w:rsidR="004573D2" w:rsidRPr="00897008" w:rsidRDefault="004573D2"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0</w:t>
            </w:r>
          </w:p>
        </w:tc>
        <w:tc>
          <w:tcPr>
            <w:tcW w:w="14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825212" w14:textId="77777777" w:rsidR="004573D2" w:rsidRPr="00897008" w:rsidRDefault="004573D2"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0</w:t>
            </w:r>
          </w:p>
        </w:tc>
      </w:tr>
    </w:tbl>
    <w:p w14:paraId="5A29064A" w14:textId="77777777" w:rsidR="004573D2" w:rsidRPr="00897008" w:rsidRDefault="004573D2" w:rsidP="00424CFF">
      <w:pPr>
        <w:spacing w:after="0" w:line="276" w:lineRule="auto"/>
        <w:rPr>
          <w:rFonts w:asciiTheme="majorBidi" w:hAnsiTheme="majorBidi" w:cstheme="majorBidi"/>
          <w:color w:val="auto"/>
          <w:lang w:val="ro-RO"/>
        </w:rPr>
      </w:pPr>
    </w:p>
    <w:p w14:paraId="562A705A" w14:textId="21662C02" w:rsidR="004573D2" w:rsidRPr="0057480A" w:rsidRDefault="004573D2" w:rsidP="00424CFF">
      <w:pPr>
        <w:pStyle w:val="Legend"/>
        <w:spacing w:after="0" w:line="276" w:lineRule="auto"/>
        <w:rPr>
          <w:rFonts w:asciiTheme="majorBidi" w:hAnsiTheme="majorBidi" w:cstheme="majorBidi"/>
          <w:sz w:val="24"/>
          <w:szCs w:val="24"/>
        </w:rPr>
      </w:pPr>
      <w:r w:rsidRPr="0057480A">
        <w:rPr>
          <w:rFonts w:asciiTheme="majorBidi" w:hAnsiTheme="majorBidi" w:cstheme="majorBidi"/>
          <w:i/>
          <w:iCs w:val="0"/>
          <w:sz w:val="24"/>
          <w:szCs w:val="24"/>
        </w:rPr>
        <w:t xml:space="preserve">Tabel </w:t>
      </w:r>
      <w:r w:rsidRPr="0057480A">
        <w:rPr>
          <w:rFonts w:asciiTheme="majorBidi" w:hAnsiTheme="majorBidi" w:cstheme="majorBidi"/>
          <w:i/>
          <w:iCs w:val="0"/>
          <w:sz w:val="24"/>
          <w:szCs w:val="24"/>
        </w:rPr>
        <w:fldChar w:fldCharType="begin"/>
      </w:r>
      <w:r w:rsidRPr="0057480A">
        <w:rPr>
          <w:rFonts w:asciiTheme="majorBidi" w:hAnsiTheme="majorBidi" w:cstheme="majorBidi"/>
          <w:i/>
          <w:iCs w:val="0"/>
          <w:sz w:val="24"/>
          <w:szCs w:val="24"/>
        </w:rPr>
        <w:instrText xml:space="preserve"> SEQ Tabel \* ARABIC </w:instrText>
      </w:r>
      <w:r w:rsidRPr="0057480A">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39</w:t>
      </w:r>
      <w:r w:rsidRPr="0057480A">
        <w:rPr>
          <w:rFonts w:asciiTheme="majorBidi" w:hAnsiTheme="majorBidi" w:cstheme="majorBidi"/>
          <w:i/>
          <w:iCs w:val="0"/>
          <w:sz w:val="24"/>
          <w:szCs w:val="24"/>
        </w:rPr>
        <w:fldChar w:fldCharType="end"/>
      </w:r>
      <w:r w:rsidRPr="0057480A">
        <w:rPr>
          <w:rFonts w:asciiTheme="majorBidi" w:hAnsiTheme="majorBidi" w:cstheme="majorBidi"/>
          <w:i/>
          <w:iCs w:val="0"/>
          <w:sz w:val="24"/>
          <w:szCs w:val="24"/>
        </w:rPr>
        <w:t xml:space="preserve">. </w:t>
      </w:r>
      <w:r w:rsidRPr="0057480A">
        <w:rPr>
          <w:rFonts w:asciiTheme="majorBidi" w:hAnsiTheme="majorBidi" w:cstheme="majorBidi"/>
          <w:b w:val="0"/>
          <w:bCs/>
          <w:i/>
          <w:iCs w:val="0"/>
          <w:sz w:val="24"/>
          <w:szCs w:val="24"/>
        </w:rPr>
        <w:t>Autoriza</w:t>
      </w:r>
      <w:r w:rsidR="00E925AD" w:rsidRPr="0057480A">
        <w:rPr>
          <w:rFonts w:asciiTheme="majorBidi" w:hAnsiTheme="majorBidi" w:cstheme="majorBidi"/>
          <w:b w:val="0"/>
          <w:bCs/>
          <w:i/>
          <w:iCs w:val="0"/>
          <w:sz w:val="24"/>
          <w:szCs w:val="24"/>
        </w:rPr>
        <w:t>ț</w:t>
      </w:r>
      <w:r w:rsidRPr="0057480A">
        <w:rPr>
          <w:rFonts w:asciiTheme="majorBidi" w:hAnsiTheme="majorBidi" w:cstheme="majorBidi"/>
          <w:b w:val="0"/>
          <w:bCs/>
          <w:i/>
          <w:iCs w:val="0"/>
          <w:sz w:val="24"/>
          <w:szCs w:val="24"/>
        </w:rPr>
        <w:t>ii de construire eliberate pentru clădiri pe categorii de construc</w:t>
      </w:r>
      <w:r w:rsidR="00E925AD" w:rsidRPr="0057480A">
        <w:rPr>
          <w:rFonts w:asciiTheme="majorBidi" w:hAnsiTheme="majorBidi" w:cstheme="majorBidi"/>
          <w:b w:val="0"/>
          <w:bCs/>
          <w:i/>
          <w:iCs w:val="0"/>
          <w:sz w:val="24"/>
          <w:szCs w:val="24"/>
        </w:rPr>
        <w:t>ț</w:t>
      </w:r>
      <w:r w:rsidRPr="0057480A">
        <w:rPr>
          <w:rFonts w:asciiTheme="majorBidi" w:hAnsiTheme="majorBidi" w:cstheme="majorBidi"/>
          <w:b w:val="0"/>
          <w:bCs/>
          <w:i/>
          <w:iCs w:val="0"/>
          <w:sz w:val="24"/>
          <w:szCs w:val="24"/>
        </w:rPr>
        <w:t>ii, jude</w:t>
      </w:r>
      <w:r w:rsidR="00E925AD" w:rsidRPr="0057480A">
        <w:rPr>
          <w:rFonts w:asciiTheme="majorBidi" w:hAnsiTheme="majorBidi" w:cstheme="majorBidi"/>
          <w:b w:val="0"/>
          <w:bCs/>
          <w:i/>
          <w:iCs w:val="0"/>
          <w:sz w:val="24"/>
          <w:szCs w:val="24"/>
        </w:rPr>
        <w:t>ț</w:t>
      </w:r>
      <w:r w:rsidRPr="0057480A">
        <w:rPr>
          <w:rFonts w:asciiTheme="majorBidi" w:hAnsiTheme="majorBidi" w:cstheme="majorBidi"/>
          <w:b w:val="0"/>
          <w:bCs/>
          <w:i/>
          <w:iCs w:val="0"/>
          <w:sz w:val="24"/>
          <w:szCs w:val="24"/>
        </w:rPr>
        <w:t xml:space="preserve">e </w:t>
      </w:r>
      <w:r w:rsidR="00E925AD" w:rsidRPr="0057480A">
        <w:rPr>
          <w:rFonts w:asciiTheme="majorBidi" w:hAnsiTheme="majorBidi" w:cstheme="majorBidi"/>
          <w:b w:val="0"/>
          <w:bCs/>
          <w:i/>
          <w:iCs w:val="0"/>
          <w:sz w:val="24"/>
          <w:szCs w:val="24"/>
        </w:rPr>
        <w:t>ș</w:t>
      </w:r>
      <w:r w:rsidRPr="0057480A">
        <w:rPr>
          <w:rFonts w:asciiTheme="majorBidi" w:hAnsiTheme="majorBidi" w:cstheme="majorBidi"/>
          <w:b w:val="0"/>
          <w:bCs/>
          <w:i/>
          <w:iCs w:val="0"/>
          <w:sz w:val="24"/>
          <w:szCs w:val="24"/>
        </w:rPr>
        <w:t>i localită</w:t>
      </w:r>
      <w:r w:rsidR="00E925AD" w:rsidRPr="0057480A">
        <w:rPr>
          <w:rFonts w:asciiTheme="majorBidi" w:hAnsiTheme="majorBidi" w:cstheme="majorBidi"/>
          <w:b w:val="0"/>
          <w:bCs/>
          <w:i/>
          <w:iCs w:val="0"/>
          <w:sz w:val="24"/>
          <w:szCs w:val="24"/>
        </w:rPr>
        <w:t>ț</w:t>
      </w:r>
      <w:r w:rsidRPr="0057480A">
        <w:rPr>
          <w:rFonts w:asciiTheme="majorBidi" w:hAnsiTheme="majorBidi" w:cstheme="majorBidi"/>
          <w:b w:val="0"/>
          <w:bCs/>
          <w:i/>
          <w:iCs w:val="0"/>
          <w:sz w:val="24"/>
          <w:szCs w:val="24"/>
        </w:rPr>
        <w:t xml:space="preserve">i </w:t>
      </w:r>
      <w:r w:rsidR="00E925AD" w:rsidRPr="0057480A">
        <w:rPr>
          <w:rFonts w:asciiTheme="majorBidi" w:hAnsiTheme="majorBidi" w:cstheme="majorBidi"/>
          <w:b w:val="0"/>
          <w:bCs/>
          <w:i/>
          <w:iCs w:val="0"/>
          <w:sz w:val="24"/>
          <w:szCs w:val="24"/>
        </w:rPr>
        <w:t>ș</w:t>
      </w:r>
      <w:r w:rsidRPr="0057480A">
        <w:rPr>
          <w:rFonts w:asciiTheme="majorBidi" w:hAnsiTheme="majorBidi" w:cstheme="majorBidi"/>
          <w:b w:val="0"/>
          <w:bCs/>
          <w:i/>
          <w:iCs w:val="0"/>
          <w:sz w:val="24"/>
          <w:szCs w:val="24"/>
        </w:rPr>
        <w:t>i cereri de avize/acorduri de mediu</w:t>
      </w:r>
    </w:p>
    <w:tbl>
      <w:tblPr>
        <w:tblW w:w="70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776"/>
        <w:gridCol w:w="1252"/>
        <w:gridCol w:w="1325"/>
        <w:gridCol w:w="1461"/>
        <w:gridCol w:w="1269"/>
      </w:tblGrid>
      <w:tr w:rsidR="009132CA" w:rsidRPr="00897008" w14:paraId="3D2D56D2" w14:textId="77777777" w:rsidTr="00AB0E55">
        <w:trPr>
          <w:trHeight w:val="404"/>
          <w:jc w:val="center"/>
        </w:trPr>
        <w:tc>
          <w:tcPr>
            <w:tcW w:w="177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2517FE" w14:textId="0E12C19D" w:rsidR="004573D2" w:rsidRPr="00897008" w:rsidRDefault="004573D2" w:rsidP="00424CFF">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Categorii de construc</w:t>
            </w:r>
            <w:r w:rsidR="00E925AD" w:rsidRPr="00897008">
              <w:rPr>
                <w:rFonts w:asciiTheme="majorBidi" w:hAnsiTheme="majorBidi" w:cstheme="majorBidi"/>
                <w:b/>
                <w:bCs/>
                <w:color w:val="auto"/>
                <w:lang w:val="ro-RO"/>
              </w:rPr>
              <w:t>ț</w:t>
            </w:r>
            <w:r w:rsidRPr="00897008">
              <w:rPr>
                <w:rFonts w:asciiTheme="majorBidi" w:hAnsiTheme="majorBidi" w:cstheme="majorBidi"/>
                <w:b/>
                <w:bCs/>
                <w:color w:val="auto"/>
                <w:lang w:val="ro-RO"/>
              </w:rPr>
              <w:t>ii</w:t>
            </w:r>
          </w:p>
        </w:tc>
        <w:tc>
          <w:tcPr>
            <w:tcW w:w="125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16494E" w14:textId="3AF11BB6" w:rsidR="004573D2" w:rsidRPr="00897008" w:rsidRDefault="004573D2" w:rsidP="00424CFF">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Jude</w:t>
            </w:r>
            <w:r w:rsidR="00E925AD" w:rsidRPr="00897008">
              <w:rPr>
                <w:rFonts w:asciiTheme="majorBidi" w:hAnsiTheme="majorBidi" w:cstheme="majorBidi"/>
                <w:b/>
                <w:bCs/>
                <w:color w:val="auto"/>
                <w:lang w:val="ro-RO"/>
              </w:rPr>
              <w:t>ț</w:t>
            </w:r>
          </w:p>
        </w:tc>
        <w:tc>
          <w:tcPr>
            <w:tcW w:w="132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0733F7" w14:textId="77777777" w:rsidR="004573D2" w:rsidRPr="00897008" w:rsidRDefault="004573D2" w:rsidP="00424CFF">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Localitate</w:t>
            </w:r>
          </w:p>
        </w:tc>
        <w:tc>
          <w:tcPr>
            <w:tcW w:w="14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6163AC" w14:textId="5B87BF89" w:rsidR="004573D2" w:rsidRPr="00897008" w:rsidRDefault="004573D2" w:rsidP="009A4C40">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An de referin</w:t>
            </w:r>
            <w:r w:rsidR="00E925AD" w:rsidRPr="00897008">
              <w:rPr>
                <w:rFonts w:asciiTheme="majorBidi" w:hAnsiTheme="majorBidi" w:cstheme="majorBidi"/>
                <w:b/>
                <w:bCs/>
                <w:color w:val="auto"/>
                <w:lang w:val="ro-RO"/>
              </w:rPr>
              <w:t>ț</w:t>
            </w:r>
            <w:r w:rsidRPr="00897008">
              <w:rPr>
                <w:rFonts w:asciiTheme="majorBidi" w:hAnsiTheme="majorBidi" w:cstheme="majorBidi"/>
                <w:b/>
                <w:bCs/>
                <w:color w:val="auto"/>
                <w:lang w:val="ro-RO"/>
              </w:rPr>
              <w:t>ă</w:t>
            </w:r>
          </w:p>
        </w:tc>
        <w:tc>
          <w:tcPr>
            <w:tcW w:w="12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398843" w14:textId="77777777" w:rsidR="004573D2" w:rsidRPr="00897008" w:rsidRDefault="004573D2" w:rsidP="009A4C40">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An de analizat</w:t>
            </w:r>
          </w:p>
        </w:tc>
      </w:tr>
      <w:tr w:rsidR="009132CA" w:rsidRPr="00897008" w14:paraId="748D6EAB" w14:textId="77777777" w:rsidTr="00AB0E55">
        <w:trPr>
          <w:trHeight w:val="332"/>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688006" w14:textId="77777777" w:rsidR="004573D2" w:rsidRPr="00897008" w:rsidRDefault="004573D2" w:rsidP="00424CFF">
            <w:pPr>
              <w:spacing w:after="0" w:line="276" w:lineRule="auto"/>
              <w:rPr>
                <w:rFonts w:asciiTheme="majorBidi" w:hAnsiTheme="majorBidi" w:cstheme="majorBidi"/>
                <w:b/>
                <w:bCs/>
                <w:color w:val="auto"/>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040F77" w14:textId="77777777" w:rsidR="004573D2" w:rsidRPr="00897008" w:rsidRDefault="004573D2" w:rsidP="00424CFF">
            <w:pPr>
              <w:spacing w:after="0" w:line="276" w:lineRule="auto"/>
              <w:rPr>
                <w:rFonts w:asciiTheme="majorBidi" w:hAnsiTheme="majorBidi" w:cstheme="majorBidi"/>
                <w:b/>
                <w:bCs/>
                <w:color w:val="auto"/>
                <w:lang w:val="ro-RO"/>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D2254B" w14:textId="77777777" w:rsidR="004573D2" w:rsidRPr="00897008" w:rsidRDefault="004573D2" w:rsidP="00424CFF">
            <w:pPr>
              <w:spacing w:after="0" w:line="276" w:lineRule="auto"/>
              <w:rPr>
                <w:rFonts w:asciiTheme="majorBidi" w:hAnsiTheme="majorBidi" w:cstheme="majorBidi"/>
                <w:b/>
                <w:bCs/>
                <w:color w:val="auto"/>
                <w:lang w:val="ro-RO"/>
              </w:rPr>
            </w:pPr>
          </w:p>
        </w:tc>
        <w:tc>
          <w:tcPr>
            <w:tcW w:w="14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ED78A6" w14:textId="77777777" w:rsidR="004573D2" w:rsidRPr="00897008" w:rsidRDefault="004573D2" w:rsidP="009A4C40">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2020</w:t>
            </w:r>
          </w:p>
        </w:tc>
        <w:tc>
          <w:tcPr>
            <w:tcW w:w="12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3A604E" w14:textId="2091DAD2" w:rsidR="004573D2" w:rsidRPr="00897008" w:rsidRDefault="004573D2" w:rsidP="009A4C40">
            <w:pPr>
              <w:spacing w:after="0"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202</w:t>
            </w:r>
            <w:r w:rsidR="00432F92" w:rsidRPr="00897008">
              <w:rPr>
                <w:rFonts w:asciiTheme="majorBidi" w:hAnsiTheme="majorBidi" w:cstheme="majorBidi"/>
                <w:b/>
                <w:bCs/>
                <w:color w:val="auto"/>
                <w:lang w:val="ro-RO"/>
              </w:rPr>
              <w:t>2</w:t>
            </w:r>
          </w:p>
        </w:tc>
      </w:tr>
      <w:tr w:rsidR="009132CA" w:rsidRPr="00897008" w14:paraId="62B8BE96" w14:textId="77777777" w:rsidTr="00AB0E55">
        <w:trPr>
          <w:trHeight w:val="270"/>
          <w:jc w:val="center"/>
        </w:trPr>
        <w:tc>
          <w:tcPr>
            <w:tcW w:w="1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DB8A42" w14:textId="77777777" w:rsidR="004573D2" w:rsidRPr="00897008" w:rsidRDefault="004573D2"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Trotuare</w:t>
            </w:r>
          </w:p>
        </w:tc>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3F4CC" w14:textId="0117484A" w:rsidR="004573D2" w:rsidRPr="00897008" w:rsidRDefault="004573D2"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Bistri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 Năsăud</w:t>
            </w:r>
          </w:p>
        </w:tc>
        <w:tc>
          <w:tcPr>
            <w:tcW w:w="13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E30275" w14:textId="77777777" w:rsidR="004573D2" w:rsidRPr="00897008" w:rsidRDefault="004573D2"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Ilva Mică</w:t>
            </w:r>
          </w:p>
        </w:tc>
        <w:tc>
          <w:tcPr>
            <w:tcW w:w="146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BE2463B" w14:textId="77777777" w:rsidR="004573D2" w:rsidRPr="00897008" w:rsidRDefault="004573D2" w:rsidP="009A4C40">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0</w:t>
            </w:r>
          </w:p>
        </w:tc>
        <w:tc>
          <w:tcPr>
            <w:tcW w:w="126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2AD0580" w14:textId="77777777" w:rsidR="004573D2" w:rsidRPr="00897008" w:rsidRDefault="004573D2" w:rsidP="009A4C40">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1</w:t>
            </w:r>
          </w:p>
        </w:tc>
      </w:tr>
      <w:tr w:rsidR="009132CA" w:rsidRPr="00897008" w14:paraId="1AB9FA9A" w14:textId="77777777" w:rsidTr="00AB0E55">
        <w:trPr>
          <w:trHeight w:val="270"/>
          <w:jc w:val="center"/>
        </w:trPr>
        <w:tc>
          <w:tcPr>
            <w:tcW w:w="1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747E72" w14:textId="255BD694" w:rsidR="004573D2" w:rsidRPr="00897008" w:rsidRDefault="0045309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Infrastructură rutieră</w:t>
            </w:r>
            <w:r w:rsidR="004573D2" w:rsidRPr="00897008">
              <w:rPr>
                <w:rFonts w:asciiTheme="majorBidi" w:hAnsiTheme="majorBidi" w:cstheme="majorBidi"/>
                <w:color w:val="auto"/>
                <w:lang w:val="ro-RO"/>
              </w:rPr>
              <w:t>–variant</w:t>
            </w:r>
            <w:r w:rsidRPr="00897008">
              <w:rPr>
                <w:rFonts w:asciiTheme="majorBidi" w:hAnsiTheme="majorBidi" w:cstheme="majorBidi"/>
                <w:color w:val="auto"/>
                <w:lang w:val="ro-RO"/>
              </w:rPr>
              <w:t>ă</w:t>
            </w:r>
            <w:r w:rsidR="004573D2" w:rsidRPr="00897008">
              <w:rPr>
                <w:rFonts w:asciiTheme="majorBidi" w:hAnsiTheme="majorBidi" w:cstheme="majorBidi"/>
                <w:color w:val="auto"/>
                <w:lang w:val="ro-RO"/>
              </w:rPr>
              <w:t xml:space="preserve"> ocolitoare</w:t>
            </w:r>
          </w:p>
        </w:tc>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23C237" w14:textId="3BDD569A" w:rsidR="004573D2" w:rsidRPr="00897008" w:rsidRDefault="004573D2"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Bistri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 Năsăud</w:t>
            </w:r>
          </w:p>
        </w:tc>
        <w:tc>
          <w:tcPr>
            <w:tcW w:w="13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DE99E9" w14:textId="77777777" w:rsidR="004573D2" w:rsidRPr="00897008" w:rsidRDefault="004573D2"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Năsăud</w:t>
            </w:r>
          </w:p>
        </w:tc>
        <w:tc>
          <w:tcPr>
            <w:tcW w:w="146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8C368FE" w14:textId="77777777" w:rsidR="004573D2" w:rsidRPr="00897008" w:rsidRDefault="004573D2" w:rsidP="009A4C40">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0</w:t>
            </w:r>
          </w:p>
        </w:tc>
        <w:tc>
          <w:tcPr>
            <w:tcW w:w="126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B9FC0F2" w14:textId="77777777" w:rsidR="004573D2" w:rsidRPr="00897008" w:rsidRDefault="004573D2" w:rsidP="009A4C40">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1</w:t>
            </w:r>
          </w:p>
        </w:tc>
      </w:tr>
      <w:tr w:rsidR="009132CA" w:rsidRPr="00897008" w14:paraId="6E391BF6" w14:textId="77777777" w:rsidTr="00AB0E55">
        <w:trPr>
          <w:trHeight w:val="270"/>
          <w:jc w:val="center"/>
        </w:trPr>
        <w:tc>
          <w:tcPr>
            <w:tcW w:w="1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CFB4FE" w14:textId="77777777" w:rsidR="004573D2" w:rsidRPr="00897008" w:rsidRDefault="004573D2"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Sistem de alimentare cu apă</w:t>
            </w:r>
          </w:p>
        </w:tc>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5F6651" w14:textId="6144BD53" w:rsidR="004573D2" w:rsidRPr="00897008" w:rsidRDefault="004573D2"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Bistri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 Năsăud</w:t>
            </w:r>
          </w:p>
        </w:tc>
        <w:tc>
          <w:tcPr>
            <w:tcW w:w="13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E4F695" w14:textId="59C83C91" w:rsidR="004573D2" w:rsidRPr="00897008" w:rsidRDefault="004573D2"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Năsăud, Rebri</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oara, Salva</w:t>
            </w:r>
          </w:p>
        </w:tc>
        <w:tc>
          <w:tcPr>
            <w:tcW w:w="146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2D4A511" w14:textId="77777777" w:rsidR="004573D2" w:rsidRPr="00897008" w:rsidRDefault="004573D2" w:rsidP="009A4C40">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0</w:t>
            </w:r>
          </w:p>
        </w:tc>
        <w:tc>
          <w:tcPr>
            <w:tcW w:w="126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2CD6F72" w14:textId="77777777" w:rsidR="004573D2" w:rsidRPr="00897008" w:rsidRDefault="004573D2" w:rsidP="009A4C40">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1</w:t>
            </w:r>
          </w:p>
        </w:tc>
      </w:tr>
    </w:tbl>
    <w:p w14:paraId="6794702C" w14:textId="77777777" w:rsidR="007B6600" w:rsidRPr="00897008" w:rsidRDefault="007B6600" w:rsidP="00424CFF">
      <w:pPr>
        <w:spacing w:after="0" w:line="276" w:lineRule="auto"/>
        <w:rPr>
          <w:rFonts w:asciiTheme="majorBidi" w:hAnsiTheme="majorBidi" w:cstheme="majorBidi"/>
          <w:color w:val="auto"/>
          <w:lang w:val="ro-RO"/>
        </w:rPr>
      </w:pPr>
    </w:p>
    <w:p w14:paraId="30352926" w14:textId="77777777"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98" w:name="_Toc140769499"/>
      <w:bookmarkStart w:id="99" w:name="_Toc158549307"/>
      <w:r w:rsidRPr="00897008">
        <w:rPr>
          <w:rStyle w:val="spctttl"/>
          <w:rFonts w:asciiTheme="majorBidi" w:hAnsiTheme="majorBidi" w:cstheme="majorBidi"/>
          <w:color w:val="auto"/>
          <w:lang w:val="ro-RO"/>
        </w:rPr>
        <w:t>4.6.</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Patrimoniu cultural</w:t>
      </w:r>
      <w:bookmarkEnd w:id="98"/>
      <w:bookmarkEnd w:id="99"/>
    </w:p>
    <w:p w14:paraId="3A04AEFD" w14:textId="77777777" w:rsidR="007B6600" w:rsidRPr="00897008" w:rsidRDefault="007B6600" w:rsidP="00424CFF">
      <w:pPr>
        <w:spacing w:after="0" w:line="276" w:lineRule="auto"/>
        <w:rPr>
          <w:rFonts w:asciiTheme="majorBidi" w:hAnsiTheme="majorBidi" w:cstheme="majorBidi"/>
          <w:color w:val="auto"/>
          <w:lang w:val="ro-RO"/>
        </w:rPr>
      </w:pPr>
    </w:p>
    <w:p w14:paraId="33817C6E" w14:textId="77777777" w:rsidR="004573D2" w:rsidRPr="00897008" w:rsidRDefault="004573D2" w:rsidP="00424CFF">
      <w:pPr>
        <w:pStyle w:val="Frspaiere"/>
        <w:spacing w:line="276" w:lineRule="auto"/>
        <w:ind w:firstLine="720"/>
        <w:jc w:val="both"/>
        <w:rPr>
          <w:rFonts w:asciiTheme="majorBidi" w:eastAsia="Times New Roman" w:hAnsiTheme="majorBidi" w:cstheme="majorBidi"/>
          <w:bCs/>
        </w:rPr>
      </w:pPr>
      <w:r w:rsidRPr="00897008">
        <w:rPr>
          <w:rFonts w:asciiTheme="majorBidi" w:hAnsiTheme="majorBidi" w:cstheme="majorBidi"/>
        </w:rPr>
        <w:t xml:space="preserve">În ROSCI0232 nu există obiective de patrimoniu. </w:t>
      </w:r>
      <w:r w:rsidRPr="00897008">
        <w:rPr>
          <w:rFonts w:asciiTheme="majorBidi" w:eastAsia="Times New Roman" w:hAnsiTheme="majorBidi" w:cstheme="majorBidi"/>
          <w:bCs/>
        </w:rPr>
        <w:t>În cele ce urmează sunt prezentate obiectivele de patrimoniu din UAT cu teritorii în sit.</w:t>
      </w:r>
    </w:p>
    <w:p w14:paraId="098F67B9" w14:textId="77777777" w:rsidR="004573D2" w:rsidRPr="00897008" w:rsidRDefault="004573D2" w:rsidP="00424CFF">
      <w:pPr>
        <w:pStyle w:val="Frspaiere"/>
        <w:spacing w:line="276" w:lineRule="auto"/>
        <w:ind w:firstLine="720"/>
        <w:jc w:val="both"/>
        <w:rPr>
          <w:rFonts w:asciiTheme="majorBidi" w:eastAsia="Times New Roman" w:hAnsiTheme="majorBidi" w:cstheme="majorBidi"/>
          <w:bCs/>
        </w:rPr>
      </w:pPr>
    </w:p>
    <w:p w14:paraId="5D8ADCED" w14:textId="6E7C5675" w:rsidR="004573D2" w:rsidRPr="00897008" w:rsidRDefault="004573D2" w:rsidP="00424CFF">
      <w:pPr>
        <w:pStyle w:val="Legend"/>
        <w:spacing w:after="0" w:line="276" w:lineRule="auto"/>
        <w:rPr>
          <w:rFonts w:asciiTheme="majorBidi" w:hAnsiTheme="majorBidi" w:cstheme="majorBidi"/>
          <w:sz w:val="26"/>
          <w:szCs w:val="26"/>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40</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 xml:space="preserve">. </w:t>
      </w:r>
      <w:r w:rsidRPr="00897008">
        <w:rPr>
          <w:rFonts w:asciiTheme="majorBidi" w:hAnsiTheme="majorBidi" w:cstheme="majorBidi"/>
          <w:b w:val="0"/>
          <w:bCs/>
          <w:i/>
          <w:iCs w:val="0"/>
          <w:sz w:val="26"/>
          <w:szCs w:val="26"/>
        </w:rPr>
        <w:t>Obiective de patrimoniu în UAT cu teritorii în sit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055"/>
        <w:gridCol w:w="2534"/>
        <w:gridCol w:w="2317"/>
        <w:gridCol w:w="2239"/>
        <w:gridCol w:w="1549"/>
      </w:tblGrid>
      <w:tr w:rsidR="00D44222" w:rsidRPr="00897008" w14:paraId="4737EA26" w14:textId="77777777" w:rsidTr="004379CA">
        <w:trPr>
          <w:trHeight w:val="367"/>
          <w:tblHeader/>
          <w:jc w:val="center"/>
        </w:trPr>
        <w:tc>
          <w:tcPr>
            <w:tcW w:w="544" w:type="pct"/>
            <w:tcMar>
              <w:top w:w="369" w:type="dxa"/>
              <w:left w:w="28" w:type="dxa"/>
              <w:bottom w:w="28" w:type="dxa"/>
              <w:right w:w="28" w:type="dxa"/>
            </w:tcMar>
          </w:tcPr>
          <w:p w14:paraId="334A5D32" w14:textId="77777777" w:rsidR="004573D2" w:rsidRPr="00897008" w:rsidRDefault="004573D2"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Cod LMI</w:t>
            </w:r>
          </w:p>
        </w:tc>
        <w:tc>
          <w:tcPr>
            <w:tcW w:w="1307" w:type="pct"/>
            <w:tcMar>
              <w:top w:w="369" w:type="dxa"/>
              <w:left w:w="28" w:type="dxa"/>
              <w:bottom w:w="28" w:type="dxa"/>
              <w:right w:w="28" w:type="dxa"/>
            </w:tcMar>
          </w:tcPr>
          <w:p w14:paraId="46E60C9F" w14:textId="77777777" w:rsidR="004573D2" w:rsidRPr="00897008" w:rsidRDefault="004573D2"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Denumire</w:t>
            </w:r>
          </w:p>
        </w:tc>
        <w:tc>
          <w:tcPr>
            <w:tcW w:w="1195" w:type="pct"/>
            <w:tcMar>
              <w:top w:w="369" w:type="dxa"/>
              <w:left w:w="28" w:type="dxa"/>
              <w:bottom w:w="28" w:type="dxa"/>
              <w:right w:w="28" w:type="dxa"/>
            </w:tcMar>
          </w:tcPr>
          <w:p w14:paraId="027F1837" w14:textId="77777777" w:rsidR="004573D2" w:rsidRPr="00897008" w:rsidRDefault="004573D2"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Localitate</w:t>
            </w:r>
          </w:p>
        </w:tc>
        <w:tc>
          <w:tcPr>
            <w:tcW w:w="1155" w:type="pct"/>
            <w:tcMar>
              <w:top w:w="369" w:type="dxa"/>
              <w:left w:w="28" w:type="dxa"/>
              <w:bottom w:w="28" w:type="dxa"/>
              <w:right w:w="28" w:type="dxa"/>
            </w:tcMar>
          </w:tcPr>
          <w:p w14:paraId="60D0B166" w14:textId="77777777" w:rsidR="004573D2" w:rsidRPr="00897008" w:rsidRDefault="004573D2"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Adresă</w:t>
            </w:r>
          </w:p>
        </w:tc>
        <w:tc>
          <w:tcPr>
            <w:tcW w:w="799" w:type="pct"/>
            <w:tcMar>
              <w:top w:w="369" w:type="dxa"/>
              <w:left w:w="28" w:type="dxa"/>
              <w:bottom w:w="28" w:type="dxa"/>
              <w:right w:w="28" w:type="dxa"/>
            </w:tcMar>
          </w:tcPr>
          <w:p w14:paraId="41327178" w14:textId="77777777" w:rsidR="004573D2" w:rsidRPr="00897008" w:rsidRDefault="004573D2" w:rsidP="00424CFF">
            <w:pPr>
              <w:spacing w:after="0"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Datare</w:t>
            </w:r>
          </w:p>
        </w:tc>
      </w:tr>
      <w:tr w:rsidR="00D44222" w:rsidRPr="00897008" w14:paraId="197B4F96" w14:textId="77777777" w:rsidTr="00AB0E55">
        <w:trPr>
          <w:trHeight w:val="20"/>
          <w:jc w:val="center"/>
        </w:trPr>
        <w:tc>
          <w:tcPr>
            <w:tcW w:w="544" w:type="pct"/>
            <w:tcMar>
              <w:top w:w="369" w:type="dxa"/>
              <w:left w:w="28" w:type="dxa"/>
              <w:bottom w:w="28" w:type="dxa"/>
              <w:right w:w="28" w:type="dxa"/>
            </w:tcMar>
          </w:tcPr>
          <w:p w14:paraId="2580E4CC"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BN-III-m-B-01735</w:t>
            </w:r>
          </w:p>
        </w:tc>
        <w:tc>
          <w:tcPr>
            <w:tcW w:w="1307" w:type="pct"/>
            <w:tcMar>
              <w:top w:w="369" w:type="dxa"/>
              <w:left w:w="28" w:type="dxa"/>
              <w:bottom w:w="28" w:type="dxa"/>
              <w:right w:w="28" w:type="dxa"/>
            </w:tcMar>
          </w:tcPr>
          <w:p w14:paraId="5CD620C7" w14:textId="7AC63FD6"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Bustul lui Vasile Na</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cu, autor Corneliu Medrea</w:t>
            </w:r>
          </w:p>
        </w:tc>
        <w:tc>
          <w:tcPr>
            <w:tcW w:w="1195" w:type="pct"/>
            <w:tcMar>
              <w:top w:w="369" w:type="dxa"/>
              <w:left w:w="28" w:type="dxa"/>
              <w:bottom w:w="28" w:type="dxa"/>
              <w:right w:w="28" w:type="dxa"/>
            </w:tcMar>
          </w:tcPr>
          <w:p w14:paraId="1DB454C0"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sat FELDRU; comuna FELDRU</w:t>
            </w:r>
          </w:p>
        </w:tc>
        <w:tc>
          <w:tcPr>
            <w:tcW w:w="1155" w:type="pct"/>
            <w:tcMar>
              <w:top w:w="369" w:type="dxa"/>
              <w:left w:w="28" w:type="dxa"/>
              <w:bottom w:w="28" w:type="dxa"/>
              <w:right w:w="28" w:type="dxa"/>
            </w:tcMar>
          </w:tcPr>
          <w:p w14:paraId="2A241727" w14:textId="0D1336CE"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783, în fa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 Casei Tineretului</w:t>
            </w:r>
          </w:p>
        </w:tc>
        <w:tc>
          <w:tcPr>
            <w:tcW w:w="799" w:type="pct"/>
            <w:tcMar>
              <w:top w:w="369" w:type="dxa"/>
              <w:left w:w="28" w:type="dxa"/>
              <w:bottom w:w="28" w:type="dxa"/>
              <w:right w:w="28" w:type="dxa"/>
            </w:tcMar>
          </w:tcPr>
          <w:p w14:paraId="4598FEFF"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înc. sec.XX</w:t>
            </w:r>
          </w:p>
        </w:tc>
      </w:tr>
      <w:tr w:rsidR="00D44222" w:rsidRPr="00897008" w14:paraId="5043ADA8" w14:textId="77777777" w:rsidTr="00432F92">
        <w:trPr>
          <w:trHeight w:val="319"/>
          <w:jc w:val="center"/>
        </w:trPr>
        <w:tc>
          <w:tcPr>
            <w:tcW w:w="544" w:type="pct"/>
            <w:tcMar>
              <w:top w:w="369" w:type="dxa"/>
              <w:left w:w="28" w:type="dxa"/>
              <w:bottom w:w="28" w:type="dxa"/>
              <w:right w:w="28" w:type="dxa"/>
            </w:tcMar>
          </w:tcPr>
          <w:p w14:paraId="2AA8E3E4"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BN-III-m-A-01738</w:t>
            </w:r>
          </w:p>
        </w:tc>
        <w:tc>
          <w:tcPr>
            <w:tcW w:w="1307" w:type="pct"/>
            <w:tcMar>
              <w:top w:w="369" w:type="dxa"/>
              <w:left w:w="28" w:type="dxa"/>
              <w:bottom w:w="28" w:type="dxa"/>
              <w:right w:w="28" w:type="dxa"/>
            </w:tcMar>
          </w:tcPr>
          <w:p w14:paraId="2C3B76B9" w14:textId="05995F5D"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Relief de bronz închinat lui Iacob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Ioachim </w:t>
            </w:r>
            <w:r w:rsidRPr="00897008">
              <w:rPr>
                <w:rFonts w:asciiTheme="majorBidi" w:hAnsiTheme="majorBidi" w:cstheme="majorBidi"/>
                <w:bCs/>
                <w:color w:val="auto"/>
                <w:sz w:val="22"/>
                <w:lang w:val="ro-RO"/>
              </w:rPr>
              <w:t>Mure</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an</w:t>
            </w:r>
          </w:p>
        </w:tc>
        <w:tc>
          <w:tcPr>
            <w:tcW w:w="1195" w:type="pct"/>
            <w:tcMar>
              <w:top w:w="369" w:type="dxa"/>
              <w:left w:w="28" w:type="dxa"/>
              <w:bottom w:w="28" w:type="dxa"/>
              <w:right w:w="28" w:type="dxa"/>
            </w:tcMar>
          </w:tcPr>
          <w:p w14:paraId="00466955" w14:textId="6A17436A"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sat 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w:t>
            </w:r>
          </w:p>
          <w:p w14:paraId="2843985B" w14:textId="311B4D40"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comuna 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w:t>
            </w:r>
          </w:p>
        </w:tc>
        <w:tc>
          <w:tcPr>
            <w:tcW w:w="1155" w:type="pct"/>
            <w:tcMar>
              <w:top w:w="369" w:type="dxa"/>
              <w:left w:w="28" w:type="dxa"/>
              <w:bottom w:w="28" w:type="dxa"/>
              <w:right w:w="28" w:type="dxa"/>
            </w:tcMar>
          </w:tcPr>
          <w:p w14:paraId="4438908F" w14:textId="2F38B6FA"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828, în fa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a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colii</w:t>
            </w:r>
          </w:p>
        </w:tc>
        <w:tc>
          <w:tcPr>
            <w:tcW w:w="799" w:type="pct"/>
            <w:tcMar>
              <w:top w:w="369" w:type="dxa"/>
              <w:left w:w="28" w:type="dxa"/>
              <w:bottom w:w="28" w:type="dxa"/>
              <w:right w:w="28" w:type="dxa"/>
            </w:tcMar>
          </w:tcPr>
          <w:p w14:paraId="490E9A56"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înc. sec.XX</w:t>
            </w:r>
          </w:p>
        </w:tc>
      </w:tr>
      <w:tr w:rsidR="00D44222" w:rsidRPr="00897008" w14:paraId="27DB2F97" w14:textId="77777777" w:rsidTr="00432F92">
        <w:trPr>
          <w:trHeight w:val="461"/>
          <w:jc w:val="center"/>
        </w:trPr>
        <w:tc>
          <w:tcPr>
            <w:tcW w:w="544" w:type="pct"/>
            <w:tcMar>
              <w:top w:w="369" w:type="dxa"/>
              <w:left w:w="28" w:type="dxa"/>
              <w:bottom w:w="28" w:type="dxa"/>
              <w:right w:w="28" w:type="dxa"/>
            </w:tcMar>
          </w:tcPr>
          <w:p w14:paraId="4F69ECC2"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BN-II-a-A-01659</w:t>
            </w:r>
          </w:p>
        </w:tc>
        <w:tc>
          <w:tcPr>
            <w:tcW w:w="1307" w:type="pct"/>
            <w:tcMar>
              <w:top w:w="369" w:type="dxa"/>
              <w:left w:w="28" w:type="dxa"/>
              <w:bottom w:w="28" w:type="dxa"/>
              <w:right w:w="28" w:type="dxa"/>
            </w:tcMar>
          </w:tcPr>
          <w:p w14:paraId="2DACA971" w14:textId="10C050EE"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Ansamblul bisericii de lemn “Sf. Arhangheli Mihail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Gavriil”</w:t>
            </w:r>
          </w:p>
        </w:tc>
        <w:tc>
          <w:tcPr>
            <w:tcW w:w="1195" w:type="pct"/>
            <w:tcMar>
              <w:top w:w="369" w:type="dxa"/>
              <w:left w:w="28" w:type="dxa"/>
              <w:bottom w:w="28" w:type="dxa"/>
              <w:right w:w="28" w:type="dxa"/>
            </w:tcMar>
          </w:tcPr>
          <w:p w14:paraId="53ED1B28" w14:textId="7BA52199"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sat 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w:t>
            </w:r>
          </w:p>
          <w:p w14:paraId="4A37B5D5" w14:textId="681C81C4"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comuna 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w:t>
            </w:r>
          </w:p>
        </w:tc>
        <w:tc>
          <w:tcPr>
            <w:tcW w:w="1155" w:type="pct"/>
            <w:tcMar>
              <w:top w:w="369" w:type="dxa"/>
              <w:left w:w="28" w:type="dxa"/>
              <w:bottom w:w="28" w:type="dxa"/>
              <w:right w:w="28" w:type="dxa"/>
            </w:tcMar>
          </w:tcPr>
          <w:p w14:paraId="56478039"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560 A</w:t>
            </w:r>
          </w:p>
        </w:tc>
        <w:tc>
          <w:tcPr>
            <w:tcW w:w="799" w:type="pct"/>
            <w:tcMar>
              <w:top w:w="369" w:type="dxa"/>
              <w:left w:w="28" w:type="dxa"/>
              <w:bottom w:w="28" w:type="dxa"/>
              <w:right w:w="28" w:type="dxa"/>
            </w:tcMar>
          </w:tcPr>
          <w:p w14:paraId="100EEE5D"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sec. XVIII</w:t>
            </w:r>
          </w:p>
        </w:tc>
      </w:tr>
      <w:tr w:rsidR="00D44222" w:rsidRPr="00897008" w14:paraId="787437FC" w14:textId="77777777" w:rsidTr="00432F92">
        <w:trPr>
          <w:trHeight w:val="465"/>
          <w:jc w:val="center"/>
        </w:trPr>
        <w:tc>
          <w:tcPr>
            <w:tcW w:w="544" w:type="pct"/>
            <w:tcMar>
              <w:top w:w="369" w:type="dxa"/>
              <w:left w:w="28" w:type="dxa"/>
              <w:bottom w:w="28" w:type="dxa"/>
              <w:right w:w="28" w:type="dxa"/>
            </w:tcMar>
          </w:tcPr>
          <w:p w14:paraId="1EBD8A7A"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BN-II-m-A- 01659.01</w:t>
            </w:r>
          </w:p>
        </w:tc>
        <w:tc>
          <w:tcPr>
            <w:tcW w:w="1307" w:type="pct"/>
            <w:tcMar>
              <w:top w:w="369" w:type="dxa"/>
              <w:left w:w="28" w:type="dxa"/>
              <w:bottom w:w="28" w:type="dxa"/>
              <w:right w:w="28" w:type="dxa"/>
            </w:tcMar>
          </w:tcPr>
          <w:p w14:paraId="68761CE5" w14:textId="4A19EBE5"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 xml:space="preserve">Biserica din lemn “Sf. Arhg. Mihail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i Gavriil”</w:t>
            </w:r>
          </w:p>
        </w:tc>
        <w:tc>
          <w:tcPr>
            <w:tcW w:w="1195" w:type="pct"/>
            <w:tcMar>
              <w:top w:w="369" w:type="dxa"/>
              <w:left w:w="28" w:type="dxa"/>
              <w:bottom w:w="28" w:type="dxa"/>
              <w:right w:w="28" w:type="dxa"/>
            </w:tcMar>
          </w:tcPr>
          <w:p w14:paraId="163F6E56" w14:textId="23177350"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sat 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w:t>
            </w:r>
          </w:p>
          <w:p w14:paraId="1A78975C" w14:textId="476FDBF8"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comuna 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w:t>
            </w:r>
          </w:p>
        </w:tc>
        <w:tc>
          <w:tcPr>
            <w:tcW w:w="1155" w:type="pct"/>
            <w:tcMar>
              <w:top w:w="369" w:type="dxa"/>
              <w:left w:w="28" w:type="dxa"/>
              <w:bottom w:w="28" w:type="dxa"/>
              <w:right w:w="28" w:type="dxa"/>
            </w:tcMar>
          </w:tcPr>
          <w:p w14:paraId="1F536E27"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560 A</w:t>
            </w:r>
          </w:p>
        </w:tc>
        <w:tc>
          <w:tcPr>
            <w:tcW w:w="799" w:type="pct"/>
            <w:tcMar>
              <w:top w:w="369" w:type="dxa"/>
              <w:left w:w="28" w:type="dxa"/>
              <w:bottom w:w="28" w:type="dxa"/>
              <w:right w:w="28" w:type="dxa"/>
            </w:tcMar>
          </w:tcPr>
          <w:p w14:paraId="5EB59DD1"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sec. XVIII</w:t>
            </w:r>
          </w:p>
        </w:tc>
      </w:tr>
      <w:tr w:rsidR="00D44222" w:rsidRPr="00897008" w14:paraId="41C94C16" w14:textId="77777777" w:rsidTr="00AB0E55">
        <w:trPr>
          <w:trHeight w:val="16"/>
          <w:jc w:val="center"/>
        </w:trPr>
        <w:tc>
          <w:tcPr>
            <w:tcW w:w="544" w:type="pct"/>
            <w:tcMar>
              <w:top w:w="369" w:type="dxa"/>
              <w:left w:w="28" w:type="dxa"/>
              <w:bottom w:w="28" w:type="dxa"/>
              <w:right w:w="28" w:type="dxa"/>
            </w:tcMar>
          </w:tcPr>
          <w:p w14:paraId="1D94AF51"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BN-II-m-A- 01659.02</w:t>
            </w:r>
          </w:p>
        </w:tc>
        <w:tc>
          <w:tcPr>
            <w:tcW w:w="1307" w:type="pct"/>
            <w:tcMar>
              <w:top w:w="369" w:type="dxa"/>
              <w:left w:w="28" w:type="dxa"/>
              <w:bottom w:w="28" w:type="dxa"/>
              <w:right w:w="28" w:type="dxa"/>
            </w:tcMar>
          </w:tcPr>
          <w:p w14:paraId="6C167823" w14:textId="2D917954"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Clopotni</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a din lemn</w:t>
            </w:r>
          </w:p>
        </w:tc>
        <w:tc>
          <w:tcPr>
            <w:tcW w:w="1195" w:type="pct"/>
            <w:tcMar>
              <w:top w:w="369" w:type="dxa"/>
              <w:left w:w="28" w:type="dxa"/>
              <w:bottom w:w="28" w:type="dxa"/>
              <w:right w:w="28" w:type="dxa"/>
            </w:tcMar>
          </w:tcPr>
          <w:p w14:paraId="350BBC05" w14:textId="790D8F78"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sat 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w:t>
            </w:r>
          </w:p>
          <w:p w14:paraId="1E38D579" w14:textId="4ACA9DC1"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comuna 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w:t>
            </w:r>
          </w:p>
        </w:tc>
        <w:tc>
          <w:tcPr>
            <w:tcW w:w="1155" w:type="pct"/>
            <w:tcMar>
              <w:top w:w="369" w:type="dxa"/>
              <w:left w:w="28" w:type="dxa"/>
              <w:bottom w:w="28" w:type="dxa"/>
              <w:right w:w="28" w:type="dxa"/>
            </w:tcMar>
          </w:tcPr>
          <w:p w14:paraId="05624BA4"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560 A</w:t>
            </w:r>
          </w:p>
        </w:tc>
        <w:tc>
          <w:tcPr>
            <w:tcW w:w="799" w:type="pct"/>
            <w:tcMar>
              <w:top w:w="369" w:type="dxa"/>
              <w:left w:w="28" w:type="dxa"/>
              <w:bottom w:w="28" w:type="dxa"/>
              <w:right w:w="28" w:type="dxa"/>
            </w:tcMar>
          </w:tcPr>
          <w:p w14:paraId="26FC8D66"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sec. XVIII</w:t>
            </w:r>
          </w:p>
        </w:tc>
      </w:tr>
      <w:tr w:rsidR="00D44222" w:rsidRPr="00897008" w14:paraId="2464DB6B" w14:textId="77777777" w:rsidTr="00AB0E55">
        <w:trPr>
          <w:trHeight w:val="20"/>
          <w:jc w:val="center"/>
        </w:trPr>
        <w:tc>
          <w:tcPr>
            <w:tcW w:w="544" w:type="pct"/>
            <w:tcMar>
              <w:top w:w="369" w:type="dxa"/>
              <w:left w:w="28" w:type="dxa"/>
              <w:bottom w:w="28" w:type="dxa"/>
              <w:right w:w="28" w:type="dxa"/>
            </w:tcMar>
          </w:tcPr>
          <w:p w14:paraId="6278AD26"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BN-III-m-</w:t>
            </w:r>
            <w:r w:rsidRPr="00897008">
              <w:rPr>
                <w:rFonts w:asciiTheme="majorBidi" w:hAnsiTheme="majorBidi" w:cstheme="majorBidi"/>
                <w:color w:val="auto"/>
                <w:sz w:val="22"/>
                <w:lang w:val="ro-RO"/>
              </w:rPr>
              <w:lastRenderedPageBreak/>
              <w:t>A-01738</w:t>
            </w:r>
          </w:p>
        </w:tc>
        <w:tc>
          <w:tcPr>
            <w:tcW w:w="1307" w:type="pct"/>
            <w:tcMar>
              <w:top w:w="369" w:type="dxa"/>
              <w:left w:w="28" w:type="dxa"/>
              <w:bottom w:w="28" w:type="dxa"/>
              <w:right w:w="28" w:type="dxa"/>
            </w:tcMar>
          </w:tcPr>
          <w:p w14:paraId="4A977DBF" w14:textId="02BB2186" w:rsidR="004573D2" w:rsidRPr="00897008" w:rsidRDefault="004573D2" w:rsidP="00424CFF">
            <w:pPr>
              <w:spacing w:after="0" w:line="276" w:lineRule="auto"/>
              <w:jc w:val="left"/>
              <w:rPr>
                <w:rFonts w:asciiTheme="majorBidi" w:hAnsiTheme="majorBidi" w:cstheme="majorBidi"/>
                <w:b/>
                <w:color w:val="auto"/>
                <w:sz w:val="22"/>
                <w:lang w:val="ro-RO"/>
              </w:rPr>
            </w:pPr>
            <w:r w:rsidRPr="00897008">
              <w:rPr>
                <w:rFonts w:asciiTheme="majorBidi" w:hAnsiTheme="majorBidi" w:cstheme="majorBidi"/>
                <w:color w:val="auto"/>
                <w:sz w:val="22"/>
                <w:lang w:val="ro-RO"/>
              </w:rPr>
              <w:lastRenderedPageBreak/>
              <w:t xml:space="preserve">Relief de bronz închinat lui </w:t>
            </w:r>
            <w:r w:rsidRPr="00897008">
              <w:rPr>
                <w:rFonts w:asciiTheme="majorBidi" w:hAnsiTheme="majorBidi" w:cstheme="majorBidi"/>
                <w:color w:val="auto"/>
                <w:sz w:val="22"/>
                <w:lang w:val="ro-RO"/>
              </w:rPr>
              <w:lastRenderedPageBreak/>
              <w:t xml:space="preserve">Iacob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i Ioachim </w:t>
            </w:r>
            <w:r w:rsidRPr="00897008">
              <w:rPr>
                <w:rFonts w:asciiTheme="majorBidi" w:hAnsiTheme="majorBidi" w:cstheme="majorBidi"/>
                <w:bCs/>
                <w:color w:val="auto"/>
                <w:sz w:val="22"/>
                <w:lang w:val="ro-RO"/>
              </w:rPr>
              <w:t>Mure</w:t>
            </w:r>
            <w:r w:rsidR="00E925AD" w:rsidRPr="00897008">
              <w:rPr>
                <w:rFonts w:asciiTheme="majorBidi" w:hAnsiTheme="majorBidi" w:cstheme="majorBidi"/>
                <w:bCs/>
                <w:color w:val="auto"/>
                <w:sz w:val="22"/>
                <w:lang w:val="ro-RO"/>
              </w:rPr>
              <w:t>ș</w:t>
            </w:r>
            <w:r w:rsidRPr="00897008">
              <w:rPr>
                <w:rFonts w:asciiTheme="majorBidi" w:hAnsiTheme="majorBidi" w:cstheme="majorBidi"/>
                <w:bCs/>
                <w:color w:val="auto"/>
                <w:sz w:val="22"/>
                <w:lang w:val="ro-RO"/>
              </w:rPr>
              <w:t>an</w:t>
            </w:r>
          </w:p>
        </w:tc>
        <w:tc>
          <w:tcPr>
            <w:tcW w:w="1195" w:type="pct"/>
            <w:tcMar>
              <w:top w:w="369" w:type="dxa"/>
              <w:left w:w="28" w:type="dxa"/>
              <w:bottom w:w="28" w:type="dxa"/>
              <w:right w:w="28" w:type="dxa"/>
            </w:tcMar>
          </w:tcPr>
          <w:p w14:paraId="30BFD44A" w14:textId="3C911CC1"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sat 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w:t>
            </w:r>
          </w:p>
          <w:p w14:paraId="4A3FF4CC" w14:textId="3D29127D"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comuna REBRI</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OARA</w:t>
            </w:r>
          </w:p>
        </w:tc>
        <w:tc>
          <w:tcPr>
            <w:tcW w:w="1155" w:type="pct"/>
            <w:tcMar>
              <w:top w:w="369" w:type="dxa"/>
              <w:left w:w="28" w:type="dxa"/>
              <w:bottom w:w="28" w:type="dxa"/>
              <w:right w:w="28" w:type="dxa"/>
            </w:tcMar>
          </w:tcPr>
          <w:p w14:paraId="129F0EC1" w14:textId="2F3D1D74"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828, în fa</w:t>
            </w:r>
            <w:r w:rsidR="00E925AD" w:rsidRPr="00897008">
              <w:rPr>
                <w:rFonts w:asciiTheme="majorBidi" w:hAnsiTheme="majorBidi" w:cstheme="majorBidi"/>
                <w:color w:val="auto"/>
                <w:sz w:val="22"/>
                <w:lang w:val="ro-RO"/>
              </w:rPr>
              <w:t>ț</w:t>
            </w:r>
            <w:r w:rsidRPr="00897008">
              <w:rPr>
                <w:rFonts w:asciiTheme="majorBidi" w:hAnsiTheme="majorBidi" w:cstheme="majorBidi"/>
                <w:color w:val="auto"/>
                <w:sz w:val="22"/>
                <w:lang w:val="ro-RO"/>
              </w:rPr>
              <w:t xml:space="preserve">a </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colii</w:t>
            </w:r>
          </w:p>
        </w:tc>
        <w:tc>
          <w:tcPr>
            <w:tcW w:w="799" w:type="pct"/>
            <w:tcMar>
              <w:top w:w="369" w:type="dxa"/>
              <w:left w:w="28" w:type="dxa"/>
              <w:bottom w:w="28" w:type="dxa"/>
              <w:right w:w="28" w:type="dxa"/>
            </w:tcMar>
          </w:tcPr>
          <w:p w14:paraId="7B05B104"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înc. sec.XX</w:t>
            </w:r>
          </w:p>
        </w:tc>
      </w:tr>
      <w:tr w:rsidR="00D44222" w:rsidRPr="00897008" w14:paraId="149BBA78" w14:textId="77777777" w:rsidTr="00AB0E55">
        <w:trPr>
          <w:trHeight w:val="16"/>
          <w:jc w:val="center"/>
        </w:trPr>
        <w:tc>
          <w:tcPr>
            <w:tcW w:w="544" w:type="pct"/>
            <w:tcMar>
              <w:top w:w="369" w:type="dxa"/>
              <w:left w:w="28" w:type="dxa"/>
              <w:bottom w:w="28" w:type="dxa"/>
              <w:right w:w="28" w:type="dxa"/>
            </w:tcMar>
          </w:tcPr>
          <w:p w14:paraId="4C42602D"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lastRenderedPageBreak/>
              <w:t>BN-III-m-A-01746</w:t>
            </w:r>
          </w:p>
        </w:tc>
        <w:tc>
          <w:tcPr>
            <w:tcW w:w="1307" w:type="pct"/>
            <w:tcMar>
              <w:top w:w="369" w:type="dxa"/>
              <w:left w:w="28" w:type="dxa"/>
              <w:bottom w:w="28" w:type="dxa"/>
              <w:right w:w="28" w:type="dxa"/>
            </w:tcMar>
          </w:tcPr>
          <w:p w14:paraId="2970830E"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Bustul lui Liviu Rebreanu</w:t>
            </w:r>
          </w:p>
        </w:tc>
        <w:tc>
          <w:tcPr>
            <w:tcW w:w="1195" w:type="pct"/>
            <w:tcMar>
              <w:top w:w="369" w:type="dxa"/>
              <w:left w:w="28" w:type="dxa"/>
              <w:bottom w:w="28" w:type="dxa"/>
              <w:right w:w="28" w:type="dxa"/>
            </w:tcMar>
          </w:tcPr>
          <w:p w14:paraId="5C60685B" w14:textId="20840D6C"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localitate componentă LIVIU REBREANU; ora</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 NĂSĂUD</w:t>
            </w:r>
          </w:p>
        </w:tc>
        <w:tc>
          <w:tcPr>
            <w:tcW w:w="1155" w:type="pct"/>
            <w:tcMar>
              <w:top w:w="369" w:type="dxa"/>
              <w:left w:w="28" w:type="dxa"/>
              <w:bottom w:w="28" w:type="dxa"/>
              <w:right w:w="28" w:type="dxa"/>
            </w:tcMar>
          </w:tcPr>
          <w:p w14:paraId="799054B4"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126A, în curtea Muzeului memorial Liviu Rebreanu</w:t>
            </w:r>
          </w:p>
        </w:tc>
        <w:tc>
          <w:tcPr>
            <w:tcW w:w="799" w:type="pct"/>
            <w:tcMar>
              <w:top w:w="369" w:type="dxa"/>
              <w:left w:w="28" w:type="dxa"/>
              <w:bottom w:w="28" w:type="dxa"/>
              <w:right w:w="28" w:type="dxa"/>
            </w:tcMar>
          </w:tcPr>
          <w:p w14:paraId="310E81F1"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mijl. sec.XX</w:t>
            </w:r>
          </w:p>
        </w:tc>
      </w:tr>
      <w:tr w:rsidR="00D44222" w:rsidRPr="00897008" w14:paraId="56112459" w14:textId="77777777" w:rsidTr="00AB0E55">
        <w:trPr>
          <w:trHeight w:val="364"/>
          <w:jc w:val="center"/>
        </w:trPr>
        <w:tc>
          <w:tcPr>
            <w:tcW w:w="544" w:type="pct"/>
            <w:tcMar>
              <w:top w:w="369" w:type="dxa"/>
              <w:left w:w="28" w:type="dxa"/>
              <w:bottom w:w="28" w:type="dxa"/>
              <w:right w:w="28" w:type="dxa"/>
            </w:tcMar>
          </w:tcPr>
          <w:p w14:paraId="354D3EBF"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BN-III-m-B-01736</w:t>
            </w:r>
          </w:p>
        </w:tc>
        <w:tc>
          <w:tcPr>
            <w:tcW w:w="1307" w:type="pct"/>
            <w:tcMar>
              <w:top w:w="369" w:type="dxa"/>
              <w:left w:w="28" w:type="dxa"/>
              <w:bottom w:w="28" w:type="dxa"/>
              <w:right w:w="28" w:type="dxa"/>
            </w:tcMar>
          </w:tcPr>
          <w:p w14:paraId="6F6D0538" w14:textId="76F5013A"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Bustul lui George Co</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buc, autor Corneliu Medrea</w:t>
            </w:r>
          </w:p>
        </w:tc>
        <w:tc>
          <w:tcPr>
            <w:tcW w:w="1195" w:type="pct"/>
            <w:tcMar>
              <w:top w:w="369" w:type="dxa"/>
              <w:left w:w="28" w:type="dxa"/>
              <w:bottom w:w="28" w:type="dxa"/>
              <w:right w:w="28" w:type="dxa"/>
            </w:tcMar>
          </w:tcPr>
          <w:p w14:paraId="446E1B65" w14:textId="2DB8EEE0"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ora</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 NĂSĂUD</w:t>
            </w:r>
          </w:p>
        </w:tc>
        <w:tc>
          <w:tcPr>
            <w:tcW w:w="1155" w:type="pct"/>
            <w:tcMar>
              <w:top w:w="369" w:type="dxa"/>
              <w:left w:w="28" w:type="dxa"/>
              <w:bottom w:w="28" w:type="dxa"/>
              <w:right w:w="28" w:type="dxa"/>
            </w:tcMar>
          </w:tcPr>
          <w:p w14:paraId="4F1DDAD1" w14:textId="5CEE0179"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Bd. Grănicerilor 2, în curtea Liceului "G. Co</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buc"</w:t>
            </w:r>
          </w:p>
        </w:tc>
        <w:tc>
          <w:tcPr>
            <w:tcW w:w="799" w:type="pct"/>
            <w:tcMar>
              <w:top w:w="369" w:type="dxa"/>
              <w:left w:w="28" w:type="dxa"/>
              <w:bottom w:w="28" w:type="dxa"/>
              <w:right w:w="28" w:type="dxa"/>
            </w:tcMar>
          </w:tcPr>
          <w:p w14:paraId="476057B2"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1956</w:t>
            </w:r>
          </w:p>
        </w:tc>
      </w:tr>
      <w:tr w:rsidR="00D44222" w:rsidRPr="00897008" w14:paraId="545E777E" w14:textId="77777777" w:rsidTr="00AB0E55">
        <w:trPr>
          <w:trHeight w:val="364"/>
          <w:jc w:val="center"/>
        </w:trPr>
        <w:tc>
          <w:tcPr>
            <w:tcW w:w="544" w:type="pct"/>
            <w:tcMar>
              <w:top w:w="369" w:type="dxa"/>
              <w:left w:w="28" w:type="dxa"/>
              <w:bottom w:w="28" w:type="dxa"/>
              <w:right w:w="28" w:type="dxa"/>
            </w:tcMar>
          </w:tcPr>
          <w:p w14:paraId="6AAC5E9E"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BN-III-m-A-01737</w:t>
            </w:r>
          </w:p>
        </w:tc>
        <w:tc>
          <w:tcPr>
            <w:tcW w:w="1307" w:type="pct"/>
            <w:tcMar>
              <w:top w:w="369" w:type="dxa"/>
              <w:left w:w="28" w:type="dxa"/>
              <w:bottom w:w="28" w:type="dxa"/>
              <w:right w:w="28" w:type="dxa"/>
            </w:tcMar>
          </w:tcPr>
          <w:p w14:paraId="71B6D000" w14:textId="7CEB290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Bustul lui Vasile Na</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cu</w:t>
            </w:r>
          </w:p>
        </w:tc>
        <w:tc>
          <w:tcPr>
            <w:tcW w:w="1195" w:type="pct"/>
            <w:tcMar>
              <w:top w:w="369" w:type="dxa"/>
              <w:left w:w="28" w:type="dxa"/>
              <w:bottom w:w="28" w:type="dxa"/>
              <w:right w:w="28" w:type="dxa"/>
            </w:tcMar>
          </w:tcPr>
          <w:p w14:paraId="0D5692D4" w14:textId="4A92C523"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ora</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 NĂSĂUD</w:t>
            </w:r>
          </w:p>
        </w:tc>
        <w:tc>
          <w:tcPr>
            <w:tcW w:w="1155" w:type="pct"/>
            <w:tcMar>
              <w:top w:w="369" w:type="dxa"/>
              <w:left w:w="28" w:type="dxa"/>
              <w:bottom w:w="28" w:type="dxa"/>
              <w:right w:w="28" w:type="dxa"/>
            </w:tcMar>
          </w:tcPr>
          <w:p w14:paraId="4D4B882F"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Str. Grănicerilor 19, în curtea Muzeului Grăniceresc Năsăudean</w:t>
            </w:r>
          </w:p>
        </w:tc>
        <w:tc>
          <w:tcPr>
            <w:tcW w:w="799" w:type="pct"/>
            <w:tcMar>
              <w:top w:w="369" w:type="dxa"/>
              <w:left w:w="28" w:type="dxa"/>
              <w:bottom w:w="28" w:type="dxa"/>
              <w:right w:w="28" w:type="dxa"/>
            </w:tcMar>
          </w:tcPr>
          <w:p w14:paraId="65B4639D"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înc. sec.XX</w:t>
            </w:r>
          </w:p>
        </w:tc>
      </w:tr>
      <w:tr w:rsidR="00D44222" w:rsidRPr="00897008" w14:paraId="78913214" w14:textId="77777777" w:rsidTr="00AB0E55">
        <w:trPr>
          <w:trHeight w:val="364"/>
          <w:jc w:val="center"/>
        </w:trPr>
        <w:tc>
          <w:tcPr>
            <w:tcW w:w="544" w:type="pct"/>
            <w:tcMar>
              <w:top w:w="369" w:type="dxa"/>
              <w:left w:w="28" w:type="dxa"/>
              <w:bottom w:w="28" w:type="dxa"/>
              <w:right w:w="28" w:type="dxa"/>
            </w:tcMar>
          </w:tcPr>
          <w:p w14:paraId="471B0779"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BN-IV-m-B-01747</w:t>
            </w:r>
          </w:p>
        </w:tc>
        <w:tc>
          <w:tcPr>
            <w:tcW w:w="1307" w:type="pct"/>
            <w:tcMar>
              <w:top w:w="369" w:type="dxa"/>
              <w:left w:w="28" w:type="dxa"/>
              <w:bottom w:w="28" w:type="dxa"/>
              <w:right w:w="28" w:type="dxa"/>
            </w:tcMar>
          </w:tcPr>
          <w:p w14:paraId="72FA799B"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Muzeul memorial "Liviu Rebreanu"</w:t>
            </w:r>
          </w:p>
        </w:tc>
        <w:tc>
          <w:tcPr>
            <w:tcW w:w="1195" w:type="pct"/>
            <w:tcMar>
              <w:top w:w="369" w:type="dxa"/>
              <w:left w:w="28" w:type="dxa"/>
              <w:bottom w:w="28" w:type="dxa"/>
              <w:right w:w="28" w:type="dxa"/>
            </w:tcMar>
          </w:tcPr>
          <w:p w14:paraId="0E18288C" w14:textId="0223B315"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localitate componentă LIVIU REBREANU; ora</w:t>
            </w:r>
            <w:r w:rsidR="00E925AD" w:rsidRPr="00897008">
              <w:rPr>
                <w:rFonts w:asciiTheme="majorBidi" w:hAnsiTheme="majorBidi" w:cstheme="majorBidi"/>
                <w:color w:val="auto"/>
                <w:sz w:val="22"/>
                <w:lang w:val="ro-RO"/>
              </w:rPr>
              <w:t>ș</w:t>
            </w:r>
            <w:r w:rsidRPr="00897008">
              <w:rPr>
                <w:rFonts w:asciiTheme="majorBidi" w:hAnsiTheme="majorBidi" w:cstheme="majorBidi"/>
                <w:color w:val="auto"/>
                <w:sz w:val="22"/>
                <w:lang w:val="ro-RO"/>
              </w:rPr>
              <w:t xml:space="preserve">  NĂSĂUD</w:t>
            </w:r>
          </w:p>
        </w:tc>
        <w:tc>
          <w:tcPr>
            <w:tcW w:w="1155" w:type="pct"/>
            <w:tcMar>
              <w:top w:w="369" w:type="dxa"/>
              <w:left w:w="28" w:type="dxa"/>
              <w:bottom w:w="28" w:type="dxa"/>
              <w:right w:w="28" w:type="dxa"/>
            </w:tcMar>
          </w:tcPr>
          <w:p w14:paraId="4FD83270"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126A</w:t>
            </w:r>
          </w:p>
        </w:tc>
        <w:tc>
          <w:tcPr>
            <w:tcW w:w="799" w:type="pct"/>
            <w:tcMar>
              <w:top w:w="369" w:type="dxa"/>
              <w:left w:w="28" w:type="dxa"/>
              <w:bottom w:w="28" w:type="dxa"/>
              <w:right w:w="28" w:type="dxa"/>
            </w:tcMar>
          </w:tcPr>
          <w:p w14:paraId="3413D9A4" w14:textId="77777777" w:rsidR="004573D2" w:rsidRPr="00897008" w:rsidRDefault="004573D2" w:rsidP="00424CFF">
            <w:pPr>
              <w:spacing w:after="0" w:line="276" w:lineRule="auto"/>
              <w:jc w:val="left"/>
              <w:rPr>
                <w:rFonts w:asciiTheme="majorBidi" w:hAnsiTheme="majorBidi" w:cstheme="majorBidi"/>
                <w:color w:val="auto"/>
                <w:sz w:val="22"/>
                <w:lang w:val="ro-RO"/>
              </w:rPr>
            </w:pPr>
            <w:r w:rsidRPr="00897008">
              <w:rPr>
                <w:rFonts w:asciiTheme="majorBidi" w:hAnsiTheme="majorBidi" w:cstheme="majorBidi"/>
                <w:color w:val="auto"/>
                <w:sz w:val="22"/>
                <w:lang w:val="ro-RO"/>
              </w:rPr>
              <w:t>1957</w:t>
            </w:r>
          </w:p>
        </w:tc>
      </w:tr>
    </w:tbl>
    <w:p w14:paraId="3DD1FCEB" w14:textId="77777777" w:rsidR="007B6600" w:rsidRPr="00897008" w:rsidRDefault="007B6600" w:rsidP="00424CFF">
      <w:pPr>
        <w:spacing w:after="0" w:line="276" w:lineRule="auto"/>
        <w:rPr>
          <w:rFonts w:asciiTheme="majorBidi" w:hAnsiTheme="majorBidi" w:cstheme="majorBidi"/>
          <w:color w:val="auto"/>
          <w:lang w:val="ro-RO"/>
        </w:rPr>
      </w:pPr>
    </w:p>
    <w:p w14:paraId="611340C9" w14:textId="77777777"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100" w:name="_Toc140769500"/>
      <w:bookmarkStart w:id="101" w:name="_Toc158549308"/>
      <w:r w:rsidRPr="00897008">
        <w:rPr>
          <w:rStyle w:val="spctttl"/>
          <w:rFonts w:asciiTheme="majorBidi" w:hAnsiTheme="majorBidi" w:cstheme="majorBidi"/>
          <w:color w:val="auto"/>
          <w:lang w:val="ro-RO"/>
        </w:rPr>
        <w:t>4.7.</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Obiective turistice</w:t>
      </w:r>
      <w:bookmarkEnd w:id="100"/>
      <w:bookmarkEnd w:id="101"/>
    </w:p>
    <w:p w14:paraId="18F565F0" w14:textId="77777777" w:rsidR="007B6600" w:rsidRPr="00897008" w:rsidRDefault="007B6600" w:rsidP="00424CFF">
      <w:pPr>
        <w:spacing w:after="0" w:line="276" w:lineRule="auto"/>
        <w:rPr>
          <w:rFonts w:asciiTheme="majorBidi" w:hAnsiTheme="majorBidi" w:cstheme="majorBidi"/>
          <w:color w:val="auto"/>
          <w:lang w:val="ro-RO"/>
        </w:rPr>
      </w:pPr>
    </w:p>
    <w:p w14:paraId="30F44F1E" w14:textId="5B3FE07F" w:rsidR="004573D2" w:rsidRPr="00897008" w:rsidRDefault="004573D2" w:rsidP="00424CFF">
      <w:pPr>
        <w:pStyle w:val="Frspaiere"/>
        <w:spacing w:line="276" w:lineRule="auto"/>
        <w:ind w:firstLine="720"/>
        <w:jc w:val="both"/>
        <w:rPr>
          <w:rFonts w:asciiTheme="majorBidi" w:eastAsia="Times New Roman" w:hAnsiTheme="majorBidi" w:cstheme="majorBidi"/>
          <w:bCs/>
        </w:rPr>
      </w:pPr>
      <w:r w:rsidRPr="00897008">
        <w:rPr>
          <w:rFonts w:asciiTheme="majorBidi" w:eastAsia="Times New Roman" w:hAnsiTheme="majorBidi" w:cstheme="majorBidi"/>
          <w:bCs/>
        </w:rPr>
        <w:t xml:space="preserve">În harta din </w:t>
      </w:r>
      <w:r w:rsidR="003E1431">
        <w:rPr>
          <w:rFonts w:asciiTheme="majorBidi" w:eastAsia="Times New Roman" w:hAnsiTheme="majorBidi" w:cstheme="majorBidi"/>
          <w:bCs/>
        </w:rPr>
        <w:t>Anexa 3</w:t>
      </w:r>
      <w:r w:rsidRPr="00897008">
        <w:rPr>
          <w:rFonts w:asciiTheme="majorBidi" w:eastAsia="Times New Roman" w:hAnsiTheme="majorBidi" w:cstheme="majorBidi"/>
          <w:bCs/>
        </w:rPr>
        <w:t>.20 sunt redate obiectivele turistice din proximitatea ROSCI0232.</w:t>
      </w:r>
    </w:p>
    <w:p w14:paraId="278C0346" w14:textId="77777777" w:rsidR="004573D2" w:rsidRPr="00897008" w:rsidRDefault="004573D2" w:rsidP="00424CFF">
      <w:pPr>
        <w:spacing w:after="0" w:line="276" w:lineRule="auto"/>
        <w:rPr>
          <w:rFonts w:asciiTheme="majorBidi" w:hAnsiTheme="majorBidi" w:cstheme="majorBidi"/>
          <w:color w:val="auto"/>
          <w:lang w:val="ro-RO"/>
        </w:rPr>
      </w:pPr>
    </w:p>
    <w:p w14:paraId="416651F2" w14:textId="64B2A94F" w:rsidR="004573D2" w:rsidRPr="00897008" w:rsidRDefault="004573D2" w:rsidP="00424CFF">
      <w:pPr>
        <w:pStyle w:val="Legend"/>
        <w:spacing w:after="0" w:line="276" w:lineRule="auto"/>
        <w:rPr>
          <w:rFonts w:asciiTheme="majorBidi" w:hAnsiTheme="majorBidi" w:cstheme="majorBidi"/>
          <w:sz w:val="26"/>
          <w:szCs w:val="26"/>
        </w:rPr>
      </w:pPr>
      <w:r w:rsidRPr="00897008">
        <w:rPr>
          <w:rFonts w:asciiTheme="majorBidi" w:hAnsiTheme="majorBidi" w:cstheme="majorBidi"/>
          <w:i/>
          <w:iCs w:val="0"/>
          <w:sz w:val="24"/>
          <w:szCs w:val="24"/>
        </w:rPr>
        <w:t xml:space="preserve">Tabel </w:t>
      </w:r>
      <w:r w:rsidRPr="00897008">
        <w:rPr>
          <w:rFonts w:asciiTheme="majorBidi" w:hAnsiTheme="majorBidi" w:cstheme="majorBidi"/>
          <w:i/>
          <w:iCs w:val="0"/>
          <w:sz w:val="24"/>
          <w:szCs w:val="24"/>
        </w:rPr>
        <w:fldChar w:fldCharType="begin"/>
      </w:r>
      <w:r w:rsidRPr="00897008">
        <w:rPr>
          <w:rFonts w:asciiTheme="majorBidi" w:hAnsiTheme="majorBidi" w:cstheme="majorBidi"/>
          <w:i/>
          <w:iCs w:val="0"/>
          <w:sz w:val="24"/>
          <w:szCs w:val="24"/>
        </w:rPr>
        <w:instrText xml:space="preserve"> SEQ Tabel \* ARABIC </w:instrText>
      </w:r>
      <w:r w:rsidRPr="00897008">
        <w:rPr>
          <w:rFonts w:asciiTheme="majorBidi" w:hAnsiTheme="majorBidi" w:cstheme="majorBidi"/>
          <w:i/>
          <w:iCs w:val="0"/>
          <w:sz w:val="24"/>
          <w:szCs w:val="24"/>
        </w:rPr>
        <w:fldChar w:fldCharType="separate"/>
      </w:r>
      <w:r w:rsidR="00C707EA">
        <w:rPr>
          <w:rFonts w:asciiTheme="majorBidi" w:hAnsiTheme="majorBidi" w:cstheme="majorBidi"/>
          <w:i/>
          <w:iCs w:val="0"/>
          <w:noProof/>
          <w:sz w:val="24"/>
          <w:szCs w:val="24"/>
        </w:rPr>
        <w:t>41</w:t>
      </w:r>
      <w:r w:rsidRPr="00897008">
        <w:rPr>
          <w:rFonts w:asciiTheme="majorBidi" w:hAnsiTheme="majorBidi" w:cstheme="majorBidi"/>
          <w:i/>
          <w:iCs w:val="0"/>
          <w:sz w:val="24"/>
          <w:szCs w:val="24"/>
        </w:rPr>
        <w:fldChar w:fldCharType="end"/>
      </w:r>
      <w:r w:rsidRPr="00897008">
        <w:rPr>
          <w:rFonts w:asciiTheme="majorBidi" w:hAnsiTheme="majorBidi" w:cstheme="majorBidi"/>
          <w:i/>
          <w:iCs w:val="0"/>
          <w:sz w:val="24"/>
          <w:szCs w:val="24"/>
        </w:rPr>
        <w:t xml:space="preserve">. </w:t>
      </w:r>
      <w:r w:rsidRPr="00897008">
        <w:rPr>
          <w:rFonts w:asciiTheme="majorBidi" w:hAnsiTheme="majorBidi" w:cstheme="majorBidi"/>
          <w:b w:val="0"/>
          <w:bCs/>
          <w:i/>
          <w:iCs w:val="0"/>
          <w:sz w:val="26"/>
          <w:szCs w:val="26"/>
        </w:rPr>
        <w:t>Tipuri de obiective turistice</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34"/>
        <w:gridCol w:w="542"/>
        <w:gridCol w:w="901"/>
        <w:gridCol w:w="1895"/>
        <w:gridCol w:w="1984"/>
        <w:gridCol w:w="3692"/>
      </w:tblGrid>
      <w:tr w:rsidR="009E58C1" w:rsidRPr="00897008" w14:paraId="3452063E" w14:textId="77777777" w:rsidTr="004379CA">
        <w:trPr>
          <w:trHeight w:val="574"/>
          <w:tblHeader/>
        </w:trPr>
        <w:tc>
          <w:tcPr>
            <w:tcW w:w="634" w:type="dxa"/>
            <w:shd w:val="clear" w:color="auto" w:fill="auto"/>
            <w:vAlign w:val="center"/>
            <w:hideMark/>
          </w:tcPr>
          <w:p w14:paraId="0D628FA0" w14:textId="77777777" w:rsidR="004573D2" w:rsidRPr="00897008" w:rsidRDefault="004573D2" w:rsidP="00424CFF">
            <w:pPr>
              <w:spacing w:after="0" w:line="276" w:lineRule="auto"/>
              <w:jc w:val="center"/>
              <w:rPr>
                <w:rFonts w:asciiTheme="majorBidi" w:hAnsiTheme="majorBidi" w:cstheme="majorBidi"/>
                <w:b/>
                <w:bCs/>
                <w:color w:val="auto"/>
                <w:sz w:val="20"/>
                <w:szCs w:val="20"/>
                <w:lang w:val="ro-RO"/>
              </w:rPr>
            </w:pPr>
            <w:r w:rsidRPr="00897008">
              <w:rPr>
                <w:rFonts w:asciiTheme="majorBidi" w:hAnsiTheme="majorBidi" w:cstheme="majorBidi"/>
                <w:b/>
                <w:bCs/>
                <w:color w:val="auto"/>
                <w:sz w:val="20"/>
                <w:szCs w:val="20"/>
                <w:lang w:val="ro-RO"/>
              </w:rPr>
              <w:t>Nr.</w:t>
            </w:r>
          </w:p>
        </w:tc>
        <w:tc>
          <w:tcPr>
            <w:tcW w:w="542" w:type="dxa"/>
            <w:shd w:val="clear" w:color="auto" w:fill="auto"/>
            <w:vAlign w:val="center"/>
            <w:hideMark/>
          </w:tcPr>
          <w:p w14:paraId="192CB762" w14:textId="4AFB5B5B" w:rsidR="004573D2" w:rsidRPr="00897008" w:rsidRDefault="004573D2" w:rsidP="00424CFF">
            <w:pPr>
              <w:spacing w:after="0" w:line="276" w:lineRule="auto"/>
              <w:jc w:val="center"/>
              <w:rPr>
                <w:rFonts w:asciiTheme="majorBidi" w:hAnsiTheme="majorBidi" w:cstheme="majorBidi"/>
                <w:b/>
                <w:bCs/>
                <w:color w:val="auto"/>
                <w:sz w:val="20"/>
                <w:szCs w:val="20"/>
                <w:lang w:val="ro-RO"/>
              </w:rPr>
            </w:pPr>
            <w:r w:rsidRPr="00897008">
              <w:rPr>
                <w:rFonts w:asciiTheme="majorBidi" w:hAnsiTheme="majorBidi" w:cstheme="majorBidi"/>
                <w:b/>
                <w:bCs/>
                <w:color w:val="auto"/>
                <w:sz w:val="20"/>
                <w:szCs w:val="20"/>
                <w:lang w:val="ro-RO"/>
              </w:rPr>
              <w:t>Jude</w:t>
            </w:r>
            <w:r w:rsidR="00E925AD" w:rsidRPr="00897008">
              <w:rPr>
                <w:rFonts w:asciiTheme="majorBidi" w:hAnsiTheme="majorBidi" w:cstheme="majorBidi"/>
                <w:b/>
                <w:bCs/>
                <w:color w:val="auto"/>
                <w:sz w:val="20"/>
                <w:szCs w:val="20"/>
                <w:lang w:val="ro-RO"/>
              </w:rPr>
              <w:t>ț</w:t>
            </w:r>
          </w:p>
        </w:tc>
        <w:tc>
          <w:tcPr>
            <w:tcW w:w="901" w:type="dxa"/>
            <w:shd w:val="clear" w:color="auto" w:fill="auto"/>
            <w:vAlign w:val="center"/>
            <w:hideMark/>
          </w:tcPr>
          <w:p w14:paraId="6383DE4D" w14:textId="77777777" w:rsidR="004573D2" w:rsidRPr="00897008" w:rsidRDefault="004573D2" w:rsidP="00424CFF">
            <w:pPr>
              <w:spacing w:after="0" w:line="276" w:lineRule="auto"/>
              <w:jc w:val="center"/>
              <w:rPr>
                <w:rFonts w:asciiTheme="majorBidi" w:hAnsiTheme="majorBidi" w:cstheme="majorBidi"/>
                <w:b/>
                <w:bCs/>
                <w:color w:val="auto"/>
                <w:sz w:val="20"/>
                <w:szCs w:val="20"/>
                <w:lang w:val="ro-RO"/>
              </w:rPr>
            </w:pPr>
            <w:r w:rsidRPr="00897008">
              <w:rPr>
                <w:rFonts w:asciiTheme="majorBidi" w:hAnsiTheme="majorBidi" w:cstheme="majorBidi"/>
                <w:b/>
                <w:bCs/>
                <w:color w:val="auto"/>
                <w:sz w:val="20"/>
                <w:szCs w:val="20"/>
                <w:lang w:val="ro-RO"/>
              </w:rPr>
              <w:t>Localitate</w:t>
            </w:r>
          </w:p>
        </w:tc>
        <w:tc>
          <w:tcPr>
            <w:tcW w:w="1895" w:type="dxa"/>
            <w:shd w:val="clear" w:color="auto" w:fill="auto"/>
            <w:vAlign w:val="center"/>
            <w:hideMark/>
          </w:tcPr>
          <w:p w14:paraId="54F4168C" w14:textId="77777777" w:rsidR="004573D2" w:rsidRPr="00897008" w:rsidRDefault="004573D2" w:rsidP="00424CFF">
            <w:pPr>
              <w:spacing w:after="0" w:line="276" w:lineRule="auto"/>
              <w:jc w:val="center"/>
              <w:rPr>
                <w:rFonts w:asciiTheme="majorBidi" w:hAnsiTheme="majorBidi" w:cstheme="majorBidi"/>
                <w:b/>
                <w:bCs/>
                <w:color w:val="auto"/>
                <w:sz w:val="20"/>
                <w:szCs w:val="20"/>
                <w:lang w:val="ro-RO"/>
              </w:rPr>
            </w:pPr>
            <w:r w:rsidRPr="00897008">
              <w:rPr>
                <w:rFonts w:asciiTheme="majorBidi" w:hAnsiTheme="majorBidi" w:cstheme="majorBidi"/>
                <w:b/>
                <w:bCs/>
                <w:color w:val="auto"/>
                <w:sz w:val="20"/>
                <w:szCs w:val="20"/>
                <w:lang w:val="ro-RO"/>
              </w:rPr>
              <w:t>Obiective turistice</w:t>
            </w:r>
          </w:p>
          <w:p w14:paraId="3311EC40" w14:textId="77777777" w:rsidR="004573D2" w:rsidRPr="00897008" w:rsidRDefault="004573D2" w:rsidP="00424CFF">
            <w:pPr>
              <w:spacing w:after="0" w:line="276" w:lineRule="auto"/>
              <w:jc w:val="center"/>
              <w:rPr>
                <w:rFonts w:asciiTheme="majorBidi" w:hAnsiTheme="majorBidi" w:cstheme="majorBidi"/>
                <w:b/>
                <w:bCs/>
                <w:color w:val="auto"/>
                <w:sz w:val="20"/>
                <w:szCs w:val="20"/>
                <w:lang w:val="ro-RO"/>
              </w:rPr>
            </w:pPr>
          </w:p>
        </w:tc>
        <w:tc>
          <w:tcPr>
            <w:tcW w:w="1984" w:type="dxa"/>
            <w:shd w:val="clear" w:color="auto" w:fill="auto"/>
            <w:vAlign w:val="center"/>
            <w:hideMark/>
          </w:tcPr>
          <w:p w14:paraId="51A12299" w14:textId="77777777" w:rsidR="004573D2" w:rsidRPr="00897008" w:rsidRDefault="004573D2" w:rsidP="00424CFF">
            <w:pPr>
              <w:spacing w:after="0" w:line="276" w:lineRule="auto"/>
              <w:jc w:val="center"/>
              <w:rPr>
                <w:rFonts w:asciiTheme="majorBidi" w:hAnsiTheme="majorBidi" w:cstheme="majorBidi"/>
                <w:b/>
                <w:bCs/>
                <w:color w:val="auto"/>
                <w:sz w:val="20"/>
                <w:szCs w:val="20"/>
                <w:lang w:val="ro-RO"/>
              </w:rPr>
            </w:pPr>
            <w:r w:rsidRPr="00897008">
              <w:rPr>
                <w:rFonts w:asciiTheme="majorBidi" w:hAnsiTheme="majorBidi" w:cstheme="majorBidi"/>
                <w:b/>
                <w:bCs/>
                <w:color w:val="auto"/>
                <w:sz w:val="20"/>
                <w:szCs w:val="20"/>
                <w:lang w:val="ro-RO"/>
              </w:rPr>
              <w:t>Tip obiectiv turistic</w:t>
            </w:r>
          </w:p>
        </w:tc>
        <w:tc>
          <w:tcPr>
            <w:tcW w:w="3692" w:type="dxa"/>
            <w:shd w:val="clear" w:color="auto" w:fill="auto"/>
            <w:vAlign w:val="center"/>
            <w:hideMark/>
          </w:tcPr>
          <w:p w14:paraId="2DB92F22" w14:textId="375B5844" w:rsidR="004573D2" w:rsidRPr="00897008" w:rsidRDefault="004573D2" w:rsidP="00424CFF">
            <w:pPr>
              <w:spacing w:after="0" w:line="276" w:lineRule="auto"/>
              <w:jc w:val="center"/>
              <w:rPr>
                <w:rFonts w:asciiTheme="majorBidi" w:hAnsiTheme="majorBidi" w:cstheme="majorBidi"/>
                <w:b/>
                <w:bCs/>
                <w:color w:val="auto"/>
                <w:sz w:val="20"/>
                <w:szCs w:val="20"/>
                <w:lang w:val="ro-RO"/>
              </w:rPr>
            </w:pPr>
            <w:r w:rsidRPr="00897008">
              <w:rPr>
                <w:rFonts w:asciiTheme="majorBidi" w:hAnsiTheme="majorBidi" w:cstheme="majorBidi"/>
                <w:b/>
                <w:bCs/>
                <w:color w:val="auto"/>
                <w:sz w:val="20"/>
                <w:szCs w:val="20"/>
                <w:lang w:val="ro-RO"/>
              </w:rPr>
              <w:t>Observa</w:t>
            </w:r>
            <w:r w:rsidR="00E925AD" w:rsidRPr="00897008">
              <w:rPr>
                <w:rFonts w:asciiTheme="majorBidi" w:hAnsiTheme="majorBidi" w:cstheme="majorBidi"/>
                <w:b/>
                <w:bCs/>
                <w:color w:val="auto"/>
                <w:sz w:val="20"/>
                <w:szCs w:val="20"/>
                <w:lang w:val="ro-RO"/>
              </w:rPr>
              <w:t>ț</w:t>
            </w:r>
            <w:r w:rsidRPr="00897008">
              <w:rPr>
                <w:rFonts w:asciiTheme="majorBidi" w:hAnsiTheme="majorBidi" w:cstheme="majorBidi"/>
                <w:b/>
                <w:bCs/>
                <w:color w:val="auto"/>
                <w:sz w:val="20"/>
                <w:szCs w:val="20"/>
                <w:lang w:val="ro-RO"/>
              </w:rPr>
              <w:t>ii</w:t>
            </w:r>
          </w:p>
        </w:tc>
      </w:tr>
      <w:tr w:rsidR="009E58C1" w:rsidRPr="00897008" w14:paraId="00A02E6E" w14:textId="77777777" w:rsidTr="004379CA">
        <w:trPr>
          <w:trHeight w:val="544"/>
        </w:trPr>
        <w:tc>
          <w:tcPr>
            <w:tcW w:w="634" w:type="dxa"/>
            <w:shd w:val="clear" w:color="auto" w:fill="auto"/>
            <w:vAlign w:val="center"/>
          </w:tcPr>
          <w:p w14:paraId="49C638A9"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547897D1"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31650066"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Feldru</w:t>
            </w:r>
          </w:p>
        </w:tc>
        <w:tc>
          <w:tcPr>
            <w:tcW w:w="1895" w:type="dxa"/>
            <w:shd w:val="clear" w:color="auto" w:fill="auto"/>
            <w:vAlign w:val="center"/>
          </w:tcPr>
          <w:p w14:paraId="0ACD09DF" w14:textId="61DAEA99"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Bustul lui Vasile Na</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cu, autor Corneliu Medrea (sat Feldru)</w:t>
            </w:r>
          </w:p>
        </w:tc>
        <w:tc>
          <w:tcPr>
            <w:tcW w:w="1984" w:type="dxa"/>
            <w:shd w:val="clear" w:color="auto" w:fill="auto"/>
            <w:vAlign w:val="center"/>
          </w:tcPr>
          <w:p w14:paraId="7700680E"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Monument/bust/grup statuar</w:t>
            </w:r>
          </w:p>
        </w:tc>
        <w:tc>
          <w:tcPr>
            <w:tcW w:w="3692" w:type="dxa"/>
            <w:shd w:val="clear" w:color="auto" w:fill="auto"/>
            <w:noWrap/>
            <w:vAlign w:val="center"/>
          </w:tcPr>
          <w:p w14:paraId="65A4DC31"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Monument istoric; datare: înc. sec. XX</w:t>
            </w:r>
          </w:p>
        </w:tc>
      </w:tr>
      <w:tr w:rsidR="009E58C1" w:rsidRPr="00897008" w14:paraId="28475575" w14:textId="77777777" w:rsidTr="004379CA">
        <w:trPr>
          <w:trHeight w:val="544"/>
        </w:trPr>
        <w:tc>
          <w:tcPr>
            <w:tcW w:w="634" w:type="dxa"/>
            <w:shd w:val="clear" w:color="auto" w:fill="auto"/>
            <w:vAlign w:val="center"/>
          </w:tcPr>
          <w:p w14:paraId="1C21D149"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58668E26"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716828B9"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Feldru</w:t>
            </w:r>
          </w:p>
        </w:tc>
        <w:tc>
          <w:tcPr>
            <w:tcW w:w="1895" w:type="dxa"/>
            <w:shd w:val="clear" w:color="auto" w:fill="auto"/>
            <w:vAlign w:val="center"/>
          </w:tcPr>
          <w:p w14:paraId="43EF2C5B" w14:textId="557CEA0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 xml:space="preserve">Biserica ortodoxă "Sf. Arhangheli Mihail </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i Gavriil” (sat Feldru)</w:t>
            </w:r>
          </w:p>
        </w:tc>
        <w:tc>
          <w:tcPr>
            <w:tcW w:w="1984" w:type="dxa"/>
            <w:shd w:val="clear" w:color="auto" w:fill="auto"/>
            <w:noWrap/>
            <w:vAlign w:val="center"/>
          </w:tcPr>
          <w:p w14:paraId="49856F4E"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Biserică</w:t>
            </w:r>
          </w:p>
        </w:tc>
        <w:tc>
          <w:tcPr>
            <w:tcW w:w="3692" w:type="dxa"/>
            <w:shd w:val="clear" w:color="auto" w:fill="auto"/>
            <w:noWrap/>
            <w:vAlign w:val="center"/>
          </w:tcPr>
          <w:p w14:paraId="1F0BF1C8"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Monument istoric; datare: 1783, 1849</w:t>
            </w:r>
          </w:p>
        </w:tc>
      </w:tr>
      <w:tr w:rsidR="009E58C1" w:rsidRPr="00897008" w14:paraId="7A8EB020" w14:textId="77777777" w:rsidTr="004379CA">
        <w:trPr>
          <w:trHeight w:val="544"/>
        </w:trPr>
        <w:tc>
          <w:tcPr>
            <w:tcW w:w="634" w:type="dxa"/>
            <w:shd w:val="clear" w:color="auto" w:fill="auto"/>
            <w:vAlign w:val="center"/>
          </w:tcPr>
          <w:p w14:paraId="53A62E23"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2944DD3E"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51E855E9"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Feldru</w:t>
            </w:r>
          </w:p>
        </w:tc>
        <w:tc>
          <w:tcPr>
            <w:tcW w:w="1895" w:type="dxa"/>
            <w:shd w:val="clear" w:color="auto" w:fill="auto"/>
            <w:vAlign w:val="center"/>
          </w:tcPr>
          <w:p w14:paraId="5934A2EF"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Biserica greco-catolică "Valea Secerului" (sat Feldru)</w:t>
            </w:r>
          </w:p>
        </w:tc>
        <w:tc>
          <w:tcPr>
            <w:tcW w:w="1984" w:type="dxa"/>
            <w:shd w:val="clear" w:color="auto" w:fill="auto"/>
            <w:noWrap/>
            <w:vAlign w:val="center"/>
          </w:tcPr>
          <w:p w14:paraId="535B9C1D"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Biserică</w:t>
            </w:r>
          </w:p>
        </w:tc>
        <w:tc>
          <w:tcPr>
            <w:tcW w:w="3692" w:type="dxa"/>
            <w:shd w:val="clear" w:color="auto" w:fill="auto"/>
            <w:noWrap/>
            <w:vAlign w:val="center"/>
          </w:tcPr>
          <w:p w14:paraId="7C80F6F3"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Datare: 1993</w:t>
            </w:r>
          </w:p>
        </w:tc>
      </w:tr>
      <w:tr w:rsidR="009E58C1" w:rsidRPr="00897008" w14:paraId="508CE576" w14:textId="77777777" w:rsidTr="004379CA">
        <w:trPr>
          <w:trHeight w:val="544"/>
        </w:trPr>
        <w:tc>
          <w:tcPr>
            <w:tcW w:w="634" w:type="dxa"/>
            <w:shd w:val="clear" w:color="auto" w:fill="auto"/>
            <w:vAlign w:val="center"/>
          </w:tcPr>
          <w:p w14:paraId="4F07B289"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755915CC"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75A61FC1"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Feldru</w:t>
            </w:r>
          </w:p>
        </w:tc>
        <w:tc>
          <w:tcPr>
            <w:tcW w:w="1895" w:type="dxa"/>
            <w:shd w:val="clear" w:color="auto" w:fill="auto"/>
            <w:vAlign w:val="center"/>
          </w:tcPr>
          <w:p w14:paraId="011D17A4"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Biserica ortodoxă „Buna Vestire” (satul Nepos)</w:t>
            </w:r>
          </w:p>
        </w:tc>
        <w:tc>
          <w:tcPr>
            <w:tcW w:w="1984" w:type="dxa"/>
            <w:shd w:val="clear" w:color="auto" w:fill="auto"/>
            <w:noWrap/>
            <w:vAlign w:val="center"/>
          </w:tcPr>
          <w:p w14:paraId="5420B10A"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Biserică</w:t>
            </w:r>
          </w:p>
        </w:tc>
        <w:tc>
          <w:tcPr>
            <w:tcW w:w="3692" w:type="dxa"/>
            <w:shd w:val="clear" w:color="auto" w:fill="auto"/>
            <w:noWrap/>
            <w:vAlign w:val="center"/>
          </w:tcPr>
          <w:p w14:paraId="0534AAE6"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Datare: 1897-1904</w:t>
            </w:r>
          </w:p>
        </w:tc>
      </w:tr>
      <w:tr w:rsidR="009E58C1" w:rsidRPr="00897008" w14:paraId="7E02B19C" w14:textId="77777777" w:rsidTr="004379CA">
        <w:trPr>
          <w:trHeight w:val="544"/>
        </w:trPr>
        <w:tc>
          <w:tcPr>
            <w:tcW w:w="634" w:type="dxa"/>
            <w:shd w:val="clear" w:color="auto" w:fill="auto"/>
            <w:vAlign w:val="center"/>
          </w:tcPr>
          <w:p w14:paraId="484BCAA4"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1EA9C933"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72987846"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Feldru</w:t>
            </w:r>
          </w:p>
        </w:tc>
        <w:tc>
          <w:tcPr>
            <w:tcW w:w="1895" w:type="dxa"/>
            <w:shd w:val="clear" w:color="auto" w:fill="auto"/>
            <w:vAlign w:val="center"/>
          </w:tcPr>
          <w:p w14:paraId="5E4B11F6" w14:textId="6E949896"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 xml:space="preserve">Muzeul de etnografie </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i folclor (sat Feldru)</w:t>
            </w:r>
          </w:p>
        </w:tc>
        <w:tc>
          <w:tcPr>
            <w:tcW w:w="1984" w:type="dxa"/>
            <w:shd w:val="clear" w:color="auto" w:fill="auto"/>
            <w:noWrap/>
            <w:vAlign w:val="center"/>
          </w:tcPr>
          <w:p w14:paraId="00FCE004"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Muzeu</w:t>
            </w:r>
          </w:p>
        </w:tc>
        <w:tc>
          <w:tcPr>
            <w:tcW w:w="3692" w:type="dxa"/>
            <w:shd w:val="clear" w:color="auto" w:fill="auto"/>
            <w:noWrap/>
            <w:vAlign w:val="center"/>
          </w:tcPr>
          <w:p w14:paraId="002A9E2C" w14:textId="68B2CDF2"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 xml:space="preserve">Profilat pe etnografie </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 xml:space="preserve">i folclor </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 xml:space="preserve">i </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tiin</w:t>
            </w:r>
            <w:r w:rsidR="00E925AD" w:rsidRPr="00897008">
              <w:rPr>
                <w:rFonts w:asciiTheme="majorBidi" w:hAnsiTheme="majorBidi" w:cstheme="majorBidi"/>
                <w:color w:val="auto"/>
                <w:sz w:val="20"/>
                <w:szCs w:val="20"/>
                <w:lang w:val="ro-RO"/>
              </w:rPr>
              <w:t>ț</w:t>
            </w:r>
            <w:r w:rsidRPr="00897008">
              <w:rPr>
                <w:rFonts w:asciiTheme="majorBidi" w:hAnsiTheme="majorBidi" w:cstheme="majorBidi"/>
                <w:color w:val="auto"/>
                <w:sz w:val="20"/>
                <w:szCs w:val="20"/>
                <w:lang w:val="ro-RO"/>
              </w:rPr>
              <w:t>e ale naturii</w:t>
            </w:r>
          </w:p>
        </w:tc>
      </w:tr>
      <w:tr w:rsidR="009E58C1" w:rsidRPr="00897008" w14:paraId="6221CE3E" w14:textId="77777777" w:rsidTr="004379CA">
        <w:trPr>
          <w:trHeight w:val="544"/>
        </w:trPr>
        <w:tc>
          <w:tcPr>
            <w:tcW w:w="634" w:type="dxa"/>
            <w:shd w:val="clear" w:color="auto" w:fill="auto"/>
            <w:vAlign w:val="center"/>
          </w:tcPr>
          <w:p w14:paraId="486498C8"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5645FC68"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55F1141F"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Feldru</w:t>
            </w:r>
          </w:p>
        </w:tc>
        <w:tc>
          <w:tcPr>
            <w:tcW w:w="1895" w:type="dxa"/>
            <w:shd w:val="clear" w:color="auto" w:fill="auto"/>
            <w:vAlign w:val="center"/>
          </w:tcPr>
          <w:p w14:paraId="1C9DCA26"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Casa "Ethnos" (sat Feldru)</w:t>
            </w:r>
          </w:p>
        </w:tc>
        <w:tc>
          <w:tcPr>
            <w:tcW w:w="1984" w:type="dxa"/>
            <w:shd w:val="clear" w:color="auto" w:fill="auto"/>
            <w:noWrap/>
            <w:vAlign w:val="center"/>
          </w:tcPr>
          <w:p w14:paraId="6C60C1F5"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Muzeu</w:t>
            </w:r>
          </w:p>
        </w:tc>
        <w:tc>
          <w:tcPr>
            <w:tcW w:w="3692" w:type="dxa"/>
            <w:shd w:val="clear" w:color="auto" w:fill="auto"/>
            <w:vAlign w:val="center"/>
          </w:tcPr>
          <w:p w14:paraId="56FDD002" w14:textId="0CEBDEE3"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Sunt expuse diferite obiecte, precum: căr</w:t>
            </w:r>
            <w:r w:rsidR="00E925AD" w:rsidRPr="00897008">
              <w:rPr>
                <w:rFonts w:asciiTheme="majorBidi" w:hAnsiTheme="majorBidi" w:cstheme="majorBidi"/>
                <w:color w:val="auto"/>
                <w:sz w:val="20"/>
                <w:szCs w:val="20"/>
                <w:lang w:val="ro-RO"/>
              </w:rPr>
              <w:t>ț</w:t>
            </w:r>
            <w:r w:rsidRPr="00897008">
              <w:rPr>
                <w:rFonts w:asciiTheme="majorBidi" w:hAnsiTheme="majorBidi" w:cstheme="majorBidi"/>
                <w:color w:val="auto"/>
                <w:sz w:val="20"/>
                <w:szCs w:val="20"/>
                <w:lang w:val="ro-RO"/>
              </w:rPr>
              <w:t xml:space="preserve">i vechi, ceramică, obiecte de uz casnic, </w:t>
            </w:r>
            <w:r w:rsidR="00E925AD" w:rsidRPr="00897008">
              <w:rPr>
                <w:rFonts w:asciiTheme="majorBidi" w:hAnsiTheme="majorBidi" w:cstheme="majorBidi"/>
                <w:color w:val="auto"/>
                <w:sz w:val="20"/>
                <w:szCs w:val="20"/>
                <w:lang w:val="ro-RO"/>
              </w:rPr>
              <w:t>ț</w:t>
            </w:r>
            <w:r w:rsidRPr="00897008">
              <w:rPr>
                <w:rFonts w:asciiTheme="majorBidi" w:hAnsiTheme="majorBidi" w:cstheme="majorBidi"/>
                <w:color w:val="auto"/>
                <w:sz w:val="20"/>
                <w:szCs w:val="20"/>
                <w:lang w:val="ro-RO"/>
              </w:rPr>
              <w:t xml:space="preserve">esături </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i covoare.</w:t>
            </w:r>
          </w:p>
        </w:tc>
      </w:tr>
      <w:tr w:rsidR="009E58C1" w:rsidRPr="00897008" w14:paraId="652AC3E4" w14:textId="77777777" w:rsidTr="004379CA">
        <w:trPr>
          <w:trHeight w:val="544"/>
        </w:trPr>
        <w:tc>
          <w:tcPr>
            <w:tcW w:w="634" w:type="dxa"/>
            <w:shd w:val="clear" w:color="auto" w:fill="auto"/>
            <w:vAlign w:val="center"/>
          </w:tcPr>
          <w:p w14:paraId="45F2017B"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702FA72B"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6F2D1481"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Ilva Mică</w:t>
            </w:r>
          </w:p>
        </w:tc>
        <w:tc>
          <w:tcPr>
            <w:tcW w:w="1895" w:type="dxa"/>
            <w:shd w:val="clear" w:color="auto" w:fill="auto"/>
            <w:vAlign w:val="center"/>
          </w:tcPr>
          <w:p w14:paraId="2F788AAE"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Biserică ortodoxă (sat Ilva Mică)</w:t>
            </w:r>
          </w:p>
        </w:tc>
        <w:tc>
          <w:tcPr>
            <w:tcW w:w="1984" w:type="dxa"/>
            <w:shd w:val="clear" w:color="auto" w:fill="auto"/>
            <w:noWrap/>
            <w:vAlign w:val="center"/>
          </w:tcPr>
          <w:p w14:paraId="3E6D0BC1"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Biserică</w:t>
            </w:r>
          </w:p>
        </w:tc>
        <w:tc>
          <w:tcPr>
            <w:tcW w:w="3692" w:type="dxa"/>
            <w:shd w:val="clear" w:color="auto" w:fill="auto"/>
            <w:noWrap/>
            <w:vAlign w:val="center"/>
          </w:tcPr>
          <w:p w14:paraId="7868BD15"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Datare: 1875</w:t>
            </w:r>
          </w:p>
        </w:tc>
      </w:tr>
      <w:tr w:rsidR="009E58C1" w:rsidRPr="00897008" w14:paraId="13375177" w14:textId="77777777" w:rsidTr="004379CA">
        <w:trPr>
          <w:trHeight w:val="544"/>
        </w:trPr>
        <w:tc>
          <w:tcPr>
            <w:tcW w:w="634" w:type="dxa"/>
            <w:shd w:val="clear" w:color="auto" w:fill="auto"/>
            <w:vAlign w:val="center"/>
          </w:tcPr>
          <w:p w14:paraId="34A9E602"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74E9AEF1"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43E95A0C" w14:textId="2A3DA4FC"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Rebri</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oara</w:t>
            </w:r>
          </w:p>
        </w:tc>
        <w:tc>
          <w:tcPr>
            <w:tcW w:w="1895" w:type="dxa"/>
            <w:shd w:val="clear" w:color="auto" w:fill="auto"/>
            <w:vAlign w:val="center"/>
          </w:tcPr>
          <w:p w14:paraId="6A3059FF" w14:textId="45636EEC"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 xml:space="preserve">Ansamblul bisericii de lemn “Sf. Arhangheli Mihail </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i Gavriil” (sat Rebri</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oara)</w:t>
            </w:r>
          </w:p>
        </w:tc>
        <w:tc>
          <w:tcPr>
            <w:tcW w:w="1984" w:type="dxa"/>
            <w:shd w:val="clear" w:color="auto" w:fill="auto"/>
            <w:noWrap/>
            <w:vAlign w:val="center"/>
          </w:tcPr>
          <w:p w14:paraId="5BF96B18"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Biserică de lemn</w:t>
            </w:r>
          </w:p>
        </w:tc>
        <w:tc>
          <w:tcPr>
            <w:tcW w:w="3692" w:type="dxa"/>
            <w:shd w:val="clear" w:color="auto" w:fill="auto"/>
            <w:noWrap/>
            <w:vAlign w:val="center"/>
          </w:tcPr>
          <w:p w14:paraId="0A8E614C" w14:textId="54E092EB"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 xml:space="preserve">Monument istoric; datare: sec. XVIII; cuprinde: Biserica din lemn “Sf. Arhg. Mihail </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 xml:space="preserve">i Gavriil” (datare: sec. XVIII) </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i clopotni</w:t>
            </w:r>
            <w:r w:rsidR="00E925AD" w:rsidRPr="00897008">
              <w:rPr>
                <w:rFonts w:asciiTheme="majorBidi" w:hAnsiTheme="majorBidi" w:cstheme="majorBidi"/>
                <w:color w:val="auto"/>
                <w:sz w:val="20"/>
                <w:szCs w:val="20"/>
                <w:lang w:val="ro-RO"/>
              </w:rPr>
              <w:t>ț</w:t>
            </w:r>
            <w:r w:rsidRPr="00897008">
              <w:rPr>
                <w:rFonts w:asciiTheme="majorBidi" w:hAnsiTheme="majorBidi" w:cstheme="majorBidi"/>
                <w:color w:val="auto"/>
                <w:sz w:val="20"/>
                <w:szCs w:val="20"/>
                <w:lang w:val="ro-RO"/>
              </w:rPr>
              <w:t>a din lemn (datare: sec. XVIII)</w:t>
            </w:r>
          </w:p>
        </w:tc>
      </w:tr>
      <w:tr w:rsidR="009E58C1" w:rsidRPr="00897008" w14:paraId="4E4838E7" w14:textId="77777777" w:rsidTr="004379CA">
        <w:trPr>
          <w:trHeight w:val="544"/>
        </w:trPr>
        <w:tc>
          <w:tcPr>
            <w:tcW w:w="634" w:type="dxa"/>
            <w:shd w:val="clear" w:color="auto" w:fill="auto"/>
            <w:vAlign w:val="center"/>
          </w:tcPr>
          <w:p w14:paraId="4C3D0631"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5C2355F9"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52A618EF" w14:textId="741CEC0E"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Rebri</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oara</w:t>
            </w:r>
          </w:p>
        </w:tc>
        <w:tc>
          <w:tcPr>
            <w:tcW w:w="1895" w:type="dxa"/>
            <w:shd w:val="clear" w:color="auto" w:fill="auto"/>
            <w:vAlign w:val="center"/>
          </w:tcPr>
          <w:p w14:paraId="49175CBE" w14:textId="3D42FD0D"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 xml:space="preserve">Relief de bronz închinat lui Iacob </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i Ioachim Mure</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an (sat Rebri</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oara)</w:t>
            </w:r>
          </w:p>
        </w:tc>
        <w:tc>
          <w:tcPr>
            <w:tcW w:w="1984" w:type="dxa"/>
            <w:shd w:val="clear" w:color="auto" w:fill="auto"/>
            <w:noWrap/>
            <w:vAlign w:val="center"/>
          </w:tcPr>
          <w:p w14:paraId="204DCFA6"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Monument/bust/grup statuar</w:t>
            </w:r>
          </w:p>
        </w:tc>
        <w:tc>
          <w:tcPr>
            <w:tcW w:w="3692" w:type="dxa"/>
            <w:shd w:val="clear" w:color="auto" w:fill="auto"/>
            <w:noWrap/>
            <w:vAlign w:val="center"/>
          </w:tcPr>
          <w:p w14:paraId="6423D8FC"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Monument istoric; datare: înc. sec. XX</w:t>
            </w:r>
          </w:p>
        </w:tc>
      </w:tr>
      <w:tr w:rsidR="009E58C1" w:rsidRPr="00897008" w14:paraId="0BF9A928" w14:textId="77777777" w:rsidTr="004379CA">
        <w:trPr>
          <w:trHeight w:val="544"/>
        </w:trPr>
        <w:tc>
          <w:tcPr>
            <w:tcW w:w="634" w:type="dxa"/>
            <w:shd w:val="clear" w:color="auto" w:fill="auto"/>
            <w:vAlign w:val="center"/>
          </w:tcPr>
          <w:p w14:paraId="43BBCB56"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16747EC8"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0E307EA6" w14:textId="7260102A"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Rebri</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oara</w:t>
            </w:r>
          </w:p>
        </w:tc>
        <w:tc>
          <w:tcPr>
            <w:tcW w:w="1895" w:type="dxa"/>
            <w:shd w:val="clear" w:color="auto" w:fill="auto"/>
            <w:vAlign w:val="center"/>
          </w:tcPr>
          <w:p w14:paraId="75775E6C" w14:textId="7549092A"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Complexul carstic "Tău</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oare-Zalion"</w:t>
            </w:r>
          </w:p>
        </w:tc>
        <w:tc>
          <w:tcPr>
            <w:tcW w:w="1984" w:type="dxa"/>
            <w:shd w:val="clear" w:color="auto" w:fill="auto"/>
            <w:noWrap/>
            <w:vAlign w:val="center"/>
          </w:tcPr>
          <w:p w14:paraId="7F6E574E" w14:textId="047410E5"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Pe</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teră</w:t>
            </w:r>
          </w:p>
        </w:tc>
        <w:tc>
          <w:tcPr>
            <w:tcW w:w="3692" w:type="dxa"/>
            <w:shd w:val="clear" w:color="auto" w:fill="auto"/>
            <w:noWrap/>
            <w:vAlign w:val="center"/>
          </w:tcPr>
          <w:p w14:paraId="47185820" w14:textId="46D1ED1F"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Complex carstic alcătuit din Pe</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tera Izvorul Tău</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oarelor si Pe</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 xml:space="preserve">tera Jgheabul lui Zalion. </w:t>
            </w:r>
            <w:r w:rsidR="00453091" w:rsidRPr="00897008">
              <w:rPr>
                <w:rFonts w:asciiTheme="majorBidi" w:hAnsiTheme="majorBidi" w:cstheme="majorBidi"/>
                <w:color w:val="auto"/>
                <w:sz w:val="20"/>
                <w:szCs w:val="20"/>
                <w:lang w:val="ro-RO"/>
              </w:rPr>
              <w:t>P</w:t>
            </w:r>
            <w:r w:rsidRPr="00897008">
              <w:rPr>
                <w:rFonts w:asciiTheme="majorBidi" w:hAnsiTheme="majorBidi" w:cstheme="majorBidi"/>
                <w:color w:val="auto"/>
                <w:sz w:val="20"/>
                <w:szCs w:val="20"/>
                <w:lang w:val="ro-RO"/>
              </w:rPr>
              <w:t>e</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tera de la Izvorul Tău</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oarelor este integrată în Re</w:t>
            </w:r>
            <w:r w:rsidR="00E925AD" w:rsidRPr="00897008">
              <w:rPr>
                <w:rFonts w:asciiTheme="majorBidi" w:hAnsiTheme="majorBidi" w:cstheme="majorBidi"/>
                <w:color w:val="auto"/>
                <w:sz w:val="20"/>
                <w:szCs w:val="20"/>
                <w:lang w:val="ro-RO"/>
              </w:rPr>
              <w:t>ț</w:t>
            </w:r>
            <w:r w:rsidRPr="00897008">
              <w:rPr>
                <w:rFonts w:asciiTheme="majorBidi" w:hAnsiTheme="majorBidi" w:cstheme="majorBidi"/>
                <w:color w:val="auto"/>
                <w:sz w:val="20"/>
                <w:szCs w:val="20"/>
                <w:lang w:val="ro-RO"/>
              </w:rPr>
              <w:t>eaua Ecologică Europeană Natura 2000 (indicativ ROSC10193 Pe</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tera Tău</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oare)</w:t>
            </w:r>
          </w:p>
        </w:tc>
      </w:tr>
      <w:tr w:rsidR="009E58C1" w:rsidRPr="00897008" w14:paraId="53587AEF" w14:textId="77777777" w:rsidTr="004379CA">
        <w:trPr>
          <w:trHeight w:val="544"/>
        </w:trPr>
        <w:tc>
          <w:tcPr>
            <w:tcW w:w="634" w:type="dxa"/>
            <w:shd w:val="clear" w:color="auto" w:fill="auto"/>
            <w:vAlign w:val="center"/>
          </w:tcPr>
          <w:p w14:paraId="03DB1BBB"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07C39141"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74A8268E" w14:textId="1A8C3531"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Ora</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 xml:space="preserve"> Năsăud</w:t>
            </w:r>
          </w:p>
        </w:tc>
        <w:tc>
          <w:tcPr>
            <w:tcW w:w="1895" w:type="dxa"/>
            <w:shd w:val="clear" w:color="auto" w:fill="auto"/>
            <w:vAlign w:val="center"/>
          </w:tcPr>
          <w:p w14:paraId="71DBFB69"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Bustul lui Liviu Rebreanu (localitate Liviu Rebreanu)</w:t>
            </w:r>
          </w:p>
        </w:tc>
        <w:tc>
          <w:tcPr>
            <w:tcW w:w="1984" w:type="dxa"/>
            <w:shd w:val="clear" w:color="auto" w:fill="auto"/>
            <w:noWrap/>
            <w:vAlign w:val="center"/>
          </w:tcPr>
          <w:p w14:paraId="1F48E5A8"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Monument/bust/grup statuar</w:t>
            </w:r>
          </w:p>
        </w:tc>
        <w:tc>
          <w:tcPr>
            <w:tcW w:w="3692" w:type="dxa"/>
            <w:shd w:val="clear" w:color="auto" w:fill="auto"/>
            <w:noWrap/>
            <w:vAlign w:val="center"/>
          </w:tcPr>
          <w:p w14:paraId="4A9F10E8"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Monument istoric; datare: mijl. sec. XX</w:t>
            </w:r>
          </w:p>
        </w:tc>
      </w:tr>
      <w:tr w:rsidR="009E58C1" w:rsidRPr="00897008" w14:paraId="15B802E5" w14:textId="77777777" w:rsidTr="004379CA">
        <w:trPr>
          <w:trHeight w:val="544"/>
        </w:trPr>
        <w:tc>
          <w:tcPr>
            <w:tcW w:w="634" w:type="dxa"/>
            <w:shd w:val="clear" w:color="auto" w:fill="auto"/>
            <w:vAlign w:val="center"/>
          </w:tcPr>
          <w:p w14:paraId="0470F6D3"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7CB9A184"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78762CE0" w14:textId="513DD135"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Ora</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 xml:space="preserve"> Năsăud</w:t>
            </w:r>
          </w:p>
        </w:tc>
        <w:tc>
          <w:tcPr>
            <w:tcW w:w="1895" w:type="dxa"/>
            <w:shd w:val="clear" w:color="auto" w:fill="auto"/>
            <w:vAlign w:val="center"/>
          </w:tcPr>
          <w:p w14:paraId="68A48B2D" w14:textId="6248D164"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Bustul lui George Co</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buc, autor Corneliu Medrea (Năsăud)</w:t>
            </w:r>
          </w:p>
        </w:tc>
        <w:tc>
          <w:tcPr>
            <w:tcW w:w="1984" w:type="dxa"/>
            <w:shd w:val="clear" w:color="auto" w:fill="auto"/>
            <w:noWrap/>
            <w:vAlign w:val="center"/>
          </w:tcPr>
          <w:p w14:paraId="0B7C3CA8"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Monument/bust/grup statuar</w:t>
            </w:r>
          </w:p>
        </w:tc>
        <w:tc>
          <w:tcPr>
            <w:tcW w:w="3692" w:type="dxa"/>
            <w:shd w:val="clear" w:color="auto" w:fill="auto"/>
            <w:noWrap/>
            <w:vAlign w:val="center"/>
          </w:tcPr>
          <w:p w14:paraId="382F9D72"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Monument istoric; datare: 1956</w:t>
            </w:r>
          </w:p>
        </w:tc>
      </w:tr>
      <w:tr w:rsidR="009E58C1" w:rsidRPr="00897008" w14:paraId="021BEEB7" w14:textId="77777777" w:rsidTr="004379CA">
        <w:trPr>
          <w:trHeight w:val="544"/>
        </w:trPr>
        <w:tc>
          <w:tcPr>
            <w:tcW w:w="634" w:type="dxa"/>
            <w:shd w:val="clear" w:color="auto" w:fill="auto"/>
            <w:vAlign w:val="center"/>
          </w:tcPr>
          <w:p w14:paraId="4F53D4EC"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5E1C3162"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7A9F59A9" w14:textId="75023C8C"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Ora</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 xml:space="preserve"> Năsăud</w:t>
            </w:r>
          </w:p>
        </w:tc>
        <w:tc>
          <w:tcPr>
            <w:tcW w:w="1895" w:type="dxa"/>
            <w:shd w:val="clear" w:color="auto" w:fill="auto"/>
            <w:vAlign w:val="center"/>
          </w:tcPr>
          <w:p w14:paraId="4E3F9929" w14:textId="4694B22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Bustul lui Vasile Na</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cu (Năsăud)</w:t>
            </w:r>
          </w:p>
        </w:tc>
        <w:tc>
          <w:tcPr>
            <w:tcW w:w="1984" w:type="dxa"/>
            <w:shd w:val="clear" w:color="auto" w:fill="auto"/>
            <w:noWrap/>
            <w:vAlign w:val="center"/>
          </w:tcPr>
          <w:p w14:paraId="78E3A1F7"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Monument/bust/grup statuar</w:t>
            </w:r>
          </w:p>
        </w:tc>
        <w:tc>
          <w:tcPr>
            <w:tcW w:w="3692" w:type="dxa"/>
            <w:shd w:val="clear" w:color="auto" w:fill="auto"/>
            <w:noWrap/>
            <w:vAlign w:val="center"/>
          </w:tcPr>
          <w:p w14:paraId="4FC98C65"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Monument istoric; datare: înc. sec. XX</w:t>
            </w:r>
          </w:p>
        </w:tc>
      </w:tr>
      <w:tr w:rsidR="009E58C1" w:rsidRPr="00897008" w14:paraId="14FC6717" w14:textId="77777777" w:rsidTr="004379CA">
        <w:trPr>
          <w:trHeight w:val="544"/>
        </w:trPr>
        <w:tc>
          <w:tcPr>
            <w:tcW w:w="634" w:type="dxa"/>
            <w:shd w:val="clear" w:color="auto" w:fill="auto"/>
            <w:vAlign w:val="center"/>
          </w:tcPr>
          <w:p w14:paraId="04A184CD"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4370674B"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4A378945" w14:textId="35B89E0F" w:rsidR="004573D2" w:rsidRPr="00897008" w:rsidRDefault="004573D2"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sz w:val="20"/>
                <w:szCs w:val="20"/>
                <w:lang w:val="ro-RO"/>
              </w:rPr>
              <w:t>Ora</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 xml:space="preserve"> Năsăud</w:t>
            </w:r>
          </w:p>
        </w:tc>
        <w:tc>
          <w:tcPr>
            <w:tcW w:w="1895" w:type="dxa"/>
            <w:shd w:val="clear" w:color="auto" w:fill="auto"/>
            <w:vAlign w:val="center"/>
          </w:tcPr>
          <w:p w14:paraId="4F99EF3C" w14:textId="53ABC96B"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Muzeul memorial "Liviu Rebreanu" (localitate</w:t>
            </w:r>
            <w:r w:rsidR="00453091" w:rsidRPr="00897008">
              <w:rPr>
                <w:rFonts w:asciiTheme="majorBidi" w:hAnsiTheme="majorBidi" w:cstheme="majorBidi"/>
                <w:color w:val="auto"/>
                <w:sz w:val="20"/>
                <w:szCs w:val="20"/>
                <w:lang w:val="ro-RO"/>
              </w:rPr>
              <w:t>a</w:t>
            </w:r>
            <w:r w:rsidRPr="00897008">
              <w:rPr>
                <w:rFonts w:asciiTheme="majorBidi" w:hAnsiTheme="majorBidi" w:cstheme="majorBidi"/>
                <w:color w:val="auto"/>
                <w:sz w:val="20"/>
                <w:szCs w:val="20"/>
                <w:lang w:val="ro-RO"/>
              </w:rPr>
              <w:t xml:space="preserve"> Liviu Rebreanu)</w:t>
            </w:r>
          </w:p>
        </w:tc>
        <w:tc>
          <w:tcPr>
            <w:tcW w:w="1984" w:type="dxa"/>
            <w:shd w:val="clear" w:color="auto" w:fill="auto"/>
            <w:noWrap/>
            <w:vAlign w:val="center"/>
          </w:tcPr>
          <w:p w14:paraId="5F7BC276"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Muzeu</w:t>
            </w:r>
          </w:p>
        </w:tc>
        <w:tc>
          <w:tcPr>
            <w:tcW w:w="3692" w:type="dxa"/>
            <w:shd w:val="clear" w:color="auto" w:fill="auto"/>
            <w:noWrap/>
            <w:vAlign w:val="center"/>
          </w:tcPr>
          <w:p w14:paraId="29E017C3"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Monument istoric; datare: 1957</w:t>
            </w:r>
          </w:p>
        </w:tc>
      </w:tr>
      <w:tr w:rsidR="009E58C1" w:rsidRPr="00897008" w14:paraId="601A6D72" w14:textId="77777777" w:rsidTr="004379CA">
        <w:trPr>
          <w:trHeight w:val="544"/>
        </w:trPr>
        <w:tc>
          <w:tcPr>
            <w:tcW w:w="634" w:type="dxa"/>
            <w:shd w:val="clear" w:color="auto" w:fill="auto"/>
            <w:vAlign w:val="center"/>
          </w:tcPr>
          <w:p w14:paraId="320B8944"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7F9DBA1C"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60F9BE27" w14:textId="05F5F8D3" w:rsidR="004573D2" w:rsidRPr="00897008" w:rsidRDefault="004573D2"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sz w:val="20"/>
                <w:szCs w:val="20"/>
                <w:lang w:val="ro-RO"/>
              </w:rPr>
              <w:t>Ora</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 xml:space="preserve"> Năsăud</w:t>
            </w:r>
          </w:p>
        </w:tc>
        <w:tc>
          <w:tcPr>
            <w:tcW w:w="1895" w:type="dxa"/>
            <w:shd w:val="clear" w:color="auto" w:fill="auto"/>
            <w:vAlign w:val="center"/>
          </w:tcPr>
          <w:p w14:paraId="6800D347" w14:textId="54CCAB42" w:rsidR="004573D2" w:rsidRPr="00897008" w:rsidRDefault="00E925AD"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Ș</w:t>
            </w:r>
            <w:r w:rsidR="004573D2" w:rsidRPr="00897008">
              <w:rPr>
                <w:rFonts w:asciiTheme="majorBidi" w:hAnsiTheme="majorBidi" w:cstheme="majorBidi"/>
                <w:color w:val="auto"/>
                <w:sz w:val="20"/>
                <w:szCs w:val="20"/>
                <w:lang w:val="ro-RO"/>
              </w:rPr>
              <w:t xml:space="preserve">coala Normală, azi Grupul </w:t>
            </w:r>
            <w:r w:rsidRPr="00897008">
              <w:rPr>
                <w:rFonts w:asciiTheme="majorBidi" w:hAnsiTheme="majorBidi" w:cstheme="majorBidi"/>
                <w:color w:val="auto"/>
                <w:sz w:val="20"/>
                <w:szCs w:val="20"/>
                <w:lang w:val="ro-RO"/>
              </w:rPr>
              <w:t>ș</w:t>
            </w:r>
            <w:r w:rsidR="004573D2" w:rsidRPr="00897008">
              <w:rPr>
                <w:rFonts w:asciiTheme="majorBidi" w:hAnsiTheme="majorBidi" w:cstheme="majorBidi"/>
                <w:color w:val="auto"/>
                <w:sz w:val="20"/>
                <w:szCs w:val="20"/>
                <w:lang w:val="ro-RO"/>
              </w:rPr>
              <w:t>colar Silvic</w:t>
            </w:r>
          </w:p>
        </w:tc>
        <w:tc>
          <w:tcPr>
            <w:tcW w:w="1984" w:type="dxa"/>
            <w:shd w:val="clear" w:color="auto" w:fill="auto"/>
            <w:noWrap/>
            <w:vAlign w:val="center"/>
          </w:tcPr>
          <w:p w14:paraId="02B64754"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Case/Clădiri</w:t>
            </w:r>
          </w:p>
        </w:tc>
        <w:tc>
          <w:tcPr>
            <w:tcW w:w="3692" w:type="dxa"/>
            <w:shd w:val="clear" w:color="auto" w:fill="auto"/>
            <w:noWrap/>
            <w:vAlign w:val="center"/>
          </w:tcPr>
          <w:p w14:paraId="25DB10A6"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Monument istoric; datare: 1929 - 1933</w:t>
            </w:r>
          </w:p>
        </w:tc>
      </w:tr>
      <w:tr w:rsidR="009E58C1" w:rsidRPr="00897008" w14:paraId="404E7EAE" w14:textId="77777777" w:rsidTr="004379CA">
        <w:trPr>
          <w:trHeight w:val="544"/>
        </w:trPr>
        <w:tc>
          <w:tcPr>
            <w:tcW w:w="634" w:type="dxa"/>
            <w:shd w:val="clear" w:color="auto" w:fill="auto"/>
            <w:vAlign w:val="center"/>
          </w:tcPr>
          <w:p w14:paraId="70E5A7A5"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355D6119"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5A62D52C" w14:textId="16F80965" w:rsidR="004573D2" w:rsidRPr="00897008" w:rsidRDefault="004573D2"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sz w:val="20"/>
                <w:szCs w:val="20"/>
                <w:lang w:val="ro-RO"/>
              </w:rPr>
              <w:t>Ora</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 xml:space="preserve"> Năsăud</w:t>
            </w:r>
          </w:p>
        </w:tc>
        <w:tc>
          <w:tcPr>
            <w:tcW w:w="1895" w:type="dxa"/>
            <w:shd w:val="clear" w:color="auto" w:fill="auto"/>
            <w:vAlign w:val="center"/>
          </w:tcPr>
          <w:p w14:paraId="1C98D1B4" w14:textId="6348A048"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Gimnaziul Superior Greco- Catolic Românesc, azi Colegiul Na</w:t>
            </w:r>
            <w:r w:rsidR="00E925AD" w:rsidRPr="00897008">
              <w:rPr>
                <w:rFonts w:asciiTheme="majorBidi" w:hAnsiTheme="majorBidi" w:cstheme="majorBidi"/>
                <w:color w:val="auto"/>
                <w:sz w:val="20"/>
                <w:szCs w:val="20"/>
                <w:lang w:val="ro-RO"/>
              </w:rPr>
              <w:t>ț</w:t>
            </w:r>
            <w:r w:rsidRPr="00897008">
              <w:rPr>
                <w:rFonts w:asciiTheme="majorBidi" w:hAnsiTheme="majorBidi" w:cstheme="majorBidi"/>
                <w:color w:val="auto"/>
                <w:sz w:val="20"/>
                <w:szCs w:val="20"/>
                <w:lang w:val="ro-RO"/>
              </w:rPr>
              <w:t>ional "George Co</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buc"</w:t>
            </w:r>
          </w:p>
        </w:tc>
        <w:tc>
          <w:tcPr>
            <w:tcW w:w="1984" w:type="dxa"/>
            <w:shd w:val="clear" w:color="auto" w:fill="auto"/>
            <w:noWrap/>
            <w:vAlign w:val="center"/>
          </w:tcPr>
          <w:p w14:paraId="2DB19C44"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Case/Clădiri</w:t>
            </w:r>
          </w:p>
        </w:tc>
        <w:tc>
          <w:tcPr>
            <w:tcW w:w="3692" w:type="dxa"/>
            <w:shd w:val="clear" w:color="auto" w:fill="auto"/>
            <w:noWrap/>
            <w:vAlign w:val="center"/>
          </w:tcPr>
          <w:p w14:paraId="11C4A72F"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Monument istoric; datare: 1887 - 1888</w:t>
            </w:r>
          </w:p>
        </w:tc>
      </w:tr>
      <w:tr w:rsidR="009E58C1" w:rsidRPr="00897008" w14:paraId="5DB5D549" w14:textId="77777777" w:rsidTr="004379CA">
        <w:trPr>
          <w:trHeight w:val="544"/>
        </w:trPr>
        <w:tc>
          <w:tcPr>
            <w:tcW w:w="634" w:type="dxa"/>
            <w:shd w:val="clear" w:color="auto" w:fill="auto"/>
            <w:vAlign w:val="center"/>
          </w:tcPr>
          <w:p w14:paraId="1E5EB36D"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32162AC0"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1772CC89" w14:textId="36F66A14" w:rsidR="004573D2" w:rsidRPr="00897008" w:rsidRDefault="004573D2"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sz w:val="20"/>
                <w:szCs w:val="20"/>
                <w:lang w:val="ro-RO"/>
              </w:rPr>
              <w:t>Ora</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 xml:space="preserve"> Năsăud</w:t>
            </w:r>
          </w:p>
        </w:tc>
        <w:tc>
          <w:tcPr>
            <w:tcW w:w="1895" w:type="dxa"/>
            <w:shd w:val="clear" w:color="auto" w:fill="auto"/>
            <w:vAlign w:val="center"/>
          </w:tcPr>
          <w:p w14:paraId="2A1D73DF" w14:textId="4CC26CEA"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 xml:space="preserve">Internatul </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 xml:space="preserve">colii Normale, azi </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coala Generală "Mihai Eminescu"</w:t>
            </w:r>
          </w:p>
        </w:tc>
        <w:tc>
          <w:tcPr>
            <w:tcW w:w="1984" w:type="dxa"/>
            <w:shd w:val="clear" w:color="auto" w:fill="auto"/>
            <w:noWrap/>
            <w:vAlign w:val="center"/>
          </w:tcPr>
          <w:p w14:paraId="46F2EC28"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Case/Clădiri</w:t>
            </w:r>
          </w:p>
        </w:tc>
        <w:tc>
          <w:tcPr>
            <w:tcW w:w="3692" w:type="dxa"/>
            <w:shd w:val="clear" w:color="auto" w:fill="auto"/>
            <w:noWrap/>
            <w:vAlign w:val="center"/>
          </w:tcPr>
          <w:p w14:paraId="705A9292"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Monument istoric; datare: 1929 - 1933</w:t>
            </w:r>
          </w:p>
        </w:tc>
      </w:tr>
      <w:tr w:rsidR="009E58C1" w:rsidRPr="00897008" w14:paraId="47AD3155" w14:textId="77777777" w:rsidTr="004379CA">
        <w:trPr>
          <w:trHeight w:val="544"/>
        </w:trPr>
        <w:tc>
          <w:tcPr>
            <w:tcW w:w="634" w:type="dxa"/>
            <w:shd w:val="clear" w:color="auto" w:fill="auto"/>
            <w:vAlign w:val="center"/>
          </w:tcPr>
          <w:p w14:paraId="23C4413D"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3B079455"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2CD24C2F" w14:textId="7C7D2FF0" w:rsidR="004573D2" w:rsidRPr="00897008" w:rsidRDefault="004573D2"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sz w:val="20"/>
                <w:szCs w:val="20"/>
                <w:lang w:val="ro-RO"/>
              </w:rPr>
              <w:t>Ora</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 xml:space="preserve"> Năsăud</w:t>
            </w:r>
          </w:p>
        </w:tc>
        <w:tc>
          <w:tcPr>
            <w:tcW w:w="1895" w:type="dxa"/>
            <w:shd w:val="clear" w:color="auto" w:fill="auto"/>
            <w:vAlign w:val="center"/>
          </w:tcPr>
          <w:p w14:paraId="1AC16F9B" w14:textId="6831F305"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Cazarma Regimentului II Românesc de Grani</w:t>
            </w:r>
            <w:r w:rsidR="00E925AD" w:rsidRPr="00897008">
              <w:rPr>
                <w:rFonts w:asciiTheme="majorBidi" w:hAnsiTheme="majorBidi" w:cstheme="majorBidi"/>
                <w:color w:val="auto"/>
                <w:sz w:val="20"/>
                <w:szCs w:val="20"/>
                <w:lang w:val="ro-RO"/>
              </w:rPr>
              <w:t>ț</w:t>
            </w:r>
            <w:r w:rsidRPr="00897008">
              <w:rPr>
                <w:rFonts w:asciiTheme="majorBidi" w:hAnsiTheme="majorBidi" w:cstheme="majorBidi"/>
                <w:color w:val="auto"/>
                <w:sz w:val="20"/>
                <w:szCs w:val="20"/>
                <w:lang w:val="ro-RO"/>
              </w:rPr>
              <w:t>ă, "</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varda", azi Muzeul Grăniceresc Năsăudean</w:t>
            </w:r>
          </w:p>
        </w:tc>
        <w:tc>
          <w:tcPr>
            <w:tcW w:w="1984" w:type="dxa"/>
            <w:shd w:val="clear" w:color="auto" w:fill="auto"/>
            <w:noWrap/>
            <w:vAlign w:val="center"/>
          </w:tcPr>
          <w:p w14:paraId="09E3608F"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Muzeu</w:t>
            </w:r>
          </w:p>
        </w:tc>
        <w:tc>
          <w:tcPr>
            <w:tcW w:w="3692" w:type="dxa"/>
            <w:shd w:val="clear" w:color="auto" w:fill="auto"/>
            <w:noWrap/>
            <w:vAlign w:val="center"/>
          </w:tcPr>
          <w:p w14:paraId="72FBF9DB"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Monument istoric; datare: 1762, 1851</w:t>
            </w:r>
          </w:p>
        </w:tc>
      </w:tr>
      <w:tr w:rsidR="009E58C1" w:rsidRPr="00897008" w14:paraId="7360C87D" w14:textId="77777777" w:rsidTr="004379CA">
        <w:trPr>
          <w:trHeight w:val="544"/>
        </w:trPr>
        <w:tc>
          <w:tcPr>
            <w:tcW w:w="634" w:type="dxa"/>
            <w:shd w:val="clear" w:color="auto" w:fill="auto"/>
            <w:vAlign w:val="center"/>
          </w:tcPr>
          <w:p w14:paraId="5A4A5D93"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71F4A61E"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5195C54F" w14:textId="7BEDD62B" w:rsidR="004573D2" w:rsidRPr="00897008" w:rsidRDefault="004573D2"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sz w:val="20"/>
                <w:szCs w:val="20"/>
                <w:lang w:val="ro-RO"/>
              </w:rPr>
              <w:t>Ora</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 xml:space="preserve"> Năsăud</w:t>
            </w:r>
          </w:p>
        </w:tc>
        <w:tc>
          <w:tcPr>
            <w:tcW w:w="1895" w:type="dxa"/>
            <w:shd w:val="clear" w:color="auto" w:fill="auto"/>
            <w:vAlign w:val="center"/>
          </w:tcPr>
          <w:p w14:paraId="79BF3DA4"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Biserica romano-catolică „Sf. Ioan Nepomuk”</w:t>
            </w:r>
          </w:p>
        </w:tc>
        <w:tc>
          <w:tcPr>
            <w:tcW w:w="1984" w:type="dxa"/>
            <w:shd w:val="clear" w:color="auto" w:fill="auto"/>
            <w:noWrap/>
            <w:vAlign w:val="center"/>
          </w:tcPr>
          <w:p w14:paraId="38ACA388"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Biserică</w:t>
            </w:r>
          </w:p>
        </w:tc>
        <w:tc>
          <w:tcPr>
            <w:tcW w:w="3692" w:type="dxa"/>
            <w:shd w:val="clear" w:color="auto" w:fill="auto"/>
            <w:noWrap/>
            <w:vAlign w:val="center"/>
          </w:tcPr>
          <w:p w14:paraId="520A620F" w14:textId="0DE18248"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Datare:</w:t>
            </w:r>
            <w:r w:rsidR="00453091" w:rsidRPr="00897008">
              <w:rPr>
                <w:rFonts w:asciiTheme="majorBidi" w:hAnsiTheme="majorBidi" w:cstheme="majorBidi"/>
                <w:color w:val="auto"/>
                <w:sz w:val="20"/>
                <w:szCs w:val="20"/>
                <w:lang w:val="ro-RO"/>
              </w:rPr>
              <w:t xml:space="preserve"> a</w:t>
            </w:r>
            <w:r w:rsidRPr="00897008">
              <w:rPr>
                <w:rFonts w:asciiTheme="majorBidi" w:hAnsiTheme="majorBidi" w:cstheme="majorBidi"/>
                <w:color w:val="auto"/>
                <w:sz w:val="20"/>
                <w:szCs w:val="20"/>
                <w:lang w:val="ro-RO"/>
              </w:rPr>
              <w:t xml:space="preserve"> doua jumătate a secolului al XVIII-lea</w:t>
            </w:r>
          </w:p>
        </w:tc>
      </w:tr>
      <w:tr w:rsidR="009E58C1" w:rsidRPr="00897008" w14:paraId="69F2E45C" w14:textId="77777777" w:rsidTr="004379CA">
        <w:trPr>
          <w:trHeight w:val="544"/>
        </w:trPr>
        <w:tc>
          <w:tcPr>
            <w:tcW w:w="634" w:type="dxa"/>
            <w:shd w:val="clear" w:color="auto" w:fill="auto"/>
            <w:vAlign w:val="center"/>
          </w:tcPr>
          <w:p w14:paraId="62F86AF4" w14:textId="77777777" w:rsidR="004573D2" w:rsidRPr="00897008" w:rsidRDefault="004573D2" w:rsidP="00424CFF">
            <w:pPr>
              <w:pStyle w:val="Listparagraf"/>
              <w:numPr>
                <w:ilvl w:val="0"/>
                <w:numId w:val="19"/>
              </w:numPr>
              <w:spacing w:line="276" w:lineRule="auto"/>
              <w:jc w:val="center"/>
              <w:rPr>
                <w:rFonts w:asciiTheme="majorBidi" w:hAnsiTheme="majorBidi" w:cstheme="majorBidi"/>
                <w:sz w:val="20"/>
                <w:szCs w:val="20"/>
                <w:lang w:val="ro-RO"/>
              </w:rPr>
            </w:pPr>
          </w:p>
        </w:tc>
        <w:tc>
          <w:tcPr>
            <w:tcW w:w="542" w:type="dxa"/>
            <w:shd w:val="clear" w:color="auto" w:fill="auto"/>
            <w:vAlign w:val="center"/>
            <w:hideMark/>
          </w:tcPr>
          <w:p w14:paraId="6F2C031B"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BN</w:t>
            </w:r>
          </w:p>
        </w:tc>
        <w:tc>
          <w:tcPr>
            <w:tcW w:w="901" w:type="dxa"/>
            <w:shd w:val="clear" w:color="auto" w:fill="auto"/>
            <w:vAlign w:val="center"/>
            <w:hideMark/>
          </w:tcPr>
          <w:p w14:paraId="0680154E" w14:textId="64868EE9" w:rsidR="004573D2" w:rsidRPr="00897008" w:rsidRDefault="004573D2"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sz w:val="20"/>
                <w:szCs w:val="20"/>
                <w:lang w:val="ro-RO"/>
              </w:rPr>
              <w:t>Ora</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 xml:space="preserve"> Năsăud</w:t>
            </w:r>
          </w:p>
        </w:tc>
        <w:tc>
          <w:tcPr>
            <w:tcW w:w="1895" w:type="dxa"/>
            <w:shd w:val="clear" w:color="auto" w:fill="auto"/>
            <w:vAlign w:val="center"/>
          </w:tcPr>
          <w:p w14:paraId="7ABDF36D"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Catedrala Sfântul Nicolae</w:t>
            </w:r>
          </w:p>
        </w:tc>
        <w:tc>
          <w:tcPr>
            <w:tcW w:w="1984" w:type="dxa"/>
            <w:shd w:val="clear" w:color="auto" w:fill="auto"/>
            <w:noWrap/>
            <w:vAlign w:val="center"/>
          </w:tcPr>
          <w:p w14:paraId="64308F3C"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Biserică</w:t>
            </w:r>
          </w:p>
        </w:tc>
        <w:tc>
          <w:tcPr>
            <w:tcW w:w="3692" w:type="dxa"/>
            <w:shd w:val="clear" w:color="auto" w:fill="auto"/>
            <w:noWrap/>
            <w:vAlign w:val="center"/>
          </w:tcPr>
          <w:p w14:paraId="35F3EDB4" w14:textId="77777777" w:rsidR="004573D2" w:rsidRPr="00897008" w:rsidRDefault="004573D2" w:rsidP="00424CFF">
            <w:pPr>
              <w:spacing w:after="0" w:line="276" w:lineRule="auto"/>
              <w:jc w:val="center"/>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Monument istoric; datare: 1884</w:t>
            </w:r>
          </w:p>
        </w:tc>
      </w:tr>
    </w:tbl>
    <w:p w14:paraId="572499B6" w14:textId="77777777" w:rsidR="007B6600" w:rsidRPr="00897008" w:rsidRDefault="007B6600" w:rsidP="00424CFF">
      <w:pPr>
        <w:spacing w:after="0" w:line="276" w:lineRule="auto"/>
        <w:rPr>
          <w:rFonts w:asciiTheme="majorBidi" w:hAnsiTheme="majorBidi" w:cstheme="majorBidi"/>
          <w:color w:val="auto"/>
          <w:lang w:val="ro-RO"/>
        </w:rPr>
      </w:pPr>
    </w:p>
    <w:p w14:paraId="4861C8B7" w14:textId="1CC31AF7" w:rsidR="007B6600" w:rsidRPr="00897008" w:rsidRDefault="007B6600"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br w:type="page"/>
      </w:r>
    </w:p>
    <w:p w14:paraId="0A9AE5B8" w14:textId="1E26CAD1" w:rsidR="0096376A" w:rsidRPr="00F77999" w:rsidRDefault="0096376A" w:rsidP="00424CFF">
      <w:pPr>
        <w:pStyle w:val="Titlu1"/>
        <w:shd w:val="clear" w:color="auto" w:fill="auto"/>
        <w:spacing w:after="0" w:line="276" w:lineRule="auto"/>
        <w:rPr>
          <w:rStyle w:val="spctbdy"/>
          <w:rFonts w:asciiTheme="majorBidi" w:hAnsiTheme="majorBidi" w:cstheme="majorBidi"/>
          <w:color w:val="auto"/>
          <w:sz w:val="24"/>
          <w:szCs w:val="24"/>
          <w:lang w:val="ro-RO"/>
        </w:rPr>
      </w:pPr>
      <w:bookmarkStart w:id="102" w:name="_Toc140769501"/>
      <w:bookmarkStart w:id="103" w:name="_Toc158549309"/>
      <w:r w:rsidRPr="00F77999">
        <w:rPr>
          <w:rStyle w:val="spctttl"/>
          <w:rFonts w:asciiTheme="majorBidi" w:hAnsiTheme="majorBidi" w:cstheme="majorBidi"/>
          <w:color w:val="auto"/>
          <w:sz w:val="24"/>
          <w:szCs w:val="24"/>
          <w:lang w:val="ro-RO"/>
        </w:rPr>
        <w:lastRenderedPageBreak/>
        <w:t>5.</w:t>
      </w:r>
      <w:r w:rsidRPr="00F77999">
        <w:rPr>
          <w:rStyle w:val="spct"/>
          <w:rFonts w:asciiTheme="majorBidi" w:hAnsiTheme="majorBidi" w:cstheme="majorBidi"/>
          <w:color w:val="auto"/>
          <w:sz w:val="24"/>
          <w:szCs w:val="24"/>
          <w:lang w:val="ro-RO"/>
        </w:rPr>
        <w:t xml:space="preserve"> </w:t>
      </w:r>
      <w:r w:rsidRPr="00F77999">
        <w:rPr>
          <w:rStyle w:val="spctbdy"/>
          <w:rFonts w:asciiTheme="majorBidi" w:hAnsiTheme="majorBidi" w:cstheme="majorBidi"/>
          <w:color w:val="auto"/>
          <w:sz w:val="24"/>
          <w:szCs w:val="24"/>
          <w:lang w:val="ro-RO"/>
        </w:rPr>
        <w:t>ACTIVITĂ</w:t>
      </w:r>
      <w:r w:rsidR="00E925AD" w:rsidRPr="00F77999">
        <w:rPr>
          <w:rStyle w:val="spctbdy"/>
          <w:rFonts w:asciiTheme="majorBidi" w:hAnsiTheme="majorBidi" w:cstheme="majorBidi"/>
          <w:color w:val="auto"/>
          <w:sz w:val="24"/>
          <w:szCs w:val="24"/>
          <w:lang w:val="ro-RO"/>
        </w:rPr>
        <w:t>Ț</w:t>
      </w:r>
      <w:r w:rsidRPr="00F77999">
        <w:rPr>
          <w:rStyle w:val="spctbdy"/>
          <w:rFonts w:asciiTheme="majorBidi" w:hAnsiTheme="majorBidi" w:cstheme="majorBidi"/>
          <w:color w:val="auto"/>
          <w:sz w:val="24"/>
          <w:szCs w:val="24"/>
          <w:lang w:val="ro-RO"/>
        </w:rPr>
        <w:t>I CU POTEN</w:t>
      </w:r>
      <w:r w:rsidR="00E925AD" w:rsidRPr="00F77999">
        <w:rPr>
          <w:rStyle w:val="spctbdy"/>
          <w:rFonts w:asciiTheme="majorBidi" w:hAnsiTheme="majorBidi" w:cstheme="majorBidi"/>
          <w:color w:val="auto"/>
          <w:sz w:val="24"/>
          <w:szCs w:val="24"/>
          <w:lang w:val="ro-RO"/>
        </w:rPr>
        <w:t>Ț</w:t>
      </w:r>
      <w:r w:rsidRPr="00F77999">
        <w:rPr>
          <w:rStyle w:val="spctbdy"/>
          <w:rFonts w:asciiTheme="majorBidi" w:hAnsiTheme="majorBidi" w:cstheme="majorBidi"/>
          <w:color w:val="auto"/>
          <w:sz w:val="24"/>
          <w:szCs w:val="24"/>
          <w:lang w:val="ro-RO"/>
        </w:rPr>
        <w:t xml:space="preserve">IAL IMPACT (PRESIUNI </w:t>
      </w:r>
      <w:r w:rsidR="00E925AD" w:rsidRPr="00F77999">
        <w:rPr>
          <w:rStyle w:val="spctbdy"/>
          <w:rFonts w:asciiTheme="majorBidi" w:hAnsiTheme="majorBidi" w:cstheme="majorBidi"/>
          <w:color w:val="auto"/>
          <w:sz w:val="24"/>
          <w:szCs w:val="24"/>
          <w:lang w:val="ro-RO"/>
        </w:rPr>
        <w:t>Ș</w:t>
      </w:r>
      <w:r w:rsidRPr="00F77999">
        <w:rPr>
          <w:rStyle w:val="spctbdy"/>
          <w:rFonts w:asciiTheme="majorBidi" w:hAnsiTheme="majorBidi" w:cstheme="majorBidi"/>
          <w:color w:val="auto"/>
          <w:sz w:val="24"/>
          <w:szCs w:val="24"/>
          <w:lang w:val="ro-RO"/>
        </w:rPr>
        <w:t>I AMENIN</w:t>
      </w:r>
      <w:r w:rsidR="00E925AD" w:rsidRPr="00F77999">
        <w:rPr>
          <w:rStyle w:val="spctbdy"/>
          <w:rFonts w:asciiTheme="majorBidi" w:hAnsiTheme="majorBidi" w:cstheme="majorBidi"/>
          <w:color w:val="auto"/>
          <w:sz w:val="24"/>
          <w:szCs w:val="24"/>
          <w:lang w:val="ro-RO"/>
        </w:rPr>
        <w:t>Ț</w:t>
      </w:r>
      <w:r w:rsidRPr="00F77999">
        <w:rPr>
          <w:rStyle w:val="spctbdy"/>
          <w:rFonts w:asciiTheme="majorBidi" w:hAnsiTheme="majorBidi" w:cstheme="majorBidi"/>
          <w:color w:val="auto"/>
          <w:sz w:val="24"/>
          <w:szCs w:val="24"/>
          <w:lang w:val="ro-RO"/>
        </w:rPr>
        <w:t xml:space="preserve">ĂRI) ASUPRA ARIEI NATURALE PROTEJATE </w:t>
      </w:r>
      <w:r w:rsidR="00E925AD" w:rsidRPr="00F77999">
        <w:rPr>
          <w:rStyle w:val="spctbdy"/>
          <w:rFonts w:asciiTheme="majorBidi" w:hAnsiTheme="majorBidi" w:cstheme="majorBidi"/>
          <w:color w:val="auto"/>
          <w:sz w:val="24"/>
          <w:szCs w:val="24"/>
          <w:lang w:val="ro-RO"/>
        </w:rPr>
        <w:t>Ș</w:t>
      </w:r>
      <w:r w:rsidRPr="00F77999">
        <w:rPr>
          <w:rStyle w:val="spctbdy"/>
          <w:rFonts w:asciiTheme="majorBidi" w:hAnsiTheme="majorBidi" w:cstheme="majorBidi"/>
          <w:color w:val="auto"/>
          <w:sz w:val="24"/>
          <w:szCs w:val="24"/>
          <w:lang w:val="ro-RO"/>
        </w:rPr>
        <w:t xml:space="preserve">I SPECIILOR </w:t>
      </w:r>
      <w:r w:rsidR="00E925AD" w:rsidRPr="00F77999">
        <w:rPr>
          <w:rStyle w:val="spctbdy"/>
          <w:rFonts w:asciiTheme="majorBidi" w:hAnsiTheme="majorBidi" w:cstheme="majorBidi"/>
          <w:color w:val="auto"/>
          <w:sz w:val="24"/>
          <w:szCs w:val="24"/>
          <w:lang w:val="ro-RO"/>
        </w:rPr>
        <w:t>Ș</w:t>
      </w:r>
      <w:r w:rsidRPr="00F77999">
        <w:rPr>
          <w:rStyle w:val="spctbdy"/>
          <w:rFonts w:asciiTheme="majorBidi" w:hAnsiTheme="majorBidi" w:cstheme="majorBidi"/>
          <w:color w:val="auto"/>
          <w:sz w:val="24"/>
          <w:szCs w:val="24"/>
          <w:lang w:val="ro-RO"/>
        </w:rPr>
        <w:t>I HABITATELOR DE INTERES CONSERVATIV</w:t>
      </w:r>
      <w:bookmarkEnd w:id="102"/>
      <w:bookmarkEnd w:id="103"/>
    </w:p>
    <w:p w14:paraId="736B79F0" w14:textId="77777777" w:rsidR="004E0483" w:rsidRPr="00897008" w:rsidRDefault="004E0483" w:rsidP="00424CFF">
      <w:pPr>
        <w:spacing w:after="0" w:line="276" w:lineRule="auto"/>
        <w:rPr>
          <w:rFonts w:asciiTheme="majorBidi" w:hAnsiTheme="majorBidi" w:cstheme="majorBidi"/>
          <w:color w:val="auto"/>
          <w:lang w:val="ro-RO"/>
        </w:rPr>
      </w:pPr>
    </w:p>
    <w:p w14:paraId="7D31F1EE" w14:textId="242F3AEB"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104" w:name="_Toc140769502"/>
      <w:bookmarkStart w:id="105" w:name="_Toc158549310"/>
      <w:r w:rsidRPr="00897008">
        <w:rPr>
          <w:rStyle w:val="spctttl"/>
          <w:rFonts w:asciiTheme="majorBidi" w:hAnsiTheme="majorBidi" w:cstheme="majorBidi"/>
          <w:color w:val="auto"/>
          <w:lang w:val="ro-RO"/>
        </w:rPr>
        <w:t>5.1.</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Lista activită</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ilor cu poten</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ial impact</w:t>
      </w:r>
      <w:bookmarkEnd w:id="104"/>
      <w:bookmarkEnd w:id="105"/>
    </w:p>
    <w:p w14:paraId="789D7041" w14:textId="77777777" w:rsidR="006B358D" w:rsidRPr="00897008" w:rsidRDefault="006B358D" w:rsidP="00424CFF">
      <w:pPr>
        <w:spacing w:after="0" w:line="276" w:lineRule="auto"/>
        <w:rPr>
          <w:rFonts w:asciiTheme="majorBidi" w:hAnsiTheme="majorBidi" w:cstheme="majorBidi"/>
          <w:color w:val="auto"/>
          <w:lang w:val="ro-RO"/>
        </w:rPr>
      </w:pPr>
    </w:p>
    <w:p w14:paraId="001B4082" w14:textId="77777777" w:rsidR="0096376A" w:rsidRPr="00897008" w:rsidRDefault="0096376A" w:rsidP="00424CFF">
      <w:pPr>
        <w:pStyle w:val="Titlu3"/>
        <w:spacing w:after="0" w:line="276" w:lineRule="auto"/>
        <w:rPr>
          <w:rStyle w:val="spctbdy"/>
          <w:rFonts w:asciiTheme="majorBidi" w:hAnsiTheme="majorBidi" w:cstheme="majorBidi"/>
          <w:color w:val="auto"/>
          <w:lang w:val="ro-RO"/>
        </w:rPr>
      </w:pPr>
      <w:bookmarkStart w:id="106" w:name="_Toc140769503"/>
      <w:bookmarkStart w:id="107" w:name="_Toc158549311"/>
      <w:r w:rsidRPr="00897008">
        <w:rPr>
          <w:rStyle w:val="spctttl"/>
          <w:rFonts w:asciiTheme="majorBidi" w:hAnsiTheme="majorBidi" w:cstheme="majorBidi"/>
          <w:color w:val="auto"/>
          <w:lang w:val="ro-RO"/>
        </w:rPr>
        <w:t>5.1.1.</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Lista presiunilor actuale cu impact la nivelul ariei naturale protejate</w:t>
      </w:r>
      <w:bookmarkEnd w:id="106"/>
      <w:bookmarkEnd w:id="107"/>
    </w:p>
    <w:p w14:paraId="4E2F0643" w14:textId="77777777" w:rsidR="006B358D" w:rsidRPr="00897008" w:rsidRDefault="006B358D" w:rsidP="00424CFF">
      <w:pPr>
        <w:spacing w:after="0" w:line="276" w:lineRule="auto"/>
        <w:rPr>
          <w:rFonts w:asciiTheme="majorBidi" w:hAnsiTheme="majorBidi" w:cstheme="majorBidi"/>
          <w:color w:val="auto"/>
          <w:lang w:val="ro-RO"/>
        </w:rPr>
      </w:pPr>
    </w:p>
    <w:p w14:paraId="20767A46" w14:textId="139471B7" w:rsidR="006F07DB" w:rsidRPr="00897008" w:rsidRDefault="006F07DB" w:rsidP="00424CFF">
      <w:pPr>
        <w:spacing w:after="0" w:line="276" w:lineRule="auto"/>
        <w:rPr>
          <w:rFonts w:asciiTheme="majorBidi" w:eastAsia="Times New Roman" w:hAnsiTheme="majorBidi" w:cstheme="majorBidi"/>
          <w:bCs/>
          <w:i/>
          <w:color w:val="auto"/>
          <w:lang w:val="ro-RO"/>
        </w:rPr>
      </w:pPr>
      <w:bookmarkStart w:id="108" w:name="_Hlk141631415"/>
      <w:bookmarkStart w:id="109" w:name="_Hlk141795521"/>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42</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bookmarkStart w:id="110" w:name="_Hlk141556728"/>
      <w:r w:rsidRPr="00897008">
        <w:rPr>
          <w:rFonts w:asciiTheme="majorBidi" w:eastAsia="Times New Roman" w:hAnsiTheme="majorBidi" w:cstheme="majorBidi"/>
          <w:bCs/>
          <w:i/>
          <w:color w:val="auto"/>
          <w:lang w:val="ro-RO"/>
        </w:rPr>
        <w:t>Tabelul A: lista presiunilor actuale asupra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2"/>
        <w:gridCol w:w="2589"/>
        <w:gridCol w:w="6473"/>
      </w:tblGrid>
      <w:tr w:rsidR="009E58C1" w:rsidRPr="00897008" w14:paraId="1831AE97" w14:textId="77777777" w:rsidTr="00144E41">
        <w:trPr>
          <w:jc w:val="center"/>
        </w:trPr>
        <w:tc>
          <w:tcPr>
            <w:tcW w:w="694" w:type="dxa"/>
            <w:tcBorders>
              <w:bottom w:val="single" w:sz="4" w:space="0" w:color="auto"/>
            </w:tcBorders>
            <w:shd w:val="clear" w:color="auto" w:fill="auto"/>
          </w:tcPr>
          <w:p w14:paraId="4A3E98C5" w14:textId="77777777" w:rsidR="006F07DB" w:rsidRPr="00897008" w:rsidRDefault="006F07DB" w:rsidP="00424CFF">
            <w:pPr>
              <w:widowControl w:val="0"/>
              <w:spacing w:after="0" w:line="276" w:lineRule="auto"/>
              <w:jc w:val="center"/>
              <w:rPr>
                <w:rFonts w:asciiTheme="majorBidi" w:eastAsia="Calibri" w:hAnsiTheme="majorBidi" w:cstheme="majorBidi"/>
                <w:b/>
                <w:color w:val="auto"/>
                <w:szCs w:val="24"/>
                <w:lang w:val="ro-RO" w:eastAsia="ro-RO"/>
              </w:rPr>
            </w:pPr>
            <w:bookmarkStart w:id="111" w:name="_Hlk141630871"/>
            <w:bookmarkEnd w:id="108"/>
            <w:r w:rsidRPr="00897008">
              <w:rPr>
                <w:rFonts w:asciiTheme="majorBidi" w:eastAsia="Calibri" w:hAnsiTheme="majorBidi" w:cstheme="majorBidi"/>
                <w:b/>
                <w:color w:val="auto"/>
                <w:szCs w:val="24"/>
                <w:lang w:val="ro-RO" w:eastAsia="ro-RO"/>
              </w:rPr>
              <w:t>Cod</w:t>
            </w:r>
          </w:p>
        </w:tc>
        <w:tc>
          <w:tcPr>
            <w:tcW w:w="2268" w:type="dxa"/>
            <w:tcBorders>
              <w:bottom w:val="single" w:sz="4" w:space="0" w:color="auto"/>
            </w:tcBorders>
            <w:shd w:val="clear" w:color="auto" w:fill="auto"/>
          </w:tcPr>
          <w:p w14:paraId="5E778BB7" w14:textId="77777777" w:rsidR="006F07DB" w:rsidRPr="00897008" w:rsidRDefault="006F07DB" w:rsidP="00424CFF">
            <w:pPr>
              <w:widowControl w:val="0"/>
              <w:spacing w:after="0" w:line="276" w:lineRule="auto"/>
              <w:jc w:val="center"/>
              <w:rPr>
                <w:rFonts w:asciiTheme="majorBidi" w:eastAsia="Calibri" w:hAnsiTheme="majorBidi" w:cstheme="majorBidi"/>
                <w:b/>
                <w:color w:val="auto"/>
                <w:szCs w:val="24"/>
                <w:lang w:val="ro-RO" w:eastAsia="ro-RO"/>
              </w:rPr>
            </w:pPr>
            <w:r w:rsidRPr="00897008">
              <w:rPr>
                <w:rFonts w:asciiTheme="majorBidi" w:eastAsia="Calibri" w:hAnsiTheme="majorBidi" w:cstheme="majorBidi"/>
                <w:b/>
                <w:color w:val="auto"/>
                <w:szCs w:val="24"/>
                <w:lang w:val="ro-RO" w:eastAsia="ro-RO"/>
              </w:rPr>
              <w:t>Parametru</w:t>
            </w:r>
          </w:p>
        </w:tc>
        <w:tc>
          <w:tcPr>
            <w:tcW w:w="5670" w:type="dxa"/>
            <w:tcBorders>
              <w:bottom w:val="single" w:sz="4" w:space="0" w:color="auto"/>
            </w:tcBorders>
            <w:shd w:val="clear" w:color="auto" w:fill="auto"/>
          </w:tcPr>
          <w:p w14:paraId="2B37D6A1" w14:textId="77777777" w:rsidR="006F07DB" w:rsidRPr="00897008" w:rsidRDefault="006F07DB" w:rsidP="00424CFF">
            <w:pPr>
              <w:widowControl w:val="0"/>
              <w:spacing w:after="0" w:line="276" w:lineRule="auto"/>
              <w:jc w:val="center"/>
              <w:rPr>
                <w:rFonts w:asciiTheme="majorBidi" w:eastAsia="Calibri" w:hAnsiTheme="majorBidi" w:cstheme="majorBidi"/>
                <w:b/>
                <w:color w:val="auto"/>
                <w:szCs w:val="24"/>
                <w:lang w:val="ro-RO" w:eastAsia="ro-RO"/>
              </w:rPr>
            </w:pPr>
            <w:r w:rsidRPr="00897008">
              <w:rPr>
                <w:rFonts w:asciiTheme="majorBidi" w:eastAsia="Calibri" w:hAnsiTheme="majorBidi" w:cstheme="majorBidi"/>
                <w:b/>
                <w:color w:val="auto"/>
                <w:szCs w:val="24"/>
                <w:lang w:val="ro-RO" w:eastAsia="ro-RO"/>
              </w:rPr>
              <w:t>Descriere</w:t>
            </w:r>
          </w:p>
        </w:tc>
      </w:tr>
      <w:tr w:rsidR="009E58C1" w:rsidRPr="00897008" w14:paraId="18E8394F" w14:textId="77777777" w:rsidTr="00144E41">
        <w:trPr>
          <w:jc w:val="center"/>
        </w:trPr>
        <w:tc>
          <w:tcPr>
            <w:tcW w:w="694" w:type="dxa"/>
            <w:tcBorders>
              <w:bottom w:val="single" w:sz="4" w:space="0" w:color="auto"/>
            </w:tcBorders>
            <w:shd w:val="clear" w:color="auto" w:fill="auto"/>
          </w:tcPr>
          <w:p w14:paraId="45039100" w14:textId="77777777" w:rsidR="006F07DB" w:rsidRPr="00897008" w:rsidRDefault="006F07DB" w:rsidP="00424CFF">
            <w:pPr>
              <w:widowControl w:val="0"/>
              <w:spacing w:after="0" w:line="276" w:lineRule="auto"/>
              <w:jc w:val="center"/>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tcBorders>
              <w:bottom w:val="single" w:sz="4" w:space="0" w:color="auto"/>
            </w:tcBorders>
            <w:shd w:val="clear" w:color="auto" w:fill="auto"/>
          </w:tcPr>
          <w:p w14:paraId="34DE850B" w14:textId="77777777" w:rsidR="006F07DB" w:rsidRPr="00897008" w:rsidRDefault="006F07DB" w:rsidP="00424CFF">
            <w:pPr>
              <w:widowControl w:val="0"/>
              <w:spacing w:after="0" w:line="276" w:lineRule="auto"/>
              <w:jc w:val="center"/>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tcBorders>
              <w:bottom w:val="single" w:sz="4" w:space="0" w:color="auto"/>
            </w:tcBorders>
            <w:shd w:val="clear" w:color="auto" w:fill="auto"/>
          </w:tcPr>
          <w:p w14:paraId="57A2BAE1" w14:textId="77777777" w:rsidR="006F07DB" w:rsidRPr="00897008" w:rsidRDefault="006F07DB"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eastAsia="Calibri" w:hAnsiTheme="majorBidi" w:cstheme="majorBidi"/>
                <w:bCs/>
                <w:color w:val="auto"/>
                <w:szCs w:val="24"/>
                <w:lang w:val="ro-RO" w:eastAsia="ro-RO"/>
              </w:rPr>
              <w:t>A02 modificarea practicilor de cultivare</w:t>
            </w:r>
          </w:p>
        </w:tc>
      </w:tr>
      <w:tr w:rsidR="009E58C1" w:rsidRPr="00897008" w14:paraId="7ADDDF88" w14:textId="77777777" w:rsidTr="00144E41">
        <w:trPr>
          <w:jc w:val="center"/>
        </w:trPr>
        <w:tc>
          <w:tcPr>
            <w:tcW w:w="694" w:type="dxa"/>
            <w:tcBorders>
              <w:bottom w:val="single" w:sz="4" w:space="0" w:color="auto"/>
            </w:tcBorders>
            <w:shd w:val="clear" w:color="auto" w:fill="auto"/>
          </w:tcPr>
          <w:p w14:paraId="1FEB50EF" w14:textId="77777777" w:rsidR="006F07DB" w:rsidRPr="00897008" w:rsidRDefault="006F07DB" w:rsidP="00424CFF">
            <w:pPr>
              <w:widowControl w:val="0"/>
              <w:spacing w:after="0" w:line="276" w:lineRule="auto"/>
              <w:jc w:val="center"/>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A.2</w:t>
            </w:r>
          </w:p>
        </w:tc>
        <w:tc>
          <w:tcPr>
            <w:tcW w:w="2268" w:type="dxa"/>
            <w:tcBorders>
              <w:bottom w:val="single" w:sz="4" w:space="0" w:color="auto"/>
            </w:tcBorders>
            <w:shd w:val="clear" w:color="auto" w:fill="auto"/>
          </w:tcPr>
          <w:p w14:paraId="218CB45F" w14:textId="77777777" w:rsidR="006F07DB" w:rsidRPr="00897008" w:rsidRDefault="006F07DB" w:rsidP="00424CFF">
            <w:pPr>
              <w:widowControl w:val="0"/>
              <w:spacing w:after="0" w:line="276" w:lineRule="auto"/>
              <w:jc w:val="center"/>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tcBorders>
              <w:bottom w:val="single" w:sz="4" w:space="0" w:color="auto"/>
            </w:tcBorders>
            <w:shd w:val="clear" w:color="auto" w:fill="auto"/>
          </w:tcPr>
          <w:p w14:paraId="2DF0684B" w14:textId="12809F2B" w:rsidR="006F07DB" w:rsidRPr="00897008" w:rsidRDefault="006F07DB"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eastAsia="Calibri" w:hAnsiTheme="majorBidi" w:cstheme="majorBidi"/>
                <w:color w:val="auto"/>
                <w:szCs w:val="24"/>
                <w:lang w:val="ro-RO" w:eastAsia="ro-RO"/>
              </w:rPr>
              <w:t>Impactul cu poten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ial de propagare în aval, în cazul terenurilor utilizate agricol din aria protejată, include: eroziune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transport de material de pe terenurile agricole, cre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terea turbidită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apei, introducerea în corpurile de apă a unor substan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e provenite din îngră</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ăminte agricole sau pesticide, scurgeri de hidrocarburi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uleiuri tehnice. Impactul local presupune distrugerea habitatului natural, pierderea de zone inundabile (prin lucrări agricole mecanice se realizează nivelarea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eliminarea zonelor de scurgere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băltire a apei), introducerea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crearea de zone de stabilire a unor specii invazive. Sunt afectate toate speciile de interes comunitar, dar mai ales cele exclusiv acvatice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speciile de amfibieni, care resimt toată gama de impacturi men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ionată. Localizarea este variabilă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depinde de deciziile proprietarilor de utilizare sau neutilizare a suprafe</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elor în scop agricol.</w:t>
            </w:r>
          </w:p>
        </w:tc>
      </w:tr>
      <w:tr w:rsidR="009E58C1" w:rsidRPr="00897008" w14:paraId="59BE55DF" w14:textId="77777777" w:rsidTr="00144E41">
        <w:trPr>
          <w:jc w:val="center"/>
        </w:trPr>
        <w:tc>
          <w:tcPr>
            <w:tcW w:w="694" w:type="dxa"/>
            <w:tcBorders>
              <w:bottom w:val="single" w:sz="4" w:space="0" w:color="auto"/>
            </w:tcBorders>
            <w:shd w:val="clear" w:color="auto" w:fill="auto"/>
          </w:tcPr>
          <w:p w14:paraId="2CD55FE4" w14:textId="77777777" w:rsidR="006F07DB" w:rsidRPr="00897008" w:rsidRDefault="006F07DB" w:rsidP="00424CFF">
            <w:pPr>
              <w:widowControl w:val="0"/>
              <w:spacing w:after="0" w:line="276" w:lineRule="auto"/>
              <w:jc w:val="center"/>
              <w:rPr>
                <w:rFonts w:asciiTheme="majorBidi" w:eastAsia="Calibri" w:hAnsiTheme="majorBidi" w:cstheme="majorBidi"/>
                <w:b/>
                <w:color w:val="auto"/>
                <w:szCs w:val="24"/>
                <w:lang w:val="ro-RO" w:eastAsia="ro-RO"/>
              </w:rPr>
            </w:pPr>
          </w:p>
        </w:tc>
        <w:tc>
          <w:tcPr>
            <w:tcW w:w="2268" w:type="dxa"/>
            <w:tcBorders>
              <w:bottom w:val="single" w:sz="4" w:space="0" w:color="auto"/>
            </w:tcBorders>
            <w:shd w:val="clear" w:color="auto" w:fill="auto"/>
          </w:tcPr>
          <w:p w14:paraId="10CC6E7F" w14:textId="77777777" w:rsidR="006F07DB" w:rsidRPr="00897008" w:rsidRDefault="006F07DB" w:rsidP="00424CFF">
            <w:pPr>
              <w:widowControl w:val="0"/>
              <w:spacing w:after="0" w:line="276" w:lineRule="auto"/>
              <w:jc w:val="center"/>
              <w:rPr>
                <w:rFonts w:asciiTheme="majorBidi" w:eastAsia="Calibri" w:hAnsiTheme="majorBidi" w:cstheme="majorBidi"/>
                <w:b/>
                <w:color w:val="auto"/>
                <w:szCs w:val="24"/>
                <w:lang w:val="ro-RO" w:eastAsia="ro-RO"/>
              </w:rPr>
            </w:pPr>
          </w:p>
        </w:tc>
        <w:tc>
          <w:tcPr>
            <w:tcW w:w="5670" w:type="dxa"/>
            <w:tcBorders>
              <w:bottom w:val="single" w:sz="4" w:space="0" w:color="auto"/>
            </w:tcBorders>
            <w:shd w:val="clear" w:color="auto" w:fill="auto"/>
          </w:tcPr>
          <w:p w14:paraId="0DB7A840" w14:textId="77777777" w:rsidR="006F07DB" w:rsidRPr="00897008" w:rsidRDefault="006F07DB" w:rsidP="00424CFF">
            <w:pPr>
              <w:widowControl w:val="0"/>
              <w:spacing w:after="0" w:line="276" w:lineRule="auto"/>
              <w:jc w:val="center"/>
              <w:rPr>
                <w:rFonts w:asciiTheme="majorBidi" w:eastAsia="Calibri" w:hAnsiTheme="majorBidi" w:cstheme="majorBidi"/>
                <w:b/>
                <w:color w:val="auto"/>
                <w:szCs w:val="24"/>
                <w:lang w:val="ro-RO" w:eastAsia="ro-RO"/>
              </w:rPr>
            </w:pPr>
          </w:p>
        </w:tc>
      </w:tr>
      <w:tr w:rsidR="009E58C1" w:rsidRPr="00897008" w14:paraId="32A4E3EB" w14:textId="77777777" w:rsidTr="00144E41">
        <w:trPr>
          <w:jc w:val="center"/>
        </w:trPr>
        <w:tc>
          <w:tcPr>
            <w:tcW w:w="694" w:type="dxa"/>
            <w:tcBorders>
              <w:bottom w:val="single" w:sz="4" w:space="0" w:color="auto"/>
            </w:tcBorders>
            <w:shd w:val="clear" w:color="auto" w:fill="auto"/>
          </w:tcPr>
          <w:p w14:paraId="75F135CF" w14:textId="77777777" w:rsidR="006F07DB" w:rsidRPr="00897008" w:rsidRDefault="006F07DB"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tcBorders>
              <w:bottom w:val="single" w:sz="4" w:space="0" w:color="auto"/>
            </w:tcBorders>
            <w:shd w:val="clear" w:color="auto" w:fill="auto"/>
          </w:tcPr>
          <w:p w14:paraId="41AA3252" w14:textId="77777777" w:rsidR="006F07DB" w:rsidRPr="00897008" w:rsidRDefault="006F07DB"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tcBorders>
              <w:bottom w:val="single" w:sz="4" w:space="0" w:color="auto"/>
            </w:tcBorders>
            <w:shd w:val="clear" w:color="auto" w:fill="auto"/>
          </w:tcPr>
          <w:p w14:paraId="395951D3" w14:textId="661B292C" w:rsidR="006F07DB" w:rsidRPr="00897008" w:rsidRDefault="006F07DB"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eastAsia="Calibri" w:hAnsiTheme="majorBidi" w:cstheme="majorBidi"/>
                <w:bCs/>
                <w:color w:val="auto"/>
                <w:szCs w:val="24"/>
                <w:lang w:val="ro-RO" w:eastAsia="ro-RO"/>
              </w:rPr>
              <w:t>A04 pă</w:t>
            </w:r>
            <w:r w:rsidR="00E925AD" w:rsidRPr="00897008">
              <w:rPr>
                <w:rFonts w:asciiTheme="majorBidi" w:eastAsia="Calibri" w:hAnsiTheme="majorBidi" w:cstheme="majorBidi"/>
                <w:bCs/>
                <w:color w:val="auto"/>
                <w:szCs w:val="24"/>
                <w:lang w:val="ro-RO" w:eastAsia="ro-RO"/>
              </w:rPr>
              <w:t>ș</w:t>
            </w:r>
            <w:r w:rsidRPr="00897008">
              <w:rPr>
                <w:rFonts w:asciiTheme="majorBidi" w:eastAsia="Calibri" w:hAnsiTheme="majorBidi" w:cstheme="majorBidi"/>
                <w:bCs/>
                <w:color w:val="auto"/>
                <w:szCs w:val="24"/>
                <w:lang w:val="ro-RO" w:eastAsia="ro-RO"/>
              </w:rPr>
              <w:t>unatul</w:t>
            </w:r>
          </w:p>
        </w:tc>
      </w:tr>
      <w:tr w:rsidR="009E58C1" w:rsidRPr="00897008" w14:paraId="04D7B1E5" w14:textId="77777777" w:rsidTr="00144E41">
        <w:trPr>
          <w:jc w:val="center"/>
        </w:trPr>
        <w:tc>
          <w:tcPr>
            <w:tcW w:w="694" w:type="dxa"/>
            <w:tcBorders>
              <w:bottom w:val="single" w:sz="4" w:space="0" w:color="auto"/>
            </w:tcBorders>
            <w:shd w:val="clear" w:color="auto" w:fill="auto"/>
          </w:tcPr>
          <w:p w14:paraId="7AC88728" w14:textId="77777777" w:rsidR="006F07DB" w:rsidRPr="00897008" w:rsidRDefault="006F07DB"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A.2</w:t>
            </w:r>
          </w:p>
        </w:tc>
        <w:tc>
          <w:tcPr>
            <w:tcW w:w="2268" w:type="dxa"/>
            <w:tcBorders>
              <w:bottom w:val="single" w:sz="4" w:space="0" w:color="auto"/>
            </w:tcBorders>
            <w:shd w:val="clear" w:color="auto" w:fill="auto"/>
          </w:tcPr>
          <w:p w14:paraId="79F61319" w14:textId="77777777" w:rsidR="006F07DB" w:rsidRPr="00897008" w:rsidRDefault="006F07DB"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tcBorders>
              <w:bottom w:val="single" w:sz="4" w:space="0" w:color="auto"/>
            </w:tcBorders>
            <w:shd w:val="clear" w:color="auto" w:fill="auto"/>
          </w:tcPr>
          <w:p w14:paraId="704792CD" w14:textId="4BE481C4" w:rsidR="003642F2" w:rsidRPr="00897008" w:rsidRDefault="006F07DB"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Suprafe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 din aria protejată sunt utilizate pentru pă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unatul animalelor de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inute de localnici, neorganizat sub aspectul rota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terenurilor în utilizare, controlului încărcării cu animale sau restric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ionării unor zone. Unele dintre zonele utilizate pentru pă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unat sunt foste terenuri arabile. Impactul pă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unatului în aria protejată </w:t>
            </w:r>
            <w:r w:rsidR="00205ACB" w:rsidRPr="00897008">
              <w:rPr>
                <w:rFonts w:asciiTheme="majorBidi" w:hAnsiTheme="majorBidi" w:cstheme="majorBidi"/>
                <w:color w:val="auto"/>
                <w:szCs w:val="24"/>
                <w:lang w:val="ro-RO"/>
              </w:rPr>
              <w:t xml:space="preserve">duce la afectarea </w:t>
            </w:r>
            <w:r w:rsidRPr="00897008">
              <w:rPr>
                <w:rFonts w:asciiTheme="majorBidi" w:hAnsiTheme="majorBidi" w:cstheme="majorBidi"/>
                <w:color w:val="auto"/>
                <w:szCs w:val="24"/>
                <w:lang w:val="ro-RO"/>
              </w:rPr>
              <w:t>habitatului (fie prin eliminarea vegeta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arbustive pentru cre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terea suprafe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ei utilizabile pentru pă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unat, fie prin consumul selectiv al unor plante de către animalele domestice), tasarea solului, poluarea corpurilor de apă prin dejec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animaliere. Impactul este resim</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it mai puternic în cazul pă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unatului desfă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urat în imediata proximitate a corpurilor de apă</w:t>
            </w:r>
            <w:r w:rsidR="003642F2" w:rsidRPr="00897008">
              <w:rPr>
                <w:rFonts w:asciiTheme="majorBidi" w:hAnsiTheme="majorBidi" w:cstheme="majorBidi"/>
                <w:color w:val="auto"/>
                <w:szCs w:val="24"/>
                <w:lang w:val="ro-RO"/>
              </w:rPr>
              <w:t xml:space="preserve"> sau în zonele de amplasare a locurilor de târlire (pe teritoriul ariei naturale protejate fiind identificat un ocol cu bovine)</w:t>
            </w:r>
            <w:r w:rsidR="00F44C4E" w:rsidRPr="00897008">
              <w:rPr>
                <w:rFonts w:asciiTheme="majorBidi" w:hAnsiTheme="majorBidi" w:cstheme="majorBidi"/>
                <w:color w:val="auto"/>
                <w:szCs w:val="24"/>
                <w:lang w:val="ro-RO"/>
              </w:rPr>
              <w:t>.</w:t>
            </w:r>
          </w:p>
        </w:tc>
      </w:tr>
      <w:tr w:rsidR="009E58C1" w:rsidRPr="00897008" w14:paraId="7E7DB67B" w14:textId="77777777" w:rsidTr="00144E41">
        <w:trPr>
          <w:jc w:val="center"/>
        </w:trPr>
        <w:tc>
          <w:tcPr>
            <w:tcW w:w="694" w:type="dxa"/>
            <w:tcBorders>
              <w:bottom w:val="single" w:sz="4" w:space="0" w:color="auto"/>
            </w:tcBorders>
            <w:shd w:val="clear" w:color="auto" w:fill="auto"/>
          </w:tcPr>
          <w:p w14:paraId="61D05590"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c>
          <w:tcPr>
            <w:tcW w:w="2268" w:type="dxa"/>
            <w:tcBorders>
              <w:bottom w:val="single" w:sz="4" w:space="0" w:color="auto"/>
            </w:tcBorders>
            <w:shd w:val="clear" w:color="auto" w:fill="auto"/>
          </w:tcPr>
          <w:p w14:paraId="106F5812"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c>
          <w:tcPr>
            <w:tcW w:w="5670" w:type="dxa"/>
            <w:tcBorders>
              <w:bottom w:val="single" w:sz="4" w:space="0" w:color="auto"/>
            </w:tcBorders>
            <w:shd w:val="clear" w:color="auto" w:fill="auto"/>
          </w:tcPr>
          <w:p w14:paraId="1A926D74" w14:textId="77777777" w:rsidR="006F07DB" w:rsidRPr="00897008" w:rsidRDefault="006F07DB" w:rsidP="00424CFF">
            <w:pPr>
              <w:widowControl w:val="0"/>
              <w:spacing w:after="0" w:line="276" w:lineRule="auto"/>
              <w:jc w:val="center"/>
              <w:rPr>
                <w:rFonts w:asciiTheme="majorBidi" w:eastAsia="Calibri" w:hAnsiTheme="majorBidi" w:cstheme="majorBidi"/>
                <w:b/>
                <w:color w:val="auto"/>
                <w:szCs w:val="24"/>
                <w:lang w:val="ro-RO" w:eastAsia="ro-RO"/>
              </w:rPr>
            </w:pPr>
          </w:p>
        </w:tc>
      </w:tr>
      <w:tr w:rsidR="009E58C1" w:rsidRPr="00897008" w14:paraId="0F302F54" w14:textId="77777777" w:rsidTr="00144E41">
        <w:trPr>
          <w:tblHeader/>
          <w:jc w:val="center"/>
        </w:trPr>
        <w:tc>
          <w:tcPr>
            <w:tcW w:w="694" w:type="dxa"/>
            <w:shd w:val="clear" w:color="auto" w:fill="auto"/>
          </w:tcPr>
          <w:p w14:paraId="37CE877E"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shd w:val="clear" w:color="auto" w:fill="auto"/>
          </w:tcPr>
          <w:p w14:paraId="0930BB87"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shd w:val="clear" w:color="auto" w:fill="auto"/>
          </w:tcPr>
          <w:p w14:paraId="2D96D9D9"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A09 irigarea</w:t>
            </w:r>
          </w:p>
        </w:tc>
      </w:tr>
      <w:tr w:rsidR="009E58C1" w:rsidRPr="00897008" w14:paraId="5687E6B8" w14:textId="77777777" w:rsidTr="00144E41">
        <w:trPr>
          <w:trHeight w:val="1288"/>
          <w:tblHeader/>
          <w:jc w:val="center"/>
        </w:trPr>
        <w:tc>
          <w:tcPr>
            <w:tcW w:w="694" w:type="dxa"/>
            <w:shd w:val="clear" w:color="auto" w:fill="auto"/>
          </w:tcPr>
          <w:p w14:paraId="469466A8"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A.2</w:t>
            </w:r>
          </w:p>
        </w:tc>
        <w:tc>
          <w:tcPr>
            <w:tcW w:w="2268" w:type="dxa"/>
            <w:shd w:val="clear" w:color="auto" w:fill="auto"/>
          </w:tcPr>
          <w:p w14:paraId="46331D43"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31F67233" w14:textId="5E5D2835" w:rsidR="006F07DB" w:rsidRPr="00897008" w:rsidRDefault="006F07DB" w:rsidP="00424CFF">
            <w:pPr>
              <w:spacing w:after="0" w:line="276" w:lineRule="auto"/>
              <w:rPr>
                <w:rFonts w:asciiTheme="majorBidi" w:eastAsia="Calibri" w:hAnsiTheme="majorBidi" w:cstheme="majorBidi"/>
                <w:color w:val="auto"/>
                <w:szCs w:val="24"/>
                <w:lang w:val="ro-RO" w:eastAsia="ro-RO"/>
              </w:rPr>
            </w:pPr>
            <w:r w:rsidRPr="00897008">
              <w:rPr>
                <w:rFonts w:asciiTheme="majorBidi" w:hAnsiTheme="majorBidi" w:cstheme="majorBidi"/>
                <w:color w:val="auto"/>
                <w:szCs w:val="24"/>
                <w:lang w:val="ro-RO"/>
              </w:rPr>
              <w:t>Impactul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ilor de irigare a terenurilor agricole se reflectă prin reducerea volumului de apă aflat la dispozi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 speciilor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habitatelor de interes comunitar</w:t>
            </w:r>
            <w:r w:rsidR="009D7C82" w:rsidRPr="00897008">
              <w:rPr>
                <w:rFonts w:asciiTheme="majorBidi" w:hAnsiTheme="majorBidi" w:cstheme="majorBidi"/>
                <w:color w:val="auto"/>
                <w:szCs w:val="24"/>
                <w:lang w:val="ro-RO"/>
              </w:rPr>
              <w:t xml:space="preserve"> și afectarea habitatelor acvatice naturale.</w:t>
            </w:r>
          </w:p>
        </w:tc>
      </w:tr>
      <w:tr w:rsidR="009E58C1" w:rsidRPr="00897008" w14:paraId="01593DA0" w14:textId="77777777" w:rsidTr="00144E41">
        <w:trPr>
          <w:tblHeader/>
          <w:jc w:val="center"/>
        </w:trPr>
        <w:tc>
          <w:tcPr>
            <w:tcW w:w="694" w:type="dxa"/>
            <w:shd w:val="clear" w:color="auto" w:fill="auto"/>
          </w:tcPr>
          <w:p w14:paraId="1520511F" w14:textId="77777777" w:rsidR="00CD45D2" w:rsidRPr="00897008" w:rsidRDefault="00CD45D2" w:rsidP="00424CFF">
            <w:pPr>
              <w:widowControl w:val="0"/>
              <w:spacing w:after="0" w:line="276" w:lineRule="auto"/>
              <w:rPr>
                <w:rFonts w:asciiTheme="majorBidi" w:eastAsia="Calibri" w:hAnsiTheme="majorBidi" w:cstheme="majorBidi"/>
                <w:color w:val="auto"/>
                <w:szCs w:val="24"/>
                <w:lang w:val="ro-RO" w:eastAsia="ro-RO"/>
              </w:rPr>
            </w:pPr>
          </w:p>
        </w:tc>
        <w:tc>
          <w:tcPr>
            <w:tcW w:w="2268" w:type="dxa"/>
            <w:shd w:val="clear" w:color="auto" w:fill="auto"/>
          </w:tcPr>
          <w:p w14:paraId="13D4D494" w14:textId="77777777" w:rsidR="00CD45D2" w:rsidRPr="00897008" w:rsidRDefault="00CD45D2"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66EBDBB9" w14:textId="77777777" w:rsidR="00CD45D2" w:rsidRPr="00897008" w:rsidRDefault="00CD45D2" w:rsidP="00424CFF">
            <w:pPr>
              <w:widowControl w:val="0"/>
              <w:spacing w:after="0" w:line="276" w:lineRule="auto"/>
              <w:rPr>
                <w:rFonts w:asciiTheme="majorBidi" w:hAnsiTheme="majorBidi" w:cstheme="majorBidi"/>
                <w:color w:val="auto"/>
                <w:szCs w:val="24"/>
                <w:lang w:val="ro-RO"/>
              </w:rPr>
            </w:pPr>
          </w:p>
        </w:tc>
      </w:tr>
      <w:tr w:rsidR="009E58C1" w:rsidRPr="00897008" w14:paraId="466AF78C" w14:textId="77777777" w:rsidTr="00144E41">
        <w:trPr>
          <w:tblHeader/>
          <w:jc w:val="center"/>
        </w:trPr>
        <w:tc>
          <w:tcPr>
            <w:tcW w:w="694" w:type="dxa"/>
            <w:shd w:val="clear" w:color="auto" w:fill="auto"/>
          </w:tcPr>
          <w:p w14:paraId="07395281" w14:textId="00D06BCF" w:rsidR="00CD45D2" w:rsidRPr="00897008" w:rsidRDefault="00CD45D2"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w:t>
            </w:r>
            <w:r w:rsidR="003642F2" w:rsidRPr="00897008">
              <w:rPr>
                <w:rFonts w:asciiTheme="majorBidi" w:eastAsia="Calibri" w:hAnsiTheme="majorBidi" w:cstheme="majorBidi"/>
                <w:color w:val="auto"/>
                <w:szCs w:val="24"/>
                <w:lang w:val="ro-RO" w:eastAsia="ro-RO"/>
              </w:rPr>
              <w:t>1.</w:t>
            </w:r>
          </w:p>
        </w:tc>
        <w:tc>
          <w:tcPr>
            <w:tcW w:w="2268" w:type="dxa"/>
            <w:shd w:val="clear" w:color="auto" w:fill="auto"/>
          </w:tcPr>
          <w:p w14:paraId="3D1EC0F5" w14:textId="6161D727" w:rsidR="00CD45D2" w:rsidRPr="00897008" w:rsidRDefault="00CD45D2"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shd w:val="clear" w:color="auto" w:fill="auto"/>
          </w:tcPr>
          <w:p w14:paraId="5FDD4347" w14:textId="10A7A043" w:rsidR="00CD45D2" w:rsidRPr="00897008" w:rsidRDefault="00CD45D2" w:rsidP="00424CFF">
            <w:pPr>
              <w:widowControl w:val="0"/>
              <w:spacing w:after="0" w:line="276" w:lineRule="auto"/>
              <w:rPr>
                <w:rFonts w:asciiTheme="majorBidi" w:hAnsiTheme="majorBidi" w:cstheme="majorBidi"/>
                <w:color w:val="auto"/>
                <w:szCs w:val="24"/>
                <w:lang w:val="ro-RO"/>
              </w:rPr>
            </w:pPr>
            <w:r w:rsidRPr="00897008">
              <w:rPr>
                <w:rFonts w:asciiTheme="majorBidi" w:eastAsia="Calibri" w:hAnsiTheme="majorBidi" w:cstheme="majorBidi"/>
                <w:color w:val="auto"/>
                <w:szCs w:val="24"/>
                <w:lang w:val="ro-RO" w:eastAsia="ro-RO"/>
              </w:rPr>
              <w:t>B03 exploatare forestieră fără replantare sau refacere naturală</w:t>
            </w:r>
          </w:p>
        </w:tc>
      </w:tr>
      <w:tr w:rsidR="009E58C1" w:rsidRPr="00897008" w14:paraId="6CB45352" w14:textId="77777777" w:rsidTr="00144E41">
        <w:trPr>
          <w:tblHeader/>
          <w:jc w:val="center"/>
        </w:trPr>
        <w:tc>
          <w:tcPr>
            <w:tcW w:w="694" w:type="dxa"/>
            <w:shd w:val="clear" w:color="auto" w:fill="auto"/>
          </w:tcPr>
          <w:p w14:paraId="36AAF2AB"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c>
          <w:tcPr>
            <w:tcW w:w="2268" w:type="dxa"/>
            <w:shd w:val="clear" w:color="auto" w:fill="auto"/>
          </w:tcPr>
          <w:p w14:paraId="572C4B15" w14:textId="5D85C949" w:rsidR="006F07DB" w:rsidRPr="00897008" w:rsidRDefault="003642F2"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594950F9" w14:textId="42314490" w:rsidR="006F07DB" w:rsidRPr="00897008" w:rsidRDefault="003642F2"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Pe tot sectorul sitului au fost identificate activități de tăiere/curățare/defrișare a masei lemnoase din lunca râului</w:t>
            </w:r>
            <w:r w:rsidR="0021224B" w:rsidRPr="00897008">
              <w:rPr>
                <w:rFonts w:asciiTheme="majorBidi" w:eastAsia="Calibri" w:hAnsiTheme="majorBidi" w:cstheme="majorBidi"/>
                <w:color w:val="auto"/>
                <w:szCs w:val="24"/>
                <w:lang w:val="ro-RO" w:eastAsia="ro-RO"/>
              </w:rPr>
              <w:t>, fie pentru utilizarea materialului lemnos, fie în vederea extinderii perimetrului construit sau a terenurilor agricole.</w:t>
            </w:r>
          </w:p>
        </w:tc>
      </w:tr>
      <w:tr w:rsidR="009E58C1" w:rsidRPr="00897008" w14:paraId="11264223" w14:textId="77777777" w:rsidTr="00144E41">
        <w:trPr>
          <w:tblHeader/>
          <w:jc w:val="center"/>
        </w:trPr>
        <w:tc>
          <w:tcPr>
            <w:tcW w:w="694" w:type="dxa"/>
            <w:shd w:val="clear" w:color="auto" w:fill="auto"/>
          </w:tcPr>
          <w:p w14:paraId="7994DCE1" w14:textId="77777777" w:rsidR="00612873" w:rsidRPr="00897008" w:rsidRDefault="00612873" w:rsidP="00424CFF">
            <w:pPr>
              <w:widowControl w:val="0"/>
              <w:spacing w:after="0" w:line="276" w:lineRule="auto"/>
              <w:rPr>
                <w:rFonts w:asciiTheme="majorBidi" w:eastAsia="Calibri" w:hAnsiTheme="majorBidi" w:cstheme="majorBidi"/>
                <w:color w:val="auto"/>
                <w:szCs w:val="24"/>
                <w:lang w:val="ro-RO" w:eastAsia="ro-RO"/>
              </w:rPr>
            </w:pPr>
          </w:p>
        </w:tc>
        <w:tc>
          <w:tcPr>
            <w:tcW w:w="2268" w:type="dxa"/>
            <w:shd w:val="clear" w:color="auto" w:fill="auto"/>
          </w:tcPr>
          <w:p w14:paraId="5EEAA25E" w14:textId="77777777" w:rsidR="00612873" w:rsidRPr="00897008" w:rsidRDefault="00612873"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6A63C916" w14:textId="77777777" w:rsidR="00612873" w:rsidRPr="00897008" w:rsidRDefault="00612873" w:rsidP="00424CFF">
            <w:pPr>
              <w:widowControl w:val="0"/>
              <w:spacing w:after="0" w:line="276" w:lineRule="auto"/>
              <w:rPr>
                <w:rFonts w:asciiTheme="majorBidi" w:eastAsia="Calibri" w:hAnsiTheme="majorBidi" w:cstheme="majorBidi"/>
                <w:color w:val="auto"/>
                <w:szCs w:val="24"/>
                <w:lang w:val="ro-RO" w:eastAsia="ro-RO"/>
              </w:rPr>
            </w:pPr>
          </w:p>
        </w:tc>
      </w:tr>
      <w:tr w:rsidR="009E58C1" w:rsidRPr="00897008" w14:paraId="184577FE" w14:textId="77777777" w:rsidTr="00144E41">
        <w:trPr>
          <w:tblHeader/>
          <w:jc w:val="center"/>
        </w:trPr>
        <w:tc>
          <w:tcPr>
            <w:tcW w:w="694" w:type="dxa"/>
            <w:shd w:val="clear" w:color="auto" w:fill="auto"/>
          </w:tcPr>
          <w:p w14:paraId="5CED5C16"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shd w:val="clear" w:color="auto" w:fill="auto"/>
          </w:tcPr>
          <w:p w14:paraId="18F29608"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shd w:val="clear" w:color="auto" w:fill="auto"/>
          </w:tcPr>
          <w:p w14:paraId="2D7262CF" w14:textId="0EB110A1"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C01.01 extragere de nisip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pietri</w:t>
            </w:r>
            <w:r w:rsidR="00E925AD" w:rsidRPr="00897008">
              <w:rPr>
                <w:rFonts w:asciiTheme="majorBidi" w:eastAsia="Calibri" w:hAnsiTheme="majorBidi" w:cstheme="majorBidi"/>
                <w:color w:val="auto"/>
                <w:szCs w:val="24"/>
                <w:lang w:val="ro-RO" w:eastAsia="ro-RO"/>
              </w:rPr>
              <w:t>ș</w:t>
            </w:r>
          </w:p>
        </w:tc>
      </w:tr>
      <w:tr w:rsidR="009E58C1" w:rsidRPr="00897008" w14:paraId="1C037810" w14:textId="77777777" w:rsidTr="00144E41">
        <w:trPr>
          <w:tblHeader/>
          <w:jc w:val="center"/>
        </w:trPr>
        <w:tc>
          <w:tcPr>
            <w:tcW w:w="694" w:type="dxa"/>
            <w:shd w:val="clear" w:color="auto" w:fill="auto"/>
          </w:tcPr>
          <w:p w14:paraId="3C19081E"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A.2</w:t>
            </w:r>
          </w:p>
        </w:tc>
        <w:tc>
          <w:tcPr>
            <w:tcW w:w="2268" w:type="dxa"/>
            <w:shd w:val="clear" w:color="auto" w:fill="auto"/>
          </w:tcPr>
          <w:p w14:paraId="27592D42"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232A05F5" w14:textId="0E026CBB"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Fostele zone de extrac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 aflate în zona protejată prezintă un impact distructiv important, concretizat prin degradarea totală a habitatului, eroziune puternică, turdibitate ridicată, lipsa vegeta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iei de mal, colonizarea de specii invazive. Unele dintre fostele zone de extrac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 au aspectul unor bazine cu apă acumulată natural sau pompată, cu utilizări piscicole, pentru iriga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sau pentru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 industriale (de spălare a nisipului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pietri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ului mai ales). Zonele active, aflate în afara ariei protejate, implică impact asupra ariei protejate prin extragerea de apă pentru diverse utilizări (dar mai ales în procese de spălare), scurgerea de apă uzată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materie solidă în corpurile de apă din zona protejată, amenajarea unor drumuri tehnologice, zgomot, poluare luminoasă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chiar prin extragerea ocazională de agregate din aria protejată. Sunt afectate toate speciile de interes comunitar, dar mai ales cele exclusiv acvatice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speciile de amfibieni, care resimt toată gama de impacturi. Există două mari platforme de sortare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mixare de agregate minerale în Nepos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Rebri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oara. </w:t>
            </w:r>
          </w:p>
          <w:p w14:paraId="33C4B293" w14:textId="06C0C1D3" w:rsidR="006F07DB" w:rsidRPr="00897008" w:rsidRDefault="008A591A"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Nu există perimetre</w:t>
            </w:r>
            <w:r w:rsidR="009D7C82" w:rsidRPr="00897008">
              <w:rPr>
                <w:rFonts w:asciiTheme="majorBidi" w:eastAsia="Calibri" w:hAnsiTheme="majorBidi" w:cstheme="majorBidi"/>
                <w:color w:val="auto"/>
                <w:szCs w:val="24"/>
                <w:lang w:val="ro-RO" w:eastAsia="ro-RO"/>
              </w:rPr>
              <w:t xml:space="preserve"> </w:t>
            </w:r>
            <w:r w:rsidRPr="00897008">
              <w:rPr>
                <w:rFonts w:asciiTheme="majorBidi" w:eastAsia="Calibri" w:hAnsiTheme="majorBidi" w:cstheme="majorBidi"/>
                <w:color w:val="auto"/>
                <w:szCs w:val="24"/>
                <w:lang w:val="ro-RO" w:eastAsia="ro-RO"/>
              </w:rPr>
              <w:t>de exploatre</w:t>
            </w:r>
            <w:r w:rsidR="00CD45D2" w:rsidRPr="00897008">
              <w:rPr>
                <w:rFonts w:asciiTheme="majorBidi" w:eastAsia="Calibri" w:hAnsiTheme="majorBidi" w:cstheme="majorBidi"/>
                <w:color w:val="auto"/>
                <w:szCs w:val="24"/>
                <w:lang w:val="ro-RO" w:eastAsia="ro-RO"/>
              </w:rPr>
              <w:t xml:space="preserve"> </w:t>
            </w:r>
            <w:r w:rsidRPr="00897008">
              <w:rPr>
                <w:rFonts w:asciiTheme="majorBidi" w:eastAsia="Calibri" w:hAnsiTheme="majorBidi" w:cstheme="majorBidi"/>
                <w:color w:val="auto"/>
                <w:szCs w:val="24"/>
                <w:lang w:val="ro-RO" w:eastAsia="ro-RO"/>
              </w:rPr>
              <w:t xml:space="preserve"> a nisipului și pietrișului </w:t>
            </w:r>
            <w:r w:rsidR="00CD45D2" w:rsidRPr="00897008">
              <w:rPr>
                <w:rFonts w:asciiTheme="majorBidi" w:eastAsia="Calibri" w:hAnsiTheme="majorBidi" w:cstheme="majorBidi"/>
                <w:color w:val="auto"/>
                <w:szCs w:val="24"/>
                <w:lang w:val="ro-RO" w:eastAsia="ro-RO"/>
              </w:rPr>
              <w:t xml:space="preserve">active </w:t>
            </w:r>
            <w:r w:rsidRPr="00897008">
              <w:rPr>
                <w:rFonts w:asciiTheme="majorBidi" w:eastAsia="Calibri" w:hAnsiTheme="majorBidi" w:cstheme="majorBidi"/>
                <w:color w:val="auto"/>
                <w:szCs w:val="24"/>
                <w:lang w:val="ro-RO" w:eastAsia="ro-RO"/>
              </w:rPr>
              <w:t>în</w:t>
            </w:r>
            <w:r w:rsidR="00CD45D2" w:rsidRPr="00897008">
              <w:rPr>
                <w:rFonts w:asciiTheme="majorBidi" w:eastAsia="Calibri" w:hAnsiTheme="majorBidi" w:cstheme="majorBidi"/>
                <w:color w:val="auto"/>
                <w:szCs w:val="24"/>
                <w:lang w:val="ro-RO" w:eastAsia="ro-RO"/>
              </w:rPr>
              <w:t xml:space="preserve"> interiorul</w:t>
            </w:r>
            <w:r w:rsidRPr="00897008">
              <w:rPr>
                <w:rFonts w:asciiTheme="majorBidi" w:eastAsia="Calibri" w:hAnsiTheme="majorBidi" w:cstheme="majorBidi"/>
                <w:color w:val="auto"/>
                <w:szCs w:val="24"/>
                <w:lang w:val="ro-RO" w:eastAsia="ro-RO"/>
              </w:rPr>
              <w:t xml:space="preserve"> ari</w:t>
            </w:r>
            <w:r w:rsidR="00CD45D2" w:rsidRPr="00897008">
              <w:rPr>
                <w:rFonts w:asciiTheme="majorBidi" w:eastAsia="Calibri" w:hAnsiTheme="majorBidi" w:cstheme="majorBidi"/>
                <w:color w:val="auto"/>
                <w:szCs w:val="24"/>
                <w:lang w:val="ro-RO" w:eastAsia="ro-RO"/>
              </w:rPr>
              <w:t>ei</w:t>
            </w:r>
            <w:r w:rsidRPr="00897008">
              <w:rPr>
                <w:rFonts w:asciiTheme="majorBidi" w:eastAsia="Calibri" w:hAnsiTheme="majorBidi" w:cstheme="majorBidi"/>
                <w:color w:val="auto"/>
                <w:szCs w:val="24"/>
                <w:lang w:val="ro-RO" w:eastAsia="ro-RO"/>
              </w:rPr>
              <w:t xml:space="preserve"> natural</w:t>
            </w:r>
            <w:r w:rsidR="00CD45D2" w:rsidRPr="00897008">
              <w:rPr>
                <w:rFonts w:asciiTheme="majorBidi" w:eastAsia="Calibri" w:hAnsiTheme="majorBidi" w:cstheme="majorBidi"/>
                <w:color w:val="auto"/>
                <w:szCs w:val="24"/>
                <w:lang w:val="ro-RO" w:eastAsia="ro-RO"/>
              </w:rPr>
              <w:t>e</w:t>
            </w:r>
            <w:r w:rsidRPr="00897008">
              <w:rPr>
                <w:rFonts w:asciiTheme="majorBidi" w:eastAsia="Calibri" w:hAnsiTheme="majorBidi" w:cstheme="majorBidi"/>
                <w:color w:val="auto"/>
                <w:szCs w:val="24"/>
                <w:lang w:val="ro-RO" w:eastAsia="ro-RO"/>
              </w:rPr>
              <w:t xml:space="preserve"> protejat</w:t>
            </w:r>
            <w:r w:rsidR="00CD45D2" w:rsidRPr="00897008">
              <w:rPr>
                <w:rFonts w:asciiTheme="majorBidi" w:eastAsia="Calibri" w:hAnsiTheme="majorBidi" w:cstheme="majorBidi"/>
                <w:color w:val="auto"/>
                <w:szCs w:val="24"/>
                <w:lang w:val="ro-RO" w:eastAsia="ro-RO"/>
              </w:rPr>
              <w:t>e</w:t>
            </w:r>
            <w:r w:rsidRPr="00897008">
              <w:rPr>
                <w:rFonts w:asciiTheme="majorBidi" w:eastAsia="Calibri" w:hAnsiTheme="majorBidi" w:cstheme="majorBidi"/>
                <w:color w:val="auto"/>
                <w:szCs w:val="24"/>
                <w:lang w:val="ro-RO" w:eastAsia="ro-RO"/>
              </w:rPr>
              <w:t>.</w:t>
            </w:r>
          </w:p>
        </w:tc>
      </w:tr>
      <w:tr w:rsidR="009E58C1" w:rsidRPr="00897008" w14:paraId="22278FDB" w14:textId="77777777" w:rsidTr="00144E41">
        <w:trPr>
          <w:tblHeader/>
          <w:jc w:val="center"/>
        </w:trPr>
        <w:tc>
          <w:tcPr>
            <w:tcW w:w="694" w:type="dxa"/>
            <w:shd w:val="clear" w:color="auto" w:fill="auto"/>
          </w:tcPr>
          <w:p w14:paraId="4C21BC4D"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c>
          <w:tcPr>
            <w:tcW w:w="2268" w:type="dxa"/>
            <w:shd w:val="clear" w:color="auto" w:fill="auto"/>
          </w:tcPr>
          <w:p w14:paraId="4541C28B"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06D12FE8"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r>
      <w:tr w:rsidR="009E58C1" w:rsidRPr="00897008" w14:paraId="1769DA2D" w14:textId="77777777" w:rsidTr="00144E41">
        <w:trPr>
          <w:tblHeader/>
          <w:jc w:val="center"/>
        </w:trPr>
        <w:tc>
          <w:tcPr>
            <w:tcW w:w="694" w:type="dxa"/>
            <w:shd w:val="clear" w:color="auto" w:fill="auto"/>
          </w:tcPr>
          <w:p w14:paraId="62C67D5A"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shd w:val="clear" w:color="auto" w:fill="auto"/>
          </w:tcPr>
          <w:p w14:paraId="73C3D9C2"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shd w:val="clear" w:color="auto" w:fill="auto"/>
          </w:tcPr>
          <w:p w14:paraId="3B85CF2E" w14:textId="05367689"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bookmarkStart w:id="112" w:name="_Hlk140865908"/>
            <w:r w:rsidRPr="00897008">
              <w:rPr>
                <w:rFonts w:asciiTheme="majorBidi" w:eastAsia="Calibri" w:hAnsiTheme="majorBidi" w:cstheme="majorBidi"/>
                <w:color w:val="auto"/>
                <w:szCs w:val="24"/>
                <w:lang w:val="ro-RO" w:eastAsia="ro-RO"/>
              </w:rPr>
              <w:t>D01.02 drumuri, autostrăzi</w:t>
            </w:r>
            <w:bookmarkEnd w:id="112"/>
          </w:p>
        </w:tc>
      </w:tr>
      <w:tr w:rsidR="009E58C1" w:rsidRPr="00897008" w14:paraId="65D77732" w14:textId="77777777" w:rsidTr="00144E41">
        <w:trPr>
          <w:tblHeader/>
          <w:jc w:val="center"/>
        </w:trPr>
        <w:tc>
          <w:tcPr>
            <w:tcW w:w="694" w:type="dxa"/>
            <w:shd w:val="clear" w:color="auto" w:fill="auto"/>
          </w:tcPr>
          <w:p w14:paraId="52E3A83E"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A.2</w:t>
            </w:r>
          </w:p>
        </w:tc>
        <w:tc>
          <w:tcPr>
            <w:tcW w:w="2268" w:type="dxa"/>
            <w:shd w:val="clear" w:color="auto" w:fill="auto"/>
          </w:tcPr>
          <w:p w14:paraId="02BA3FB3"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31F60F61" w14:textId="2FBF7740" w:rsidR="009E0B9F"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Există multiple segmente de drumuri, de diferite categorii, care intersectează aria protejată sau se situează la limitele acesteia. Cele mai importante sunt segmentele de drum 17D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17C care intersectează sau se situează la limitele acesteia</w:t>
            </w:r>
            <w:r w:rsidR="000C69AB" w:rsidRPr="00897008">
              <w:rPr>
                <w:rFonts w:asciiTheme="majorBidi" w:eastAsia="Calibri" w:hAnsiTheme="majorBidi" w:cstheme="majorBidi"/>
                <w:color w:val="auto"/>
                <w:szCs w:val="24"/>
                <w:lang w:val="ro-RO" w:eastAsia="ro-RO"/>
              </w:rPr>
              <w:t>, având volum de trafic auto mai ridicat</w:t>
            </w:r>
            <w:r w:rsidRPr="00897008">
              <w:rPr>
                <w:rFonts w:asciiTheme="majorBidi" w:eastAsia="Calibri" w:hAnsiTheme="majorBidi" w:cstheme="majorBidi"/>
                <w:color w:val="auto"/>
                <w:szCs w:val="24"/>
                <w:lang w:val="ro-RO" w:eastAsia="ro-RO"/>
              </w:rPr>
              <w:t>.</w:t>
            </w:r>
          </w:p>
          <w:p w14:paraId="312BFAA3" w14:textId="77777777" w:rsidR="00B46A1E"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Impactul acestora se manifestă, dat fiind specificul acestei arii protejate, mai pu</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in prin fragmentarea habitatelor (multe dintre aceste segmente intersectează aria protejată la nivelul unor poduri)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mai mult prin spălare de pe calea de rulare (particule de combustibil, funingine, uleiuri, pneuri etc.), poluare fonică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luminoasă.</w:t>
            </w:r>
          </w:p>
          <w:p w14:paraId="16268353" w14:textId="3ED65F45" w:rsidR="00B46A1E" w:rsidRPr="00897008" w:rsidRDefault="00B46A1E"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DJ 172D se situează pe limita sitului ROSCI0232 Someșul Mare Superior, intersectând pe alocuri arealul protejat de-a lungul sectorului situat între confluența râul</w:t>
            </w:r>
            <w:r w:rsidR="009D7C82" w:rsidRPr="00897008">
              <w:rPr>
                <w:rFonts w:asciiTheme="majorBidi" w:eastAsia="Calibri" w:hAnsiTheme="majorBidi" w:cstheme="majorBidi"/>
                <w:color w:val="auto"/>
                <w:szCs w:val="24"/>
                <w:lang w:val="ro-RO" w:eastAsia="ro-RO"/>
              </w:rPr>
              <w:t>ui</w:t>
            </w:r>
            <w:r w:rsidRPr="00897008">
              <w:rPr>
                <w:rFonts w:asciiTheme="majorBidi" w:eastAsia="Calibri" w:hAnsiTheme="majorBidi" w:cstheme="majorBidi"/>
                <w:color w:val="auto"/>
                <w:szCs w:val="24"/>
                <w:lang w:val="ro-RO" w:eastAsia="ro-RO"/>
              </w:rPr>
              <w:t xml:space="preserve"> Ilva cu Strîmba și până la confluența acesteia cu râului Someșul Mare.</w:t>
            </w:r>
            <w:r w:rsidR="00283470" w:rsidRPr="00897008">
              <w:rPr>
                <w:rFonts w:asciiTheme="majorBidi" w:eastAsia="Calibri" w:hAnsiTheme="majorBidi" w:cstheme="majorBidi"/>
                <w:color w:val="auto"/>
                <w:szCs w:val="24"/>
                <w:lang w:val="ro-RO" w:eastAsia="ro-RO"/>
              </w:rPr>
              <w:t xml:space="preserve"> </w:t>
            </w:r>
            <w:r w:rsidR="004B31AE" w:rsidRPr="00897008">
              <w:rPr>
                <w:rFonts w:asciiTheme="majorBidi" w:eastAsia="Calibri" w:hAnsiTheme="majorBidi" w:cstheme="majorBidi"/>
                <w:color w:val="auto"/>
                <w:szCs w:val="24"/>
                <w:lang w:val="ro-RO" w:eastAsia="ro-RO"/>
              </w:rPr>
              <w:t xml:space="preserve">Pe acest </w:t>
            </w:r>
            <w:r w:rsidR="00283470" w:rsidRPr="00897008">
              <w:rPr>
                <w:rFonts w:asciiTheme="majorBidi" w:eastAsia="Calibri" w:hAnsiTheme="majorBidi" w:cstheme="majorBidi"/>
                <w:color w:val="auto"/>
                <w:szCs w:val="24"/>
                <w:lang w:val="ro-RO" w:eastAsia="ro-RO"/>
              </w:rPr>
              <w:t>sector</w:t>
            </w:r>
            <w:r w:rsidR="004B31AE" w:rsidRPr="00897008">
              <w:rPr>
                <w:rFonts w:asciiTheme="majorBidi" w:eastAsia="Calibri" w:hAnsiTheme="majorBidi" w:cstheme="majorBidi"/>
                <w:color w:val="auto"/>
                <w:szCs w:val="24"/>
                <w:lang w:val="ro-RO" w:eastAsia="ro-RO"/>
              </w:rPr>
              <w:t xml:space="preserve"> râul Ilva</w:t>
            </w:r>
            <w:r w:rsidR="00283470" w:rsidRPr="00897008">
              <w:rPr>
                <w:rFonts w:asciiTheme="majorBidi" w:eastAsia="Calibri" w:hAnsiTheme="majorBidi" w:cstheme="majorBidi"/>
                <w:color w:val="auto"/>
                <w:szCs w:val="24"/>
                <w:lang w:val="ro-RO" w:eastAsia="ro-RO"/>
              </w:rPr>
              <w:t xml:space="preserve"> prezintă amenajări ale malul drept ca urmare a proiectului de modernizare a drumului</w:t>
            </w:r>
            <w:r w:rsidR="004B31AE" w:rsidRPr="00897008">
              <w:rPr>
                <w:rFonts w:asciiTheme="majorBidi" w:eastAsia="Calibri" w:hAnsiTheme="majorBidi" w:cstheme="majorBidi"/>
                <w:color w:val="auto"/>
                <w:szCs w:val="24"/>
                <w:lang w:val="ro-RO" w:eastAsia="ro-RO"/>
              </w:rPr>
              <w:t xml:space="preserve"> județean.</w:t>
            </w:r>
          </w:p>
          <w:p w14:paraId="1608ACBC" w14:textId="7A3EC69D"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 În interiorul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la limitele ariei protejate există drumuri comunale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de acces către terenuri agricole, balastiere, zone de pescuit etc. Impactul acestora în aria protejată este condi</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ionat de volumul de trafic, cu un impact mult mai puternic al drumurilor tehnologice, legate de facilită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ile care produc agregate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mixturi pentru construc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pe care circulă cu frecven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 ridicată vehicule de mare tonaj. Sunt afectate toate speciile de interes comunitar, mai ales cele exclusiv acvatice, care resimt toată gama de impacturi. Intersec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la nivel de pod dintre arterele de circula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aria protejată se află în Ilva Mică, Feldru, Nepos, Rebri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oara, Năsăud.</w:t>
            </w:r>
          </w:p>
        </w:tc>
      </w:tr>
      <w:tr w:rsidR="009E58C1" w:rsidRPr="00897008" w14:paraId="50C6CE66" w14:textId="77777777" w:rsidTr="00144E41">
        <w:trPr>
          <w:tblHeader/>
          <w:jc w:val="center"/>
        </w:trPr>
        <w:tc>
          <w:tcPr>
            <w:tcW w:w="694" w:type="dxa"/>
            <w:shd w:val="clear" w:color="auto" w:fill="auto"/>
          </w:tcPr>
          <w:p w14:paraId="16049D45"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c>
          <w:tcPr>
            <w:tcW w:w="2268" w:type="dxa"/>
            <w:shd w:val="clear" w:color="auto" w:fill="auto"/>
          </w:tcPr>
          <w:p w14:paraId="4A122D51"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366160AE"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r>
      <w:tr w:rsidR="009E58C1" w:rsidRPr="00897008" w14:paraId="6693F5D2" w14:textId="77777777" w:rsidTr="00144E41">
        <w:trPr>
          <w:tblHeader/>
          <w:jc w:val="center"/>
        </w:trPr>
        <w:tc>
          <w:tcPr>
            <w:tcW w:w="694" w:type="dxa"/>
            <w:shd w:val="clear" w:color="auto" w:fill="auto"/>
          </w:tcPr>
          <w:p w14:paraId="75E8FB10"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shd w:val="clear" w:color="auto" w:fill="auto"/>
          </w:tcPr>
          <w:p w14:paraId="05F4971E"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shd w:val="clear" w:color="auto" w:fill="auto"/>
          </w:tcPr>
          <w:p w14:paraId="13560895" w14:textId="0C5BEB90"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bookmarkStart w:id="113" w:name="_Hlk140866084"/>
            <w:r w:rsidRPr="00897008">
              <w:rPr>
                <w:rFonts w:asciiTheme="majorBidi" w:eastAsia="Calibri" w:hAnsiTheme="majorBidi" w:cstheme="majorBidi"/>
                <w:color w:val="auto"/>
                <w:szCs w:val="24"/>
                <w:lang w:val="ro-RO" w:eastAsia="ro-RO"/>
              </w:rPr>
              <w:t>E03.01 depozitarea de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eurilor menajere/de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euri provenite din baze de agrement</w:t>
            </w:r>
            <w:bookmarkEnd w:id="113"/>
          </w:p>
        </w:tc>
      </w:tr>
      <w:tr w:rsidR="009E58C1" w:rsidRPr="00897008" w14:paraId="4A34AB34" w14:textId="77777777" w:rsidTr="00144E41">
        <w:trPr>
          <w:tblHeader/>
          <w:jc w:val="center"/>
        </w:trPr>
        <w:tc>
          <w:tcPr>
            <w:tcW w:w="694" w:type="dxa"/>
            <w:shd w:val="clear" w:color="auto" w:fill="auto"/>
          </w:tcPr>
          <w:p w14:paraId="554A743F"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A.2</w:t>
            </w:r>
          </w:p>
        </w:tc>
        <w:tc>
          <w:tcPr>
            <w:tcW w:w="2268" w:type="dxa"/>
            <w:shd w:val="clear" w:color="auto" w:fill="auto"/>
          </w:tcPr>
          <w:p w14:paraId="245A7180"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3CC10275" w14:textId="6451E074"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La ie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irea din Feldru, spre Nepos, în aria protejată (47</w:t>
            </w:r>
            <w:r w:rsidRPr="00897008">
              <w:rPr>
                <w:rFonts w:asciiTheme="majorBidi" w:hAnsiTheme="majorBidi" w:cstheme="majorBidi"/>
                <w:color w:val="auto"/>
                <w:lang w:val="ro-RO"/>
              </w:rPr>
              <w:t xml:space="preserve"> </w:t>
            </w:r>
            <w:r w:rsidRPr="00897008">
              <w:rPr>
                <w:rFonts w:asciiTheme="majorBidi" w:eastAsia="Calibri" w:hAnsiTheme="majorBidi" w:cstheme="majorBidi"/>
                <w:color w:val="auto"/>
                <w:szCs w:val="24"/>
                <w:lang w:val="ro-RO" w:eastAsia="ro-RO"/>
              </w:rPr>
              <w:t>°27</w:t>
            </w:r>
            <w:r w:rsidRPr="00897008">
              <w:rPr>
                <w:rFonts w:asciiTheme="majorBidi" w:hAnsiTheme="majorBidi" w:cstheme="majorBidi"/>
                <w:color w:val="auto"/>
                <w:lang w:val="ro-RO"/>
              </w:rPr>
              <w:t xml:space="preserve"> </w:t>
            </w:r>
            <w:r w:rsidRPr="00897008">
              <w:rPr>
                <w:rFonts w:asciiTheme="majorBidi" w:eastAsia="Calibri" w:hAnsiTheme="majorBidi" w:cstheme="majorBidi"/>
                <w:color w:val="auto"/>
                <w:szCs w:val="24"/>
                <w:lang w:val="ro-RO" w:eastAsia="ro-RO"/>
              </w:rPr>
              <w:t>'N-24°57'E), se află o zonă de depozitare a de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eurilor inerte, în cea mai mare parte materiale de construc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 aflată în aten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ia autorită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ilor locale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marcată printr-un mesaj de aten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ionare care face referire la sanc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ionare prin amendă. Pozi</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ionarea acestei zone de depozitare a de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eurilor, activă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utilizată, la nivelul ariei protejate, este extrem de nocivă. Zona de depozitare este expusă la inundare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la transportul materialului depozitat în albia corpului de apă, cu impact puternic local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propagat în aval, pentru toate speciile de interes comunitar, prin cre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terea turbidită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ii apei, intoxicare dacă sunt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substan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e toxice (vopseluri, diluan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hidrocarburi, uleiuri etc.), blocarea căilor digestive sau blocarea animalului în diverse recipiente, materiale plastice, pungi etc.</w:t>
            </w:r>
          </w:p>
          <w:p w14:paraId="27C84CBD" w14:textId="2D31F930" w:rsidR="006F07DB" w:rsidRPr="00897008" w:rsidRDefault="004B31AE"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Î</w:t>
            </w:r>
            <w:r w:rsidR="00B46A1E" w:rsidRPr="00897008">
              <w:rPr>
                <w:rFonts w:asciiTheme="majorBidi" w:eastAsia="Calibri" w:hAnsiTheme="majorBidi" w:cstheme="majorBidi"/>
                <w:color w:val="auto"/>
                <w:szCs w:val="24"/>
                <w:lang w:val="ro-RO" w:eastAsia="ro-RO"/>
              </w:rPr>
              <w:t xml:space="preserve">n interiorul ariei naturale protejate </w:t>
            </w:r>
            <w:r w:rsidR="00283470" w:rsidRPr="00897008">
              <w:rPr>
                <w:rFonts w:asciiTheme="majorBidi" w:eastAsia="Calibri" w:hAnsiTheme="majorBidi" w:cstheme="majorBidi"/>
                <w:color w:val="auto"/>
                <w:szCs w:val="24"/>
                <w:lang w:val="ro-RO" w:eastAsia="ro-RO"/>
              </w:rPr>
              <w:t>au fost inventariate un număr de 80 de puncte cu prezență/depozitare a deșeurilor.</w:t>
            </w:r>
          </w:p>
        </w:tc>
      </w:tr>
      <w:tr w:rsidR="009E58C1" w:rsidRPr="00897008" w14:paraId="226E8DEC" w14:textId="77777777" w:rsidTr="00144E41">
        <w:trPr>
          <w:tblHeader/>
          <w:jc w:val="center"/>
        </w:trPr>
        <w:tc>
          <w:tcPr>
            <w:tcW w:w="694" w:type="dxa"/>
            <w:shd w:val="clear" w:color="auto" w:fill="auto"/>
          </w:tcPr>
          <w:p w14:paraId="6198BABD"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c>
          <w:tcPr>
            <w:tcW w:w="2268" w:type="dxa"/>
            <w:shd w:val="clear" w:color="auto" w:fill="auto"/>
          </w:tcPr>
          <w:p w14:paraId="3B40BE20"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3DCAA6D2"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r>
      <w:tr w:rsidR="009E58C1" w:rsidRPr="00897008" w14:paraId="5BF9A922" w14:textId="77777777" w:rsidTr="00144E41">
        <w:trPr>
          <w:tblHeader/>
          <w:jc w:val="center"/>
        </w:trPr>
        <w:tc>
          <w:tcPr>
            <w:tcW w:w="694" w:type="dxa"/>
            <w:shd w:val="clear" w:color="auto" w:fill="auto"/>
          </w:tcPr>
          <w:p w14:paraId="09365673"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shd w:val="clear" w:color="auto" w:fill="auto"/>
          </w:tcPr>
          <w:p w14:paraId="049F3B7E"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shd w:val="clear" w:color="auto" w:fill="auto"/>
          </w:tcPr>
          <w:p w14:paraId="6BBA0FB6"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F02.03 pescuit de agrement         </w:t>
            </w:r>
          </w:p>
        </w:tc>
      </w:tr>
      <w:tr w:rsidR="009E58C1" w:rsidRPr="00897008" w14:paraId="1F9B3125" w14:textId="77777777" w:rsidTr="00144E41">
        <w:trPr>
          <w:tblHeader/>
          <w:jc w:val="center"/>
        </w:trPr>
        <w:tc>
          <w:tcPr>
            <w:tcW w:w="694" w:type="dxa"/>
            <w:shd w:val="clear" w:color="auto" w:fill="auto"/>
          </w:tcPr>
          <w:p w14:paraId="13DA6C79"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A.2</w:t>
            </w:r>
          </w:p>
        </w:tc>
        <w:tc>
          <w:tcPr>
            <w:tcW w:w="2268" w:type="dxa"/>
            <w:shd w:val="clear" w:color="auto" w:fill="auto"/>
          </w:tcPr>
          <w:p w14:paraId="3D801FBF"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774EA84B" w14:textId="79DC7636"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Pescuitul de agrement se practică în zonele care se pretează de la nivelul întregii arii protejate. Pescuitul este unul nediscriminatoriu, fiind recoltate de obicei toate exemplarele capturate, indiferent de mărime sau specie. Impactul este unul direct asupra speciilor de pe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ti de interes comunitar, prin capturarea acestora, dar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asupra speciilor de interes comunitar, prin reducerea surselor de hrană. Localizarea include toate suprafe</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ele acvatice din aria protejată.</w:t>
            </w:r>
          </w:p>
        </w:tc>
      </w:tr>
      <w:tr w:rsidR="009E58C1" w:rsidRPr="00897008" w14:paraId="12A54997" w14:textId="77777777" w:rsidTr="00144E41">
        <w:trPr>
          <w:tblHeader/>
          <w:jc w:val="center"/>
        </w:trPr>
        <w:tc>
          <w:tcPr>
            <w:tcW w:w="694" w:type="dxa"/>
            <w:shd w:val="clear" w:color="auto" w:fill="auto"/>
          </w:tcPr>
          <w:p w14:paraId="1FB92180"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c>
          <w:tcPr>
            <w:tcW w:w="2268" w:type="dxa"/>
            <w:shd w:val="clear" w:color="auto" w:fill="auto"/>
          </w:tcPr>
          <w:p w14:paraId="1C46E2CD"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667787E5"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r>
      <w:tr w:rsidR="009E58C1" w:rsidRPr="00897008" w14:paraId="18EE368A" w14:textId="77777777" w:rsidTr="00144E41">
        <w:trPr>
          <w:tblHeader/>
          <w:jc w:val="center"/>
        </w:trPr>
        <w:tc>
          <w:tcPr>
            <w:tcW w:w="694" w:type="dxa"/>
            <w:shd w:val="clear" w:color="auto" w:fill="auto"/>
          </w:tcPr>
          <w:p w14:paraId="6A04E0D2"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shd w:val="clear" w:color="auto" w:fill="auto"/>
          </w:tcPr>
          <w:p w14:paraId="5831D69E"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shd w:val="clear" w:color="auto" w:fill="auto"/>
          </w:tcPr>
          <w:p w14:paraId="0B034EAF"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F05.04 braconaj</w:t>
            </w:r>
          </w:p>
        </w:tc>
      </w:tr>
      <w:tr w:rsidR="009E58C1" w:rsidRPr="00897008" w14:paraId="2506C8B1" w14:textId="77777777" w:rsidTr="00144E41">
        <w:trPr>
          <w:tblHeader/>
          <w:jc w:val="center"/>
        </w:trPr>
        <w:tc>
          <w:tcPr>
            <w:tcW w:w="694" w:type="dxa"/>
            <w:shd w:val="clear" w:color="auto" w:fill="auto"/>
          </w:tcPr>
          <w:p w14:paraId="05AF10FF"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A.2</w:t>
            </w:r>
          </w:p>
        </w:tc>
        <w:tc>
          <w:tcPr>
            <w:tcW w:w="2268" w:type="dxa"/>
            <w:shd w:val="clear" w:color="auto" w:fill="auto"/>
          </w:tcPr>
          <w:p w14:paraId="282BB758"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302560FE" w14:textId="71BC33F5"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Presiunea se manifestă prin capturarea inten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ionată sau accidentală a unor exemplare de specii protejate. Uneori, în cazul capturării accidentale, unele specii sunt distruse, fiind considerate inutile sau dăunătoare (</w:t>
            </w:r>
            <w:r w:rsidRPr="00897008">
              <w:rPr>
                <w:rFonts w:asciiTheme="majorBidi" w:eastAsia="Calibri" w:hAnsiTheme="majorBidi" w:cstheme="majorBidi"/>
                <w:i/>
                <w:iCs/>
                <w:color w:val="auto"/>
                <w:szCs w:val="24"/>
                <w:lang w:val="ro-RO" w:eastAsia="ro-RO"/>
              </w:rPr>
              <w:t>Castor fiber,</w:t>
            </w:r>
            <w:r w:rsidRPr="00897008">
              <w:rPr>
                <w:rFonts w:asciiTheme="majorBidi" w:eastAsia="Calibri" w:hAnsiTheme="majorBidi" w:cstheme="majorBidi"/>
                <w:color w:val="auto"/>
                <w:szCs w:val="24"/>
                <w:lang w:val="ro-RO" w:eastAsia="ro-RO"/>
              </w:rPr>
              <w:t xml:space="preserve"> </w:t>
            </w:r>
            <w:r w:rsidRPr="00897008">
              <w:rPr>
                <w:rFonts w:asciiTheme="majorBidi" w:eastAsia="Calibri" w:hAnsiTheme="majorBidi" w:cstheme="majorBidi"/>
                <w:i/>
                <w:iCs/>
                <w:color w:val="auto"/>
                <w:szCs w:val="24"/>
                <w:lang w:val="ro-RO" w:eastAsia="ro-RO"/>
              </w:rPr>
              <w:t>Lutra lutra</w:t>
            </w:r>
            <w:r w:rsidRPr="00897008">
              <w:rPr>
                <w:rFonts w:asciiTheme="majorBidi" w:eastAsia="Calibri" w:hAnsiTheme="majorBidi" w:cstheme="majorBidi"/>
                <w:color w:val="auto"/>
                <w:szCs w:val="24"/>
                <w:lang w:val="ro-RO" w:eastAsia="ro-RO"/>
              </w:rPr>
              <w:t>). Se utilizează dif</w:t>
            </w:r>
            <w:r w:rsidR="009C0E4C" w:rsidRPr="00897008">
              <w:rPr>
                <w:rFonts w:asciiTheme="majorBidi" w:eastAsia="Calibri" w:hAnsiTheme="majorBidi" w:cstheme="majorBidi"/>
                <w:color w:val="auto"/>
                <w:szCs w:val="24"/>
                <w:lang w:val="ro-RO" w:eastAsia="ro-RO"/>
              </w:rPr>
              <w:t>erite metode, cum ar fi folosirea</w:t>
            </w:r>
            <w:r w:rsidRPr="00897008">
              <w:rPr>
                <w:rFonts w:asciiTheme="majorBidi" w:eastAsia="Calibri" w:hAnsiTheme="majorBidi" w:cstheme="majorBidi"/>
                <w:color w:val="auto"/>
                <w:szCs w:val="24"/>
                <w:lang w:val="ro-RO" w:eastAsia="ro-RO"/>
              </w:rPr>
              <w:t xml:space="preserve"> curentul</w:t>
            </w:r>
            <w:r w:rsidR="009C0E4C" w:rsidRPr="00897008">
              <w:rPr>
                <w:rFonts w:asciiTheme="majorBidi" w:eastAsia="Calibri" w:hAnsiTheme="majorBidi" w:cstheme="majorBidi"/>
                <w:color w:val="auto"/>
                <w:szCs w:val="24"/>
                <w:lang w:val="ro-RO" w:eastAsia="ro-RO"/>
              </w:rPr>
              <w:t>ui electric, cu „</w:t>
            </w:r>
            <w:r w:rsidRPr="00897008">
              <w:rPr>
                <w:rFonts w:asciiTheme="majorBidi" w:eastAsia="Calibri" w:hAnsiTheme="majorBidi" w:cstheme="majorBidi"/>
                <w:color w:val="auto"/>
                <w:szCs w:val="24"/>
                <w:lang w:val="ro-RO" w:eastAsia="ro-RO"/>
              </w:rPr>
              <w:t>para</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uta”, greblare, cu ostia etc.</w:t>
            </w:r>
          </w:p>
        </w:tc>
      </w:tr>
      <w:tr w:rsidR="009E58C1" w:rsidRPr="00897008" w14:paraId="2260FF5D" w14:textId="77777777" w:rsidTr="00144E41">
        <w:trPr>
          <w:tblHeader/>
          <w:jc w:val="center"/>
        </w:trPr>
        <w:tc>
          <w:tcPr>
            <w:tcW w:w="694" w:type="dxa"/>
            <w:shd w:val="clear" w:color="auto" w:fill="auto"/>
          </w:tcPr>
          <w:p w14:paraId="104DEEAB"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c>
          <w:tcPr>
            <w:tcW w:w="2268" w:type="dxa"/>
            <w:shd w:val="clear" w:color="auto" w:fill="auto"/>
          </w:tcPr>
          <w:p w14:paraId="18C9CAB9"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1072E251"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r>
      <w:tr w:rsidR="009E58C1" w:rsidRPr="00897008" w14:paraId="6A0E0A3E" w14:textId="77777777" w:rsidTr="00144E41">
        <w:trPr>
          <w:tblHeader/>
          <w:jc w:val="center"/>
        </w:trPr>
        <w:tc>
          <w:tcPr>
            <w:tcW w:w="694" w:type="dxa"/>
            <w:shd w:val="clear" w:color="auto" w:fill="auto"/>
          </w:tcPr>
          <w:p w14:paraId="7E3166A0"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shd w:val="clear" w:color="auto" w:fill="auto"/>
          </w:tcPr>
          <w:p w14:paraId="483B1225"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shd w:val="clear" w:color="auto" w:fill="auto"/>
          </w:tcPr>
          <w:p w14:paraId="1D33DF66" w14:textId="6A0D7F46"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H01 poluarea apelor de suprafa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ă (limnice, terestre, marine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salmastre)</w:t>
            </w:r>
          </w:p>
        </w:tc>
      </w:tr>
      <w:tr w:rsidR="009E58C1" w:rsidRPr="00897008" w14:paraId="0069F280" w14:textId="77777777" w:rsidTr="00144E41">
        <w:trPr>
          <w:tblHeader/>
          <w:jc w:val="center"/>
        </w:trPr>
        <w:tc>
          <w:tcPr>
            <w:tcW w:w="694" w:type="dxa"/>
            <w:shd w:val="clear" w:color="auto" w:fill="auto"/>
          </w:tcPr>
          <w:p w14:paraId="37ABE396"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A.2</w:t>
            </w:r>
          </w:p>
        </w:tc>
        <w:tc>
          <w:tcPr>
            <w:tcW w:w="2268" w:type="dxa"/>
            <w:shd w:val="clear" w:color="auto" w:fill="auto"/>
          </w:tcPr>
          <w:p w14:paraId="5846BD05"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2CCE4641" w14:textId="42F4006C"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Există o gamă largă de surse de poluare, </w:t>
            </w:r>
            <w:r w:rsidR="00984A26" w:rsidRPr="00897008">
              <w:rPr>
                <w:rFonts w:asciiTheme="majorBidi" w:eastAsia="Calibri" w:hAnsiTheme="majorBidi" w:cstheme="majorBidi"/>
                <w:color w:val="auto"/>
                <w:szCs w:val="24"/>
                <w:lang w:val="ro-RO" w:eastAsia="ro-RO"/>
              </w:rPr>
              <w:t xml:space="preserve">datorită amplasării </w:t>
            </w:r>
            <w:r w:rsidRPr="00897008">
              <w:rPr>
                <w:rFonts w:asciiTheme="majorBidi" w:eastAsia="Calibri" w:hAnsiTheme="majorBidi" w:cstheme="majorBidi"/>
                <w:color w:val="auto"/>
                <w:szCs w:val="24"/>
                <w:lang w:val="ro-RO" w:eastAsia="ro-RO"/>
              </w:rPr>
              <w:t>localită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w:t>
            </w:r>
            <w:r w:rsidR="00984A26" w:rsidRPr="00897008">
              <w:rPr>
                <w:rFonts w:asciiTheme="majorBidi" w:eastAsia="Calibri" w:hAnsiTheme="majorBidi" w:cstheme="majorBidi"/>
                <w:color w:val="auto"/>
                <w:szCs w:val="24"/>
                <w:lang w:val="ro-RO" w:eastAsia="ro-RO"/>
              </w:rPr>
              <w:t>lor în imediat</w:t>
            </w:r>
            <w:r w:rsidR="009C0E4C" w:rsidRPr="00897008">
              <w:rPr>
                <w:rFonts w:asciiTheme="majorBidi" w:eastAsia="Calibri" w:hAnsiTheme="majorBidi" w:cstheme="majorBidi"/>
                <w:color w:val="auto"/>
                <w:szCs w:val="24"/>
                <w:lang w:val="ro-RO" w:eastAsia="ro-RO"/>
              </w:rPr>
              <w:t>a</w:t>
            </w:r>
            <w:r w:rsidR="00984A26" w:rsidRPr="00897008">
              <w:rPr>
                <w:rFonts w:asciiTheme="majorBidi" w:eastAsia="Calibri" w:hAnsiTheme="majorBidi" w:cstheme="majorBidi"/>
                <w:color w:val="auto"/>
                <w:szCs w:val="24"/>
                <w:lang w:val="ro-RO" w:eastAsia="ro-RO"/>
              </w:rPr>
              <w:t xml:space="preserve"> vecinătate a sitului,</w:t>
            </w:r>
            <w:r w:rsidRPr="00897008">
              <w:rPr>
                <w:rFonts w:asciiTheme="majorBidi" w:eastAsia="Calibri" w:hAnsiTheme="majorBidi" w:cstheme="majorBidi"/>
                <w:color w:val="auto"/>
                <w:szCs w:val="24"/>
                <w:lang w:val="ro-RO" w:eastAsia="ro-RO"/>
              </w:rPr>
              <w:t xml:space="preserve"> sta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de epurare</w:t>
            </w:r>
            <w:r w:rsidR="00984A26" w:rsidRPr="00897008">
              <w:rPr>
                <w:rFonts w:asciiTheme="majorBidi" w:eastAsia="Calibri" w:hAnsiTheme="majorBidi" w:cstheme="majorBidi"/>
                <w:color w:val="auto"/>
                <w:szCs w:val="24"/>
                <w:lang w:val="ro-RO" w:eastAsia="ro-RO"/>
              </w:rPr>
              <w:t xml:space="preserve"> (Ilva Mică și Feldru)</w:t>
            </w:r>
            <w:r w:rsidRPr="00897008">
              <w:rPr>
                <w:rFonts w:asciiTheme="majorBidi" w:eastAsia="Calibri" w:hAnsiTheme="majorBidi" w:cstheme="majorBidi"/>
                <w:color w:val="auto"/>
                <w:szCs w:val="24"/>
                <w:lang w:val="ro-RO" w:eastAsia="ro-RO"/>
              </w:rPr>
              <w:t>, agricultură, infrastructură de transport, depozitarea de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eurilor pe malul apelor naturale</w:t>
            </w:r>
            <w:r w:rsidR="00984A26" w:rsidRPr="00897008">
              <w:rPr>
                <w:rFonts w:asciiTheme="majorBidi" w:eastAsia="Calibri" w:hAnsiTheme="majorBidi" w:cstheme="majorBidi"/>
                <w:color w:val="auto"/>
                <w:szCs w:val="24"/>
                <w:lang w:val="ro-RO" w:eastAsia="ro-RO"/>
              </w:rPr>
              <w:t>,</w:t>
            </w:r>
            <w:r w:rsidRPr="00897008">
              <w:rPr>
                <w:rFonts w:asciiTheme="majorBidi" w:eastAsia="Calibri" w:hAnsiTheme="majorBidi" w:cstheme="majorBidi"/>
                <w:color w:val="auto"/>
                <w:szCs w:val="24"/>
                <w:lang w:val="ro-RO" w:eastAsia="ro-RO"/>
              </w:rPr>
              <w:t xml:space="preserve"> construc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ii dispersate etc. </w:t>
            </w:r>
            <w:r w:rsidR="00984A26" w:rsidRPr="00897008">
              <w:rPr>
                <w:rFonts w:asciiTheme="majorBidi" w:eastAsia="Calibri" w:hAnsiTheme="majorBidi" w:cstheme="majorBidi"/>
                <w:color w:val="auto"/>
                <w:szCs w:val="24"/>
                <w:lang w:val="ro-RO" w:eastAsia="ro-RO"/>
              </w:rPr>
              <w:t xml:space="preserve">Bazele de producție care includ stații de preparare a mixturilor asfaltice, </w:t>
            </w:r>
            <w:r w:rsidR="00245A92" w:rsidRPr="00897008">
              <w:rPr>
                <w:rFonts w:asciiTheme="majorBidi" w:eastAsia="Calibri" w:hAnsiTheme="majorBidi" w:cstheme="majorBidi"/>
                <w:color w:val="auto"/>
                <w:szCs w:val="24"/>
                <w:lang w:val="ro-RO" w:eastAsia="ro-RO"/>
              </w:rPr>
              <w:t xml:space="preserve"> de betoane, </w:t>
            </w:r>
            <w:r w:rsidRPr="00897008">
              <w:rPr>
                <w:rFonts w:asciiTheme="majorBidi" w:eastAsia="Calibri" w:hAnsiTheme="majorBidi" w:cstheme="majorBidi"/>
                <w:color w:val="auto"/>
                <w:szCs w:val="24"/>
                <w:lang w:val="ro-RO" w:eastAsia="ro-RO"/>
              </w:rPr>
              <w:t>de sortare</w:t>
            </w:r>
            <w:r w:rsidR="00245A92" w:rsidRPr="00897008">
              <w:rPr>
                <w:rFonts w:asciiTheme="majorBidi" w:eastAsia="Calibri" w:hAnsiTheme="majorBidi" w:cstheme="majorBidi"/>
                <w:color w:val="auto"/>
                <w:szCs w:val="24"/>
                <w:lang w:val="ro-RO" w:eastAsia="ro-RO"/>
              </w:rPr>
              <w:t xml:space="preserve"> a nisipului și pietrișului</w:t>
            </w:r>
            <w:r w:rsidRPr="00897008">
              <w:rPr>
                <w:rFonts w:asciiTheme="majorBidi" w:eastAsia="Calibri" w:hAnsiTheme="majorBidi" w:cstheme="majorBidi"/>
                <w:color w:val="auto"/>
                <w:szCs w:val="24"/>
                <w:lang w:val="ro-RO" w:eastAsia="ro-RO"/>
              </w:rPr>
              <w:t xml:space="preserve"> </w:t>
            </w:r>
            <w:r w:rsidR="00245A92" w:rsidRPr="00897008">
              <w:rPr>
                <w:rFonts w:asciiTheme="majorBidi" w:eastAsia="Calibri" w:hAnsiTheme="majorBidi" w:cstheme="majorBidi"/>
                <w:color w:val="auto"/>
                <w:szCs w:val="24"/>
                <w:lang w:val="ro-RO" w:eastAsia="ro-RO"/>
              </w:rPr>
              <w:t xml:space="preserve">etc. </w:t>
            </w:r>
            <w:r w:rsidRPr="00897008">
              <w:rPr>
                <w:rFonts w:asciiTheme="majorBidi" w:eastAsia="Calibri" w:hAnsiTheme="majorBidi" w:cstheme="majorBidi"/>
                <w:color w:val="auto"/>
                <w:szCs w:val="24"/>
                <w:lang w:val="ro-RO" w:eastAsia="ro-RO"/>
              </w:rPr>
              <w:t>aflate în proximitatea ariei protejate</w:t>
            </w:r>
            <w:r w:rsidR="00245A92" w:rsidRPr="00897008">
              <w:rPr>
                <w:rFonts w:asciiTheme="majorBidi" w:eastAsia="Calibri" w:hAnsiTheme="majorBidi" w:cstheme="majorBidi"/>
                <w:color w:val="auto"/>
                <w:szCs w:val="24"/>
                <w:lang w:val="ro-RO" w:eastAsia="ro-RO"/>
              </w:rPr>
              <w:t xml:space="preserve"> (Nepos, Rebrișoara, Năsăud) </w:t>
            </w:r>
            <w:r w:rsidRPr="00897008">
              <w:rPr>
                <w:rFonts w:asciiTheme="majorBidi" w:eastAsia="Calibri" w:hAnsiTheme="majorBidi" w:cstheme="majorBidi"/>
                <w:color w:val="auto"/>
                <w:szCs w:val="24"/>
                <w:lang w:val="ro-RO" w:eastAsia="ro-RO"/>
              </w:rPr>
              <w:t>reprezintă o importantă sursă de poluare a apelor de suprafa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ă. În zonele active </w:t>
            </w:r>
            <w:r w:rsidR="00984A26" w:rsidRPr="00897008">
              <w:rPr>
                <w:rFonts w:asciiTheme="majorBidi" w:hAnsiTheme="majorBidi" w:cstheme="majorBidi"/>
                <w:color w:val="auto"/>
                <w:szCs w:val="24"/>
              </w:rPr>
              <w:t>de prelucrare a produselor de balastieră</w:t>
            </w:r>
            <w:r w:rsidR="00984A26" w:rsidRPr="00897008">
              <w:rPr>
                <w:rFonts w:asciiTheme="majorBidi" w:eastAsia="Calibri" w:hAnsiTheme="majorBidi" w:cstheme="majorBidi"/>
                <w:color w:val="auto"/>
                <w:szCs w:val="24"/>
                <w:lang w:val="ro-RO" w:eastAsia="ro-RO"/>
              </w:rPr>
              <w:t xml:space="preserve"> s</w:t>
            </w:r>
            <w:r w:rsidRPr="00897008">
              <w:rPr>
                <w:rFonts w:asciiTheme="majorBidi" w:eastAsia="Calibri" w:hAnsiTheme="majorBidi" w:cstheme="majorBidi"/>
                <w:color w:val="auto"/>
                <w:szCs w:val="24"/>
                <w:lang w:val="ro-RO" w:eastAsia="ro-RO"/>
              </w:rPr>
              <w:t xml:space="preserve">e extrage apă din aria </w:t>
            </w:r>
            <w:r w:rsidR="00984A26" w:rsidRPr="00897008">
              <w:rPr>
                <w:rFonts w:asciiTheme="majorBidi" w:eastAsia="Calibri" w:hAnsiTheme="majorBidi" w:cstheme="majorBidi"/>
                <w:color w:val="auto"/>
                <w:szCs w:val="24"/>
                <w:lang w:val="ro-RO" w:eastAsia="ro-RO"/>
              </w:rPr>
              <w:t xml:space="preserve"> naturală </w:t>
            </w:r>
            <w:r w:rsidRPr="00897008">
              <w:rPr>
                <w:rFonts w:asciiTheme="majorBidi" w:eastAsia="Calibri" w:hAnsiTheme="majorBidi" w:cstheme="majorBidi"/>
                <w:color w:val="auto"/>
                <w:szCs w:val="24"/>
                <w:lang w:val="ro-RO" w:eastAsia="ro-RO"/>
              </w:rPr>
              <w:t>protejată pentru diferite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 de spălare, de la cele tehnologice (spălarea nisipurilor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pietri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urilor sau a altor agregate minerale), până la spălarea instala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iilor sau capacită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ilor de transport</w:t>
            </w:r>
            <w:r w:rsidR="00245A92" w:rsidRPr="00897008">
              <w:rPr>
                <w:rFonts w:asciiTheme="majorBidi" w:eastAsia="Calibri" w:hAnsiTheme="majorBidi" w:cstheme="majorBidi"/>
                <w:color w:val="auto"/>
                <w:szCs w:val="24"/>
                <w:lang w:val="ro-RO" w:eastAsia="ro-RO"/>
              </w:rPr>
              <w:t xml:space="preserve">. </w:t>
            </w:r>
            <w:r w:rsidRPr="00897008">
              <w:rPr>
                <w:rFonts w:asciiTheme="majorBidi" w:eastAsia="Calibri" w:hAnsiTheme="majorBidi" w:cstheme="majorBidi"/>
                <w:color w:val="auto"/>
                <w:szCs w:val="24"/>
                <w:lang w:val="ro-RO" w:eastAsia="ro-RO"/>
              </w:rPr>
              <w:t>Zonele inactive</w:t>
            </w:r>
            <w:r w:rsidR="00245A92" w:rsidRPr="00897008">
              <w:rPr>
                <w:rFonts w:asciiTheme="majorBidi" w:eastAsia="Calibri" w:hAnsiTheme="majorBidi" w:cstheme="majorBidi"/>
                <w:color w:val="auto"/>
                <w:szCs w:val="24"/>
                <w:lang w:val="ro-RO" w:eastAsia="ro-RO"/>
              </w:rPr>
              <w:t>, foste perimetre de exploatare a agregatelor minerale,</w:t>
            </w:r>
            <w:r w:rsidRPr="00897008">
              <w:rPr>
                <w:rFonts w:asciiTheme="majorBidi" w:eastAsia="Calibri" w:hAnsiTheme="majorBidi" w:cstheme="majorBidi"/>
                <w:color w:val="auto"/>
                <w:szCs w:val="24"/>
                <w:lang w:val="ro-RO" w:eastAsia="ro-RO"/>
              </w:rPr>
              <w:t xml:space="preserve"> </w:t>
            </w:r>
            <w:r w:rsidR="00245A92" w:rsidRPr="00897008">
              <w:rPr>
                <w:rFonts w:asciiTheme="majorBidi" w:eastAsia="Calibri" w:hAnsiTheme="majorBidi" w:cstheme="majorBidi"/>
                <w:color w:val="auto"/>
                <w:szCs w:val="24"/>
                <w:lang w:val="ro-RO" w:eastAsia="ro-RO"/>
              </w:rPr>
              <w:t xml:space="preserve">constituie </w:t>
            </w:r>
            <w:r w:rsidRPr="00897008">
              <w:rPr>
                <w:rFonts w:asciiTheme="majorBidi" w:eastAsia="Calibri" w:hAnsiTheme="majorBidi" w:cstheme="majorBidi"/>
                <w:color w:val="auto"/>
                <w:szCs w:val="24"/>
                <w:lang w:val="ro-RO" w:eastAsia="ro-RO"/>
              </w:rPr>
              <w:t>suprafe</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ele expuse eroziunii,</w:t>
            </w:r>
            <w:r w:rsidR="009F5785" w:rsidRPr="00897008">
              <w:rPr>
                <w:rFonts w:asciiTheme="majorBidi" w:eastAsia="Calibri" w:hAnsiTheme="majorBidi" w:cstheme="majorBidi"/>
                <w:color w:val="auto"/>
                <w:szCs w:val="24"/>
                <w:lang w:val="ro-RO" w:eastAsia="ro-RO"/>
              </w:rPr>
              <w:t xml:space="preserve"> revegetate cu dificultate ca urmare a modificării calității solului fiind cel mai adesea prezente speciile invazive,</w:t>
            </w:r>
            <w:r w:rsidRPr="00897008">
              <w:rPr>
                <w:rFonts w:asciiTheme="majorBidi" w:eastAsia="Calibri" w:hAnsiTheme="majorBidi" w:cstheme="majorBidi"/>
                <w:color w:val="auto"/>
                <w:szCs w:val="24"/>
                <w:lang w:val="ro-RO" w:eastAsia="ro-RO"/>
              </w:rPr>
              <w:t xml:space="preserve"> </w:t>
            </w:r>
            <w:r w:rsidR="00245A92" w:rsidRPr="00897008">
              <w:rPr>
                <w:rFonts w:asciiTheme="majorBidi" w:eastAsia="Calibri" w:hAnsiTheme="majorBidi" w:cstheme="majorBidi"/>
                <w:color w:val="auto"/>
                <w:szCs w:val="24"/>
                <w:lang w:val="ro-RO" w:eastAsia="ro-RO"/>
              </w:rPr>
              <w:t>reprezentând areale</w:t>
            </w:r>
            <w:r w:rsidR="009F5785" w:rsidRPr="00897008">
              <w:rPr>
                <w:rFonts w:asciiTheme="majorBidi" w:eastAsia="Calibri" w:hAnsiTheme="majorBidi" w:cstheme="majorBidi"/>
                <w:color w:val="auto"/>
                <w:szCs w:val="24"/>
                <w:lang w:val="ro-RO" w:eastAsia="ro-RO"/>
              </w:rPr>
              <w:t xml:space="preserve"> degradate cu</w:t>
            </w:r>
            <w:r w:rsidR="00245A92" w:rsidRPr="00897008">
              <w:rPr>
                <w:rFonts w:asciiTheme="majorBidi" w:eastAsia="Calibri" w:hAnsiTheme="majorBidi" w:cstheme="majorBidi"/>
                <w:color w:val="auto"/>
                <w:szCs w:val="24"/>
                <w:lang w:val="ro-RO" w:eastAsia="ro-RO"/>
              </w:rPr>
              <w:t xml:space="preserve"> </w:t>
            </w:r>
            <w:r w:rsidRPr="00897008">
              <w:rPr>
                <w:rFonts w:asciiTheme="majorBidi" w:eastAsia="Calibri" w:hAnsiTheme="majorBidi" w:cstheme="majorBidi"/>
                <w:color w:val="auto"/>
                <w:szCs w:val="24"/>
                <w:lang w:val="ro-RO" w:eastAsia="ro-RO"/>
              </w:rPr>
              <w:t>particule de combustibil, funingine, uleiuri, pneuri, rugină. Impactul este unul direct asupra tuturor speciilor de interes comunitar, dar îndeosebi asupra speciilor de pe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ti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amfibieni.</w:t>
            </w:r>
          </w:p>
        </w:tc>
      </w:tr>
      <w:tr w:rsidR="009E58C1" w:rsidRPr="00897008" w14:paraId="5CC77D37" w14:textId="77777777" w:rsidTr="00144E41">
        <w:trPr>
          <w:tblHeader/>
          <w:jc w:val="center"/>
        </w:trPr>
        <w:tc>
          <w:tcPr>
            <w:tcW w:w="694" w:type="dxa"/>
            <w:shd w:val="clear" w:color="auto" w:fill="auto"/>
          </w:tcPr>
          <w:p w14:paraId="7B88C587"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c>
          <w:tcPr>
            <w:tcW w:w="2268" w:type="dxa"/>
            <w:shd w:val="clear" w:color="auto" w:fill="auto"/>
          </w:tcPr>
          <w:p w14:paraId="490ED29E"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58B2C1F3"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r>
      <w:tr w:rsidR="009E58C1" w:rsidRPr="00897008" w14:paraId="4F8925A3" w14:textId="77777777" w:rsidTr="00144E41">
        <w:trPr>
          <w:tblHeader/>
          <w:jc w:val="center"/>
        </w:trPr>
        <w:tc>
          <w:tcPr>
            <w:tcW w:w="694" w:type="dxa"/>
            <w:shd w:val="clear" w:color="auto" w:fill="auto"/>
          </w:tcPr>
          <w:p w14:paraId="6C1B7D12"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shd w:val="clear" w:color="auto" w:fill="auto"/>
          </w:tcPr>
          <w:p w14:paraId="759A106D"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shd w:val="clear" w:color="auto" w:fill="auto"/>
          </w:tcPr>
          <w:p w14:paraId="32750D3A"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I01 specii invazive non-native (alogene)</w:t>
            </w:r>
          </w:p>
        </w:tc>
      </w:tr>
      <w:tr w:rsidR="009E58C1" w:rsidRPr="00897008" w14:paraId="1D839DD9" w14:textId="77777777" w:rsidTr="00144E41">
        <w:trPr>
          <w:trHeight w:val="67"/>
          <w:tblHeader/>
          <w:jc w:val="center"/>
        </w:trPr>
        <w:tc>
          <w:tcPr>
            <w:tcW w:w="694" w:type="dxa"/>
            <w:shd w:val="clear" w:color="auto" w:fill="auto"/>
          </w:tcPr>
          <w:p w14:paraId="5B75C790"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A.2</w:t>
            </w:r>
          </w:p>
        </w:tc>
        <w:tc>
          <w:tcPr>
            <w:tcW w:w="2268" w:type="dxa"/>
            <w:shd w:val="clear" w:color="auto" w:fill="auto"/>
          </w:tcPr>
          <w:p w14:paraId="5075C7FD"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62687739" w14:textId="4E0511D2" w:rsidR="008A591A"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Multe dintre caracteristicile ariei protejate converg în sensul promovării speciilor invazive alogene. Astfel, corpurile de apă curgătoare din zonă permit acestor specii să se disemineze în întreg bazinul hidrografic, dacă este vorba de specii de animale, sau cel pu</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in în aval fa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 de zona de pătrundere, pentru speciile de plante. Unele dintre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ile umane, mai ales extragerea de agregate minerale din albia corpurilor de apă curgătoare, implică eliminarea vegeta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iei autohtone, creând zone vulnerabile la pătrunderea speciilor invazive.  </w:t>
            </w:r>
          </w:p>
          <w:p w14:paraId="4BD06D55" w14:textId="5C223E48" w:rsidR="008A591A" w:rsidRPr="00897008" w:rsidRDefault="008A591A"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Pe sec</w:t>
            </w:r>
            <w:r w:rsidR="00393BBB"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iuni ale cursului apei (Some</w:t>
            </w:r>
            <w:r w:rsidR="00393BBB"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ul Mare) a fost constatat</w:t>
            </w:r>
            <w:r w:rsidR="00393BBB" w:rsidRPr="00897008">
              <w:rPr>
                <w:rFonts w:asciiTheme="majorBidi" w:eastAsia="Calibri" w:hAnsiTheme="majorBidi" w:cstheme="majorBidi"/>
                <w:color w:val="auto"/>
                <w:szCs w:val="24"/>
                <w:lang w:val="ro-RO" w:eastAsia="ro-RO"/>
              </w:rPr>
              <w:t>ă</w:t>
            </w:r>
            <w:r w:rsidRPr="00897008">
              <w:rPr>
                <w:rFonts w:asciiTheme="majorBidi" w:eastAsia="Calibri" w:hAnsiTheme="majorBidi" w:cstheme="majorBidi"/>
                <w:color w:val="auto"/>
                <w:szCs w:val="24"/>
                <w:lang w:val="ro-RO" w:eastAsia="ro-RO"/>
              </w:rPr>
              <w:t xml:space="preserve"> prezen</w:t>
            </w:r>
            <w:r w:rsidR="00393BBB"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a speciei alohtone </w:t>
            </w:r>
            <w:r w:rsidR="00393BBB"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invazive salc</w:t>
            </w:r>
            <w:r w:rsidR="00393BBB" w:rsidRPr="00897008">
              <w:rPr>
                <w:rFonts w:asciiTheme="majorBidi" w:eastAsia="Calibri" w:hAnsiTheme="majorBidi" w:cstheme="majorBidi"/>
                <w:color w:val="auto"/>
                <w:szCs w:val="24"/>
                <w:lang w:val="ro-RO" w:eastAsia="ro-RO"/>
              </w:rPr>
              <w:t>â</w:t>
            </w:r>
            <w:r w:rsidRPr="00897008">
              <w:rPr>
                <w:rFonts w:asciiTheme="majorBidi" w:eastAsia="Calibri" w:hAnsiTheme="majorBidi" w:cstheme="majorBidi"/>
                <w:color w:val="auto"/>
                <w:szCs w:val="24"/>
                <w:lang w:val="ro-RO" w:eastAsia="ro-RO"/>
              </w:rPr>
              <w:t>m (</w:t>
            </w:r>
            <w:r w:rsidRPr="00897008">
              <w:rPr>
                <w:rFonts w:asciiTheme="majorBidi" w:eastAsia="Calibri" w:hAnsiTheme="majorBidi" w:cstheme="majorBidi"/>
                <w:i/>
                <w:iCs/>
                <w:color w:val="auto"/>
                <w:szCs w:val="24"/>
                <w:lang w:val="ro-RO" w:eastAsia="ro-RO"/>
              </w:rPr>
              <w:t>Robinia pseudoacacia</w:t>
            </w:r>
            <w:r w:rsidRPr="00897008">
              <w:rPr>
                <w:rFonts w:asciiTheme="majorBidi" w:eastAsia="Calibri" w:hAnsiTheme="majorBidi" w:cstheme="majorBidi"/>
                <w:color w:val="auto"/>
                <w:szCs w:val="24"/>
                <w:lang w:val="ro-RO" w:eastAsia="ro-RO"/>
              </w:rPr>
              <w:t>)</w:t>
            </w:r>
            <w:r w:rsidR="00393BBB" w:rsidRPr="00897008">
              <w:rPr>
                <w:rFonts w:asciiTheme="majorBidi" w:eastAsia="Calibri" w:hAnsiTheme="majorBidi" w:cstheme="majorBidi"/>
                <w:i/>
                <w:iCs/>
                <w:color w:val="auto"/>
                <w:szCs w:val="24"/>
              </w:rPr>
              <w:t xml:space="preserve">, </w:t>
            </w:r>
            <w:r w:rsidR="00393BBB" w:rsidRPr="00897008">
              <w:rPr>
                <w:rFonts w:asciiTheme="majorBidi" w:eastAsia="Calibri" w:hAnsiTheme="majorBidi" w:cstheme="majorBidi"/>
                <w:color w:val="auto"/>
                <w:szCs w:val="24"/>
                <w:lang w:val="ro-RO" w:eastAsia="ro-RO"/>
              </w:rPr>
              <w:t>fie de-a lungul drumurilor, fie la marginea terenurilor utilizate agricol.</w:t>
            </w:r>
            <w:r w:rsidR="00393BBB" w:rsidRPr="00897008">
              <w:rPr>
                <w:rFonts w:asciiTheme="majorBidi" w:eastAsia="Calibri" w:hAnsiTheme="majorBidi" w:cstheme="majorBidi"/>
                <w:color w:val="auto"/>
                <w:szCs w:val="24"/>
              </w:rPr>
              <w:t xml:space="preserve"> Au fost identificate specii alohtone invazive, cu dezvoltare abundent</w:t>
            </w:r>
            <w:r w:rsidR="0089501D" w:rsidRPr="00897008">
              <w:rPr>
                <w:rFonts w:asciiTheme="majorBidi" w:eastAsia="Calibri" w:hAnsiTheme="majorBidi" w:cstheme="majorBidi"/>
                <w:color w:val="auto"/>
                <w:szCs w:val="24"/>
              </w:rPr>
              <w:t>ă</w:t>
            </w:r>
            <w:r w:rsidR="00393BBB" w:rsidRPr="00897008">
              <w:rPr>
                <w:rFonts w:asciiTheme="majorBidi" w:eastAsia="Calibri" w:hAnsiTheme="majorBidi" w:cstheme="majorBidi"/>
                <w:color w:val="auto"/>
                <w:szCs w:val="24"/>
              </w:rPr>
              <w:t xml:space="preserve"> pe unele zone sau doar în stadii primare, ca p</w:t>
            </w:r>
            <w:r w:rsidR="0089501D" w:rsidRPr="00897008">
              <w:rPr>
                <w:rFonts w:asciiTheme="majorBidi" w:eastAsia="Calibri" w:hAnsiTheme="majorBidi" w:cstheme="majorBidi"/>
                <w:color w:val="auto"/>
                <w:szCs w:val="24"/>
              </w:rPr>
              <w:t>â</w:t>
            </w:r>
            <w:r w:rsidR="00393BBB" w:rsidRPr="00897008">
              <w:rPr>
                <w:rFonts w:asciiTheme="majorBidi" w:eastAsia="Calibri" w:hAnsiTheme="majorBidi" w:cstheme="majorBidi"/>
                <w:color w:val="auto"/>
                <w:szCs w:val="24"/>
              </w:rPr>
              <w:t>lcuri, din speciile erbacee:</w:t>
            </w:r>
            <w:r w:rsidR="00393BBB" w:rsidRPr="00897008">
              <w:rPr>
                <w:rFonts w:asciiTheme="majorBidi" w:eastAsia="Calibri" w:hAnsiTheme="majorBidi" w:cstheme="majorBidi"/>
                <w:i/>
                <w:iCs/>
                <w:color w:val="auto"/>
                <w:szCs w:val="24"/>
              </w:rPr>
              <w:t xml:space="preserve"> Impatiens glandulifera</w:t>
            </w:r>
            <w:r w:rsidR="00393BBB" w:rsidRPr="00897008">
              <w:rPr>
                <w:rFonts w:asciiTheme="majorBidi" w:eastAsia="Calibri" w:hAnsiTheme="majorBidi" w:cstheme="majorBidi"/>
                <w:color w:val="auto"/>
                <w:szCs w:val="24"/>
              </w:rPr>
              <w:t xml:space="preserve">, </w:t>
            </w:r>
            <w:r w:rsidR="00393BBB" w:rsidRPr="00897008">
              <w:rPr>
                <w:rFonts w:asciiTheme="majorBidi" w:eastAsia="Calibri" w:hAnsiTheme="majorBidi" w:cstheme="majorBidi"/>
                <w:i/>
                <w:iCs/>
                <w:color w:val="auto"/>
                <w:szCs w:val="24"/>
              </w:rPr>
              <w:t>Fallopia</w:t>
            </w:r>
            <w:r w:rsidR="00393BBB" w:rsidRPr="00897008">
              <w:rPr>
                <w:rFonts w:asciiTheme="majorBidi" w:eastAsia="Calibri" w:hAnsiTheme="majorBidi" w:cstheme="majorBidi"/>
                <w:color w:val="auto"/>
                <w:szCs w:val="24"/>
              </w:rPr>
              <w:t xml:space="preserve"> sp., </w:t>
            </w:r>
            <w:r w:rsidR="00393BBB" w:rsidRPr="00897008">
              <w:rPr>
                <w:rFonts w:asciiTheme="majorBidi" w:eastAsia="Calibri" w:hAnsiTheme="majorBidi" w:cstheme="majorBidi"/>
                <w:i/>
                <w:iCs/>
                <w:color w:val="auto"/>
                <w:szCs w:val="24"/>
              </w:rPr>
              <w:t>Helianthus tuberosus</w:t>
            </w:r>
            <w:r w:rsidR="00393BBB" w:rsidRPr="00897008">
              <w:rPr>
                <w:rFonts w:asciiTheme="majorBidi" w:eastAsia="Calibri" w:hAnsiTheme="majorBidi" w:cstheme="majorBidi"/>
                <w:color w:val="auto"/>
                <w:szCs w:val="24"/>
                <w:lang w:val="ro-RO" w:eastAsia="ro-RO"/>
              </w:rPr>
              <w:t>.</w:t>
            </w:r>
          </w:p>
          <w:p w14:paraId="75298672" w14:textId="29A4F72F" w:rsidR="00520BFF" w:rsidRPr="00897008" w:rsidRDefault="00520BFF" w:rsidP="00424CFF">
            <w:pPr>
              <w:widowControl w:val="0"/>
              <w:spacing w:after="0" w:line="276" w:lineRule="auto"/>
              <w:rPr>
                <w:rFonts w:asciiTheme="majorBidi" w:eastAsia="Times New Roman" w:hAnsiTheme="majorBidi" w:cstheme="majorBidi"/>
                <w:color w:val="auto"/>
                <w:szCs w:val="24"/>
              </w:rPr>
            </w:pPr>
            <w:r w:rsidRPr="00897008">
              <w:rPr>
                <w:rFonts w:asciiTheme="majorBidi" w:eastAsia="Times New Roman" w:hAnsiTheme="majorBidi" w:cstheme="majorBidi"/>
                <w:color w:val="auto"/>
                <w:szCs w:val="24"/>
              </w:rPr>
              <w:t xml:space="preserve">În cadrul sitului au fost identificate 7 specii alogene invazive în 17 puncte de observație. Cea mai frecventă specie, prezentă în 4 puncte, dar și cea mai abundentă este </w:t>
            </w:r>
            <w:r w:rsidRPr="00897008">
              <w:rPr>
                <w:rFonts w:asciiTheme="majorBidi" w:eastAsia="Times New Roman" w:hAnsiTheme="majorBidi" w:cstheme="majorBidi"/>
                <w:i/>
                <w:color w:val="auto"/>
                <w:szCs w:val="24"/>
              </w:rPr>
              <w:t>Echinocystis lobata</w:t>
            </w:r>
            <w:r w:rsidRPr="00897008">
              <w:rPr>
                <w:rFonts w:asciiTheme="majorBidi" w:eastAsia="Times New Roman" w:hAnsiTheme="majorBidi" w:cstheme="majorBidi"/>
                <w:color w:val="auto"/>
                <w:szCs w:val="24"/>
              </w:rPr>
              <w:t xml:space="preserve">. Aceasta prezintă o distribuție liniară de-a lungul râului Someșul Mare. Comparativ, </w:t>
            </w:r>
            <w:r w:rsidRPr="00897008">
              <w:rPr>
                <w:rFonts w:asciiTheme="majorBidi" w:eastAsia="Times New Roman" w:hAnsiTheme="majorBidi" w:cstheme="majorBidi"/>
                <w:i/>
                <w:color w:val="auto"/>
                <w:szCs w:val="24"/>
              </w:rPr>
              <w:t xml:space="preserve">Erigeron canadensis </w:t>
            </w:r>
            <w:r w:rsidRPr="00897008">
              <w:rPr>
                <w:rFonts w:asciiTheme="majorBidi" w:eastAsia="Times New Roman" w:hAnsiTheme="majorBidi" w:cstheme="majorBidi"/>
                <w:color w:val="auto"/>
                <w:szCs w:val="24"/>
              </w:rPr>
              <w:t>este prezentă cu o singură populație, relativ restrânsă.</w:t>
            </w:r>
          </w:p>
          <w:p w14:paraId="4A04B420" w14:textId="0B179831" w:rsidR="00520BFF" w:rsidRPr="00897008" w:rsidRDefault="003A617E"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 xml:space="preserve">Au fost identificate 2 specii de pești invazive/alohtone în interiorul acestui sit: </w:t>
            </w:r>
            <w:r w:rsidRPr="00897008">
              <w:rPr>
                <w:rFonts w:asciiTheme="majorBidi" w:eastAsia="Calibri" w:hAnsiTheme="majorBidi" w:cstheme="majorBidi"/>
                <w:i/>
                <w:iCs/>
                <w:color w:val="auto"/>
                <w:szCs w:val="24"/>
                <w:lang w:val="ro-RO"/>
              </w:rPr>
              <w:t>Oncorhynchus mykiss</w:t>
            </w:r>
            <w:r w:rsidRPr="00897008">
              <w:rPr>
                <w:rFonts w:asciiTheme="majorBidi" w:eastAsia="Calibri" w:hAnsiTheme="majorBidi" w:cstheme="majorBidi"/>
                <w:color w:val="auto"/>
                <w:szCs w:val="24"/>
                <w:lang w:val="ro-RO"/>
              </w:rPr>
              <w:t xml:space="preserve"> și </w:t>
            </w:r>
            <w:r w:rsidRPr="00897008">
              <w:rPr>
                <w:rFonts w:asciiTheme="majorBidi" w:eastAsia="Calibri" w:hAnsiTheme="majorBidi" w:cstheme="majorBidi"/>
                <w:i/>
                <w:iCs/>
                <w:color w:val="auto"/>
                <w:szCs w:val="24"/>
                <w:lang w:val="ro-RO"/>
              </w:rPr>
              <w:t>Pseudorasbora parva.</w:t>
            </w:r>
          </w:p>
          <w:p w14:paraId="51334763" w14:textId="4285D6EB" w:rsidR="00520BFF" w:rsidRPr="00897008" w:rsidRDefault="00520BFF"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Impactul speciilor invazive alogene este unul major și diversificat, în funcție de caracteristicile fiecărei specii. Speciile de plante invazive modifică habitatele naturale și, astfel, condițiile de viață necesare speciilor protejate. Speciile invazive au mare capacitate de regenerare, afectand habitatele autohtone </w:t>
            </w:r>
            <w:r w:rsidR="00A416D8" w:rsidRPr="00897008">
              <w:rPr>
                <w:rFonts w:asciiTheme="majorBidi" w:eastAsia="Calibri" w:hAnsiTheme="majorBidi" w:cstheme="majorBidi"/>
                <w:color w:val="auto"/>
                <w:szCs w:val="24"/>
                <w:lang w:val="ro-RO" w:eastAsia="ro-RO"/>
              </w:rPr>
              <w:t>prin alterarea rapidă a compoziț</w:t>
            </w:r>
            <w:r w:rsidRPr="00897008">
              <w:rPr>
                <w:rFonts w:asciiTheme="majorBidi" w:eastAsia="Calibri" w:hAnsiTheme="majorBidi" w:cstheme="majorBidi"/>
                <w:color w:val="auto"/>
                <w:szCs w:val="24"/>
                <w:lang w:val="ro-RO" w:eastAsia="ro-RO"/>
              </w:rPr>
              <w:t>iei specifice, mergând până la înlocuirea tipului de habitat.</w:t>
            </w:r>
          </w:p>
          <w:p w14:paraId="5186053C" w14:textId="0B1E580E" w:rsidR="00520BFF" w:rsidRPr="00897008" w:rsidRDefault="00520BFF"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Speciile de animale invazive, precum peștii, concurează pentru hrană cu speciile protejate și le prădează.</w:t>
            </w:r>
          </w:p>
        </w:tc>
      </w:tr>
      <w:tr w:rsidR="009E58C1" w:rsidRPr="00897008" w14:paraId="25116BA3" w14:textId="77777777" w:rsidTr="00144E41">
        <w:trPr>
          <w:tblHeader/>
          <w:jc w:val="center"/>
        </w:trPr>
        <w:tc>
          <w:tcPr>
            <w:tcW w:w="694" w:type="dxa"/>
            <w:shd w:val="clear" w:color="auto" w:fill="auto"/>
          </w:tcPr>
          <w:p w14:paraId="5D4B5982" w14:textId="6316292E" w:rsidR="006F07DB" w:rsidRPr="00897008" w:rsidRDefault="008F2CCD"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w:t>
            </w:r>
          </w:p>
        </w:tc>
        <w:tc>
          <w:tcPr>
            <w:tcW w:w="2268" w:type="dxa"/>
            <w:shd w:val="clear" w:color="auto" w:fill="auto"/>
          </w:tcPr>
          <w:p w14:paraId="2EB5BB9A" w14:textId="5695C587" w:rsidR="006F07DB" w:rsidRPr="00897008" w:rsidRDefault="006F07DB" w:rsidP="00424CFF">
            <w:pPr>
              <w:widowControl w:val="0"/>
              <w:spacing w:after="0" w:line="276" w:lineRule="auto"/>
              <w:jc w:val="center"/>
              <w:rPr>
                <w:rFonts w:asciiTheme="majorBidi" w:eastAsia="Calibri" w:hAnsiTheme="majorBidi" w:cstheme="majorBidi"/>
                <w:color w:val="auto"/>
                <w:szCs w:val="24"/>
                <w:lang w:val="ro-RO" w:eastAsia="ro-RO"/>
              </w:rPr>
            </w:pPr>
          </w:p>
        </w:tc>
        <w:tc>
          <w:tcPr>
            <w:tcW w:w="5670" w:type="dxa"/>
            <w:shd w:val="clear" w:color="auto" w:fill="auto"/>
          </w:tcPr>
          <w:p w14:paraId="0CEAC197"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r>
      <w:tr w:rsidR="009E58C1" w:rsidRPr="00897008" w14:paraId="1929E731" w14:textId="77777777" w:rsidTr="00144E41">
        <w:trPr>
          <w:tblHeader/>
          <w:jc w:val="center"/>
        </w:trPr>
        <w:tc>
          <w:tcPr>
            <w:tcW w:w="694" w:type="dxa"/>
            <w:shd w:val="clear" w:color="auto" w:fill="auto"/>
          </w:tcPr>
          <w:p w14:paraId="0E104DAB" w14:textId="09CDC39E" w:rsidR="008F2CCD" w:rsidRPr="00897008" w:rsidRDefault="008F2CCD"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shd w:val="clear" w:color="auto" w:fill="auto"/>
          </w:tcPr>
          <w:p w14:paraId="2280464E" w14:textId="02E14A12" w:rsidR="008F2CCD" w:rsidRPr="00897008" w:rsidRDefault="008F2CCD"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Presiunea actuală</w:t>
            </w:r>
          </w:p>
        </w:tc>
        <w:tc>
          <w:tcPr>
            <w:tcW w:w="5670" w:type="dxa"/>
            <w:shd w:val="clear" w:color="auto" w:fill="auto"/>
          </w:tcPr>
          <w:p w14:paraId="2E15E61E" w14:textId="4AC7AE6C" w:rsidR="008F2CCD" w:rsidRPr="00897008" w:rsidRDefault="008F2CCD"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J01.01 incendii                    </w:t>
            </w:r>
          </w:p>
        </w:tc>
      </w:tr>
      <w:tr w:rsidR="009E58C1" w:rsidRPr="00897008" w14:paraId="038CC597" w14:textId="77777777" w:rsidTr="00144E41">
        <w:trPr>
          <w:tblHeader/>
          <w:jc w:val="center"/>
        </w:trPr>
        <w:tc>
          <w:tcPr>
            <w:tcW w:w="694" w:type="dxa"/>
            <w:shd w:val="clear" w:color="auto" w:fill="auto"/>
          </w:tcPr>
          <w:p w14:paraId="4D6EC3B2" w14:textId="17FF3194" w:rsidR="008F2CCD" w:rsidRPr="00897008" w:rsidRDefault="008F2CCD"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A.2</w:t>
            </w:r>
          </w:p>
        </w:tc>
        <w:tc>
          <w:tcPr>
            <w:tcW w:w="2268" w:type="dxa"/>
            <w:shd w:val="clear" w:color="auto" w:fill="auto"/>
          </w:tcPr>
          <w:p w14:paraId="2D56661F" w14:textId="1C3CA560" w:rsidR="008F2CCD" w:rsidRPr="00897008" w:rsidRDefault="008F2CCD"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669880A9" w14:textId="0223360B" w:rsidR="0021224B" w:rsidRPr="00897008" w:rsidRDefault="008F2CCD"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Incendierea vegetației arbustive este considerată de către localnici și proprietarii de terenuri ca fiind o procedură eficientă de curățare</w:t>
            </w:r>
            <w:r w:rsidR="0021224B" w:rsidRPr="00897008">
              <w:rPr>
                <w:rFonts w:asciiTheme="majorBidi" w:eastAsia="Calibri" w:hAnsiTheme="majorBidi" w:cstheme="majorBidi"/>
                <w:color w:val="auto"/>
                <w:szCs w:val="24"/>
                <w:lang w:val="ro-RO" w:eastAsia="ro-RO"/>
              </w:rPr>
              <w:t>.</w:t>
            </w:r>
          </w:p>
        </w:tc>
      </w:tr>
      <w:tr w:rsidR="009E58C1" w:rsidRPr="00897008" w14:paraId="26DC8E55" w14:textId="77777777" w:rsidTr="00144E41">
        <w:trPr>
          <w:tblHeader/>
          <w:jc w:val="center"/>
        </w:trPr>
        <w:tc>
          <w:tcPr>
            <w:tcW w:w="694" w:type="dxa"/>
            <w:shd w:val="clear" w:color="auto" w:fill="auto"/>
          </w:tcPr>
          <w:p w14:paraId="036FD6DB" w14:textId="5FEC5D8D" w:rsidR="008F2CCD" w:rsidRPr="00897008" w:rsidRDefault="008F2CCD" w:rsidP="00424CFF">
            <w:pPr>
              <w:widowControl w:val="0"/>
              <w:spacing w:after="0" w:line="276" w:lineRule="auto"/>
              <w:rPr>
                <w:rFonts w:asciiTheme="majorBidi" w:eastAsia="Calibri" w:hAnsiTheme="majorBidi" w:cstheme="majorBidi"/>
                <w:color w:val="auto"/>
                <w:szCs w:val="24"/>
                <w:lang w:val="ro-RO" w:eastAsia="ro-RO"/>
              </w:rPr>
            </w:pPr>
          </w:p>
        </w:tc>
        <w:tc>
          <w:tcPr>
            <w:tcW w:w="2268" w:type="dxa"/>
            <w:shd w:val="clear" w:color="auto" w:fill="auto"/>
          </w:tcPr>
          <w:p w14:paraId="7492310C" w14:textId="77777777" w:rsidR="008F2CCD" w:rsidRPr="00897008" w:rsidRDefault="008F2CCD"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2770A0FB" w14:textId="77777777" w:rsidR="008F2CCD" w:rsidRPr="00897008" w:rsidRDefault="008F2CCD" w:rsidP="00424CFF">
            <w:pPr>
              <w:widowControl w:val="0"/>
              <w:spacing w:after="0" w:line="276" w:lineRule="auto"/>
              <w:rPr>
                <w:rFonts w:asciiTheme="majorBidi" w:eastAsia="Calibri" w:hAnsiTheme="majorBidi" w:cstheme="majorBidi"/>
                <w:color w:val="auto"/>
                <w:szCs w:val="24"/>
                <w:lang w:val="ro-RO" w:eastAsia="ro-RO"/>
              </w:rPr>
            </w:pPr>
          </w:p>
        </w:tc>
      </w:tr>
      <w:tr w:rsidR="009E58C1" w:rsidRPr="00897008" w14:paraId="3D8B180D" w14:textId="77777777" w:rsidTr="00144E41">
        <w:trPr>
          <w:trHeight w:val="696"/>
          <w:tblHeader/>
          <w:jc w:val="center"/>
        </w:trPr>
        <w:tc>
          <w:tcPr>
            <w:tcW w:w="694" w:type="dxa"/>
            <w:shd w:val="clear" w:color="auto" w:fill="auto"/>
          </w:tcPr>
          <w:p w14:paraId="285B2562"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shd w:val="clear" w:color="auto" w:fill="auto"/>
          </w:tcPr>
          <w:p w14:paraId="4BB5D9EC"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shd w:val="clear" w:color="auto" w:fill="auto"/>
          </w:tcPr>
          <w:p w14:paraId="1A760ADA" w14:textId="3B0D4366"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J02 schimbări provocate de oameni în sistemele hidraulice (zone umede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mediul marin)</w:t>
            </w:r>
          </w:p>
        </w:tc>
      </w:tr>
      <w:tr w:rsidR="009E58C1" w:rsidRPr="00897008" w14:paraId="6B9B8A3E" w14:textId="77777777" w:rsidTr="00144E41">
        <w:trPr>
          <w:tblHeader/>
          <w:jc w:val="center"/>
        </w:trPr>
        <w:tc>
          <w:tcPr>
            <w:tcW w:w="694" w:type="dxa"/>
            <w:shd w:val="clear" w:color="auto" w:fill="auto"/>
          </w:tcPr>
          <w:p w14:paraId="1C266FCF"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A.2</w:t>
            </w:r>
          </w:p>
        </w:tc>
        <w:tc>
          <w:tcPr>
            <w:tcW w:w="2268" w:type="dxa"/>
            <w:shd w:val="clear" w:color="auto" w:fill="auto"/>
          </w:tcPr>
          <w:p w14:paraId="099C1DD0"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45305E39" w14:textId="3F457AD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Segmente importante de mal sunt îndiguite</w:t>
            </w:r>
            <w:r w:rsidR="006D4DDD" w:rsidRPr="00897008">
              <w:rPr>
                <w:rFonts w:asciiTheme="majorBidi" w:eastAsia="Calibri" w:hAnsiTheme="majorBidi" w:cstheme="majorBidi"/>
                <w:color w:val="auto"/>
                <w:szCs w:val="24"/>
                <w:lang w:val="ro-RO" w:eastAsia="ro-RO"/>
              </w:rPr>
              <w:t xml:space="preserve"> (Nepos, Năsăud)</w:t>
            </w:r>
            <w:r w:rsidRPr="00897008">
              <w:rPr>
                <w:rFonts w:asciiTheme="majorBidi" w:eastAsia="Calibri" w:hAnsiTheme="majorBidi" w:cstheme="majorBidi"/>
                <w:color w:val="auto"/>
                <w:szCs w:val="24"/>
                <w:lang w:val="ro-RO" w:eastAsia="ro-RO"/>
              </w:rPr>
              <w:t>, fie prin</w:t>
            </w:r>
            <w:r w:rsidR="006D4DDD" w:rsidRPr="00897008">
              <w:rPr>
                <w:rFonts w:asciiTheme="majorBidi" w:eastAsia="Calibri" w:hAnsiTheme="majorBidi" w:cstheme="majorBidi"/>
                <w:color w:val="auto"/>
                <w:szCs w:val="24"/>
                <w:lang w:val="ro-RO" w:eastAsia="ro-RO"/>
              </w:rPr>
              <w:t xml:space="preserve"> pământ,</w:t>
            </w:r>
            <w:r w:rsidRPr="00897008">
              <w:rPr>
                <w:rFonts w:asciiTheme="majorBidi" w:eastAsia="Calibri" w:hAnsiTheme="majorBidi" w:cstheme="majorBidi"/>
                <w:color w:val="auto"/>
                <w:szCs w:val="24"/>
                <w:lang w:val="ro-RO" w:eastAsia="ro-RO"/>
              </w:rPr>
              <w:t xml:space="preserve"> gabioane, fie prin ziduri de piatră necimentate, fie prin diverse tipuri de structuri din beton. Rolul acestor structuri este de protec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 a perimetrelor construite din localită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a infrastructurilor de circula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ie, uneori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a terenurilor agricole. Impactul lor se manifestă prin fragmentarea habitatelor, atât în sens longitudinal (de-a lungul malurilor, împiedicând spre exemplu deplasarea speciilor de amfibieni, care necesită atât habitat acvatic, cât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terestru), dar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în sens transversal (segmentând cursul de apă prin lucrări hidrotehnice perpendiculare pe maluri), prin distrugerea locală a habitatelor, iar în faza de construc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 inclusiv prin poluarea corpurilor de apă, propagată mult în aval fa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 de amplasament. Eliminarea din zona acestor infrastructuri a anumitor categorii de plante (arbu</w:t>
            </w:r>
            <w:r w:rsidR="00E925AD" w:rsidRPr="00897008">
              <w:rPr>
                <w:rFonts w:asciiTheme="majorBidi" w:eastAsia="Calibri" w:hAnsiTheme="majorBidi" w:cstheme="majorBidi"/>
                <w:color w:val="auto"/>
                <w:szCs w:val="24"/>
                <w:lang w:val="ro-RO" w:eastAsia="ro-RO"/>
              </w:rPr>
              <w:t>ș</w:t>
            </w:r>
            <w:r w:rsidR="00A416D8" w:rsidRPr="00897008">
              <w:rPr>
                <w:rFonts w:asciiTheme="majorBidi" w:eastAsia="Calibri" w:hAnsiTheme="majorBidi" w:cstheme="majorBidi"/>
                <w:color w:val="auto"/>
                <w:szCs w:val="24"/>
                <w:lang w:val="ro-RO" w:eastAsia="ro-RO"/>
              </w:rPr>
              <w:t>t</w:t>
            </w:r>
            <w:r w:rsidRPr="00897008">
              <w:rPr>
                <w:rFonts w:asciiTheme="majorBidi" w:eastAsia="Calibri" w:hAnsiTheme="majorBidi" w:cstheme="majorBidi"/>
                <w:color w:val="auto"/>
                <w:szCs w:val="24"/>
                <w:lang w:val="ro-RO" w:eastAsia="ro-RO"/>
              </w:rPr>
              <w:t>i, arbori) reduce din rolul de filtru al vegeta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iei de mal, ceea ce conduce la scurgerea mai u</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oară a substan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elor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materialelor poluante, dar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cu propagarea mai amplă a poluării fonice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luminoase. Sunt afectate toate speciile de interes comunitar, mai ales cele exclusiv acvatice. Au fost identificate diguri în toate localită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ile cu suprafe</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e în aria protejată.</w:t>
            </w:r>
          </w:p>
        </w:tc>
      </w:tr>
      <w:tr w:rsidR="009E58C1" w:rsidRPr="00897008" w14:paraId="0898354E" w14:textId="77777777" w:rsidTr="00144E41">
        <w:trPr>
          <w:tblHeader/>
          <w:jc w:val="center"/>
        </w:trPr>
        <w:tc>
          <w:tcPr>
            <w:tcW w:w="694" w:type="dxa"/>
            <w:shd w:val="clear" w:color="auto" w:fill="auto"/>
          </w:tcPr>
          <w:p w14:paraId="49136F0C"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c>
          <w:tcPr>
            <w:tcW w:w="2268" w:type="dxa"/>
            <w:shd w:val="clear" w:color="auto" w:fill="auto"/>
          </w:tcPr>
          <w:p w14:paraId="09980963"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28ACCF44"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r>
      <w:tr w:rsidR="009E58C1" w:rsidRPr="00897008" w14:paraId="0B24EF98" w14:textId="77777777" w:rsidTr="00144E41">
        <w:trPr>
          <w:tblHeader/>
          <w:jc w:val="center"/>
        </w:trPr>
        <w:tc>
          <w:tcPr>
            <w:tcW w:w="694" w:type="dxa"/>
            <w:shd w:val="clear" w:color="auto" w:fill="auto"/>
          </w:tcPr>
          <w:p w14:paraId="52419D65"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shd w:val="clear" w:color="auto" w:fill="auto"/>
          </w:tcPr>
          <w:p w14:paraId="3A3FFE0A"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shd w:val="clear" w:color="auto" w:fill="auto"/>
          </w:tcPr>
          <w:p w14:paraId="44019103" w14:textId="21742371"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J03.02 reducerea conectivită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de habitat, din cauze antropice</w:t>
            </w:r>
          </w:p>
        </w:tc>
      </w:tr>
      <w:tr w:rsidR="009E58C1" w:rsidRPr="00897008" w14:paraId="0C1F0316" w14:textId="77777777" w:rsidTr="00144E41">
        <w:trPr>
          <w:tblHeader/>
          <w:jc w:val="center"/>
        </w:trPr>
        <w:tc>
          <w:tcPr>
            <w:tcW w:w="694" w:type="dxa"/>
            <w:shd w:val="clear" w:color="auto" w:fill="auto"/>
          </w:tcPr>
          <w:p w14:paraId="230842FB"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A.2</w:t>
            </w:r>
          </w:p>
        </w:tc>
        <w:tc>
          <w:tcPr>
            <w:tcW w:w="2268" w:type="dxa"/>
            <w:shd w:val="clear" w:color="auto" w:fill="auto"/>
          </w:tcPr>
          <w:p w14:paraId="0EFE69D5"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12AD804B" w14:textId="4A9892E1" w:rsidR="009E349A" w:rsidRPr="00897008" w:rsidRDefault="009E349A"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Prin realizarea unor infrastructuri în albia râului, în scopul controlării regimului de scurgere al apei, se reduce conevctivitatea habitatului, una dintre consecințele importante fiind fragmentarea populațiilor speciilor de interes comunitar în grupuri cu diversitate genetică mai redusă</w:t>
            </w:r>
            <w:r w:rsidR="006020B9" w:rsidRPr="00897008">
              <w:rPr>
                <w:rFonts w:asciiTheme="majorBidi" w:eastAsia="Calibri" w:hAnsiTheme="majorBidi" w:cstheme="majorBidi"/>
                <w:color w:val="auto"/>
                <w:szCs w:val="24"/>
                <w:lang w:val="ro-RO" w:eastAsia="ro-RO"/>
              </w:rPr>
              <w:t xml:space="preserve"> și blocarea deplasării acestora în scop de hrănire și reproductiv.</w:t>
            </w:r>
          </w:p>
          <w:p w14:paraId="39CFBE35" w14:textId="3E41892F" w:rsidR="00424474" w:rsidRPr="00897008" w:rsidRDefault="009E349A"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Au fost identificate diguri de piatră/beton și diguri de pământ pe sectoare din albia râului Someșul Mare (Năsăud și Nepos), situate atât în interiorul</w:t>
            </w:r>
            <w:r w:rsidR="00FB0A9F" w:rsidRPr="00897008">
              <w:rPr>
                <w:rFonts w:asciiTheme="majorBidi" w:eastAsia="Calibri" w:hAnsiTheme="majorBidi" w:cstheme="majorBidi"/>
                <w:color w:val="auto"/>
                <w:szCs w:val="24"/>
                <w:lang w:val="ro-RO" w:eastAsia="ro-RO"/>
              </w:rPr>
              <w:t>,</w:t>
            </w:r>
            <w:r w:rsidRPr="00897008">
              <w:rPr>
                <w:rFonts w:asciiTheme="majorBidi" w:eastAsia="Calibri" w:hAnsiTheme="majorBidi" w:cstheme="majorBidi"/>
                <w:color w:val="auto"/>
                <w:szCs w:val="24"/>
                <w:lang w:val="ro-RO" w:eastAsia="ro-RO"/>
              </w:rPr>
              <w:t xml:space="preserve"> cât și pe limita ariei naturale protejate.</w:t>
            </w:r>
          </w:p>
          <w:p w14:paraId="512ED144" w14:textId="28BC28CC" w:rsidR="00AC4707" w:rsidRPr="00897008" w:rsidRDefault="00AC4707"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Au fost identificate trei praguri transversale în albie din beton/piatră (Ilva Mică și Năsăud).</w:t>
            </w:r>
          </w:p>
        </w:tc>
      </w:tr>
      <w:tr w:rsidR="009E58C1" w:rsidRPr="00897008" w14:paraId="36D6E328" w14:textId="77777777" w:rsidTr="00144E41">
        <w:trPr>
          <w:tblHeader/>
          <w:jc w:val="center"/>
        </w:trPr>
        <w:tc>
          <w:tcPr>
            <w:tcW w:w="694" w:type="dxa"/>
            <w:shd w:val="clear" w:color="auto" w:fill="auto"/>
          </w:tcPr>
          <w:p w14:paraId="1CC60D41"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c>
          <w:tcPr>
            <w:tcW w:w="2268" w:type="dxa"/>
            <w:shd w:val="clear" w:color="auto" w:fill="auto"/>
          </w:tcPr>
          <w:p w14:paraId="74F73B2B"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4BA5E88A" w14:textId="77777777" w:rsidR="006F07DB" w:rsidRPr="00897008" w:rsidRDefault="006F07DB" w:rsidP="00424CFF">
            <w:pPr>
              <w:widowControl w:val="0"/>
              <w:spacing w:after="0" w:line="276" w:lineRule="auto"/>
              <w:rPr>
                <w:rFonts w:asciiTheme="majorBidi" w:eastAsia="Calibri" w:hAnsiTheme="majorBidi" w:cstheme="majorBidi"/>
                <w:color w:val="auto"/>
                <w:szCs w:val="24"/>
                <w:highlight w:val="yellow"/>
                <w:lang w:val="ro-RO" w:eastAsia="ro-RO"/>
              </w:rPr>
            </w:pPr>
          </w:p>
        </w:tc>
      </w:tr>
      <w:tr w:rsidR="009E58C1" w:rsidRPr="00897008" w14:paraId="250A006A" w14:textId="77777777" w:rsidTr="00144E41">
        <w:trPr>
          <w:tblHeader/>
          <w:jc w:val="center"/>
        </w:trPr>
        <w:tc>
          <w:tcPr>
            <w:tcW w:w="694" w:type="dxa"/>
            <w:shd w:val="clear" w:color="auto" w:fill="auto"/>
          </w:tcPr>
          <w:p w14:paraId="0CA636F5"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shd w:val="clear" w:color="auto" w:fill="auto"/>
          </w:tcPr>
          <w:p w14:paraId="5F971C7C"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shd w:val="clear" w:color="auto" w:fill="auto"/>
          </w:tcPr>
          <w:p w14:paraId="432CB434"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K03.06 antagonism cu animale domestice</w:t>
            </w:r>
          </w:p>
        </w:tc>
      </w:tr>
      <w:tr w:rsidR="006F07DB" w:rsidRPr="00897008" w14:paraId="042B4A69" w14:textId="77777777" w:rsidTr="00144E41">
        <w:trPr>
          <w:tblHeader/>
          <w:jc w:val="center"/>
        </w:trPr>
        <w:tc>
          <w:tcPr>
            <w:tcW w:w="694" w:type="dxa"/>
            <w:shd w:val="clear" w:color="auto" w:fill="auto"/>
          </w:tcPr>
          <w:p w14:paraId="0BBEADF7"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A.2</w:t>
            </w:r>
          </w:p>
        </w:tc>
        <w:tc>
          <w:tcPr>
            <w:tcW w:w="2268" w:type="dxa"/>
            <w:shd w:val="clear" w:color="auto" w:fill="auto"/>
          </w:tcPr>
          <w:p w14:paraId="2D248CD6" w14:textId="77777777" w:rsidR="006F07DB" w:rsidRPr="00897008" w:rsidRDefault="006F07D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6E3BB8BE" w14:textId="086C0E4F" w:rsidR="00CD45D2" w:rsidRPr="00897008" w:rsidRDefault="00CD45D2"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Această presiune este mai ridicată în apropierea localităților, stații de sortare și în zonele unde se depozitează deșeuri menajere, unde speciile de interes comunitar intră în contact cu animalele domestice sau cele fără stăpân, fiind fie agresate, exterminate sau determinând propagarea unor zoonoze.</w:t>
            </w:r>
          </w:p>
        </w:tc>
      </w:tr>
    </w:tbl>
    <w:p w14:paraId="7B509EEA" w14:textId="77777777" w:rsidR="006F07DB" w:rsidRDefault="006F07DB" w:rsidP="00424CFF">
      <w:pPr>
        <w:spacing w:after="0" w:line="276" w:lineRule="auto"/>
        <w:rPr>
          <w:rFonts w:asciiTheme="majorBidi" w:hAnsiTheme="majorBidi" w:cstheme="majorBidi"/>
          <w:color w:val="auto"/>
          <w:lang w:val="ro-RO"/>
        </w:rPr>
      </w:pPr>
    </w:p>
    <w:p w14:paraId="026081EE" w14:textId="77777777" w:rsidR="00E01CEE" w:rsidRDefault="00E01CEE" w:rsidP="00424CFF">
      <w:pPr>
        <w:spacing w:after="0" w:line="276" w:lineRule="auto"/>
        <w:rPr>
          <w:rFonts w:asciiTheme="majorBidi" w:hAnsiTheme="majorBidi" w:cstheme="majorBidi"/>
          <w:color w:val="auto"/>
          <w:lang w:val="ro-RO"/>
        </w:rPr>
      </w:pPr>
    </w:p>
    <w:p w14:paraId="133D2A9A" w14:textId="77777777" w:rsidR="00E01CEE" w:rsidRDefault="00E01CEE" w:rsidP="00424CFF">
      <w:pPr>
        <w:spacing w:after="0" w:line="276" w:lineRule="auto"/>
        <w:rPr>
          <w:rFonts w:asciiTheme="majorBidi" w:hAnsiTheme="majorBidi" w:cstheme="majorBidi"/>
          <w:color w:val="auto"/>
          <w:lang w:val="ro-RO"/>
        </w:rPr>
      </w:pPr>
    </w:p>
    <w:p w14:paraId="2C98017B" w14:textId="77777777" w:rsidR="00E01CEE" w:rsidRPr="00897008" w:rsidRDefault="00E01CEE" w:rsidP="00424CFF">
      <w:pPr>
        <w:spacing w:after="0" w:line="276" w:lineRule="auto"/>
        <w:rPr>
          <w:rFonts w:asciiTheme="majorBidi" w:hAnsiTheme="majorBidi" w:cstheme="majorBidi"/>
          <w:color w:val="auto"/>
          <w:lang w:val="ro-RO"/>
        </w:rPr>
      </w:pPr>
    </w:p>
    <w:p w14:paraId="3086773F" w14:textId="0B12434B" w:rsidR="0096376A" w:rsidRPr="00897008" w:rsidRDefault="0096376A" w:rsidP="00424CFF">
      <w:pPr>
        <w:pStyle w:val="Titlu3"/>
        <w:spacing w:after="0" w:line="276" w:lineRule="auto"/>
        <w:rPr>
          <w:rStyle w:val="spctbdy"/>
          <w:rFonts w:asciiTheme="majorBidi" w:hAnsiTheme="majorBidi" w:cstheme="majorBidi"/>
          <w:color w:val="auto"/>
          <w:lang w:val="ro-RO"/>
        </w:rPr>
      </w:pPr>
      <w:bookmarkStart w:id="114" w:name="_Toc140769504"/>
      <w:bookmarkStart w:id="115" w:name="_Toc158549312"/>
      <w:bookmarkEnd w:id="109"/>
      <w:bookmarkEnd w:id="110"/>
      <w:bookmarkEnd w:id="111"/>
      <w:r w:rsidRPr="00897008">
        <w:rPr>
          <w:rStyle w:val="spctttl"/>
          <w:rFonts w:asciiTheme="majorBidi" w:hAnsiTheme="majorBidi" w:cstheme="majorBidi"/>
          <w:color w:val="auto"/>
          <w:lang w:val="ro-RO"/>
        </w:rPr>
        <w:lastRenderedPageBreak/>
        <w:t>5.1.2.</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Lista amenin</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ărilor viitoare cu poten</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ial impact la nivelul ariei naturale protejate</w:t>
      </w:r>
      <w:bookmarkEnd w:id="114"/>
      <w:bookmarkEnd w:id="115"/>
    </w:p>
    <w:p w14:paraId="6147C535" w14:textId="77777777" w:rsidR="006B358D" w:rsidRPr="00897008" w:rsidRDefault="006B358D" w:rsidP="00424CFF">
      <w:pPr>
        <w:spacing w:after="0" w:line="276" w:lineRule="auto"/>
        <w:rPr>
          <w:rFonts w:asciiTheme="majorBidi" w:hAnsiTheme="majorBidi" w:cstheme="majorBidi"/>
          <w:color w:val="auto"/>
          <w:lang w:val="ro-RO"/>
        </w:rPr>
      </w:pPr>
    </w:p>
    <w:p w14:paraId="7496BAA7" w14:textId="7FDE6E80" w:rsidR="009F73C2" w:rsidRPr="00897008" w:rsidRDefault="009F73C2" w:rsidP="00424CFF">
      <w:pPr>
        <w:spacing w:after="0" w:line="276" w:lineRule="auto"/>
        <w:rPr>
          <w:rFonts w:asciiTheme="majorBidi" w:eastAsia="Times New Roman" w:hAnsiTheme="majorBidi" w:cstheme="majorBidi"/>
          <w:bCs/>
          <w:i/>
          <w:color w:val="auto"/>
          <w:lang w:val="ro-RO"/>
        </w:rPr>
      </w:pPr>
      <w:bookmarkStart w:id="116" w:name="_Hlk141800910"/>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43</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B: lista amenin</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ărilor viitoare cu poten</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ial impact la nivelul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0"/>
        <w:gridCol w:w="2590"/>
        <w:gridCol w:w="6474"/>
      </w:tblGrid>
      <w:tr w:rsidR="009E58C1" w:rsidRPr="00897008" w14:paraId="2EDD5366" w14:textId="77777777" w:rsidTr="00144E41">
        <w:trPr>
          <w:cantSplit/>
          <w:jc w:val="center"/>
        </w:trPr>
        <w:tc>
          <w:tcPr>
            <w:tcW w:w="692" w:type="dxa"/>
            <w:tcBorders>
              <w:bottom w:val="single" w:sz="4" w:space="0" w:color="auto"/>
            </w:tcBorders>
            <w:shd w:val="clear" w:color="auto" w:fill="auto"/>
            <w:vAlign w:val="center"/>
          </w:tcPr>
          <w:p w14:paraId="723722F9" w14:textId="77777777" w:rsidR="00CA3184" w:rsidRPr="00897008" w:rsidRDefault="00CA3184" w:rsidP="00424CFF">
            <w:pPr>
              <w:widowControl w:val="0"/>
              <w:spacing w:after="0" w:line="276" w:lineRule="auto"/>
              <w:jc w:val="center"/>
              <w:rPr>
                <w:rFonts w:asciiTheme="majorBidi" w:eastAsia="Calibri" w:hAnsiTheme="majorBidi" w:cstheme="majorBidi"/>
                <w:b/>
                <w:color w:val="auto"/>
                <w:szCs w:val="24"/>
                <w:lang w:val="ro-RO" w:eastAsia="ro-RO"/>
              </w:rPr>
            </w:pPr>
            <w:r w:rsidRPr="00897008">
              <w:rPr>
                <w:rFonts w:asciiTheme="majorBidi" w:eastAsia="Calibri" w:hAnsiTheme="majorBidi" w:cstheme="majorBidi"/>
                <w:b/>
                <w:color w:val="auto"/>
                <w:szCs w:val="24"/>
                <w:lang w:val="ro-RO" w:eastAsia="ro-RO"/>
              </w:rPr>
              <w:t>Cod</w:t>
            </w:r>
          </w:p>
        </w:tc>
        <w:tc>
          <w:tcPr>
            <w:tcW w:w="2268" w:type="dxa"/>
            <w:tcBorders>
              <w:bottom w:val="single" w:sz="4" w:space="0" w:color="auto"/>
            </w:tcBorders>
            <w:shd w:val="clear" w:color="auto" w:fill="auto"/>
            <w:vAlign w:val="center"/>
          </w:tcPr>
          <w:p w14:paraId="48459AED" w14:textId="77777777" w:rsidR="00CA3184" w:rsidRPr="00897008" w:rsidRDefault="00CA3184" w:rsidP="00424CFF">
            <w:pPr>
              <w:widowControl w:val="0"/>
              <w:spacing w:after="0" w:line="276" w:lineRule="auto"/>
              <w:jc w:val="center"/>
              <w:rPr>
                <w:rFonts w:asciiTheme="majorBidi" w:eastAsia="Calibri" w:hAnsiTheme="majorBidi" w:cstheme="majorBidi"/>
                <w:b/>
                <w:color w:val="auto"/>
                <w:szCs w:val="24"/>
                <w:lang w:val="ro-RO" w:eastAsia="ro-RO"/>
              </w:rPr>
            </w:pPr>
            <w:r w:rsidRPr="00897008">
              <w:rPr>
                <w:rFonts w:asciiTheme="majorBidi" w:eastAsia="Calibri" w:hAnsiTheme="majorBidi" w:cstheme="majorBidi"/>
                <w:b/>
                <w:color w:val="auto"/>
                <w:szCs w:val="24"/>
                <w:lang w:val="ro-RO" w:eastAsia="ro-RO"/>
              </w:rPr>
              <w:t>Parametru</w:t>
            </w:r>
          </w:p>
        </w:tc>
        <w:tc>
          <w:tcPr>
            <w:tcW w:w="5670" w:type="dxa"/>
            <w:tcBorders>
              <w:bottom w:val="single" w:sz="4" w:space="0" w:color="auto"/>
            </w:tcBorders>
            <w:shd w:val="clear" w:color="auto" w:fill="auto"/>
            <w:vAlign w:val="center"/>
          </w:tcPr>
          <w:p w14:paraId="3155424D" w14:textId="77777777" w:rsidR="00CA3184" w:rsidRPr="00897008" w:rsidRDefault="00CA3184" w:rsidP="00424CFF">
            <w:pPr>
              <w:widowControl w:val="0"/>
              <w:spacing w:after="0" w:line="276" w:lineRule="auto"/>
              <w:jc w:val="center"/>
              <w:rPr>
                <w:rFonts w:asciiTheme="majorBidi" w:eastAsia="Calibri" w:hAnsiTheme="majorBidi" w:cstheme="majorBidi"/>
                <w:b/>
                <w:color w:val="auto"/>
                <w:szCs w:val="24"/>
                <w:lang w:val="ro-RO" w:eastAsia="ro-RO"/>
              </w:rPr>
            </w:pPr>
            <w:r w:rsidRPr="00897008">
              <w:rPr>
                <w:rFonts w:asciiTheme="majorBidi" w:eastAsia="Calibri" w:hAnsiTheme="majorBidi" w:cstheme="majorBidi"/>
                <w:b/>
                <w:color w:val="auto"/>
                <w:szCs w:val="24"/>
                <w:lang w:val="ro-RO" w:eastAsia="ro-RO"/>
              </w:rPr>
              <w:t>Descriere</w:t>
            </w:r>
          </w:p>
        </w:tc>
      </w:tr>
      <w:tr w:rsidR="009E58C1" w:rsidRPr="00897008" w14:paraId="7C7D64F5" w14:textId="77777777" w:rsidTr="00144E41">
        <w:trPr>
          <w:cantSplit/>
          <w:jc w:val="center"/>
        </w:trPr>
        <w:tc>
          <w:tcPr>
            <w:tcW w:w="692" w:type="dxa"/>
            <w:tcBorders>
              <w:bottom w:val="single" w:sz="4" w:space="0" w:color="auto"/>
            </w:tcBorders>
            <w:shd w:val="clear" w:color="auto" w:fill="auto"/>
          </w:tcPr>
          <w:p w14:paraId="7BD53835" w14:textId="77777777" w:rsidR="00CA3184" w:rsidRPr="00897008" w:rsidRDefault="00CA3184"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B.1</w:t>
            </w:r>
          </w:p>
        </w:tc>
        <w:tc>
          <w:tcPr>
            <w:tcW w:w="2268" w:type="dxa"/>
            <w:tcBorders>
              <w:bottom w:val="single" w:sz="4" w:space="0" w:color="auto"/>
            </w:tcBorders>
            <w:shd w:val="clear" w:color="auto" w:fill="auto"/>
          </w:tcPr>
          <w:p w14:paraId="3DDA4662" w14:textId="5C8FCF1D" w:rsidR="00CA3184" w:rsidRPr="00897008" w:rsidRDefault="00CA3184"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are viitoare</w:t>
            </w:r>
          </w:p>
        </w:tc>
        <w:tc>
          <w:tcPr>
            <w:tcW w:w="5670" w:type="dxa"/>
            <w:tcBorders>
              <w:bottom w:val="single" w:sz="4" w:space="0" w:color="auto"/>
            </w:tcBorders>
            <w:shd w:val="clear" w:color="auto" w:fill="auto"/>
            <w:vAlign w:val="center"/>
          </w:tcPr>
          <w:p w14:paraId="79CB04A0" w14:textId="77777777" w:rsidR="00CA3184" w:rsidRPr="00897008" w:rsidRDefault="00CA3184"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eastAsia="Calibri" w:hAnsiTheme="majorBidi" w:cstheme="majorBidi"/>
                <w:bCs/>
                <w:color w:val="auto"/>
                <w:szCs w:val="24"/>
                <w:lang w:val="ro-RO" w:eastAsia="ro-RO"/>
              </w:rPr>
              <w:t>A09 Irigarea</w:t>
            </w:r>
          </w:p>
        </w:tc>
      </w:tr>
      <w:tr w:rsidR="009E58C1" w:rsidRPr="00897008" w14:paraId="46F7EE51" w14:textId="77777777" w:rsidTr="00144E41">
        <w:trPr>
          <w:cantSplit/>
          <w:jc w:val="center"/>
        </w:trPr>
        <w:tc>
          <w:tcPr>
            <w:tcW w:w="692" w:type="dxa"/>
            <w:tcBorders>
              <w:bottom w:val="single" w:sz="4" w:space="0" w:color="auto"/>
            </w:tcBorders>
            <w:shd w:val="clear" w:color="auto" w:fill="auto"/>
          </w:tcPr>
          <w:p w14:paraId="71970E80" w14:textId="77777777" w:rsidR="00CA3184" w:rsidRPr="00897008" w:rsidRDefault="00CA3184"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B.2</w:t>
            </w:r>
          </w:p>
        </w:tc>
        <w:tc>
          <w:tcPr>
            <w:tcW w:w="2268" w:type="dxa"/>
            <w:tcBorders>
              <w:bottom w:val="single" w:sz="4" w:space="0" w:color="auto"/>
            </w:tcBorders>
            <w:shd w:val="clear" w:color="auto" w:fill="auto"/>
          </w:tcPr>
          <w:p w14:paraId="4B143C4F" w14:textId="77777777" w:rsidR="00CA3184" w:rsidRPr="00897008" w:rsidRDefault="00CA3184"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tcBorders>
              <w:bottom w:val="single" w:sz="4" w:space="0" w:color="auto"/>
            </w:tcBorders>
            <w:shd w:val="clear" w:color="auto" w:fill="auto"/>
          </w:tcPr>
          <w:p w14:paraId="625A8D9F" w14:textId="1FAF367A" w:rsidR="00CA3184" w:rsidRPr="00897008" w:rsidRDefault="00CA3184"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hAnsiTheme="majorBidi" w:cstheme="majorBidi"/>
                <w:color w:val="auto"/>
                <w:szCs w:val="24"/>
                <w:lang w:val="ro-RO"/>
              </w:rPr>
              <w:t>Impactul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ilor de irigare a terenurilor agricole se reflectă prin reducerea volumului de apă aflat la dispozi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 speciilor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habitatelor de interes comunitar.</w:t>
            </w:r>
          </w:p>
        </w:tc>
      </w:tr>
      <w:tr w:rsidR="009E58C1" w:rsidRPr="00897008" w14:paraId="09762F70" w14:textId="77777777" w:rsidTr="00144E41">
        <w:trPr>
          <w:cantSplit/>
          <w:jc w:val="center"/>
        </w:trPr>
        <w:tc>
          <w:tcPr>
            <w:tcW w:w="692" w:type="dxa"/>
            <w:tcBorders>
              <w:bottom w:val="single" w:sz="4" w:space="0" w:color="auto"/>
            </w:tcBorders>
            <w:shd w:val="clear" w:color="auto" w:fill="auto"/>
            <w:vAlign w:val="center"/>
          </w:tcPr>
          <w:p w14:paraId="307E864C" w14:textId="77777777" w:rsidR="00CA3184" w:rsidRPr="00897008" w:rsidRDefault="00CA3184" w:rsidP="00424CFF">
            <w:pPr>
              <w:widowControl w:val="0"/>
              <w:spacing w:after="0" w:line="276" w:lineRule="auto"/>
              <w:jc w:val="center"/>
              <w:rPr>
                <w:rFonts w:asciiTheme="majorBidi" w:eastAsia="Calibri" w:hAnsiTheme="majorBidi" w:cstheme="majorBidi"/>
                <w:b/>
                <w:color w:val="auto"/>
                <w:szCs w:val="24"/>
                <w:lang w:val="ro-RO" w:eastAsia="ro-RO"/>
              </w:rPr>
            </w:pPr>
          </w:p>
        </w:tc>
        <w:tc>
          <w:tcPr>
            <w:tcW w:w="2268" w:type="dxa"/>
            <w:tcBorders>
              <w:bottom w:val="single" w:sz="4" w:space="0" w:color="auto"/>
            </w:tcBorders>
            <w:shd w:val="clear" w:color="auto" w:fill="auto"/>
            <w:vAlign w:val="center"/>
          </w:tcPr>
          <w:p w14:paraId="00F2E888" w14:textId="77777777" w:rsidR="00CA3184" w:rsidRPr="00897008" w:rsidRDefault="00CA3184" w:rsidP="00424CFF">
            <w:pPr>
              <w:widowControl w:val="0"/>
              <w:spacing w:after="0" w:line="276" w:lineRule="auto"/>
              <w:jc w:val="center"/>
              <w:rPr>
                <w:rFonts w:asciiTheme="majorBidi" w:eastAsia="Calibri" w:hAnsiTheme="majorBidi" w:cstheme="majorBidi"/>
                <w:b/>
                <w:color w:val="auto"/>
                <w:szCs w:val="24"/>
                <w:lang w:val="ro-RO" w:eastAsia="ro-RO"/>
              </w:rPr>
            </w:pPr>
          </w:p>
        </w:tc>
        <w:tc>
          <w:tcPr>
            <w:tcW w:w="5670" w:type="dxa"/>
            <w:tcBorders>
              <w:bottom w:val="single" w:sz="4" w:space="0" w:color="auto"/>
            </w:tcBorders>
            <w:shd w:val="clear" w:color="auto" w:fill="auto"/>
            <w:vAlign w:val="center"/>
          </w:tcPr>
          <w:p w14:paraId="01CF517F" w14:textId="77777777" w:rsidR="00CA3184" w:rsidRPr="00897008" w:rsidRDefault="00CA3184" w:rsidP="00424CFF">
            <w:pPr>
              <w:widowControl w:val="0"/>
              <w:spacing w:after="0" w:line="276" w:lineRule="auto"/>
              <w:jc w:val="center"/>
              <w:rPr>
                <w:rFonts w:asciiTheme="majorBidi" w:eastAsia="Calibri" w:hAnsiTheme="majorBidi" w:cstheme="majorBidi"/>
                <w:b/>
                <w:color w:val="auto"/>
                <w:szCs w:val="24"/>
                <w:lang w:val="ro-RO" w:eastAsia="ro-RO"/>
              </w:rPr>
            </w:pPr>
          </w:p>
        </w:tc>
      </w:tr>
      <w:tr w:rsidR="009E58C1" w:rsidRPr="00897008" w14:paraId="6308BC65" w14:textId="77777777" w:rsidTr="00144E41">
        <w:trPr>
          <w:cantSplit/>
          <w:jc w:val="center"/>
        </w:trPr>
        <w:tc>
          <w:tcPr>
            <w:tcW w:w="692" w:type="dxa"/>
            <w:tcBorders>
              <w:bottom w:val="single" w:sz="4" w:space="0" w:color="auto"/>
            </w:tcBorders>
            <w:shd w:val="clear" w:color="auto" w:fill="auto"/>
          </w:tcPr>
          <w:p w14:paraId="16068071" w14:textId="77777777" w:rsidR="00CA3184" w:rsidRPr="00897008" w:rsidRDefault="00CA3184"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B.1</w:t>
            </w:r>
          </w:p>
        </w:tc>
        <w:tc>
          <w:tcPr>
            <w:tcW w:w="2268" w:type="dxa"/>
            <w:tcBorders>
              <w:bottom w:val="single" w:sz="4" w:space="0" w:color="auto"/>
            </w:tcBorders>
            <w:shd w:val="clear" w:color="auto" w:fill="auto"/>
          </w:tcPr>
          <w:p w14:paraId="127A225A" w14:textId="17C14EE2" w:rsidR="00CA3184" w:rsidRPr="00897008" w:rsidRDefault="00CA3184"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are viitoare</w:t>
            </w:r>
          </w:p>
        </w:tc>
        <w:tc>
          <w:tcPr>
            <w:tcW w:w="5670" w:type="dxa"/>
            <w:tcBorders>
              <w:bottom w:val="single" w:sz="4" w:space="0" w:color="auto"/>
            </w:tcBorders>
            <w:shd w:val="clear" w:color="auto" w:fill="auto"/>
            <w:vAlign w:val="center"/>
          </w:tcPr>
          <w:p w14:paraId="72849303" w14:textId="74FE1E47" w:rsidR="00CA3184" w:rsidRPr="00897008" w:rsidRDefault="00CA3184"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eastAsia="Calibri" w:hAnsiTheme="majorBidi" w:cstheme="majorBidi"/>
                <w:bCs/>
                <w:color w:val="auto"/>
                <w:szCs w:val="24"/>
                <w:lang w:val="ro-RO" w:eastAsia="ro-RO"/>
              </w:rPr>
              <w:t>B02.04 îndepărtarea arborilor usca</w:t>
            </w:r>
            <w:r w:rsidR="00E925AD" w:rsidRPr="00897008">
              <w:rPr>
                <w:rFonts w:asciiTheme="majorBidi" w:eastAsia="Calibri" w:hAnsiTheme="majorBidi" w:cstheme="majorBidi"/>
                <w:bCs/>
                <w:color w:val="auto"/>
                <w:szCs w:val="24"/>
                <w:lang w:val="ro-RO" w:eastAsia="ro-RO"/>
              </w:rPr>
              <w:t>ț</w:t>
            </w:r>
            <w:r w:rsidRPr="00897008">
              <w:rPr>
                <w:rFonts w:asciiTheme="majorBidi" w:eastAsia="Calibri" w:hAnsiTheme="majorBidi" w:cstheme="majorBidi"/>
                <w:bCs/>
                <w:color w:val="auto"/>
                <w:szCs w:val="24"/>
                <w:lang w:val="ro-RO" w:eastAsia="ro-RO"/>
              </w:rPr>
              <w:t>i sau în curs de uscare</w:t>
            </w:r>
          </w:p>
        </w:tc>
      </w:tr>
      <w:tr w:rsidR="009E58C1" w:rsidRPr="00897008" w14:paraId="2C9306B3" w14:textId="77777777" w:rsidTr="00144E41">
        <w:trPr>
          <w:cantSplit/>
          <w:jc w:val="center"/>
        </w:trPr>
        <w:tc>
          <w:tcPr>
            <w:tcW w:w="692" w:type="dxa"/>
            <w:tcBorders>
              <w:bottom w:val="single" w:sz="4" w:space="0" w:color="auto"/>
            </w:tcBorders>
            <w:shd w:val="clear" w:color="auto" w:fill="auto"/>
          </w:tcPr>
          <w:p w14:paraId="61305484" w14:textId="77777777" w:rsidR="00CA3184" w:rsidRPr="00897008" w:rsidRDefault="00CA3184"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B.2</w:t>
            </w:r>
          </w:p>
        </w:tc>
        <w:tc>
          <w:tcPr>
            <w:tcW w:w="2268" w:type="dxa"/>
            <w:tcBorders>
              <w:bottom w:val="single" w:sz="4" w:space="0" w:color="auto"/>
            </w:tcBorders>
            <w:shd w:val="clear" w:color="auto" w:fill="auto"/>
          </w:tcPr>
          <w:p w14:paraId="16274664" w14:textId="77777777" w:rsidR="00CA3184" w:rsidRPr="00897008" w:rsidRDefault="00CA3184"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tcBorders>
              <w:bottom w:val="single" w:sz="4" w:space="0" w:color="auto"/>
            </w:tcBorders>
            <w:shd w:val="clear" w:color="auto" w:fill="auto"/>
          </w:tcPr>
          <w:p w14:paraId="7BC41628" w14:textId="073A495E" w:rsidR="00CA3184" w:rsidRPr="00897008" w:rsidRDefault="00CA3184"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Îndepărtarea arborilor usca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sau în curs de uscare determină atât pierderea unei cantită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 de biomasă din ecosistem, dar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a posibilită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ilor de adăpostire oferite de ace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tia, mai ales dacă sunt scorburo</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Se practică în zonele de mal din aria protejată, în scopul ob</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inerii unei cantită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de lemn sau pentru eliberarea terenului (ce poate fi utilizat ulterior agricol sau în alt mod).</w:t>
            </w:r>
          </w:p>
        </w:tc>
      </w:tr>
      <w:tr w:rsidR="009E58C1" w:rsidRPr="00897008" w14:paraId="2F142C43" w14:textId="77777777" w:rsidTr="00144E41">
        <w:trPr>
          <w:cantSplit/>
          <w:jc w:val="center"/>
        </w:trPr>
        <w:tc>
          <w:tcPr>
            <w:tcW w:w="692" w:type="dxa"/>
            <w:tcBorders>
              <w:bottom w:val="single" w:sz="4" w:space="0" w:color="auto"/>
            </w:tcBorders>
            <w:shd w:val="clear" w:color="auto" w:fill="auto"/>
          </w:tcPr>
          <w:p w14:paraId="1F74D8C5"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c>
          <w:tcPr>
            <w:tcW w:w="2268" w:type="dxa"/>
            <w:tcBorders>
              <w:bottom w:val="single" w:sz="4" w:space="0" w:color="auto"/>
            </w:tcBorders>
            <w:shd w:val="clear" w:color="auto" w:fill="auto"/>
          </w:tcPr>
          <w:p w14:paraId="60ACCBF1"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c>
          <w:tcPr>
            <w:tcW w:w="5670" w:type="dxa"/>
            <w:tcBorders>
              <w:bottom w:val="single" w:sz="4" w:space="0" w:color="auto"/>
            </w:tcBorders>
            <w:shd w:val="clear" w:color="auto" w:fill="auto"/>
            <w:vAlign w:val="center"/>
          </w:tcPr>
          <w:p w14:paraId="6018B63D" w14:textId="77777777" w:rsidR="00CA3184" w:rsidRPr="00897008" w:rsidRDefault="00CA3184" w:rsidP="00424CFF">
            <w:pPr>
              <w:widowControl w:val="0"/>
              <w:spacing w:after="0" w:line="276" w:lineRule="auto"/>
              <w:jc w:val="center"/>
              <w:rPr>
                <w:rFonts w:asciiTheme="majorBidi" w:eastAsia="Calibri" w:hAnsiTheme="majorBidi" w:cstheme="majorBidi"/>
                <w:b/>
                <w:color w:val="auto"/>
                <w:szCs w:val="24"/>
                <w:lang w:val="ro-RO" w:eastAsia="ro-RO"/>
              </w:rPr>
            </w:pPr>
          </w:p>
        </w:tc>
      </w:tr>
      <w:tr w:rsidR="009E58C1" w:rsidRPr="00897008" w14:paraId="4559B9C6" w14:textId="77777777" w:rsidTr="00144E41">
        <w:trPr>
          <w:jc w:val="center"/>
        </w:trPr>
        <w:tc>
          <w:tcPr>
            <w:tcW w:w="692" w:type="dxa"/>
            <w:tcBorders>
              <w:bottom w:val="single" w:sz="4" w:space="0" w:color="auto"/>
            </w:tcBorders>
            <w:shd w:val="clear" w:color="auto" w:fill="auto"/>
          </w:tcPr>
          <w:p w14:paraId="33F2C19C"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B.1</w:t>
            </w:r>
          </w:p>
        </w:tc>
        <w:tc>
          <w:tcPr>
            <w:tcW w:w="2268" w:type="dxa"/>
            <w:tcBorders>
              <w:bottom w:val="single" w:sz="4" w:space="0" w:color="auto"/>
            </w:tcBorders>
            <w:shd w:val="clear" w:color="auto" w:fill="auto"/>
          </w:tcPr>
          <w:p w14:paraId="02FA4B27" w14:textId="18025173"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are viitoare</w:t>
            </w:r>
          </w:p>
        </w:tc>
        <w:tc>
          <w:tcPr>
            <w:tcW w:w="5670" w:type="dxa"/>
            <w:tcBorders>
              <w:bottom w:val="single" w:sz="4" w:space="0" w:color="auto"/>
            </w:tcBorders>
            <w:shd w:val="clear" w:color="auto" w:fill="auto"/>
          </w:tcPr>
          <w:p w14:paraId="5721C399" w14:textId="77777777" w:rsidR="00CA3184" w:rsidRPr="00897008" w:rsidRDefault="00CA3184"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B03 exploatare forestieră fără replantare sau refacere naturală</w:t>
            </w:r>
          </w:p>
        </w:tc>
      </w:tr>
      <w:tr w:rsidR="005470F8" w:rsidRPr="00897008" w14:paraId="589358CD" w14:textId="77777777" w:rsidTr="00144E41">
        <w:trPr>
          <w:jc w:val="center"/>
        </w:trPr>
        <w:tc>
          <w:tcPr>
            <w:tcW w:w="692" w:type="dxa"/>
            <w:tcBorders>
              <w:bottom w:val="single" w:sz="4" w:space="0" w:color="auto"/>
            </w:tcBorders>
            <w:shd w:val="clear" w:color="auto" w:fill="auto"/>
          </w:tcPr>
          <w:p w14:paraId="1E38AEB5"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B.2</w:t>
            </w:r>
          </w:p>
        </w:tc>
        <w:tc>
          <w:tcPr>
            <w:tcW w:w="2268" w:type="dxa"/>
            <w:tcBorders>
              <w:bottom w:val="single" w:sz="4" w:space="0" w:color="auto"/>
            </w:tcBorders>
            <w:shd w:val="clear" w:color="auto" w:fill="auto"/>
          </w:tcPr>
          <w:p w14:paraId="7F931E0E"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tcBorders>
              <w:bottom w:val="single" w:sz="4" w:space="0" w:color="auto"/>
            </w:tcBorders>
            <w:shd w:val="clear" w:color="auto" w:fill="auto"/>
          </w:tcPr>
          <w:p w14:paraId="49F50A27" w14:textId="1A53A32A" w:rsidR="00CA3184" w:rsidRPr="00897008" w:rsidRDefault="00CA3184"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Îndepărtarea vegeta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iei de tipul crângurilor sau tufi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urilor se realizează îndeosebi din motive legate de utilizarea agricolă a terenurilor, fie pentru culturi, fie pentru pă</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unatul animalelor, uneori pentru crearea de zone de acces la luciul de apă. Dat fiind caracterul puternic antropizat al întregului areal unde se află aria protejată, rolul crângurilor sau tufi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urilor este unul extrem de important, alcătuind un filtru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o zonă de separare pentru vectorii cu influen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 negativă genera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de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ile umane. Impactul îndepărtării gardurilor vii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a crângurilor sau tufi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urilor presupune facilitarea introducerii în corpurile de apă din zona protejată a unor elemente degradante din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de depozitare necontrolată a de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eurilor, ape uzate,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de cultivare a plantelor,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de pă</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unat, transporturi etc. Zgomotul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poluarea luminoasă se propagă mai u</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or dinspre zonele cu astfel de actvită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 umane. Îndepărtarea crângurilor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tufi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urilor crează totodată oportunită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 de pătrundere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deranjare a habitatelor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speciilor prin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de agrement (turistice, pescuit, fotografiat etc.), depozitare ilegală a de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eurilor, exploatarea unor resurse (lemn, nisip, pietri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 apă etc.). Îndepărtarea crângurilor vulnerabilizează habitatele locale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facilitează pătrunderea speciilor alogene invazive. Sunt afectate toate speciile de interes comunitar, mai ales cele exclusiv acvatice. Presiunea este localizată punctual, de-a lungul malurilor, în Ilva Mică, Fedru, Nepos, Rebri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oara, Năsăud.</w:t>
            </w:r>
          </w:p>
        </w:tc>
      </w:tr>
      <w:tr w:rsidR="005470F8" w:rsidRPr="00897008" w14:paraId="10DE89F3" w14:textId="77777777" w:rsidTr="00144E41">
        <w:trPr>
          <w:cantSplit/>
          <w:jc w:val="center"/>
        </w:trPr>
        <w:tc>
          <w:tcPr>
            <w:tcW w:w="692" w:type="dxa"/>
            <w:tcBorders>
              <w:bottom w:val="single" w:sz="4" w:space="0" w:color="auto"/>
            </w:tcBorders>
            <w:shd w:val="clear" w:color="auto" w:fill="auto"/>
            <w:vAlign w:val="center"/>
          </w:tcPr>
          <w:p w14:paraId="27C29A20" w14:textId="77777777" w:rsidR="00CA3184" w:rsidRPr="00897008" w:rsidRDefault="00CA3184" w:rsidP="00424CFF">
            <w:pPr>
              <w:widowControl w:val="0"/>
              <w:spacing w:after="0" w:line="276" w:lineRule="auto"/>
              <w:jc w:val="center"/>
              <w:rPr>
                <w:rFonts w:asciiTheme="majorBidi" w:eastAsia="Calibri" w:hAnsiTheme="majorBidi" w:cstheme="majorBidi"/>
                <w:b/>
                <w:color w:val="auto"/>
                <w:szCs w:val="24"/>
                <w:lang w:val="ro-RO" w:eastAsia="ro-RO"/>
              </w:rPr>
            </w:pPr>
          </w:p>
        </w:tc>
        <w:tc>
          <w:tcPr>
            <w:tcW w:w="2268" w:type="dxa"/>
            <w:tcBorders>
              <w:bottom w:val="single" w:sz="4" w:space="0" w:color="auto"/>
            </w:tcBorders>
            <w:shd w:val="clear" w:color="auto" w:fill="auto"/>
            <w:vAlign w:val="center"/>
          </w:tcPr>
          <w:p w14:paraId="6F9F7572" w14:textId="77777777" w:rsidR="00CA3184" w:rsidRPr="00897008" w:rsidRDefault="00CA3184" w:rsidP="00424CFF">
            <w:pPr>
              <w:widowControl w:val="0"/>
              <w:spacing w:after="0" w:line="276" w:lineRule="auto"/>
              <w:jc w:val="center"/>
              <w:rPr>
                <w:rFonts w:asciiTheme="majorBidi" w:eastAsia="Calibri" w:hAnsiTheme="majorBidi" w:cstheme="majorBidi"/>
                <w:b/>
                <w:color w:val="auto"/>
                <w:szCs w:val="24"/>
                <w:lang w:val="ro-RO" w:eastAsia="ro-RO"/>
              </w:rPr>
            </w:pPr>
          </w:p>
        </w:tc>
        <w:tc>
          <w:tcPr>
            <w:tcW w:w="5670" w:type="dxa"/>
            <w:tcBorders>
              <w:bottom w:val="single" w:sz="4" w:space="0" w:color="auto"/>
            </w:tcBorders>
            <w:shd w:val="clear" w:color="auto" w:fill="auto"/>
            <w:vAlign w:val="center"/>
          </w:tcPr>
          <w:p w14:paraId="53697C9E" w14:textId="77777777" w:rsidR="00CA3184" w:rsidRPr="00897008" w:rsidRDefault="00CA3184" w:rsidP="00424CFF">
            <w:pPr>
              <w:widowControl w:val="0"/>
              <w:spacing w:after="0" w:line="276" w:lineRule="auto"/>
              <w:jc w:val="center"/>
              <w:rPr>
                <w:rFonts w:asciiTheme="majorBidi" w:eastAsia="Calibri" w:hAnsiTheme="majorBidi" w:cstheme="majorBidi"/>
                <w:b/>
                <w:color w:val="auto"/>
                <w:szCs w:val="24"/>
                <w:lang w:val="ro-RO" w:eastAsia="ro-RO"/>
              </w:rPr>
            </w:pPr>
          </w:p>
        </w:tc>
      </w:tr>
      <w:tr w:rsidR="005470F8" w:rsidRPr="00897008" w14:paraId="7B7FBCBD" w14:textId="77777777" w:rsidTr="00144E41">
        <w:trPr>
          <w:cantSplit/>
          <w:jc w:val="center"/>
        </w:trPr>
        <w:tc>
          <w:tcPr>
            <w:tcW w:w="692" w:type="dxa"/>
            <w:shd w:val="clear" w:color="auto" w:fill="auto"/>
          </w:tcPr>
          <w:p w14:paraId="445EECDE"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B.1</w:t>
            </w:r>
          </w:p>
        </w:tc>
        <w:tc>
          <w:tcPr>
            <w:tcW w:w="2268" w:type="dxa"/>
            <w:shd w:val="clear" w:color="auto" w:fill="auto"/>
          </w:tcPr>
          <w:p w14:paraId="08B1E654" w14:textId="4BA574E2"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are viitoare</w:t>
            </w:r>
          </w:p>
        </w:tc>
        <w:tc>
          <w:tcPr>
            <w:tcW w:w="5670" w:type="dxa"/>
            <w:shd w:val="clear" w:color="auto" w:fill="auto"/>
          </w:tcPr>
          <w:p w14:paraId="2BDDEAA6" w14:textId="62F80B9F"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C01.01 extragere de nisip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pietri</w:t>
            </w:r>
            <w:r w:rsidR="00E925AD" w:rsidRPr="00897008">
              <w:rPr>
                <w:rFonts w:asciiTheme="majorBidi" w:eastAsia="Calibri" w:hAnsiTheme="majorBidi" w:cstheme="majorBidi"/>
                <w:color w:val="auto"/>
                <w:szCs w:val="24"/>
                <w:lang w:val="ro-RO" w:eastAsia="ro-RO"/>
              </w:rPr>
              <w:t>ș</w:t>
            </w:r>
          </w:p>
        </w:tc>
      </w:tr>
      <w:tr w:rsidR="005470F8" w:rsidRPr="00897008" w14:paraId="79063A81" w14:textId="77777777" w:rsidTr="00144E41">
        <w:trPr>
          <w:cantSplit/>
          <w:jc w:val="center"/>
        </w:trPr>
        <w:tc>
          <w:tcPr>
            <w:tcW w:w="692" w:type="dxa"/>
            <w:shd w:val="clear" w:color="auto" w:fill="auto"/>
          </w:tcPr>
          <w:p w14:paraId="6E78A813"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B.2</w:t>
            </w:r>
          </w:p>
        </w:tc>
        <w:tc>
          <w:tcPr>
            <w:tcW w:w="2268" w:type="dxa"/>
            <w:shd w:val="clear" w:color="auto" w:fill="auto"/>
          </w:tcPr>
          <w:p w14:paraId="25D4E634"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739011C2" w14:textId="745855EC"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Există o permanentă presiune legată de extragerea de agregate minerale, generată de proiectele de construc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de autostrăzi, drumuri, cale ferată, zone reziden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iale, comerciale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industriale locale sau regionale. Sunt afectate toate speciile de interes comunitar, dar mai ales cele exclusiv acvatice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speciile de amfibieni.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area este relevantă pentru toate localită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ile cu terenuri în lunca Some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ului, la nivelul ariei protejate, inclusiv Ilva Mică, Feldru, Rebri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oara, Năsăud.</w:t>
            </w:r>
          </w:p>
        </w:tc>
      </w:tr>
      <w:tr w:rsidR="005470F8" w:rsidRPr="00897008" w14:paraId="6BB16132" w14:textId="77777777" w:rsidTr="00144E41">
        <w:trPr>
          <w:cantSplit/>
          <w:jc w:val="center"/>
        </w:trPr>
        <w:tc>
          <w:tcPr>
            <w:tcW w:w="692" w:type="dxa"/>
            <w:shd w:val="clear" w:color="auto" w:fill="auto"/>
          </w:tcPr>
          <w:p w14:paraId="2C3C4050" w14:textId="77777777" w:rsidR="007657CB" w:rsidRPr="00897008" w:rsidRDefault="007657CB" w:rsidP="00424CFF">
            <w:pPr>
              <w:widowControl w:val="0"/>
              <w:spacing w:after="0" w:line="276" w:lineRule="auto"/>
              <w:jc w:val="center"/>
              <w:rPr>
                <w:rFonts w:asciiTheme="majorBidi" w:eastAsia="Calibri" w:hAnsiTheme="majorBidi" w:cstheme="majorBidi"/>
                <w:color w:val="auto"/>
                <w:szCs w:val="24"/>
                <w:lang w:val="ro-RO" w:eastAsia="ro-RO"/>
              </w:rPr>
            </w:pPr>
          </w:p>
        </w:tc>
        <w:tc>
          <w:tcPr>
            <w:tcW w:w="2268" w:type="dxa"/>
            <w:shd w:val="clear" w:color="auto" w:fill="auto"/>
          </w:tcPr>
          <w:p w14:paraId="1E7C19AD" w14:textId="77777777" w:rsidR="007657CB" w:rsidRPr="00897008" w:rsidRDefault="007657CB"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19F1C8CF" w14:textId="77777777" w:rsidR="007657CB" w:rsidRPr="00897008" w:rsidRDefault="007657CB" w:rsidP="00424CFF">
            <w:pPr>
              <w:widowControl w:val="0"/>
              <w:spacing w:after="0" w:line="276" w:lineRule="auto"/>
              <w:rPr>
                <w:rFonts w:asciiTheme="majorBidi" w:eastAsia="Calibri" w:hAnsiTheme="majorBidi" w:cstheme="majorBidi"/>
                <w:color w:val="auto"/>
                <w:szCs w:val="24"/>
                <w:lang w:val="ro-RO" w:eastAsia="ro-RO"/>
              </w:rPr>
            </w:pPr>
          </w:p>
        </w:tc>
      </w:tr>
      <w:tr w:rsidR="005470F8" w:rsidRPr="00897008" w14:paraId="6DF439FD" w14:textId="77777777" w:rsidTr="00144E41">
        <w:trPr>
          <w:cantSplit/>
          <w:jc w:val="center"/>
        </w:trPr>
        <w:tc>
          <w:tcPr>
            <w:tcW w:w="692" w:type="dxa"/>
            <w:shd w:val="clear" w:color="auto" w:fill="auto"/>
          </w:tcPr>
          <w:p w14:paraId="3142F0D2" w14:textId="33A4E175" w:rsidR="007657CB" w:rsidRPr="00897008" w:rsidRDefault="007657CB"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B.1</w:t>
            </w:r>
          </w:p>
        </w:tc>
        <w:tc>
          <w:tcPr>
            <w:tcW w:w="2268" w:type="dxa"/>
            <w:shd w:val="clear" w:color="auto" w:fill="auto"/>
          </w:tcPr>
          <w:p w14:paraId="701D7038" w14:textId="576A171A" w:rsidR="007657CB" w:rsidRPr="00897008" w:rsidRDefault="007657C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Amenințare viitoare</w:t>
            </w:r>
          </w:p>
        </w:tc>
        <w:tc>
          <w:tcPr>
            <w:tcW w:w="5670" w:type="dxa"/>
            <w:shd w:val="clear" w:color="auto" w:fill="auto"/>
          </w:tcPr>
          <w:p w14:paraId="3466FC92" w14:textId="77BE04FE" w:rsidR="007657CB" w:rsidRPr="00897008" w:rsidRDefault="007657C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F01 acvacultura marină și de apă dulce</w:t>
            </w:r>
          </w:p>
        </w:tc>
      </w:tr>
      <w:tr w:rsidR="005470F8" w:rsidRPr="00897008" w14:paraId="60E134BB" w14:textId="77777777" w:rsidTr="00144E41">
        <w:trPr>
          <w:cantSplit/>
          <w:jc w:val="center"/>
        </w:trPr>
        <w:tc>
          <w:tcPr>
            <w:tcW w:w="692" w:type="dxa"/>
            <w:shd w:val="clear" w:color="auto" w:fill="auto"/>
          </w:tcPr>
          <w:p w14:paraId="4D214827" w14:textId="1C0512DE" w:rsidR="007657CB" w:rsidRPr="00897008" w:rsidRDefault="007657CB"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B.2</w:t>
            </w:r>
          </w:p>
        </w:tc>
        <w:tc>
          <w:tcPr>
            <w:tcW w:w="2268" w:type="dxa"/>
            <w:shd w:val="clear" w:color="auto" w:fill="auto"/>
          </w:tcPr>
          <w:p w14:paraId="10D9E626" w14:textId="09B1A100" w:rsidR="007657CB" w:rsidRPr="00897008" w:rsidRDefault="007657CB"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125EFB73" w14:textId="55A81504" w:rsidR="007657CB" w:rsidRPr="00897008" w:rsidRDefault="00A416D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Se poate manifestă</w:t>
            </w:r>
            <w:r w:rsidR="007657CB" w:rsidRPr="00897008">
              <w:rPr>
                <w:rFonts w:asciiTheme="majorBidi" w:eastAsia="Calibri" w:hAnsiTheme="majorBidi" w:cstheme="majorBidi"/>
                <w:color w:val="auto"/>
                <w:szCs w:val="24"/>
                <w:lang w:val="ro-RO" w:eastAsia="ro-RO"/>
              </w:rPr>
              <w:t xml:space="preserve"> prin crearea unor lacuri de pescuit sau pentru piscicultură sau transformarea habitatelor naturale (de ex. brațe moarte) în lacuri de pescuit sau piscicultură, fiind afectate toate speciile și habitatele de interes comunitar.</w:t>
            </w:r>
          </w:p>
        </w:tc>
      </w:tr>
      <w:tr w:rsidR="005470F8" w:rsidRPr="00897008" w14:paraId="13FFBFB6" w14:textId="77777777" w:rsidTr="00144E41">
        <w:trPr>
          <w:cantSplit/>
          <w:jc w:val="center"/>
        </w:trPr>
        <w:tc>
          <w:tcPr>
            <w:tcW w:w="692" w:type="dxa"/>
            <w:shd w:val="clear" w:color="auto" w:fill="auto"/>
          </w:tcPr>
          <w:p w14:paraId="70DAA07B" w14:textId="77777777" w:rsidR="007657CB" w:rsidRPr="00897008" w:rsidRDefault="007657CB" w:rsidP="00424CFF">
            <w:pPr>
              <w:widowControl w:val="0"/>
              <w:spacing w:after="0" w:line="276" w:lineRule="auto"/>
              <w:jc w:val="center"/>
              <w:rPr>
                <w:rFonts w:asciiTheme="majorBidi" w:eastAsia="Calibri" w:hAnsiTheme="majorBidi" w:cstheme="majorBidi"/>
                <w:color w:val="auto"/>
                <w:szCs w:val="24"/>
                <w:lang w:val="ro-RO" w:eastAsia="ro-RO"/>
              </w:rPr>
            </w:pPr>
          </w:p>
        </w:tc>
        <w:tc>
          <w:tcPr>
            <w:tcW w:w="2268" w:type="dxa"/>
            <w:shd w:val="clear" w:color="auto" w:fill="auto"/>
          </w:tcPr>
          <w:p w14:paraId="0E4B70EB" w14:textId="77777777" w:rsidR="007657CB" w:rsidRPr="00897008" w:rsidRDefault="007657CB"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7F379FF0" w14:textId="77777777" w:rsidR="007657CB" w:rsidRPr="00897008" w:rsidRDefault="007657CB" w:rsidP="00424CFF">
            <w:pPr>
              <w:widowControl w:val="0"/>
              <w:spacing w:after="0" w:line="276" w:lineRule="auto"/>
              <w:rPr>
                <w:rFonts w:asciiTheme="majorBidi" w:eastAsia="Calibri" w:hAnsiTheme="majorBidi" w:cstheme="majorBidi"/>
                <w:color w:val="auto"/>
                <w:szCs w:val="24"/>
                <w:lang w:val="ro-RO" w:eastAsia="ro-RO"/>
              </w:rPr>
            </w:pPr>
          </w:p>
        </w:tc>
      </w:tr>
      <w:tr w:rsidR="005470F8" w:rsidRPr="00897008" w14:paraId="4EC20DB6" w14:textId="77777777" w:rsidTr="00144E41">
        <w:trPr>
          <w:cantSplit/>
          <w:jc w:val="center"/>
        </w:trPr>
        <w:tc>
          <w:tcPr>
            <w:tcW w:w="692" w:type="dxa"/>
            <w:shd w:val="clear" w:color="auto" w:fill="auto"/>
          </w:tcPr>
          <w:p w14:paraId="70711160"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B.1</w:t>
            </w:r>
          </w:p>
        </w:tc>
        <w:tc>
          <w:tcPr>
            <w:tcW w:w="2268" w:type="dxa"/>
            <w:shd w:val="clear" w:color="auto" w:fill="auto"/>
          </w:tcPr>
          <w:p w14:paraId="3CB482F7" w14:textId="234EE09B"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are viitoare</w:t>
            </w:r>
          </w:p>
        </w:tc>
        <w:tc>
          <w:tcPr>
            <w:tcW w:w="5670" w:type="dxa"/>
            <w:shd w:val="clear" w:color="auto" w:fill="auto"/>
          </w:tcPr>
          <w:p w14:paraId="74111791" w14:textId="642F0199"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hAnsiTheme="majorBidi" w:cstheme="majorBidi"/>
                <w:bCs/>
                <w:color w:val="auto"/>
                <w:szCs w:val="24"/>
                <w:lang w:val="ro-RO"/>
              </w:rPr>
              <w:t>H01.09 poluarea difuză a apelor de suprafa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ă cauzată de alte surse care nu sunt enumerate</w:t>
            </w:r>
          </w:p>
        </w:tc>
      </w:tr>
      <w:tr w:rsidR="005470F8" w:rsidRPr="00897008" w14:paraId="7C529F92" w14:textId="77777777" w:rsidTr="00144E41">
        <w:trPr>
          <w:cantSplit/>
          <w:jc w:val="center"/>
        </w:trPr>
        <w:tc>
          <w:tcPr>
            <w:tcW w:w="692" w:type="dxa"/>
            <w:shd w:val="clear" w:color="auto" w:fill="auto"/>
          </w:tcPr>
          <w:p w14:paraId="0594D8A9"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B.2</w:t>
            </w:r>
          </w:p>
        </w:tc>
        <w:tc>
          <w:tcPr>
            <w:tcW w:w="2268" w:type="dxa"/>
            <w:shd w:val="clear" w:color="auto" w:fill="auto"/>
          </w:tcPr>
          <w:p w14:paraId="3A488132"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0A911EAE" w14:textId="0653EBA8"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Poluarea apei </w:t>
            </w:r>
            <w:r w:rsidR="001B4B7C" w:rsidRPr="00897008">
              <w:rPr>
                <w:rFonts w:asciiTheme="majorBidi" w:eastAsia="Calibri" w:hAnsiTheme="majorBidi" w:cstheme="majorBidi"/>
                <w:color w:val="auto"/>
                <w:szCs w:val="24"/>
                <w:lang w:val="ro-RO" w:eastAsia="ro-RO"/>
              </w:rPr>
              <w:t>S</w:t>
            </w:r>
            <w:r w:rsidRPr="00897008">
              <w:rPr>
                <w:rFonts w:asciiTheme="majorBidi" w:eastAsia="Calibri" w:hAnsiTheme="majorBidi" w:cstheme="majorBidi"/>
                <w:color w:val="auto"/>
                <w:szCs w:val="24"/>
                <w:lang w:val="ro-RO" w:eastAsia="ro-RO"/>
              </w:rPr>
              <w:t>ome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ului Mare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a afluen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ilor provine, în principal din următoarele surse: deversarea de canalizări de ape uzate cu epurare insuficientă sau inexistentă, ape uzate din unită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industriale, deversări sau infiltrări de la unită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 zootehnice de dimensiuni medii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mari, sta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ii de sortare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spălare a agregatelor minerale, infiltrarea din toalete uscate, chimizarea agriculturii etc.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area se poate manifesta asupra speci</w:t>
            </w:r>
            <w:r w:rsidR="004379CA" w:rsidRPr="00897008">
              <w:rPr>
                <w:rFonts w:asciiTheme="majorBidi" w:eastAsia="Calibri" w:hAnsiTheme="majorBidi" w:cstheme="majorBidi"/>
                <w:color w:val="auto"/>
                <w:szCs w:val="24"/>
                <w:lang w:val="ro-RO" w:eastAsia="ro-RO"/>
              </w:rPr>
              <w:t>ilor de interes conservativ</w:t>
            </w:r>
            <w:r w:rsidR="003A752E" w:rsidRPr="00897008">
              <w:rPr>
                <w:rFonts w:asciiTheme="majorBidi" w:eastAsia="Calibri" w:hAnsiTheme="majorBidi" w:cstheme="majorBidi"/>
                <w:color w:val="auto"/>
                <w:szCs w:val="24"/>
                <w:lang w:val="ro-RO" w:eastAsia="ro-RO"/>
              </w:rPr>
              <w:t xml:space="preserve"> din sit,</w:t>
            </w:r>
            <w:r w:rsidR="004379CA" w:rsidRPr="00897008">
              <w:rPr>
                <w:rFonts w:asciiTheme="majorBidi" w:eastAsia="Calibri" w:hAnsiTheme="majorBidi" w:cstheme="majorBidi"/>
                <w:color w:val="auto"/>
                <w:szCs w:val="24"/>
                <w:lang w:val="ro-RO" w:eastAsia="ro-RO"/>
              </w:rPr>
              <w:t xml:space="preserve"> </w:t>
            </w:r>
            <w:r w:rsidRPr="00897008">
              <w:rPr>
                <w:rFonts w:asciiTheme="majorBidi" w:eastAsia="Calibri" w:hAnsiTheme="majorBidi" w:cstheme="majorBidi"/>
                <w:color w:val="auto"/>
                <w:szCs w:val="24"/>
                <w:lang w:val="ro-RO" w:eastAsia="ro-RO"/>
              </w:rPr>
              <w:t>în principal prin diminuarea cantită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calită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resursei trofice.</w:t>
            </w:r>
          </w:p>
        </w:tc>
      </w:tr>
      <w:tr w:rsidR="005470F8" w:rsidRPr="00897008" w14:paraId="37A14AB4" w14:textId="77777777" w:rsidTr="00144E41">
        <w:trPr>
          <w:cantSplit/>
          <w:jc w:val="center"/>
        </w:trPr>
        <w:tc>
          <w:tcPr>
            <w:tcW w:w="692" w:type="dxa"/>
            <w:shd w:val="clear" w:color="auto" w:fill="auto"/>
          </w:tcPr>
          <w:p w14:paraId="08C0A43F"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p>
        </w:tc>
        <w:tc>
          <w:tcPr>
            <w:tcW w:w="2268" w:type="dxa"/>
            <w:shd w:val="clear" w:color="auto" w:fill="auto"/>
          </w:tcPr>
          <w:p w14:paraId="6169B045"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2E9C276D"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p>
        </w:tc>
      </w:tr>
      <w:tr w:rsidR="005470F8" w:rsidRPr="00897008" w14:paraId="0C8188A6" w14:textId="77777777" w:rsidTr="00144E41">
        <w:trPr>
          <w:cantSplit/>
          <w:jc w:val="center"/>
        </w:trPr>
        <w:tc>
          <w:tcPr>
            <w:tcW w:w="692" w:type="dxa"/>
            <w:shd w:val="clear" w:color="auto" w:fill="auto"/>
          </w:tcPr>
          <w:p w14:paraId="41BBA785"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B.1</w:t>
            </w:r>
          </w:p>
        </w:tc>
        <w:tc>
          <w:tcPr>
            <w:tcW w:w="2268" w:type="dxa"/>
            <w:shd w:val="clear" w:color="auto" w:fill="auto"/>
          </w:tcPr>
          <w:p w14:paraId="571661C5" w14:textId="2DBC36B2"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are viitoare</w:t>
            </w:r>
          </w:p>
        </w:tc>
        <w:tc>
          <w:tcPr>
            <w:tcW w:w="5670" w:type="dxa"/>
            <w:shd w:val="clear" w:color="auto" w:fill="auto"/>
          </w:tcPr>
          <w:p w14:paraId="10B1B536"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I01 specii invazive non-native (alogene)</w:t>
            </w:r>
          </w:p>
        </w:tc>
      </w:tr>
      <w:tr w:rsidR="005470F8" w:rsidRPr="00897008" w14:paraId="138EA378" w14:textId="77777777" w:rsidTr="00144E41">
        <w:trPr>
          <w:cantSplit/>
          <w:jc w:val="center"/>
        </w:trPr>
        <w:tc>
          <w:tcPr>
            <w:tcW w:w="692" w:type="dxa"/>
            <w:shd w:val="clear" w:color="auto" w:fill="auto"/>
          </w:tcPr>
          <w:p w14:paraId="60640C57"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B.2</w:t>
            </w:r>
          </w:p>
        </w:tc>
        <w:tc>
          <w:tcPr>
            <w:tcW w:w="2268" w:type="dxa"/>
            <w:shd w:val="clear" w:color="auto" w:fill="auto"/>
          </w:tcPr>
          <w:p w14:paraId="793A3CBE"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4A394EBE" w14:textId="28074DF4"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Profilul specific al acestei arii protejate, desfă</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urată de-a lungul unor corpuri de apă cu extindere considerabilă, caracterizată de mobilitatea volumelor de apă de-a lungul albiei, implică o vulnerabilitate mare la pătrunderea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colonizarea cu specii invazive. Sunt afectate toate speciile de interes comunitar, dar mai ales cele exclusiv acvatice. Prin specii acvatice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terestre, este vizată întreaga suprafa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 a ariei protejate.</w:t>
            </w:r>
          </w:p>
        </w:tc>
      </w:tr>
      <w:tr w:rsidR="005470F8" w:rsidRPr="00897008" w14:paraId="62A0838E" w14:textId="77777777" w:rsidTr="00144E41">
        <w:trPr>
          <w:cantSplit/>
          <w:jc w:val="center"/>
        </w:trPr>
        <w:tc>
          <w:tcPr>
            <w:tcW w:w="692" w:type="dxa"/>
            <w:shd w:val="clear" w:color="auto" w:fill="auto"/>
          </w:tcPr>
          <w:p w14:paraId="62220144"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p>
        </w:tc>
        <w:tc>
          <w:tcPr>
            <w:tcW w:w="2268" w:type="dxa"/>
            <w:shd w:val="clear" w:color="auto" w:fill="auto"/>
          </w:tcPr>
          <w:p w14:paraId="4D978344"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4893A151"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p>
        </w:tc>
      </w:tr>
      <w:tr w:rsidR="005470F8" w:rsidRPr="00897008" w14:paraId="36F1CDF8" w14:textId="77777777" w:rsidTr="00144E41">
        <w:trPr>
          <w:cantSplit/>
          <w:jc w:val="center"/>
        </w:trPr>
        <w:tc>
          <w:tcPr>
            <w:tcW w:w="692" w:type="dxa"/>
            <w:shd w:val="clear" w:color="auto" w:fill="auto"/>
          </w:tcPr>
          <w:p w14:paraId="42E3C457"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B.1</w:t>
            </w:r>
          </w:p>
        </w:tc>
        <w:tc>
          <w:tcPr>
            <w:tcW w:w="2268" w:type="dxa"/>
            <w:shd w:val="clear" w:color="auto" w:fill="auto"/>
          </w:tcPr>
          <w:p w14:paraId="36F00AB5" w14:textId="6EA33A28"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are viitoare</w:t>
            </w:r>
          </w:p>
        </w:tc>
        <w:tc>
          <w:tcPr>
            <w:tcW w:w="5670" w:type="dxa"/>
            <w:shd w:val="clear" w:color="auto" w:fill="auto"/>
          </w:tcPr>
          <w:p w14:paraId="31D79813"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J02.05.02 modificarea structurii  cursurilor de apă continentale</w:t>
            </w:r>
          </w:p>
        </w:tc>
      </w:tr>
      <w:tr w:rsidR="00727639" w:rsidRPr="00897008" w14:paraId="66C737FD" w14:textId="77777777" w:rsidTr="00144E41">
        <w:trPr>
          <w:cantSplit/>
          <w:jc w:val="center"/>
        </w:trPr>
        <w:tc>
          <w:tcPr>
            <w:tcW w:w="692" w:type="dxa"/>
            <w:shd w:val="clear" w:color="auto" w:fill="auto"/>
          </w:tcPr>
          <w:p w14:paraId="75777E5A"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B.2</w:t>
            </w:r>
          </w:p>
        </w:tc>
        <w:tc>
          <w:tcPr>
            <w:tcW w:w="2268" w:type="dxa"/>
            <w:shd w:val="clear" w:color="auto" w:fill="auto"/>
          </w:tcPr>
          <w:p w14:paraId="04374C0B"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586CF386" w14:textId="6CBBCD1E" w:rsidR="005158A6"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Din considerente de amenajare a teritoriului în scopul asigurării a diverse func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iuni (reziden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ial, comercial, agricol, infrastructuri de protec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 împotriva inunda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iilor, drumuri</w:t>
            </w:r>
            <w:r w:rsidR="00BC4432" w:rsidRPr="00897008">
              <w:rPr>
                <w:rFonts w:asciiTheme="majorBidi" w:eastAsia="Calibri" w:hAnsiTheme="majorBidi" w:cstheme="majorBidi"/>
                <w:color w:val="auto"/>
                <w:szCs w:val="24"/>
                <w:lang w:val="ro-RO" w:eastAsia="ro-RO"/>
              </w:rPr>
              <w:t>, poduri</w:t>
            </w:r>
            <w:r w:rsidRPr="00897008">
              <w:rPr>
                <w:rFonts w:asciiTheme="majorBidi" w:eastAsia="Calibri" w:hAnsiTheme="majorBidi" w:cstheme="majorBidi"/>
                <w:color w:val="auto"/>
                <w:szCs w:val="24"/>
                <w:lang w:val="ro-RO" w:eastAsia="ro-RO"/>
              </w:rPr>
              <w:t xml:space="preserve"> etc), aria protejată poate fi afectată</w:t>
            </w:r>
            <w:r w:rsidR="00400B4F" w:rsidRPr="00897008">
              <w:rPr>
                <w:rFonts w:asciiTheme="majorBidi" w:eastAsia="Calibri" w:hAnsiTheme="majorBidi" w:cstheme="majorBidi"/>
                <w:color w:val="auto"/>
                <w:szCs w:val="24"/>
                <w:lang w:val="ro-RO" w:eastAsia="ro-RO"/>
              </w:rPr>
              <w:t xml:space="preserve">, </w:t>
            </w:r>
            <w:r w:rsidR="00EE0938" w:rsidRPr="00897008">
              <w:rPr>
                <w:rFonts w:asciiTheme="majorBidi" w:eastAsia="Calibri" w:hAnsiTheme="majorBidi" w:cstheme="majorBidi"/>
                <w:color w:val="auto"/>
                <w:szCs w:val="24"/>
                <w:lang w:val="ro-RO" w:eastAsia="ro-RO"/>
              </w:rPr>
              <w:t xml:space="preserve">prin </w:t>
            </w:r>
            <w:r w:rsidR="005158A6" w:rsidRPr="00897008">
              <w:rPr>
                <w:rFonts w:asciiTheme="majorBidi" w:eastAsia="Calibri" w:hAnsiTheme="majorBidi" w:cstheme="majorBidi"/>
                <w:color w:val="auto"/>
                <w:szCs w:val="24"/>
                <w:lang w:val="ro-RO" w:eastAsia="ro-RO"/>
              </w:rPr>
              <w:t>schimbarea categoriei de folosință a terenurilor</w:t>
            </w:r>
            <w:r w:rsidR="00400B4F" w:rsidRPr="00897008">
              <w:rPr>
                <w:rFonts w:asciiTheme="majorBidi" w:eastAsia="Calibri" w:hAnsiTheme="majorBidi" w:cstheme="majorBidi"/>
                <w:color w:val="auto"/>
                <w:szCs w:val="24"/>
                <w:lang w:val="ro-RO" w:eastAsia="ro-RO"/>
              </w:rPr>
              <w:t>, respectiv extinderea arelului construit</w:t>
            </w:r>
            <w:r w:rsidR="005158A6" w:rsidRPr="00897008">
              <w:rPr>
                <w:rFonts w:asciiTheme="majorBidi" w:eastAsia="Calibri" w:hAnsiTheme="majorBidi" w:cstheme="majorBidi"/>
                <w:color w:val="auto"/>
                <w:szCs w:val="24"/>
                <w:lang w:val="ro-RO" w:eastAsia="ro-RO"/>
              </w:rPr>
              <w:t xml:space="preserve"> în detrimentul </w:t>
            </w:r>
            <w:r w:rsidR="00400B4F" w:rsidRPr="00897008">
              <w:rPr>
                <w:rFonts w:asciiTheme="majorBidi" w:eastAsia="Calibri" w:hAnsiTheme="majorBidi" w:cstheme="majorBidi"/>
                <w:color w:val="auto"/>
                <w:szCs w:val="24"/>
                <w:lang w:val="ro-RO" w:eastAsia="ro-RO"/>
              </w:rPr>
              <w:t>habitatelor</w:t>
            </w:r>
            <w:r w:rsidR="005158A6" w:rsidRPr="00897008">
              <w:rPr>
                <w:rFonts w:asciiTheme="majorBidi" w:eastAsia="Calibri" w:hAnsiTheme="majorBidi" w:cstheme="majorBidi"/>
                <w:color w:val="auto"/>
                <w:szCs w:val="24"/>
                <w:lang w:val="ro-RO" w:eastAsia="ro-RO"/>
              </w:rPr>
              <w:t xml:space="preserve"> naturale</w:t>
            </w:r>
            <w:r w:rsidR="00EE0938" w:rsidRPr="00897008">
              <w:rPr>
                <w:rFonts w:asciiTheme="majorBidi" w:eastAsia="Calibri" w:hAnsiTheme="majorBidi" w:cstheme="majorBidi"/>
                <w:color w:val="auto"/>
                <w:szCs w:val="24"/>
                <w:lang w:val="ro-RO" w:eastAsia="ro-RO"/>
              </w:rPr>
              <w:t>.</w:t>
            </w:r>
          </w:p>
        </w:tc>
      </w:tr>
      <w:bookmarkEnd w:id="116"/>
    </w:tbl>
    <w:p w14:paraId="46A8223F" w14:textId="77777777" w:rsidR="00CA3184" w:rsidRPr="00897008" w:rsidRDefault="00CA3184" w:rsidP="00424CFF">
      <w:pPr>
        <w:spacing w:after="0" w:line="276" w:lineRule="auto"/>
        <w:rPr>
          <w:rFonts w:asciiTheme="majorBidi" w:hAnsiTheme="majorBidi" w:cstheme="majorBidi"/>
          <w:color w:val="auto"/>
          <w:lang w:val="ro-RO"/>
        </w:rPr>
      </w:pPr>
    </w:p>
    <w:p w14:paraId="31997252" w14:textId="4249D1A7"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117" w:name="_Toc140769505"/>
      <w:bookmarkStart w:id="118" w:name="_Toc158549313"/>
      <w:r w:rsidRPr="00897008">
        <w:rPr>
          <w:rStyle w:val="spctttl"/>
          <w:rFonts w:asciiTheme="majorBidi" w:hAnsiTheme="majorBidi" w:cstheme="majorBidi"/>
          <w:color w:val="auto"/>
          <w:lang w:val="ro-RO"/>
        </w:rPr>
        <w:t>5.2.</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Hăr</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ile activită</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ilor cu poten</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ial impact</w:t>
      </w:r>
      <w:bookmarkEnd w:id="117"/>
      <w:bookmarkEnd w:id="118"/>
    </w:p>
    <w:p w14:paraId="116C4743" w14:textId="77777777" w:rsidR="006B358D" w:rsidRPr="00897008" w:rsidRDefault="006B358D" w:rsidP="00424CFF">
      <w:pPr>
        <w:spacing w:after="0" w:line="276" w:lineRule="auto"/>
        <w:rPr>
          <w:rFonts w:asciiTheme="majorBidi" w:hAnsiTheme="majorBidi" w:cstheme="majorBidi"/>
          <w:color w:val="auto"/>
          <w:lang w:val="ro-RO"/>
        </w:rPr>
      </w:pPr>
    </w:p>
    <w:p w14:paraId="66C3921F" w14:textId="7ABEE69A" w:rsidR="0096376A" w:rsidRPr="00897008" w:rsidRDefault="0096376A" w:rsidP="00424CFF">
      <w:pPr>
        <w:pStyle w:val="Titlu3"/>
        <w:spacing w:after="0" w:line="276" w:lineRule="auto"/>
        <w:rPr>
          <w:rStyle w:val="spctbdy"/>
          <w:rFonts w:asciiTheme="majorBidi" w:hAnsiTheme="majorBidi" w:cstheme="majorBidi"/>
          <w:color w:val="auto"/>
          <w:lang w:val="ro-RO"/>
        </w:rPr>
      </w:pPr>
      <w:bookmarkStart w:id="119" w:name="_Toc140769506"/>
      <w:bookmarkStart w:id="120" w:name="_Toc158549314"/>
      <w:r w:rsidRPr="00897008">
        <w:rPr>
          <w:rStyle w:val="spctttl"/>
          <w:rFonts w:asciiTheme="majorBidi" w:hAnsiTheme="majorBidi" w:cstheme="majorBidi"/>
          <w:color w:val="auto"/>
          <w:lang w:val="ro-RO"/>
        </w:rPr>
        <w:t>5.2.1.</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 xml:space="preserve">Harta presiunilor actuale </w:t>
      </w:r>
      <w:r w:rsidR="00E925AD" w:rsidRPr="00897008">
        <w:rPr>
          <w:rStyle w:val="spctbdy"/>
          <w:rFonts w:asciiTheme="majorBidi" w:hAnsiTheme="majorBidi" w:cstheme="majorBidi"/>
          <w:color w:val="auto"/>
          <w:lang w:val="ro-RO"/>
        </w:rPr>
        <w:t>ș</w:t>
      </w:r>
      <w:r w:rsidRPr="00897008">
        <w:rPr>
          <w:rStyle w:val="spctbdy"/>
          <w:rFonts w:asciiTheme="majorBidi" w:hAnsiTheme="majorBidi" w:cstheme="majorBidi"/>
          <w:color w:val="auto"/>
          <w:lang w:val="ro-RO"/>
        </w:rPr>
        <w:t>i a intensită</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ii acestora la nivelul ariei naturale protejate</w:t>
      </w:r>
      <w:bookmarkEnd w:id="119"/>
      <w:bookmarkEnd w:id="120"/>
    </w:p>
    <w:p w14:paraId="6A198987" w14:textId="77777777" w:rsidR="006B358D" w:rsidRPr="00897008" w:rsidRDefault="006B358D" w:rsidP="00424CFF">
      <w:pPr>
        <w:spacing w:after="0" w:line="276" w:lineRule="auto"/>
        <w:rPr>
          <w:rFonts w:asciiTheme="majorBidi" w:hAnsiTheme="majorBidi" w:cstheme="majorBidi"/>
          <w:color w:val="auto"/>
          <w:lang w:val="ro-RO"/>
        </w:rPr>
      </w:pPr>
    </w:p>
    <w:p w14:paraId="1F9AE8ED" w14:textId="6210B5AA" w:rsidR="00CA3184" w:rsidRPr="00897008" w:rsidRDefault="00CA3184"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44</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C: lista atributelor hăr</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 xml:space="preserve">ii presiunilor actuale </w:t>
      </w:r>
      <w:r w:rsidR="00E925AD" w:rsidRPr="00897008">
        <w:rPr>
          <w:rFonts w:asciiTheme="majorBidi" w:eastAsia="Times New Roman" w:hAnsiTheme="majorBidi" w:cstheme="majorBidi"/>
          <w:bCs/>
          <w:i/>
          <w:color w:val="auto"/>
          <w:lang w:val="ro-RO"/>
        </w:rPr>
        <w:t>ș</w:t>
      </w:r>
      <w:r w:rsidRPr="00897008">
        <w:rPr>
          <w:rFonts w:asciiTheme="majorBidi" w:eastAsia="Times New Roman" w:hAnsiTheme="majorBidi" w:cstheme="majorBidi"/>
          <w:bCs/>
          <w:i/>
          <w:color w:val="auto"/>
          <w:lang w:val="ro-RO"/>
        </w:rPr>
        <w:t>i intensită</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ii acestora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0"/>
        <w:gridCol w:w="2590"/>
        <w:gridCol w:w="6474"/>
      </w:tblGrid>
      <w:tr w:rsidR="005470F8" w:rsidRPr="00897008" w14:paraId="2F72578B" w14:textId="77777777" w:rsidTr="00144E41">
        <w:trPr>
          <w:jc w:val="center"/>
        </w:trPr>
        <w:tc>
          <w:tcPr>
            <w:tcW w:w="692" w:type="dxa"/>
            <w:tcBorders>
              <w:bottom w:val="single" w:sz="4" w:space="0" w:color="auto"/>
            </w:tcBorders>
            <w:shd w:val="clear" w:color="auto" w:fill="auto"/>
          </w:tcPr>
          <w:p w14:paraId="22346074" w14:textId="77777777" w:rsidR="00CA3184" w:rsidRPr="00897008" w:rsidRDefault="00CA3184" w:rsidP="00424CFF">
            <w:pPr>
              <w:widowControl w:val="0"/>
              <w:spacing w:after="0" w:line="276" w:lineRule="auto"/>
              <w:jc w:val="center"/>
              <w:rPr>
                <w:rFonts w:asciiTheme="majorBidi" w:eastAsia="Calibri" w:hAnsiTheme="majorBidi" w:cstheme="majorBidi"/>
                <w:b/>
                <w:color w:val="auto"/>
                <w:szCs w:val="24"/>
                <w:lang w:val="ro-RO" w:eastAsia="ro-RO"/>
              </w:rPr>
            </w:pPr>
            <w:r w:rsidRPr="00897008">
              <w:rPr>
                <w:rFonts w:asciiTheme="majorBidi" w:eastAsia="Calibri" w:hAnsiTheme="majorBidi" w:cstheme="majorBidi"/>
                <w:b/>
                <w:color w:val="auto"/>
                <w:szCs w:val="24"/>
                <w:lang w:val="ro-RO" w:eastAsia="ro-RO"/>
              </w:rPr>
              <w:t>Cod</w:t>
            </w:r>
          </w:p>
        </w:tc>
        <w:tc>
          <w:tcPr>
            <w:tcW w:w="2268" w:type="dxa"/>
            <w:tcBorders>
              <w:bottom w:val="single" w:sz="4" w:space="0" w:color="auto"/>
            </w:tcBorders>
            <w:shd w:val="clear" w:color="auto" w:fill="auto"/>
          </w:tcPr>
          <w:p w14:paraId="4E64FCBC" w14:textId="77777777" w:rsidR="00CA3184" w:rsidRPr="00897008" w:rsidRDefault="00CA3184" w:rsidP="00424CFF">
            <w:pPr>
              <w:widowControl w:val="0"/>
              <w:spacing w:after="0" w:line="276" w:lineRule="auto"/>
              <w:jc w:val="center"/>
              <w:rPr>
                <w:rFonts w:asciiTheme="majorBidi" w:eastAsia="Calibri" w:hAnsiTheme="majorBidi" w:cstheme="majorBidi"/>
                <w:b/>
                <w:color w:val="auto"/>
                <w:szCs w:val="24"/>
                <w:lang w:val="ro-RO" w:eastAsia="ro-RO"/>
              </w:rPr>
            </w:pPr>
            <w:r w:rsidRPr="00897008">
              <w:rPr>
                <w:rFonts w:asciiTheme="majorBidi" w:eastAsia="Calibri" w:hAnsiTheme="majorBidi" w:cstheme="majorBidi"/>
                <w:b/>
                <w:color w:val="auto"/>
                <w:szCs w:val="24"/>
                <w:lang w:val="ro-RO" w:eastAsia="ro-RO"/>
              </w:rPr>
              <w:t>Parametru</w:t>
            </w:r>
          </w:p>
        </w:tc>
        <w:tc>
          <w:tcPr>
            <w:tcW w:w="5670" w:type="dxa"/>
            <w:tcBorders>
              <w:bottom w:val="single" w:sz="4" w:space="0" w:color="auto"/>
            </w:tcBorders>
            <w:shd w:val="clear" w:color="auto" w:fill="auto"/>
          </w:tcPr>
          <w:p w14:paraId="134093CA" w14:textId="77777777" w:rsidR="00CA3184" w:rsidRPr="00897008" w:rsidRDefault="00CA3184" w:rsidP="00424CFF">
            <w:pPr>
              <w:widowControl w:val="0"/>
              <w:spacing w:after="0" w:line="276" w:lineRule="auto"/>
              <w:jc w:val="center"/>
              <w:rPr>
                <w:rFonts w:asciiTheme="majorBidi" w:eastAsia="Calibri" w:hAnsiTheme="majorBidi" w:cstheme="majorBidi"/>
                <w:b/>
                <w:color w:val="auto"/>
                <w:szCs w:val="24"/>
                <w:lang w:val="ro-RO" w:eastAsia="ro-RO"/>
              </w:rPr>
            </w:pPr>
            <w:r w:rsidRPr="00897008">
              <w:rPr>
                <w:rFonts w:asciiTheme="majorBidi" w:eastAsia="Calibri" w:hAnsiTheme="majorBidi" w:cstheme="majorBidi"/>
                <w:b/>
                <w:color w:val="auto"/>
                <w:szCs w:val="24"/>
                <w:lang w:val="ro-RO" w:eastAsia="ro-RO"/>
              </w:rPr>
              <w:t>Descriere</w:t>
            </w:r>
          </w:p>
        </w:tc>
      </w:tr>
      <w:tr w:rsidR="005470F8" w:rsidRPr="00897008" w14:paraId="0B08B35A" w14:textId="77777777" w:rsidTr="00144E41">
        <w:trPr>
          <w:jc w:val="center"/>
        </w:trPr>
        <w:tc>
          <w:tcPr>
            <w:tcW w:w="692" w:type="dxa"/>
            <w:shd w:val="clear" w:color="auto" w:fill="auto"/>
          </w:tcPr>
          <w:p w14:paraId="50953AF3"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shd w:val="clear" w:color="auto" w:fill="auto"/>
          </w:tcPr>
          <w:p w14:paraId="080352C0"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shd w:val="clear" w:color="auto" w:fill="auto"/>
          </w:tcPr>
          <w:p w14:paraId="028A3465"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A02 modificarea practicilor de cultivare</w:t>
            </w:r>
          </w:p>
        </w:tc>
      </w:tr>
      <w:tr w:rsidR="005470F8" w:rsidRPr="00897008" w14:paraId="5DB62578" w14:textId="77777777" w:rsidTr="00144E41">
        <w:trPr>
          <w:jc w:val="center"/>
        </w:trPr>
        <w:tc>
          <w:tcPr>
            <w:tcW w:w="692" w:type="dxa"/>
            <w:tcBorders>
              <w:bottom w:val="single" w:sz="4" w:space="0" w:color="auto"/>
            </w:tcBorders>
            <w:shd w:val="clear" w:color="auto" w:fill="auto"/>
          </w:tcPr>
          <w:p w14:paraId="67D54110"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C.1.</w:t>
            </w:r>
          </w:p>
        </w:tc>
        <w:tc>
          <w:tcPr>
            <w:tcW w:w="2268" w:type="dxa"/>
            <w:tcBorders>
              <w:bottom w:val="single" w:sz="4" w:space="0" w:color="auto"/>
            </w:tcBorders>
            <w:shd w:val="clear" w:color="auto" w:fill="auto"/>
          </w:tcPr>
          <w:p w14:paraId="7B2DEA93"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[geometrie]</w:t>
            </w:r>
          </w:p>
        </w:tc>
        <w:tc>
          <w:tcPr>
            <w:tcW w:w="5670" w:type="dxa"/>
            <w:tcBorders>
              <w:bottom w:val="single" w:sz="4" w:space="0" w:color="auto"/>
            </w:tcBorders>
            <w:shd w:val="clear" w:color="auto" w:fill="auto"/>
          </w:tcPr>
          <w:p w14:paraId="2B8D1046" w14:textId="3B46443C"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3.21</w:t>
            </w:r>
          </w:p>
        </w:tc>
      </w:tr>
      <w:tr w:rsidR="005470F8" w:rsidRPr="00897008" w14:paraId="4FE2F02C" w14:textId="77777777" w:rsidTr="00144E41">
        <w:trPr>
          <w:jc w:val="center"/>
        </w:trPr>
        <w:tc>
          <w:tcPr>
            <w:tcW w:w="692" w:type="dxa"/>
            <w:shd w:val="clear" w:color="auto" w:fill="auto"/>
          </w:tcPr>
          <w:p w14:paraId="2FC856D8"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C.2.</w:t>
            </w:r>
          </w:p>
        </w:tc>
        <w:tc>
          <w:tcPr>
            <w:tcW w:w="2268" w:type="dxa"/>
            <w:shd w:val="clear" w:color="auto" w:fill="auto"/>
          </w:tcPr>
          <w:p w14:paraId="33B865AD"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[descriere]</w:t>
            </w:r>
          </w:p>
        </w:tc>
        <w:tc>
          <w:tcPr>
            <w:tcW w:w="5670" w:type="dxa"/>
            <w:shd w:val="clear" w:color="auto" w:fill="auto"/>
          </w:tcPr>
          <w:p w14:paraId="44216315" w14:textId="1040DE10"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hAnsiTheme="majorBidi" w:cstheme="majorBidi"/>
                <w:color w:val="auto"/>
                <w:szCs w:val="24"/>
                <w:lang w:val="ro-RO"/>
              </w:rPr>
              <w:t>Suprafe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 agricole din sit.</w:t>
            </w:r>
          </w:p>
        </w:tc>
      </w:tr>
      <w:tr w:rsidR="005470F8" w:rsidRPr="00897008" w14:paraId="480323AC" w14:textId="77777777" w:rsidTr="00144E41">
        <w:trPr>
          <w:jc w:val="center"/>
        </w:trPr>
        <w:tc>
          <w:tcPr>
            <w:tcW w:w="692" w:type="dxa"/>
            <w:shd w:val="clear" w:color="auto" w:fill="auto"/>
          </w:tcPr>
          <w:p w14:paraId="5024B621"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C.3.</w:t>
            </w:r>
          </w:p>
        </w:tc>
        <w:tc>
          <w:tcPr>
            <w:tcW w:w="2268" w:type="dxa"/>
            <w:shd w:val="clear" w:color="auto" w:fill="auto"/>
          </w:tcPr>
          <w:p w14:paraId="2B6BEA47"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Intensitatea presiunii actuale</w:t>
            </w:r>
          </w:p>
        </w:tc>
        <w:tc>
          <w:tcPr>
            <w:tcW w:w="5670" w:type="dxa"/>
            <w:shd w:val="clear" w:color="auto" w:fill="auto"/>
          </w:tcPr>
          <w:p w14:paraId="66077AE9"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Medie (M)</w:t>
            </w:r>
          </w:p>
        </w:tc>
      </w:tr>
      <w:tr w:rsidR="005470F8" w:rsidRPr="00897008" w14:paraId="64F99EE0" w14:textId="77777777" w:rsidTr="00144E41">
        <w:trPr>
          <w:jc w:val="center"/>
        </w:trPr>
        <w:tc>
          <w:tcPr>
            <w:tcW w:w="692" w:type="dxa"/>
            <w:shd w:val="clear" w:color="auto" w:fill="auto"/>
          </w:tcPr>
          <w:p w14:paraId="3B7C4DF5" w14:textId="301E9754"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C.4.</w:t>
            </w:r>
          </w:p>
        </w:tc>
        <w:tc>
          <w:tcPr>
            <w:tcW w:w="2268" w:type="dxa"/>
            <w:shd w:val="clear" w:color="auto" w:fill="auto"/>
          </w:tcPr>
          <w:p w14:paraId="2AC78CFE"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4478AFB5" w14:textId="5891B90B"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Impactul cu poten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ial de propagare în aval, în cazul terenurilor utilizate agricol din aria protejată, include: eroziune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transport de material de pe terenurile agricole, cre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terea turbidită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apei, introducerea în corpurile de apă a unor substan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e provenite din îngră</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ăminte agricole sau pesticide, scurgeri de hidrocarburi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uleiuri tehnice. Impactul local presupune distrugerea habitatului natural, pierderea de zone inundabile (prin lucrări agricole mecanice se realizează nivelarea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eliminarea zonelor de scurgere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băltire a apei), introducerea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crearea de zone de stabilire a unor specii invazive. Sunt afectate toate speciile de interes comunitar, dar mai ales cele exclusiv acvatice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speciile de amfibieni, care resimt toată gama de impacturi men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ionată. Localizarea este variabilă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depinde de deciziile proprietarilor de utilizare sau neutilizare a suprafe</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elor în scop agricol.</w:t>
            </w:r>
          </w:p>
        </w:tc>
      </w:tr>
      <w:tr w:rsidR="005470F8" w:rsidRPr="00897008" w14:paraId="67EE84D3" w14:textId="77777777" w:rsidTr="00144E41">
        <w:trPr>
          <w:jc w:val="center"/>
        </w:trPr>
        <w:tc>
          <w:tcPr>
            <w:tcW w:w="692" w:type="dxa"/>
            <w:shd w:val="clear" w:color="auto" w:fill="auto"/>
          </w:tcPr>
          <w:p w14:paraId="5750D555"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p>
        </w:tc>
        <w:tc>
          <w:tcPr>
            <w:tcW w:w="2268" w:type="dxa"/>
            <w:shd w:val="clear" w:color="auto" w:fill="auto"/>
          </w:tcPr>
          <w:p w14:paraId="5315158A"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6AE82C0B"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r>
      <w:tr w:rsidR="005470F8" w:rsidRPr="00897008" w14:paraId="024BC6E5" w14:textId="77777777" w:rsidTr="00144E41">
        <w:trPr>
          <w:jc w:val="center"/>
        </w:trPr>
        <w:tc>
          <w:tcPr>
            <w:tcW w:w="692" w:type="dxa"/>
            <w:shd w:val="clear" w:color="auto" w:fill="auto"/>
          </w:tcPr>
          <w:p w14:paraId="446A82F8"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shd w:val="clear" w:color="auto" w:fill="auto"/>
          </w:tcPr>
          <w:p w14:paraId="452F48A6"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shd w:val="clear" w:color="auto" w:fill="auto"/>
          </w:tcPr>
          <w:p w14:paraId="4202D901" w14:textId="58F237F9"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A04 pă</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unatul</w:t>
            </w:r>
          </w:p>
        </w:tc>
      </w:tr>
      <w:tr w:rsidR="005470F8" w:rsidRPr="00897008" w14:paraId="34F712F9" w14:textId="77777777" w:rsidTr="00144E41">
        <w:trPr>
          <w:jc w:val="center"/>
        </w:trPr>
        <w:tc>
          <w:tcPr>
            <w:tcW w:w="692" w:type="dxa"/>
            <w:shd w:val="clear" w:color="auto" w:fill="auto"/>
          </w:tcPr>
          <w:p w14:paraId="3019F644"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C.1.</w:t>
            </w:r>
          </w:p>
        </w:tc>
        <w:tc>
          <w:tcPr>
            <w:tcW w:w="2268" w:type="dxa"/>
            <w:shd w:val="clear" w:color="auto" w:fill="auto"/>
          </w:tcPr>
          <w:p w14:paraId="6F095596"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[geometrie]</w:t>
            </w:r>
          </w:p>
        </w:tc>
        <w:tc>
          <w:tcPr>
            <w:tcW w:w="5670" w:type="dxa"/>
            <w:shd w:val="clear" w:color="auto" w:fill="auto"/>
          </w:tcPr>
          <w:p w14:paraId="542545E4" w14:textId="11B48D4A"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3.21</w:t>
            </w:r>
          </w:p>
        </w:tc>
      </w:tr>
      <w:tr w:rsidR="005470F8" w:rsidRPr="00897008" w14:paraId="6C068304" w14:textId="77777777" w:rsidTr="00144E41">
        <w:trPr>
          <w:jc w:val="center"/>
        </w:trPr>
        <w:tc>
          <w:tcPr>
            <w:tcW w:w="692" w:type="dxa"/>
            <w:shd w:val="clear" w:color="auto" w:fill="auto"/>
          </w:tcPr>
          <w:p w14:paraId="059F9774"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C.2.</w:t>
            </w:r>
          </w:p>
        </w:tc>
        <w:tc>
          <w:tcPr>
            <w:tcW w:w="2268" w:type="dxa"/>
            <w:shd w:val="clear" w:color="auto" w:fill="auto"/>
          </w:tcPr>
          <w:p w14:paraId="5681EB12"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[descriere]</w:t>
            </w:r>
          </w:p>
        </w:tc>
        <w:tc>
          <w:tcPr>
            <w:tcW w:w="5670" w:type="dxa"/>
            <w:shd w:val="clear" w:color="auto" w:fill="auto"/>
          </w:tcPr>
          <w:p w14:paraId="5123F8A4" w14:textId="4066839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Întreaga suprafa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ă a ariei protejate. </w:t>
            </w:r>
          </w:p>
        </w:tc>
      </w:tr>
      <w:tr w:rsidR="005470F8" w:rsidRPr="00897008" w14:paraId="64A73006" w14:textId="77777777" w:rsidTr="00144E41">
        <w:trPr>
          <w:jc w:val="center"/>
        </w:trPr>
        <w:tc>
          <w:tcPr>
            <w:tcW w:w="692" w:type="dxa"/>
            <w:shd w:val="clear" w:color="auto" w:fill="auto"/>
          </w:tcPr>
          <w:p w14:paraId="50DD2FAE"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C.3.</w:t>
            </w:r>
          </w:p>
        </w:tc>
        <w:tc>
          <w:tcPr>
            <w:tcW w:w="2268" w:type="dxa"/>
            <w:shd w:val="clear" w:color="auto" w:fill="auto"/>
          </w:tcPr>
          <w:p w14:paraId="507B1089"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Intensitatea presiunii actuale</w:t>
            </w:r>
          </w:p>
        </w:tc>
        <w:tc>
          <w:tcPr>
            <w:tcW w:w="5670" w:type="dxa"/>
            <w:shd w:val="clear" w:color="auto" w:fill="auto"/>
          </w:tcPr>
          <w:p w14:paraId="1C3627F2"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Medie (M)</w:t>
            </w:r>
          </w:p>
        </w:tc>
      </w:tr>
      <w:tr w:rsidR="005470F8" w:rsidRPr="00897008" w14:paraId="20799B5E" w14:textId="77777777" w:rsidTr="00144E41">
        <w:trPr>
          <w:jc w:val="center"/>
        </w:trPr>
        <w:tc>
          <w:tcPr>
            <w:tcW w:w="692" w:type="dxa"/>
            <w:shd w:val="clear" w:color="auto" w:fill="auto"/>
          </w:tcPr>
          <w:p w14:paraId="7CEA5076" w14:textId="20A03AB9"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C.4.</w:t>
            </w:r>
          </w:p>
        </w:tc>
        <w:tc>
          <w:tcPr>
            <w:tcW w:w="2268" w:type="dxa"/>
            <w:shd w:val="clear" w:color="auto" w:fill="auto"/>
          </w:tcPr>
          <w:p w14:paraId="441DA97D"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40FC0C88" w14:textId="0BC509CB" w:rsidR="00CA3184" w:rsidRPr="00897008" w:rsidRDefault="00273D2C"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hAnsiTheme="majorBidi" w:cstheme="majorBidi"/>
                <w:color w:val="auto"/>
                <w:szCs w:val="24"/>
                <w:lang w:val="ro-RO"/>
              </w:rPr>
              <w:t xml:space="preserve">Suprafețe din aria protejată sunt utilizate pentru pășunatul animalelor deținute de localnici, neorganizat sub aspectul rotației terenurilor în utilizare, controlului încărcării cu animale sau restricționării unor zone. Unele dintre zonele utilizate pentru pășunat sunt foste terenuri arabile. Impactul pășunatului în aria protejată poate duce la afectarea habitatului (fie prin eliminarea vegetației arbustive pentru creșterea suprafeței utilizabile pentru pășunat, fie prin consumul selectiv al unor plante de către </w:t>
            </w:r>
            <w:r w:rsidRPr="00897008">
              <w:rPr>
                <w:rFonts w:asciiTheme="majorBidi" w:hAnsiTheme="majorBidi" w:cstheme="majorBidi"/>
                <w:color w:val="auto"/>
                <w:szCs w:val="24"/>
                <w:lang w:val="ro-RO"/>
              </w:rPr>
              <w:lastRenderedPageBreak/>
              <w:t>animalele domestice), tasarea solului, poluarea corpurilor de apă prin dejecții animaliere. Impactul este resimțit mai puternic în cazul pășunatului desfășurat în imediata proximitate a corpurilor de apă sau în zonele de amplasare a locurilor de târlire (pe teritoriul ariei naturale protejate fiind identificat un ocol cu bovine)</w:t>
            </w:r>
            <w:r w:rsidR="00CA3184" w:rsidRPr="00897008">
              <w:rPr>
                <w:rFonts w:asciiTheme="majorBidi" w:hAnsiTheme="majorBidi" w:cstheme="majorBidi"/>
                <w:color w:val="auto"/>
                <w:szCs w:val="24"/>
                <w:lang w:val="ro-RO"/>
              </w:rPr>
              <w:t>.</w:t>
            </w:r>
          </w:p>
        </w:tc>
      </w:tr>
      <w:tr w:rsidR="005470F8" w:rsidRPr="00897008" w14:paraId="6B61676D" w14:textId="77777777" w:rsidTr="00144E41">
        <w:trPr>
          <w:jc w:val="center"/>
        </w:trPr>
        <w:tc>
          <w:tcPr>
            <w:tcW w:w="692" w:type="dxa"/>
            <w:shd w:val="clear" w:color="auto" w:fill="auto"/>
          </w:tcPr>
          <w:p w14:paraId="744A3671"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p>
        </w:tc>
        <w:tc>
          <w:tcPr>
            <w:tcW w:w="2268" w:type="dxa"/>
            <w:shd w:val="clear" w:color="auto" w:fill="auto"/>
          </w:tcPr>
          <w:p w14:paraId="5E179053"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4908A2FC"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r>
      <w:tr w:rsidR="005470F8" w:rsidRPr="00897008" w14:paraId="10943397" w14:textId="77777777" w:rsidTr="00144E41">
        <w:trPr>
          <w:jc w:val="center"/>
        </w:trPr>
        <w:tc>
          <w:tcPr>
            <w:tcW w:w="692" w:type="dxa"/>
            <w:shd w:val="clear" w:color="auto" w:fill="FFFFFF" w:themeFill="background1"/>
          </w:tcPr>
          <w:p w14:paraId="2D64B653" w14:textId="510FF926" w:rsidR="00F207F3" w:rsidRPr="00897008" w:rsidRDefault="00B163F8"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shd w:val="clear" w:color="auto" w:fill="FFFFFF" w:themeFill="background1"/>
          </w:tcPr>
          <w:p w14:paraId="0BB349A6" w14:textId="457F0A0F" w:rsidR="00F207F3" w:rsidRPr="00897008" w:rsidRDefault="00F207F3"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hAnsiTheme="majorBidi" w:cstheme="majorBidi"/>
                <w:color w:val="auto"/>
                <w:szCs w:val="24"/>
              </w:rPr>
              <w:t>Presiune actuală</w:t>
            </w:r>
          </w:p>
        </w:tc>
        <w:tc>
          <w:tcPr>
            <w:tcW w:w="5670" w:type="dxa"/>
            <w:shd w:val="clear" w:color="auto" w:fill="FFFFFF" w:themeFill="background1"/>
          </w:tcPr>
          <w:p w14:paraId="781D2152" w14:textId="35B1B12D" w:rsidR="00F207F3" w:rsidRPr="00897008" w:rsidRDefault="00F207F3"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hAnsiTheme="majorBidi" w:cstheme="majorBidi"/>
                <w:color w:val="auto"/>
                <w:szCs w:val="24"/>
              </w:rPr>
              <w:t>A09 irigarea</w:t>
            </w:r>
          </w:p>
        </w:tc>
      </w:tr>
      <w:tr w:rsidR="005470F8" w:rsidRPr="00897008" w14:paraId="076FB462" w14:textId="77777777" w:rsidTr="00144E41">
        <w:trPr>
          <w:jc w:val="center"/>
        </w:trPr>
        <w:tc>
          <w:tcPr>
            <w:tcW w:w="692" w:type="dxa"/>
            <w:shd w:val="clear" w:color="auto" w:fill="FFFFFF" w:themeFill="background1"/>
          </w:tcPr>
          <w:p w14:paraId="01DDB4EC" w14:textId="5396AD85" w:rsidR="00B163F8" w:rsidRPr="00897008" w:rsidRDefault="00B163F8"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C.1</w:t>
            </w:r>
          </w:p>
        </w:tc>
        <w:tc>
          <w:tcPr>
            <w:tcW w:w="2268" w:type="dxa"/>
            <w:shd w:val="clear" w:color="auto" w:fill="FFFFFF" w:themeFill="background1"/>
          </w:tcPr>
          <w:p w14:paraId="317266C0" w14:textId="57F368AB" w:rsidR="00B163F8" w:rsidRPr="00897008" w:rsidRDefault="00B163F8" w:rsidP="00424CFF">
            <w:pPr>
              <w:widowControl w:val="0"/>
              <w:spacing w:after="0" w:line="276" w:lineRule="auto"/>
              <w:rPr>
                <w:rFonts w:asciiTheme="majorBidi" w:hAnsiTheme="majorBidi" w:cstheme="majorBidi"/>
                <w:color w:val="auto"/>
                <w:szCs w:val="24"/>
              </w:rPr>
            </w:pPr>
            <w:r w:rsidRPr="00897008">
              <w:rPr>
                <w:rFonts w:asciiTheme="majorBidi" w:hAnsiTheme="majorBidi" w:cstheme="majorBidi"/>
                <w:color w:val="auto"/>
                <w:szCs w:val="24"/>
              </w:rPr>
              <w:t>Localizarea presiunii actuale [geometrie]</w:t>
            </w:r>
            <w:r w:rsidRPr="00897008">
              <w:rPr>
                <w:rFonts w:asciiTheme="majorBidi" w:hAnsiTheme="majorBidi" w:cstheme="majorBidi"/>
                <w:color w:val="auto"/>
                <w:szCs w:val="24"/>
              </w:rPr>
              <w:tab/>
            </w:r>
          </w:p>
        </w:tc>
        <w:tc>
          <w:tcPr>
            <w:tcW w:w="5670" w:type="dxa"/>
            <w:shd w:val="clear" w:color="auto" w:fill="FFFFFF" w:themeFill="background1"/>
          </w:tcPr>
          <w:p w14:paraId="0CDCA341" w14:textId="569CFB0A" w:rsidR="00B163F8" w:rsidRPr="00897008" w:rsidRDefault="00B163F8" w:rsidP="00424CFF">
            <w:pPr>
              <w:widowControl w:val="0"/>
              <w:spacing w:after="0"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Harta este prezentată în cadrul </w:t>
            </w:r>
            <w:r w:rsidR="00BC2A01" w:rsidRPr="00897008">
              <w:rPr>
                <w:rFonts w:asciiTheme="majorBidi" w:hAnsiTheme="majorBidi" w:cstheme="majorBidi"/>
                <w:color w:val="auto"/>
                <w:szCs w:val="24"/>
              </w:rPr>
              <w:t xml:space="preserve">Anexei </w:t>
            </w:r>
            <w:r w:rsidRPr="00897008">
              <w:rPr>
                <w:rFonts w:asciiTheme="majorBidi" w:hAnsiTheme="majorBidi" w:cstheme="majorBidi"/>
                <w:color w:val="auto"/>
                <w:szCs w:val="24"/>
              </w:rPr>
              <w:t>3</w:t>
            </w:r>
            <w:r w:rsidR="00500F98" w:rsidRPr="00897008">
              <w:rPr>
                <w:rFonts w:asciiTheme="majorBidi" w:hAnsiTheme="majorBidi" w:cstheme="majorBidi"/>
                <w:color w:val="auto"/>
                <w:szCs w:val="24"/>
              </w:rPr>
              <w:t>.21</w:t>
            </w:r>
          </w:p>
        </w:tc>
      </w:tr>
      <w:tr w:rsidR="005470F8" w:rsidRPr="00897008" w14:paraId="04763BD7" w14:textId="77777777" w:rsidTr="00144E41">
        <w:trPr>
          <w:jc w:val="center"/>
        </w:trPr>
        <w:tc>
          <w:tcPr>
            <w:tcW w:w="692" w:type="dxa"/>
            <w:shd w:val="clear" w:color="auto" w:fill="FFFFFF" w:themeFill="background1"/>
          </w:tcPr>
          <w:p w14:paraId="3728991E" w14:textId="44267AF7" w:rsidR="00F207F3" w:rsidRPr="00897008" w:rsidRDefault="00B163F8"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C.2.</w:t>
            </w:r>
          </w:p>
        </w:tc>
        <w:tc>
          <w:tcPr>
            <w:tcW w:w="2268" w:type="dxa"/>
            <w:shd w:val="clear" w:color="auto" w:fill="FFFFFF" w:themeFill="background1"/>
          </w:tcPr>
          <w:p w14:paraId="2B86DB88" w14:textId="087B13D9" w:rsidR="00F207F3" w:rsidRPr="00897008" w:rsidRDefault="00761B7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hAnsiTheme="majorBidi" w:cstheme="majorBidi"/>
                <w:color w:val="auto"/>
                <w:szCs w:val="24"/>
              </w:rPr>
              <w:t>Localizarea presiunii actuale [descriere]</w:t>
            </w:r>
          </w:p>
        </w:tc>
        <w:tc>
          <w:tcPr>
            <w:tcW w:w="5670" w:type="dxa"/>
            <w:shd w:val="clear" w:color="auto" w:fill="FFFFFF" w:themeFill="background1"/>
          </w:tcPr>
          <w:p w14:paraId="6FA0BCC1" w14:textId="6EC13FAB" w:rsidR="00F207F3" w:rsidRPr="00897008" w:rsidRDefault="00F207F3"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hAnsiTheme="majorBidi" w:cstheme="majorBidi"/>
                <w:color w:val="auto"/>
                <w:szCs w:val="24"/>
              </w:rPr>
              <w:t>Impactul activităților de irigare a terenurilor agricole se reflectă prin reducerea volumului de apă aflat la dispoziția speciilor și habitatelor de interes comunitar și afectarea habitatelor acvatice naturale.</w:t>
            </w:r>
          </w:p>
        </w:tc>
      </w:tr>
      <w:tr w:rsidR="005470F8" w:rsidRPr="00897008" w14:paraId="40BB02FB" w14:textId="77777777" w:rsidTr="00144E41">
        <w:trPr>
          <w:jc w:val="center"/>
        </w:trPr>
        <w:tc>
          <w:tcPr>
            <w:tcW w:w="692" w:type="dxa"/>
            <w:shd w:val="clear" w:color="auto" w:fill="FFFFFF" w:themeFill="background1"/>
          </w:tcPr>
          <w:p w14:paraId="2071B8A9" w14:textId="3A8BB751" w:rsidR="00B163F8" w:rsidRPr="00897008" w:rsidRDefault="00B163F8"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hAnsiTheme="majorBidi" w:cstheme="majorBidi"/>
                <w:color w:val="auto"/>
                <w:szCs w:val="24"/>
              </w:rPr>
              <w:t>C.3.</w:t>
            </w:r>
          </w:p>
        </w:tc>
        <w:tc>
          <w:tcPr>
            <w:tcW w:w="2268" w:type="dxa"/>
            <w:shd w:val="clear" w:color="auto" w:fill="FFFFFF" w:themeFill="background1"/>
          </w:tcPr>
          <w:p w14:paraId="45C5FBA5" w14:textId="1D047100" w:rsidR="00B163F8" w:rsidRPr="00897008" w:rsidRDefault="00B163F8" w:rsidP="00424CFF">
            <w:pPr>
              <w:widowControl w:val="0"/>
              <w:spacing w:after="0" w:line="276" w:lineRule="auto"/>
              <w:rPr>
                <w:rFonts w:asciiTheme="majorBidi" w:hAnsiTheme="majorBidi" w:cstheme="majorBidi"/>
                <w:color w:val="auto"/>
                <w:szCs w:val="24"/>
              </w:rPr>
            </w:pPr>
            <w:r w:rsidRPr="00897008">
              <w:rPr>
                <w:rFonts w:asciiTheme="majorBidi" w:hAnsiTheme="majorBidi" w:cstheme="majorBidi"/>
                <w:color w:val="auto"/>
                <w:szCs w:val="24"/>
              </w:rPr>
              <w:t>Intensitatea presiunii actuale</w:t>
            </w:r>
          </w:p>
        </w:tc>
        <w:tc>
          <w:tcPr>
            <w:tcW w:w="5670" w:type="dxa"/>
            <w:shd w:val="clear" w:color="auto" w:fill="FFFFFF" w:themeFill="background1"/>
          </w:tcPr>
          <w:p w14:paraId="5753B105" w14:textId="77777777" w:rsidR="00B163F8" w:rsidRPr="00897008" w:rsidRDefault="00B163F8" w:rsidP="00424CFF">
            <w:pPr>
              <w:widowControl w:val="0"/>
              <w:spacing w:after="0" w:line="276" w:lineRule="auto"/>
              <w:rPr>
                <w:rFonts w:asciiTheme="majorBidi" w:hAnsiTheme="majorBidi" w:cstheme="majorBidi"/>
                <w:color w:val="auto"/>
                <w:szCs w:val="24"/>
              </w:rPr>
            </w:pPr>
          </w:p>
        </w:tc>
      </w:tr>
      <w:tr w:rsidR="005470F8" w:rsidRPr="00897008" w14:paraId="3F51B948" w14:textId="77777777" w:rsidTr="00144E41">
        <w:trPr>
          <w:jc w:val="center"/>
        </w:trPr>
        <w:tc>
          <w:tcPr>
            <w:tcW w:w="692" w:type="dxa"/>
            <w:shd w:val="clear" w:color="auto" w:fill="FFFFFF" w:themeFill="background1"/>
          </w:tcPr>
          <w:p w14:paraId="008E01F2" w14:textId="66C21AE0" w:rsidR="00B163F8" w:rsidRPr="00897008" w:rsidRDefault="00B163F8"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hAnsiTheme="majorBidi" w:cstheme="majorBidi"/>
                <w:color w:val="auto"/>
                <w:szCs w:val="24"/>
              </w:rPr>
              <w:t>C.4.</w:t>
            </w:r>
          </w:p>
        </w:tc>
        <w:tc>
          <w:tcPr>
            <w:tcW w:w="2268" w:type="dxa"/>
            <w:shd w:val="clear" w:color="auto" w:fill="FFFFFF" w:themeFill="background1"/>
          </w:tcPr>
          <w:p w14:paraId="62ED61CD" w14:textId="3F8DE395" w:rsidR="00B163F8" w:rsidRPr="00897008" w:rsidRDefault="00B163F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hAnsiTheme="majorBidi" w:cstheme="majorBidi"/>
                <w:color w:val="auto"/>
                <w:szCs w:val="24"/>
              </w:rPr>
              <w:t>Detalii</w:t>
            </w:r>
          </w:p>
        </w:tc>
        <w:tc>
          <w:tcPr>
            <w:tcW w:w="5670" w:type="dxa"/>
            <w:shd w:val="clear" w:color="auto" w:fill="FFFFFF" w:themeFill="background1"/>
          </w:tcPr>
          <w:p w14:paraId="47CDDADA" w14:textId="4CD8CAF8" w:rsidR="00B163F8" w:rsidRPr="00897008" w:rsidRDefault="00B163F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Impactul activităților de irigare a terenurilor agricole se reflectă prin reducerea volumului de apă aflat la dispoziția speciilor și habitatelor de interes comunitar și afectarea habitatelor acvatice naturale.</w:t>
            </w:r>
          </w:p>
        </w:tc>
      </w:tr>
      <w:tr w:rsidR="005470F8" w:rsidRPr="00897008" w14:paraId="141F73F7" w14:textId="77777777" w:rsidTr="00144E41">
        <w:trPr>
          <w:jc w:val="center"/>
        </w:trPr>
        <w:tc>
          <w:tcPr>
            <w:tcW w:w="692" w:type="dxa"/>
            <w:shd w:val="clear" w:color="auto" w:fill="auto"/>
          </w:tcPr>
          <w:p w14:paraId="6ADE7EF9" w14:textId="77777777" w:rsidR="00B163F8" w:rsidRPr="00897008" w:rsidRDefault="00B163F8" w:rsidP="00424CFF">
            <w:pPr>
              <w:widowControl w:val="0"/>
              <w:spacing w:after="0" w:line="276" w:lineRule="auto"/>
              <w:jc w:val="center"/>
              <w:rPr>
                <w:rFonts w:asciiTheme="majorBidi" w:eastAsia="Calibri" w:hAnsiTheme="majorBidi" w:cstheme="majorBidi"/>
                <w:color w:val="auto"/>
                <w:szCs w:val="24"/>
                <w:lang w:val="ro-RO" w:eastAsia="ro-RO"/>
              </w:rPr>
            </w:pPr>
          </w:p>
        </w:tc>
        <w:tc>
          <w:tcPr>
            <w:tcW w:w="2268" w:type="dxa"/>
            <w:shd w:val="clear" w:color="auto" w:fill="auto"/>
          </w:tcPr>
          <w:p w14:paraId="74BA080C" w14:textId="77777777" w:rsidR="00B163F8" w:rsidRPr="00897008" w:rsidRDefault="00B163F8"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1FD39C4A" w14:textId="77777777" w:rsidR="00B163F8" w:rsidRPr="00897008" w:rsidRDefault="00B163F8" w:rsidP="00424CFF">
            <w:pPr>
              <w:widowControl w:val="0"/>
              <w:spacing w:after="0" w:line="276" w:lineRule="auto"/>
              <w:rPr>
                <w:rFonts w:asciiTheme="majorBidi" w:eastAsia="Calibri" w:hAnsiTheme="majorBidi" w:cstheme="majorBidi"/>
                <w:color w:val="auto"/>
                <w:szCs w:val="24"/>
                <w:lang w:val="ro-RO" w:eastAsia="ro-RO"/>
              </w:rPr>
            </w:pPr>
          </w:p>
        </w:tc>
      </w:tr>
      <w:tr w:rsidR="005470F8" w:rsidRPr="00897008" w14:paraId="52C376D8" w14:textId="77777777" w:rsidTr="00144E41">
        <w:trPr>
          <w:jc w:val="center"/>
        </w:trPr>
        <w:tc>
          <w:tcPr>
            <w:tcW w:w="692" w:type="dxa"/>
            <w:shd w:val="clear" w:color="auto" w:fill="FFFFFF" w:themeFill="background1"/>
          </w:tcPr>
          <w:p w14:paraId="706CF10C" w14:textId="7E3CA50E" w:rsidR="00761B76" w:rsidRPr="00897008" w:rsidRDefault="00761B76"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hAnsiTheme="majorBidi" w:cstheme="majorBidi"/>
                <w:color w:val="auto"/>
                <w:szCs w:val="24"/>
              </w:rPr>
              <w:t>A.1.</w:t>
            </w:r>
          </w:p>
        </w:tc>
        <w:tc>
          <w:tcPr>
            <w:tcW w:w="2268" w:type="dxa"/>
            <w:shd w:val="clear" w:color="auto" w:fill="FFFFFF" w:themeFill="background1"/>
          </w:tcPr>
          <w:p w14:paraId="1E685299" w14:textId="7795075D" w:rsidR="00761B76" w:rsidRPr="00897008" w:rsidRDefault="00761B7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hAnsiTheme="majorBidi" w:cstheme="majorBidi"/>
                <w:color w:val="auto"/>
                <w:szCs w:val="24"/>
              </w:rPr>
              <w:t>Presiune actuală</w:t>
            </w:r>
          </w:p>
        </w:tc>
        <w:tc>
          <w:tcPr>
            <w:tcW w:w="5670" w:type="dxa"/>
            <w:shd w:val="clear" w:color="auto" w:fill="FFFFFF" w:themeFill="background1"/>
          </w:tcPr>
          <w:p w14:paraId="2335672A" w14:textId="3EE6F387" w:rsidR="00761B76" w:rsidRPr="00897008" w:rsidRDefault="00761B7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B03 exploatare forestieră fără replantare sau refacere naturală</w:t>
            </w:r>
          </w:p>
        </w:tc>
      </w:tr>
      <w:tr w:rsidR="005470F8" w:rsidRPr="00897008" w14:paraId="616404EE" w14:textId="77777777" w:rsidTr="00144E41">
        <w:trPr>
          <w:jc w:val="center"/>
        </w:trPr>
        <w:tc>
          <w:tcPr>
            <w:tcW w:w="692" w:type="dxa"/>
            <w:shd w:val="clear" w:color="auto" w:fill="FFFFFF" w:themeFill="background1"/>
          </w:tcPr>
          <w:p w14:paraId="6B604532" w14:textId="537C931E" w:rsidR="00761B76" w:rsidRPr="00897008" w:rsidRDefault="00761B76"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hAnsiTheme="majorBidi" w:cstheme="majorBidi"/>
                <w:color w:val="auto"/>
                <w:szCs w:val="24"/>
              </w:rPr>
              <w:t>C.1.</w:t>
            </w:r>
          </w:p>
        </w:tc>
        <w:tc>
          <w:tcPr>
            <w:tcW w:w="2268" w:type="dxa"/>
            <w:shd w:val="clear" w:color="auto" w:fill="FFFFFF" w:themeFill="background1"/>
          </w:tcPr>
          <w:p w14:paraId="674B7477" w14:textId="6D24CAF9" w:rsidR="00761B76" w:rsidRPr="00897008" w:rsidRDefault="00761B7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hAnsiTheme="majorBidi" w:cstheme="majorBidi"/>
                <w:color w:val="auto"/>
                <w:szCs w:val="24"/>
              </w:rPr>
              <w:t>Localizarea presiunii actuale [geometrie]</w:t>
            </w:r>
          </w:p>
        </w:tc>
        <w:tc>
          <w:tcPr>
            <w:tcW w:w="5670" w:type="dxa"/>
            <w:shd w:val="clear" w:color="auto" w:fill="FFFFFF" w:themeFill="background1"/>
          </w:tcPr>
          <w:p w14:paraId="54BFE93F" w14:textId="3FB3323F" w:rsidR="00761B76" w:rsidRPr="00897008" w:rsidRDefault="00761B7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006C6A3B" w:rsidRPr="00897008">
              <w:rPr>
                <w:rFonts w:asciiTheme="majorBidi" w:eastAsia="Calibri" w:hAnsiTheme="majorBidi" w:cstheme="majorBidi"/>
                <w:color w:val="auto"/>
                <w:szCs w:val="24"/>
                <w:lang w:val="ro-RO" w:eastAsia="ro-RO"/>
              </w:rPr>
              <w:t>3.21</w:t>
            </w:r>
          </w:p>
        </w:tc>
      </w:tr>
      <w:tr w:rsidR="005470F8" w:rsidRPr="00897008" w14:paraId="4A708DE8" w14:textId="77777777" w:rsidTr="00144E41">
        <w:trPr>
          <w:jc w:val="center"/>
        </w:trPr>
        <w:tc>
          <w:tcPr>
            <w:tcW w:w="692" w:type="dxa"/>
            <w:shd w:val="clear" w:color="auto" w:fill="FFFFFF" w:themeFill="background1"/>
          </w:tcPr>
          <w:p w14:paraId="66661648" w14:textId="378BB3EF" w:rsidR="00761B76" w:rsidRPr="00897008" w:rsidRDefault="00761B76"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hAnsiTheme="majorBidi" w:cstheme="majorBidi"/>
                <w:color w:val="auto"/>
                <w:szCs w:val="24"/>
              </w:rPr>
              <w:t>C.2.</w:t>
            </w:r>
          </w:p>
        </w:tc>
        <w:tc>
          <w:tcPr>
            <w:tcW w:w="2268" w:type="dxa"/>
            <w:shd w:val="clear" w:color="auto" w:fill="FFFFFF" w:themeFill="background1"/>
          </w:tcPr>
          <w:p w14:paraId="7571B34D" w14:textId="0582ACDF" w:rsidR="00761B76" w:rsidRPr="00897008" w:rsidRDefault="00761B7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hAnsiTheme="majorBidi" w:cstheme="majorBidi"/>
                <w:color w:val="auto"/>
                <w:szCs w:val="24"/>
              </w:rPr>
              <w:t>Localizarea presiunii actuale [descriere]</w:t>
            </w:r>
          </w:p>
        </w:tc>
        <w:tc>
          <w:tcPr>
            <w:tcW w:w="5670" w:type="dxa"/>
            <w:shd w:val="clear" w:color="auto" w:fill="FFFFFF" w:themeFill="background1"/>
          </w:tcPr>
          <w:p w14:paraId="25F88770" w14:textId="6AB7994C" w:rsidR="00761B76" w:rsidRPr="00897008" w:rsidRDefault="00761B7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Pe tot sectorul sitului au fost identificate activități de tăiere/curățare/defrișare a masei lemnoase din lunca râului, fie pentru utilizarea materialului lemnos, fie în vederea extinderii perimetrului construit sau a terenurilor agricole</w:t>
            </w:r>
          </w:p>
        </w:tc>
      </w:tr>
      <w:tr w:rsidR="005470F8" w:rsidRPr="00897008" w14:paraId="461F0A7D" w14:textId="77777777" w:rsidTr="00144E41">
        <w:trPr>
          <w:jc w:val="center"/>
        </w:trPr>
        <w:tc>
          <w:tcPr>
            <w:tcW w:w="692" w:type="dxa"/>
            <w:shd w:val="clear" w:color="auto" w:fill="FFFFFF" w:themeFill="background1"/>
          </w:tcPr>
          <w:p w14:paraId="05DB48BF" w14:textId="012EA0B6" w:rsidR="00761B76" w:rsidRPr="00897008" w:rsidRDefault="00761B76"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hAnsiTheme="majorBidi" w:cstheme="majorBidi"/>
                <w:color w:val="auto"/>
              </w:rPr>
              <w:t>C.3.</w:t>
            </w:r>
          </w:p>
        </w:tc>
        <w:tc>
          <w:tcPr>
            <w:tcW w:w="2268" w:type="dxa"/>
            <w:shd w:val="clear" w:color="auto" w:fill="FFFFFF" w:themeFill="background1"/>
          </w:tcPr>
          <w:p w14:paraId="48827A1D" w14:textId="74D81458" w:rsidR="00761B76" w:rsidRPr="00897008" w:rsidRDefault="00761B7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hAnsiTheme="majorBidi" w:cstheme="majorBidi"/>
                <w:color w:val="auto"/>
              </w:rPr>
              <w:t>Intensitatea presiunii actuale</w:t>
            </w:r>
          </w:p>
        </w:tc>
        <w:tc>
          <w:tcPr>
            <w:tcW w:w="5670" w:type="dxa"/>
            <w:shd w:val="clear" w:color="auto" w:fill="FFFFFF" w:themeFill="background1"/>
          </w:tcPr>
          <w:p w14:paraId="50938340" w14:textId="72AAEBFB" w:rsidR="00761B76" w:rsidRPr="00897008" w:rsidRDefault="00570907"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Medie (M)</w:t>
            </w:r>
          </w:p>
        </w:tc>
      </w:tr>
      <w:tr w:rsidR="005470F8" w:rsidRPr="00897008" w14:paraId="48101E97" w14:textId="77777777" w:rsidTr="00144E41">
        <w:trPr>
          <w:jc w:val="center"/>
        </w:trPr>
        <w:tc>
          <w:tcPr>
            <w:tcW w:w="692" w:type="dxa"/>
            <w:shd w:val="clear" w:color="auto" w:fill="FFFFFF" w:themeFill="background1"/>
          </w:tcPr>
          <w:p w14:paraId="787A2E93" w14:textId="33DB0952" w:rsidR="00761B76" w:rsidRPr="00897008" w:rsidRDefault="00761B76" w:rsidP="00424CFF">
            <w:pPr>
              <w:widowControl w:val="0"/>
              <w:spacing w:after="0" w:line="276" w:lineRule="auto"/>
              <w:jc w:val="center"/>
              <w:rPr>
                <w:rFonts w:asciiTheme="majorBidi" w:hAnsiTheme="majorBidi" w:cstheme="majorBidi"/>
                <w:color w:val="auto"/>
              </w:rPr>
            </w:pPr>
            <w:r w:rsidRPr="00897008">
              <w:rPr>
                <w:rFonts w:asciiTheme="majorBidi" w:hAnsiTheme="majorBidi" w:cstheme="majorBidi"/>
                <w:color w:val="auto"/>
              </w:rPr>
              <w:t>C.4.</w:t>
            </w:r>
          </w:p>
        </w:tc>
        <w:tc>
          <w:tcPr>
            <w:tcW w:w="2268" w:type="dxa"/>
            <w:shd w:val="clear" w:color="auto" w:fill="FFFFFF" w:themeFill="background1"/>
          </w:tcPr>
          <w:p w14:paraId="0259A794" w14:textId="549E41B8" w:rsidR="00761B76" w:rsidRPr="00897008" w:rsidRDefault="00761B76" w:rsidP="00424CFF">
            <w:pPr>
              <w:widowControl w:val="0"/>
              <w:spacing w:after="0" w:line="276" w:lineRule="auto"/>
              <w:rPr>
                <w:rFonts w:asciiTheme="majorBidi" w:hAnsiTheme="majorBidi" w:cstheme="majorBidi"/>
                <w:color w:val="auto"/>
              </w:rPr>
            </w:pPr>
            <w:r w:rsidRPr="00897008">
              <w:rPr>
                <w:rFonts w:asciiTheme="majorBidi" w:hAnsiTheme="majorBidi" w:cstheme="majorBidi"/>
                <w:color w:val="auto"/>
              </w:rPr>
              <w:t xml:space="preserve">Detalii </w:t>
            </w:r>
          </w:p>
        </w:tc>
        <w:tc>
          <w:tcPr>
            <w:tcW w:w="5670" w:type="dxa"/>
            <w:shd w:val="clear" w:color="auto" w:fill="FFFFFF" w:themeFill="background1"/>
          </w:tcPr>
          <w:p w14:paraId="447E9B14" w14:textId="5F042703" w:rsidR="00761B76" w:rsidRPr="00897008" w:rsidRDefault="00A416D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Impactul se manifestă î</w:t>
            </w:r>
            <w:r w:rsidR="00223791" w:rsidRPr="00897008">
              <w:rPr>
                <w:rFonts w:asciiTheme="majorBidi" w:eastAsia="Calibri" w:hAnsiTheme="majorBidi" w:cstheme="majorBidi"/>
                <w:color w:val="auto"/>
                <w:szCs w:val="24"/>
                <w:lang w:val="ro-RO" w:eastAsia="ro-RO"/>
              </w:rPr>
              <w:t>n special asupra speciilor de mamifere, dar și asupra tipurilor de habitate de interes conservativ.</w:t>
            </w:r>
          </w:p>
        </w:tc>
      </w:tr>
      <w:tr w:rsidR="005470F8" w:rsidRPr="00897008" w14:paraId="1825DE6F" w14:textId="77777777" w:rsidTr="00144E41">
        <w:trPr>
          <w:jc w:val="center"/>
        </w:trPr>
        <w:tc>
          <w:tcPr>
            <w:tcW w:w="692" w:type="dxa"/>
            <w:shd w:val="clear" w:color="auto" w:fill="auto"/>
          </w:tcPr>
          <w:p w14:paraId="5F5DD8BA" w14:textId="77777777" w:rsidR="00761B76" w:rsidRPr="00897008" w:rsidRDefault="00761B76" w:rsidP="00424CFF">
            <w:pPr>
              <w:widowControl w:val="0"/>
              <w:spacing w:after="0" w:line="276" w:lineRule="auto"/>
              <w:jc w:val="center"/>
              <w:rPr>
                <w:rFonts w:asciiTheme="majorBidi" w:eastAsia="Calibri" w:hAnsiTheme="majorBidi" w:cstheme="majorBidi"/>
                <w:color w:val="auto"/>
                <w:szCs w:val="24"/>
                <w:lang w:val="ro-RO" w:eastAsia="ro-RO"/>
              </w:rPr>
            </w:pPr>
          </w:p>
        </w:tc>
        <w:tc>
          <w:tcPr>
            <w:tcW w:w="2268" w:type="dxa"/>
            <w:shd w:val="clear" w:color="auto" w:fill="auto"/>
          </w:tcPr>
          <w:p w14:paraId="2E503FB9" w14:textId="77777777" w:rsidR="00761B76" w:rsidRPr="00897008" w:rsidRDefault="00761B76"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57A9621D" w14:textId="77777777" w:rsidR="00761B76" w:rsidRPr="00897008" w:rsidRDefault="00761B76" w:rsidP="00424CFF">
            <w:pPr>
              <w:widowControl w:val="0"/>
              <w:spacing w:after="0" w:line="276" w:lineRule="auto"/>
              <w:rPr>
                <w:rFonts w:asciiTheme="majorBidi" w:eastAsia="Calibri" w:hAnsiTheme="majorBidi" w:cstheme="majorBidi"/>
                <w:color w:val="auto"/>
                <w:szCs w:val="24"/>
                <w:lang w:val="ro-RO" w:eastAsia="ro-RO"/>
              </w:rPr>
            </w:pPr>
          </w:p>
        </w:tc>
      </w:tr>
      <w:tr w:rsidR="005470F8" w:rsidRPr="00897008" w14:paraId="5242D3D1" w14:textId="77777777" w:rsidTr="00144E41">
        <w:trPr>
          <w:jc w:val="center"/>
        </w:trPr>
        <w:tc>
          <w:tcPr>
            <w:tcW w:w="692" w:type="dxa"/>
            <w:shd w:val="clear" w:color="auto" w:fill="auto"/>
          </w:tcPr>
          <w:p w14:paraId="12C99E30"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shd w:val="clear" w:color="auto" w:fill="auto"/>
          </w:tcPr>
          <w:p w14:paraId="5BC645F7"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shd w:val="clear" w:color="auto" w:fill="auto"/>
          </w:tcPr>
          <w:p w14:paraId="60770D37" w14:textId="35889218"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C01.01 extragere de nisip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pietri</w:t>
            </w:r>
            <w:r w:rsidR="00E925AD" w:rsidRPr="00897008">
              <w:rPr>
                <w:rFonts w:asciiTheme="majorBidi" w:eastAsia="Calibri" w:hAnsiTheme="majorBidi" w:cstheme="majorBidi"/>
                <w:color w:val="auto"/>
                <w:szCs w:val="24"/>
                <w:lang w:val="ro-RO" w:eastAsia="ro-RO"/>
              </w:rPr>
              <w:t>ș</w:t>
            </w:r>
          </w:p>
        </w:tc>
      </w:tr>
      <w:tr w:rsidR="005470F8" w:rsidRPr="00897008" w14:paraId="6746EEE7" w14:textId="77777777" w:rsidTr="00144E41">
        <w:trPr>
          <w:jc w:val="center"/>
        </w:trPr>
        <w:tc>
          <w:tcPr>
            <w:tcW w:w="692" w:type="dxa"/>
            <w:shd w:val="clear" w:color="auto" w:fill="auto"/>
          </w:tcPr>
          <w:p w14:paraId="68C4D4C9"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C.1.</w:t>
            </w:r>
          </w:p>
        </w:tc>
        <w:tc>
          <w:tcPr>
            <w:tcW w:w="2268" w:type="dxa"/>
            <w:shd w:val="clear" w:color="auto" w:fill="auto"/>
          </w:tcPr>
          <w:p w14:paraId="62241762"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[geometrie]</w:t>
            </w:r>
          </w:p>
        </w:tc>
        <w:tc>
          <w:tcPr>
            <w:tcW w:w="5670" w:type="dxa"/>
            <w:shd w:val="clear" w:color="auto" w:fill="auto"/>
          </w:tcPr>
          <w:p w14:paraId="1DA1E7D1" w14:textId="589B65E4"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3.21</w:t>
            </w:r>
          </w:p>
        </w:tc>
      </w:tr>
      <w:tr w:rsidR="005470F8" w:rsidRPr="00897008" w14:paraId="5FC73068" w14:textId="77777777" w:rsidTr="00144E41">
        <w:trPr>
          <w:jc w:val="center"/>
        </w:trPr>
        <w:tc>
          <w:tcPr>
            <w:tcW w:w="692" w:type="dxa"/>
            <w:shd w:val="clear" w:color="auto" w:fill="auto"/>
          </w:tcPr>
          <w:p w14:paraId="2747F3AE"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C.2.</w:t>
            </w:r>
          </w:p>
        </w:tc>
        <w:tc>
          <w:tcPr>
            <w:tcW w:w="2268" w:type="dxa"/>
            <w:shd w:val="clear" w:color="auto" w:fill="auto"/>
          </w:tcPr>
          <w:p w14:paraId="0E5C12EF"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[descriere]</w:t>
            </w:r>
          </w:p>
        </w:tc>
        <w:tc>
          <w:tcPr>
            <w:tcW w:w="5670" w:type="dxa"/>
            <w:shd w:val="clear" w:color="auto" w:fill="auto"/>
          </w:tcPr>
          <w:p w14:paraId="7D4F218E" w14:textId="64AFCB15"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În aria protejată </w:t>
            </w:r>
            <w:r w:rsidR="004379CA" w:rsidRPr="00897008">
              <w:rPr>
                <w:rFonts w:asciiTheme="majorBidi" w:eastAsia="Calibri" w:hAnsiTheme="majorBidi" w:cstheme="majorBidi"/>
                <w:color w:val="auto"/>
                <w:szCs w:val="24"/>
                <w:lang w:val="ro-RO" w:eastAsia="ro-RO"/>
              </w:rPr>
              <w:t>există</w:t>
            </w:r>
            <w:r w:rsidR="00546A63" w:rsidRPr="00897008">
              <w:rPr>
                <w:rFonts w:asciiTheme="majorBidi" w:eastAsia="Calibri" w:hAnsiTheme="majorBidi" w:cstheme="majorBidi"/>
                <w:color w:val="auto"/>
                <w:szCs w:val="24"/>
                <w:lang w:val="ro-RO" w:eastAsia="ro-RO"/>
              </w:rPr>
              <w:t xml:space="preserve"> perimetre de exploatare a </w:t>
            </w:r>
            <w:r w:rsidRPr="00897008">
              <w:rPr>
                <w:rFonts w:asciiTheme="majorBidi" w:eastAsia="Calibri" w:hAnsiTheme="majorBidi" w:cstheme="majorBidi"/>
                <w:color w:val="auto"/>
                <w:szCs w:val="24"/>
                <w:lang w:val="ro-RO" w:eastAsia="ro-RO"/>
              </w:rPr>
              <w:t>nisip</w:t>
            </w:r>
            <w:r w:rsidR="00546A63" w:rsidRPr="00897008">
              <w:rPr>
                <w:rFonts w:asciiTheme="majorBidi" w:eastAsia="Calibri" w:hAnsiTheme="majorBidi" w:cstheme="majorBidi"/>
                <w:color w:val="auto"/>
                <w:szCs w:val="24"/>
                <w:lang w:val="ro-RO" w:eastAsia="ro-RO"/>
              </w:rPr>
              <w:t>ului</w:t>
            </w:r>
            <w:r w:rsidRPr="00897008">
              <w:rPr>
                <w:rFonts w:asciiTheme="majorBidi" w:eastAsia="Calibri" w:hAnsiTheme="majorBidi" w:cstheme="majorBidi"/>
                <w:color w:val="auto"/>
                <w:szCs w:val="24"/>
                <w:lang w:val="ro-RO" w:eastAsia="ro-RO"/>
              </w:rPr>
              <w:t xml:space="preserv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pietri</w:t>
            </w:r>
            <w:r w:rsidR="00E925AD" w:rsidRPr="00897008">
              <w:rPr>
                <w:rFonts w:asciiTheme="majorBidi" w:eastAsia="Calibri" w:hAnsiTheme="majorBidi" w:cstheme="majorBidi"/>
                <w:color w:val="auto"/>
                <w:szCs w:val="24"/>
                <w:lang w:val="ro-RO" w:eastAsia="ro-RO"/>
              </w:rPr>
              <w:t>ș</w:t>
            </w:r>
            <w:r w:rsidR="00546A63" w:rsidRPr="00897008">
              <w:rPr>
                <w:rFonts w:asciiTheme="majorBidi" w:eastAsia="Calibri" w:hAnsiTheme="majorBidi" w:cstheme="majorBidi"/>
                <w:color w:val="auto"/>
                <w:szCs w:val="24"/>
                <w:lang w:val="ro-RO" w:eastAsia="ro-RO"/>
              </w:rPr>
              <w:t>ului</w:t>
            </w:r>
            <w:r w:rsidRPr="00897008">
              <w:rPr>
                <w:rFonts w:asciiTheme="majorBidi" w:eastAsia="Calibri" w:hAnsiTheme="majorBidi" w:cstheme="majorBidi"/>
                <w:color w:val="auto"/>
                <w:szCs w:val="24"/>
                <w:lang w:val="ro-RO" w:eastAsia="ro-RO"/>
              </w:rPr>
              <w:t xml:space="preserve">, </w:t>
            </w:r>
            <w:r w:rsidR="00546A63" w:rsidRPr="00897008">
              <w:rPr>
                <w:rFonts w:asciiTheme="majorBidi" w:eastAsia="Calibri" w:hAnsiTheme="majorBidi" w:cstheme="majorBidi"/>
                <w:color w:val="auto"/>
                <w:szCs w:val="24"/>
                <w:lang w:val="ro-RO" w:eastAsia="ro-RO"/>
              </w:rPr>
              <w:t xml:space="preserve">dar </w:t>
            </w:r>
            <w:r w:rsidRPr="00897008">
              <w:rPr>
                <w:rFonts w:asciiTheme="majorBidi" w:eastAsia="Calibri" w:hAnsiTheme="majorBidi" w:cstheme="majorBidi"/>
                <w:color w:val="auto"/>
                <w:szCs w:val="24"/>
                <w:lang w:val="ro-RO" w:eastAsia="ro-RO"/>
              </w:rPr>
              <w:t>cu activitate</w:t>
            </w:r>
            <w:r w:rsidR="00273D2C" w:rsidRPr="00897008">
              <w:rPr>
                <w:rFonts w:asciiTheme="majorBidi" w:eastAsia="Calibri" w:hAnsiTheme="majorBidi" w:cstheme="majorBidi"/>
                <w:color w:val="auto"/>
                <w:szCs w:val="24"/>
                <w:lang w:val="ro-RO" w:eastAsia="ro-RO"/>
              </w:rPr>
              <w:t xml:space="preserve"> </w:t>
            </w:r>
            <w:r w:rsidR="00546A63" w:rsidRPr="00897008">
              <w:rPr>
                <w:rFonts w:asciiTheme="majorBidi" w:eastAsia="Calibri" w:hAnsiTheme="majorBidi" w:cstheme="majorBidi"/>
                <w:color w:val="auto"/>
                <w:szCs w:val="24"/>
                <w:lang w:val="ro-RO" w:eastAsia="ro-RO"/>
              </w:rPr>
              <w:t xml:space="preserve">fie </w:t>
            </w:r>
            <w:r w:rsidR="00273D2C" w:rsidRPr="00897008">
              <w:rPr>
                <w:rFonts w:asciiTheme="majorBidi" w:eastAsia="Calibri" w:hAnsiTheme="majorBidi" w:cstheme="majorBidi"/>
                <w:color w:val="auto"/>
                <w:szCs w:val="24"/>
                <w:lang w:val="ro-RO" w:eastAsia="ro-RO"/>
              </w:rPr>
              <w:t xml:space="preserve">încheiată </w:t>
            </w:r>
            <w:r w:rsidRPr="00897008">
              <w:rPr>
                <w:rFonts w:asciiTheme="majorBidi" w:eastAsia="Calibri" w:hAnsiTheme="majorBidi" w:cstheme="majorBidi"/>
                <w:color w:val="auto"/>
                <w:szCs w:val="24"/>
                <w:lang w:val="ro-RO" w:eastAsia="ro-RO"/>
              </w:rPr>
              <w:t>fie total abandonată, fie restructurată către sortare balast, produc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ia de agregate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mixuri pentru construc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ii, fără a mai extrage nisipuri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pietri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uri din aria protejată propriu-zisă (Nepos, Rebri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o</w:t>
            </w:r>
            <w:r w:rsidR="00546A63" w:rsidRPr="00897008">
              <w:rPr>
                <w:rFonts w:asciiTheme="majorBidi" w:eastAsia="Calibri" w:hAnsiTheme="majorBidi" w:cstheme="majorBidi"/>
                <w:color w:val="auto"/>
                <w:szCs w:val="24"/>
                <w:lang w:val="ro-RO" w:eastAsia="ro-RO"/>
              </w:rPr>
              <w:t>a</w:t>
            </w:r>
            <w:r w:rsidRPr="00897008">
              <w:rPr>
                <w:rFonts w:asciiTheme="majorBidi" w:eastAsia="Calibri" w:hAnsiTheme="majorBidi" w:cstheme="majorBidi"/>
                <w:color w:val="auto"/>
                <w:szCs w:val="24"/>
                <w:lang w:val="ro-RO" w:eastAsia="ro-RO"/>
              </w:rPr>
              <w:t>r</w:t>
            </w:r>
            <w:r w:rsidR="00546A63" w:rsidRPr="00897008">
              <w:rPr>
                <w:rFonts w:asciiTheme="majorBidi" w:eastAsia="Calibri" w:hAnsiTheme="majorBidi" w:cstheme="majorBidi"/>
                <w:color w:val="auto"/>
                <w:szCs w:val="24"/>
                <w:lang w:val="ro-RO" w:eastAsia="ro-RO"/>
              </w:rPr>
              <w:t>a</w:t>
            </w:r>
            <w:r w:rsidRPr="00897008">
              <w:rPr>
                <w:rFonts w:asciiTheme="majorBidi" w:eastAsia="Calibri" w:hAnsiTheme="majorBidi" w:cstheme="majorBidi"/>
                <w:color w:val="auto"/>
                <w:szCs w:val="24"/>
                <w:lang w:val="ro-RO" w:eastAsia="ro-RO"/>
              </w:rPr>
              <w:t xml:space="preserve">). </w:t>
            </w:r>
          </w:p>
        </w:tc>
      </w:tr>
      <w:tr w:rsidR="005470F8" w:rsidRPr="00897008" w14:paraId="655DF930" w14:textId="77777777" w:rsidTr="00144E41">
        <w:trPr>
          <w:jc w:val="center"/>
        </w:trPr>
        <w:tc>
          <w:tcPr>
            <w:tcW w:w="692" w:type="dxa"/>
            <w:shd w:val="clear" w:color="auto" w:fill="auto"/>
          </w:tcPr>
          <w:p w14:paraId="7798EE4E"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C.3.</w:t>
            </w:r>
          </w:p>
        </w:tc>
        <w:tc>
          <w:tcPr>
            <w:tcW w:w="2268" w:type="dxa"/>
            <w:shd w:val="clear" w:color="auto" w:fill="auto"/>
          </w:tcPr>
          <w:p w14:paraId="40FB0F16"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Intensitatea presiunii actuale</w:t>
            </w:r>
          </w:p>
        </w:tc>
        <w:tc>
          <w:tcPr>
            <w:tcW w:w="5670" w:type="dxa"/>
            <w:shd w:val="clear" w:color="auto" w:fill="auto"/>
          </w:tcPr>
          <w:p w14:paraId="7A7E966E"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Medie (M)</w:t>
            </w:r>
          </w:p>
        </w:tc>
      </w:tr>
      <w:tr w:rsidR="005470F8" w:rsidRPr="00897008" w14:paraId="2C622199" w14:textId="77777777" w:rsidTr="00144E41">
        <w:trPr>
          <w:jc w:val="center"/>
        </w:trPr>
        <w:tc>
          <w:tcPr>
            <w:tcW w:w="692" w:type="dxa"/>
            <w:shd w:val="clear" w:color="auto" w:fill="auto"/>
          </w:tcPr>
          <w:p w14:paraId="612D90C2" w14:textId="3DF99071"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C.4.</w:t>
            </w:r>
          </w:p>
        </w:tc>
        <w:tc>
          <w:tcPr>
            <w:tcW w:w="2268" w:type="dxa"/>
            <w:shd w:val="clear" w:color="auto" w:fill="auto"/>
          </w:tcPr>
          <w:p w14:paraId="2C175904"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16BEAF92" w14:textId="151C616F"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Fostele zone de extrac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ie aflate în zona protejată prezintă un </w:t>
            </w:r>
            <w:r w:rsidRPr="00897008">
              <w:rPr>
                <w:rFonts w:asciiTheme="majorBidi" w:eastAsia="Calibri" w:hAnsiTheme="majorBidi" w:cstheme="majorBidi"/>
                <w:color w:val="auto"/>
                <w:szCs w:val="24"/>
                <w:lang w:val="ro-RO" w:eastAsia="ro-RO"/>
              </w:rPr>
              <w:lastRenderedPageBreak/>
              <w:t>impact distructiv important, concretizat prin degradarea totală a habitatului, eroziune puternică, turdibitate ridicată, lipsa vegeta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iei de mal, colonizarea de specii invazive. Unele dintre fostele zone de extrac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 au aspectul unor bazine cu apă acumulată natural sau pompată, cu utilizări piscicole, pentru iriga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sau pentru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 industriale (de spălare a nisipului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pietri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ului mai ales). Zonele active, aflate în afara ariei protejate, implică impact asupra ariei protejate prin extragerea de apă pentru diverse utilizări (dar mai ales în procese de spălare), scurgerea de apă uzată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materie solidă în corpurile de apă din zona protejată, amenajarea unor drumuri tehnologice, zgomot, poluare luminoasă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chiar de extragere ocazională de agregate din aria protejată. Sunt afectate toate speciile de interes comunitar</w:t>
            </w:r>
            <w:r w:rsidR="00D659E6" w:rsidRPr="00897008">
              <w:rPr>
                <w:rFonts w:asciiTheme="majorBidi" w:eastAsia="Calibri" w:hAnsiTheme="majorBidi" w:cstheme="majorBidi"/>
                <w:color w:val="auto"/>
                <w:szCs w:val="24"/>
                <w:lang w:val="ro-RO" w:eastAsia="ro-RO"/>
              </w:rPr>
              <w:t xml:space="preserve">, </w:t>
            </w:r>
            <w:r w:rsidRPr="00897008">
              <w:rPr>
                <w:rFonts w:asciiTheme="majorBidi" w:eastAsia="Calibri" w:hAnsiTheme="majorBidi" w:cstheme="majorBidi"/>
                <w:color w:val="auto"/>
                <w:szCs w:val="24"/>
                <w:lang w:val="ro-RO" w:eastAsia="ro-RO"/>
              </w:rPr>
              <w:t>dar mai ales cele exclusiv acvatice</w:t>
            </w:r>
            <w:r w:rsidR="00AD1FEC" w:rsidRPr="00897008">
              <w:rPr>
                <w:rFonts w:asciiTheme="majorBidi" w:eastAsia="Calibri" w:hAnsiTheme="majorBidi" w:cstheme="majorBidi"/>
                <w:color w:val="auto"/>
                <w:szCs w:val="24"/>
                <w:lang w:val="ro-RO" w:eastAsia="ro-RO"/>
              </w:rPr>
              <w:t>.</w:t>
            </w:r>
          </w:p>
        </w:tc>
      </w:tr>
      <w:tr w:rsidR="005470F8" w:rsidRPr="00897008" w14:paraId="613A3750" w14:textId="77777777" w:rsidTr="00144E41">
        <w:trPr>
          <w:jc w:val="center"/>
        </w:trPr>
        <w:tc>
          <w:tcPr>
            <w:tcW w:w="692" w:type="dxa"/>
            <w:shd w:val="clear" w:color="auto" w:fill="auto"/>
          </w:tcPr>
          <w:p w14:paraId="4BAFAED7"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p>
        </w:tc>
        <w:tc>
          <w:tcPr>
            <w:tcW w:w="2268" w:type="dxa"/>
            <w:shd w:val="clear" w:color="auto" w:fill="auto"/>
          </w:tcPr>
          <w:p w14:paraId="2DD35A27"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20366129"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r>
      <w:tr w:rsidR="005470F8" w:rsidRPr="00897008" w14:paraId="5D56147C" w14:textId="77777777" w:rsidTr="00144E41">
        <w:trPr>
          <w:jc w:val="center"/>
        </w:trPr>
        <w:tc>
          <w:tcPr>
            <w:tcW w:w="692" w:type="dxa"/>
            <w:shd w:val="clear" w:color="auto" w:fill="auto"/>
          </w:tcPr>
          <w:p w14:paraId="1168D49A"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shd w:val="clear" w:color="auto" w:fill="auto"/>
          </w:tcPr>
          <w:p w14:paraId="7DB0D7EE"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shd w:val="clear" w:color="auto" w:fill="auto"/>
          </w:tcPr>
          <w:p w14:paraId="0458CA50"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D01.02 drumuri, autostrăzi</w:t>
            </w:r>
          </w:p>
        </w:tc>
      </w:tr>
      <w:tr w:rsidR="005470F8" w:rsidRPr="00897008" w14:paraId="27A4D6F5" w14:textId="77777777" w:rsidTr="00144E41">
        <w:trPr>
          <w:jc w:val="center"/>
        </w:trPr>
        <w:tc>
          <w:tcPr>
            <w:tcW w:w="692" w:type="dxa"/>
            <w:shd w:val="clear" w:color="auto" w:fill="auto"/>
          </w:tcPr>
          <w:p w14:paraId="4A5CC671"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C.1.</w:t>
            </w:r>
          </w:p>
        </w:tc>
        <w:tc>
          <w:tcPr>
            <w:tcW w:w="2268" w:type="dxa"/>
            <w:shd w:val="clear" w:color="auto" w:fill="auto"/>
          </w:tcPr>
          <w:p w14:paraId="6435BE61"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[geometrie]</w:t>
            </w:r>
          </w:p>
        </w:tc>
        <w:tc>
          <w:tcPr>
            <w:tcW w:w="5670" w:type="dxa"/>
            <w:shd w:val="clear" w:color="auto" w:fill="auto"/>
          </w:tcPr>
          <w:p w14:paraId="7CD58D90" w14:textId="7CD29D5D"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3.21</w:t>
            </w:r>
          </w:p>
        </w:tc>
      </w:tr>
      <w:tr w:rsidR="005470F8" w:rsidRPr="00897008" w14:paraId="65868428" w14:textId="77777777" w:rsidTr="00144E41">
        <w:trPr>
          <w:jc w:val="center"/>
        </w:trPr>
        <w:tc>
          <w:tcPr>
            <w:tcW w:w="692" w:type="dxa"/>
            <w:shd w:val="clear" w:color="auto" w:fill="auto"/>
          </w:tcPr>
          <w:p w14:paraId="79D74267"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C.2.</w:t>
            </w:r>
          </w:p>
        </w:tc>
        <w:tc>
          <w:tcPr>
            <w:tcW w:w="2268" w:type="dxa"/>
            <w:shd w:val="clear" w:color="auto" w:fill="auto"/>
          </w:tcPr>
          <w:p w14:paraId="521B5B9C"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[descriere]</w:t>
            </w:r>
          </w:p>
        </w:tc>
        <w:tc>
          <w:tcPr>
            <w:tcW w:w="5670" w:type="dxa"/>
            <w:shd w:val="clear" w:color="auto" w:fill="auto"/>
          </w:tcPr>
          <w:p w14:paraId="7E96429D" w14:textId="7BCE1EDC"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Există multiple segmente de drumuri, de diferite ranguri, care intersectează aria protejată sau se situează la limitele acesteia. Cele mai importante sunt segmentele de drum 17D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17C care intersectează sau se situează la limitele acesteia, având volume de trafic auto mai ridicate. Intersec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la nivel de pod dintre arterele de circula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aria protejată se află în Ilva Mică, Feldru, Nepos, Rebri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oara, Năsăud.</w:t>
            </w:r>
          </w:p>
        </w:tc>
      </w:tr>
      <w:tr w:rsidR="005470F8" w:rsidRPr="00897008" w14:paraId="28628C0A" w14:textId="77777777" w:rsidTr="00144E41">
        <w:trPr>
          <w:jc w:val="center"/>
        </w:trPr>
        <w:tc>
          <w:tcPr>
            <w:tcW w:w="692" w:type="dxa"/>
            <w:shd w:val="clear" w:color="auto" w:fill="auto"/>
          </w:tcPr>
          <w:p w14:paraId="7488EDEF"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C.3.</w:t>
            </w:r>
          </w:p>
        </w:tc>
        <w:tc>
          <w:tcPr>
            <w:tcW w:w="2268" w:type="dxa"/>
            <w:shd w:val="clear" w:color="auto" w:fill="auto"/>
          </w:tcPr>
          <w:p w14:paraId="441CF03F"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Intensitatea presiunii actuale</w:t>
            </w:r>
          </w:p>
        </w:tc>
        <w:tc>
          <w:tcPr>
            <w:tcW w:w="5670" w:type="dxa"/>
            <w:shd w:val="clear" w:color="auto" w:fill="auto"/>
          </w:tcPr>
          <w:p w14:paraId="253975A2" w14:textId="2CB69385" w:rsidR="00CA3184" w:rsidRPr="00897008" w:rsidRDefault="00500F9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Medie </w:t>
            </w:r>
            <w:r w:rsidR="00CA3184" w:rsidRPr="00897008">
              <w:rPr>
                <w:rFonts w:asciiTheme="majorBidi" w:eastAsia="Calibri" w:hAnsiTheme="majorBidi" w:cstheme="majorBidi"/>
                <w:color w:val="auto"/>
                <w:szCs w:val="24"/>
                <w:lang w:val="ro-RO" w:eastAsia="ro-RO"/>
              </w:rPr>
              <w:t>(</w:t>
            </w:r>
            <w:r w:rsidRPr="00897008">
              <w:rPr>
                <w:rFonts w:asciiTheme="majorBidi" w:eastAsia="Calibri" w:hAnsiTheme="majorBidi" w:cstheme="majorBidi"/>
                <w:color w:val="auto"/>
                <w:szCs w:val="24"/>
                <w:lang w:val="ro-RO" w:eastAsia="ro-RO"/>
              </w:rPr>
              <w:t>M</w:t>
            </w:r>
            <w:r w:rsidR="00CA3184" w:rsidRPr="00897008">
              <w:rPr>
                <w:rFonts w:asciiTheme="majorBidi" w:eastAsia="Calibri" w:hAnsiTheme="majorBidi" w:cstheme="majorBidi"/>
                <w:color w:val="auto"/>
                <w:szCs w:val="24"/>
                <w:lang w:val="ro-RO" w:eastAsia="ro-RO"/>
              </w:rPr>
              <w:t>)</w:t>
            </w:r>
          </w:p>
        </w:tc>
      </w:tr>
      <w:tr w:rsidR="005470F8" w:rsidRPr="00897008" w14:paraId="72F565A2" w14:textId="77777777" w:rsidTr="00144E41">
        <w:trPr>
          <w:jc w:val="center"/>
        </w:trPr>
        <w:tc>
          <w:tcPr>
            <w:tcW w:w="692" w:type="dxa"/>
            <w:shd w:val="clear" w:color="auto" w:fill="auto"/>
          </w:tcPr>
          <w:p w14:paraId="67A31A58" w14:textId="2A271299"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C.4.</w:t>
            </w:r>
          </w:p>
        </w:tc>
        <w:tc>
          <w:tcPr>
            <w:tcW w:w="2268" w:type="dxa"/>
            <w:shd w:val="clear" w:color="auto" w:fill="auto"/>
          </w:tcPr>
          <w:p w14:paraId="7736A371"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5F967AE8"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Impactul acestora se manifestă, dat fiind specificul acestei arii protejate, mai pu</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in prin fragmentarea habitatelor (multe dintre aceste segmente intersectează arii protejată la nivelul unor poduri)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mai mult prin spălare de pe calea de rulare (particule de combustibil, funingine, uleiuri, pneuri etc), poluare fonică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luminoasă. În interiorul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la limitele ariei protejate există drumuri comunale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de acces către terenuri agricole, balastiere, zone de pescuit etc. Impactul acestora în aria protejată este condi</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ionat de volumul de trafic, cu un impact mult mai puternic al drumurilor tehnologice, legate de facilită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ile care produc agregate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mixuri pentru construc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pe care circulă cu frecven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 ridicată vehicule de mare tonaj. Sunt afectate toate speciile de interes comunitar.</w:t>
            </w:r>
          </w:p>
          <w:p w14:paraId="06292176" w14:textId="3E8B5550" w:rsidR="00346885" w:rsidRPr="00897008" w:rsidRDefault="00346885"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Impactul drumurilor asupra ariei naturale protejate se manifestă în special în realizarea proiectelor de modernizare a infrastructurii existente.</w:t>
            </w:r>
          </w:p>
        </w:tc>
      </w:tr>
      <w:tr w:rsidR="005470F8" w:rsidRPr="00897008" w14:paraId="14570C52" w14:textId="77777777" w:rsidTr="00144E41">
        <w:trPr>
          <w:jc w:val="center"/>
        </w:trPr>
        <w:tc>
          <w:tcPr>
            <w:tcW w:w="692" w:type="dxa"/>
            <w:shd w:val="clear" w:color="auto" w:fill="auto"/>
          </w:tcPr>
          <w:p w14:paraId="4B48F9C7"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p>
        </w:tc>
        <w:tc>
          <w:tcPr>
            <w:tcW w:w="2268" w:type="dxa"/>
            <w:shd w:val="clear" w:color="auto" w:fill="auto"/>
          </w:tcPr>
          <w:p w14:paraId="49A31FEF"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120CE919"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r>
      <w:tr w:rsidR="005470F8" w:rsidRPr="00897008" w14:paraId="050AE219" w14:textId="77777777" w:rsidTr="00144E41">
        <w:trPr>
          <w:jc w:val="center"/>
        </w:trPr>
        <w:tc>
          <w:tcPr>
            <w:tcW w:w="692" w:type="dxa"/>
            <w:shd w:val="clear" w:color="auto" w:fill="auto"/>
          </w:tcPr>
          <w:p w14:paraId="6A806E05"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A.1.</w:t>
            </w:r>
          </w:p>
        </w:tc>
        <w:tc>
          <w:tcPr>
            <w:tcW w:w="2268" w:type="dxa"/>
            <w:shd w:val="clear" w:color="auto" w:fill="auto"/>
          </w:tcPr>
          <w:p w14:paraId="5C09938D"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shd w:val="clear" w:color="auto" w:fill="auto"/>
          </w:tcPr>
          <w:p w14:paraId="766E6AFA" w14:textId="42C2E1A5"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E03.01 depozitarea de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eurilor menajere/de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euri provenite din baze de agrement    </w:t>
            </w:r>
          </w:p>
        </w:tc>
      </w:tr>
      <w:tr w:rsidR="005470F8" w:rsidRPr="00897008" w14:paraId="7345E7F5" w14:textId="77777777" w:rsidTr="00144E41">
        <w:trPr>
          <w:jc w:val="center"/>
        </w:trPr>
        <w:tc>
          <w:tcPr>
            <w:tcW w:w="692" w:type="dxa"/>
            <w:shd w:val="clear" w:color="auto" w:fill="auto"/>
          </w:tcPr>
          <w:p w14:paraId="0D909481"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C.1.</w:t>
            </w:r>
          </w:p>
        </w:tc>
        <w:tc>
          <w:tcPr>
            <w:tcW w:w="2268" w:type="dxa"/>
            <w:shd w:val="clear" w:color="auto" w:fill="auto"/>
          </w:tcPr>
          <w:p w14:paraId="7E9DCDE9"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[geometrie]</w:t>
            </w:r>
          </w:p>
        </w:tc>
        <w:tc>
          <w:tcPr>
            <w:tcW w:w="5670" w:type="dxa"/>
            <w:shd w:val="clear" w:color="auto" w:fill="auto"/>
          </w:tcPr>
          <w:p w14:paraId="06F15491" w14:textId="36EBE1E9"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3.21</w:t>
            </w:r>
          </w:p>
        </w:tc>
      </w:tr>
      <w:tr w:rsidR="005470F8" w:rsidRPr="00897008" w14:paraId="38571B23" w14:textId="77777777" w:rsidTr="00144E41">
        <w:trPr>
          <w:jc w:val="center"/>
        </w:trPr>
        <w:tc>
          <w:tcPr>
            <w:tcW w:w="692" w:type="dxa"/>
            <w:shd w:val="clear" w:color="auto" w:fill="auto"/>
          </w:tcPr>
          <w:p w14:paraId="5BE0A56D"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C.2.</w:t>
            </w:r>
          </w:p>
        </w:tc>
        <w:tc>
          <w:tcPr>
            <w:tcW w:w="2268" w:type="dxa"/>
            <w:shd w:val="clear" w:color="auto" w:fill="auto"/>
          </w:tcPr>
          <w:p w14:paraId="54373784"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[descriere]</w:t>
            </w:r>
          </w:p>
        </w:tc>
        <w:tc>
          <w:tcPr>
            <w:tcW w:w="5670" w:type="dxa"/>
            <w:shd w:val="clear" w:color="auto" w:fill="auto"/>
          </w:tcPr>
          <w:p w14:paraId="65599286" w14:textId="481192CD" w:rsidR="00CA3184" w:rsidRPr="00897008" w:rsidRDefault="000248A2"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În interiorul ariei naturale protejate au fost inventariate un număr de 80 de puncte cu prezență/depozitare a deșeurilor. Un exemplu este  la ieșirea din Feldru, spre Nepos, în aria protejată (47</w:t>
            </w:r>
            <w:r w:rsidRPr="00897008">
              <w:rPr>
                <w:rFonts w:asciiTheme="majorBidi" w:hAnsiTheme="majorBidi" w:cstheme="majorBidi"/>
                <w:color w:val="auto"/>
                <w:lang w:val="ro-RO"/>
              </w:rPr>
              <w:t xml:space="preserve"> </w:t>
            </w:r>
            <w:r w:rsidRPr="00897008">
              <w:rPr>
                <w:rFonts w:asciiTheme="majorBidi" w:eastAsia="Calibri" w:hAnsiTheme="majorBidi" w:cstheme="majorBidi"/>
                <w:color w:val="auto"/>
                <w:szCs w:val="24"/>
                <w:lang w:val="ro-RO" w:eastAsia="ro-RO"/>
              </w:rPr>
              <w:t>°27</w:t>
            </w:r>
            <w:r w:rsidRPr="00897008">
              <w:rPr>
                <w:rFonts w:asciiTheme="majorBidi" w:hAnsiTheme="majorBidi" w:cstheme="majorBidi"/>
                <w:color w:val="auto"/>
                <w:lang w:val="ro-RO"/>
              </w:rPr>
              <w:t xml:space="preserve"> </w:t>
            </w:r>
            <w:r w:rsidR="003A752E" w:rsidRPr="00897008">
              <w:rPr>
                <w:rFonts w:asciiTheme="majorBidi" w:eastAsia="Calibri" w:hAnsiTheme="majorBidi" w:cstheme="majorBidi"/>
                <w:color w:val="auto"/>
                <w:szCs w:val="24"/>
                <w:lang w:val="ro-RO" w:eastAsia="ro-RO"/>
              </w:rPr>
              <w:t>‚</w:t>
            </w:r>
            <w:r w:rsidRPr="00897008">
              <w:rPr>
                <w:rFonts w:asciiTheme="majorBidi" w:eastAsia="Calibri" w:hAnsiTheme="majorBidi" w:cstheme="majorBidi"/>
                <w:color w:val="auto"/>
                <w:szCs w:val="24"/>
                <w:lang w:val="ro-RO" w:eastAsia="ro-RO"/>
              </w:rPr>
              <w:t>N-24°57</w:t>
            </w:r>
            <w:r w:rsidR="003A752E" w:rsidRPr="00897008">
              <w:rPr>
                <w:rFonts w:asciiTheme="majorBidi" w:eastAsia="Calibri" w:hAnsiTheme="majorBidi" w:cstheme="majorBidi"/>
                <w:color w:val="auto"/>
                <w:szCs w:val="24"/>
                <w:lang w:val="ro-RO" w:eastAsia="ro-RO"/>
              </w:rPr>
              <w:t>’</w:t>
            </w:r>
            <w:r w:rsidRPr="00897008">
              <w:rPr>
                <w:rFonts w:asciiTheme="majorBidi" w:eastAsia="Calibri" w:hAnsiTheme="majorBidi" w:cstheme="majorBidi"/>
                <w:color w:val="auto"/>
                <w:szCs w:val="24"/>
                <w:lang w:val="ro-RO" w:eastAsia="ro-RO"/>
              </w:rPr>
              <w:t>E), se află o zonă de depozitare a deșeurilor inerte, în cea mai mare parte materiale de construcție, aflată în atenția autorităților locale și marcată printr-un mesaj de atenționare care face referire la sancționare prin amendă.</w:t>
            </w:r>
          </w:p>
        </w:tc>
      </w:tr>
      <w:tr w:rsidR="005470F8" w:rsidRPr="00897008" w14:paraId="5EB76E38" w14:textId="77777777" w:rsidTr="00144E41">
        <w:trPr>
          <w:jc w:val="center"/>
        </w:trPr>
        <w:tc>
          <w:tcPr>
            <w:tcW w:w="692" w:type="dxa"/>
            <w:shd w:val="clear" w:color="auto" w:fill="auto"/>
          </w:tcPr>
          <w:p w14:paraId="00B8DC3E"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C.3.</w:t>
            </w:r>
          </w:p>
        </w:tc>
        <w:tc>
          <w:tcPr>
            <w:tcW w:w="2268" w:type="dxa"/>
            <w:shd w:val="clear" w:color="auto" w:fill="auto"/>
          </w:tcPr>
          <w:p w14:paraId="4EE5F7C9"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Intensitatea presiunii actuale</w:t>
            </w:r>
          </w:p>
        </w:tc>
        <w:tc>
          <w:tcPr>
            <w:tcW w:w="5670" w:type="dxa"/>
            <w:shd w:val="clear" w:color="auto" w:fill="auto"/>
          </w:tcPr>
          <w:p w14:paraId="675FBBE0"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Medie (M)</w:t>
            </w:r>
          </w:p>
        </w:tc>
      </w:tr>
      <w:tr w:rsidR="005470F8" w:rsidRPr="00897008" w14:paraId="2D71B633" w14:textId="77777777" w:rsidTr="00144E41">
        <w:trPr>
          <w:jc w:val="center"/>
        </w:trPr>
        <w:tc>
          <w:tcPr>
            <w:tcW w:w="692" w:type="dxa"/>
            <w:shd w:val="clear" w:color="auto" w:fill="auto"/>
          </w:tcPr>
          <w:p w14:paraId="3E0C3F1F" w14:textId="38013F5D"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C.4.</w:t>
            </w:r>
          </w:p>
        </w:tc>
        <w:tc>
          <w:tcPr>
            <w:tcW w:w="2268" w:type="dxa"/>
            <w:shd w:val="clear" w:color="auto" w:fill="auto"/>
          </w:tcPr>
          <w:p w14:paraId="76DE6DDD"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4E299CD0" w14:textId="4A53413B" w:rsidR="000248A2"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Pozi</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ionarea acestei zone</w:t>
            </w:r>
            <w:r w:rsidR="000248A2" w:rsidRPr="00897008">
              <w:rPr>
                <w:rFonts w:asciiTheme="majorBidi" w:eastAsia="Calibri" w:hAnsiTheme="majorBidi" w:cstheme="majorBidi"/>
                <w:color w:val="auto"/>
                <w:szCs w:val="24"/>
                <w:lang w:val="ro-RO" w:eastAsia="ro-RO"/>
              </w:rPr>
              <w:t xml:space="preserve">, ca de alfel a tuturor celor   80 </w:t>
            </w:r>
            <w:r w:rsidRPr="00897008">
              <w:rPr>
                <w:rFonts w:asciiTheme="majorBidi" w:eastAsia="Calibri" w:hAnsiTheme="majorBidi" w:cstheme="majorBidi"/>
                <w:color w:val="auto"/>
                <w:szCs w:val="24"/>
                <w:lang w:val="ro-RO" w:eastAsia="ro-RO"/>
              </w:rPr>
              <w:t>de depozitare a de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eurilor,</w:t>
            </w:r>
            <w:r w:rsidR="000248A2" w:rsidRPr="00897008">
              <w:rPr>
                <w:rFonts w:asciiTheme="majorBidi" w:eastAsia="Calibri" w:hAnsiTheme="majorBidi" w:cstheme="majorBidi"/>
                <w:color w:val="auto"/>
                <w:szCs w:val="24"/>
                <w:lang w:val="ro-RO" w:eastAsia="ro-RO"/>
              </w:rPr>
              <w:t xml:space="preserve"> inventariate pe toată suprafața ariei naturale protejate,</w:t>
            </w:r>
            <w:r w:rsidRPr="00897008">
              <w:rPr>
                <w:rFonts w:asciiTheme="majorBidi" w:eastAsia="Calibri" w:hAnsiTheme="majorBidi" w:cstheme="majorBidi"/>
                <w:color w:val="auto"/>
                <w:szCs w:val="24"/>
                <w:lang w:val="ro-RO" w:eastAsia="ro-RO"/>
              </w:rPr>
              <w:t xml:space="preserve"> este extrem de nocivă. </w:t>
            </w:r>
            <w:r w:rsidR="000248A2" w:rsidRPr="00897008">
              <w:rPr>
                <w:rFonts w:asciiTheme="majorBidi" w:eastAsia="Calibri" w:hAnsiTheme="majorBidi" w:cstheme="majorBidi"/>
                <w:color w:val="auto"/>
                <w:szCs w:val="24"/>
                <w:lang w:val="ro-RO" w:eastAsia="ro-RO"/>
              </w:rPr>
              <w:t>Situate în zona inundabilă aceste zone</w:t>
            </w:r>
            <w:r w:rsidRPr="00897008">
              <w:rPr>
                <w:rFonts w:asciiTheme="majorBidi" w:eastAsia="Calibri" w:hAnsiTheme="majorBidi" w:cstheme="majorBidi"/>
                <w:color w:val="auto"/>
                <w:szCs w:val="24"/>
                <w:lang w:val="ro-RO" w:eastAsia="ro-RO"/>
              </w:rPr>
              <w:t xml:space="preserve"> de depozitare </w:t>
            </w:r>
            <w:r w:rsidR="000248A2" w:rsidRPr="00897008">
              <w:rPr>
                <w:rFonts w:asciiTheme="majorBidi" w:eastAsia="Calibri" w:hAnsiTheme="majorBidi" w:cstheme="majorBidi"/>
                <w:color w:val="auto"/>
                <w:szCs w:val="24"/>
                <w:lang w:val="ro-RO" w:eastAsia="ro-RO"/>
              </w:rPr>
              <w:t>sunt</w:t>
            </w:r>
            <w:r w:rsidRPr="00897008">
              <w:rPr>
                <w:rFonts w:asciiTheme="majorBidi" w:eastAsia="Calibri" w:hAnsiTheme="majorBidi" w:cstheme="majorBidi"/>
                <w:color w:val="auto"/>
                <w:szCs w:val="24"/>
                <w:lang w:val="ro-RO" w:eastAsia="ro-RO"/>
              </w:rPr>
              <w:t xml:space="preserve"> expus</w:t>
            </w:r>
            <w:r w:rsidR="000248A2" w:rsidRPr="00897008">
              <w:rPr>
                <w:rFonts w:asciiTheme="majorBidi" w:eastAsia="Calibri" w:hAnsiTheme="majorBidi" w:cstheme="majorBidi"/>
                <w:color w:val="auto"/>
                <w:szCs w:val="24"/>
                <w:lang w:val="ro-RO" w:eastAsia="ro-RO"/>
              </w:rPr>
              <w:t>e</w:t>
            </w:r>
            <w:r w:rsidRPr="00897008">
              <w:rPr>
                <w:rFonts w:asciiTheme="majorBidi" w:eastAsia="Calibri" w:hAnsiTheme="majorBidi" w:cstheme="majorBidi"/>
                <w:color w:val="auto"/>
                <w:szCs w:val="24"/>
                <w:lang w:val="ro-RO" w:eastAsia="ro-RO"/>
              </w:rPr>
              <w:t xml:space="preserve"> la inundare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transportul materialului depozitat în albia corpurlui de apă, cu impact puternic local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în aval, pentru toate speciile de interes comunitar, prin cre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terea turbidită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ii apei, otrăvire dacă sunt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substan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e toxice (vopseluri, diluan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hidrocarburi, uleiuri etc), blocarea căilor digestive sau blocarea animalului în diverse recipiente, materiale plastice, pungi etc.</w:t>
            </w:r>
          </w:p>
        </w:tc>
      </w:tr>
      <w:tr w:rsidR="005470F8" w:rsidRPr="00897008" w14:paraId="291F4C47"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7E6785CF"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64855ABF"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6AF737A9"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r>
      <w:tr w:rsidR="005470F8" w:rsidRPr="00897008" w14:paraId="04560F02"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7916B884"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7B19B82"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73A7B84B"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F02.03 pescuit de agrement         </w:t>
            </w:r>
          </w:p>
        </w:tc>
      </w:tr>
      <w:tr w:rsidR="005470F8" w:rsidRPr="00897008" w14:paraId="46610D21"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748A79A5"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C.1.</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F699870"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[geometrie]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1109F74D" w14:textId="65399B69"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3.21</w:t>
            </w:r>
          </w:p>
        </w:tc>
      </w:tr>
      <w:tr w:rsidR="005470F8" w:rsidRPr="00897008" w14:paraId="4EBD9B6D"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144181C2"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C.2.</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301BAFFE"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[descriere]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313B65D0" w14:textId="50E7D3A8"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Suprafa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 acvatică a ariei protejate.</w:t>
            </w:r>
          </w:p>
        </w:tc>
      </w:tr>
      <w:tr w:rsidR="005470F8" w:rsidRPr="00897008" w14:paraId="13CACCF4"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5B008DA5"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C.3.</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3F46E61B"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Intensitatea presiunii actuale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1DF67A9E"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Medie (M)</w:t>
            </w:r>
          </w:p>
        </w:tc>
      </w:tr>
      <w:tr w:rsidR="005470F8" w:rsidRPr="00897008" w14:paraId="256D3BFC"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6625600A" w14:textId="53448705"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C.4.</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2E250B3"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7F3EC089" w14:textId="330313EB"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Pescuitul de agrement se practi</w:t>
            </w:r>
            <w:r w:rsidR="00375DA9" w:rsidRPr="00897008">
              <w:rPr>
                <w:rFonts w:asciiTheme="majorBidi" w:eastAsia="Calibri" w:hAnsiTheme="majorBidi" w:cstheme="majorBidi"/>
                <w:color w:val="auto"/>
                <w:szCs w:val="24"/>
                <w:lang w:val="ro-RO" w:eastAsia="ro-RO"/>
              </w:rPr>
              <w:t xml:space="preserve">că în zonele care se pretează </w:t>
            </w:r>
            <w:r w:rsidRPr="00897008">
              <w:rPr>
                <w:rFonts w:asciiTheme="majorBidi" w:eastAsia="Calibri" w:hAnsiTheme="majorBidi" w:cstheme="majorBidi"/>
                <w:color w:val="auto"/>
                <w:szCs w:val="24"/>
                <w:lang w:val="ro-RO" w:eastAsia="ro-RO"/>
              </w:rPr>
              <w:t>la nivelul întregii arii protejate. Pescuitul este unul nediscriminatoriu, fiind recoltate de obicei toate exemplarele capturate, indiferent de mărime sau specie. Impactul este unul direct asupra speciilor de pe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ti de interes comunitar, prin capturarea acestora, dar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asupra speciilor de interes comunitar, prin reducerea surselor de hrană. Localizarea include toate suprafe</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ele acvatice din aria protejată.</w:t>
            </w:r>
          </w:p>
        </w:tc>
      </w:tr>
      <w:tr w:rsidR="005470F8" w:rsidRPr="00897008" w14:paraId="58E6F525"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6AA301E5"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0A8C95BF"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4E5974E9"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r>
      <w:tr w:rsidR="005470F8" w:rsidRPr="00897008" w14:paraId="6A102D4A"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2F5778DD"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9C489C1"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13E5984B"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F05.04 braconaj</w:t>
            </w:r>
          </w:p>
        </w:tc>
      </w:tr>
      <w:tr w:rsidR="005470F8" w:rsidRPr="00897008" w14:paraId="17DB4E3F"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09A66AFE"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C.1.</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50635675"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[geometrie]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0DF8AB96" w14:textId="6E0BFC49"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w:t>
            </w:r>
            <w:r w:rsidR="00223791" w:rsidRPr="00897008">
              <w:rPr>
                <w:rFonts w:asciiTheme="majorBidi" w:eastAsia="Calibri" w:hAnsiTheme="majorBidi" w:cstheme="majorBidi"/>
                <w:color w:val="auto"/>
                <w:szCs w:val="24"/>
                <w:lang w:val="ro-RO" w:eastAsia="ro-RO"/>
              </w:rPr>
              <w:t>1</w:t>
            </w:r>
          </w:p>
        </w:tc>
      </w:tr>
      <w:tr w:rsidR="005470F8" w:rsidRPr="00897008" w14:paraId="22043A71"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53557591"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C.2.</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108C1BBD"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Localizarea presiunii </w:t>
            </w:r>
            <w:r w:rsidRPr="00897008">
              <w:rPr>
                <w:rFonts w:asciiTheme="majorBidi" w:eastAsia="Calibri" w:hAnsiTheme="majorBidi" w:cstheme="majorBidi"/>
                <w:color w:val="auto"/>
                <w:szCs w:val="24"/>
                <w:lang w:val="ro-RO" w:eastAsia="ro-RO"/>
              </w:rPr>
              <w:lastRenderedPageBreak/>
              <w:t>actuale [descriere]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6A10CFE4" w14:textId="3CAB1686"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Suprafa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 acvatică a ariei protejate.</w:t>
            </w:r>
          </w:p>
        </w:tc>
      </w:tr>
      <w:tr w:rsidR="005470F8" w:rsidRPr="00897008" w14:paraId="604AAF08"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1742C803"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C.3.</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7FFCF16"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Intensitatea presiunii actuale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2BB88172"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Medie (M)</w:t>
            </w:r>
          </w:p>
        </w:tc>
      </w:tr>
      <w:tr w:rsidR="005470F8" w:rsidRPr="00897008" w14:paraId="7D2B1CDA"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2C299DB9" w14:textId="06FCB1D9"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C.4.</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5394978D"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0686D1CB" w14:textId="5CDA60FF"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Presiunea se manifestă prin capturarea inten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ionată sau accidentală a unor exemplare de specii protejate. Uneori, în cazul capturării accidentale, unele specii sunt distruse, fiind considerate inutile sau dăunătoare (</w:t>
            </w:r>
            <w:r w:rsidRPr="00897008">
              <w:rPr>
                <w:rFonts w:asciiTheme="majorBidi" w:eastAsia="Calibri" w:hAnsiTheme="majorBidi" w:cstheme="majorBidi"/>
                <w:i/>
                <w:iCs/>
                <w:color w:val="auto"/>
                <w:szCs w:val="24"/>
                <w:lang w:val="ro-RO" w:eastAsia="ro-RO"/>
              </w:rPr>
              <w:t>Castor fiber,</w:t>
            </w:r>
            <w:r w:rsidRPr="00897008">
              <w:rPr>
                <w:rFonts w:asciiTheme="majorBidi" w:eastAsia="Calibri" w:hAnsiTheme="majorBidi" w:cstheme="majorBidi"/>
                <w:color w:val="auto"/>
                <w:szCs w:val="24"/>
                <w:lang w:val="ro-RO" w:eastAsia="ro-RO"/>
              </w:rPr>
              <w:t xml:space="preserve"> </w:t>
            </w:r>
            <w:r w:rsidRPr="00897008">
              <w:rPr>
                <w:rFonts w:asciiTheme="majorBidi" w:eastAsia="Calibri" w:hAnsiTheme="majorBidi" w:cstheme="majorBidi"/>
                <w:i/>
                <w:iCs/>
                <w:color w:val="auto"/>
                <w:szCs w:val="24"/>
                <w:lang w:val="ro-RO" w:eastAsia="ro-RO"/>
              </w:rPr>
              <w:t>Lutra lutra</w:t>
            </w:r>
            <w:r w:rsidR="00223791" w:rsidRPr="00897008">
              <w:rPr>
                <w:rFonts w:asciiTheme="majorBidi" w:eastAsia="Calibri" w:hAnsiTheme="majorBidi" w:cstheme="majorBidi"/>
                <w:color w:val="auto"/>
                <w:szCs w:val="24"/>
                <w:lang w:val="ro-RO" w:eastAsia="ro-RO"/>
              </w:rPr>
              <w:t xml:space="preserve">, </w:t>
            </w:r>
            <w:r w:rsidRPr="00897008">
              <w:rPr>
                <w:rFonts w:asciiTheme="majorBidi" w:eastAsia="Calibri" w:hAnsiTheme="majorBidi" w:cstheme="majorBidi"/>
                <w:color w:val="auto"/>
                <w:szCs w:val="24"/>
                <w:lang w:val="ro-RO" w:eastAsia="ro-RO"/>
              </w:rPr>
              <w:t>etc). Se utilizează diferite metode, cum ar fi curentul electric, cu ”para</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uta”, greblare, cu ostia etc..</w:t>
            </w:r>
          </w:p>
        </w:tc>
      </w:tr>
      <w:tr w:rsidR="005470F8" w:rsidRPr="00897008" w14:paraId="5D81DC05"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79FEDBAA"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13E0E5B"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04B98DCE"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r>
      <w:tr w:rsidR="005470F8" w:rsidRPr="00897008" w14:paraId="0834164D"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59E290E5"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63DD7C4D"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42F69161" w14:textId="48C5269F"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H01 poluarea apelor de suprafa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ă (limnice, terestre, marine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salmastre)</w:t>
            </w:r>
          </w:p>
        </w:tc>
      </w:tr>
      <w:tr w:rsidR="005470F8" w:rsidRPr="00897008" w14:paraId="57F34EA7"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51483634"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C.1.</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5A544580"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[geometrie]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6DFB2CD1" w14:textId="40C806CE"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3.21</w:t>
            </w:r>
          </w:p>
        </w:tc>
      </w:tr>
      <w:tr w:rsidR="005470F8" w:rsidRPr="00897008" w14:paraId="7404E2B3"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2C1D38E8"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C.2.</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81CE6C2"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[descriere]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07CD8F73" w14:textId="4FC46431"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Toate suprafe</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ele acvatice. Apele din precipita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încărcate cu suspensii acumulate de pe teritoriul localită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ilor Ilva Mică, Feldru, Nepos, Rebri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oara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Năsăud se varsă în Some</w:t>
            </w:r>
            <w:r w:rsidR="00E925AD" w:rsidRPr="00897008">
              <w:rPr>
                <w:rFonts w:asciiTheme="majorBidi" w:eastAsia="Calibri" w:hAnsiTheme="majorBidi" w:cstheme="majorBidi"/>
                <w:color w:val="auto"/>
                <w:szCs w:val="24"/>
                <w:lang w:val="ro-RO" w:eastAsia="ro-RO"/>
              </w:rPr>
              <w:t>ș</w:t>
            </w:r>
            <w:r w:rsidR="004C4BDE" w:rsidRPr="00897008">
              <w:rPr>
                <w:rFonts w:asciiTheme="majorBidi" w:eastAsia="Calibri" w:hAnsiTheme="majorBidi" w:cstheme="majorBidi"/>
                <w:color w:val="auto"/>
                <w:szCs w:val="24"/>
                <w:lang w:val="ro-RO" w:eastAsia="ro-RO"/>
              </w:rPr>
              <w:t>ul Mare</w:t>
            </w:r>
            <w:r w:rsidRPr="00897008">
              <w:rPr>
                <w:rFonts w:asciiTheme="majorBidi" w:eastAsia="Calibri" w:hAnsiTheme="majorBidi" w:cstheme="majorBidi"/>
                <w:color w:val="auto"/>
                <w:szCs w:val="24"/>
                <w:lang w:val="ro-RO" w:eastAsia="ro-RO"/>
              </w:rPr>
              <w:t>. Pe de altă parte, există un număr de locuin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e în aceste localită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care nu sunt racordate la sistemul de canalizare. Sta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iile de epurare Ilva Mică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Fedru deversează apa procesată în aria </w:t>
            </w:r>
            <w:r w:rsidR="004C4BDE" w:rsidRPr="00897008">
              <w:rPr>
                <w:rFonts w:asciiTheme="majorBidi" w:eastAsia="Calibri" w:hAnsiTheme="majorBidi" w:cstheme="majorBidi"/>
                <w:color w:val="auto"/>
                <w:szCs w:val="24"/>
                <w:lang w:val="ro-RO" w:eastAsia="ro-RO"/>
              </w:rPr>
              <w:t xml:space="preserve"> naturală </w:t>
            </w:r>
            <w:r w:rsidRPr="00897008">
              <w:rPr>
                <w:rFonts w:asciiTheme="majorBidi" w:eastAsia="Calibri" w:hAnsiTheme="majorBidi" w:cstheme="majorBidi"/>
                <w:color w:val="auto"/>
                <w:szCs w:val="24"/>
                <w:lang w:val="ro-RO" w:eastAsia="ro-RO"/>
              </w:rPr>
              <w:t>protejată.</w:t>
            </w:r>
            <w:r w:rsidR="004C4BDE" w:rsidRPr="00897008">
              <w:rPr>
                <w:rFonts w:asciiTheme="majorBidi" w:eastAsia="Calibri" w:hAnsiTheme="majorBidi" w:cstheme="majorBidi"/>
                <w:color w:val="auto"/>
                <w:szCs w:val="24"/>
                <w:lang w:val="ro-RO" w:eastAsia="ro-RO"/>
              </w:rPr>
              <w:t xml:space="preserve"> Trebuie o monitorizare permanentă a calității apelor epurate deversate la nivelul ariei naturale protejate.</w:t>
            </w:r>
          </w:p>
        </w:tc>
      </w:tr>
      <w:tr w:rsidR="005470F8" w:rsidRPr="00897008" w14:paraId="77C118D9"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7A79E882"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C.3.</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31D9AA41"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Intensitatea presiunii actuale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0665502A"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Medie (M)</w:t>
            </w:r>
          </w:p>
        </w:tc>
      </w:tr>
      <w:tr w:rsidR="005470F8" w:rsidRPr="00897008" w14:paraId="5476F6E3"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45E32282" w14:textId="273F7BF2"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C.4.</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35AFC1CC"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32AA9084" w14:textId="5EDE9E5E"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Aria protejată este axată pe lunca minoră a corpurilor de apă curgătoare, astfel încât colectează volumul de apă care se scurge de pe versan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 iar odată cu acesta spală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elementele mai mult sau mai pu</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in toxice de la nivelul zonelor urbane</w:t>
            </w:r>
            <w:r w:rsidR="004C4BDE" w:rsidRPr="00897008">
              <w:rPr>
                <w:rFonts w:asciiTheme="majorBidi" w:eastAsia="Calibri" w:hAnsiTheme="majorBidi" w:cstheme="majorBidi"/>
                <w:color w:val="auto"/>
                <w:szCs w:val="24"/>
                <w:lang w:val="ro-RO" w:eastAsia="ro-RO"/>
              </w:rPr>
              <w:t xml:space="preserve"> și rurale</w:t>
            </w:r>
            <w:r w:rsidRPr="00897008">
              <w:rPr>
                <w:rFonts w:asciiTheme="majorBidi" w:eastAsia="Calibri" w:hAnsiTheme="majorBidi" w:cstheme="majorBidi"/>
                <w:color w:val="auto"/>
                <w:szCs w:val="24"/>
                <w:lang w:val="ro-RO" w:eastAsia="ro-RO"/>
              </w:rPr>
              <w:t>. Impactul se manifestă prin degradarea calită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ii apei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introducerea de de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euri solide care se pot constitui în capcane. Impactul este unul direct asupra tuturor speciilor de interes comunitar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se manifestă la nivelul corpurilor de apă din zona protejată, iar în cazul </w:t>
            </w:r>
            <w:r w:rsidRPr="00897008">
              <w:rPr>
                <w:rFonts w:asciiTheme="majorBidi" w:eastAsia="Calibri" w:hAnsiTheme="majorBidi" w:cstheme="majorBidi"/>
                <w:i/>
                <w:iCs/>
                <w:color w:val="auto"/>
                <w:szCs w:val="24"/>
                <w:lang w:val="ro-RO" w:eastAsia="ro-RO"/>
              </w:rPr>
              <w:t>Lutra lutra</w:t>
            </w:r>
            <w:r w:rsidRPr="00897008">
              <w:rPr>
                <w:rFonts w:asciiTheme="majorBidi" w:eastAsia="Calibri" w:hAnsiTheme="majorBidi" w:cstheme="majorBidi"/>
                <w:color w:val="auto"/>
                <w:szCs w:val="24"/>
                <w:lang w:val="ro-RO" w:eastAsia="ro-RO"/>
              </w:rPr>
              <w:t xml:space="preserv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pe uscat. </w:t>
            </w:r>
            <w:r w:rsidR="003A752E" w:rsidRPr="00897008">
              <w:rPr>
                <w:rFonts w:asciiTheme="majorBidi" w:eastAsia="Calibri" w:hAnsiTheme="majorBidi" w:cstheme="majorBidi"/>
                <w:color w:val="auto"/>
                <w:szCs w:val="24"/>
                <w:lang w:val="ro-RO" w:eastAsia="ro-RO"/>
              </w:rPr>
              <w:t>De asemenea, s</w:t>
            </w:r>
            <w:r w:rsidRPr="00897008">
              <w:rPr>
                <w:rFonts w:asciiTheme="majorBidi" w:eastAsia="Calibri" w:hAnsiTheme="majorBidi" w:cstheme="majorBidi"/>
                <w:color w:val="auto"/>
                <w:szCs w:val="24"/>
                <w:lang w:val="ro-RO" w:eastAsia="ro-RO"/>
              </w:rPr>
              <w:t>ta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iile de epurare Ilva Mică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Fedru </w:t>
            </w:r>
            <w:r w:rsidR="003A752E" w:rsidRPr="00897008">
              <w:rPr>
                <w:rFonts w:asciiTheme="majorBidi" w:eastAsia="Calibri" w:hAnsiTheme="majorBidi" w:cstheme="majorBidi"/>
                <w:color w:val="auto"/>
                <w:szCs w:val="24"/>
                <w:lang w:val="ro-RO" w:eastAsia="ro-RO"/>
              </w:rPr>
              <w:t xml:space="preserve">care </w:t>
            </w:r>
            <w:r w:rsidRPr="00897008">
              <w:rPr>
                <w:rFonts w:asciiTheme="majorBidi" w:eastAsia="Calibri" w:hAnsiTheme="majorBidi" w:cstheme="majorBidi"/>
                <w:color w:val="auto"/>
                <w:szCs w:val="24"/>
                <w:lang w:val="ro-RO" w:eastAsia="ro-RO"/>
              </w:rPr>
              <w:t>deversează apa procesată în aria protejată</w:t>
            </w:r>
            <w:r w:rsidR="003A752E" w:rsidRPr="00897008">
              <w:rPr>
                <w:rFonts w:asciiTheme="majorBidi" w:eastAsia="Calibri" w:hAnsiTheme="majorBidi" w:cstheme="majorBidi"/>
                <w:color w:val="auto"/>
                <w:szCs w:val="24"/>
                <w:lang w:val="ro-RO" w:eastAsia="ro-RO"/>
              </w:rPr>
              <w:t xml:space="preserve"> reprezintă </w:t>
            </w:r>
            <w:r w:rsidR="00577107" w:rsidRPr="00897008">
              <w:rPr>
                <w:rFonts w:asciiTheme="majorBidi" w:eastAsia="Calibri" w:hAnsiTheme="majorBidi" w:cstheme="majorBidi"/>
                <w:color w:val="auto"/>
                <w:szCs w:val="24"/>
                <w:lang w:val="ro-RO" w:eastAsia="ro-RO"/>
              </w:rPr>
              <w:t>o amenințare</w:t>
            </w:r>
            <w:r w:rsidR="003A752E" w:rsidRPr="00897008">
              <w:rPr>
                <w:rFonts w:asciiTheme="majorBidi" w:eastAsia="Calibri" w:hAnsiTheme="majorBidi" w:cstheme="majorBidi"/>
                <w:color w:val="auto"/>
                <w:szCs w:val="24"/>
                <w:lang w:val="ro-RO" w:eastAsia="ro-RO"/>
              </w:rPr>
              <w:t xml:space="preserve"> în </w:t>
            </w:r>
            <w:r w:rsidR="00577107" w:rsidRPr="00897008">
              <w:rPr>
                <w:rFonts w:asciiTheme="majorBidi" w:eastAsia="Calibri" w:hAnsiTheme="majorBidi" w:cstheme="majorBidi"/>
                <w:color w:val="auto"/>
                <w:szCs w:val="24"/>
                <w:lang w:val="ro-RO" w:eastAsia="ro-RO"/>
              </w:rPr>
              <w:t>situațiile</w:t>
            </w:r>
            <w:r w:rsidR="003A752E" w:rsidRPr="00897008">
              <w:rPr>
                <w:rFonts w:asciiTheme="majorBidi" w:eastAsia="Calibri" w:hAnsiTheme="majorBidi" w:cstheme="majorBidi"/>
                <w:color w:val="auto"/>
                <w:szCs w:val="24"/>
                <w:lang w:val="ro-RO" w:eastAsia="ro-RO"/>
              </w:rPr>
              <w:t xml:space="preserve"> în care acestea ar </w:t>
            </w:r>
            <w:r w:rsidR="00577107" w:rsidRPr="00897008">
              <w:rPr>
                <w:rFonts w:asciiTheme="majorBidi" w:eastAsia="Calibri" w:hAnsiTheme="majorBidi" w:cstheme="majorBidi"/>
                <w:color w:val="auto"/>
                <w:szCs w:val="24"/>
                <w:lang w:val="ro-RO" w:eastAsia="ro-RO"/>
              </w:rPr>
              <w:t>avea</w:t>
            </w:r>
            <w:r w:rsidR="003A752E" w:rsidRPr="00897008">
              <w:rPr>
                <w:rFonts w:asciiTheme="majorBidi" w:eastAsia="Calibri" w:hAnsiTheme="majorBidi" w:cstheme="majorBidi"/>
                <w:color w:val="auto"/>
                <w:szCs w:val="24"/>
                <w:lang w:val="ro-RO" w:eastAsia="ro-RO"/>
              </w:rPr>
              <w:t xml:space="preserve"> unele disfuncționalități.</w:t>
            </w:r>
          </w:p>
        </w:tc>
      </w:tr>
      <w:tr w:rsidR="005470F8" w:rsidRPr="00897008" w14:paraId="5A547764"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72EA419F"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1FE464D4"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17FCDA6E"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r>
      <w:tr w:rsidR="005470F8" w:rsidRPr="00897008" w14:paraId="4E8829FE"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75751177"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72BEFC7"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5B9A6E59"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I01 specii invazive non-native (alogene)</w:t>
            </w:r>
          </w:p>
        </w:tc>
      </w:tr>
      <w:tr w:rsidR="005470F8" w:rsidRPr="00897008" w14:paraId="52621470"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58BFD10F"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C.1.</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51C419D8"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[geometrie]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6B2054CC" w14:textId="54B9E374"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3.21</w:t>
            </w:r>
          </w:p>
        </w:tc>
      </w:tr>
      <w:tr w:rsidR="005470F8" w:rsidRPr="00897008" w14:paraId="2C464E31"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17B6F01F"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C.2.</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60268A29"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[descriere]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418F29E0" w14:textId="33C5E71F"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Întreaga suprafa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ă a ariei protejate. </w:t>
            </w:r>
          </w:p>
        </w:tc>
      </w:tr>
      <w:tr w:rsidR="005470F8" w:rsidRPr="00897008" w14:paraId="276B35A4"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20328325"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C.3.</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CDDF802"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Intensitatea presiunii actuale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7A804F32"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Medie (M)</w:t>
            </w:r>
          </w:p>
        </w:tc>
      </w:tr>
      <w:tr w:rsidR="005470F8" w:rsidRPr="00897008" w14:paraId="1444627A"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56F58D73" w14:textId="4982A989"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C.4.</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5404973"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18D7B00B" w14:textId="79F579A7" w:rsidR="004C4BDE"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Mai multe dintre caracteristicile ariei protejate converg către promovarea de specii invazive alogene. Astfel, corpurile de apă curgătoare din zonă permit acestor specii să se disemineze în întreg bazinul hidrografic, dacă este vorba de specii de animale, sau cel pu</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in în aval fa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 de zona de pătrundere, pentru speciile de plante. Unele dintre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ile umane, mai ales extragerea de agregate minerale din albia corpurilor de apă curgătoare, implică eliminarea vegeta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iei autohtone, creând zone vulnerabile la pătrunderea speciilor invazive. </w:t>
            </w:r>
            <w:r w:rsidR="004C4BDE" w:rsidRPr="00897008">
              <w:rPr>
                <w:rFonts w:asciiTheme="majorBidi" w:eastAsia="Calibri" w:hAnsiTheme="majorBidi" w:cstheme="majorBidi"/>
                <w:color w:val="auto"/>
                <w:szCs w:val="24"/>
                <w:lang w:val="ro-RO" w:eastAsia="ro-RO"/>
              </w:rPr>
              <w:t>Pe secțiuni ale cursului apei (Someșul Mare) a fost constatată prezența speciei alohtone și invazive salcâm (</w:t>
            </w:r>
            <w:r w:rsidR="004C4BDE" w:rsidRPr="00897008">
              <w:rPr>
                <w:rFonts w:asciiTheme="majorBidi" w:eastAsia="Calibri" w:hAnsiTheme="majorBidi" w:cstheme="majorBidi"/>
                <w:i/>
                <w:iCs/>
                <w:color w:val="auto"/>
                <w:szCs w:val="24"/>
                <w:lang w:val="ro-RO" w:eastAsia="ro-RO"/>
              </w:rPr>
              <w:t>Robinia pseudoacacia</w:t>
            </w:r>
            <w:r w:rsidR="004C4BDE" w:rsidRPr="00897008">
              <w:rPr>
                <w:rFonts w:asciiTheme="majorBidi" w:eastAsia="Calibri" w:hAnsiTheme="majorBidi" w:cstheme="majorBidi"/>
                <w:color w:val="auto"/>
                <w:szCs w:val="24"/>
                <w:lang w:val="ro-RO" w:eastAsia="ro-RO"/>
              </w:rPr>
              <w:t>)</w:t>
            </w:r>
            <w:r w:rsidR="004C4BDE" w:rsidRPr="00897008">
              <w:rPr>
                <w:rFonts w:asciiTheme="majorBidi" w:eastAsia="Calibri" w:hAnsiTheme="majorBidi" w:cstheme="majorBidi"/>
                <w:i/>
                <w:iCs/>
                <w:color w:val="auto"/>
                <w:szCs w:val="24"/>
              </w:rPr>
              <w:t xml:space="preserve">, </w:t>
            </w:r>
            <w:r w:rsidR="004C4BDE" w:rsidRPr="00897008">
              <w:rPr>
                <w:rFonts w:asciiTheme="majorBidi" w:eastAsia="Calibri" w:hAnsiTheme="majorBidi" w:cstheme="majorBidi"/>
                <w:color w:val="auto"/>
                <w:szCs w:val="24"/>
                <w:lang w:val="ro-RO" w:eastAsia="ro-RO"/>
              </w:rPr>
              <w:t>fie de-a lungul drumurilor, fie la marginea terenurilor utilizate agricol.</w:t>
            </w:r>
            <w:r w:rsidR="004C4BDE" w:rsidRPr="00897008">
              <w:rPr>
                <w:rFonts w:asciiTheme="majorBidi" w:eastAsia="Calibri" w:hAnsiTheme="majorBidi" w:cstheme="majorBidi"/>
                <w:color w:val="auto"/>
                <w:szCs w:val="24"/>
              </w:rPr>
              <w:t xml:space="preserve"> Au fost identificate specii alohtone invazive, cu dezvoltare abundenta pe unele zone s</w:t>
            </w:r>
            <w:r w:rsidR="00375DA9" w:rsidRPr="00897008">
              <w:rPr>
                <w:rFonts w:asciiTheme="majorBidi" w:eastAsia="Calibri" w:hAnsiTheme="majorBidi" w:cstheme="majorBidi"/>
                <w:color w:val="auto"/>
                <w:szCs w:val="24"/>
              </w:rPr>
              <w:t>au doar în stadii primare, ca pâ</w:t>
            </w:r>
            <w:r w:rsidR="004C4BDE" w:rsidRPr="00897008">
              <w:rPr>
                <w:rFonts w:asciiTheme="majorBidi" w:eastAsia="Calibri" w:hAnsiTheme="majorBidi" w:cstheme="majorBidi"/>
                <w:color w:val="auto"/>
                <w:szCs w:val="24"/>
              </w:rPr>
              <w:t xml:space="preserve">lcuri, din speciile erbacee: </w:t>
            </w:r>
            <w:r w:rsidR="004C4BDE" w:rsidRPr="00897008">
              <w:rPr>
                <w:rFonts w:asciiTheme="majorBidi" w:eastAsia="Calibri" w:hAnsiTheme="majorBidi" w:cstheme="majorBidi"/>
                <w:i/>
                <w:iCs/>
                <w:color w:val="auto"/>
                <w:szCs w:val="24"/>
              </w:rPr>
              <w:t xml:space="preserve"> Impatiens glandulifera</w:t>
            </w:r>
            <w:r w:rsidR="004C4BDE" w:rsidRPr="00897008">
              <w:rPr>
                <w:rFonts w:asciiTheme="majorBidi" w:eastAsia="Calibri" w:hAnsiTheme="majorBidi" w:cstheme="majorBidi"/>
                <w:color w:val="auto"/>
                <w:szCs w:val="24"/>
              </w:rPr>
              <w:t xml:space="preserve">, </w:t>
            </w:r>
            <w:r w:rsidR="004C4BDE" w:rsidRPr="00897008">
              <w:rPr>
                <w:rFonts w:asciiTheme="majorBidi" w:eastAsia="Calibri" w:hAnsiTheme="majorBidi" w:cstheme="majorBidi"/>
                <w:i/>
                <w:iCs/>
                <w:color w:val="auto"/>
                <w:szCs w:val="24"/>
              </w:rPr>
              <w:t>Fallopia</w:t>
            </w:r>
            <w:r w:rsidR="004C4BDE" w:rsidRPr="00897008">
              <w:rPr>
                <w:rFonts w:asciiTheme="majorBidi" w:eastAsia="Calibri" w:hAnsiTheme="majorBidi" w:cstheme="majorBidi"/>
                <w:color w:val="auto"/>
                <w:szCs w:val="24"/>
              </w:rPr>
              <w:t xml:space="preserve"> sp., </w:t>
            </w:r>
            <w:r w:rsidR="004C4BDE" w:rsidRPr="00897008">
              <w:rPr>
                <w:rFonts w:asciiTheme="majorBidi" w:eastAsia="Calibri" w:hAnsiTheme="majorBidi" w:cstheme="majorBidi"/>
                <w:i/>
                <w:iCs/>
                <w:color w:val="auto"/>
                <w:szCs w:val="24"/>
              </w:rPr>
              <w:t>Helianthus tuberosus</w:t>
            </w:r>
            <w:r w:rsidR="004C4BDE" w:rsidRPr="00897008">
              <w:rPr>
                <w:rFonts w:asciiTheme="majorBidi" w:eastAsia="Calibri" w:hAnsiTheme="majorBidi" w:cstheme="majorBidi"/>
                <w:color w:val="auto"/>
                <w:szCs w:val="24"/>
                <w:lang w:val="ro-RO" w:eastAsia="ro-RO"/>
              </w:rPr>
              <w:t>.</w:t>
            </w:r>
          </w:p>
          <w:p w14:paraId="258958AF" w14:textId="77777777" w:rsidR="004C4BDE" w:rsidRPr="00897008" w:rsidRDefault="004C4BDE" w:rsidP="00424CFF">
            <w:pPr>
              <w:widowControl w:val="0"/>
              <w:spacing w:after="0" w:line="276" w:lineRule="auto"/>
              <w:rPr>
                <w:rFonts w:asciiTheme="majorBidi" w:eastAsia="Times New Roman" w:hAnsiTheme="majorBidi" w:cstheme="majorBidi"/>
                <w:color w:val="auto"/>
                <w:szCs w:val="24"/>
              </w:rPr>
            </w:pPr>
            <w:r w:rsidRPr="00897008">
              <w:rPr>
                <w:rFonts w:asciiTheme="majorBidi" w:eastAsia="Times New Roman" w:hAnsiTheme="majorBidi" w:cstheme="majorBidi"/>
                <w:color w:val="auto"/>
                <w:szCs w:val="24"/>
              </w:rPr>
              <w:t xml:space="preserve">În cadrul sitului au fost identificate 7 specii alogene invazive în 17 puncte de observație. Cea mai frecventă specie, prezentă în 4 puncte, dar și cea mai abundentă este </w:t>
            </w:r>
            <w:r w:rsidRPr="00897008">
              <w:rPr>
                <w:rFonts w:asciiTheme="majorBidi" w:eastAsia="Times New Roman" w:hAnsiTheme="majorBidi" w:cstheme="majorBidi"/>
                <w:i/>
                <w:color w:val="auto"/>
                <w:szCs w:val="24"/>
              </w:rPr>
              <w:t>Echinocystis lobata</w:t>
            </w:r>
            <w:r w:rsidRPr="00897008">
              <w:rPr>
                <w:rFonts w:asciiTheme="majorBidi" w:eastAsia="Times New Roman" w:hAnsiTheme="majorBidi" w:cstheme="majorBidi"/>
                <w:color w:val="auto"/>
                <w:szCs w:val="24"/>
              </w:rPr>
              <w:t xml:space="preserve">. Aceasta prezintă o distribuție liniară de-a lungul râului Someșul Mare. Comparativ, </w:t>
            </w:r>
            <w:r w:rsidRPr="00897008">
              <w:rPr>
                <w:rFonts w:asciiTheme="majorBidi" w:eastAsia="Times New Roman" w:hAnsiTheme="majorBidi" w:cstheme="majorBidi"/>
                <w:i/>
                <w:color w:val="auto"/>
                <w:szCs w:val="24"/>
              </w:rPr>
              <w:t xml:space="preserve">Erigeron canadensis </w:t>
            </w:r>
            <w:r w:rsidRPr="00897008">
              <w:rPr>
                <w:rFonts w:asciiTheme="majorBidi" w:eastAsia="Times New Roman" w:hAnsiTheme="majorBidi" w:cstheme="majorBidi"/>
                <w:color w:val="auto"/>
                <w:szCs w:val="24"/>
              </w:rPr>
              <w:t>este prezentă cu o singură populație, relativ restrânsă.</w:t>
            </w:r>
          </w:p>
          <w:p w14:paraId="211BFE61" w14:textId="77777777" w:rsidR="004C4BDE" w:rsidRPr="00897008" w:rsidRDefault="004C4BDE"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 xml:space="preserve">Au fost identificate 2 specii de pești invazive/alohtone în interiorul acestui sit: </w:t>
            </w:r>
            <w:r w:rsidRPr="00897008">
              <w:rPr>
                <w:rFonts w:asciiTheme="majorBidi" w:eastAsia="Calibri" w:hAnsiTheme="majorBidi" w:cstheme="majorBidi"/>
                <w:i/>
                <w:iCs/>
                <w:color w:val="auto"/>
                <w:szCs w:val="24"/>
                <w:lang w:val="ro-RO"/>
              </w:rPr>
              <w:t>Oncorhynchus mykiss</w:t>
            </w:r>
            <w:r w:rsidRPr="00897008">
              <w:rPr>
                <w:rFonts w:asciiTheme="majorBidi" w:eastAsia="Calibri" w:hAnsiTheme="majorBidi" w:cstheme="majorBidi"/>
                <w:color w:val="auto"/>
                <w:szCs w:val="24"/>
                <w:lang w:val="ro-RO"/>
              </w:rPr>
              <w:t xml:space="preserve"> și </w:t>
            </w:r>
            <w:r w:rsidRPr="00897008">
              <w:rPr>
                <w:rFonts w:asciiTheme="majorBidi" w:eastAsia="Calibri" w:hAnsiTheme="majorBidi" w:cstheme="majorBidi"/>
                <w:i/>
                <w:iCs/>
                <w:color w:val="auto"/>
                <w:szCs w:val="24"/>
                <w:lang w:val="ro-RO"/>
              </w:rPr>
              <w:t>Pseudorasbora parva.</w:t>
            </w:r>
          </w:p>
          <w:p w14:paraId="2E4E7DFF" w14:textId="49FA89AF"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 Impactul speciilor invazive alogene este unul major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diversificat, în func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ie de caracteristicile fiecărei specii. Speciile de plante invazive modifică habitatele naturale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astfel condi</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iile de via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 necesare speciilor protejate. Speciile de animale invazive, cum sunt pe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tii, concurează pentru hrană cu speciile protejate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le prădează.</w:t>
            </w:r>
          </w:p>
        </w:tc>
      </w:tr>
      <w:tr w:rsidR="005470F8" w:rsidRPr="00897008" w14:paraId="22794B05"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1E8296B3"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12DC033B"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1D74BCBC"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r>
      <w:tr w:rsidR="005470F8" w:rsidRPr="00897008" w14:paraId="798B67CB"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FFFFFF" w:themeFill="background1"/>
          </w:tcPr>
          <w:p w14:paraId="6C119263" w14:textId="7B6A7344" w:rsidR="009E349A" w:rsidRPr="00897008" w:rsidRDefault="009E349A"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hAnsiTheme="majorBidi" w:cstheme="majorBidi"/>
                <w:color w:val="auto"/>
              </w:rPr>
              <w:t>A.1.</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7929D66C" w14:textId="3DD4EDDE" w:rsidR="009E349A" w:rsidRPr="00897008" w:rsidRDefault="009E349A"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hAnsiTheme="majorBidi" w:cstheme="majorBidi"/>
                <w:color w:val="auto"/>
              </w:rPr>
              <w:t>Presiune actuală</w:t>
            </w:r>
          </w:p>
        </w:tc>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tcPr>
          <w:p w14:paraId="5513F42E" w14:textId="543DD158" w:rsidR="009E349A" w:rsidRPr="00897008" w:rsidRDefault="009E349A"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J01.01 incendii                    </w:t>
            </w:r>
          </w:p>
        </w:tc>
      </w:tr>
      <w:tr w:rsidR="005470F8" w:rsidRPr="00897008" w14:paraId="2D53D11A"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FFFFFF" w:themeFill="background1"/>
          </w:tcPr>
          <w:p w14:paraId="20CA525C" w14:textId="2CB6225C" w:rsidR="009E349A" w:rsidRPr="00897008" w:rsidRDefault="009E349A"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hAnsiTheme="majorBidi" w:cstheme="majorBidi"/>
                <w:color w:val="auto"/>
              </w:rPr>
              <w:t>C.1.</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0CC645C7" w14:textId="6250EC8D" w:rsidR="009E349A" w:rsidRPr="00897008" w:rsidRDefault="009E349A"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hAnsiTheme="majorBidi" w:cstheme="majorBidi"/>
                <w:color w:val="auto"/>
              </w:rPr>
              <w:t>Localizarea presiunii actuale [geometrie]</w:t>
            </w:r>
          </w:p>
        </w:tc>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tcPr>
          <w:p w14:paraId="2D6F992B" w14:textId="11579A69" w:rsidR="009E349A" w:rsidRPr="00897008" w:rsidRDefault="009E349A"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00223791" w:rsidRPr="00897008">
              <w:rPr>
                <w:rFonts w:asciiTheme="majorBidi" w:eastAsia="Calibri" w:hAnsiTheme="majorBidi" w:cstheme="majorBidi"/>
                <w:color w:val="auto"/>
                <w:szCs w:val="24"/>
                <w:lang w:val="ro-RO" w:eastAsia="ro-RO"/>
              </w:rPr>
              <w:t>3.21</w:t>
            </w:r>
          </w:p>
        </w:tc>
      </w:tr>
      <w:tr w:rsidR="005470F8" w:rsidRPr="00897008" w14:paraId="297B859D"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FFFFFF" w:themeFill="background1"/>
          </w:tcPr>
          <w:p w14:paraId="12D9EFC6" w14:textId="558FC1DA" w:rsidR="009E349A" w:rsidRPr="00897008" w:rsidRDefault="009E349A"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hAnsiTheme="majorBidi" w:cstheme="majorBidi"/>
                <w:color w:val="auto"/>
              </w:rPr>
              <w:t>C.2.</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4DD035C7" w14:textId="070C9FDD" w:rsidR="009E349A" w:rsidRPr="00897008" w:rsidRDefault="009E349A"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hAnsiTheme="majorBidi" w:cstheme="majorBidi"/>
                <w:color w:val="auto"/>
              </w:rPr>
              <w:t>Localizarea presiunii actuale [descriere]</w:t>
            </w:r>
          </w:p>
        </w:tc>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tcPr>
          <w:p w14:paraId="47ABEBA2" w14:textId="41905F55" w:rsidR="009E349A" w:rsidRPr="00897008" w:rsidRDefault="00223791"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De-a lungul / în tot sectorul cursului râului Someșul Mare</w:t>
            </w:r>
          </w:p>
        </w:tc>
      </w:tr>
      <w:tr w:rsidR="005470F8" w:rsidRPr="00897008" w14:paraId="243503EB"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FFFFFF" w:themeFill="background1"/>
          </w:tcPr>
          <w:p w14:paraId="3A3B5809" w14:textId="0A5DA8B2" w:rsidR="009E349A" w:rsidRPr="00897008" w:rsidRDefault="009E349A"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hAnsiTheme="majorBidi" w:cstheme="majorBidi"/>
                <w:color w:val="auto"/>
              </w:rPr>
              <w:t>C.3.</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11AD2438" w14:textId="461D6C1C" w:rsidR="009E349A" w:rsidRPr="00897008" w:rsidRDefault="009E349A"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hAnsiTheme="majorBidi" w:cstheme="majorBidi"/>
                <w:color w:val="auto"/>
              </w:rPr>
              <w:t>Intensitatea presiunii actuale</w:t>
            </w:r>
          </w:p>
        </w:tc>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tcPr>
          <w:p w14:paraId="3A532EBE" w14:textId="260F2BCF" w:rsidR="009E349A" w:rsidRPr="00897008" w:rsidRDefault="00223791"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Scăzută (S)</w:t>
            </w:r>
          </w:p>
        </w:tc>
      </w:tr>
      <w:tr w:rsidR="005470F8" w:rsidRPr="00897008" w14:paraId="066D1941"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FFFFFF" w:themeFill="background1"/>
          </w:tcPr>
          <w:p w14:paraId="76D2300A" w14:textId="1D716616" w:rsidR="00223791" w:rsidRPr="00897008" w:rsidRDefault="00223791" w:rsidP="00424CFF">
            <w:pPr>
              <w:widowControl w:val="0"/>
              <w:spacing w:after="0" w:line="276" w:lineRule="auto"/>
              <w:jc w:val="center"/>
              <w:rPr>
                <w:rFonts w:asciiTheme="majorBidi" w:hAnsiTheme="majorBidi" w:cstheme="majorBidi"/>
                <w:color w:val="auto"/>
              </w:rPr>
            </w:pPr>
            <w:r w:rsidRPr="00897008">
              <w:rPr>
                <w:rFonts w:asciiTheme="majorBidi" w:eastAsia="Calibri" w:hAnsiTheme="majorBidi" w:cstheme="majorBidi"/>
                <w:color w:val="auto"/>
                <w:szCs w:val="24"/>
                <w:lang w:val="ro-RO" w:eastAsia="ro-RO"/>
              </w:rPr>
              <w:t>C.4.</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7889F2FB" w14:textId="22662AD8" w:rsidR="00223791" w:rsidRPr="00897008" w:rsidRDefault="00223791" w:rsidP="00424CFF">
            <w:pPr>
              <w:widowControl w:val="0"/>
              <w:spacing w:after="0" w:line="276" w:lineRule="auto"/>
              <w:rPr>
                <w:rFonts w:asciiTheme="majorBidi" w:hAnsiTheme="majorBidi" w:cstheme="majorBidi"/>
                <w:color w:val="auto"/>
              </w:rPr>
            </w:pPr>
            <w:r w:rsidRPr="00897008">
              <w:rPr>
                <w:rFonts w:asciiTheme="majorBidi" w:eastAsia="Calibri" w:hAnsiTheme="majorBidi" w:cstheme="majorBidi"/>
                <w:color w:val="auto"/>
                <w:szCs w:val="24"/>
                <w:lang w:val="ro-RO" w:eastAsia="ro-RO"/>
              </w:rPr>
              <w:t>Detalii</w:t>
            </w:r>
          </w:p>
        </w:tc>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tcPr>
          <w:p w14:paraId="5F3B710E" w14:textId="713BE7FB" w:rsidR="00223791" w:rsidRPr="00897008" w:rsidRDefault="00223791"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Incendierea vegetației arbustive este considerată de către localnici și proprietarii de terenuri ca fiind o procedură eficientă de curățare.</w:t>
            </w:r>
          </w:p>
        </w:tc>
      </w:tr>
      <w:tr w:rsidR="005470F8" w:rsidRPr="00897008" w14:paraId="674CAA34"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134338BF" w14:textId="77777777" w:rsidR="009E349A" w:rsidRPr="00897008" w:rsidRDefault="009E349A" w:rsidP="00424CFF">
            <w:pPr>
              <w:widowControl w:val="0"/>
              <w:spacing w:after="0" w:line="276" w:lineRule="auto"/>
              <w:jc w:val="center"/>
              <w:rPr>
                <w:rFonts w:asciiTheme="majorBidi" w:eastAsia="Calibri" w:hAnsiTheme="majorBidi" w:cstheme="majorBidi"/>
                <w:color w:val="auto"/>
                <w:szCs w:val="24"/>
                <w:lang w:val="ro-RO" w:eastAsia="ro-RO"/>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14E4A792" w14:textId="77777777" w:rsidR="009E349A" w:rsidRPr="00897008" w:rsidRDefault="009E349A" w:rsidP="00424CFF">
            <w:pPr>
              <w:widowControl w:val="0"/>
              <w:spacing w:after="0" w:line="276" w:lineRule="auto"/>
              <w:rPr>
                <w:rFonts w:asciiTheme="majorBidi" w:eastAsia="Calibri" w:hAnsiTheme="majorBidi" w:cstheme="majorBidi"/>
                <w:color w:val="auto"/>
                <w:szCs w:val="24"/>
                <w:lang w:val="ro-RO" w:eastAsia="ro-RO"/>
              </w:rPr>
            </w:pP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22FD37A6" w14:textId="77777777" w:rsidR="009E349A" w:rsidRPr="00897008" w:rsidRDefault="009E349A" w:rsidP="00424CFF">
            <w:pPr>
              <w:widowControl w:val="0"/>
              <w:spacing w:after="0" w:line="276" w:lineRule="auto"/>
              <w:rPr>
                <w:rFonts w:asciiTheme="majorBidi" w:eastAsia="Calibri" w:hAnsiTheme="majorBidi" w:cstheme="majorBidi"/>
                <w:color w:val="auto"/>
                <w:szCs w:val="24"/>
                <w:lang w:val="ro-RO" w:eastAsia="ro-RO"/>
              </w:rPr>
            </w:pPr>
          </w:p>
        </w:tc>
      </w:tr>
      <w:tr w:rsidR="005470F8" w:rsidRPr="00897008" w14:paraId="3D9C8638"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223FC6AD"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03B595BF"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683E6B05" w14:textId="65DDCCFC"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J02 schimbări provocate de oameni în sistemele hidraulice (zone </w:t>
            </w:r>
            <w:r w:rsidRPr="00897008">
              <w:rPr>
                <w:rFonts w:asciiTheme="majorBidi" w:eastAsia="Calibri" w:hAnsiTheme="majorBidi" w:cstheme="majorBidi"/>
                <w:color w:val="auto"/>
                <w:szCs w:val="24"/>
                <w:lang w:val="ro-RO" w:eastAsia="ro-RO"/>
              </w:rPr>
              <w:lastRenderedPageBreak/>
              <w:t xml:space="preserve">umede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mediul marin)</w:t>
            </w:r>
          </w:p>
        </w:tc>
      </w:tr>
      <w:tr w:rsidR="005470F8" w:rsidRPr="00897008" w14:paraId="3A56ADB8"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38D5DF4C"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C.1.</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FE42EFD"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[geometrie]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6FEB8B94" w14:textId="5F0ACFCF"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3.21</w:t>
            </w:r>
          </w:p>
        </w:tc>
      </w:tr>
      <w:tr w:rsidR="005470F8" w:rsidRPr="00897008" w14:paraId="4144070F"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2A53368D"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C.2.</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5560765E"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[descriere]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70A9E85C" w14:textId="0B6478E8"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Segmente importante de mal sunt îndiguite</w:t>
            </w:r>
            <w:r w:rsidR="004C4BDE" w:rsidRPr="00897008">
              <w:rPr>
                <w:rFonts w:asciiTheme="majorBidi" w:eastAsia="Calibri" w:hAnsiTheme="majorBidi" w:cstheme="majorBidi"/>
                <w:color w:val="auto"/>
                <w:szCs w:val="24"/>
                <w:lang w:val="ro-RO" w:eastAsia="ro-RO"/>
              </w:rPr>
              <w:t xml:space="preserve"> (Nepos, Năsăud), fie prin pământ,</w:t>
            </w:r>
            <w:r w:rsidRPr="00897008">
              <w:rPr>
                <w:rFonts w:asciiTheme="majorBidi" w:eastAsia="Calibri" w:hAnsiTheme="majorBidi" w:cstheme="majorBidi"/>
                <w:color w:val="auto"/>
                <w:szCs w:val="24"/>
                <w:lang w:val="ro-RO" w:eastAsia="ro-RO"/>
              </w:rPr>
              <w:t xml:space="preserve"> fie prin gabioane, fie prin ziduri de piatră necimentate, fie prin diverse tipuri de structuri din beton. Au fost identificate diguri în toate localită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ile cu suprafe</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e în aria protejată.</w:t>
            </w:r>
          </w:p>
        </w:tc>
      </w:tr>
      <w:tr w:rsidR="005470F8" w:rsidRPr="00897008" w14:paraId="300013B4"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69CFAB2E"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C.3.</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5EE6F0A8"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Intensitatea presiunii actuale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5CAB3AEA"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Medie (M)</w:t>
            </w:r>
          </w:p>
        </w:tc>
      </w:tr>
      <w:tr w:rsidR="005470F8" w:rsidRPr="00897008" w14:paraId="144DA268"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0E009B10" w14:textId="34AED692"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C.4.</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84970E8"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447D41AF" w14:textId="159F3051"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Rolul acestor structuri este protec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 a perimetrelor construite din localită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a infrastructurilor de circula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ie, uneori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a terenurilor agricole. Impactul lor se manifestă prin fragmentarea habitatelor, atât longitudinal (de-a lungul malurilor, împiedicând spre exemplu deplasarea speciilor de amfibieni, care necesită atât habitat acvatic, cât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terestru), dar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transversal (segmentând cursul de apă prin lucrări hidrotehnice perpendiculare pe maluri), distrugerea locală a habitatelor, iar în faza de construc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 inclusiv prin poluarea corpurilor de apă, propagată mult în aval fa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 de amplasament. Eliminarea din zona acestor infrastructuri a anumitor categorii de plante (arbu</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arbori) reduce din rolul de filtru al vegeta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iei de mal, cu scurgerea mai u</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oară a substan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elor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materialului, dar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cu propagarea mai amplă a poluării fonice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luminoase. Sunt afectate toate speciile de interes comunitar.</w:t>
            </w:r>
          </w:p>
        </w:tc>
      </w:tr>
      <w:tr w:rsidR="005470F8" w:rsidRPr="00897008" w14:paraId="507EB4B3"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015C1C5E"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5B8F88C"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6423E7C1"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r>
      <w:tr w:rsidR="005470F8" w:rsidRPr="00897008" w14:paraId="14DF025B"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27E70BD9"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A.1.</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65BE4EFC"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50E8FA81" w14:textId="767C5A06"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J03.02 reducerea conectivită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de habitat, din cauze antropice</w:t>
            </w:r>
          </w:p>
        </w:tc>
      </w:tr>
      <w:tr w:rsidR="005470F8" w:rsidRPr="00897008" w14:paraId="45FECFC5"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4A6A0838"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C.1.</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60CA17CB"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[geometrie]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43FFC394" w14:textId="287F1FA5"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3.21</w:t>
            </w:r>
          </w:p>
        </w:tc>
      </w:tr>
      <w:tr w:rsidR="005470F8" w:rsidRPr="00897008" w14:paraId="5971D52E"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5B758B96"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C.2.</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778DD39"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[descriere]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02CBA47C" w14:textId="78333DDF"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Suprafa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 acvatică a ariei protejate.</w:t>
            </w:r>
          </w:p>
        </w:tc>
      </w:tr>
      <w:tr w:rsidR="005470F8" w:rsidRPr="00897008" w14:paraId="0EA78C1D"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7F0C1F06"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C.3.</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0F0F2DCE"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Intensitatea presiunii actuale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545CFECB"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Medie (M)</w:t>
            </w:r>
          </w:p>
        </w:tc>
      </w:tr>
      <w:tr w:rsidR="005470F8" w:rsidRPr="00897008" w14:paraId="7C6C81BD"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4CB6EA42" w14:textId="326A64CC"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C.4.</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045C8E2"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3B8F7D13" w14:textId="2FEDBBBC"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Prin realizarea unor infrastructuri în albia râului, în scopul controlării regimului de scurgere al apei, se reduce conectivitatea habitatului, una dintre consecin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ele importante fiind fragmentarea popula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iilor speciilor de interes comunitar în grupuri cu diversitate genetică mai redusă</w:t>
            </w:r>
            <w:r w:rsidR="00500F98" w:rsidRPr="00897008">
              <w:rPr>
                <w:rFonts w:asciiTheme="majorBidi" w:eastAsia="Calibri" w:hAnsiTheme="majorBidi" w:cstheme="majorBidi"/>
                <w:color w:val="auto"/>
                <w:szCs w:val="24"/>
                <w:lang w:val="ro-RO" w:eastAsia="ro-RO"/>
              </w:rPr>
              <w:t xml:space="preserve"> și blocarea deplasării acestora în scop de hrănire și reproductiv.</w:t>
            </w:r>
          </w:p>
          <w:p w14:paraId="4153D3CC" w14:textId="75218760" w:rsidR="00A56B16" w:rsidRPr="00897008" w:rsidRDefault="00A56B1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Au fost identificate diguri de piatră/beton și diguri de pământ pe sectoare </w:t>
            </w:r>
            <w:r w:rsidR="00424474" w:rsidRPr="00897008">
              <w:rPr>
                <w:rFonts w:asciiTheme="majorBidi" w:eastAsia="Calibri" w:hAnsiTheme="majorBidi" w:cstheme="majorBidi"/>
                <w:color w:val="auto"/>
                <w:szCs w:val="24"/>
                <w:lang w:val="ro-RO" w:eastAsia="ro-RO"/>
              </w:rPr>
              <w:t>din albia râului Someșul Mare (Năsăud și Nepos)</w:t>
            </w:r>
            <w:r w:rsidRPr="00897008">
              <w:rPr>
                <w:rFonts w:asciiTheme="majorBidi" w:eastAsia="Calibri" w:hAnsiTheme="majorBidi" w:cstheme="majorBidi"/>
                <w:color w:val="auto"/>
                <w:szCs w:val="24"/>
                <w:lang w:val="ro-RO" w:eastAsia="ro-RO"/>
              </w:rPr>
              <w:t>, situate atât în interiorul</w:t>
            </w:r>
            <w:r w:rsidR="0076626B" w:rsidRPr="00897008">
              <w:rPr>
                <w:rFonts w:asciiTheme="majorBidi" w:eastAsia="Calibri" w:hAnsiTheme="majorBidi" w:cstheme="majorBidi"/>
                <w:color w:val="auto"/>
                <w:szCs w:val="24"/>
                <w:lang w:val="ro-RO" w:eastAsia="ro-RO"/>
              </w:rPr>
              <w:t>,</w:t>
            </w:r>
            <w:r w:rsidRPr="00897008">
              <w:rPr>
                <w:rFonts w:asciiTheme="majorBidi" w:eastAsia="Calibri" w:hAnsiTheme="majorBidi" w:cstheme="majorBidi"/>
                <w:color w:val="auto"/>
                <w:szCs w:val="24"/>
                <w:lang w:val="ro-RO" w:eastAsia="ro-RO"/>
              </w:rPr>
              <w:t xml:space="preserve"> cât și pe limita ariei naturale protejate</w:t>
            </w:r>
            <w:r w:rsidR="00424474" w:rsidRPr="00897008">
              <w:rPr>
                <w:rFonts w:asciiTheme="majorBidi" w:eastAsia="Calibri" w:hAnsiTheme="majorBidi" w:cstheme="majorBidi"/>
                <w:color w:val="auto"/>
                <w:szCs w:val="24"/>
                <w:lang w:val="ro-RO" w:eastAsia="ro-RO"/>
              </w:rPr>
              <w:t>.</w:t>
            </w:r>
          </w:p>
          <w:p w14:paraId="303856F3" w14:textId="4E47D704" w:rsidR="00500F98" w:rsidRPr="00897008" w:rsidRDefault="00500F9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Au fost identificate trei praguri transversale în albie din beton/piatră (Ilva Mică și Năsăud).</w:t>
            </w:r>
          </w:p>
        </w:tc>
      </w:tr>
      <w:tr w:rsidR="005470F8" w:rsidRPr="00897008" w14:paraId="4D26D03C"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69BA2B37"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618CB0D"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2032850C"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p>
        </w:tc>
      </w:tr>
      <w:tr w:rsidR="005470F8" w:rsidRPr="00897008" w14:paraId="4543DAA3"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6285105C"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A.1.</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5D1961B"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Presiune actuală</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747846DF"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K03.06 antagonism cu animale domestice</w:t>
            </w:r>
          </w:p>
        </w:tc>
      </w:tr>
      <w:tr w:rsidR="005470F8" w:rsidRPr="00897008" w14:paraId="68066204"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57278258"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C.1.</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1C04FB9"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[geometrie]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69BF394E" w14:textId="35108560"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3.21-n</w:t>
            </w:r>
          </w:p>
        </w:tc>
      </w:tr>
      <w:tr w:rsidR="005470F8" w:rsidRPr="00897008" w14:paraId="4F203018"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57EB16E2"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C.2.</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0D9B75D"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presiunii actuale [descriere]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6B5C4DC3" w14:textId="262D1A14"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Suprafa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 acvatică a ariei protejate.</w:t>
            </w:r>
          </w:p>
        </w:tc>
      </w:tr>
      <w:tr w:rsidR="005470F8" w:rsidRPr="00897008" w14:paraId="53960749"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20E1E51C" w14:textId="7777777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C.3.</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151F153A"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Intensitatea presiunii actuale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647E126F"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Medie (M)</w:t>
            </w:r>
          </w:p>
        </w:tc>
      </w:tr>
      <w:tr w:rsidR="00CA3184" w:rsidRPr="00897008" w14:paraId="67F6DB85" w14:textId="77777777" w:rsidTr="00144E41">
        <w:trPr>
          <w:jc w:val="center"/>
        </w:trPr>
        <w:tc>
          <w:tcPr>
            <w:tcW w:w="692" w:type="dxa"/>
            <w:tcBorders>
              <w:top w:val="single" w:sz="4" w:space="0" w:color="auto"/>
              <w:left w:val="single" w:sz="4" w:space="0" w:color="auto"/>
              <w:bottom w:val="single" w:sz="4" w:space="0" w:color="auto"/>
              <w:right w:val="single" w:sz="4" w:space="0" w:color="auto"/>
            </w:tcBorders>
            <w:shd w:val="clear" w:color="auto" w:fill="auto"/>
          </w:tcPr>
          <w:p w14:paraId="3DA268FD" w14:textId="29D3B7D7" w:rsidR="00CA3184" w:rsidRPr="00897008" w:rsidRDefault="00CA3184" w:rsidP="00424CFF">
            <w:pPr>
              <w:widowControl w:val="0"/>
              <w:spacing w:after="0" w:line="276" w:lineRule="auto"/>
              <w:jc w:val="center"/>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C.4.</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1AA29A37" w14:textId="77777777"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6B02DD76" w14:textId="3C13E6BE" w:rsidR="00CA3184" w:rsidRPr="00897008" w:rsidRDefault="00CA3184"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Times New Roman" w:hAnsiTheme="majorBidi" w:cstheme="majorBidi"/>
                <w:color w:val="auto"/>
                <w:szCs w:val="24"/>
                <w:lang w:val="ro-RO"/>
              </w:rPr>
              <w:t>Această presiune este mai ridicată în apropierea localită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ilor, pe lângă ferme, sta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ii de sortare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în zonele unde se depozitează de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euri menajere, unde speciile de interes comunitar intră în contact cu animalele domestice sau cele fără stăpân, fiind fie agresate, exterminate sau determinând propagarea unor zoonoze.</w:t>
            </w:r>
          </w:p>
        </w:tc>
      </w:tr>
    </w:tbl>
    <w:p w14:paraId="7548C3CD" w14:textId="77777777" w:rsidR="00CA3184" w:rsidRPr="00897008" w:rsidRDefault="00CA3184" w:rsidP="00424CFF">
      <w:pPr>
        <w:spacing w:after="0" w:line="276" w:lineRule="auto"/>
        <w:rPr>
          <w:rFonts w:asciiTheme="majorBidi" w:hAnsiTheme="majorBidi" w:cstheme="majorBidi"/>
          <w:color w:val="auto"/>
          <w:lang w:val="ro-RO"/>
        </w:rPr>
      </w:pPr>
    </w:p>
    <w:p w14:paraId="77C9A366" w14:textId="0451A6AF" w:rsidR="0096376A" w:rsidRPr="00897008" w:rsidRDefault="0096376A" w:rsidP="00424CFF">
      <w:pPr>
        <w:pStyle w:val="Titlu3"/>
        <w:spacing w:after="0" w:line="276" w:lineRule="auto"/>
        <w:rPr>
          <w:rStyle w:val="spctbdy"/>
          <w:rFonts w:asciiTheme="majorBidi" w:hAnsiTheme="majorBidi" w:cstheme="majorBidi"/>
          <w:color w:val="auto"/>
          <w:lang w:val="ro-RO"/>
        </w:rPr>
      </w:pPr>
      <w:bookmarkStart w:id="121" w:name="_Toc140769507"/>
      <w:bookmarkStart w:id="122" w:name="_Toc158549315"/>
      <w:r w:rsidRPr="00897008">
        <w:rPr>
          <w:rStyle w:val="spctttl"/>
          <w:rFonts w:asciiTheme="majorBidi" w:hAnsiTheme="majorBidi" w:cstheme="majorBidi"/>
          <w:color w:val="auto"/>
          <w:lang w:val="ro-RO"/>
        </w:rPr>
        <w:t>5.2.2.</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Harta amenin</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 xml:space="preserve">ărilor viitoare </w:t>
      </w:r>
      <w:r w:rsidR="00E925AD" w:rsidRPr="00897008">
        <w:rPr>
          <w:rStyle w:val="spctbdy"/>
          <w:rFonts w:asciiTheme="majorBidi" w:hAnsiTheme="majorBidi" w:cstheme="majorBidi"/>
          <w:color w:val="auto"/>
          <w:lang w:val="ro-RO"/>
        </w:rPr>
        <w:t>ș</w:t>
      </w:r>
      <w:r w:rsidRPr="00897008">
        <w:rPr>
          <w:rStyle w:val="spctbdy"/>
          <w:rFonts w:asciiTheme="majorBidi" w:hAnsiTheme="majorBidi" w:cstheme="majorBidi"/>
          <w:color w:val="auto"/>
          <w:lang w:val="ro-RO"/>
        </w:rPr>
        <w:t>i a intensită</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ii acestora la nivelul ariei naturale protejate</w:t>
      </w:r>
      <w:bookmarkEnd w:id="121"/>
      <w:bookmarkEnd w:id="122"/>
    </w:p>
    <w:p w14:paraId="0BE815FE" w14:textId="77777777" w:rsidR="006B358D" w:rsidRPr="00897008" w:rsidRDefault="006B358D" w:rsidP="00424CFF">
      <w:pPr>
        <w:spacing w:after="0" w:line="276" w:lineRule="auto"/>
        <w:rPr>
          <w:rFonts w:asciiTheme="majorBidi" w:hAnsiTheme="majorBidi" w:cstheme="majorBidi"/>
          <w:color w:val="auto"/>
          <w:lang w:val="ro-RO"/>
        </w:rPr>
      </w:pPr>
    </w:p>
    <w:p w14:paraId="7EF629A1" w14:textId="4F5AEA9B" w:rsidR="00736646" w:rsidRPr="00897008" w:rsidRDefault="0073664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45</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D: lista atributelor hăr</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ii amenin</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 xml:space="preserve">ărilor viitoare </w:t>
      </w:r>
      <w:r w:rsidR="00E925AD" w:rsidRPr="00897008">
        <w:rPr>
          <w:rFonts w:asciiTheme="majorBidi" w:eastAsia="Times New Roman" w:hAnsiTheme="majorBidi" w:cstheme="majorBidi"/>
          <w:bCs/>
          <w:i/>
          <w:color w:val="auto"/>
          <w:lang w:val="ro-RO"/>
        </w:rPr>
        <w:t>ș</w:t>
      </w:r>
      <w:r w:rsidRPr="00897008">
        <w:rPr>
          <w:rFonts w:asciiTheme="majorBidi" w:eastAsia="Times New Roman" w:hAnsiTheme="majorBidi" w:cstheme="majorBidi"/>
          <w:bCs/>
          <w:i/>
          <w:color w:val="auto"/>
          <w:lang w:val="ro-RO"/>
        </w:rPr>
        <w:t>i intensită</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ii acestora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0"/>
        <w:gridCol w:w="2590"/>
        <w:gridCol w:w="6474"/>
      </w:tblGrid>
      <w:tr w:rsidR="00F47A91" w:rsidRPr="00897008" w14:paraId="6F9A7B7F" w14:textId="77777777" w:rsidTr="00144E41">
        <w:trPr>
          <w:jc w:val="center"/>
        </w:trPr>
        <w:tc>
          <w:tcPr>
            <w:tcW w:w="692" w:type="dxa"/>
            <w:tcBorders>
              <w:bottom w:val="single" w:sz="4" w:space="0" w:color="auto"/>
            </w:tcBorders>
            <w:shd w:val="clear" w:color="auto" w:fill="auto"/>
          </w:tcPr>
          <w:p w14:paraId="44A8004C" w14:textId="77777777" w:rsidR="00736646" w:rsidRPr="00897008" w:rsidRDefault="00736646" w:rsidP="00424CFF">
            <w:pPr>
              <w:widowControl w:val="0"/>
              <w:spacing w:after="0" w:line="276" w:lineRule="auto"/>
              <w:jc w:val="center"/>
              <w:rPr>
                <w:rFonts w:asciiTheme="majorBidi" w:eastAsia="Calibri" w:hAnsiTheme="majorBidi" w:cstheme="majorBidi"/>
                <w:b/>
                <w:color w:val="auto"/>
                <w:szCs w:val="24"/>
                <w:lang w:val="ro-RO" w:eastAsia="ro-RO"/>
              </w:rPr>
            </w:pPr>
            <w:r w:rsidRPr="00897008">
              <w:rPr>
                <w:rFonts w:asciiTheme="majorBidi" w:eastAsia="Calibri" w:hAnsiTheme="majorBidi" w:cstheme="majorBidi"/>
                <w:b/>
                <w:color w:val="auto"/>
                <w:szCs w:val="24"/>
                <w:lang w:val="ro-RO" w:eastAsia="ro-RO"/>
              </w:rPr>
              <w:t>Cod</w:t>
            </w:r>
          </w:p>
        </w:tc>
        <w:tc>
          <w:tcPr>
            <w:tcW w:w="2268" w:type="dxa"/>
            <w:tcBorders>
              <w:bottom w:val="single" w:sz="4" w:space="0" w:color="auto"/>
            </w:tcBorders>
            <w:shd w:val="clear" w:color="auto" w:fill="auto"/>
          </w:tcPr>
          <w:p w14:paraId="7C20325B" w14:textId="77777777" w:rsidR="00736646" w:rsidRPr="00897008" w:rsidRDefault="00736646" w:rsidP="00424CFF">
            <w:pPr>
              <w:widowControl w:val="0"/>
              <w:spacing w:after="0" w:line="276" w:lineRule="auto"/>
              <w:jc w:val="center"/>
              <w:rPr>
                <w:rFonts w:asciiTheme="majorBidi" w:eastAsia="Calibri" w:hAnsiTheme="majorBidi" w:cstheme="majorBidi"/>
                <w:b/>
                <w:color w:val="auto"/>
                <w:szCs w:val="24"/>
                <w:lang w:val="ro-RO" w:eastAsia="ro-RO"/>
              </w:rPr>
            </w:pPr>
            <w:r w:rsidRPr="00897008">
              <w:rPr>
                <w:rFonts w:asciiTheme="majorBidi" w:eastAsia="Calibri" w:hAnsiTheme="majorBidi" w:cstheme="majorBidi"/>
                <w:b/>
                <w:color w:val="auto"/>
                <w:szCs w:val="24"/>
                <w:lang w:val="ro-RO" w:eastAsia="ro-RO"/>
              </w:rPr>
              <w:t>Parametru</w:t>
            </w:r>
          </w:p>
        </w:tc>
        <w:tc>
          <w:tcPr>
            <w:tcW w:w="5670" w:type="dxa"/>
            <w:tcBorders>
              <w:bottom w:val="single" w:sz="4" w:space="0" w:color="auto"/>
            </w:tcBorders>
            <w:shd w:val="clear" w:color="auto" w:fill="auto"/>
          </w:tcPr>
          <w:p w14:paraId="7A38C996" w14:textId="77777777" w:rsidR="00736646" w:rsidRPr="00897008" w:rsidRDefault="00736646" w:rsidP="00424CFF">
            <w:pPr>
              <w:widowControl w:val="0"/>
              <w:spacing w:after="0" w:line="276" w:lineRule="auto"/>
              <w:jc w:val="center"/>
              <w:rPr>
                <w:rFonts w:asciiTheme="majorBidi" w:eastAsia="Calibri" w:hAnsiTheme="majorBidi" w:cstheme="majorBidi"/>
                <w:b/>
                <w:color w:val="auto"/>
                <w:szCs w:val="24"/>
                <w:lang w:val="ro-RO" w:eastAsia="ro-RO"/>
              </w:rPr>
            </w:pPr>
            <w:r w:rsidRPr="00897008">
              <w:rPr>
                <w:rFonts w:asciiTheme="majorBidi" w:eastAsia="Calibri" w:hAnsiTheme="majorBidi" w:cstheme="majorBidi"/>
                <w:b/>
                <w:color w:val="auto"/>
                <w:szCs w:val="24"/>
                <w:lang w:val="ro-RO" w:eastAsia="ro-RO"/>
              </w:rPr>
              <w:t>Descriere</w:t>
            </w:r>
          </w:p>
        </w:tc>
      </w:tr>
      <w:tr w:rsidR="00F47A91" w:rsidRPr="00897008" w14:paraId="647ACA72" w14:textId="77777777" w:rsidTr="00144E41">
        <w:trPr>
          <w:jc w:val="center"/>
        </w:trPr>
        <w:tc>
          <w:tcPr>
            <w:tcW w:w="692" w:type="dxa"/>
            <w:tcBorders>
              <w:bottom w:val="single" w:sz="4" w:space="0" w:color="auto"/>
            </w:tcBorders>
            <w:shd w:val="clear" w:color="auto" w:fill="auto"/>
          </w:tcPr>
          <w:p w14:paraId="1480A8A8" w14:textId="77777777" w:rsidR="00736646" w:rsidRPr="00897008" w:rsidRDefault="00736646"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B.1.</w:t>
            </w:r>
          </w:p>
        </w:tc>
        <w:tc>
          <w:tcPr>
            <w:tcW w:w="2268" w:type="dxa"/>
            <w:tcBorders>
              <w:bottom w:val="single" w:sz="4" w:space="0" w:color="auto"/>
            </w:tcBorders>
            <w:shd w:val="clear" w:color="auto" w:fill="auto"/>
          </w:tcPr>
          <w:p w14:paraId="26D2EFB4" w14:textId="28296CEC" w:rsidR="00736646" w:rsidRPr="00897008" w:rsidRDefault="00736646"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are viitoare</w:t>
            </w:r>
          </w:p>
        </w:tc>
        <w:tc>
          <w:tcPr>
            <w:tcW w:w="5670" w:type="dxa"/>
            <w:tcBorders>
              <w:bottom w:val="single" w:sz="4" w:space="0" w:color="auto"/>
            </w:tcBorders>
            <w:shd w:val="clear" w:color="auto" w:fill="auto"/>
          </w:tcPr>
          <w:p w14:paraId="0542887D" w14:textId="77777777" w:rsidR="00736646" w:rsidRPr="00897008" w:rsidRDefault="00736646"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eastAsia="Calibri" w:hAnsiTheme="majorBidi" w:cstheme="majorBidi"/>
                <w:bCs/>
                <w:color w:val="auto"/>
                <w:szCs w:val="24"/>
                <w:lang w:val="ro-RO" w:eastAsia="ro-RO"/>
              </w:rPr>
              <w:t>A09 Irigarea</w:t>
            </w:r>
          </w:p>
        </w:tc>
      </w:tr>
      <w:tr w:rsidR="00F47A91" w:rsidRPr="00897008" w14:paraId="5EA76BC4" w14:textId="77777777" w:rsidTr="00144E41">
        <w:trPr>
          <w:jc w:val="center"/>
        </w:trPr>
        <w:tc>
          <w:tcPr>
            <w:tcW w:w="692" w:type="dxa"/>
            <w:tcBorders>
              <w:bottom w:val="single" w:sz="4" w:space="0" w:color="auto"/>
            </w:tcBorders>
            <w:shd w:val="clear" w:color="auto" w:fill="auto"/>
          </w:tcPr>
          <w:p w14:paraId="55B5699B" w14:textId="77777777" w:rsidR="00736646" w:rsidRPr="00897008" w:rsidRDefault="00736646"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D.1.</w:t>
            </w:r>
          </w:p>
        </w:tc>
        <w:tc>
          <w:tcPr>
            <w:tcW w:w="2268" w:type="dxa"/>
            <w:tcBorders>
              <w:bottom w:val="single" w:sz="4" w:space="0" w:color="auto"/>
            </w:tcBorders>
            <w:shd w:val="clear" w:color="auto" w:fill="auto"/>
          </w:tcPr>
          <w:p w14:paraId="2BA13241" w14:textId="53AE301C" w:rsidR="00736646" w:rsidRPr="00897008" w:rsidRDefault="00736646"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Localizarea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ării viitoare  [geometrie]</w:t>
            </w:r>
          </w:p>
        </w:tc>
        <w:tc>
          <w:tcPr>
            <w:tcW w:w="5670" w:type="dxa"/>
            <w:tcBorders>
              <w:bottom w:val="single" w:sz="4" w:space="0" w:color="auto"/>
            </w:tcBorders>
            <w:shd w:val="clear" w:color="auto" w:fill="auto"/>
          </w:tcPr>
          <w:p w14:paraId="6211C45F" w14:textId="55D9944F" w:rsidR="00736646" w:rsidRPr="00897008" w:rsidRDefault="00736646"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eastAsia="Calibri" w:hAnsiTheme="majorBidi" w:cstheme="majorBidi"/>
                <w:color w:val="auto"/>
                <w:szCs w:val="24"/>
                <w:lang w:val="ro-RO" w:eastAsia="ro-RO"/>
              </w:rPr>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3.22</w:t>
            </w:r>
          </w:p>
        </w:tc>
      </w:tr>
      <w:tr w:rsidR="00F47A91" w:rsidRPr="00897008" w14:paraId="2A496EC0" w14:textId="77777777" w:rsidTr="00144E41">
        <w:trPr>
          <w:jc w:val="center"/>
        </w:trPr>
        <w:tc>
          <w:tcPr>
            <w:tcW w:w="692" w:type="dxa"/>
            <w:tcBorders>
              <w:bottom w:val="single" w:sz="4" w:space="0" w:color="auto"/>
            </w:tcBorders>
            <w:shd w:val="clear" w:color="auto" w:fill="auto"/>
          </w:tcPr>
          <w:p w14:paraId="57DE36B0" w14:textId="77777777" w:rsidR="00736646" w:rsidRPr="00897008" w:rsidRDefault="00736646"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D.2.</w:t>
            </w:r>
          </w:p>
        </w:tc>
        <w:tc>
          <w:tcPr>
            <w:tcW w:w="2268" w:type="dxa"/>
            <w:tcBorders>
              <w:bottom w:val="single" w:sz="4" w:space="0" w:color="auto"/>
            </w:tcBorders>
            <w:shd w:val="clear" w:color="auto" w:fill="auto"/>
          </w:tcPr>
          <w:p w14:paraId="02E4DAC7" w14:textId="17007C55" w:rsidR="00736646" w:rsidRPr="00897008" w:rsidRDefault="00736646"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Localizarea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ării viitoare  [descriere]</w:t>
            </w:r>
          </w:p>
        </w:tc>
        <w:tc>
          <w:tcPr>
            <w:tcW w:w="5670" w:type="dxa"/>
            <w:tcBorders>
              <w:bottom w:val="single" w:sz="4" w:space="0" w:color="auto"/>
            </w:tcBorders>
            <w:shd w:val="clear" w:color="auto" w:fill="auto"/>
          </w:tcPr>
          <w:p w14:paraId="20A9B9CB" w14:textId="28FC7FB3" w:rsidR="00736646" w:rsidRPr="00897008" w:rsidRDefault="00736646"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eastAsia="Calibri" w:hAnsiTheme="majorBidi" w:cstheme="majorBidi"/>
                <w:color w:val="auto"/>
                <w:szCs w:val="24"/>
                <w:lang w:val="ro-RO" w:eastAsia="ro-RO"/>
              </w:rPr>
              <w:t>Suprafa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 acvatică a ariei protejate.</w:t>
            </w:r>
          </w:p>
        </w:tc>
      </w:tr>
      <w:tr w:rsidR="00F47A91" w:rsidRPr="00897008" w14:paraId="41A2FF1B" w14:textId="77777777" w:rsidTr="00144E41">
        <w:trPr>
          <w:jc w:val="center"/>
        </w:trPr>
        <w:tc>
          <w:tcPr>
            <w:tcW w:w="692" w:type="dxa"/>
            <w:tcBorders>
              <w:bottom w:val="single" w:sz="4" w:space="0" w:color="auto"/>
            </w:tcBorders>
            <w:shd w:val="clear" w:color="auto" w:fill="auto"/>
          </w:tcPr>
          <w:p w14:paraId="5E2A8999" w14:textId="77777777" w:rsidR="00736646" w:rsidRPr="00897008" w:rsidRDefault="00736646"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D.3.</w:t>
            </w:r>
          </w:p>
        </w:tc>
        <w:tc>
          <w:tcPr>
            <w:tcW w:w="2268" w:type="dxa"/>
            <w:tcBorders>
              <w:bottom w:val="single" w:sz="4" w:space="0" w:color="auto"/>
            </w:tcBorders>
            <w:shd w:val="clear" w:color="auto" w:fill="auto"/>
          </w:tcPr>
          <w:p w14:paraId="20EDA839" w14:textId="30204300" w:rsidR="00736646" w:rsidRPr="00897008" w:rsidRDefault="00736646"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Intensitatea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ării viitoare  </w:t>
            </w:r>
          </w:p>
        </w:tc>
        <w:tc>
          <w:tcPr>
            <w:tcW w:w="5670" w:type="dxa"/>
            <w:tcBorders>
              <w:bottom w:val="single" w:sz="4" w:space="0" w:color="auto"/>
            </w:tcBorders>
            <w:shd w:val="clear" w:color="auto" w:fill="auto"/>
          </w:tcPr>
          <w:p w14:paraId="585B4CED" w14:textId="77777777" w:rsidR="00736646" w:rsidRPr="00897008" w:rsidRDefault="00736646"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eastAsia="Calibri" w:hAnsiTheme="majorBidi" w:cstheme="majorBidi"/>
                <w:bCs/>
                <w:color w:val="auto"/>
                <w:szCs w:val="24"/>
                <w:lang w:val="ro-RO" w:eastAsia="ro-RO"/>
              </w:rPr>
              <w:t>Medie (M)</w:t>
            </w:r>
          </w:p>
        </w:tc>
      </w:tr>
      <w:tr w:rsidR="00F47A91" w:rsidRPr="00897008" w14:paraId="484BF819" w14:textId="77777777" w:rsidTr="00144E41">
        <w:trPr>
          <w:jc w:val="center"/>
        </w:trPr>
        <w:tc>
          <w:tcPr>
            <w:tcW w:w="692" w:type="dxa"/>
            <w:tcBorders>
              <w:bottom w:val="single" w:sz="4" w:space="0" w:color="auto"/>
            </w:tcBorders>
            <w:shd w:val="clear" w:color="auto" w:fill="auto"/>
          </w:tcPr>
          <w:p w14:paraId="252194F0" w14:textId="77777777" w:rsidR="00736646" w:rsidRPr="00897008" w:rsidRDefault="00736646"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D.4.</w:t>
            </w:r>
          </w:p>
        </w:tc>
        <w:tc>
          <w:tcPr>
            <w:tcW w:w="2268" w:type="dxa"/>
            <w:tcBorders>
              <w:bottom w:val="single" w:sz="4" w:space="0" w:color="auto"/>
            </w:tcBorders>
            <w:shd w:val="clear" w:color="auto" w:fill="auto"/>
          </w:tcPr>
          <w:p w14:paraId="145B84C5" w14:textId="77777777" w:rsidR="00736646" w:rsidRPr="00897008" w:rsidRDefault="00736646" w:rsidP="00424CFF">
            <w:pPr>
              <w:widowControl w:val="0"/>
              <w:spacing w:after="0" w:line="276" w:lineRule="auto"/>
              <w:rPr>
                <w:rFonts w:asciiTheme="majorBidi" w:eastAsia="Calibri" w:hAnsiTheme="majorBidi" w:cstheme="majorBidi"/>
                <w:b/>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tcBorders>
              <w:bottom w:val="single" w:sz="4" w:space="0" w:color="auto"/>
            </w:tcBorders>
            <w:shd w:val="clear" w:color="auto" w:fill="auto"/>
          </w:tcPr>
          <w:p w14:paraId="16013B48" w14:textId="019DDD56" w:rsidR="00736646" w:rsidRPr="00897008" w:rsidRDefault="00736646"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hAnsiTheme="majorBidi" w:cstheme="majorBidi"/>
                <w:color w:val="auto"/>
                <w:szCs w:val="24"/>
                <w:lang w:val="ro-RO"/>
              </w:rPr>
              <w:t>Impactul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ilor de irigare a terenurilor agricole se reflectă prin reducerea volumului de apă aflat la dispozi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 speciilor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habitatelor de interes comunitar.</w:t>
            </w:r>
          </w:p>
        </w:tc>
      </w:tr>
      <w:tr w:rsidR="00F47A91" w:rsidRPr="00897008" w14:paraId="3DE6646A" w14:textId="77777777" w:rsidTr="00144E41">
        <w:trPr>
          <w:jc w:val="center"/>
        </w:trPr>
        <w:tc>
          <w:tcPr>
            <w:tcW w:w="692" w:type="dxa"/>
            <w:tcBorders>
              <w:bottom w:val="single" w:sz="4" w:space="0" w:color="auto"/>
            </w:tcBorders>
            <w:shd w:val="clear" w:color="auto" w:fill="auto"/>
          </w:tcPr>
          <w:p w14:paraId="2579A0BD"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p>
        </w:tc>
        <w:tc>
          <w:tcPr>
            <w:tcW w:w="2268" w:type="dxa"/>
            <w:tcBorders>
              <w:bottom w:val="single" w:sz="4" w:space="0" w:color="auto"/>
            </w:tcBorders>
            <w:shd w:val="clear" w:color="auto" w:fill="auto"/>
          </w:tcPr>
          <w:p w14:paraId="46183B57"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p>
        </w:tc>
        <w:tc>
          <w:tcPr>
            <w:tcW w:w="5670" w:type="dxa"/>
            <w:tcBorders>
              <w:bottom w:val="single" w:sz="4" w:space="0" w:color="auto"/>
            </w:tcBorders>
            <w:shd w:val="clear" w:color="auto" w:fill="auto"/>
          </w:tcPr>
          <w:p w14:paraId="2AA959CA" w14:textId="77777777" w:rsidR="00736646" w:rsidRPr="00897008" w:rsidRDefault="00736646" w:rsidP="00424CFF">
            <w:pPr>
              <w:widowControl w:val="0"/>
              <w:spacing w:after="0" w:line="276" w:lineRule="auto"/>
              <w:rPr>
                <w:rFonts w:asciiTheme="majorBidi" w:eastAsia="Calibri" w:hAnsiTheme="majorBidi" w:cstheme="majorBidi"/>
                <w:bCs/>
                <w:color w:val="auto"/>
                <w:szCs w:val="24"/>
                <w:lang w:val="ro-RO" w:eastAsia="ro-RO"/>
              </w:rPr>
            </w:pPr>
          </w:p>
        </w:tc>
      </w:tr>
      <w:tr w:rsidR="00F47A91" w:rsidRPr="00897008" w14:paraId="674A9D60" w14:textId="77777777" w:rsidTr="00144E41">
        <w:trPr>
          <w:jc w:val="center"/>
        </w:trPr>
        <w:tc>
          <w:tcPr>
            <w:tcW w:w="692" w:type="dxa"/>
            <w:tcBorders>
              <w:bottom w:val="single" w:sz="4" w:space="0" w:color="auto"/>
            </w:tcBorders>
            <w:shd w:val="clear" w:color="auto" w:fill="auto"/>
          </w:tcPr>
          <w:p w14:paraId="4AA6FBAB"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B.1.</w:t>
            </w:r>
          </w:p>
        </w:tc>
        <w:tc>
          <w:tcPr>
            <w:tcW w:w="2268" w:type="dxa"/>
            <w:tcBorders>
              <w:bottom w:val="single" w:sz="4" w:space="0" w:color="auto"/>
            </w:tcBorders>
            <w:shd w:val="clear" w:color="auto" w:fill="auto"/>
          </w:tcPr>
          <w:p w14:paraId="03119BB4" w14:textId="7174E2CD"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are viitoare</w:t>
            </w:r>
          </w:p>
        </w:tc>
        <w:tc>
          <w:tcPr>
            <w:tcW w:w="5670" w:type="dxa"/>
            <w:tcBorders>
              <w:bottom w:val="single" w:sz="4" w:space="0" w:color="auto"/>
            </w:tcBorders>
            <w:shd w:val="clear" w:color="auto" w:fill="auto"/>
          </w:tcPr>
          <w:p w14:paraId="558EEDEE" w14:textId="74B47B98" w:rsidR="00736646" w:rsidRPr="00897008" w:rsidRDefault="00736646"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eastAsia="Calibri" w:hAnsiTheme="majorBidi" w:cstheme="majorBidi"/>
                <w:bCs/>
                <w:color w:val="auto"/>
                <w:szCs w:val="24"/>
                <w:lang w:val="ro-RO" w:eastAsia="ro-RO"/>
              </w:rPr>
              <w:t>B02.04 îndepărtarea arborilor usca</w:t>
            </w:r>
            <w:r w:rsidR="00E925AD" w:rsidRPr="00897008">
              <w:rPr>
                <w:rFonts w:asciiTheme="majorBidi" w:eastAsia="Calibri" w:hAnsiTheme="majorBidi" w:cstheme="majorBidi"/>
                <w:bCs/>
                <w:color w:val="auto"/>
                <w:szCs w:val="24"/>
                <w:lang w:val="ro-RO" w:eastAsia="ro-RO"/>
              </w:rPr>
              <w:t>ț</w:t>
            </w:r>
            <w:r w:rsidRPr="00897008">
              <w:rPr>
                <w:rFonts w:asciiTheme="majorBidi" w:eastAsia="Calibri" w:hAnsiTheme="majorBidi" w:cstheme="majorBidi"/>
                <w:bCs/>
                <w:color w:val="auto"/>
                <w:szCs w:val="24"/>
                <w:lang w:val="ro-RO" w:eastAsia="ro-RO"/>
              </w:rPr>
              <w:t>i sau în curs de uscare</w:t>
            </w:r>
          </w:p>
        </w:tc>
      </w:tr>
      <w:tr w:rsidR="00F47A91" w:rsidRPr="00897008" w14:paraId="7CCDBB2D" w14:textId="77777777" w:rsidTr="00144E41">
        <w:trPr>
          <w:jc w:val="center"/>
        </w:trPr>
        <w:tc>
          <w:tcPr>
            <w:tcW w:w="692" w:type="dxa"/>
            <w:tcBorders>
              <w:bottom w:val="single" w:sz="4" w:space="0" w:color="auto"/>
            </w:tcBorders>
            <w:shd w:val="clear" w:color="auto" w:fill="auto"/>
          </w:tcPr>
          <w:p w14:paraId="34845B85"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D.1.</w:t>
            </w:r>
          </w:p>
        </w:tc>
        <w:tc>
          <w:tcPr>
            <w:tcW w:w="2268" w:type="dxa"/>
            <w:tcBorders>
              <w:bottom w:val="single" w:sz="4" w:space="0" w:color="auto"/>
            </w:tcBorders>
            <w:shd w:val="clear" w:color="auto" w:fill="auto"/>
          </w:tcPr>
          <w:p w14:paraId="54B7C984" w14:textId="69E25928"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ării viitoare  [geometrie]</w:t>
            </w:r>
          </w:p>
        </w:tc>
        <w:tc>
          <w:tcPr>
            <w:tcW w:w="5670" w:type="dxa"/>
            <w:tcBorders>
              <w:bottom w:val="single" w:sz="4" w:space="0" w:color="auto"/>
            </w:tcBorders>
            <w:shd w:val="clear" w:color="auto" w:fill="auto"/>
          </w:tcPr>
          <w:p w14:paraId="29BAC2BE" w14:textId="171B6BC6" w:rsidR="00736646" w:rsidRPr="00897008" w:rsidRDefault="00736646"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eastAsia="Calibri" w:hAnsiTheme="majorBidi" w:cstheme="majorBidi"/>
                <w:color w:val="auto"/>
                <w:szCs w:val="24"/>
                <w:lang w:val="ro-RO" w:eastAsia="ro-RO"/>
              </w:rPr>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3.22</w:t>
            </w:r>
          </w:p>
        </w:tc>
      </w:tr>
      <w:tr w:rsidR="00F47A91" w:rsidRPr="00897008" w14:paraId="542EA2B1" w14:textId="77777777" w:rsidTr="00144E41">
        <w:trPr>
          <w:jc w:val="center"/>
        </w:trPr>
        <w:tc>
          <w:tcPr>
            <w:tcW w:w="692" w:type="dxa"/>
            <w:tcBorders>
              <w:bottom w:val="single" w:sz="4" w:space="0" w:color="auto"/>
            </w:tcBorders>
            <w:shd w:val="clear" w:color="auto" w:fill="auto"/>
          </w:tcPr>
          <w:p w14:paraId="7B92AA79"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D.2.</w:t>
            </w:r>
          </w:p>
        </w:tc>
        <w:tc>
          <w:tcPr>
            <w:tcW w:w="2268" w:type="dxa"/>
            <w:tcBorders>
              <w:bottom w:val="single" w:sz="4" w:space="0" w:color="auto"/>
            </w:tcBorders>
            <w:shd w:val="clear" w:color="auto" w:fill="auto"/>
          </w:tcPr>
          <w:p w14:paraId="44A2F159" w14:textId="6702528C"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ării viitoare  [descriere]</w:t>
            </w:r>
          </w:p>
        </w:tc>
        <w:tc>
          <w:tcPr>
            <w:tcW w:w="5670" w:type="dxa"/>
            <w:tcBorders>
              <w:bottom w:val="single" w:sz="4" w:space="0" w:color="auto"/>
            </w:tcBorders>
            <w:shd w:val="clear" w:color="auto" w:fill="auto"/>
          </w:tcPr>
          <w:p w14:paraId="3A11B3E1" w14:textId="2B99F86D" w:rsidR="00736646" w:rsidRPr="00897008" w:rsidRDefault="00736646"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eastAsia="Calibri" w:hAnsiTheme="majorBidi" w:cstheme="majorBidi"/>
                <w:bCs/>
                <w:color w:val="auto"/>
                <w:szCs w:val="24"/>
                <w:lang w:val="ro-RO" w:eastAsia="ro-RO"/>
              </w:rPr>
              <w:t>Zonele de mal din aria protejată</w:t>
            </w:r>
            <w:r w:rsidR="004725FA" w:rsidRPr="00897008">
              <w:rPr>
                <w:rFonts w:asciiTheme="majorBidi" w:eastAsia="Calibri" w:hAnsiTheme="majorBidi" w:cstheme="majorBidi"/>
                <w:bCs/>
                <w:color w:val="auto"/>
                <w:szCs w:val="24"/>
                <w:lang w:val="ro-RO" w:eastAsia="ro-RO"/>
              </w:rPr>
              <w:t xml:space="preserve"> </w:t>
            </w:r>
          </w:p>
        </w:tc>
      </w:tr>
      <w:tr w:rsidR="00F47A91" w:rsidRPr="00897008" w14:paraId="5513FE57" w14:textId="77777777" w:rsidTr="00144E41">
        <w:trPr>
          <w:jc w:val="center"/>
        </w:trPr>
        <w:tc>
          <w:tcPr>
            <w:tcW w:w="692" w:type="dxa"/>
            <w:tcBorders>
              <w:bottom w:val="single" w:sz="4" w:space="0" w:color="auto"/>
            </w:tcBorders>
            <w:shd w:val="clear" w:color="auto" w:fill="auto"/>
          </w:tcPr>
          <w:p w14:paraId="1C2445FB"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D.3.</w:t>
            </w:r>
          </w:p>
        </w:tc>
        <w:tc>
          <w:tcPr>
            <w:tcW w:w="2268" w:type="dxa"/>
            <w:tcBorders>
              <w:bottom w:val="single" w:sz="4" w:space="0" w:color="auto"/>
            </w:tcBorders>
            <w:shd w:val="clear" w:color="auto" w:fill="auto"/>
          </w:tcPr>
          <w:p w14:paraId="369D7451" w14:textId="42CFD8FB"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Intensitatea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ării viitoare  </w:t>
            </w:r>
          </w:p>
        </w:tc>
        <w:tc>
          <w:tcPr>
            <w:tcW w:w="5670" w:type="dxa"/>
            <w:tcBorders>
              <w:bottom w:val="single" w:sz="4" w:space="0" w:color="auto"/>
            </w:tcBorders>
            <w:shd w:val="clear" w:color="auto" w:fill="auto"/>
          </w:tcPr>
          <w:p w14:paraId="518421DD" w14:textId="77777777" w:rsidR="00736646" w:rsidRPr="00897008" w:rsidRDefault="00736646"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eastAsia="Calibri" w:hAnsiTheme="majorBidi" w:cstheme="majorBidi"/>
                <w:bCs/>
                <w:color w:val="auto"/>
                <w:szCs w:val="24"/>
                <w:lang w:val="ro-RO" w:eastAsia="ro-RO"/>
              </w:rPr>
              <w:t>Medie (M)</w:t>
            </w:r>
          </w:p>
        </w:tc>
      </w:tr>
      <w:tr w:rsidR="00F47A91" w:rsidRPr="00897008" w14:paraId="0086C837" w14:textId="77777777" w:rsidTr="00144E41">
        <w:trPr>
          <w:jc w:val="center"/>
        </w:trPr>
        <w:tc>
          <w:tcPr>
            <w:tcW w:w="692" w:type="dxa"/>
            <w:tcBorders>
              <w:bottom w:val="single" w:sz="4" w:space="0" w:color="auto"/>
            </w:tcBorders>
            <w:shd w:val="clear" w:color="auto" w:fill="auto"/>
          </w:tcPr>
          <w:p w14:paraId="7B112E63"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D.4.</w:t>
            </w:r>
          </w:p>
        </w:tc>
        <w:tc>
          <w:tcPr>
            <w:tcW w:w="2268" w:type="dxa"/>
            <w:tcBorders>
              <w:bottom w:val="single" w:sz="4" w:space="0" w:color="auto"/>
            </w:tcBorders>
            <w:shd w:val="clear" w:color="auto" w:fill="auto"/>
          </w:tcPr>
          <w:p w14:paraId="5D2D838D"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tcBorders>
              <w:bottom w:val="single" w:sz="4" w:space="0" w:color="auto"/>
            </w:tcBorders>
            <w:shd w:val="clear" w:color="auto" w:fill="auto"/>
          </w:tcPr>
          <w:p w14:paraId="361C8E2B" w14:textId="4B14EDE4" w:rsidR="00736646" w:rsidRPr="00897008" w:rsidRDefault="00736646"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eastAsia="Calibri" w:hAnsiTheme="majorBidi" w:cstheme="majorBidi"/>
                <w:color w:val="auto"/>
                <w:szCs w:val="24"/>
                <w:lang w:val="ro-RO" w:eastAsia="ro-RO"/>
              </w:rPr>
              <w:t>Îndepărtarea arborilor usca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sau în curs de uscare determină atât pierderea unei cantită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 de biomasă din ecosistem, dar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a posibilită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ilor de adăpostire oferite de ace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tia, mai ales dacă sunt scorburo</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Se practică în zonele de mal din aria protejată, în scopul ob</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inerii unei cantită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de lemn sau pentru eliberarea terenului (ce poate fi utilizat ulterior agricol sau în alt mod).</w:t>
            </w:r>
          </w:p>
        </w:tc>
      </w:tr>
      <w:tr w:rsidR="00F47A91" w:rsidRPr="00897008" w14:paraId="14E522E6" w14:textId="77777777" w:rsidTr="00144E41">
        <w:trPr>
          <w:jc w:val="center"/>
        </w:trPr>
        <w:tc>
          <w:tcPr>
            <w:tcW w:w="692" w:type="dxa"/>
            <w:tcBorders>
              <w:bottom w:val="single" w:sz="4" w:space="0" w:color="auto"/>
            </w:tcBorders>
            <w:shd w:val="clear" w:color="auto" w:fill="auto"/>
          </w:tcPr>
          <w:p w14:paraId="4DBB891F"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p>
        </w:tc>
        <w:tc>
          <w:tcPr>
            <w:tcW w:w="2268" w:type="dxa"/>
            <w:tcBorders>
              <w:bottom w:val="single" w:sz="4" w:space="0" w:color="auto"/>
            </w:tcBorders>
            <w:shd w:val="clear" w:color="auto" w:fill="auto"/>
          </w:tcPr>
          <w:p w14:paraId="2E884B5F"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p>
        </w:tc>
        <w:tc>
          <w:tcPr>
            <w:tcW w:w="5670" w:type="dxa"/>
            <w:tcBorders>
              <w:bottom w:val="single" w:sz="4" w:space="0" w:color="auto"/>
            </w:tcBorders>
            <w:shd w:val="clear" w:color="auto" w:fill="auto"/>
          </w:tcPr>
          <w:p w14:paraId="3DC04A09" w14:textId="77777777" w:rsidR="00736646" w:rsidRPr="00897008" w:rsidRDefault="00736646" w:rsidP="00424CFF">
            <w:pPr>
              <w:widowControl w:val="0"/>
              <w:spacing w:after="0" w:line="276" w:lineRule="auto"/>
              <w:rPr>
                <w:rFonts w:asciiTheme="majorBidi" w:eastAsia="Calibri" w:hAnsiTheme="majorBidi" w:cstheme="majorBidi"/>
                <w:bCs/>
                <w:color w:val="auto"/>
                <w:szCs w:val="24"/>
                <w:lang w:val="ro-RO" w:eastAsia="ro-RO"/>
              </w:rPr>
            </w:pPr>
          </w:p>
        </w:tc>
      </w:tr>
      <w:tr w:rsidR="00F47A91" w:rsidRPr="00897008" w14:paraId="6FF39A73" w14:textId="77777777" w:rsidTr="00144E41">
        <w:trPr>
          <w:jc w:val="center"/>
        </w:trPr>
        <w:tc>
          <w:tcPr>
            <w:tcW w:w="692" w:type="dxa"/>
            <w:tcBorders>
              <w:bottom w:val="single" w:sz="4" w:space="0" w:color="auto"/>
            </w:tcBorders>
            <w:shd w:val="clear" w:color="auto" w:fill="auto"/>
          </w:tcPr>
          <w:p w14:paraId="35788D0C"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B.1.</w:t>
            </w:r>
          </w:p>
        </w:tc>
        <w:tc>
          <w:tcPr>
            <w:tcW w:w="2268" w:type="dxa"/>
            <w:tcBorders>
              <w:bottom w:val="single" w:sz="4" w:space="0" w:color="auto"/>
            </w:tcBorders>
            <w:shd w:val="clear" w:color="auto" w:fill="auto"/>
          </w:tcPr>
          <w:p w14:paraId="6CC7E7BD" w14:textId="2E90626D"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are viitoare</w:t>
            </w:r>
          </w:p>
        </w:tc>
        <w:tc>
          <w:tcPr>
            <w:tcW w:w="5670" w:type="dxa"/>
            <w:tcBorders>
              <w:bottom w:val="single" w:sz="4" w:space="0" w:color="auto"/>
            </w:tcBorders>
            <w:shd w:val="clear" w:color="auto" w:fill="auto"/>
          </w:tcPr>
          <w:p w14:paraId="4C122A75" w14:textId="77777777" w:rsidR="00736646" w:rsidRPr="00897008" w:rsidRDefault="00736646"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eastAsia="Calibri" w:hAnsiTheme="majorBidi" w:cstheme="majorBidi"/>
                <w:color w:val="auto"/>
                <w:szCs w:val="24"/>
                <w:lang w:val="ro-RO" w:eastAsia="ro-RO"/>
              </w:rPr>
              <w:t>B03 exploatare forestieră fără replantare sau refacere naturală</w:t>
            </w:r>
          </w:p>
        </w:tc>
      </w:tr>
      <w:tr w:rsidR="00F47A91" w:rsidRPr="00897008" w14:paraId="75FD897C" w14:textId="77777777" w:rsidTr="00144E41">
        <w:trPr>
          <w:jc w:val="center"/>
        </w:trPr>
        <w:tc>
          <w:tcPr>
            <w:tcW w:w="692" w:type="dxa"/>
            <w:tcBorders>
              <w:bottom w:val="single" w:sz="4" w:space="0" w:color="auto"/>
            </w:tcBorders>
            <w:shd w:val="clear" w:color="auto" w:fill="auto"/>
          </w:tcPr>
          <w:p w14:paraId="6F7926B6"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D.1.</w:t>
            </w:r>
          </w:p>
        </w:tc>
        <w:tc>
          <w:tcPr>
            <w:tcW w:w="2268" w:type="dxa"/>
            <w:tcBorders>
              <w:bottom w:val="single" w:sz="4" w:space="0" w:color="auto"/>
            </w:tcBorders>
            <w:shd w:val="clear" w:color="auto" w:fill="auto"/>
          </w:tcPr>
          <w:p w14:paraId="15CEF48E" w14:textId="0B8BCBDA"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ării </w:t>
            </w:r>
            <w:r w:rsidRPr="00897008">
              <w:rPr>
                <w:rFonts w:asciiTheme="majorBidi" w:eastAsia="Calibri" w:hAnsiTheme="majorBidi" w:cstheme="majorBidi"/>
                <w:color w:val="auto"/>
                <w:szCs w:val="24"/>
                <w:lang w:val="ro-RO" w:eastAsia="ro-RO"/>
              </w:rPr>
              <w:lastRenderedPageBreak/>
              <w:t>viitoare  [geometrie]</w:t>
            </w:r>
          </w:p>
        </w:tc>
        <w:tc>
          <w:tcPr>
            <w:tcW w:w="5670" w:type="dxa"/>
            <w:tcBorders>
              <w:bottom w:val="single" w:sz="4" w:space="0" w:color="auto"/>
            </w:tcBorders>
            <w:shd w:val="clear" w:color="auto" w:fill="auto"/>
          </w:tcPr>
          <w:p w14:paraId="3F88965F" w14:textId="120252F0" w:rsidR="00736646" w:rsidRPr="00897008" w:rsidRDefault="00736646"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eastAsia="Calibri" w:hAnsiTheme="majorBidi" w:cstheme="majorBidi"/>
                <w:color w:val="auto"/>
                <w:szCs w:val="24"/>
                <w:lang w:val="ro-RO" w:eastAsia="ro-RO"/>
              </w:rPr>
              <w:lastRenderedPageBreak/>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3.22</w:t>
            </w:r>
          </w:p>
        </w:tc>
      </w:tr>
      <w:tr w:rsidR="00F47A91" w:rsidRPr="00897008" w14:paraId="50770F8F" w14:textId="77777777" w:rsidTr="00144E41">
        <w:trPr>
          <w:jc w:val="center"/>
        </w:trPr>
        <w:tc>
          <w:tcPr>
            <w:tcW w:w="692" w:type="dxa"/>
            <w:tcBorders>
              <w:bottom w:val="single" w:sz="4" w:space="0" w:color="auto"/>
            </w:tcBorders>
            <w:shd w:val="clear" w:color="auto" w:fill="auto"/>
          </w:tcPr>
          <w:p w14:paraId="1A90451F"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D.2.</w:t>
            </w:r>
          </w:p>
        </w:tc>
        <w:tc>
          <w:tcPr>
            <w:tcW w:w="2268" w:type="dxa"/>
            <w:tcBorders>
              <w:bottom w:val="single" w:sz="4" w:space="0" w:color="auto"/>
            </w:tcBorders>
            <w:shd w:val="clear" w:color="auto" w:fill="auto"/>
          </w:tcPr>
          <w:p w14:paraId="2BB87F78" w14:textId="70E6A4C6"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ării viitoare  [descriere]</w:t>
            </w:r>
          </w:p>
        </w:tc>
        <w:tc>
          <w:tcPr>
            <w:tcW w:w="5670" w:type="dxa"/>
            <w:tcBorders>
              <w:bottom w:val="single" w:sz="4" w:space="0" w:color="auto"/>
            </w:tcBorders>
            <w:shd w:val="clear" w:color="auto" w:fill="auto"/>
          </w:tcPr>
          <w:p w14:paraId="5FFEE3D3" w14:textId="06E28429" w:rsidR="00736646" w:rsidRPr="00897008" w:rsidRDefault="00736646"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eastAsia="Calibri" w:hAnsiTheme="majorBidi" w:cstheme="majorBidi"/>
                <w:color w:val="auto"/>
                <w:szCs w:val="24"/>
                <w:lang w:val="ro-RO" w:eastAsia="ro-RO"/>
              </w:rPr>
              <w:t>Presiunea este localizată punctual, de-a lungul malurilor, în Ilva Mică, Fedru, Nepos, Rebri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oara, Năsăud.</w:t>
            </w:r>
          </w:p>
        </w:tc>
      </w:tr>
      <w:tr w:rsidR="00F47A91" w:rsidRPr="00897008" w14:paraId="3F71AF80" w14:textId="77777777" w:rsidTr="00144E41">
        <w:trPr>
          <w:jc w:val="center"/>
        </w:trPr>
        <w:tc>
          <w:tcPr>
            <w:tcW w:w="692" w:type="dxa"/>
            <w:tcBorders>
              <w:bottom w:val="single" w:sz="4" w:space="0" w:color="auto"/>
            </w:tcBorders>
            <w:shd w:val="clear" w:color="auto" w:fill="auto"/>
          </w:tcPr>
          <w:p w14:paraId="029CCF19"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D.3.</w:t>
            </w:r>
          </w:p>
        </w:tc>
        <w:tc>
          <w:tcPr>
            <w:tcW w:w="2268" w:type="dxa"/>
            <w:tcBorders>
              <w:bottom w:val="single" w:sz="4" w:space="0" w:color="auto"/>
            </w:tcBorders>
            <w:shd w:val="clear" w:color="auto" w:fill="auto"/>
          </w:tcPr>
          <w:p w14:paraId="54C1A602" w14:textId="173F6A5C"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Intensitatea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ării viitoare  </w:t>
            </w:r>
          </w:p>
        </w:tc>
        <w:tc>
          <w:tcPr>
            <w:tcW w:w="5670" w:type="dxa"/>
            <w:tcBorders>
              <w:bottom w:val="single" w:sz="4" w:space="0" w:color="auto"/>
            </w:tcBorders>
            <w:shd w:val="clear" w:color="auto" w:fill="auto"/>
          </w:tcPr>
          <w:p w14:paraId="240A6FD9" w14:textId="77777777" w:rsidR="00736646" w:rsidRPr="00897008" w:rsidRDefault="00736646"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eastAsia="Calibri" w:hAnsiTheme="majorBidi" w:cstheme="majorBidi"/>
                <w:color w:val="auto"/>
                <w:szCs w:val="24"/>
                <w:lang w:val="ro-RO" w:eastAsia="ro-RO"/>
              </w:rPr>
              <w:t>Medie (M)</w:t>
            </w:r>
          </w:p>
        </w:tc>
      </w:tr>
      <w:tr w:rsidR="00F47A91" w:rsidRPr="00897008" w14:paraId="15EA2A6C" w14:textId="77777777" w:rsidTr="00144E41">
        <w:trPr>
          <w:jc w:val="center"/>
        </w:trPr>
        <w:tc>
          <w:tcPr>
            <w:tcW w:w="692" w:type="dxa"/>
            <w:tcBorders>
              <w:bottom w:val="single" w:sz="4" w:space="0" w:color="auto"/>
            </w:tcBorders>
            <w:shd w:val="clear" w:color="auto" w:fill="auto"/>
          </w:tcPr>
          <w:p w14:paraId="076688E9"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D.4.</w:t>
            </w:r>
          </w:p>
        </w:tc>
        <w:tc>
          <w:tcPr>
            <w:tcW w:w="2268" w:type="dxa"/>
            <w:tcBorders>
              <w:bottom w:val="single" w:sz="4" w:space="0" w:color="auto"/>
            </w:tcBorders>
            <w:shd w:val="clear" w:color="auto" w:fill="auto"/>
          </w:tcPr>
          <w:p w14:paraId="039F0A18"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tcBorders>
              <w:bottom w:val="single" w:sz="4" w:space="0" w:color="auto"/>
            </w:tcBorders>
            <w:shd w:val="clear" w:color="auto" w:fill="auto"/>
          </w:tcPr>
          <w:p w14:paraId="0752FE15" w14:textId="5EB6765A" w:rsidR="00736646" w:rsidRPr="00897008" w:rsidRDefault="00736646" w:rsidP="00424CFF">
            <w:pPr>
              <w:widowControl w:val="0"/>
              <w:spacing w:after="0" w:line="276" w:lineRule="auto"/>
              <w:rPr>
                <w:rFonts w:asciiTheme="majorBidi" w:eastAsia="Calibri" w:hAnsiTheme="majorBidi" w:cstheme="majorBidi"/>
                <w:bCs/>
                <w:color w:val="auto"/>
                <w:szCs w:val="24"/>
                <w:lang w:val="ro-RO" w:eastAsia="ro-RO"/>
              </w:rPr>
            </w:pPr>
            <w:r w:rsidRPr="00897008">
              <w:rPr>
                <w:rFonts w:asciiTheme="majorBidi" w:eastAsia="Calibri" w:hAnsiTheme="majorBidi" w:cstheme="majorBidi"/>
                <w:color w:val="auto"/>
                <w:szCs w:val="24"/>
                <w:lang w:val="ro-RO" w:eastAsia="ro-RO"/>
              </w:rPr>
              <w:t>Îndepărtarea vegeta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iei de tipul crângurilor sau tufi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urilor se realizează îndeosebi din motive legate de utilizarea agricolă a terenurilor, fie pentru culturi, fie pentru pă</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unatul animalelor, uneori pentru crearea de zone de acces la luciul de apă. Dat fiind caracterul puternic antropizat al întregului areal unde se află aria protejată, rolul crângurilor sau tufi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urilor este unul extrem de important, alcătuind un filtru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o zonă de separare pentru vectorii cu influen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 negativă genera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de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ile umane. Impactul îndepărtării gardurilor vii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a crângurilor sau tufi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urilor presupune facilitarea introducerii în corpurile de apă din zona protejată a unor elemente degradante din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de depozitare necontrolată a de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eurilor, ape uzate,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de cultivare a plantelor,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de pă</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unat, transporturi etc. Zgomotul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poluarea luminoasă se propagă mai u</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or dinspre zonele cu astfel de actvită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 umane. Îndepărtarea crângurilor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tufi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urilor crează totodată oportunită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 de pătrundere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deranjare a habitatelor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speciilor prin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de agrement (turistice, pescuit, fotografiat etc), depozitare ilegală a de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eurilor, exploatarea unor resurse (lemn, nisip, pietri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 apă etc). Îndepărtarea crângurilor vulnerabilizează habitatele locale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facilitează pătrunderea speciilor alogene invazive. Sunt afectate toate speciile de interes comunitar, mai ales cele exclusiv acvatice.</w:t>
            </w:r>
          </w:p>
        </w:tc>
      </w:tr>
      <w:tr w:rsidR="00F47A91" w:rsidRPr="00897008" w14:paraId="18BA9976" w14:textId="77777777" w:rsidTr="00144E41">
        <w:trPr>
          <w:jc w:val="center"/>
        </w:trPr>
        <w:tc>
          <w:tcPr>
            <w:tcW w:w="692" w:type="dxa"/>
            <w:tcBorders>
              <w:bottom w:val="single" w:sz="4" w:space="0" w:color="auto"/>
            </w:tcBorders>
            <w:shd w:val="clear" w:color="auto" w:fill="auto"/>
          </w:tcPr>
          <w:p w14:paraId="536A2CF4" w14:textId="77777777" w:rsidR="00736646" w:rsidRPr="00897008" w:rsidRDefault="00736646" w:rsidP="00424CFF">
            <w:pPr>
              <w:widowControl w:val="0"/>
              <w:spacing w:after="0" w:line="276" w:lineRule="auto"/>
              <w:jc w:val="center"/>
              <w:rPr>
                <w:rFonts w:asciiTheme="majorBidi" w:eastAsia="Calibri" w:hAnsiTheme="majorBidi" w:cstheme="majorBidi"/>
                <w:b/>
                <w:color w:val="auto"/>
                <w:szCs w:val="24"/>
                <w:lang w:val="ro-RO" w:eastAsia="ro-RO"/>
              </w:rPr>
            </w:pPr>
          </w:p>
        </w:tc>
        <w:tc>
          <w:tcPr>
            <w:tcW w:w="2268" w:type="dxa"/>
            <w:tcBorders>
              <w:bottom w:val="single" w:sz="4" w:space="0" w:color="auto"/>
            </w:tcBorders>
            <w:shd w:val="clear" w:color="auto" w:fill="auto"/>
          </w:tcPr>
          <w:p w14:paraId="2B4B5D91" w14:textId="77777777" w:rsidR="00736646" w:rsidRPr="00897008" w:rsidRDefault="00736646" w:rsidP="00424CFF">
            <w:pPr>
              <w:widowControl w:val="0"/>
              <w:spacing w:after="0" w:line="276" w:lineRule="auto"/>
              <w:jc w:val="center"/>
              <w:rPr>
                <w:rFonts w:asciiTheme="majorBidi" w:eastAsia="Calibri" w:hAnsiTheme="majorBidi" w:cstheme="majorBidi"/>
                <w:b/>
                <w:color w:val="auto"/>
                <w:szCs w:val="24"/>
                <w:lang w:val="ro-RO" w:eastAsia="ro-RO"/>
              </w:rPr>
            </w:pPr>
          </w:p>
        </w:tc>
        <w:tc>
          <w:tcPr>
            <w:tcW w:w="5670" w:type="dxa"/>
            <w:tcBorders>
              <w:bottom w:val="single" w:sz="4" w:space="0" w:color="auto"/>
            </w:tcBorders>
            <w:shd w:val="clear" w:color="auto" w:fill="auto"/>
          </w:tcPr>
          <w:p w14:paraId="05513DC0" w14:textId="77777777" w:rsidR="00736646" w:rsidRPr="00897008" w:rsidRDefault="00736646" w:rsidP="00424CFF">
            <w:pPr>
              <w:widowControl w:val="0"/>
              <w:spacing w:after="0" w:line="276" w:lineRule="auto"/>
              <w:rPr>
                <w:rFonts w:asciiTheme="majorBidi" w:eastAsia="Calibri" w:hAnsiTheme="majorBidi" w:cstheme="majorBidi"/>
                <w:bCs/>
                <w:color w:val="auto"/>
                <w:szCs w:val="24"/>
                <w:lang w:val="ro-RO" w:eastAsia="ro-RO"/>
              </w:rPr>
            </w:pPr>
          </w:p>
        </w:tc>
      </w:tr>
      <w:tr w:rsidR="00F47A91" w:rsidRPr="00897008" w14:paraId="34B5A7E1" w14:textId="77777777" w:rsidTr="00144E41">
        <w:trPr>
          <w:jc w:val="center"/>
        </w:trPr>
        <w:tc>
          <w:tcPr>
            <w:tcW w:w="692" w:type="dxa"/>
            <w:shd w:val="clear" w:color="auto" w:fill="auto"/>
          </w:tcPr>
          <w:p w14:paraId="499E0BDF"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B.1.</w:t>
            </w:r>
          </w:p>
        </w:tc>
        <w:tc>
          <w:tcPr>
            <w:tcW w:w="2268" w:type="dxa"/>
            <w:shd w:val="clear" w:color="auto" w:fill="auto"/>
          </w:tcPr>
          <w:p w14:paraId="4F3A5934" w14:textId="7A192EF4"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are viitoare</w:t>
            </w:r>
          </w:p>
        </w:tc>
        <w:tc>
          <w:tcPr>
            <w:tcW w:w="5670" w:type="dxa"/>
            <w:shd w:val="clear" w:color="auto" w:fill="auto"/>
          </w:tcPr>
          <w:p w14:paraId="0C7D0F03" w14:textId="518AA321"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C01.01 extragere de nisip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pietri</w:t>
            </w:r>
            <w:r w:rsidR="00E925AD" w:rsidRPr="00897008">
              <w:rPr>
                <w:rFonts w:asciiTheme="majorBidi" w:eastAsia="Calibri" w:hAnsiTheme="majorBidi" w:cstheme="majorBidi"/>
                <w:color w:val="auto"/>
                <w:szCs w:val="24"/>
                <w:lang w:val="ro-RO" w:eastAsia="ro-RO"/>
              </w:rPr>
              <w:t>ș</w:t>
            </w:r>
          </w:p>
        </w:tc>
      </w:tr>
      <w:tr w:rsidR="00F47A91" w:rsidRPr="00897008" w14:paraId="3E00B4A1" w14:textId="77777777" w:rsidTr="00144E41">
        <w:trPr>
          <w:jc w:val="center"/>
        </w:trPr>
        <w:tc>
          <w:tcPr>
            <w:tcW w:w="692" w:type="dxa"/>
            <w:tcBorders>
              <w:bottom w:val="single" w:sz="4" w:space="0" w:color="auto"/>
            </w:tcBorders>
            <w:shd w:val="clear" w:color="auto" w:fill="auto"/>
          </w:tcPr>
          <w:p w14:paraId="37F628A6"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D.1.</w:t>
            </w:r>
          </w:p>
        </w:tc>
        <w:tc>
          <w:tcPr>
            <w:tcW w:w="2268" w:type="dxa"/>
            <w:tcBorders>
              <w:bottom w:val="single" w:sz="4" w:space="0" w:color="auto"/>
            </w:tcBorders>
            <w:shd w:val="clear" w:color="auto" w:fill="auto"/>
          </w:tcPr>
          <w:p w14:paraId="79822DD6" w14:textId="1E0A6110"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ării viitoare  [geometrie]</w:t>
            </w:r>
          </w:p>
        </w:tc>
        <w:tc>
          <w:tcPr>
            <w:tcW w:w="5670" w:type="dxa"/>
            <w:tcBorders>
              <w:bottom w:val="single" w:sz="4" w:space="0" w:color="auto"/>
            </w:tcBorders>
            <w:shd w:val="clear" w:color="auto" w:fill="auto"/>
          </w:tcPr>
          <w:p w14:paraId="12255A2A" w14:textId="7E348A04"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3.22</w:t>
            </w:r>
          </w:p>
        </w:tc>
      </w:tr>
      <w:tr w:rsidR="00F47A91" w:rsidRPr="00897008" w14:paraId="742BFB5E" w14:textId="77777777" w:rsidTr="00144E41">
        <w:trPr>
          <w:jc w:val="center"/>
        </w:trPr>
        <w:tc>
          <w:tcPr>
            <w:tcW w:w="692" w:type="dxa"/>
            <w:shd w:val="clear" w:color="auto" w:fill="auto"/>
          </w:tcPr>
          <w:p w14:paraId="3C1E673F"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D.2.</w:t>
            </w:r>
          </w:p>
        </w:tc>
        <w:tc>
          <w:tcPr>
            <w:tcW w:w="2268" w:type="dxa"/>
            <w:shd w:val="clear" w:color="auto" w:fill="auto"/>
          </w:tcPr>
          <w:p w14:paraId="756B9ECB" w14:textId="4F1DE340"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ării viitoare  [descriere]</w:t>
            </w:r>
          </w:p>
        </w:tc>
        <w:tc>
          <w:tcPr>
            <w:tcW w:w="5670" w:type="dxa"/>
            <w:shd w:val="clear" w:color="auto" w:fill="auto"/>
          </w:tcPr>
          <w:p w14:paraId="3CB7D9D1" w14:textId="511A4266"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Suprafe</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ele acvatice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de luncă din aria protejată.</w:t>
            </w:r>
          </w:p>
        </w:tc>
      </w:tr>
      <w:tr w:rsidR="00F47A91" w:rsidRPr="00897008" w14:paraId="06600C15" w14:textId="77777777" w:rsidTr="00144E41">
        <w:trPr>
          <w:jc w:val="center"/>
        </w:trPr>
        <w:tc>
          <w:tcPr>
            <w:tcW w:w="692" w:type="dxa"/>
            <w:shd w:val="clear" w:color="auto" w:fill="auto"/>
          </w:tcPr>
          <w:p w14:paraId="56573A2F"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D.3.</w:t>
            </w:r>
          </w:p>
        </w:tc>
        <w:tc>
          <w:tcPr>
            <w:tcW w:w="2268" w:type="dxa"/>
            <w:shd w:val="clear" w:color="auto" w:fill="auto"/>
          </w:tcPr>
          <w:p w14:paraId="6B6012C9" w14:textId="731588F8"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Intensitatea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ării viitoare  </w:t>
            </w:r>
          </w:p>
        </w:tc>
        <w:tc>
          <w:tcPr>
            <w:tcW w:w="5670" w:type="dxa"/>
            <w:shd w:val="clear" w:color="auto" w:fill="auto"/>
          </w:tcPr>
          <w:p w14:paraId="5FBD9092"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 Medie (M)</w:t>
            </w:r>
          </w:p>
        </w:tc>
      </w:tr>
      <w:tr w:rsidR="00F47A91" w:rsidRPr="00897008" w14:paraId="47CB2D4B" w14:textId="77777777" w:rsidTr="00144E41">
        <w:trPr>
          <w:jc w:val="center"/>
        </w:trPr>
        <w:tc>
          <w:tcPr>
            <w:tcW w:w="692" w:type="dxa"/>
            <w:shd w:val="clear" w:color="auto" w:fill="auto"/>
          </w:tcPr>
          <w:p w14:paraId="2DBC2958"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D.4.</w:t>
            </w:r>
          </w:p>
        </w:tc>
        <w:tc>
          <w:tcPr>
            <w:tcW w:w="2268" w:type="dxa"/>
            <w:shd w:val="clear" w:color="auto" w:fill="auto"/>
          </w:tcPr>
          <w:p w14:paraId="268AD2C9"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36C53D3D" w14:textId="567C2EB0"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Există o permanentă presiune legată de extragerea de agregate minerale, generată de proiectele de construc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de autostrăzi, drumuri, cale ferată, zone reziden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iale, comerciale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industriale locale sau regionale. Sunt afectate toate speciile de interes comunitar, dar mai ales cele exclusiv acvatice.</w:t>
            </w:r>
          </w:p>
        </w:tc>
      </w:tr>
      <w:tr w:rsidR="00F47A91" w:rsidRPr="00897008" w14:paraId="06A6D0B3" w14:textId="77777777" w:rsidTr="00144E41">
        <w:trPr>
          <w:jc w:val="center"/>
        </w:trPr>
        <w:tc>
          <w:tcPr>
            <w:tcW w:w="692" w:type="dxa"/>
            <w:shd w:val="clear" w:color="auto" w:fill="auto"/>
          </w:tcPr>
          <w:p w14:paraId="589571CF"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p>
        </w:tc>
        <w:tc>
          <w:tcPr>
            <w:tcW w:w="2268" w:type="dxa"/>
            <w:shd w:val="clear" w:color="auto" w:fill="auto"/>
          </w:tcPr>
          <w:p w14:paraId="783BEAB0"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2DA74FA2"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p>
        </w:tc>
      </w:tr>
      <w:tr w:rsidR="00F47A91" w:rsidRPr="00897008" w14:paraId="24AC2A8F" w14:textId="77777777" w:rsidTr="00144E41">
        <w:trPr>
          <w:jc w:val="center"/>
        </w:trPr>
        <w:tc>
          <w:tcPr>
            <w:tcW w:w="692" w:type="dxa"/>
            <w:shd w:val="clear" w:color="auto" w:fill="auto"/>
          </w:tcPr>
          <w:p w14:paraId="0317403C" w14:textId="2616A702" w:rsidR="00500F98" w:rsidRPr="00897008" w:rsidRDefault="00500F9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B.1.</w:t>
            </w:r>
          </w:p>
        </w:tc>
        <w:tc>
          <w:tcPr>
            <w:tcW w:w="2268" w:type="dxa"/>
            <w:shd w:val="clear" w:color="auto" w:fill="auto"/>
          </w:tcPr>
          <w:p w14:paraId="2E07F386" w14:textId="4E11AF9F" w:rsidR="00500F98" w:rsidRPr="00897008" w:rsidRDefault="00500F9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Amenințare viitoare</w:t>
            </w:r>
          </w:p>
        </w:tc>
        <w:tc>
          <w:tcPr>
            <w:tcW w:w="5670" w:type="dxa"/>
            <w:shd w:val="clear" w:color="auto" w:fill="auto"/>
          </w:tcPr>
          <w:p w14:paraId="0216183A" w14:textId="099A5D33" w:rsidR="00500F98" w:rsidRPr="00897008" w:rsidRDefault="00500F9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F01 acvacultura marină și de apă dulce</w:t>
            </w:r>
          </w:p>
        </w:tc>
      </w:tr>
      <w:tr w:rsidR="00F47A91" w:rsidRPr="00897008" w14:paraId="3588C46D" w14:textId="77777777" w:rsidTr="00144E41">
        <w:trPr>
          <w:jc w:val="center"/>
        </w:trPr>
        <w:tc>
          <w:tcPr>
            <w:tcW w:w="692" w:type="dxa"/>
            <w:shd w:val="clear" w:color="auto" w:fill="auto"/>
          </w:tcPr>
          <w:p w14:paraId="5825EB0A" w14:textId="178B53EF" w:rsidR="00500F98" w:rsidRPr="00897008" w:rsidRDefault="00500F9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D.1.</w:t>
            </w:r>
          </w:p>
        </w:tc>
        <w:tc>
          <w:tcPr>
            <w:tcW w:w="2268" w:type="dxa"/>
            <w:shd w:val="clear" w:color="auto" w:fill="auto"/>
          </w:tcPr>
          <w:p w14:paraId="41B6D432" w14:textId="571FC440" w:rsidR="00500F98" w:rsidRPr="00897008" w:rsidRDefault="00500F9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Localizarea amenințării </w:t>
            </w:r>
            <w:r w:rsidRPr="00897008">
              <w:rPr>
                <w:rFonts w:asciiTheme="majorBidi" w:eastAsia="Calibri" w:hAnsiTheme="majorBidi" w:cstheme="majorBidi"/>
                <w:color w:val="auto"/>
                <w:szCs w:val="24"/>
                <w:lang w:val="ro-RO" w:eastAsia="ro-RO"/>
              </w:rPr>
              <w:lastRenderedPageBreak/>
              <w:t>viitoare  [geometrie]</w:t>
            </w:r>
          </w:p>
        </w:tc>
        <w:tc>
          <w:tcPr>
            <w:tcW w:w="5670" w:type="dxa"/>
            <w:shd w:val="clear" w:color="auto" w:fill="auto"/>
          </w:tcPr>
          <w:p w14:paraId="1DF75BC8" w14:textId="409FAA92" w:rsidR="00500F98" w:rsidRPr="00897008" w:rsidRDefault="00500F9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3.22</w:t>
            </w:r>
          </w:p>
        </w:tc>
      </w:tr>
      <w:tr w:rsidR="00F47A91" w:rsidRPr="00897008" w14:paraId="56AA5682" w14:textId="77777777" w:rsidTr="00144E41">
        <w:trPr>
          <w:jc w:val="center"/>
        </w:trPr>
        <w:tc>
          <w:tcPr>
            <w:tcW w:w="692" w:type="dxa"/>
            <w:shd w:val="clear" w:color="auto" w:fill="auto"/>
          </w:tcPr>
          <w:p w14:paraId="555E9930" w14:textId="78B8AF93" w:rsidR="00500F98" w:rsidRPr="00897008" w:rsidRDefault="00500F9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D.2.</w:t>
            </w:r>
          </w:p>
        </w:tc>
        <w:tc>
          <w:tcPr>
            <w:tcW w:w="2268" w:type="dxa"/>
            <w:shd w:val="clear" w:color="auto" w:fill="auto"/>
          </w:tcPr>
          <w:p w14:paraId="2927BC74" w14:textId="6034A2EC" w:rsidR="00500F98" w:rsidRPr="00897008" w:rsidRDefault="00500F9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amenințării viitoare  [descriere]</w:t>
            </w:r>
          </w:p>
        </w:tc>
        <w:tc>
          <w:tcPr>
            <w:tcW w:w="5670" w:type="dxa"/>
            <w:shd w:val="clear" w:color="auto" w:fill="auto"/>
          </w:tcPr>
          <w:p w14:paraId="747564D6" w14:textId="05D9100B" w:rsidR="00500F98" w:rsidRPr="00897008" w:rsidRDefault="00500F9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Brațele moarte ale cursurilor de apă</w:t>
            </w:r>
            <w:r w:rsidR="00727639" w:rsidRPr="00897008">
              <w:rPr>
                <w:rFonts w:asciiTheme="majorBidi" w:eastAsia="Calibri" w:hAnsiTheme="majorBidi" w:cstheme="majorBidi"/>
                <w:color w:val="auto"/>
                <w:szCs w:val="24"/>
                <w:lang w:val="ro-RO" w:eastAsia="ro-RO"/>
              </w:rPr>
              <w:t>, suprafețe acvatice din sit.</w:t>
            </w:r>
          </w:p>
        </w:tc>
      </w:tr>
      <w:tr w:rsidR="00F47A91" w:rsidRPr="00897008" w14:paraId="51F488FD" w14:textId="77777777" w:rsidTr="00144E41">
        <w:trPr>
          <w:jc w:val="center"/>
        </w:trPr>
        <w:tc>
          <w:tcPr>
            <w:tcW w:w="692" w:type="dxa"/>
            <w:shd w:val="clear" w:color="auto" w:fill="auto"/>
          </w:tcPr>
          <w:p w14:paraId="23668500" w14:textId="5E5B0FC6" w:rsidR="00500F98" w:rsidRPr="00897008" w:rsidRDefault="00500F9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D.3.</w:t>
            </w:r>
          </w:p>
        </w:tc>
        <w:tc>
          <w:tcPr>
            <w:tcW w:w="2268" w:type="dxa"/>
            <w:shd w:val="clear" w:color="auto" w:fill="auto"/>
          </w:tcPr>
          <w:p w14:paraId="2F091B8E" w14:textId="6679092D" w:rsidR="00500F98" w:rsidRPr="00897008" w:rsidRDefault="00500F9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Intensitatea amenințării viitoare  </w:t>
            </w:r>
          </w:p>
        </w:tc>
        <w:tc>
          <w:tcPr>
            <w:tcW w:w="5670" w:type="dxa"/>
            <w:shd w:val="clear" w:color="auto" w:fill="auto"/>
          </w:tcPr>
          <w:p w14:paraId="0B72E62A" w14:textId="30F3BE7A" w:rsidR="00500F98" w:rsidRPr="00897008" w:rsidRDefault="00500F9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Medie (M)</w:t>
            </w:r>
          </w:p>
        </w:tc>
      </w:tr>
      <w:tr w:rsidR="00F47A91" w:rsidRPr="00897008" w14:paraId="09D11078" w14:textId="77777777" w:rsidTr="00144E41">
        <w:trPr>
          <w:jc w:val="center"/>
        </w:trPr>
        <w:tc>
          <w:tcPr>
            <w:tcW w:w="692" w:type="dxa"/>
            <w:shd w:val="clear" w:color="auto" w:fill="auto"/>
          </w:tcPr>
          <w:p w14:paraId="5BDBF44E" w14:textId="331FCAF5" w:rsidR="00500F98" w:rsidRPr="00897008" w:rsidRDefault="00500F9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D.4.</w:t>
            </w:r>
          </w:p>
        </w:tc>
        <w:tc>
          <w:tcPr>
            <w:tcW w:w="2268" w:type="dxa"/>
            <w:shd w:val="clear" w:color="auto" w:fill="auto"/>
          </w:tcPr>
          <w:p w14:paraId="20383DC3" w14:textId="65B9F29E" w:rsidR="00500F98" w:rsidRPr="00897008" w:rsidRDefault="00500F98"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28A62B1F" w14:textId="6CC3981B" w:rsidR="00500F98" w:rsidRPr="00897008" w:rsidRDefault="00375DA9"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Se poate manifestă</w:t>
            </w:r>
            <w:r w:rsidR="00500F98" w:rsidRPr="00897008">
              <w:rPr>
                <w:rFonts w:asciiTheme="majorBidi" w:eastAsia="Calibri" w:hAnsiTheme="majorBidi" w:cstheme="majorBidi"/>
                <w:color w:val="auto"/>
                <w:szCs w:val="24"/>
                <w:lang w:val="ro-RO" w:eastAsia="ro-RO"/>
              </w:rPr>
              <w:t xml:space="preserve"> prin crearea unor lacuri de pescuit sau pentru piscicultură sau transformarea habitatelor naturale (de ex. brațe moarte) în lacuri de pescuit sau piscicultură, fiind afectate toate speciile și habitatele de interes comunitar.</w:t>
            </w:r>
          </w:p>
        </w:tc>
      </w:tr>
      <w:tr w:rsidR="00F47A91" w:rsidRPr="00897008" w14:paraId="54E36F57" w14:textId="77777777" w:rsidTr="00144E41">
        <w:trPr>
          <w:jc w:val="center"/>
        </w:trPr>
        <w:tc>
          <w:tcPr>
            <w:tcW w:w="692" w:type="dxa"/>
            <w:shd w:val="clear" w:color="auto" w:fill="auto"/>
          </w:tcPr>
          <w:p w14:paraId="0954BBE8" w14:textId="77777777" w:rsidR="00500F98" w:rsidRPr="00897008" w:rsidRDefault="00500F98" w:rsidP="00424CFF">
            <w:pPr>
              <w:widowControl w:val="0"/>
              <w:spacing w:after="0" w:line="276" w:lineRule="auto"/>
              <w:rPr>
                <w:rFonts w:asciiTheme="majorBidi" w:eastAsia="Calibri" w:hAnsiTheme="majorBidi" w:cstheme="majorBidi"/>
                <w:color w:val="auto"/>
                <w:szCs w:val="24"/>
                <w:lang w:val="ro-RO" w:eastAsia="ro-RO"/>
              </w:rPr>
            </w:pPr>
          </w:p>
        </w:tc>
        <w:tc>
          <w:tcPr>
            <w:tcW w:w="2268" w:type="dxa"/>
            <w:shd w:val="clear" w:color="auto" w:fill="auto"/>
          </w:tcPr>
          <w:p w14:paraId="12B971A0" w14:textId="77777777" w:rsidR="00500F98" w:rsidRPr="00897008" w:rsidRDefault="00500F98"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6F48BF65" w14:textId="77777777" w:rsidR="00500F98" w:rsidRPr="00897008" w:rsidRDefault="00500F98" w:rsidP="00424CFF">
            <w:pPr>
              <w:widowControl w:val="0"/>
              <w:spacing w:after="0" w:line="276" w:lineRule="auto"/>
              <w:rPr>
                <w:rFonts w:asciiTheme="majorBidi" w:eastAsia="Calibri" w:hAnsiTheme="majorBidi" w:cstheme="majorBidi"/>
                <w:color w:val="auto"/>
                <w:szCs w:val="24"/>
                <w:lang w:val="ro-RO" w:eastAsia="ro-RO"/>
              </w:rPr>
            </w:pPr>
          </w:p>
        </w:tc>
      </w:tr>
      <w:tr w:rsidR="00F47A91" w:rsidRPr="00897008" w14:paraId="0B31B272" w14:textId="77777777" w:rsidTr="00144E41">
        <w:trPr>
          <w:jc w:val="center"/>
        </w:trPr>
        <w:tc>
          <w:tcPr>
            <w:tcW w:w="692" w:type="dxa"/>
            <w:shd w:val="clear" w:color="auto" w:fill="auto"/>
          </w:tcPr>
          <w:p w14:paraId="48A10425"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B.1.</w:t>
            </w:r>
          </w:p>
        </w:tc>
        <w:tc>
          <w:tcPr>
            <w:tcW w:w="2268" w:type="dxa"/>
            <w:shd w:val="clear" w:color="auto" w:fill="auto"/>
          </w:tcPr>
          <w:p w14:paraId="6428E438" w14:textId="34AF3BF0"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are viitoare</w:t>
            </w:r>
          </w:p>
        </w:tc>
        <w:tc>
          <w:tcPr>
            <w:tcW w:w="5670" w:type="dxa"/>
            <w:shd w:val="clear" w:color="auto" w:fill="auto"/>
          </w:tcPr>
          <w:p w14:paraId="0FC81DF3" w14:textId="794DBCBC"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hAnsiTheme="majorBidi" w:cstheme="majorBidi"/>
                <w:bCs/>
                <w:color w:val="auto"/>
                <w:szCs w:val="24"/>
                <w:lang w:val="ro-RO"/>
              </w:rPr>
              <w:t>H01.09 poluarea difuză a apelor de suprafa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ă cauzată de alte surse care nu sunt enumerate</w:t>
            </w:r>
          </w:p>
        </w:tc>
      </w:tr>
      <w:tr w:rsidR="00F47A91" w:rsidRPr="00897008" w14:paraId="189856D5" w14:textId="77777777" w:rsidTr="00144E41">
        <w:trPr>
          <w:jc w:val="center"/>
        </w:trPr>
        <w:tc>
          <w:tcPr>
            <w:tcW w:w="692" w:type="dxa"/>
            <w:shd w:val="clear" w:color="auto" w:fill="auto"/>
          </w:tcPr>
          <w:p w14:paraId="0C97779D"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D.1.</w:t>
            </w:r>
          </w:p>
        </w:tc>
        <w:tc>
          <w:tcPr>
            <w:tcW w:w="2268" w:type="dxa"/>
            <w:shd w:val="clear" w:color="auto" w:fill="auto"/>
          </w:tcPr>
          <w:p w14:paraId="29D47E5B" w14:textId="77A603F5"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ării viitoare  [geometrie]</w:t>
            </w:r>
          </w:p>
        </w:tc>
        <w:tc>
          <w:tcPr>
            <w:tcW w:w="5670" w:type="dxa"/>
            <w:shd w:val="clear" w:color="auto" w:fill="auto"/>
          </w:tcPr>
          <w:p w14:paraId="58002500" w14:textId="485F8B44"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3.22</w:t>
            </w:r>
          </w:p>
        </w:tc>
      </w:tr>
      <w:tr w:rsidR="00F47A91" w:rsidRPr="00897008" w14:paraId="0DAC8445" w14:textId="77777777" w:rsidTr="00144E41">
        <w:trPr>
          <w:jc w:val="center"/>
        </w:trPr>
        <w:tc>
          <w:tcPr>
            <w:tcW w:w="692" w:type="dxa"/>
            <w:shd w:val="clear" w:color="auto" w:fill="auto"/>
          </w:tcPr>
          <w:p w14:paraId="2747D716"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D.2.</w:t>
            </w:r>
          </w:p>
        </w:tc>
        <w:tc>
          <w:tcPr>
            <w:tcW w:w="2268" w:type="dxa"/>
            <w:shd w:val="clear" w:color="auto" w:fill="auto"/>
          </w:tcPr>
          <w:p w14:paraId="0A133931" w14:textId="18DE1B75"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ării viitoare  [descriere]</w:t>
            </w:r>
          </w:p>
        </w:tc>
        <w:tc>
          <w:tcPr>
            <w:tcW w:w="5670" w:type="dxa"/>
            <w:shd w:val="clear" w:color="auto" w:fill="auto"/>
          </w:tcPr>
          <w:p w14:paraId="1E85CA3F" w14:textId="1B1C0480"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Suprafe</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ele acvatice din sit.</w:t>
            </w:r>
          </w:p>
        </w:tc>
      </w:tr>
      <w:tr w:rsidR="00F47A91" w:rsidRPr="00897008" w14:paraId="2CC5DD4B" w14:textId="77777777" w:rsidTr="00144E41">
        <w:trPr>
          <w:jc w:val="center"/>
        </w:trPr>
        <w:tc>
          <w:tcPr>
            <w:tcW w:w="692" w:type="dxa"/>
            <w:shd w:val="clear" w:color="auto" w:fill="auto"/>
          </w:tcPr>
          <w:p w14:paraId="2E5AF314"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D.3.</w:t>
            </w:r>
          </w:p>
        </w:tc>
        <w:tc>
          <w:tcPr>
            <w:tcW w:w="2268" w:type="dxa"/>
            <w:shd w:val="clear" w:color="auto" w:fill="auto"/>
          </w:tcPr>
          <w:p w14:paraId="722C1FF4" w14:textId="25F2000E"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Intensitatea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ării viitoare  </w:t>
            </w:r>
          </w:p>
        </w:tc>
        <w:tc>
          <w:tcPr>
            <w:tcW w:w="5670" w:type="dxa"/>
            <w:shd w:val="clear" w:color="auto" w:fill="auto"/>
          </w:tcPr>
          <w:p w14:paraId="21D2BDBE"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Medie (M)</w:t>
            </w:r>
          </w:p>
        </w:tc>
      </w:tr>
      <w:tr w:rsidR="00F47A91" w:rsidRPr="00897008" w14:paraId="68159A92" w14:textId="77777777" w:rsidTr="00144E41">
        <w:trPr>
          <w:jc w:val="center"/>
        </w:trPr>
        <w:tc>
          <w:tcPr>
            <w:tcW w:w="692" w:type="dxa"/>
            <w:shd w:val="clear" w:color="auto" w:fill="auto"/>
          </w:tcPr>
          <w:p w14:paraId="3DC753B9"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D.4.</w:t>
            </w:r>
          </w:p>
        </w:tc>
        <w:tc>
          <w:tcPr>
            <w:tcW w:w="2268" w:type="dxa"/>
            <w:shd w:val="clear" w:color="auto" w:fill="auto"/>
          </w:tcPr>
          <w:p w14:paraId="22E3B301"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1456FC31" w14:textId="4C17FB5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Poluarea apei </w:t>
            </w:r>
            <w:r w:rsidR="0076626B" w:rsidRPr="00897008">
              <w:rPr>
                <w:rFonts w:asciiTheme="majorBidi" w:eastAsia="Calibri" w:hAnsiTheme="majorBidi" w:cstheme="majorBidi"/>
                <w:color w:val="auto"/>
                <w:szCs w:val="24"/>
                <w:lang w:val="ro-RO" w:eastAsia="ro-RO"/>
              </w:rPr>
              <w:t>S</w:t>
            </w:r>
            <w:r w:rsidRPr="00897008">
              <w:rPr>
                <w:rFonts w:asciiTheme="majorBidi" w:eastAsia="Calibri" w:hAnsiTheme="majorBidi" w:cstheme="majorBidi"/>
                <w:color w:val="auto"/>
                <w:szCs w:val="24"/>
                <w:lang w:val="ro-RO" w:eastAsia="ro-RO"/>
              </w:rPr>
              <w:t>ome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ului Mare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a afluen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ilor acestuia provine, în principal din următoarele surse: deversarea de canalizări de ape uzate cu epurare insuficientă sau inexistentă, ape uzate din unită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industriale, deversări sau infiltrări de la unită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 zootehnice de dimensiuni medii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mari, sta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ii de sortare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spălare a agregatelor minerale, infiltrarea din toalete uscate, chimizarea agriculturii etc.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area se poate manifesta asupra </w:t>
            </w:r>
            <w:r w:rsidR="00577107" w:rsidRPr="00897008">
              <w:rPr>
                <w:rFonts w:asciiTheme="majorBidi" w:eastAsia="Calibri" w:hAnsiTheme="majorBidi" w:cstheme="majorBidi"/>
                <w:color w:val="auto"/>
                <w:szCs w:val="24"/>
                <w:lang w:val="ro-RO" w:eastAsia="ro-RO"/>
              </w:rPr>
              <w:t xml:space="preserve">tuturor </w:t>
            </w:r>
            <w:r w:rsidRPr="00897008">
              <w:rPr>
                <w:rFonts w:asciiTheme="majorBidi" w:eastAsia="Calibri" w:hAnsiTheme="majorBidi" w:cstheme="majorBidi"/>
                <w:color w:val="auto"/>
                <w:szCs w:val="24"/>
                <w:lang w:val="ro-RO" w:eastAsia="ro-RO"/>
              </w:rPr>
              <w:t>speci</w:t>
            </w:r>
            <w:r w:rsidR="00143570" w:rsidRPr="00897008">
              <w:rPr>
                <w:rFonts w:asciiTheme="majorBidi" w:eastAsia="Calibri" w:hAnsiTheme="majorBidi" w:cstheme="majorBidi"/>
                <w:color w:val="auto"/>
                <w:szCs w:val="24"/>
                <w:lang w:val="ro-RO" w:eastAsia="ro-RO"/>
              </w:rPr>
              <w:t xml:space="preserve">ilor de interes conservativ din sit, </w:t>
            </w:r>
            <w:r w:rsidRPr="00897008">
              <w:rPr>
                <w:rFonts w:asciiTheme="majorBidi" w:eastAsia="Calibri" w:hAnsiTheme="majorBidi" w:cstheme="majorBidi"/>
                <w:color w:val="auto"/>
                <w:szCs w:val="24"/>
                <w:lang w:val="ro-RO" w:eastAsia="ro-RO"/>
              </w:rPr>
              <w:t>în principal prin diminuarea cantită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calită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resursei trofice.</w:t>
            </w:r>
          </w:p>
        </w:tc>
      </w:tr>
      <w:tr w:rsidR="00F47A91" w:rsidRPr="00897008" w14:paraId="21D764E7" w14:textId="77777777" w:rsidTr="00144E41">
        <w:trPr>
          <w:jc w:val="center"/>
        </w:trPr>
        <w:tc>
          <w:tcPr>
            <w:tcW w:w="692" w:type="dxa"/>
            <w:shd w:val="clear" w:color="auto" w:fill="auto"/>
          </w:tcPr>
          <w:p w14:paraId="1FD7CAC7"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p>
        </w:tc>
        <w:tc>
          <w:tcPr>
            <w:tcW w:w="2268" w:type="dxa"/>
            <w:shd w:val="clear" w:color="auto" w:fill="auto"/>
          </w:tcPr>
          <w:p w14:paraId="348AF1CF"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516B70E8"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p>
        </w:tc>
      </w:tr>
      <w:tr w:rsidR="00F47A91" w:rsidRPr="00897008" w14:paraId="7BE94F2E" w14:textId="77777777" w:rsidTr="00144E41">
        <w:trPr>
          <w:jc w:val="center"/>
        </w:trPr>
        <w:tc>
          <w:tcPr>
            <w:tcW w:w="692" w:type="dxa"/>
            <w:shd w:val="clear" w:color="auto" w:fill="auto"/>
          </w:tcPr>
          <w:p w14:paraId="5F46A59E"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B.1.</w:t>
            </w:r>
          </w:p>
        </w:tc>
        <w:tc>
          <w:tcPr>
            <w:tcW w:w="2268" w:type="dxa"/>
            <w:shd w:val="clear" w:color="auto" w:fill="auto"/>
          </w:tcPr>
          <w:p w14:paraId="344C84FA" w14:textId="4B7EA7AE"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are viitoare</w:t>
            </w:r>
          </w:p>
        </w:tc>
        <w:tc>
          <w:tcPr>
            <w:tcW w:w="5670" w:type="dxa"/>
            <w:shd w:val="clear" w:color="auto" w:fill="auto"/>
          </w:tcPr>
          <w:p w14:paraId="769637D8"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I01 specii invazive non-native (alogene)</w:t>
            </w:r>
          </w:p>
        </w:tc>
      </w:tr>
      <w:tr w:rsidR="00F47A91" w:rsidRPr="00897008" w14:paraId="2A07AA8E" w14:textId="77777777" w:rsidTr="00144E41">
        <w:trPr>
          <w:jc w:val="center"/>
        </w:trPr>
        <w:tc>
          <w:tcPr>
            <w:tcW w:w="692" w:type="dxa"/>
            <w:shd w:val="clear" w:color="auto" w:fill="auto"/>
          </w:tcPr>
          <w:p w14:paraId="408F7F56"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D.1.</w:t>
            </w:r>
          </w:p>
        </w:tc>
        <w:tc>
          <w:tcPr>
            <w:tcW w:w="2268" w:type="dxa"/>
            <w:shd w:val="clear" w:color="auto" w:fill="auto"/>
          </w:tcPr>
          <w:p w14:paraId="5C14E82C" w14:textId="21DD6839"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ării viitoare  [geometrie]</w:t>
            </w:r>
          </w:p>
        </w:tc>
        <w:tc>
          <w:tcPr>
            <w:tcW w:w="5670" w:type="dxa"/>
            <w:shd w:val="clear" w:color="auto" w:fill="auto"/>
          </w:tcPr>
          <w:p w14:paraId="291BC956" w14:textId="4F1227E0"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3.22</w:t>
            </w:r>
          </w:p>
        </w:tc>
      </w:tr>
      <w:tr w:rsidR="00F47A91" w:rsidRPr="00897008" w14:paraId="339821F9" w14:textId="77777777" w:rsidTr="00144E41">
        <w:trPr>
          <w:jc w:val="center"/>
        </w:trPr>
        <w:tc>
          <w:tcPr>
            <w:tcW w:w="692" w:type="dxa"/>
            <w:shd w:val="clear" w:color="auto" w:fill="auto"/>
          </w:tcPr>
          <w:p w14:paraId="0326D9EA"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D.2.</w:t>
            </w:r>
          </w:p>
        </w:tc>
        <w:tc>
          <w:tcPr>
            <w:tcW w:w="2268" w:type="dxa"/>
            <w:shd w:val="clear" w:color="auto" w:fill="auto"/>
          </w:tcPr>
          <w:p w14:paraId="04828EB3" w14:textId="3EF13B7C"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ării viitoare  [descriere]</w:t>
            </w:r>
          </w:p>
        </w:tc>
        <w:tc>
          <w:tcPr>
            <w:tcW w:w="5670" w:type="dxa"/>
            <w:shd w:val="clear" w:color="auto" w:fill="auto"/>
          </w:tcPr>
          <w:p w14:paraId="1FA90E59" w14:textId="2AB00A72"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Toată suprafa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 ariei protejate.</w:t>
            </w:r>
          </w:p>
        </w:tc>
      </w:tr>
      <w:tr w:rsidR="00F47A91" w:rsidRPr="00897008" w14:paraId="6D84B44D" w14:textId="77777777" w:rsidTr="00144E41">
        <w:trPr>
          <w:jc w:val="center"/>
        </w:trPr>
        <w:tc>
          <w:tcPr>
            <w:tcW w:w="692" w:type="dxa"/>
            <w:shd w:val="clear" w:color="auto" w:fill="auto"/>
          </w:tcPr>
          <w:p w14:paraId="6E5C1A25"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D.3.</w:t>
            </w:r>
          </w:p>
        </w:tc>
        <w:tc>
          <w:tcPr>
            <w:tcW w:w="2268" w:type="dxa"/>
            <w:shd w:val="clear" w:color="auto" w:fill="auto"/>
          </w:tcPr>
          <w:p w14:paraId="5E63E6FA" w14:textId="56E5097A"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Intensitatea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ării viitoare  </w:t>
            </w:r>
          </w:p>
        </w:tc>
        <w:tc>
          <w:tcPr>
            <w:tcW w:w="5670" w:type="dxa"/>
            <w:shd w:val="clear" w:color="auto" w:fill="auto"/>
          </w:tcPr>
          <w:p w14:paraId="39A0EBD9"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Ridicată (R)</w:t>
            </w:r>
          </w:p>
        </w:tc>
      </w:tr>
      <w:tr w:rsidR="00F47A91" w:rsidRPr="00897008" w14:paraId="4F409CE3" w14:textId="77777777" w:rsidTr="00144E41">
        <w:trPr>
          <w:jc w:val="center"/>
        </w:trPr>
        <w:tc>
          <w:tcPr>
            <w:tcW w:w="692" w:type="dxa"/>
            <w:shd w:val="clear" w:color="auto" w:fill="auto"/>
          </w:tcPr>
          <w:p w14:paraId="1705F153"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D.4.</w:t>
            </w:r>
          </w:p>
        </w:tc>
        <w:tc>
          <w:tcPr>
            <w:tcW w:w="2268" w:type="dxa"/>
            <w:shd w:val="clear" w:color="auto" w:fill="auto"/>
          </w:tcPr>
          <w:p w14:paraId="5A07C0A9"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7677067B" w14:textId="6BB4205E"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Profilul specific al acestei arii protejate, desfă</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urată de-a lungul unor corpuri de apă cu extindere considerabilă, caracterizată de mobilitatea volumelor de apă de-a lungul albiei, implică o vulnerabilitate mare la pătrunderea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colonizarea cu specii invazive. Sunt afectate toate speciile de interes comunitar, dar mai ales cele exclusiv acvatice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amfibiene.</w:t>
            </w:r>
          </w:p>
        </w:tc>
      </w:tr>
      <w:tr w:rsidR="00F47A91" w:rsidRPr="00897008" w14:paraId="2C65C8F8" w14:textId="77777777" w:rsidTr="00144E41">
        <w:trPr>
          <w:jc w:val="center"/>
        </w:trPr>
        <w:tc>
          <w:tcPr>
            <w:tcW w:w="692" w:type="dxa"/>
            <w:shd w:val="clear" w:color="auto" w:fill="auto"/>
          </w:tcPr>
          <w:p w14:paraId="7CCF8235"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p>
        </w:tc>
        <w:tc>
          <w:tcPr>
            <w:tcW w:w="2268" w:type="dxa"/>
            <w:shd w:val="clear" w:color="auto" w:fill="auto"/>
          </w:tcPr>
          <w:p w14:paraId="3FC331FA"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p>
        </w:tc>
        <w:tc>
          <w:tcPr>
            <w:tcW w:w="5670" w:type="dxa"/>
            <w:shd w:val="clear" w:color="auto" w:fill="auto"/>
          </w:tcPr>
          <w:p w14:paraId="3E610E13"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p>
        </w:tc>
      </w:tr>
      <w:tr w:rsidR="00F47A91" w:rsidRPr="00897008" w14:paraId="2DD429EC" w14:textId="77777777" w:rsidTr="00144E41">
        <w:trPr>
          <w:jc w:val="center"/>
        </w:trPr>
        <w:tc>
          <w:tcPr>
            <w:tcW w:w="692" w:type="dxa"/>
            <w:shd w:val="clear" w:color="auto" w:fill="auto"/>
          </w:tcPr>
          <w:p w14:paraId="57DB924E"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B.1.</w:t>
            </w:r>
          </w:p>
        </w:tc>
        <w:tc>
          <w:tcPr>
            <w:tcW w:w="2268" w:type="dxa"/>
            <w:shd w:val="clear" w:color="auto" w:fill="auto"/>
          </w:tcPr>
          <w:p w14:paraId="1D88ADBA" w14:textId="1C96E531"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are viitoare</w:t>
            </w:r>
          </w:p>
        </w:tc>
        <w:tc>
          <w:tcPr>
            <w:tcW w:w="5670" w:type="dxa"/>
            <w:shd w:val="clear" w:color="auto" w:fill="auto"/>
          </w:tcPr>
          <w:p w14:paraId="1F7D87EC"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J02.05.02 modificarea structurii  cursurilor de apă continentale</w:t>
            </w:r>
          </w:p>
        </w:tc>
      </w:tr>
      <w:tr w:rsidR="00F47A91" w:rsidRPr="00897008" w14:paraId="5093054F" w14:textId="77777777" w:rsidTr="00144E41">
        <w:trPr>
          <w:jc w:val="center"/>
        </w:trPr>
        <w:tc>
          <w:tcPr>
            <w:tcW w:w="692" w:type="dxa"/>
            <w:shd w:val="clear" w:color="auto" w:fill="auto"/>
          </w:tcPr>
          <w:p w14:paraId="3F591D9F"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D.1.</w:t>
            </w:r>
          </w:p>
        </w:tc>
        <w:tc>
          <w:tcPr>
            <w:tcW w:w="2268" w:type="dxa"/>
            <w:shd w:val="clear" w:color="auto" w:fill="auto"/>
          </w:tcPr>
          <w:p w14:paraId="58D24343" w14:textId="1F8681BA"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ării </w:t>
            </w:r>
            <w:r w:rsidRPr="00897008">
              <w:rPr>
                <w:rFonts w:asciiTheme="majorBidi" w:eastAsia="Calibri" w:hAnsiTheme="majorBidi" w:cstheme="majorBidi"/>
                <w:color w:val="auto"/>
                <w:szCs w:val="24"/>
                <w:lang w:val="ro-RO" w:eastAsia="ro-RO"/>
              </w:rPr>
              <w:lastRenderedPageBreak/>
              <w:t>viitoare  [geometrie]</w:t>
            </w:r>
          </w:p>
        </w:tc>
        <w:tc>
          <w:tcPr>
            <w:tcW w:w="5670" w:type="dxa"/>
            <w:shd w:val="clear" w:color="auto" w:fill="auto"/>
          </w:tcPr>
          <w:p w14:paraId="156B4DC4" w14:textId="06908C1A"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 xml:space="preserve">Harta este prezentată în cadrul </w:t>
            </w:r>
            <w:r w:rsidR="00BC2A01" w:rsidRPr="00897008">
              <w:rPr>
                <w:rFonts w:asciiTheme="majorBidi" w:eastAsia="Calibri" w:hAnsiTheme="majorBidi" w:cstheme="majorBidi"/>
                <w:color w:val="auto"/>
                <w:szCs w:val="24"/>
                <w:lang w:val="ro-RO" w:eastAsia="ro-RO"/>
              </w:rPr>
              <w:t xml:space="preserve">Anexei </w:t>
            </w:r>
            <w:r w:rsidRPr="00897008">
              <w:rPr>
                <w:rFonts w:asciiTheme="majorBidi" w:eastAsia="Calibri" w:hAnsiTheme="majorBidi" w:cstheme="majorBidi"/>
                <w:color w:val="auto"/>
                <w:szCs w:val="24"/>
                <w:lang w:val="ro-RO" w:eastAsia="ro-RO"/>
              </w:rPr>
              <w:t>3.22</w:t>
            </w:r>
          </w:p>
        </w:tc>
      </w:tr>
      <w:tr w:rsidR="00F47A91" w:rsidRPr="00897008" w14:paraId="7B6C5762" w14:textId="77777777" w:rsidTr="00144E41">
        <w:trPr>
          <w:jc w:val="center"/>
        </w:trPr>
        <w:tc>
          <w:tcPr>
            <w:tcW w:w="692" w:type="dxa"/>
            <w:shd w:val="clear" w:color="auto" w:fill="auto"/>
          </w:tcPr>
          <w:p w14:paraId="333F8EE0"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D.2.</w:t>
            </w:r>
          </w:p>
        </w:tc>
        <w:tc>
          <w:tcPr>
            <w:tcW w:w="2268" w:type="dxa"/>
            <w:shd w:val="clear" w:color="auto" w:fill="auto"/>
          </w:tcPr>
          <w:p w14:paraId="285905C9" w14:textId="4CA14095"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Localizarea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ării viitoare  [descriere]</w:t>
            </w:r>
          </w:p>
        </w:tc>
        <w:tc>
          <w:tcPr>
            <w:tcW w:w="5670" w:type="dxa"/>
            <w:shd w:val="clear" w:color="auto" w:fill="auto"/>
          </w:tcPr>
          <w:p w14:paraId="7A3FC4C3" w14:textId="257460ED"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Toată suprafa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 ariei protejate</w:t>
            </w:r>
          </w:p>
        </w:tc>
      </w:tr>
      <w:tr w:rsidR="00F47A91" w:rsidRPr="00897008" w14:paraId="2BE4AA56" w14:textId="77777777" w:rsidTr="00144E41">
        <w:trPr>
          <w:jc w:val="center"/>
        </w:trPr>
        <w:tc>
          <w:tcPr>
            <w:tcW w:w="692" w:type="dxa"/>
            <w:shd w:val="clear" w:color="auto" w:fill="auto"/>
          </w:tcPr>
          <w:p w14:paraId="06615632"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D.3.</w:t>
            </w:r>
          </w:p>
        </w:tc>
        <w:tc>
          <w:tcPr>
            <w:tcW w:w="2268" w:type="dxa"/>
            <w:shd w:val="clear" w:color="auto" w:fill="auto"/>
          </w:tcPr>
          <w:p w14:paraId="5F347EEC" w14:textId="178EAE63"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Intensitatea amenin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ării viitoare  </w:t>
            </w:r>
          </w:p>
        </w:tc>
        <w:tc>
          <w:tcPr>
            <w:tcW w:w="5670" w:type="dxa"/>
            <w:shd w:val="clear" w:color="auto" w:fill="auto"/>
          </w:tcPr>
          <w:p w14:paraId="7BF61DDD"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Scăzută (S)</w:t>
            </w:r>
          </w:p>
        </w:tc>
      </w:tr>
      <w:tr w:rsidR="00736646" w:rsidRPr="00897008" w14:paraId="5AB09EF9" w14:textId="77777777" w:rsidTr="00144E41">
        <w:trPr>
          <w:jc w:val="center"/>
        </w:trPr>
        <w:tc>
          <w:tcPr>
            <w:tcW w:w="692" w:type="dxa"/>
            <w:shd w:val="clear" w:color="auto" w:fill="auto"/>
          </w:tcPr>
          <w:p w14:paraId="7E67733D"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D.4.</w:t>
            </w:r>
          </w:p>
        </w:tc>
        <w:tc>
          <w:tcPr>
            <w:tcW w:w="2268" w:type="dxa"/>
            <w:shd w:val="clear" w:color="auto" w:fill="auto"/>
          </w:tcPr>
          <w:p w14:paraId="61BCEEBC" w14:textId="77777777"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Detalii</w:t>
            </w:r>
          </w:p>
        </w:tc>
        <w:tc>
          <w:tcPr>
            <w:tcW w:w="5670" w:type="dxa"/>
            <w:shd w:val="clear" w:color="auto" w:fill="auto"/>
          </w:tcPr>
          <w:p w14:paraId="281F7AA4" w14:textId="33781223" w:rsidR="00736646" w:rsidRPr="00897008" w:rsidRDefault="00736646" w:rsidP="00424CFF">
            <w:pPr>
              <w:widowControl w:val="0"/>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În contextul schimbărilor climatice, perioadele de secetă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de precipita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ii reduse pot deveni mai frecvente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afecta toate speciile de interes comunitar din aria protejată, dependende de corpurile de apă. Sunt afectate toate speciile de interes comunitar, dar mai ales cele exclusiv acvatice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amfibiene.</w:t>
            </w:r>
          </w:p>
        </w:tc>
      </w:tr>
    </w:tbl>
    <w:p w14:paraId="6C7C7DE2" w14:textId="77777777" w:rsidR="00736646" w:rsidRPr="00897008" w:rsidRDefault="00736646" w:rsidP="00424CFF">
      <w:pPr>
        <w:spacing w:after="0" w:line="276" w:lineRule="auto"/>
        <w:rPr>
          <w:rFonts w:asciiTheme="majorBidi" w:hAnsiTheme="majorBidi" w:cstheme="majorBidi"/>
          <w:color w:val="auto"/>
          <w:lang w:val="ro-RO"/>
        </w:rPr>
      </w:pPr>
    </w:p>
    <w:p w14:paraId="0D8E6EBA" w14:textId="77777777"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123" w:name="_Toc140769508"/>
      <w:bookmarkStart w:id="124" w:name="_Toc158549316"/>
      <w:r w:rsidRPr="00897008">
        <w:rPr>
          <w:rStyle w:val="spctttl"/>
          <w:rFonts w:asciiTheme="majorBidi" w:hAnsiTheme="majorBidi" w:cstheme="majorBidi"/>
          <w:color w:val="auto"/>
          <w:lang w:val="ro-RO"/>
        </w:rPr>
        <w:t>5.3.</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Evaluarea impacturilor asupra speciilor</w:t>
      </w:r>
      <w:bookmarkEnd w:id="123"/>
      <w:bookmarkEnd w:id="124"/>
    </w:p>
    <w:p w14:paraId="34A35B5C" w14:textId="77777777" w:rsidR="006B358D" w:rsidRPr="00897008" w:rsidRDefault="006B358D" w:rsidP="00424CFF">
      <w:pPr>
        <w:spacing w:after="0" w:line="276" w:lineRule="auto"/>
        <w:rPr>
          <w:rFonts w:asciiTheme="majorBidi" w:hAnsiTheme="majorBidi" w:cstheme="majorBidi"/>
          <w:color w:val="auto"/>
          <w:lang w:val="ro-RO"/>
        </w:rPr>
      </w:pPr>
    </w:p>
    <w:p w14:paraId="2C3A93FD" w14:textId="77777777" w:rsidR="0096376A" w:rsidRPr="00897008" w:rsidRDefault="0096376A" w:rsidP="00424CFF">
      <w:pPr>
        <w:pStyle w:val="Titlu3"/>
        <w:spacing w:after="0" w:line="276" w:lineRule="auto"/>
        <w:rPr>
          <w:rStyle w:val="spctbdy"/>
          <w:rFonts w:asciiTheme="majorBidi" w:hAnsiTheme="majorBidi" w:cstheme="majorBidi"/>
          <w:color w:val="auto"/>
          <w:lang w:val="ro-RO"/>
        </w:rPr>
      </w:pPr>
      <w:bookmarkStart w:id="125" w:name="_Toc140769509"/>
      <w:bookmarkStart w:id="126" w:name="_Toc158549317"/>
      <w:r w:rsidRPr="00897008">
        <w:rPr>
          <w:rStyle w:val="spctttl"/>
          <w:rFonts w:asciiTheme="majorBidi" w:hAnsiTheme="majorBidi" w:cstheme="majorBidi"/>
          <w:color w:val="auto"/>
          <w:lang w:val="ro-RO"/>
        </w:rPr>
        <w:t>5.3.1.</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Evaluarea impacturilor cauzate de presiunile actuale asupra speciilor</w:t>
      </w:r>
      <w:bookmarkEnd w:id="125"/>
      <w:bookmarkEnd w:id="126"/>
    </w:p>
    <w:p w14:paraId="383CEA7B" w14:textId="77777777" w:rsidR="006B358D" w:rsidRPr="00897008" w:rsidRDefault="006B358D" w:rsidP="00424CFF">
      <w:pPr>
        <w:spacing w:after="0" w:line="276" w:lineRule="auto"/>
        <w:rPr>
          <w:rFonts w:asciiTheme="majorBidi" w:hAnsiTheme="majorBidi" w:cstheme="majorBidi"/>
          <w:color w:val="auto"/>
          <w:lang w:val="ro-RO"/>
        </w:rPr>
      </w:pPr>
    </w:p>
    <w:p w14:paraId="4BFD11CA" w14:textId="2D3788B2" w:rsidR="0081229C" w:rsidRPr="00897008" w:rsidRDefault="0081229C" w:rsidP="00424CFF">
      <w:pPr>
        <w:pStyle w:val="Titlu5"/>
        <w:spacing w:before="0" w:after="0" w:line="276" w:lineRule="auto"/>
        <w:jc w:val="left"/>
        <w:rPr>
          <w:rFonts w:asciiTheme="majorBidi" w:hAnsiTheme="majorBidi" w:cstheme="majorBidi"/>
        </w:rPr>
      </w:pPr>
      <w:r w:rsidRPr="00897008">
        <w:rPr>
          <w:rFonts w:asciiTheme="majorBidi" w:hAnsiTheme="majorBidi" w:cstheme="majorBidi"/>
          <w:sz w:val="24"/>
          <w:szCs w:val="24"/>
        </w:rPr>
        <w:t>Lutra lutra</w:t>
      </w:r>
    </w:p>
    <w:p w14:paraId="171283C6" w14:textId="14C381D4" w:rsidR="003D6541" w:rsidRPr="00897008" w:rsidRDefault="003D6541"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46</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E: Evaluarea impacturilor cauzate de presiunile actuale asupra speciei</w:t>
      </w: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56A0FE59" w14:textId="77777777" w:rsidTr="00144E41">
        <w:trPr>
          <w:jc w:val="center"/>
        </w:trPr>
        <w:tc>
          <w:tcPr>
            <w:tcW w:w="692" w:type="dxa"/>
          </w:tcPr>
          <w:p w14:paraId="19D9B9F6"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50BFCED5"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696EB19F"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7A41CCBE" w14:textId="77777777" w:rsidTr="00144E41">
        <w:trPr>
          <w:jc w:val="center"/>
        </w:trPr>
        <w:tc>
          <w:tcPr>
            <w:tcW w:w="692" w:type="dxa"/>
          </w:tcPr>
          <w:p w14:paraId="794A712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37E3B05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34F01AD2" w14:textId="283D4A4F"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eastAsia="Times New Roman" w:hAnsiTheme="majorBidi" w:cstheme="majorBidi"/>
                <w:bCs/>
                <w:color w:val="auto"/>
                <w:szCs w:val="24"/>
                <w:lang w:val="ro-RO"/>
              </w:rPr>
              <w:t>A04 pă</w:t>
            </w:r>
            <w:r w:rsidR="00E925AD" w:rsidRPr="00897008">
              <w:rPr>
                <w:rFonts w:asciiTheme="majorBidi" w:eastAsia="Times New Roman" w:hAnsiTheme="majorBidi" w:cstheme="majorBidi"/>
                <w:bCs/>
                <w:color w:val="auto"/>
                <w:szCs w:val="24"/>
                <w:lang w:val="ro-RO"/>
              </w:rPr>
              <w:t>ș</w:t>
            </w:r>
            <w:r w:rsidRPr="00897008">
              <w:rPr>
                <w:rFonts w:asciiTheme="majorBidi" w:eastAsia="Times New Roman" w:hAnsiTheme="majorBidi" w:cstheme="majorBidi"/>
                <w:bCs/>
                <w:color w:val="auto"/>
                <w:szCs w:val="24"/>
                <w:lang w:val="ro-RO"/>
              </w:rPr>
              <w:t>unatul</w:t>
            </w:r>
          </w:p>
        </w:tc>
      </w:tr>
      <w:tr w:rsidR="009132CA" w:rsidRPr="00897008" w14:paraId="7B15DDF6" w14:textId="77777777" w:rsidTr="00144E41">
        <w:trPr>
          <w:jc w:val="center"/>
        </w:trPr>
        <w:tc>
          <w:tcPr>
            <w:tcW w:w="692" w:type="dxa"/>
          </w:tcPr>
          <w:p w14:paraId="495888C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6484794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492DBF6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Lutra lutra</w:t>
            </w:r>
          </w:p>
        </w:tc>
      </w:tr>
      <w:tr w:rsidR="009132CA" w:rsidRPr="00897008" w14:paraId="46B8C3DD" w14:textId="77777777" w:rsidTr="00144E41">
        <w:trPr>
          <w:jc w:val="center"/>
        </w:trPr>
        <w:tc>
          <w:tcPr>
            <w:tcW w:w="692" w:type="dxa"/>
          </w:tcPr>
          <w:p w14:paraId="10F1220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0DB228C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06D223EC" w14:textId="725B7F1C"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E0085B" w:rsidRPr="00897008">
              <w:rPr>
                <w:rFonts w:asciiTheme="majorBidi" w:hAnsiTheme="majorBidi" w:cstheme="majorBidi"/>
                <w:color w:val="auto"/>
                <w:szCs w:val="24"/>
                <w:lang w:val="ro-RO"/>
              </w:rPr>
              <w:t>3.23</w:t>
            </w:r>
          </w:p>
        </w:tc>
      </w:tr>
      <w:tr w:rsidR="009132CA" w:rsidRPr="00897008" w14:paraId="670CB161" w14:textId="77777777" w:rsidTr="00144E41">
        <w:trPr>
          <w:jc w:val="center"/>
        </w:trPr>
        <w:tc>
          <w:tcPr>
            <w:tcW w:w="692" w:type="dxa"/>
          </w:tcPr>
          <w:p w14:paraId="393ED8C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3B0F9F9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616B28E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Presiunea se manifestă în zonele de mal.</w:t>
            </w:r>
          </w:p>
        </w:tc>
      </w:tr>
      <w:tr w:rsidR="009132CA" w:rsidRPr="00897008" w14:paraId="70EB0DFB" w14:textId="77777777" w:rsidTr="00144E41">
        <w:trPr>
          <w:jc w:val="center"/>
        </w:trPr>
        <w:tc>
          <w:tcPr>
            <w:tcW w:w="692" w:type="dxa"/>
          </w:tcPr>
          <w:p w14:paraId="6CFDCE6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5FE4EC8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6C54165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4F27AA1B" w14:textId="77777777" w:rsidTr="00144E41">
        <w:trPr>
          <w:jc w:val="center"/>
        </w:trPr>
        <w:tc>
          <w:tcPr>
            <w:tcW w:w="692" w:type="dxa"/>
          </w:tcPr>
          <w:p w14:paraId="04843D8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603890A5" w14:textId="18A7A3D6"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751203C6" w14:textId="5E66E12A"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42009E6A" w14:textId="77777777" w:rsidTr="00144E41">
        <w:trPr>
          <w:jc w:val="center"/>
        </w:trPr>
        <w:tc>
          <w:tcPr>
            <w:tcW w:w="692" w:type="dxa"/>
          </w:tcPr>
          <w:p w14:paraId="3FB5AC4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379F94F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022616F" w14:textId="3E717C32"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Presiunea distruge habitatul speciei protejate atât direct, prin eliminarea vegeta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iei, cât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indirect, prin expunerea malurilor la eroziune.</w:t>
            </w:r>
          </w:p>
        </w:tc>
      </w:tr>
    </w:tbl>
    <w:p w14:paraId="3BA5B0E1"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5AE5968E" w14:textId="77777777" w:rsidTr="00144E41">
        <w:trPr>
          <w:jc w:val="center"/>
        </w:trPr>
        <w:tc>
          <w:tcPr>
            <w:tcW w:w="692" w:type="dxa"/>
          </w:tcPr>
          <w:p w14:paraId="175AFE5F" w14:textId="77777777" w:rsidR="00AA2D03" w:rsidRPr="00897008" w:rsidRDefault="00AA2D03" w:rsidP="00424CFF">
            <w:pPr>
              <w:spacing w:line="276" w:lineRule="auto"/>
              <w:jc w:val="center"/>
              <w:rPr>
                <w:rFonts w:asciiTheme="majorBidi" w:hAnsiTheme="majorBidi" w:cstheme="majorBidi"/>
                <w:b/>
                <w:color w:val="auto"/>
                <w:szCs w:val="24"/>
                <w:lang w:val="ro-RO"/>
              </w:rPr>
            </w:pPr>
            <w:bookmarkStart w:id="127" w:name="_Hlk141806164"/>
            <w:r w:rsidRPr="00897008">
              <w:rPr>
                <w:rFonts w:asciiTheme="majorBidi" w:hAnsiTheme="majorBidi" w:cstheme="majorBidi"/>
                <w:b/>
                <w:color w:val="auto"/>
                <w:szCs w:val="24"/>
                <w:lang w:val="ro-RO"/>
              </w:rPr>
              <w:t>Cod</w:t>
            </w:r>
          </w:p>
        </w:tc>
        <w:tc>
          <w:tcPr>
            <w:tcW w:w="2268" w:type="dxa"/>
          </w:tcPr>
          <w:p w14:paraId="18DD45BA" w14:textId="77777777" w:rsidR="00AA2D03" w:rsidRPr="00897008" w:rsidRDefault="00AA2D03"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7BC8A16C" w14:textId="77777777" w:rsidR="00AA2D03" w:rsidRPr="00897008" w:rsidRDefault="00AA2D03"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780DCE97" w14:textId="77777777" w:rsidTr="00144E41">
        <w:trPr>
          <w:jc w:val="center"/>
        </w:trPr>
        <w:tc>
          <w:tcPr>
            <w:tcW w:w="692" w:type="dxa"/>
          </w:tcPr>
          <w:p w14:paraId="34CDBC33"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53B9B89C"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16EC0879" w14:textId="692C0213" w:rsidR="00AA2D03" w:rsidRPr="00897008" w:rsidRDefault="00AA2D03"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eastAsia="ro-RO"/>
              </w:rPr>
              <w:t>B02.04 îndepărtarea arborilor uscați sau în curs de uscare</w:t>
            </w:r>
          </w:p>
        </w:tc>
      </w:tr>
      <w:tr w:rsidR="009132CA" w:rsidRPr="00897008" w14:paraId="544AB0B5" w14:textId="77777777" w:rsidTr="00144E41">
        <w:trPr>
          <w:jc w:val="center"/>
        </w:trPr>
        <w:tc>
          <w:tcPr>
            <w:tcW w:w="692" w:type="dxa"/>
          </w:tcPr>
          <w:p w14:paraId="44BB5F61"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6346F510"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34344513"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Lutra lutra</w:t>
            </w:r>
          </w:p>
        </w:tc>
      </w:tr>
      <w:tr w:rsidR="009132CA" w:rsidRPr="00897008" w14:paraId="1949DF18" w14:textId="77777777" w:rsidTr="00144E41">
        <w:trPr>
          <w:jc w:val="center"/>
        </w:trPr>
        <w:tc>
          <w:tcPr>
            <w:tcW w:w="692" w:type="dxa"/>
          </w:tcPr>
          <w:p w14:paraId="506A028B"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0DF072D4"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5C71EACF" w14:textId="3B2841D2"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3.23</w:t>
            </w:r>
          </w:p>
        </w:tc>
      </w:tr>
      <w:tr w:rsidR="009132CA" w:rsidRPr="00897008" w14:paraId="691A2E44" w14:textId="77777777" w:rsidTr="00144E41">
        <w:trPr>
          <w:jc w:val="center"/>
        </w:trPr>
        <w:tc>
          <w:tcPr>
            <w:tcW w:w="692" w:type="dxa"/>
          </w:tcPr>
          <w:p w14:paraId="420051AB"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E.3.</w:t>
            </w:r>
          </w:p>
        </w:tc>
        <w:tc>
          <w:tcPr>
            <w:tcW w:w="2268" w:type="dxa"/>
          </w:tcPr>
          <w:p w14:paraId="2149DE92"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29EC4B86"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Presiunea se manifestă în zonele de mal.</w:t>
            </w:r>
          </w:p>
        </w:tc>
      </w:tr>
      <w:tr w:rsidR="009132CA" w:rsidRPr="00897008" w14:paraId="246C64F9" w14:textId="77777777" w:rsidTr="00144E41">
        <w:trPr>
          <w:jc w:val="center"/>
        </w:trPr>
        <w:tc>
          <w:tcPr>
            <w:tcW w:w="692" w:type="dxa"/>
          </w:tcPr>
          <w:p w14:paraId="2C6DD7B2"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0CF89E36"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38DA293A"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7FCA76EA" w14:textId="77777777" w:rsidTr="00144E41">
        <w:trPr>
          <w:jc w:val="center"/>
        </w:trPr>
        <w:tc>
          <w:tcPr>
            <w:tcW w:w="692" w:type="dxa"/>
          </w:tcPr>
          <w:p w14:paraId="6D6A6232"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25460BC8"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Confidențialitate</w:t>
            </w:r>
          </w:p>
        </w:tc>
        <w:tc>
          <w:tcPr>
            <w:tcW w:w="5670" w:type="dxa"/>
          </w:tcPr>
          <w:p w14:paraId="0B3EB5A0"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Informații publice.</w:t>
            </w:r>
          </w:p>
        </w:tc>
      </w:tr>
      <w:tr w:rsidR="00AA2D03" w:rsidRPr="00897008" w14:paraId="455C5C46" w14:textId="77777777" w:rsidTr="00144E41">
        <w:trPr>
          <w:jc w:val="center"/>
        </w:trPr>
        <w:tc>
          <w:tcPr>
            <w:tcW w:w="692" w:type="dxa"/>
          </w:tcPr>
          <w:p w14:paraId="1540ED44"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76DAFFB9"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4A915AFC" w14:textId="56E64FC6"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eastAsia="ro-RO"/>
              </w:rPr>
              <w:t>Îndepărtarea arborilor uscați sau în curs de uscare determină atât pierderea unei cantități de biomasă din ecosistem, dar și a posibilităților de adăpostire oferite de aceștia, mai ales dacă sunt scorburoși. Se practică în zonele de mal din aria protejată, în scopul obținerii unei cantități de lemn sau pentru eliberarea terenului (ce poate fi utilizat ulterior agricol sau în alt mod).</w:t>
            </w:r>
          </w:p>
        </w:tc>
      </w:tr>
      <w:bookmarkEnd w:id="127"/>
    </w:tbl>
    <w:p w14:paraId="7C414F56" w14:textId="77777777" w:rsidR="00AC4707" w:rsidRPr="00897008" w:rsidRDefault="00AC4707" w:rsidP="00424CFF">
      <w:pPr>
        <w:spacing w:after="0" w:line="276" w:lineRule="auto"/>
        <w:rPr>
          <w:rFonts w:asciiTheme="majorBidi" w:hAnsiTheme="majorBidi" w:cstheme="majorBidi"/>
          <w:color w:val="aut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10F0F97B" w14:textId="77777777" w:rsidTr="00144E41">
        <w:trPr>
          <w:tblHeader/>
          <w:jc w:val="center"/>
        </w:trPr>
        <w:tc>
          <w:tcPr>
            <w:tcW w:w="692" w:type="dxa"/>
          </w:tcPr>
          <w:p w14:paraId="48AA093C"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3E31160B"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7C277644"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1EBC86C7" w14:textId="77777777" w:rsidTr="00144E41">
        <w:trPr>
          <w:jc w:val="center"/>
        </w:trPr>
        <w:tc>
          <w:tcPr>
            <w:tcW w:w="692" w:type="dxa"/>
          </w:tcPr>
          <w:p w14:paraId="079F910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0F8B1C2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66C49607" w14:textId="2D0094FF"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 xml:space="preserve">C01.01 extragere de nisip </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i pietri</w:t>
            </w:r>
            <w:r w:rsidR="00E925AD" w:rsidRPr="00897008">
              <w:rPr>
                <w:rFonts w:asciiTheme="majorBidi" w:hAnsiTheme="majorBidi" w:cstheme="majorBidi"/>
                <w:bCs/>
                <w:color w:val="auto"/>
                <w:szCs w:val="24"/>
                <w:lang w:val="ro-RO"/>
              </w:rPr>
              <w:t>ș</w:t>
            </w:r>
          </w:p>
        </w:tc>
      </w:tr>
      <w:tr w:rsidR="009132CA" w:rsidRPr="00897008" w14:paraId="5427D713" w14:textId="77777777" w:rsidTr="00144E41">
        <w:trPr>
          <w:jc w:val="center"/>
        </w:trPr>
        <w:tc>
          <w:tcPr>
            <w:tcW w:w="692" w:type="dxa"/>
          </w:tcPr>
          <w:p w14:paraId="418B39E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153993A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5CE18E9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Lutra lutra</w:t>
            </w:r>
          </w:p>
        </w:tc>
      </w:tr>
      <w:tr w:rsidR="009132CA" w:rsidRPr="00897008" w14:paraId="29DA9B43" w14:textId="77777777" w:rsidTr="00144E41">
        <w:trPr>
          <w:jc w:val="center"/>
        </w:trPr>
        <w:tc>
          <w:tcPr>
            <w:tcW w:w="692" w:type="dxa"/>
          </w:tcPr>
          <w:p w14:paraId="1772D1C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2AE6FCB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7A79B325" w14:textId="1271D774"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E0085B" w:rsidRPr="00897008">
              <w:rPr>
                <w:rFonts w:asciiTheme="majorBidi" w:hAnsiTheme="majorBidi" w:cstheme="majorBidi"/>
                <w:color w:val="auto"/>
                <w:szCs w:val="24"/>
                <w:lang w:val="ro-RO"/>
              </w:rPr>
              <w:t>3.23</w:t>
            </w:r>
          </w:p>
        </w:tc>
      </w:tr>
      <w:tr w:rsidR="009132CA" w:rsidRPr="00897008" w14:paraId="5CBFCA3E" w14:textId="77777777" w:rsidTr="00144E41">
        <w:trPr>
          <w:jc w:val="center"/>
        </w:trPr>
        <w:tc>
          <w:tcPr>
            <w:tcW w:w="692" w:type="dxa"/>
          </w:tcPr>
          <w:p w14:paraId="428326E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3C77D29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5BD6DBEC" w14:textId="34633F8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Din observa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iile efectuate </w:t>
            </w:r>
            <w:r w:rsidR="0076626B" w:rsidRPr="00897008">
              <w:rPr>
                <w:rFonts w:asciiTheme="majorBidi" w:hAnsiTheme="majorBidi" w:cstheme="majorBidi"/>
                <w:color w:val="auto"/>
                <w:szCs w:val="24"/>
                <w:lang w:val="ro-RO"/>
              </w:rPr>
              <w:t xml:space="preserve">se constată că </w:t>
            </w:r>
            <w:r w:rsidRPr="00897008">
              <w:rPr>
                <w:rFonts w:asciiTheme="majorBidi" w:hAnsiTheme="majorBidi" w:cstheme="majorBidi"/>
                <w:color w:val="auto"/>
                <w:szCs w:val="24"/>
                <w:lang w:val="ro-RO"/>
              </w:rPr>
              <w:t>există exploatări ilegale de pietri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 din albie</w:t>
            </w:r>
            <w:r w:rsidR="00766EFD" w:rsidRPr="00897008">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la coordonatele: 47.28265, 24.44732 lângă Rebri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oara, la 47.28511, 24.47443 lângă Poderei. Acestea sunt de dimensiuni reduse</w:t>
            </w:r>
            <w:r w:rsidR="00766EFD" w:rsidRPr="00897008">
              <w:rPr>
                <w:rFonts w:asciiTheme="majorBidi" w:hAnsiTheme="majorBidi" w:cstheme="majorBidi"/>
                <w:color w:val="auto"/>
                <w:szCs w:val="24"/>
                <w:lang w:val="ro-RO"/>
              </w:rPr>
              <w:t>,</w:t>
            </w:r>
            <w:r w:rsidRPr="00897008">
              <w:rPr>
                <w:rFonts w:asciiTheme="majorBidi" w:hAnsiTheme="majorBidi" w:cstheme="majorBidi"/>
                <w:color w:val="auto"/>
                <w:szCs w:val="24"/>
                <w:lang w:val="ro-RO"/>
              </w:rPr>
              <w:t xml:space="preserve"> dar pot avea impact semnificativ.</w:t>
            </w:r>
          </w:p>
        </w:tc>
      </w:tr>
      <w:tr w:rsidR="009132CA" w:rsidRPr="00897008" w14:paraId="2A73CACB" w14:textId="77777777" w:rsidTr="00144E41">
        <w:trPr>
          <w:jc w:val="center"/>
        </w:trPr>
        <w:tc>
          <w:tcPr>
            <w:tcW w:w="692" w:type="dxa"/>
          </w:tcPr>
          <w:p w14:paraId="44BEA0B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602941E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29D34E6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Ridicată (R)</w:t>
            </w:r>
          </w:p>
        </w:tc>
      </w:tr>
      <w:tr w:rsidR="009132CA" w:rsidRPr="00897008" w14:paraId="1215AAF8" w14:textId="77777777" w:rsidTr="00144E41">
        <w:trPr>
          <w:jc w:val="center"/>
        </w:trPr>
        <w:tc>
          <w:tcPr>
            <w:tcW w:w="692" w:type="dxa"/>
          </w:tcPr>
          <w:p w14:paraId="37378D8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693CA42B" w14:textId="10FBB879"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5672EDB2" w14:textId="7C0B9CC5"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6C5237FC" w14:textId="77777777" w:rsidTr="00144E41">
        <w:trPr>
          <w:jc w:val="center"/>
        </w:trPr>
        <w:tc>
          <w:tcPr>
            <w:tcW w:w="692" w:type="dxa"/>
          </w:tcPr>
          <w:p w14:paraId="644CB5B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6DE54F6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11251025" w14:textId="11B69013" w:rsidR="0081229C" w:rsidRPr="00897008" w:rsidRDefault="0081229C"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Exploatarea agregatelor minerale din albia râului sau din apropierea acesteia are un impact semnificativ asupra speciei. În acest sit extragerea de agregate este mai redusă comparativ cu por</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iunile din aval. Cu toate acestea, în apropierea localită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ilor, se constată că exploatarea pietri</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ului din albia râului este o practică comună. Prin exploatarea mecanizată se produce deranj, cre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te turbiditatea apei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în cazuri rare pot fi distruse adăposturi folosite de specie.</w:t>
            </w:r>
          </w:p>
          <w:p w14:paraId="55E9258B" w14:textId="5D6F0C5D" w:rsidR="0081229C" w:rsidRPr="00897008" w:rsidRDefault="0081229C"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În beneficiul vidrei, structura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morfologia malurilor trebuie să fie păstrată cât mai natural. Orice excavare modifică morfologia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creează un impact asupra speciei.</w:t>
            </w:r>
          </w:p>
        </w:tc>
      </w:tr>
    </w:tbl>
    <w:p w14:paraId="72C962EB"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473B56CB" w14:textId="77777777" w:rsidTr="00144E41">
        <w:trPr>
          <w:jc w:val="center"/>
        </w:trPr>
        <w:tc>
          <w:tcPr>
            <w:tcW w:w="692" w:type="dxa"/>
          </w:tcPr>
          <w:p w14:paraId="0C66BC3C"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lastRenderedPageBreak/>
              <w:t>Cod</w:t>
            </w:r>
          </w:p>
        </w:tc>
        <w:tc>
          <w:tcPr>
            <w:tcW w:w="2268" w:type="dxa"/>
          </w:tcPr>
          <w:p w14:paraId="5C5009A2"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058E82C4"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5F297D91" w14:textId="77777777" w:rsidTr="00144E41">
        <w:trPr>
          <w:jc w:val="center"/>
        </w:trPr>
        <w:tc>
          <w:tcPr>
            <w:tcW w:w="692" w:type="dxa"/>
          </w:tcPr>
          <w:p w14:paraId="4A7D8F6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4DF40EB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26E5F660"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D01.02 Drumuri, autostrăzi</w:t>
            </w:r>
          </w:p>
        </w:tc>
      </w:tr>
      <w:tr w:rsidR="009132CA" w:rsidRPr="00897008" w14:paraId="5683FC8F" w14:textId="77777777" w:rsidTr="00144E41">
        <w:trPr>
          <w:jc w:val="center"/>
        </w:trPr>
        <w:tc>
          <w:tcPr>
            <w:tcW w:w="692" w:type="dxa"/>
          </w:tcPr>
          <w:p w14:paraId="55C3027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35423A1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vAlign w:val="center"/>
          </w:tcPr>
          <w:p w14:paraId="48BB5A4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Lutra lutra</w:t>
            </w:r>
          </w:p>
        </w:tc>
      </w:tr>
      <w:tr w:rsidR="009132CA" w:rsidRPr="00897008" w14:paraId="4F354A3C" w14:textId="77777777" w:rsidTr="00144E41">
        <w:trPr>
          <w:jc w:val="center"/>
        </w:trPr>
        <w:tc>
          <w:tcPr>
            <w:tcW w:w="692" w:type="dxa"/>
          </w:tcPr>
          <w:p w14:paraId="207CE9D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7322D80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1AC69455" w14:textId="5E88F555"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E0085B" w:rsidRPr="00897008">
              <w:rPr>
                <w:rFonts w:asciiTheme="majorBidi" w:hAnsiTheme="majorBidi" w:cstheme="majorBidi"/>
                <w:color w:val="auto"/>
                <w:szCs w:val="24"/>
                <w:lang w:val="ro-RO"/>
              </w:rPr>
              <w:t>3.23</w:t>
            </w:r>
          </w:p>
        </w:tc>
      </w:tr>
      <w:tr w:rsidR="009132CA" w:rsidRPr="00897008" w14:paraId="032A51BE" w14:textId="77777777" w:rsidTr="00144E41">
        <w:trPr>
          <w:jc w:val="center"/>
        </w:trPr>
        <w:tc>
          <w:tcPr>
            <w:tcW w:w="692" w:type="dxa"/>
          </w:tcPr>
          <w:p w14:paraId="4A6DB2F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6D779F6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212AD49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DN17D, DJ172C, DJ172B, drumuri comunale (2D, 2F etc)</w:t>
            </w:r>
          </w:p>
        </w:tc>
      </w:tr>
      <w:tr w:rsidR="009132CA" w:rsidRPr="00897008" w14:paraId="28B8B2E8" w14:textId="77777777" w:rsidTr="00144E41">
        <w:trPr>
          <w:jc w:val="center"/>
        </w:trPr>
        <w:tc>
          <w:tcPr>
            <w:tcW w:w="692" w:type="dxa"/>
          </w:tcPr>
          <w:p w14:paraId="098E91E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3D81423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22D6E26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4DEB2ED3" w14:textId="77777777" w:rsidTr="00144E41">
        <w:trPr>
          <w:jc w:val="center"/>
        </w:trPr>
        <w:tc>
          <w:tcPr>
            <w:tcW w:w="692" w:type="dxa"/>
          </w:tcPr>
          <w:p w14:paraId="50B4432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2E81E778" w14:textId="608EF721"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4899C36E" w14:textId="3F738A3C"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581A096A" w14:textId="77777777" w:rsidTr="00144E41">
        <w:trPr>
          <w:jc w:val="center"/>
        </w:trPr>
        <w:tc>
          <w:tcPr>
            <w:tcW w:w="692" w:type="dxa"/>
          </w:tcPr>
          <w:p w14:paraId="527022A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32EE3DE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78C8B913" w14:textId="383A866A" w:rsidR="0081229C" w:rsidRPr="00897008" w:rsidRDefault="0081229C" w:rsidP="00424CFF">
            <w:pPr>
              <w:spacing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t xml:space="preserve">De-a lungul </w:t>
            </w:r>
            <w:r w:rsidR="00143570" w:rsidRPr="00897008">
              <w:rPr>
                <w:rFonts w:asciiTheme="majorBidi" w:hAnsiTheme="majorBidi" w:cstheme="majorBidi"/>
                <w:color w:val="auto"/>
                <w:szCs w:val="24"/>
                <w:lang w:val="ro-RO"/>
              </w:rPr>
              <w:t xml:space="preserve">cursului </w:t>
            </w:r>
            <w:r w:rsidR="003A752E" w:rsidRPr="00897008">
              <w:rPr>
                <w:rFonts w:asciiTheme="majorBidi" w:hAnsiTheme="majorBidi" w:cstheme="majorBidi"/>
                <w:color w:val="auto"/>
                <w:szCs w:val="24"/>
                <w:lang w:val="ro-RO"/>
              </w:rPr>
              <w:t>Someșului Mare</w:t>
            </w:r>
            <w:r w:rsidRPr="00897008">
              <w:rPr>
                <w:rFonts w:asciiTheme="majorBidi" w:hAnsiTheme="majorBidi" w:cstheme="majorBidi"/>
                <w:color w:val="auto"/>
                <w:szCs w:val="24"/>
                <w:lang w:val="ro-RO"/>
              </w:rPr>
              <w:t>, de cele mai multe ori pe ambele maluri, se află căi de comunica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w:t>
            </w:r>
            <w:r w:rsidR="00143570" w:rsidRPr="00897008">
              <w:rPr>
                <w:rFonts w:asciiTheme="majorBidi" w:hAnsiTheme="majorBidi" w:cstheme="majorBidi"/>
                <w:color w:val="auto"/>
                <w:szCs w:val="24"/>
                <w:lang w:val="ro-RO"/>
              </w:rPr>
              <w:t>:</w:t>
            </w:r>
            <w:r w:rsidRPr="00897008">
              <w:rPr>
                <w:rFonts w:asciiTheme="majorBidi" w:hAnsiTheme="majorBidi" w:cstheme="majorBidi"/>
                <w:color w:val="auto"/>
                <w:szCs w:val="24"/>
                <w:lang w:val="ro-RO"/>
              </w:rPr>
              <w:t xml:space="preserve"> drumuri modernizate, drumuri de exploatare sau căi ferate. </w:t>
            </w:r>
            <w:r w:rsidRPr="00897008">
              <w:rPr>
                <w:rFonts w:asciiTheme="majorBidi" w:eastAsia="Times New Roman" w:hAnsiTheme="majorBidi" w:cstheme="majorBidi"/>
                <w:color w:val="auto"/>
                <w:szCs w:val="24"/>
                <w:lang w:val="ro-RO"/>
              </w:rPr>
              <w:t>Aceste căi de comunica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ie determină un deranj constant prin circula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ia autovehiculelor, generează zgomot, praf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chiar mortalitate în rândul indivizilor speciei.</w:t>
            </w:r>
          </w:p>
          <w:p w14:paraId="47711406" w14:textId="131E1114"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Pentru diminuarea impactului, în zonele critice trebuie luate măsuri cum ar fi: semnalizarea prin indicatoare rutiere, limitarea vitezei de deplasare, construc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de pasaje pentru subtraversarea drumurilor etc.</w:t>
            </w:r>
          </w:p>
        </w:tc>
      </w:tr>
    </w:tbl>
    <w:p w14:paraId="0E5A30D0"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1C114E0C" w14:textId="77777777" w:rsidTr="00144E41">
        <w:trPr>
          <w:jc w:val="center"/>
        </w:trPr>
        <w:tc>
          <w:tcPr>
            <w:tcW w:w="692" w:type="dxa"/>
          </w:tcPr>
          <w:p w14:paraId="29BF2C15"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260ADD59"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09DA7042"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4DF958DF" w14:textId="77777777" w:rsidTr="00144E41">
        <w:trPr>
          <w:jc w:val="center"/>
        </w:trPr>
        <w:tc>
          <w:tcPr>
            <w:tcW w:w="692" w:type="dxa"/>
          </w:tcPr>
          <w:p w14:paraId="5EEBF36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1CE6B15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592DD2B5" w14:textId="2D889595"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eastAsia="Times New Roman" w:hAnsiTheme="majorBidi" w:cstheme="majorBidi"/>
                <w:bCs/>
                <w:color w:val="auto"/>
                <w:szCs w:val="24"/>
                <w:lang w:val="ro-RO"/>
              </w:rPr>
              <w:t>E03.01 depozitarea de</w:t>
            </w:r>
            <w:r w:rsidR="00E925AD" w:rsidRPr="00897008">
              <w:rPr>
                <w:rFonts w:asciiTheme="majorBidi" w:eastAsia="Times New Roman" w:hAnsiTheme="majorBidi" w:cstheme="majorBidi"/>
                <w:bCs/>
                <w:color w:val="auto"/>
                <w:szCs w:val="24"/>
                <w:lang w:val="ro-RO"/>
              </w:rPr>
              <w:t>ș</w:t>
            </w:r>
            <w:r w:rsidRPr="00897008">
              <w:rPr>
                <w:rFonts w:asciiTheme="majorBidi" w:eastAsia="Times New Roman" w:hAnsiTheme="majorBidi" w:cstheme="majorBidi"/>
                <w:bCs/>
                <w:color w:val="auto"/>
                <w:szCs w:val="24"/>
                <w:lang w:val="ro-RO"/>
              </w:rPr>
              <w:t>eurilor menajere/de</w:t>
            </w:r>
            <w:r w:rsidR="00E925AD" w:rsidRPr="00897008">
              <w:rPr>
                <w:rFonts w:asciiTheme="majorBidi" w:eastAsia="Times New Roman" w:hAnsiTheme="majorBidi" w:cstheme="majorBidi"/>
                <w:bCs/>
                <w:color w:val="auto"/>
                <w:szCs w:val="24"/>
                <w:lang w:val="ro-RO"/>
              </w:rPr>
              <w:t>ș</w:t>
            </w:r>
            <w:r w:rsidRPr="00897008">
              <w:rPr>
                <w:rFonts w:asciiTheme="majorBidi" w:eastAsia="Times New Roman" w:hAnsiTheme="majorBidi" w:cstheme="majorBidi"/>
                <w:bCs/>
                <w:color w:val="auto"/>
                <w:szCs w:val="24"/>
                <w:lang w:val="ro-RO"/>
              </w:rPr>
              <w:t xml:space="preserve">euri provenite din baze de agrement   </w:t>
            </w:r>
          </w:p>
        </w:tc>
      </w:tr>
      <w:tr w:rsidR="009132CA" w:rsidRPr="00897008" w14:paraId="6C787274" w14:textId="77777777" w:rsidTr="00144E41">
        <w:trPr>
          <w:jc w:val="center"/>
        </w:trPr>
        <w:tc>
          <w:tcPr>
            <w:tcW w:w="692" w:type="dxa"/>
          </w:tcPr>
          <w:p w14:paraId="71D34B2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51F7502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17CB473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Lutra lutra</w:t>
            </w:r>
          </w:p>
        </w:tc>
      </w:tr>
      <w:tr w:rsidR="009132CA" w:rsidRPr="00897008" w14:paraId="6E6A2265" w14:textId="77777777" w:rsidTr="00144E41">
        <w:trPr>
          <w:jc w:val="center"/>
        </w:trPr>
        <w:tc>
          <w:tcPr>
            <w:tcW w:w="692" w:type="dxa"/>
          </w:tcPr>
          <w:p w14:paraId="63CBCC0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1C5F9E3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1B462E47" w14:textId="38435811"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E0085B" w:rsidRPr="00897008">
              <w:rPr>
                <w:rFonts w:asciiTheme="majorBidi" w:hAnsiTheme="majorBidi" w:cstheme="majorBidi"/>
                <w:color w:val="auto"/>
                <w:szCs w:val="24"/>
                <w:lang w:val="ro-RO"/>
              </w:rPr>
              <w:t>3.23</w:t>
            </w:r>
          </w:p>
        </w:tc>
      </w:tr>
      <w:tr w:rsidR="009132CA" w:rsidRPr="00897008" w14:paraId="009004F6" w14:textId="77777777" w:rsidTr="00144E41">
        <w:trPr>
          <w:jc w:val="center"/>
        </w:trPr>
        <w:tc>
          <w:tcPr>
            <w:tcW w:w="692" w:type="dxa"/>
          </w:tcPr>
          <w:p w14:paraId="78B67D4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0BF08E3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268CBF3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Presiunea se manifestă în zonele de mal.</w:t>
            </w:r>
          </w:p>
        </w:tc>
      </w:tr>
      <w:tr w:rsidR="009132CA" w:rsidRPr="00897008" w14:paraId="7260F6DC" w14:textId="77777777" w:rsidTr="00144E41">
        <w:trPr>
          <w:jc w:val="center"/>
        </w:trPr>
        <w:tc>
          <w:tcPr>
            <w:tcW w:w="692" w:type="dxa"/>
          </w:tcPr>
          <w:p w14:paraId="301B076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17F75FB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0820EE4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2D75EF7C" w14:textId="77777777" w:rsidTr="00144E41">
        <w:trPr>
          <w:jc w:val="center"/>
        </w:trPr>
        <w:tc>
          <w:tcPr>
            <w:tcW w:w="692" w:type="dxa"/>
          </w:tcPr>
          <w:p w14:paraId="0CEB43C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38950B08" w14:textId="2C765F66"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48D4F98A" w14:textId="4CD532E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00F89691" w14:textId="77777777" w:rsidTr="00144E41">
        <w:trPr>
          <w:jc w:val="center"/>
        </w:trPr>
        <w:tc>
          <w:tcPr>
            <w:tcW w:w="692" w:type="dxa"/>
          </w:tcPr>
          <w:p w14:paraId="2071456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E.6.</w:t>
            </w:r>
          </w:p>
        </w:tc>
        <w:tc>
          <w:tcPr>
            <w:tcW w:w="2268" w:type="dxa"/>
          </w:tcPr>
          <w:p w14:paraId="34808D0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42B04FF7" w14:textId="0D0D306A"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Presiunea distruge habitatul speciei protejate atât direct, prin eliminarea vegeta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iei, cât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indirect, prin expunerea malurilor la eroziune.</w:t>
            </w:r>
          </w:p>
        </w:tc>
      </w:tr>
    </w:tbl>
    <w:p w14:paraId="0442DAE8"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6DC2C071" w14:textId="77777777" w:rsidTr="00144E41">
        <w:trPr>
          <w:jc w:val="center"/>
        </w:trPr>
        <w:tc>
          <w:tcPr>
            <w:tcW w:w="692" w:type="dxa"/>
          </w:tcPr>
          <w:p w14:paraId="0759AC25"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162DB407"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726026F0"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145DE515" w14:textId="77777777" w:rsidTr="00144E41">
        <w:trPr>
          <w:jc w:val="center"/>
        </w:trPr>
        <w:tc>
          <w:tcPr>
            <w:tcW w:w="692" w:type="dxa"/>
          </w:tcPr>
          <w:p w14:paraId="635DA79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1AF3EF8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1B39D2EF" w14:textId="77777777" w:rsidR="0081229C" w:rsidRPr="00897008" w:rsidRDefault="0081229C" w:rsidP="00424CFF">
            <w:pPr>
              <w:spacing w:line="276" w:lineRule="auto"/>
              <w:rPr>
                <w:rFonts w:asciiTheme="majorBidi" w:hAnsiTheme="majorBidi" w:cstheme="majorBidi"/>
                <w:bCs/>
                <w:color w:val="auto"/>
                <w:szCs w:val="24"/>
                <w:lang w:val="ro-RO"/>
              </w:rPr>
            </w:pPr>
            <w:bookmarkStart w:id="128" w:name="_Hlk141814766"/>
            <w:r w:rsidRPr="00897008">
              <w:rPr>
                <w:rFonts w:asciiTheme="majorBidi" w:eastAsia="Times New Roman" w:hAnsiTheme="majorBidi" w:cstheme="majorBidi"/>
                <w:bCs/>
                <w:color w:val="auto"/>
                <w:szCs w:val="24"/>
                <w:lang w:val="ro-RO"/>
              </w:rPr>
              <w:t>F02.03 pescuit de agrement</w:t>
            </w:r>
            <w:bookmarkEnd w:id="128"/>
          </w:p>
        </w:tc>
      </w:tr>
      <w:tr w:rsidR="009132CA" w:rsidRPr="00897008" w14:paraId="060D56AF" w14:textId="77777777" w:rsidTr="00144E41">
        <w:trPr>
          <w:jc w:val="center"/>
        </w:trPr>
        <w:tc>
          <w:tcPr>
            <w:tcW w:w="692" w:type="dxa"/>
          </w:tcPr>
          <w:p w14:paraId="712A0A5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74DB1F1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1544A8D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Lutra lutra</w:t>
            </w:r>
          </w:p>
        </w:tc>
      </w:tr>
      <w:tr w:rsidR="009132CA" w:rsidRPr="00897008" w14:paraId="2C3777AB" w14:textId="77777777" w:rsidTr="00144E41">
        <w:trPr>
          <w:jc w:val="center"/>
        </w:trPr>
        <w:tc>
          <w:tcPr>
            <w:tcW w:w="692" w:type="dxa"/>
          </w:tcPr>
          <w:p w14:paraId="48C33B9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04D2A6D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20565CEB" w14:textId="0A964990"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E0085B" w:rsidRPr="00897008">
              <w:rPr>
                <w:rFonts w:asciiTheme="majorBidi" w:hAnsiTheme="majorBidi" w:cstheme="majorBidi"/>
                <w:color w:val="auto"/>
                <w:szCs w:val="24"/>
                <w:lang w:val="ro-RO"/>
              </w:rPr>
              <w:t>3.23</w:t>
            </w:r>
          </w:p>
        </w:tc>
      </w:tr>
      <w:tr w:rsidR="009132CA" w:rsidRPr="00897008" w14:paraId="7444007A" w14:textId="77777777" w:rsidTr="00144E41">
        <w:trPr>
          <w:jc w:val="center"/>
        </w:trPr>
        <w:tc>
          <w:tcPr>
            <w:tcW w:w="692" w:type="dxa"/>
          </w:tcPr>
          <w:p w14:paraId="66F69BD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1DC61E5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5487AEA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Presiunea se manifestă în zonele de mal.</w:t>
            </w:r>
          </w:p>
        </w:tc>
      </w:tr>
      <w:tr w:rsidR="009132CA" w:rsidRPr="00897008" w14:paraId="15848638" w14:textId="77777777" w:rsidTr="00144E41">
        <w:trPr>
          <w:jc w:val="center"/>
        </w:trPr>
        <w:tc>
          <w:tcPr>
            <w:tcW w:w="692" w:type="dxa"/>
          </w:tcPr>
          <w:p w14:paraId="6FD330E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1408971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2899209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5EC2F686" w14:textId="77777777" w:rsidTr="00144E41">
        <w:trPr>
          <w:jc w:val="center"/>
        </w:trPr>
        <w:tc>
          <w:tcPr>
            <w:tcW w:w="692" w:type="dxa"/>
          </w:tcPr>
          <w:p w14:paraId="181DD6C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4BC47DBC" w14:textId="7C8EFC76"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4C18640C" w14:textId="606B56B8"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5343DE41" w14:textId="77777777" w:rsidTr="00144E41">
        <w:trPr>
          <w:jc w:val="center"/>
        </w:trPr>
        <w:tc>
          <w:tcPr>
            <w:tcW w:w="692" w:type="dxa"/>
          </w:tcPr>
          <w:p w14:paraId="78786E8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3F35614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7DE19CA8" w14:textId="191B0549"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Pescuitul de agrement se practică în zonele care se pretează de la nivelul întregii arii protejate. Pescuitul este unul nediscriminatoriu, fiind recoltate de obicei toate exemplarele capturate, indiferent de mărime sau specie. Impactul este unul direct asupra speciilor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ti de interes comunitar, prin capturarea acestora, dar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asupra speciilor de interes comunitar, prin reducerea surselor de hrană. Localizarea include toate suprafe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ele acvatice din aria protejată.</w:t>
            </w:r>
          </w:p>
        </w:tc>
      </w:tr>
    </w:tbl>
    <w:p w14:paraId="0AFC6699"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33DC2003" w14:textId="77777777" w:rsidTr="00144E41">
        <w:trPr>
          <w:jc w:val="center"/>
        </w:trPr>
        <w:tc>
          <w:tcPr>
            <w:tcW w:w="692" w:type="dxa"/>
          </w:tcPr>
          <w:p w14:paraId="16C90D9A"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3A1B7C13"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4B73C868"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1642C9D6" w14:textId="77777777" w:rsidTr="00144E41">
        <w:trPr>
          <w:jc w:val="center"/>
        </w:trPr>
        <w:tc>
          <w:tcPr>
            <w:tcW w:w="692" w:type="dxa"/>
          </w:tcPr>
          <w:p w14:paraId="1EC4F1F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0482CF7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295E006B" w14:textId="77777777" w:rsidR="0081229C" w:rsidRPr="00897008" w:rsidRDefault="0081229C" w:rsidP="00424CFF">
            <w:pPr>
              <w:spacing w:line="276" w:lineRule="auto"/>
              <w:rPr>
                <w:rFonts w:asciiTheme="majorBidi" w:hAnsiTheme="majorBidi" w:cstheme="majorBidi"/>
                <w:bCs/>
                <w:color w:val="auto"/>
                <w:szCs w:val="24"/>
                <w:lang w:val="ro-RO"/>
              </w:rPr>
            </w:pPr>
            <w:bookmarkStart w:id="129" w:name="_Hlk141814780"/>
            <w:r w:rsidRPr="00897008">
              <w:rPr>
                <w:rFonts w:asciiTheme="majorBidi" w:eastAsia="Times New Roman" w:hAnsiTheme="majorBidi" w:cstheme="majorBidi"/>
                <w:bCs/>
                <w:color w:val="auto"/>
                <w:szCs w:val="24"/>
                <w:lang w:val="ro-RO"/>
              </w:rPr>
              <w:t>F05.04 braconaj</w:t>
            </w:r>
            <w:bookmarkEnd w:id="129"/>
          </w:p>
        </w:tc>
      </w:tr>
      <w:tr w:rsidR="009132CA" w:rsidRPr="00897008" w14:paraId="5F4F50C7" w14:textId="77777777" w:rsidTr="00144E41">
        <w:trPr>
          <w:jc w:val="center"/>
        </w:trPr>
        <w:tc>
          <w:tcPr>
            <w:tcW w:w="692" w:type="dxa"/>
          </w:tcPr>
          <w:p w14:paraId="1B45DCB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6231981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23A3D5D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Lutra lutra</w:t>
            </w:r>
          </w:p>
        </w:tc>
      </w:tr>
      <w:tr w:rsidR="009132CA" w:rsidRPr="00897008" w14:paraId="2030EF79" w14:textId="77777777" w:rsidTr="00144E41">
        <w:trPr>
          <w:jc w:val="center"/>
        </w:trPr>
        <w:tc>
          <w:tcPr>
            <w:tcW w:w="692" w:type="dxa"/>
          </w:tcPr>
          <w:p w14:paraId="00DABA9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6233D8B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7A0EADDD" w14:textId="4290D46E"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E0085B" w:rsidRPr="00897008">
              <w:rPr>
                <w:rFonts w:asciiTheme="majorBidi" w:hAnsiTheme="majorBidi" w:cstheme="majorBidi"/>
                <w:color w:val="auto"/>
                <w:szCs w:val="24"/>
                <w:lang w:val="ro-RO"/>
              </w:rPr>
              <w:t>3.23</w:t>
            </w:r>
          </w:p>
        </w:tc>
      </w:tr>
      <w:tr w:rsidR="009132CA" w:rsidRPr="00897008" w14:paraId="3CC7A244" w14:textId="77777777" w:rsidTr="00144E41">
        <w:trPr>
          <w:jc w:val="center"/>
        </w:trPr>
        <w:tc>
          <w:tcPr>
            <w:tcW w:w="692" w:type="dxa"/>
          </w:tcPr>
          <w:p w14:paraId="105FB5E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42D2E4B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2F9D335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Presiunea se manifestă în zonele de mal.</w:t>
            </w:r>
          </w:p>
        </w:tc>
      </w:tr>
      <w:tr w:rsidR="009132CA" w:rsidRPr="00897008" w14:paraId="7C48D5AB" w14:textId="77777777" w:rsidTr="00144E41">
        <w:trPr>
          <w:jc w:val="center"/>
        </w:trPr>
        <w:tc>
          <w:tcPr>
            <w:tcW w:w="692" w:type="dxa"/>
          </w:tcPr>
          <w:p w14:paraId="51A8E8B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57F572E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7E46C6E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0D860F8C" w14:textId="77777777" w:rsidTr="00144E41">
        <w:trPr>
          <w:jc w:val="center"/>
        </w:trPr>
        <w:tc>
          <w:tcPr>
            <w:tcW w:w="692" w:type="dxa"/>
          </w:tcPr>
          <w:p w14:paraId="1139EDD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E.5.</w:t>
            </w:r>
          </w:p>
        </w:tc>
        <w:tc>
          <w:tcPr>
            <w:tcW w:w="2268" w:type="dxa"/>
          </w:tcPr>
          <w:p w14:paraId="76664085" w14:textId="5D7517AC"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4BC63257" w14:textId="31553F1C"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6B0894F8" w14:textId="77777777" w:rsidTr="00144E41">
        <w:trPr>
          <w:jc w:val="center"/>
        </w:trPr>
        <w:tc>
          <w:tcPr>
            <w:tcW w:w="692" w:type="dxa"/>
          </w:tcPr>
          <w:p w14:paraId="6B0F1C7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3DC3DA5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1D9B5495" w14:textId="27D88C79"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Presiunea se manifestă prin capturarea inten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ionată sau accidentală a unor exemplare de specii protejate. Uneori, în cazul capturării accidentale, unele specii sunt distruse, fiind considerate inutile sau dăunătoare (</w:t>
            </w:r>
            <w:r w:rsidRPr="00897008">
              <w:rPr>
                <w:rFonts w:asciiTheme="majorBidi" w:hAnsiTheme="majorBidi" w:cstheme="majorBidi"/>
                <w:i/>
                <w:iCs/>
                <w:color w:val="auto"/>
                <w:szCs w:val="24"/>
                <w:lang w:val="ro-RO"/>
              </w:rPr>
              <w:t>Castor fiber,</w:t>
            </w:r>
            <w:r w:rsidRPr="00897008">
              <w:rPr>
                <w:rFonts w:asciiTheme="majorBidi" w:hAnsiTheme="majorBidi" w:cstheme="majorBidi"/>
                <w:color w:val="auto"/>
                <w:szCs w:val="24"/>
                <w:lang w:val="ro-RO"/>
              </w:rPr>
              <w:t xml:space="preserve"> </w:t>
            </w:r>
            <w:r w:rsidRPr="00897008">
              <w:rPr>
                <w:rFonts w:asciiTheme="majorBidi" w:hAnsiTheme="majorBidi" w:cstheme="majorBidi"/>
                <w:i/>
                <w:iCs/>
                <w:color w:val="auto"/>
                <w:szCs w:val="24"/>
                <w:lang w:val="ro-RO"/>
              </w:rPr>
              <w:t>Lutra lutra</w:t>
            </w:r>
            <w:r w:rsidRPr="00897008">
              <w:rPr>
                <w:rFonts w:asciiTheme="majorBidi" w:hAnsiTheme="majorBidi" w:cstheme="majorBidi"/>
                <w:color w:val="auto"/>
                <w:szCs w:val="24"/>
                <w:lang w:val="ro-RO"/>
              </w:rPr>
              <w:t>). Se utilizează diferite metode, cum ar fi curentul electric, cu ”para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uta”, greblare, cu ostia etc..</w:t>
            </w:r>
          </w:p>
        </w:tc>
      </w:tr>
    </w:tbl>
    <w:p w14:paraId="41A8F80B"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52977F6D" w14:textId="77777777" w:rsidTr="00144E41">
        <w:trPr>
          <w:jc w:val="center"/>
        </w:trPr>
        <w:tc>
          <w:tcPr>
            <w:tcW w:w="692" w:type="dxa"/>
          </w:tcPr>
          <w:p w14:paraId="6E2753E1"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75C9C8D5"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592A9B5F"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429A0796" w14:textId="77777777" w:rsidTr="00144E41">
        <w:trPr>
          <w:jc w:val="center"/>
        </w:trPr>
        <w:tc>
          <w:tcPr>
            <w:tcW w:w="692" w:type="dxa"/>
          </w:tcPr>
          <w:p w14:paraId="1900525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3C64847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773B8CEB" w14:textId="616AB33A" w:rsidR="0081229C" w:rsidRPr="00897008" w:rsidRDefault="0081229C" w:rsidP="00424CFF">
            <w:pPr>
              <w:spacing w:line="276" w:lineRule="auto"/>
              <w:rPr>
                <w:rFonts w:asciiTheme="majorBidi" w:hAnsiTheme="majorBidi" w:cstheme="majorBidi"/>
                <w:bCs/>
                <w:color w:val="auto"/>
                <w:szCs w:val="24"/>
                <w:lang w:val="ro-RO"/>
              </w:rPr>
            </w:pPr>
            <w:bookmarkStart w:id="130" w:name="_Hlk141814794"/>
            <w:r w:rsidRPr="00897008">
              <w:rPr>
                <w:rFonts w:asciiTheme="majorBidi" w:eastAsia="Times New Roman" w:hAnsiTheme="majorBidi" w:cstheme="majorBidi"/>
                <w:bCs/>
                <w:color w:val="auto"/>
                <w:szCs w:val="24"/>
                <w:lang w:val="ro-RO"/>
              </w:rPr>
              <w:t>J03.02 reducerea conectivită</w:t>
            </w:r>
            <w:r w:rsidR="00E925AD" w:rsidRPr="00897008">
              <w:rPr>
                <w:rFonts w:asciiTheme="majorBidi" w:eastAsia="Times New Roman" w:hAnsiTheme="majorBidi" w:cstheme="majorBidi"/>
                <w:bCs/>
                <w:color w:val="auto"/>
                <w:szCs w:val="24"/>
                <w:lang w:val="ro-RO"/>
              </w:rPr>
              <w:t>ț</w:t>
            </w:r>
            <w:r w:rsidRPr="00897008">
              <w:rPr>
                <w:rFonts w:asciiTheme="majorBidi" w:eastAsia="Times New Roman" w:hAnsiTheme="majorBidi" w:cstheme="majorBidi"/>
                <w:bCs/>
                <w:color w:val="auto"/>
                <w:szCs w:val="24"/>
                <w:lang w:val="ro-RO"/>
              </w:rPr>
              <w:t>ii de habitat, din cauze antropice</w:t>
            </w:r>
            <w:bookmarkEnd w:id="130"/>
          </w:p>
        </w:tc>
      </w:tr>
      <w:tr w:rsidR="009132CA" w:rsidRPr="00897008" w14:paraId="60A423F2" w14:textId="77777777" w:rsidTr="00144E41">
        <w:trPr>
          <w:jc w:val="center"/>
        </w:trPr>
        <w:tc>
          <w:tcPr>
            <w:tcW w:w="692" w:type="dxa"/>
          </w:tcPr>
          <w:p w14:paraId="2A21D4D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6EEF23A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6737BEE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Lutra lutra</w:t>
            </w:r>
          </w:p>
        </w:tc>
      </w:tr>
      <w:tr w:rsidR="009132CA" w:rsidRPr="00897008" w14:paraId="043100AB" w14:textId="77777777" w:rsidTr="00144E41">
        <w:trPr>
          <w:jc w:val="center"/>
        </w:trPr>
        <w:tc>
          <w:tcPr>
            <w:tcW w:w="692" w:type="dxa"/>
          </w:tcPr>
          <w:p w14:paraId="1403EE4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75D9F5A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45B32220" w14:textId="3991B7BA"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E0085B" w:rsidRPr="00897008">
              <w:rPr>
                <w:rFonts w:asciiTheme="majorBidi" w:hAnsiTheme="majorBidi" w:cstheme="majorBidi"/>
                <w:color w:val="auto"/>
                <w:szCs w:val="24"/>
                <w:lang w:val="ro-RO"/>
              </w:rPr>
              <w:t>3.23</w:t>
            </w:r>
          </w:p>
        </w:tc>
      </w:tr>
      <w:tr w:rsidR="009132CA" w:rsidRPr="00897008" w14:paraId="7F8B35C0" w14:textId="77777777" w:rsidTr="00144E41">
        <w:trPr>
          <w:jc w:val="center"/>
        </w:trPr>
        <w:tc>
          <w:tcPr>
            <w:tcW w:w="692" w:type="dxa"/>
          </w:tcPr>
          <w:p w14:paraId="66F347D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1E179A8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0A91342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Presiunea se manifestă în zonele de mal.</w:t>
            </w:r>
          </w:p>
        </w:tc>
      </w:tr>
      <w:tr w:rsidR="009132CA" w:rsidRPr="00897008" w14:paraId="042206D1" w14:textId="77777777" w:rsidTr="00144E41">
        <w:trPr>
          <w:jc w:val="center"/>
        </w:trPr>
        <w:tc>
          <w:tcPr>
            <w:tcW w:w="692" w:type="dxa"/>
          </w:tcPr>
          <w:p w14:paraId="1A9A08A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224BAD7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4C4B69A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534A14F6" w14:textId="77777777" w:rsidTr="00144E41">
        <w:trPr>
          <w:jc w:val="center"/>
        </w:trPr>
        <w:tc>
          <w:tcPr>
            <w:tcW w:w="692" w:type="dxa"/>
          </w:tcPr>
          <w:p w14:paraId="286C21C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5759467B" w14:textId="78EA3595"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16F1BF71" w14:textId="19886E56"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59C970ED" w14:textId="77777777" w:rsidTr="00144E41">
        <w:trPr>
          <w:jc w:val="center"/>
        </w:trPr>
        <w:tc>
          <w:tcPr>
            <w:tcW w:w="692" w:type="dxa"/>
          </w:tcPr>
          <w:p w14:paraId="5C13031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6069C45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549E5901" w14:textId="26423622"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Prin realizarea unor infrastructuri în albia râului, în scopul controlării regimului de scurgere al apei, se reduce conectivitatea habitatului, una dintre consecin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ele importante fiind fragmentarea popula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iilor speciilor de interes comunitar în grupuri cu diversitate genetică mai redusă.</w:t>
            </w:r>
          </w:p>
        </w:tc>
      </w:tr>
    </w:tbl>
    <w:p w14:paraId="0BA0AFA4"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319EA534" w14:textId="77777777" w:rsidTr="00144E41">
        <w:trPr>
          <w:jc w:val="center"/>
        </w:trPr>
        <w:tc>
          <w:tcPr>
            <w:tcW w:w="692" w:type="dxa"/>
          </w:tcPr>
          <w:p w14:paraId="2000E20D"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5CECC78A"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02AFE988"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75FCC8CB" w14:textId="77777777" w:rsidTr="00144E41">
        <w:trPr>
          <w:jc w:val="center"/>
        </w:trPr>
        <w:tc>
          <w:tcPr>
            <w:tcW w:w="692" w:type="dxa"/>
          </w:tcPr>
          <w:p w14:paraId="2E34887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3064468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11F16D5A"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eastAsia="Times New Roman" w:hAnsiTheme="majorBidi" w:cstheme="majorBidi"/>
                <w:bCs/>
                <w:color w:val="auto"/>
                <w:szCs w:val="24"/>
                <w:lang w:val="ro-RO"/>
              </w:rPr>
              <w:t>K03.06 antagonism cu animale domestice</w:t>
            </w:r>
          </w:p>
        </w:tc>
      </w:tr>
      <w:tr w:rsidR="009132CA" w:rsidRPr="00897008" w14:paraId="514A5489" w14:textId="77777777" w:rsidTr="00144E41">
        <w:trPr>
          <w:jc w:val="center"/>
        </w:trPr>
        <w:tc>
          <w:tcPr>
            <w:tcW w:w="692" w:type="dxa"/>
          </w:tcPr>
          <w:p w14:paraId="7DB00F4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6647EB0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7010D86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Lutra lutra</w:t>
            </w:r>
          </w:p>
        </w:tc>
      </w:tr>
      <w:tr w:rsidR="009132CA" w:rsidRPr="00897008" w14:paraId="79B8EF2A" w14:textId="77777777" w:rsidTr="00144E41">
        <w:trPr>
          <w:jc w:val="center"/>
        </w:trPr>
        <w:tc>
          <w:tcPr>
            <w:tcW w:w="692" w:type="dxa"/>
          </w:tcPr>
          <w:p w14:paraId="2B99EE4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4B57D45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0379FBAE" w14:textId="55238ED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E0085B" w:rsidRPr="00897008">
              <w:rPr>
                <w:rFonts w:asciiTheme="majorBidi" w:hAnsiTheme="majorBidi" w:cstheme="majorBidi"/>
                <w:color w:val="auto"/>
                <w:szCs w:val="24"/>
                <w:lang w:val="ro-RO"/>
              </w:rPr>
              <w:t>3.23</w:t>
            </w:r>
          </w:p>
        </w:tc>
      </w:tr>
      <w:tr w:rsidR="009132CA" w:rsidRPr="00897008" w14:paraId="26CBEC2D" w14:textId="77777777" w:rsidTr="00144E41">
        <w:trPr>
          <w:jc w:val="center"/>
        </w:trPr>
        <w:tc>
          <w:tcPr>
            <w:tcW w:w="692" w:type="dxa"/>
          </w:tcPr>
          <w:p w14:paraId="46BC1DD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39D267A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57DF264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Presiunea se manifestă în zonele de mal.</w:t>
            </w:r>
          </w:p>
        </w:tc>
      </w:tr>
      <w:tr w:rsidR="009132CA" w:rsidRPr="00897008" w14:paraId="785F4FCC" w14:textId="77777777" w:rsidTr="00144E41">
        <w:trPr>
          <w:jc w:val="center"/>
        </w:trPr>
        <w:tc>
          <w:tcPr>
            <w:tcW w:w="692" w:type="dxa"/>
          </w:tcPr>
          <w:p w14:paraId="78303C4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6D85905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Intensitatea localizată a impacturilor cauzate de presiunile actuale asupra </w:t>
            </w:r>
            <w:r w:rsidRPr="00897008">
              <w:rPr>
                <w:rFonts w:asciiTheme="majorBidi" w:hAnsiTheme="majorBidi" w:cstheme="majorBidi"/>
                <w:color w:val="auto"/>
                <w:szCs w:val="24"/>
                <w:lang w:val="ro-RO"/>
              </w:rPr>
              <w:lastRenderedPageBreak/>
              <w:t>speciei</w:t>
            </w:r>
          </w:p>
        </w:tc>
        <w:tc>
          <w:tcPr>
            <w:tcW w:w="5670" w:type="dxa"/>
          </w:tcPr>
          <w:p w14:paraId="3800238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lastRenderedPageBreak/>
              <w:t>Medie (M)</w:t>
            </w:r>
          </w:p>
        </w:tc>
      </w:tr>
      <w:tr w:rsidR="009132CA" w:rsidRPr="00897008" w14:paraId="0AF038CE" w14:textId="77777777" w:rsidTr="00144E41">
        <w:trPr>
          <w:jc w:val="center"/>
        </w:trPr>
        <w:tc>
          <w:tcPr>
            <w:tcW w:w="692" w:type="dxa"/>
          </w:tcPr>
          <w:p w14:paraId="7B8544E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E.5.</w:t>
            </w:r>
          </w:p>
        </w:tc>
        <w:tc>
          <w:tcPr>
            <w:tcW w:w="2268" w:type="dxa"/>
          </w:tcPr>
          <w:p w14:paraId="42B28088" w14:textId="411129C4"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54F9B70C" w14:textId="142999BC"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5B83EF91" w14:textId="77777777" w:rsidTr="00144E41">
        <w:trPr>
          <w:jc w:val="center"/>
        </w:trPr>
        <w:tc>
          <w:tcPr>
            <w:tcW w:w="692" w:type="dxa"/>
          </w:tcPr>
          <w:p w14:paraId="3CBFEA7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2992907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76BD6977" w14:textId="501F227D"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Această presiune este mai ridicată în apropierea localită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ilor, pe lângă ferme, sta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ii de sortare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în zonele unde se depozitează de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euri menajere, unde speciile de interes comunitar intră în contact cu animalele domestice sau cele fără stăpân, fiind fie agresate, exterminate sau determinând propagarea unor zoonoze.</w:t>
            </w:r>
          </w:p>
        </w:tc>
      </w:tr>
    </w:tbl>
    <w:p w14:paraId="63B27D6A" w14:textId="77777777" w:rsidR="006B358D" w:rsidRPr="00897008" w:rsidRDefault="006B358D" w:rsidP="00424CFF">
      <w:pPr>
        <w:spacing w:after="0" w:line="276" w:lineRule="auto"/>
        <w:rPr>
          <w:rFonts w:asciiTheme="majorBidi" w:hAnsiTheme="majorBidi" w:cstheme="majorBidi"/>
          <w:color w:val="auto"/>
          <w:lang w:val="ro-RO"/>
        </w:rPr>
      </w:pPr>
    </w:p>
    <w:p w14:paraId="350AD35D" w14:textId="140EF1E8" w:rsidR="009C489D" w:rsidRPr="00897008" w:rsidRDefault="009C489D" w:rsidP="00424CFF">
      <w:pPr>
        <w:pStyle w:val="Titlu5"/>
        <w:spacing w:before="0" w:after="0" w:line="276" w:lineRule="auto"/>
        <w:jc w:val="left"/>
        <w:rPr>
          <w:rFonts w:asciiTheme="majorBidi" w:hAnsiTheme="majorBidi" w:cstheme="majorBidi"/>
          <w:sz w:val="24"/>
          <w:szCs w:val="24"/>
        </w:rPr>
      </w:pPr>
      <w:r w:rsidRPr="00897008">
        <w:rPr>
          <w:rFonts w:asciiTheme="majorBidi" w:hAnsiTheme="majorBidi" w:cstheme="majorBidi"/>
          <w:sz w:val="24"/>
          <w:szCs w:val="24"/>
        </w:rPr>
        <w:t>Cottus gobio</w:t>
      </w:r>
    </w:p>
    <w:p w14:paraId="7B5B54D3" w14:textId="662043BE" w:rsidR="009C489D" w:rsidRPr="00897008" w:rsidRDefault="009C489D"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47</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E: Evaluarea impacturilor cauzate de presiunile actuale asupra speciei</w:t>
      </w: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15A7B7FC" w14:textId="77777777" w:rsidTr="00144E41">
        <w:trPr>
          <w:jc w:val="center"/>
        </w:trPr>
        <w:tc>
          <w:tcPr>
            <w:tcW w:w="692" w:type="dxa"/>
          </w:tcPr>
          <w:p w14:paraId="36C3FD43"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17D7BA00"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4A07507D"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02C14A33" w14:textId="77777777" w:rsidTr="00144E41">
        <w:trPr>
          <w:jc w:val="center"/>
        </w:trPr>
        <w:tc>
          <w:tcPr>
            <w:tcW w:w="692" w:type="dxa"/>
          </w:tcPr>
          <w:p w14:paraId="5E49F99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56F8F4C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27D3C88B" w14:textId="59773D80"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 xml:space="preserve">C01.01 extragere de nisip </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i pietri</w:t>
            </w:r>
            <w:r w:rsidR="00E925AD" w:rsidRPr="00897008">
              <w:rPr>
                <w:rFonts w:asciiTheme="majorBidi" w:hAnsiTheme="majorBidi" w:cstheme="majorBidi"/>
                <w:bCs/>
                <w:color w:val="auto"/>
                <w:szCs w:val="24"/>
                <w:lang w:val="ro-RO"/>
              </w:rPr>
              <w:t>ș</w:t>
            </w:r>
          </w:p>
        </w:tc>
      </w:tr>
      <w:tr w:rsidR="009132CA" w:rsidRPr="00897008" w14:paraId="0152936F" w14:textId="77777777" w:rsidTr="00144E41">
        <w:trPr>
          <w:jc w:val="center"/>
        </w:trPr>
        <w:tc>
          <w:tcPr>
            <w:tcW w:w="692" w:type="dxa"/>
          </w:tcPr>
          <w:p w14:paraId="4C4847D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0BF9D21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09FE7170" w14:textId="51CFE108"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1163 Cottus gobio</w:t>
            </w:r>
          </w:p>
        </w:tc>
      </w:tr>
      <w:tr w:rsidR="009132CA" w:rsidRPr="00897008" w14:paraId="21F13DE8" w14:textId="77777777" w:rsidTr="00144E41">
        <w:trPr>
          <w:jc w:val="center"/>
        </w:trPr>
        <w:tc>
          <w:tcPr>
            <w:tcW w:w="692" w:type="dxa"/>
          </w:tcPr>
          <w:p w14:paraId="57EEB03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7AEAEBD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2167B0AA" w14:textId="502BBBCD"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E0085B" w:rsidRPr="00897008">
              <w:rPr>
                <w:rFonts w:asciiTheme="majorBidi" w:hAnsiTheme="majorBidi" w:cstheme="majorBidi"/>
                <w:color w:val="auto"/>
                <w:szCs w:val="24"/>
                <w:lang w:val="ro-RO"/>
              </w:rPr>
              <w:t>Anexei 3.23</w:t>
            </w:r>
          </w:p>
        </w:tc>
      </w:tr>
      <w:tr w:rsidR="009132CA" w:rsidRPr="00897008" w14:paraId="085F1D91" w14:textId="77777777" w:rsidTr="00144E41">
        <w:trPr>
          <w:jc w:val="center"/>
        </w:trPr>
        <w:tc>
          <w:tcPr>
            <w:tcW w:w="692" w:type="dxa"/>
          </w:tcPr>
          <w:p w14:paraId="3EE0A01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4A6A255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6526462D" w14:textId="38D07E51"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iile de sortare a balastului, zonele de evacuare a apei de la nivelul acestor 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Aceste evacuări afectează tot cursul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ului Mare din sit. Zonele de exploatare pot avea caracter improvizat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temporar.</w:t>
            </w:r>
          </w:p>
        </w:tc>
      </w:tr>
      <w:tr w:rsidR="009132CA" w:rsidRPr="00897008" w14:paraId="236C2704" w14:textId="77777777" w:rsidTr="00144E41">
        <w:trPr>
          <w:jc w:val="center"/>
        </w:trPr>
        <w:tc>
          <w:tcPr>
            <w:tcW w:w="692" w:type="dxa"/>
          </w:tcPr>
          <w:p w14:paraId="43FE08C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03A2E67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1B6F99C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bCs/>
                <w:color w:val="auto"/>
                <w:szCs w:val="24"/>
                <w:lang w:val="ro-RO"/>
              </w:rPr>
              <w:t>Ridicată</w:t>
            </w:r>
            <w:r w:rsidRPr="00897008">
              <w:rPr>
                <w:rFonts w:asciiTheme="majorBidi" w:hAnsiTheme="majorBidi" w:cstheme="majorBidi"/>
                <w:color w:val="auto"/>
                <w:szCs w:val="24"/>
                <w:lang w:val="ro-RO"/>
              </w:rPr>
              <w:t xml:space="preserve"> (R)</w:t>
            </w:r>
          </w:p>
        </w:tc>
      </w:tr>
      <w:tr w:rsidR="009132CA" w:rsidRPr="00897008" w14:paraId="06EE398A" w14:textId="77777777" w:rsidTr="00144E41">
        <w:trPr>
          <w:jc w:val="center"/>
        </w:trPr>
        <w:tc>
          <w:tcPr>
            <w:tcW w:w="692" w:type="dxa"/>
          </w:tcPr>
          <w:p w14:paraId="07217A4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2A5BD320" w14:textId="7B8A8E3F"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1FBF3F5B" w14:textId="008EF248"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6F9A466A" w14:textId="77777777" w:rsidTr="00144E41">
        <w:trPr>
          <w:jc w:val="center"/>
        </w:trPr>
        <w:tc>
          <w:tcPr>
            <w:tcW w:w="692" w:type="dxa"/>
          </w:tcPr>
          <w:p w14:paraId="7C220E7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4190DE7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6DB26359" w14:textId="318AB0E9"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Zonele de exploatare pot avea caracter improvizat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temporar. Aceste exploatări afectează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pânza freatică (duc la scăderea nivelului acest</w:t>
            </w:r>
            <w:r w:rsidR="00766EFD" w:rsidRPr="00897008">
              <w:rPr>
                <w:rFonts w:asciiTheme="majorBidi" w:hAnsiTheme="majorBidi" w:cstheme="majorBidi"/>
                <w:color w:val="auto"/>
                <w:szCs w:val="24"/>
                <w:lang w:val="ro-RO"/>
              </w:rPr>
              <w:t>e</w:t>
            </w:r>
            <w:r w:rsidRPr="00897008">
              <w:rPr>
                <w:rFonts w:asciiTheme="majorBidi" w:hAnsiTheme="majorBidi" w:cstheme="majorBidi"/>
                <w:color w:val="auto"/>
                <w:szCs w:val="24"/>
                <w:lang w:val="ro-RO"/>
              </w:rPr>
              <w:t xml:space="preserve">ia), astfel afectând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habitatele acvatice/umede din lunca inundabilă a râului. Procesarea agregatelor minerale determină cre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terea turbidită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în general afectarea proprietă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ilor fizico-chimice ale apei.</w:t>
            </w:r>
            <w:r w:rsidR="00595144" w:rsidRPr="00897008">
              <w:rPr>
                <w:rFonts w:asciiTheme="majorBidi" w:hAnsiTheme="majorBidi" w:cstheme="majorBidi"/>
                <w:color w:val="auto"/>
                <w:szCs w:val="24"/>
                <w:lang w:val="ro-RO"/>
              </w:rPr>
              <w:t xml:space="preserve"> </w:t>
            </w:r>
            <w:r w:rsidR="00595144" w:rsidRPr="00897008">
              <w:rPr>
                <w:rFonts w:asciiTheme="majorBidi" w:hAnsiTheme="majorBidi" w:cstheme="majorBidi"/>
                <w:szCs w:val="24"/>
                <w:lang w:val="ro-RO"/>
              </w:rPr>
              <w:t>Se impune monitorizarea apelor evacuate.</w:t>
            </w:r>
          </w:p>
        </w:tc>
      </w:tr>
    </w:tbl>
    <w:p w14:paraId="2E95A5FF"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53191CFF" w14:textId="77777777" w:rsidTr="00144E41">
        <w:trPr>
          <w:jc w:val="center"/>
        </w:trPr>
        <w:tc>
          <w:tcPr>
            <w:tcW w:w="692" w:type="dxa"/>
          </w:tcPr>
          <w:p w14:paraId="69C74B58"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1DA24F41"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76C733BF"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0FA431F3" w14:textId="77777777" w:rsidTr="00144E41">
        <w:trPr>
          <w:jc w:val="center"/>
        </w:trPr>
        <w:tc>
          <w:tcPr>
            <w:tcW w:w="692" w:type="dxa"/>
          </w:tcPr>
          <w:p w14:paraId="057A512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4088424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4664447C" w14:textId="46B8D320" w:rsidR="0081229C" w:rsidRPr="00897008" w:rsidRDefault="0081229C"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F01 Acvacultura marină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de apă dulce</w:t>
            </w:r>
          </w:p>
        </w:tc>
      </w:tr>
      <w:tr w:rsidR="009132CA" w:rsidRPr="00897008" w14:paraId="39873831" w14:textId="77777777" w:rsidTr="00144E41">
        <w:trPr>
          <w:jc w:val="center"/>
        </w:trPr>
        <w:tc>
          <w:tcPr>
            <w:tcW w:w="692" w:type="dxa"/>
          </w:tcPr>
          <w:p w14:paraId="291CF62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571BAC2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5BA73ACA" w14:textId="4A6A9AA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1163 Cottus gobio</w:t>
            </w:r>
          </w:p>
        </w:tc>
      </w:tr>
      <w:tr w:rsidR="009132CA" w:rsidRPr="00897008" w14:paraId="008FAA8E" w14:textId="77777777" w:rsidTr="00144E41">
        <w:trPr>
          <w:jc w:val="center"/>
        </w:trPr>
        <w:tc>
          <w:tcPr>
            <w:tcW w:w="692" w:type="dxa"/>
          </w:tcPr>
          <w:p w14:paraId="13837D5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366CBF7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04F9DC93" w14:textId="30B19910"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E0085B" w:rsidRPr="00897008">
              <w:rPr>
                <w:rFonts w:asciiTheme="majorBidi" w:hAnsiTheme="majorBidi" w:cstheme="majorBidi"/>
                <w:color w:val="auto"/>
                <w:szCs w:val="24"/>
                <w:lang w:val="ro-RO"/>
              </w:rPr>
              <w:t>Anexei 3.23</w:t>
            </w:r>
          </w:p>
        </w:tc>
      </w:tr>
      <w:tr w:rsidR="009132CA" w:rsidRPr="00196A1A" w14:paraId="0CE288A9" w14:textId="77777777" w:rsidTr="00144E41">
        <w:trPr>
          <w:jc w:val="center"/>
        </w:trPr>
        <w:tc>
          <w:tcPr>
            <w:tcW w:w="692" w:type="dxa"/>
          </w:tcPr>
          <w:p w14:paraId="228EB11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572BF52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 xml:space="preserve">asupra speciei </w:t>
            </w:r>
            <w:r w:rsidRPr="00897008">
              <w:rPr>
                <w:rFonts w:asciiTheme="majorBidi" w:hAnsiTheme="majorBidi" w:cstheme="majorBidi"/>
                <w:color w:val="auto"/>
                <w:szCs w:val="24"/>
                <w:lang w:val="ro-RO"/>
              </w:rPr>
              <w:lastRenderedPageBreak/>
              <w:t>[descriere]</w:t>
            </w:r>
          </w:p>
        </w:tc>
        <w:tc>
          <w:tcPr>
            <w:tcW w:w="5670" w:type="dxa"/>
          </w:tcPr>
          <w:p w14:paraId="4C69AB6E" w14:textId="79BFF7CE"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Presiune poten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 prezentă în toate habitatele acvatice naturale/ seminaturale din sit.</w:t>
            </w:r>
            <w:r w:rsidR="00143570" w:rsidRPr="00897008">
              <w:rPr>
                <w:rFonts w:asciiTheme="majorBidi" w:hAnsiTheme="majorBidi" w:cstheme="majorBidi"/>
                <w:color w:val="auto"/>
                <w:szCs w:val="24"/>
                <w:lang w:val="ro-RO"/>
              </w:rPr>
              <w:t xml:space="preserve"> </w:t>
            </w:r>
            <w:r w:rsidR="00ED5CAE" w:rsidRPr="00897008">
              <w:rPr>
                <w:rFonts w:asciiTheme="majorBidi" w:hAnsiTheme="majorBidi" w:cstheme="majorBidi"/>
                <w:color w:val="auto"/>
                <w:szCs w:val="24"/>
                <w:lang w:val="ro-RO"/>
              </w:rPr>
              <w:t>Au fost identificate s</w:t>
            </w:r>
            <w:r w:rsidR="00143570" w:rsidRPr="00897008">
              <w:rPr>
                <w:rFonts w:asciiTheme="majorBidi" w:hAnsiTheme="majorBidi" w:cstheme="majorBidi"/>
                <w:color w:val="auto"/>
                <w:szCs w:val="24"/>
                <w:lang w:val="ro-RO"/>
              </w:rPr>
              <w:t>pecii</w:t>
            </w:r>
            <w:r w:rsidR="008D286D" w:rsidRPr="00897008">
              <w:rPr>
                <w:rFonts w:asciiTheme="majorBidi" w:hAnsiTheme="majorBidi" w:cstheme="majorBidi"/>
                <w:color w:val="auto"/>
                <w:szCs w:val="24"/>
                <w:lang w:val="ro-RO"/>
              </w:rPr>
              <w:t xml:space="preserve"> alohtone</w:t>
            </w:r>
            <w:r w:rsidR="00143570" w:rsidRPr="00897008">
              <w:rPr>
                <w:rFonts w:asciiTheme="majorBidi" w:hAnsiTheme="majorBidi" w:cstheme="majorBidi"/>
                <w:color w:val="auto"/>
                <w:szCs w:val="24"/>
                <w:lang w:val="ro-RO"/>
              </w:rPr>
              <w:t xml:space="preserve"> de pești, astfel: m</w:t>
            </w:r>
            <w:r w:rsidRPr="00897008">
              <w:rPr>
                <w:rFonts w:asciiTheme="majorBidi" w:hAnsiTheme="majorBidi" w:cstheme="majorBidi"/>
                <w:color w:val="auto"/>
                <w:szCs w:val="24"/>
                <w:lang w:val="ro-RO"/>
              </w:rPr>
              <w:t>urgoiul băl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at </w:t>
            </w:r>
            <w:r w:rsidR="00FA4D0B" w:rsidRPr="00897008">
              <w:rPr>
                <w:rFonts w:asciiTheme="majorBidi" w:hAnsiTheme="majorBidi" w:cstheme="majorBidi"/>
                <w:color w:val="auto"/>
                <w:szCs w:val="24"/>
                <w:lang w:val="ro-RO"/>
              </w:rPr>
              <w:t>(</w:t>
            </w:r>
            <w:r w:rsidR="00FA4D0B" w:rsidRPr="00897008">
              <w:rPr>
                <w:rFonts w:asciiTheme="majorBidi" w:hAnsiTheme="majorBidi" w:cstheme="majorBidi"/>
                <w:i/>
                <w:color w:val="auto"/>
                <w:szCs w:val="24"/>
                <w:lang w:val="ro-RO"/>
              </w:rPr>
              <w:t xml:space="preserve">Pseudorasbora parva) </w:t>
            </w:r>
            <w:r w:rsidR="00143570" w:rsidRPr="00897008">
              <w:rPr>
                <w:rFonts w:asciiTheme="majorBidi" w:hAnsiTheme="majorBidi" w:cstheme="majorBidi"/>
                <w:color w:val="auto"/>
                <w:szCs w:val="24"/>
                <w:lang w:val="ro-RO"/>
              </w:rPr>
              <w:t>în</w:t>
            </w:r>
            <w:r w:rsidRPr="00897008">
              <w:rPr>
                <w:rFonts w:asciiTheme="majorBidi" w:hAnsiTheme="majorBidi" w:cstheme="majorBidi"/>
                <w:color w:val="auto"/>
                <w:szCs w:val="24"/>
                <w:lang w:val="ro-RO"/>
              </w:rPr>
              <w:t xml:space="preserve">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 Mare, </w:t>
            </w:r>
            <w:r w:rsidRPr="00897008">
              <w:rPr>
                <w:rFonts w:asciiTheme="majorBidi" w:hAnsiTheme="majorBidi" w:cstheme="majorBidi"/>
                <w:color w:val="auto"/>
                <w:szCs w:val="24"/>
                <w:lang w:val="ro-RO"/>
              </w:rPr>
              <w:lastRenderedPageBreak/>
              <w:t xml:space="preserve">iar păstrăvul curcubeu </w:t>
            </w:r>
            <w:r w:rsidR="00FA4D0B" w:rsidRPr="00897008">
              <w:rPr>
                <w:rFonts w:asciiTheme="majorBidi" w:hAnsiTheme="majorBidi" w:cstheme="majorBidi"/>
                <w:color w:val="auto"/>
                <w:szCs w:val="24"/>
                <w:lang w:val="ro-RO"/>
              </w:rPr>
              <w:t>(</w:t>
            </w:r>
            <w:r w:rsidR="00FA4D0B" w:rsidRPr="00897008">
              <w:rPr>
                <w:rFonts w:asciiTheme="majorBidi" w:hAnsiTheme="majorBidi" w:cstheme="majorBidi"/>
                <w:i/>
                <w:color w:val="auto"/>
                <w:szCs w:val="24"/>
                <w:lang w:val="ro-RO"/>
              </w:rPr>
              <w:t>Oncorhynchus mykiss</w:t>
            </w:r>
            <w:r w:rsidR="00FA4D0B" w:rsidRPr="00897008" w:rsidDel="00143570">
              <w:rPr>
                <w:rFonts w:asciiTheme="majorBidi" w:hAnsiTheme="majorBidi" w:cstheme="majorBidi"/>
                <w:color w:val="auto"/>
                <w:szCs w:val="24"/>
                <w:lang w:val="ro-RO"/>
              </w:rPr>
              <w:t xml:space="preserve"> </w:t>
            </w:r>
            <w:r w:rsidR="00FA4D0B" w:rsidRPr="00897008">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în râul Ilva.</w:t>
            </w:r>
          </w:p>
        </w:tc>
      </w:tr>
      <w:tr w:rsidR="009132CA" w:rsidRPr="00897008" w14:paraId="56D315EB" w14:textId="77777777" w:rsidTr="00144E41">
        <w:trPr>
          <w:jc w:val="center"/>
        </w:trPr>
        <w:tc>
          <w:tcPr>
            <w:tcW w:w="692" w:type="dxa"/>
          </w:tcPr>
          <w:p w14:paraId="69A16BD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E.4.</w:t>
            </w:r>
          </w:p>
        </w:tc>
        <w:tc>
          <w:tcPr>
            <w:tcW w:w="2268" w:type="dxa"/>
          </w:tcPr>
          <w:p w14:paraId="70B437D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4CCFB156"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Medie (M)</w:t>
            </w:r>
          </w:p>
        </w:tc>
      </w:tr>
      <w:tr w:rsidR="009132CA" w:rsidRPr="00897008" w14:paraId="4815C904" w14:textId="77777777" w:rsidTr="00144E41">
        <w:trPr>
          <w:jc w:val="center"/>
        </w:trPr>
        <w:tc>
          <w:tcPr>
            <w:tcW w:w="692" w:type="dxa"/>
          </w:tcPr>
          <w:p w14:paraId="7AFCC4D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4E195316" w14:textId="487C228D"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3C95561F" w14:textId="6DD40D09"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774EEA97" w14:textId="77777777" w:rsidTr="00144E41">
        <w:trPr>
          <w:jc w:val="center"/>
        </w:trPr>
        <w:tc>
          <w:tcPr>
            <w:tcW w:w="692" w:type="dxa"/>
          </w:tcPr>
          <w:p w14:paraId="06CD6B8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11A3FCE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5B2A0D59" w14:textId="0AF910D9"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Se manifestă prin crearea unor lacuri de pescuit sau pentru piscicultură sau transformarea habitatelor naturale (de ex. bra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 moarte) în lacuri de pescuit sau piscicultură, fiind afectate toate speciile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habitatele de interes comunitar.</w:t>
            </w:r>
          </w:p>
        </w:tc>
      </w:tr>
    </w:tbl>
    <w:p w14:paraId="76B359E0"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ayout w:type="fixed"/>
        <w:tblLook w:val="04A0" w:firstRow="1" w:lastRow="0" w:firstColumn="1" w:lastColumn="0" w:noHBand="0" w:noVBand="1"/>
      </w:tblPr>
      <w:tblGrid>
        <w:gridCol w:w="790"/>
        <w:gridCol w:w="2590"/>
        <w:gridCol w:w="6474"/>
      </w:tblGrid>
      <w:tr w:rsidR="00F47A91" w:rsidRPr="00897008" w14:paraId="613A61F0" w14:textId="77777777" w:rsidTr="00144E41">
        <w:trPr>
          <w:jc w:val="center"/>
        </w:trPr>
        <w:tc>
          <w:tcPr>
            <w:tcW w:w="692" w:type="dxa"/>
          </w:tcPr>
          <w:p w14:paraId="460BA8C1"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4855D479"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1FC4F010"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375BB283" w14:textId="77777777" w:rsidTr="00144E41">
        <w:trPr>
          <w:jc w:val="center"/>
        </w:trPr>
        <w:tc>
          <w:tcPr>
            <w:tcW w:w="692" w:type="dxa"/>
          </w:tcPr>
          <w:p w14:paraId="17CC230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0D67D00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62A38CC1" w14:textId="1F9B0BB8"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H01 Poluarea apelor de suprafa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 xml:space="preserve">ă (limnice, terestre, marine </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i salmastre)</w:t>
            </w:r>
          </w:p>
        </w:tc>
      </w:tr>
      <w:tr w:rsidR="00F47A91" w:rsidRPr="00897008" w14:paraId="01A69F74" w14:textId="77777777" w:rsidTr="00144E41">
        <w:trPr>
          <w:jc w:val="center"/>
        </w:trPr>
        <w:tc>
          <w:tcPr>
            <w:tcW w:w="692" w:type="dxa"/>
          </w:tcPr>
          <w:p w14:paraId="53DC22B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3F2D434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467B422D" w14:textId="428AD025"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1163 Cottus gobio</w:t>
            </w:r>
          </w:p>
        </w:tc>
      </w:tr>
      <w:tr w:rsidR="00F47A91" w:rsidRPr="00897008" w14:paraId="73128C47" w14:textId="77777777" w:rsidTr="00144E41">
        <w:trPr>
          <w:jc w:val="center"/>
        </w:trPr>
        <w:tc>
          <w:tcPr>
            <w:tcW w:w="692" w:type="dxa"/>
          </w:tcPr>
          <w:p w14:paraId="703FD63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5C09FB3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05F715F8" w14:textId="5492A2E1"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E0085B" w:rsidRPr="00897008">
              <w:rPr>
                <w:rFonts w:asciiTheme="majorBidi" w:hAnsiTheme="majorBidi" w:cstheme="majorBidi"/>
                <w:color w:val="auto"/>
                <w:szCs w:val="24"/>
                <w:lang w:val="ro-RO"/>
              </w:rPr>
              <w:t>3.23</w:t>
            </w:r>
          </w:p>
        </w:tc>
      </w:tr>
      <w:tr w:rsidR="00F47A91" w:rsidRPr="00897008" w14:paraId="79DAC04F" w14:textId="77777777" w:rsidTr="00144E41">
        <w:trPr>
          <w:jc w:val="center"/>
        </w:trPr>
        <w:tc>
          <w:tcPr>
            <w:tcW w:w="692" w:type="dxa"/>
          </w:tcPr>
          <w:p w14:paraId="299C810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740F699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0E51F96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valabilă pentru toate habitatele acvatice naturale/seminaturale din sit.</w:t>
            </w:r>
          </w:p>
        </w:tc>
      </w:tr>
      <w:tr w:rsidR="00F47A91" w:rsidRPr="00897008" w14:paraId="2CDA4A4C" w14:textId="77777777" w:rsidTr="00144E41">
        <w:trPr>
          <w:jc w:val="center"/>
        </w:trPr>
        <w:tc>
          <w:tcPr>
            <w:tcW w:w="692" w:type="dxa"/>
          </w:tcPr>
          <w:p w14:paraId="58107E4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0BC8384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1B243CF6" w14:textId="77777777" w:rsidR="0081229C" w:rsidRPr="00897008" w:rsidRDefault="0081229C" w:rsidP="00424CFF">
            <w:pPr>
              <w:widowControl w:val="0"/>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 xml:space="preserve">Medie (M)   </w:t>
            </w:r>
          </w:p>
          <w:p w14:paraId="5843672F" w14:textId="77777777" w:rsidR="0081229C" w:rsidRPr="00897008" w:rsidRDefault="0081229C" w:rsidP="00424CFF">
            <w:pPr>
              <w:spacing w:line="276" w:lineRule="auto"/>
              <w:rPr>
                <w:rFonts w:asciiTheme="majorBidi" w:hAnsiTheme="majorBidi" w:cstheme="majorBidi"/>
                <w:color w:val="auto"/>
                <w:szCs w:val="24"/>
                <w:lang w:val="ro-RO"/>
              </w:rPr>
            </w:pPr>
          </w:p>
        </w:tc>
      </w:tr>
      <w:tr w:rsidR="00F47A91" w:rsidRPr="00897008" w14:paraId="05D79A11" w14:textId="77777777" w:rsidTr="00144E41">
        <w:trPr>
          <w:jc w:val="center"/>
        </w:trPr>
        <w:tc>
          <w:tcPr>
            <w:tcW w:w="692" w:type="dxa"/>
          </w:tcPr>
          <w:p w14:paraId="4D60FF6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1D3207CE" w14:textId="7DF912D8"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23621BF7" w14:textId="7026D7F4"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51E723C0" w14:textId="77777777" w:rsidTr="00144E41">
        <w:trPr>
          <w:jc w:val="center"/>
        </w:trPr>
        <w:tc>
          <w:tcPr>
            <w:tcW w:w="692" w:type="dxa"/>
          </w:tcPr>
          <w:p w14:paraId="3B3E2EA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5B90AA8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57EA485E" w14:textId="187F741F"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Sursele de poluare sunt multiple, rezultând din gestionarea necorespunzătoare a apelor pluviale la nivelul localită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ilor, depozitarea necorespunzătoare a unor de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euri, antrenarea de particule în suspensie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 elemente poluante de la nivelul fostelor zone de extrac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a agregatelor minerale sau de procesare a acestora.</w:t>
            </w:r>
          </w:p>
        </w:tc>
      </w:tr>
    </w:tbl>
    <w:p w14:paraId="3AF6886D"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00096340" w14:textId="77777777" w:rsidTr="00144E41">
        <w:trPr>
          <w:jc w:val="center"/>
        </w:trPr>
        <w:tc>
          <w:tcPr>
            <w:tcW w:w="692" w:type="dxa"/>
          </w:tcPr>
          <w:p w14:paraId="6B76F974"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4E4CC3C9"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71FFDE8B"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5E4CAE2C" w14:textId="77777777" w:rsidTr="00144E41">
        <w:trPr>
          <w:jc w:val="center"/>
        </w:trPr>
        <w:tc>
          <w:tcPr>
            <w:tcW w:w="692" w:type="dxa"/>
          </w:tcPr>
          <w:p w14:paraId="03313F5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1357526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18004B12" w14:textId="77777777" w:rsidR="0081229C" w:rsidRPr="00897008" w:rsidRDefault="0081229C"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I01 specii invazive non-native (alogene)</w:t>
            </w:r>
          </w:p>
        </w:tc>
      </w:tr>
      <w:tr w:rsidR="009132CA" w:rsidRPr="00897008" w14:paraId="4488E15A" w14:textId="77777777" w:rsidTr="00144E41">
        <w:trPr>
          <w:jc w:val="center"/>
        </w:trPr>
        <w:tc>
          <w:tcPr>
            <w:tcW w:w="692" w:type="dxa"/>
          </w:tcPr>
          <w:p w14:paraId="3EC2C45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50F2222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7414297F" w14:textId="0A53FD5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 xml:space="preserve">1163 Cottus gobio </w:t>
            </w:r>
          </w:p>
        </w:tc>
      </w:tr>
      <w:tr w:rsidR="009132CA" w:rsidRPr="00897008" w14:paraId="08C1C8E4" w14:textId="77777777" w:rsidTr="00144E41">
        <w:trPr>
          <w:jc w:val="center"/>
        </w:trPr>
        <w:tc>
          <w:tcPr>
            <w:tcW w:w="692" w:type="dxa"/>
          </w:tcPr>
          <w:p w14:paraId="523A090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1779D28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378F1FC0" w14:textId="6C968FB1"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E0085B" w:rsidRPr="00897008">
              <w:rPr>
                <w:rFonts w:asciiTheme="majorBidi" w:hAnsiTheme="majorBidi" w:cstheme="majorBidi"/>
                <w:color w:val="auto"/>
                <w:szCs w:val="24"/>
                <w:lang w:val="ro-RO"/>
              </w:rPr>
              <w:t>3.23</w:t>
            </w:r>
          </w:p>
        </w:tc>
      </w:tr>
      <w:tr w:rsidR="009132CA" w:rsidRPr="00897008" w14:paraId="2DA87D69" w14:textId="77777777" w:rsidTr="00144E41">
        <w:trPr>
          <w:jc w:val="center"/>
        </w:trPr>
        <w:tc>
          <w:tcPr>
            <w:tcW w:w="692" w:type="dxa"/>
          </w:tcPr>
          <w:p w14:paraId="0D4498E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1BAA0FF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Localizarea impacturilor cauzate de presiunile </w:t>
            </w:r>
            <w:r w:rsidRPr="00897008">
              <w:rPr>
                <w:rFonts w:asciiTheme="majorBidi" w:hAnsiTheme="majorBidi" w:cstheme="majorBidi"/>
                <w:color w:val="auto"/>
                <w:szCs w:val="24"/>
                <w:lang w:val="ro-RO"/>
              </w:rPr>
              <w:lastRenderedPageBreak/>
              <w:t>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66322B00" w14:textId="728D716C"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Presiune poten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 prezentă în toate habitatele acvatice naturale/ seminaturale din sit. Murgoiul băl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at a fost identificat pe </w:t>
            </w:r>
            <w:r w:rsidRPr="00897008">
              <w:rPr>
                <w:rFonts w:asciiTheme="majorBidi" w:hAnsiTheme="majorBidi" w:cstheme="majorBidi"/>
                <w:color w:val="auto"/>
                <w:szCs w:val="24"/>
                <w:lang w:val="ro-RO"/>
              </w:rPr>
              <w:lastRenderedPageBreak/>
              <w:t>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 Mare, iar păstrăvul curcubeu a fost identificat în râul Ilva.</w:t>
            </w:r>
          </w:p>
        </w:tc>
      </w:tr>
      <w:tr w:rsidR="009132CA" w:rsidRPr="00897008" w14:paraId="7230C8BB" w14:textId="77777777" w:rsidTr="00144E41">
        <w:trPr>
          <w:jc w:val="center"/>
        </w:trPr>
        <w:tc>
          <w:tcPr>
            <w:tcW w:w="692" w:type="dxa"/>
          </w:tcPr>
          <w:p w14:paraId="33DFF9E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E.4.</w:t>
            </w:r>
          </w:p>
        </w:tc>
        <w:tc>
          <w:tcPr>
            <w:tcW w:w="2268" w:type="dxa"/>
          </w:tcPr>
          <w:p w14:paraId="3282640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4F43AC2B"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Medie (M)</w:t>
            </w:r>
          </w:p>
        </w:tc>
      </w:tr>
      <w:tr w:rsidR="009132CA" w:rsidRPr="00897008" w14:paraId="131C575A" w14:textId="77777777" w:rsidTr="00144E41">
        <w:trPr>
          <w:jc w:val="center"/>
        </w:trPr>
        <w:tc>
          <w:tcPr>
            <w:tcW w:w="692" w:type="dxa"/>
          </w:tcPr>
          <w:p w14:paraId="5491A95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731A4EBC" w14:textId="766BA396"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534B8439" w14:textId="48E43824"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2F8B7718" w14:textId="77777777" w:rsidTr="00144E41">
        <w:trPr>
          <w:jc w:val="center"/>
        </w:trPr>
        <w:tc>
          <w:tcPr>
            <w:tcW w:w="692" w:type="dxa"/>
          </w:tcPr>
          <w:p w14:paraId="414FC69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2C82D08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31875317" w14:textId="2461C001"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În timpul evaluărilor au fost identificate două specii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ti invazive/ introduse: </w:t>
            </w:r>
            <w:r w:rsidRPr="00897008">
              <w:rPr>
                <w:rFonts w:asciiTheme="majorBidi" w:hAnsiTheme="majorBidi" w:cstheme="majorBidi"/>
                <w:i/>
                <w:color w:val="auto"/>
                <w:szCs w:val="24"/>
                <w:lang w:val="ro-RO"/>
              </w:rPr>
              <w:t xml:space="preserve">Pseudorasbora parva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w:t>
            </w:r>
            <w:r w:rsidRPr="00897008">
              <w:rPr>
                <w:rFonts w:asciiTheme="majorBidi" w:hAnsiTheme="majorBidi" w:cstheme="majorBidi"/>
                <w:i/>
                <w:color w:val="auto"/>
                <w:szCs w:val="24"/>
                <w:lang w:val="ro-RO"/>
              </w:rPr>
              <w:t xml:space="preserve"> Oncorhynchus mykiss, </w:t>
            </w:r>
            <w:r w:rsidRPr="00897008">
              <w:rPr>
                <w:rFonts w:asciiTheme="majorBidi" w:hAnsiTheme="majorBidi" w:cstheme="majorBidi"/>
                <w:color w:val="auto"/>
                <w:szCs w:val="24"/>
                <w:lang w:val="ro-RO"/>
              </w:rPr>
              <w:t>dar în viitor se poate 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tepta la apari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mai multor specii invazive/alohtone.</w:t>
            </w:r>
          </w:p>
        </w:tc>
      </w:tr>
    </w:tbl>
    <w:p w14:paraId="6B7644CA"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ayout w:type="fixed"/>
        <w:tblLook w:val="04A0" w:firstRow="1" w:lastRow="0" w:firstColumn="1" w:lastColumn="0" w:noHBand="0" w:noVBand="1"/>
      </w:tblPr>
      <w:tblGrid>
        <w:gridCol w:w="790"/>
        <w:gridCol w:w="2590"/>
        <w:gridCol w:w="6474"/>
      </w:tblGrid>
      <w:tr w:rsidR="00F47A91" w:rsidRPr="00897008" w14:paraId="19D8DD5C" w14:textId="77777777" w:rsidTr="00144E41">
        <w:trPr>
          <w:jc w:val="center"/>
        </w:trPr>
        <w:tc>
          <w:tcPr>
            <w:tcW w:w="692" w:type="dxa"/>
          </w:tcPr>
          <w:p w14:paraId="6C76BAA7"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21E39B58"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33CB506B"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64C9EB1E" w14:textId="77777777" w:rsidTr="00144E41">
        <w:trPr>
          <w:jc w:val="center"/>
        </w:trPr>
        <w:tc>
          <w:tcPr>
            <w:tcW w:w="692" w:type="dxa"/>
          </w:tcPr>
          <w:p w14:paraId="2FB0C6A6" w14:textId="77777777" w:rsidR="0081229C" w:rsidRPr="00897008" w:rsidRDefault="0081229C" w:rsidP="00424CFF">
            <w:pPr>
              <w:spacing w:line="276" w:lineRule="auto"/>
              <w:rPr>
                <w:rFonts w:asciiTheme="majorBidi" w:hAnsiTheme="majorBidi" w:cstheme="majorBidi"/>
                <w:color w:val="auto"/>
                <w:szCs w:val="24"/>
                <w:lang w:val="ro-RO"/>
              </w:rPr>
            </w:pPr>
            <w:bookmarkStart w:id="131" w:name="_Hlk158546447"/>
            <w:r w:rsidRPr="00897008">
              <w:rPr>
                <w:rFonts w:asciiTheme="majorBidi" w:hAnsiTheme="majorBidi" w:cstheme="majorBidi"/>
                <w:color w:val="auto"/>
                <w:szCs w:val="24"/>
                <w:lang w:val="ro-RO"/>
              </w:rPr>
              <w:t>A.1.</w:t>
            </w:r>
          </w:p>
        </w:tc>
        <w:tc>
          <w:tcPr>
            <w:tcW w:w="2268" w:type="dxa"/>
          </w:tcPr>
          <w:p w14:paraId="2BC198E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3D14DF5E" w14:textId="67AEC039" w:rsidR="0081229C" w:rsidRPr="00897008" w:rsidRDefault="0081229C" w:rsidP="00424CFF">
            <w:pPr>
              <w:spacing w:line="276" w:lineRule="auto"/>
              <w:rPr>
                <w:rFonts w:asciiTheme="majorBidi" w:eastAsia="Times New Roman" w:hAnsiTheme="majorBidi" w:cstheme="majorBidi"/>
                <w:bCs/>
                <w:color w:val="auto"/>
                <w:szCs w:val="24"/>
                <w:lang w:val="ro-RO"/>
              </w:rPr>
            </w:pPr>
            <w:r w:rsidRPr="00897008">
              <w:rPr>
                <w:rFonts w:asciiTheme="majorBidi" w:hAnsiTheme="majorBidi" w:cstheme="majorBidi"/>
                <w:bCs/>
                <w:color w:val="auto"/>
                <w:szCs w:val="24"/>
                <w:lang w:val="ro-RO"/>
              </w:rPr>
              <w:t xml:space="preserve">J02 Schimbări provocate de oameni în sistemele hidraulice (zone umede </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i mediul marin)</w:t>
            </w:r>
          </w:p>
        </w:tc>
      </w:tr>
      <w:tr w:rsidR="00F47A91" w:rsidRPr="00897008" w14:paraId="081F2482" w14:textId="77777777" w:rsidTr="00144E41">
        <w:trPr>
          <w:jc w:val="center"/>
        </w:trPr>
        <w:tc>
          <w:tcPr>
            <w:tcW w:w="692" w:type="dxa"/>
          </w:tcPr>
          <w:p w14:paraId="314DD32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11AAB00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5C2EBD40" w14:textId="16519CD5"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1163 Cottus gobio</w:t>
            </w:r>
          </w:p>
        </w:tc>
      </w:tr>
      <w:tr w:rsidR="00F47A91" w:rsidRPr="00897008" w14:paraId="54ECCCD7" w14:textId="77777777" w:rsidTr="00144E41">
        <w:trPr>
          <w:jc w:val="center"/>
        </w:trPr>
        <w:tc>
          <w:tcPr>
            <w:tcW w:w="692" w:type="dxa"/>
          </w:tcPr>
          <w:p w14:paraId="2DC8440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76E782B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2A8F423C" w14:textId="67136F9C"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E0085B" w:rsidRPr="00897008">
              <w:rPr>
                <w:rFonts w:asciiTheme="majorBidi" w:hAnsiTheme="majorBidi" w:cstheme="majorBidi"/>
                <w:color w:val="auto"/>
                <w:szCs w:val="24"/>
                <w:lang w:val="ro-RO"/>
              </w:rPr>
              <w:t>3.23</w:t>
            </w:r>
          </w:p>
        </w:tc>
      </w:tr>
      <w:tr w:rsidR="00F47A91" w:rsidRPr="00897008" w14:paraId="63AE3228" w14:textId="77777777" w:rsidTr="00144E41">
        <w:trPr>
          <w:jc w:val="center"/>
        </w:trPr>
        <w:tc>
          <w:tcPr>
            <w:tcW w:w="692" w:type="dxa"/>
          </w:tcPr>
          <w:p w14:paraId="1B7B342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608D03D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0686C96F" w14:textId="77777777" w:rsidR="00384887"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Impactul acestor lucrări se resimte peste tot în sit. Datorită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ei digurilor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scăderii talvegului, lunca inundabilă este inundată de mult mai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ine ori decât era în trecut, aceasta având un impact negativ asupra speciilor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w:t>
            </w:r>
          </w:p>
          <w:p w14:paraId="1CD99ECF" w14:textId="420CCE8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Trebuie luat în calcul impactul cumulat al acestor lucrări cu impactul cauzat de exploatările de agregate minerale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 sortare a acestora de la nivelul 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iilor de sortare.</w:t>
            </w:r>
          </w:p>
        </w:tc>
      </w:tr>
      <w:tr w:rsidR="00F47A91" w:rsidRPr="00897008" w14:paraId="2F4DB0E0" w14:textId="77777777" w:rsidTr="00144E41">
        <w:trPr>
          <w:jc w:val="center"/>
        </w:trPr>
        <w:tc>
          <w:tcPr>
            <w:tcW w:w="692" w:type="dxa"/>
          </w:tcPr>
          <w:p w14:paraId="2CC702E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69C6E74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0EA371B4"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 xml:space="preserve">Medie (M) </w:t>
            </w:r>
          </w:p>
        </w:tc>
      </w:tr>
      <w:tr w:rsidR="00F47A91" w:rsidRPr="00897008" w14:paraId="63EC6AA9" w14:textId="77777777" w:rsidTr="00144E41">
        <w:trPr>
          <w:jc w:val="center"/>
        </w:trPr>
        <w:tc>
          <w:tcPr>
            <w:tcW w:w="692" w:type="dxa"/>
          </w:tcPr>
          <w:p w14:paraId="52875AD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2DB4BF4D" w14:textId="6CD56DF4"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0A1BB49C" w14:textId="3015AFBB"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5765212C" w14:textId="77777777" w:rsidTr="00144E41">
        <w:trPr>
          <w:jc w:val="center"/>
        </w:trPr>
        <w:tc>
          <w:tcPr>
            <w:tcW w:w="692" w:type="dxa"/>
          </w:tcPr>
          <w:p w14:paraId="7FC4B2C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380A7C6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552DFEC" w14:textId="1C1B10C3" w:rsidR="0081229C" w:rsidRPr="00897008" w:rsidRDefault="0081229C" w:rsidP="001A216A">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Este un impact al căr</w:t>
            </w:r>
            <w:r w:rsidR="00766EFD" w:rsidRPr="00897008">
              <w:rPr>
                <w:rFonts w:asciiTheme="majorBidi" w:hAnsiTheme="majorBidi" w:cstheme="majorBidi"/>
                <w:color w:val="auto"/>
                <w:szCs w:val="24"/>
                <w:lang w:val="ro-RO"/>
              </w:rPr>
              <w:t>u</w:t>
            </w:r>
            <w:r w:rsidRPr="00897008">
              <w:rPr>
                <w:rFonts w:asciiTheme="majorBidi" w:hAnsiTheme="majorBidi" w:cstheme="majorBidi"/>
                <w:color w:val="auto"/>
                <w:szCs w:val="24"/>
                <w:lang w:val="ro-RO"/>
              </w:rPr>
              <w:t xml:space="preserve">i efect se resimte pe un termen foarte lung. Mai mult, impactul lucrărilor efectuate în afara sitului se resimte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în interiorul sitului, din acest motiv </w:t>
            </w:r>
            <w:r w:rsidR="001A216A" w:rsidRPr="00897008">
              <w:rPr>
                <w:rFonts w:asciiTheme="majorBidi" w:hAnsiTheme="majorBidi" w:cstheme="majorBidi"/>
                <w:szCs w:val="24"/>
                <w:lang w:val="ro-RO"/>
              </w:rPr>
              <w:t xml:space="preserve">se vor avea în vedere soluții tehnice care să asigure deplasarea speciilor de pești </w:t>
            </w:r>
            <w:r w:rsidR="001A216A" w:rsidRPr="00897008">
              <w:rPr>
                <w:rFonts w:asciiTheme="majorBidi" w:eastAsiaTheme="minorHAnsi" w:hAnsiTheme="majorBidi" w:cstheme="majorBidi"/>
                <w:color w:val="auto"/>
                <w:szCs w:val="24"/>
                <w:lang w:val="ro-RO"/>
              </w:rPr>
              <w:t xml:space="preserve">de-a lungul cursurilor de apă din sit și 30 km amonte și aval pe cursul râului Someșul Mare. </w:t>
            </w:r>
          </w:p>
        </w:tc>
      </w:tr>
      <w:bookmarkEnd w:id="131"/>
    </w:tbl>
    <w:p w14:paraId="2C2FC2F8"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ayout w:type="fixed"/>
        <w:tblLook w:val="04A0" w:firstRow="1" w:lastRow="0" w:firstColumn="1" w:lastColumn="0" w:noHBand="0" w:noVBand="1"/>
      </w:tblPr>
      <w:tblGrid>
        <w:gridCol w:w="790"/>
        <w:gridCol w:w="2590"/>
        <w:gridCol w:w="6474"/>
      </w:tblGrid>
      <w:tr w:rsidR="00F47A91" w:rsidRPr="00897008" w14:paraId="397BE95C" w14:textId="77777777" w:rsidTr="00144E41">
        <w:trPr>
          <w:jc w:val="center"/>
        </w:trPr>
        <w:tc>
          <w:tcPr>
            <w:tcW w:w="692" w:type="dxa"/>
          </w:tcPr>
          <w:p w14:paraId="637B0358"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013C2861"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7BE5C9CE"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2FFD7B4A" w14:textId="77777777" w:rsidTr="00144E41">
        <w:trPr>
          <w:jc w:val="center"/>
        </w:trPr>
        <w:tc>
          <w:tcPr>
            <w:tcW w:w="692" w:type="dxa"/>
          </w:tcPr>
          <w:p w14:paraId="61B447A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5C2E050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6C84715A" w14:textId="61B0D020" w:rsidR="0081229C" w:rsidRPr="00897008" w:rsidRDefault="0081229C" w:rsidP="00424CFF">
            <w:pPr>
              <w:spacing w:line="276" w:lineRule="auto"/>
              <w:rPr>
                <w:rFonts w:asciiTheme="majorBidi" w:eastAsia="Times New Roman" w:hAnsiTheme="majorBidi" w:cstheme="majorBidi"/>
                <w:bCs/>
                <w:color w:val="auto"/>
                <w:szCs w:val="24"/>
                <w:lang w:val="ro-RO"/>
              </w:rPr>
            </w:pPr>
            <w:r w:rsidRPr="00897008">
              <w:rPr>
                <w:rFonts w:asciiTheme="majorBidi" w:hAnsiTheme="majorBidi" w:cstheme="majorBidi"/>
                <w:bCs/>
                <w:color w:val="auto"/>
                <w:szCs w:val="24"/>
                <w:lang w:val="ro-RO"/>
              </w:rPr>
              <w:t>J03.02.01 reducerea migra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iei / bariere de migra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ie</w:t>
            </w:r>
          </w:p>
        </w:tc>
      </w:tr>
      <w:tr w:rsidR="00F47A91" w:rsidRPr="00897008" w14:paraId="04096085" w14:textId="77777777" w:rsidTr="00144E41">
        <w:trPr>
          <w:jc w:val="center"/>
        </w:trPr>
        <w:tc>
          <w:tcPr>
            <w:tcW w:w="692" w:type="dxa"/>
          </w:tcPr>
          <w:p w14:paraId="2A6F877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13ABF7C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474D858E" w14:textId="576E4488"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1163 Cottus gobio</w:t>
            </w:r>
          </w:p>
        </w:tc>
      </w:tr>
      <w:tr w:rsidR="00F47A91" w:rsidRPr="00897008" w14:paraId="4511433D" w14:textId="77777777" w:rsidTr="00144E41">
        <w:trPr>
          <w:jc w:val="center"/>
        </w:trPr>
        <w:tc>
          <w:tcPr>
            <w:tcW w:w="692" w:type="dxa"/>
          </w:tcPr>
          <w:p w14:paraId="76C8902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0750019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Localizarea impacturilor cauzate de presiunile </w:t>
            </w:r>
            <w:r w:rsidRPr="00897008">
              <w:rPr>
                <w:rFonts w:asciiTheme="majorBidi" w:hAnsiTheme="majorBidi" w:cstheme="majorBidi"/>
                <w:color w:val="auto"/>
                <w:szCs w:val="24"/>
                <w:lang w:val="ro-RO"/>
              </w:rPr>
              <w:lastRenderedPageBreak/>
              <w:t>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2359BF6B" w14:textId="555ED08C"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 xml:space="preserve">Harta este prezentată în cadrul </w:t>
            </w:r>
            <w:r w:rsidR="00BC2A01" w:rsidRPr="00897008">
              <w:rPr>
                <w:rFonts w:asciiTheme="majorBidi" w:hAnsiTheme="majorBidi" w:cstheme="majorBidi"/>
                <w:color w:val="auto"/>
                <w:szCs w:val="24"/>
                <w:lang w:val="ro-RO"/>
              </w:rPr>
              <w:t xml:space="preserve">Anexei </w:t>
            </w:r>
            <w:r w:rsidR="00E0085B" w:rsidRPr="00897008">
              <w:rPr>
                <w:rFonts w:asciiTheme="majorBidi" w:hAnsiTheme="majorBidi" w:cstheme="majorBidi"/>
                <w:color w:val="auto"/>
                <w:szCs w:val="24"/>
                <w:lang w:val="ro-RO"/>
              </w:rPr>
              <w:t>3.23</w:t>
            </w:r>
          </w:p>
        </w:tc>
      </w:tr>
      <w:tr w:rsidR="00F47A91" w:rsidRPr="00897008" w14:paraId="3D7EAF1B" w14:textId="77777777" w:rsidTr="00144E41">
        <w:trPr>
          <w:jc w:val="center"/>
        </w:trPr>
        <w:tc>
          <w:tcPr>
            <w:tcW w:w="692" w:type="dxa"/>
          </w:tcPr>
          <w:p w14:paraId="424D4D0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E.3.</w:t>
            </w:r>
          </w:p>
        </w:tc>
        <w:tc>
          <w:tcPr>
            <w:tcW w:w="2268" w:type="dxa"/>
          </w:tcPr>
          <w:p w14:paraId="2A92006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3E257177" w14:textId="2D0CF153"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Impactul acestor lucrări se resimte peste tot în sit. Datorită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ei digurilor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scăderii talvegului, lunca inundabilă este inundată de mult mai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ine ori decât era în trecut, aceasta având un impact negativ asupra speciilor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Trebuie luat în calcul impactul cumulat al acestor lucrări cu impactul cauzat de exploatările de agregate minerale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 sortare a acestora de la nivelul 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iilor de sortare.</w:t>
            </w:r>
          </w:p>
        </w:tc>
      </w:tr>
      <w:tr w:rsidR="00F47A91" w:rsidRPr="00897008" w14:paraId="13058C8F" w14:textId="77777777" w:rsidTr="00144E41">
        <w:trPr>
          <w:jc w:val="center"/>
        </w:trPr>
        <w:tc>
          <w:tcPr>
            <w:tcW w:w="692" w:type="dxa"/>
          </w:tcPr>
          <w:p w14:paraId="4010869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5507F1E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2CD8C4E0"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 xml:space="preserve">Medie (M) </w:t>
            </w:r>
          </w:p>
        </w:tc>
      </w:tr>
      <w:tr w:rsidR="00F47A91" w:rsidRPr="00897008" w14:paraId="22E8F0B9" w14:textId="77777777" w:rsidTr="00144E41">
        <w:trPr>
          <w:jc w:val="center"/>
        </w:trPr>
        <w:tc>
          <w:tcPr>
            <w:tcW w:w="692" w:type="dxa"/>
          </w:tcPr>
          <w:p w14:paraId="56EE12D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06562B49" w14:textId="0B26700F"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32C74D30" w14:textId="5B5F3923"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73ADCA6D" w14:textId="77777777" w:rsidTr="00144E41">
        <w:trPr>
          <w:jc w:val="center"/>
        </w:trPr>
        <w:tc>
          <w:tcPr>
            <w:tcW w:w="692" w:type="dxa"/>
          </w:tcPr>
          <w:p w14:paraId="5D67AB3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6D205E2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DC90411" w14:textId="5F831E46"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Este un impact al căr</w:t>
            </w:r>
            <w:r w:rsidR="00D12DB9" w:rsidRPr="00897008">
              <w:rPr>
                <w:rFonts w:asciiTheme="majorBidi" w:hAnsiTheme="majorBidi" w:cstheme="majorBidi"/>
                <w:color w:val="auto"/>
                <w:szCs w:val="24"/>
                <w:lang w:val="ro-RO"/>
              </w:rPr>
              <w:t>u</w:t>
            </w:r>
            <w:r w:rsidRPr="00897008">
              <w:rPr>
                <w:rFonts w:asciiTheme="majorBidi" w:hAnsiTheme="majorBidi" w:cstheme="majorBidi"/>
                <w:color w:val="auto"/>
                <w:szCs w:val="24"/>
                <w:lang w:val="ro-RO"/>
              </w:rPr>
              <w:t xml:space="preserve">i efect se resimte pe un termen foarte lung. Mai mult, impactul lucrărilor efectuate în afara sitului se resimte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în interiorul sitului, din acest </w:t>
            </w:r>
            <w:r w:rsidR="001A216A" w:rsidRPr="00897008">
              <w:rPr>
                <w:rFonts w:asciiTheme="majorBidi" w:hAnsiTheme="majorBidi" w:cstheme="majorBidi"/>
                <w:szCs w:val="24"/>
                <w:lang w:val="ro-RO"/>
              </w:rPr>
              <w:t xml:space="preserve">se vor avea în vedere soluții tehnice care să asigure deplasarea speciilor de pești </w:t>
            </w:r>
            <w:r w:rsidR="001A216A" w:rsidRPr="00897008">
              <w:rPr>
                <w:rFonts w:asciiTheme="majorBidi" w:eastAsiaTheme="minorHAnsi" w:hAnsiTheme="majorBidi" w:cstheme="majorBidi"/>
                <w:color w:val="auto"/>
                <w:szCs w:val="24"/>
                <w:lang w:val="ro-RO"/>
              </w:rPr>
              <w:t>de-a lungul cursurilor de apă din sit și 30 km amonte și aval pe cursul râului Someșul Mare.</w:t>
            </w:r>
          </w:p>
        </w:tc>
      </w:tr>
    </w:tbl>
    <w:p w14:paraId="25E53AB8" w14:textId="77777777" w:rsidR="0081229C" w:rsidRPr="00897008" w:rsidRDefault="0081229C" w:rsidP="00424CFF">
      <w:pPr>
        <w:spacing w:after="0" w:line="276" w:lineRule="auto"/>
        <w:rPr>
          <w:rFonts w:asciiTheme="majorBidi" w:hAnsiTheme="majorBidi" w:cstheme="majorBidi"/>
          <w:color w:val="auto"/>
          <w:lang w:val="ro-RO"/>
        </w:rPr>
      </w:pPr>
    </w:p>
    <w:p w14:paraId="00053BA3" w14:textId="75361985" w:rsidR="009C489D" w:rsidRPr="00897008" w:rsidRDefault="009C489D" w:rsidP="00424CFF">
      <w:pPr>
        <w:pStyle w:val="Titlu5"/>
        <w:spacing w:before="0" w:after="0" w:line="276" w:lineRule="auto"/>
        <w:jc w:val="left"/>
        <w:rPr>
          <w:rFonts w:asciiTheme="majorBidi" w:hAnsiTheme="majorBidi" w:cstheme="majorBidi"/>
          <w:sz w:val="24"/>
          <w:szCs w:val="24"/>
        </w:rPr>
      </w:pPr>
      <w:r w:rsidRPr="00897008">
        <w:rPr>
          <w:rFonts w:asciiTheme="majorBidi" w:hAnsiTheme="majorBidi" w:cstheme="majorBidi"/>
          <w:sz w:val="24"/>
          <w:szCs w:val="24"/>
        </w:rPr>
        <w:t>Eudontomyzon danfordi</w:t>
      </w:r>
    </w:p>
    <w:p w14:paraId="63CD9130" w14:textId="1FAD6511" w:rsidR="009C489D" w:rsidRPr="00897008" w:rsidRDefault="009C489D"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48</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E: Evaluarea impacturilor cauzate de presiunile actuale asupra speciei</w:t>
      </w: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2B445D76" w14:textId="77777777" w:rsidTr="00144E41">
        <w:trPr>
          <w:jc w:val="center"/>
        </w:trPr>
        <w:tc>
          <w:tcPr>
            <w:tcW w:w="692" w:type="dxa"/>
          </w:tcPr>
          <w:p w14:paraId="2D042029" w14:textId="77777777" w:rsidR="0081229C" w:rsidRPr="00897008" w:rsidRDefault="0081229C" w:rsidP="00424CFF">
            <w:pPr>
              <w:spacing w:line="276" w:lineRule="auto"/>
              <w:jc w:val="center"/>
              <w:rPr>
                <w:rFonts w:asciiTheme="majorBidi" w:hAnsiTheme="majorBidi" w:cstheme="majorBidi"/>
                <w:b/>
                <w:color w:val="auto"/>
                <w:szCs w:val="24"/>
                <w:lang w:val="ro-RO"/>
              </w:rPr>
            </w:pPr>
            <w:bookmarkStart w:id="132" w:name="_Hlk158547367"/>
            <w:r w:rsidRPr="00897008">
              <w:rPr>
                <w:rFonts w:asciiTheme="majorBidi" w:hAnsiTheme="majorBidi" w:cstheme="majorBidi"/>
                <w:b/>
                <w:color w:val="auto"/>
                <w:szCs w:val="24"/>
                <w:lang w:val="ro-RO"/>
              </w:rPr>
              <w:t>Cod</w:t>
            </w:r>
          </w:p>
        </w:tc>
        <w:tc>
          <w:tcPr>
            <w:tcW w:w="2268" w:type="dxa"/>
          </w:tcPr>
          <w:p w14:paraId="12528AE1"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03A6A63E"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76141F6A" w14:textId="77777777" w:rsidTr="00144E41">
        <w:trPr>
          <w:jc w:val="center"/>
        </w:trPr>
        <w:tc>
          <w:tcPr>
            <w:tcW w:w="692" w:type="dxa"/>
          </w:tcPr>
          <w:p w14:paraId="78C22F89" w14:textId="77777777" w:rsidR="0081229C" w:rsidRPr="00897008" w:rsidRDefault="0081229C" w:rsidP="00424CFF">
            <w:pPr>
              <w:spacing w:line="276" w:lineRule="auto"/>
              <w:rPr>
                <w:rFonts w:asciiTheme="majorBidi" w:hAnsiTheme="majorBidi" w:cstheme="majorBidi"/>
                <w:color w:val="auto"/>
                <w:szCs w:val="24"/>
                <w:lang w:val="ro-RO"/>
              </w:rPr>
            </w:pPr>
            <w:bookmarkStart w:id="133" w:name="_Hlk158202883"/>
            <w:r w:rsidRPr="00897008">
              <w:rPr>
                <w:rFonts w:asciiTheme="majorBidi" w:hAnsiTheme="majorBidi" w:cstheme="majorBidi"/>
                <w:color w:val="auto"/>
                <w:szCs w:val="24"/>
                <w:lang w:val="ro-RO"/>
              </w:rPr>
              <w:t>A.1.</w:t>
            </w:r>
          </w:p>
        </w:tc>
        <w:tc>
          <w:tcPr>
            <w:tcW w:w="2268" w:type="dxa"/>
          </w:tcPr>
          <w:p w14:paraId="4CA6996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2E57B6FF" w14:textId="5427ED5B"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 xml:space="preserve">C01.01 extragere de nisip </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i pietri</w:t>
            </w:r>
            <w:r w:rsidR="00E925AD" w:rsidRPr="00897008">
              <w:rPr>
                <w:rFonts w:asciiTheme="majorBidi" w:hAnsiTheme="majorBidi" w:cstheme="majorBidi"/>
                <w:bCs/>
                <w:color w:val="auto"/>
                <w:szCs w:val="24"/>
                <w:lang w:val="ro-RO"/>
              </w:rPr>
              <w:t>ș</w:t>
            </w:r>
          </w:p>
        </w:tc>
      </w:tr>
      <w:tr w:rsidR="009132CA" w:rsidRPr="00897008" w14:paraId="5BC186F7" w14:textId="77777777" w:rsidTr="00144E41">
        <w:trPr>
          <w:jc w:val="center"/>
        </w:trPr>
        <w:tc>
          <w:tcPr>
            <w:tcW w:w="692" w:type="dxa"/>
          </w:tcPr>
          <w:p w14:paraId="7D0609F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6BB9F8B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58875B2C" w14:textId="7777777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4123 Eudontomyzon danfordi</w:t>
            </w:r>
          </w:p>
        </w:tc>
      </w:tr>
      <w:tr w:rsidR="009132CA" w:rsidRPr="00897008" w14:paraId="4F885C37" w14:textId="77777777" w:rsidTr="00144E41">
        <w:trPr>
          <w:jc w:val="center"/>
        </w:trPr>
        <w:tc>
          <w:tcPr>
            <w:tcW w:w="692" w:type="dxa"/>
          </w:tcPr>
          <w:p w14:paraId="2A63A5B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4BD9649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6DF44858" w14:textId="442D5924"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E0085B" w:rsidRPr="00897008">
              <w:rPr>
                <w:rFonts w:asciiTheme="majorBidi" w:hAnsiTheme="majorBidi" w:cstheme="majorBidi"/>
                <w:color w:val="auto"/>
                <w:szCs w:val="24"/>
                <w:lang w:val="ro-RO"/>
              </w:rPr>
              <w:t>3.23</w:t>
            </w:r>
          </w:p>
        </w:tc>
      </w:tr>
      <w:tr w:rsidR="009132CA" w:rsidRPr="00897008" w14:paraId="0ED7BCC0" w14:textId="77777777" w:rsidTr="00144E41">
        <w:trPr>
          <w:jc w:val="center"/>
        </w:trPr>
        <w:tc>
          <w:tcPr>
            <w:tcW w:w="692" w:type="dxa"/>
          </w:tcPr>
          <w:p w14:paraId="3D469AB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58AB796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455CA94D" w14:textId="1AC1A1A2"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iile de sortare a balastului, zonele de evacuare a apei de la nivelul acestor 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Aceste evacuări afectează tot cursul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ului Mare din sit. Loca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exploatărilor din albia minoră a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ului se schimbă foarte repede, acestea trebuie localizate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oprite în momentul executării lucrărilor de către rangerii administra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w:t>
            </w:r>
          </w:p>
        </w:tc>
      </w:tr>
      <w:tr w:rsidR="009132CA" w:rsidRPr="00897008" w14:paraId="67237E1A" w14:textId="77777777" w:rsidTr="00144E41">
        <w:trPr>
          <w:jc w:val="center"/>
        </w:trPr>
        <w:tc>
          <w:tcPr>
            <w:tcW w:w="692" w:type="dxa"/>
          </w:tcPr>
          <w:p w14:paraId="0570DA0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556A2FC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65B83704"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Ridicată (R)</w:t>
            </w:r>
          </w:p>
        </w:tc>
      </w:tr>
      <w:tr w:rsidR="009132CA" w:rsidRPr="00897008" w14:paraId="031309CA" w14:textId="77777777" w:rsidTr="00144E41">
        <w:trPr>
          <w:jc w:val="center"/>
        </w:trPr>
        <w:tc>
          <w:tcPr>
            <w:tcW w:w="692" w:type="dxa"/>
          </w:tcPr>
          <w:p w14:paraId="57A989A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1E11CBB1" w14:textId="592768F8"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2BC015DA" w14:textId="1B7D3F5B"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58D2151A" w14:textId="77777777" w:rsidTr="00144E41">
        <w:trPr>
          <w:jc w:val="center"/>
        </w:trPr>
        <w:tc>
          <w:tcPr>
            <w:tcW w:w="692" w:type="dxa"/>
          </w:tcPr>
          <w:p w14:paraId="0C6B49B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0AF71E2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454CFC54" w14:textId="11627861"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exploatărilor din albia minoră a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ului Mare se schimbă foarte repede, acestea trebuie localizate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oprite  în momentul executării lucrărilor de către rangerii administra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iei. </w:t>
            </w:r>
            <w:r w:rsidRPr="00897008">
              <w:rPr>
                <w:rFonts w:asciiTheme="majorBidi" w:hAnsiTheme="majorBidi" w:cstheme="majorBidi"/>
                <w:color w:val="auto"/>
                <w:szCs w:val="24"/>
                <w:lang w:val="ro-RO"/>
              </w:rPr>
              <w:lastRenderedPageBreak/>
              <w:t>Pe lângă amenda aplicată executantului, acesta va fi obligat la readucerea zonei în starea ini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ială. </w:t>
            </w:r>
          </w:p>
          <w:p w14:paraId="3578ED40" w14:textId="09B0E161"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Aceste exploatări afectează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pânza freatică (duc la scăderea nivelului acest</w:t>
            </w:r>
            <w:r w:rsidR="00D12DB9" w:rsidRPr="00897008">
              <w:rPr>
                <w:rFonts w:asciiTheme="majorBidi" w:hAnsiTheme="majorBidi" w:cstheme="majorBidi"/>
                <w:color w:val="auto"/>
                <w:szCs w:val="24"/>
                <w:lang w:val="ro-RO"/>
              </w:rPr>
              <w:t>e</w:t>
            </w:r>
            <w:r w:rsidRPr="00897008">
              <w:rPr>
                <w:rFonts w:asciiTheme="majorBidi" w:hAnsiTheme="majorBidi" w:cstheme="majorBidi"/>
                <w:color w:val="auto"/>
                <w:szCs w:val="24"/>
                <w:lang w:val="ro-RO"/>
              </w:rPr>
              <w:t xml:space="preserve">ia), astfel afectând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habitatele acvatice/umede din lunca inundabilă a râului.</w:t>
            </w:r>
          </w:p>
          <w:p w14:paraId="6136A85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Apa evacuată de la nivelul balastierelor nu este decantată suficient, particulele fine din aceasta se depun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sufocă icrele speciilor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w:t>
            </w:r>
            <w:r w:rsidR="00D12DB9" w:rsidRPr="00897008">
              <w:rPr>
                <w:rFonts w:asciiTheme="majorBidi" w:hAnsiTheme="majorBidi" w:cstheme="majorBidi"/>
                <w:color w:val="auto"/>
                <w:szCs w:val="24"/>
                <w:lang w:val="ro-RO"/>
              </w:rPr>
              <w:t>,</w:t>
            </w:r>
            <w:r w:rsidRPr="00897008">
              <w:rPr>
                <w:rFonts w:asciiTheme="majorBidi" w:hAnsiTheme="majorBidi" w:cstheme="majorBidi"/>
                <w:color w:val="auto"/>
                <w:szCs w:val="24"/>
                <w:lang w:val="ro-RO"/>
              </w:rPr>
              <w:t xml:space="preserve"> dar afectează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puietul proaspăt eclozat. </w:t>
            </w:r>
          </w:p>
          <w:p w14:paraId="7B326ED0" w14:textId="52E84606" w:rsidR="00595144" w:rsidRPr="00897008" w:rsidRDefault="00595144" w:rsidP="00424CFF">
            <w:pPr>
              <w:spacing w:line="276" w:lineRule="auto"/>
              <w:rPr>
                <w:rFonts w:asciiTheme="majorBidi" w:hAnsiTheme="majorBidi" w:cstheme="majorBidi"/>
                <w:color w:val="auto"/>
                <w:szCs w:val="24"/>
                <w:lang w:val="ro-RO"/>
              </w:rPr>
            </w:pPr>
            <w:r w:rsidRPr="00897008">
              <w:rPr>
                <w:rFonts w:asciiTheme="majorBidi" w:hAnsiTheme="majorBidi" w:cstheme="majorBidi"/>
                <w:szCs w:val="24"/>
                <w:lang w:val="ro-RO"/>
              </w:rPr>
              <w:t>Se impune monitorizarea apelor evacuate.</w:t>
            </w:r>
          </w:p>
        </w:tc>
      </w:tr>
      <w:bookmarkEnd w:id="132"/>
      <w:bookmarkEnd w:id="133"/>
    </w:tbl>
    <w:p w14:paraId="295D0105"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39"/>
        <w:gridCol w:w="2604"/>
        <w:gridCol w:w="6511"/>
      </w:tblGrid>
      <w:tr w:rsidR="009132CA" w:rsidRPr="00897008" w14:paraId="69E5F98B" w14:textId="77777777" w:rsidTr="00144E41">
        <w:trPr>
          <w:jc w:val="center"/>
        </w:trPr>
        <w:tc>
          <w:tcPr>
            <w:tcW w:w="567" w:type="dxa"/>
          </w:tcPr>
          <w:p w14:paraId="2FBB21D1"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390D0CD1"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44B1891D"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77D349C5" w14:textId="77777777" w:rsidTr="00144E41">
        <w:trPr>
          <w:jc w:val="center"/>
        </w:trPr>
        <w:tc>
          <w:tcPr>
            <w:tcW w:w="567" w:type="dxa"/>
          </w:tcPr>
          <w:p w14:paraId="36A34BC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319FA61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54B3265B" w14:textId="68984B9F" w:rsidR="0081229C" w:rsidRPr="00897008" w:rsidRDefault="0081229C"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F01 Acvacultura marină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de apă dulce</w:t>
            </w:r>
          </w:p>
        </w:tc>
      </w:tr>
      <w:tr w:rsidR="009132CA" w:rsidRPr="00897008" w14:paraId="6193A9B2" w14:textId="77777777" w:rsidTr="00144E41">
        <w:trPr>
          <w:jc w:val="center"/>
        </w:trPr>
        <w:tc>
          <w:tcPr>
            <w:tcW w:w="567" w:type="dxa"/>
          </w:tcPr>
          <w:p w14:paraId="7FC20D2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527FF52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11ED8F00" w14:textId="7777777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4123 Eudontomyzon danfordi</w:t>
            </w:r>
          </w:p>
        </w:tc>
      </w:tr>
      <w:tr w:rsidR="009132CA" w:rsidRPr="00897008" w14:paraId="4B1E7B2A" w14:textId="77777777" w:rsidTr="00144E41">
        <w:trPr>
          <w:jc w:val="center"/>
        </w:trPr>
        <w:tc>
          <w:tcPr>
            <w:tcW w:w="567" w:type="dxa"/>
          </w:tcPr>
          <w:p w14:paraId="78E2026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11841DF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147E44B4" w14:textId="61C30C4B"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1E620076" w14:textId="77777777" w:rsidTr="00144E41">
        <w:trPr>
          <w:jc w:val="center"/>
        </w:trPr>
        <w:tc>
          <w:tcPr>
            <w:tcW w:w="567" w:type="dxa"/>
          </w:tcPr>
          <w:p w14:paraId="6B67E8E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0C5FB0C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4E0E871B" w14:textId="37928541"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poten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 prezentă în toate habitatele acvatice naturale/ seminaturale din sit. Murgoiul băl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at a fost identificat pe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 Mare, iar păstrăvul curcubeu a fost identificat în râul Ilva.</w:t>
            </w:r>
          </w:p>
        </w:tc>
      </w:tr>
      <w:tr w:rsidR="009132CA" w:rsidRPr="00897008" w14:paraId="446E1314" w14:textId="77777777" w:rsidTr="00144E41">
        <w:trPr>
          <w:jc w:val="center"/>
        </w:trPr>
        <w:tc>
          <w:tcPr>
            <w:tcW w:w="567" w:type="dxa"/>
          </w:tcPr>
          <w:p w14:paraId="30B866B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2D48542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4AD0B9A0"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Medie (M)</w:t>
            </w:r>
          </w:p>
        </w:tc>
      </w:tr>
      <w:tr w:rsidR="009132CA" w:rsidRPr="00897008" w14:paraId="04F6943E" w14:textId="77777777" w:rsidTr="00144E41">
        <w:trPr>
          <w:jc w:val="center"/>
        </w:trPr>
        <w:tc>
          <w:tcPr>
            <w:tcW w:w="567" w:type="dxa"/>
          </w:tcPr>
          <w:p w14:paraId="4DDECBF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7742C90B" w14:textId="53B6B5CE"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5827ABCC" w14:textId="23C36D1D"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354BECD8" w14:textId="77777777" w:rsidTr="00144E41">
        <w:trPr>
          <w:jc w:val="center"/>
        </w:trPr>
        <w:tc>
          <w:tcPr>
            <w:tcW w:w="567" w:type="dxa"/>
          </w:tcPr>
          <w:p w14:paraId="02A1CDE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1465571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ECBA37F" w14:textId="276BD034"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Se manifestă prin crearea unor lacuri de pescuit sau pentru piscicultură sau transformarea habitatelor naturale (de ex. bra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 moarte) în lacuri de pescuit sau piscicultură, fiind afectate toate speciile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habitatele de interes comunitar.</w:t>
            </w:r>
          </w:p>
        </w:tc>
      </w:tr>
    </w:tbl>
    <w:p w14:paraId="7844F12E"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ayout w:type="fixed"/>
        <w:tblLook w:val="04A0" w:firstRow="1" w:lastRow="0" w:firstColumn="1" w:lastColumn="0" w:noHBand="0" w:noVBand="1"/>
      </w:tblPr>
      <w:tblGrid>
        <w:gridCol w:w="790"/>
        <w:gridCol w:w="2590"/>
        <w:gridCol w:w="6474"/>
      </w:tblGrid>
      <w:tr w:rsidR="00F47A91" w:rsidRPr="00897008" w14:paraId="0B45CD68" w14:textId="77777777" w:rsidTr="00144E41">
        <w:trPr>
          <w:jc w:val="center"/>
        </w:trPr>
        <w:tc>
          <w:tcPr>
            <w:tcW w:w="692" w:type="dxa"/>
          </w:tcPr>
          <w:p w14:paraId="76C7F912"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70AB2617"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70E1389D"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091530F6" w14:textId="77777777" w:rsidTr="00144E41">
        <w:trPr>
          <w:jc w:val="center"/>
        </w:trPr>
        <w:tc>
          <w:tcPr>
            <w:tcW w:w="692" w:type="dxa"/>
          </w:tcPr>
          <w:p w14:paraId="0FE5D7B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7F904AA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5D8D196C" w14:textId="3A964561"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H01 Poluarea apelor de suprafa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 xml:space="preserve">ă (limnice, terestre, marine </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i salmastre)</w:t>
            </w:r>
          </w:p>
        </w:tc>
      </w:tr>
      <w:tr w:rsidR="00F47A91" w:rsidRPr="00897008" w14:paraId="23DF8233" w14:textId="77777777" w:rsidTr="00144E41">
        <w:trPr>
          <w:jc w:val="center"/>
        </w:trPr>
        <w:tc>
          <w:tcPr>
            <w:tcW w:w="692" w:type="dxa"/>
          </w:tcPr>
          <w:p w14:paraId="0D03EFF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6B1A6D3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6FDD9D11" w14:textId="7777777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4123 Eudontomyzon danfordi</w:t>
            </w:r>
          </w:p>
        </w:tc>
      </w:tr>
      <w:tr w:rsidR="00F47A91" w:rsidRPr="00897008" w14:paraId="360C3BA1" w14:textId="77777777" w:rsidTr="00144E41">
        <w:trPr>
          <w:jc w:val="center"/>
        </w:trPr>
        <w:tc>
          <w:tcPr>
            <w:tcW w:w="692" w:type="dxa"/>
          </w:tcPr>
          <w:p w14:paraId="50929D1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23A16EE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0328247B" w14:textId="12BB9315"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F47A91" w:rsidRPr="00897008" w14:paraId="7E056B8A" w14:textId="77777777" w:rsidTr="00144E41">
        <w:trPr>
          <w:jc w:val="center"/>
        </w:trPr>
        <w:tc>
          <w:tcPr>
            <w:tcW w:w="692" w:type="dxa"/>
          </w:tcPr>
          <w:p w14:paraId="0E586B2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7112A11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72BAA97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valabilă pentru toate habitatele acvatice naturale/seminaturale din sit.</w:t>
            </w:r>
          </w:p>
        </w:tc>
      </w:tr>
      <w:tr w:rsidR="00F47A91" w:rsidRPr="00897008" w14:paraId="2D26F45E" w14:textId="77777777" w:rsidTr="00144E41">
        <w:trPr>
          <w:jc w:val="center"/>
        </w:trPr>
        <w:tc>
          <w:tcPr>
            <w:tcW w:w="692" w:type="dxa"/>
          </w:tcPr>
          <w:p w14:paraId="30FB777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3A2293C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Intensitatea localizată a </w:t>
            </w:r>
            <w:r w:rsidRPr="00897008">
              <w:rPr>
                <w:rFonts w:asciiTheme="majorBidi" w:hAnsiTheme="majorBidi" w:cstheme="majorBidi"/>
                <w:color w:val="auto"/>
                <w:szCs w:val="24"/>
                <w:lang w:val="ro-RO"/>
              </w:rPr>
              <w:lastRenderedPageBreak/>
              <w:t>impacturilor cauzate de presiunile actuale asupra speciei</w:t>
            </w:r>
          </w:p>
        </w:tc>
        <w:tc>
          <w:tcPr>
            <w:tcW w:w="5670" w:type="dxa"/>
          </w:tcPr>
          <w:p w14:paraId="5B8B1B31" w14:textId="77777777" w:rsidR="0081229C" w:rsidRPr="00897008" w:rsidRDefault="0081229C" w:rsidP="00424CFF">
            <w:pPr>
              <w:widowControl w:val="0"/>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lastRenderedPageBreak/>
              <w:t>Medie (M)</w:t>
            </w:r>
          </w:p>
          <w:p w14:paraId="029F1CF7" w14:textId="77777777" w:rsidR="0081229C" w:rsidRPr="00897008" w:rsidRDefault="0081229C" w:rsidP="00424CFF">
            <w:pPr>
              <w:spacing w:line="276" w:lineRule="auto"/>
              <w:rPr>
                <w:rFonts w:asciiTheme="majorBidi" w:hAnsiTheme="majorBidi" w:cstheme="majorBidi"/>
                <w:color w:val="auto"/>
                <w:szCs w:val="24"/>
                <w:lang w:val="ro-RO"/>
              </w:rPr>
            </w:pPr>
          </w:p>
        </w:tc>
      </w:tr>
      <w:tr w:rsidR="00F47A91" w:rsidRPr="00897008" w14:paraId="47EFC3E7" w14:textId="77777777" w:rsidTr="00144E41">
        <w:trPr>
          <w:jc w:val="center"/>
        </w:trPr>
        <w:tc>
          <w:tcPr>
            <w:tcW w:w="692" w:type="dxa"/>
          </w:tcPr>
          <w:p w14:paraId="4A797C5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E.5.</w:t>
            </w:r>
          </w:p>
        </w:tc>
        <w:tc>
          <w:tcPr>
            <w:tcW w:w="2268" w:type="dxa"/>
          </w:tcPr>
          <w:p w14:paraId="31A2E274" w14:textId="6ED609A1"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50D64A5D" w14:textId="3758FFA0"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709D5FE0" w14:textId="77777777" w:rsidTr="00144E41">
        <w:trPr>
          <w:jc w:val="center"/>
        </w:trPr>
        <w:tc>
          <w:tcPr>
            <w:tcW w:w="692" w:type="dxa"/>
          </w:tcPr>
          <w:p w14:paraId="543B40E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0035721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1D66176D" w14:textId="01538298"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 </w:t>
            </w:r>
            <w:r w:rsidRPr="00897008">
              <w:rPr>
                <w:rFonts w:asciiTheme="majorBidi" w:hAnsiTheme="majorBidi" w:cstheme="majorBidi"/>
                <w:color w:val="auto"/>
                <w:szCs w:val="24"/>
                <w:lang w:val="ro-RO"/>
              </w:rPr>
              <w:t>Sursele de poluare sunt multiple, rezultând din gestionarea necorespunzătoare a apelor pluviale la nivelul localită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ilor, depozitarea necorespunzătoare a unor de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euri, antrenarea de particule în suspensie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 elemente poluante de la nivelul fostelor zone de extrac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a agregatelor minerale sau de procesare a acestora.</w:t>
            </w:r>
          </w:p>
        </w:tc>
      </w:tr>
    </w:tbl>
    <w:p w14:paraId="1D43820D"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7342E52C" w14:textId="77777777" w:rsidTr="00144E41">
        <w:trPr>
          <w:jc w:val="center"/>
        </w:trPr>
        <w:tc>
          <w:tcPr>
            <w:tcW w:w="692" w:type="dxa"/>
          </w:tcPr>
          <w:p w14:paraId="72214267"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00FD61AF"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13991838"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6F78F144" w14:textId="77777777" w:rsidTr="00144E41">
        <w:trPr>
          <w:jc w:val="center"/>
        </w:trPr>
        <w:tc>
          <w:tcPr>
            <w:tcW w:w="692" w:type="dxa"/>
          </w:tcPr>
          <w:p w14:paraId="685EC39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1682E1D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361F7284" w14:textId="77777777" w:rsidR="0081229C" w:rsidRPr="00897008" w:rsidRDefault="0081229C"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I01 specii invazive non-native (alogene)</w:t>
            </w:r>
          </w:p>
        </w:tc>
      </w:tr>
      <w:tr w:rsidR="009132CA" w:rsidRPr="00897008" w14:paraId="125BCBF5" w14:textId="77777777" w:rsidTr="00144E41">
        <w:trPr>
          <w:jc w:val="center"/>
        </w:trPr>
        <w:tc>
          <w:tcPr>
            <w:tcW w:w="692" w:type="dxa"/>
          </w:tcPr>
          <w:p w14:paraId="0DCCAA3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7FAA40F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418B26C9" w14:textId="7777777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4123 Eudontomyzon danfordi</w:t>
            </w:r>
          </w:p>
        </w:tc>
      </w:tr>
      <w:tr w:rsidR="009132CA" w:rsidRPr="00897008" w14:paraId="367D6166" w14:textId="77777777" w:rsidTr="00144E41">
        <w:trPr>
          <w:jc w:val="center"/>
        </w:trPr>
        <w:tc>
          <w:tcPr>
            <w:tcW w:w="692" w:type="dxa"/>
          </w:tcPr>
          <w:p w14:paraId="66AC2EC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768C3C2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7CED4BAF" w14:textId="41064D71"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5FEAAE17" w14:textId="77777777" w:rsidTr="00144E41">
        <w:trPr>
          <w:trHeight w:val="1250"/>
          <w:jc w:val="center"/>
        </w:trPr>
        <w:tc>
          <w:tcPr>
            <w:tcW w:w="692" w:type="dxa"/>
          </w:tcPr>
          <w:p w14:paraId="030E646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5A2E1E1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3645BA1E" w14:textId="6A5026BB"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poten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ial prezentă în toate habitatele acvatice naturale/ seminaturale din sit. </w:t>
            </w:r>
          </w:p>
          <w:p w14:paraId="2C01E63E" w14:textId="0E82D845"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Murgoiul băl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at a fost identificat pe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 Mare, iar păstrăvul curcubeu a fost identificat în râul Ilva.</w:t>
            </w:r>
          </w:p>
        </w:tc>
      </w:tr>
      <w:tr w:rsidR="009132CA" w:rsidRPr="00897008" w14:paraId="15036398" w14:textId="77777777" w:rsidTr="00144E41">
        <w:trPr>
          <w:jc w:val="center"/>
        </w:trPr>
        <w:tc>
          <w:tcPr>
            <w:tcW w:w="692" w:type="dxa"/>
          </w:tcPr>
          <w:p w14:paraId="492592D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417EAD2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33C483DC"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Medie (M)</w:t>
            </w:r>
          </w:p>
        </w:tc>
      </w:tr>
      <w:tr w:rsidR="009132CA" w:rsidRPr="00897008" w14:paraId="1FC93E70" w14:textId="77777777" w:rsidTr="00144E41">
        <w:trPr>
          <w:jc w:val="center"/>
        </w:trPr>
        <w:tc>
          <w:tcPr>
            <w:tcW w:w="692" w:type="dxa"/>
          </w:tcPr>
          <w:p w14:paraId="3E107B7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195C3A87" w14:textId="05665234"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023E016C" w14:textId="745A3636"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3BC63B72" w14:textId="77777777" w:rsidTr="00144E41">
        <w:trPr>
          <w:jc w:val="center"/>
        </w:trPr>
        <w:tc>
          <w:tcPr>
            <w:tcW w:w="692" w:type="dxa"/>
          </w:tcPr>
          <w:p w14:paraId="066D1CF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22FDFFA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544CF02" w14:textId="50541DA8"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În timpul evaluărilor au fost identificate două specii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ti invazive/ introduse: </w:t>
            </w:r>
            <w:r w:rsidRPr="00897008">
              <w:rPr>
                <w:rFonts w:asciiTheme="majorBidi" w:hAnsiTheme="majorBidi" w:cstheme="majorBidi"/>
                <w:i/>
                <w:color w:val="auto"/>
                <w:szCs w:val="24"/>
                <w:lang w:val="ro-RO"/>
              </w:rPr>
              <w:t xml:space="preserve">Pseudorasbora parva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w:t>
            </w:r>
            <w:r w:rsidRPr="00897008">
              <w:rPr>
                <w:rFonts w:asciiTheme="majorBidi" w:hAnsiTheme="majorBidi" w:cstheme="majorBidi"/>
                <w:i/>
                <w:color w:val="auto"/>
                <w:szCs w:val="24"/>
                <w:lang w:val="ro-RO"/>
              </w:rPr>
              <w:t xml:space="preserve"> Oncorhynchus mykiss, </w:t>
            </w:r>
            <w:r w:rsidRPr="00897008">
              <w:rPr>
                <w:rFonts w:asciiTheme="majorBidi" w:hAnsiTheme="majorBidi" w:cstheme="majorBidi"/>
                <w:color w:val="auto"/>
                <w:szCs w:val="24"/>
                <w:lang w:val="ro-RO"/>
              </w:rPr>
              <w:t>dar în viitor se poate 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tepta la apari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mai multor specii invazive/alohtone.</w:t>
            </w:r>
          </w:p>
        </w:tc>
      </w:tr>
    </w:tbl>
    <w:p w14:paraId="166BB6FA"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ayout w:type="fixed"/>
        <w:tblLook w:val="04A0" w:firstRow="1" w:lastRow="0" w:firstColumn="1" w:lastColumn="0" w:noHBand="0" w:noVBand="1"/>
      </w:tblPr>
      <w:tblGrid>
        <w:gridCol w:w="790"/>
        <w:gridCol w:w="2590"/>
        <w:gridCol w:w="6474"/>
      </w:tblGrid>
      <w:tr w:rsidR="00F47A91" w:rsidRPr="00897008" w14:paraId="27B206F9" w14:textId="77777777" w:rsidTr="00144E41">
        <w:trPr>
          <w:jc w:val="center"/>
        </w:trPr>
        <w:tc>
          <w:tcPr>
            <w:tcW w:w="692" w:type="dxa"/>
          </w:tcPr>
          <w:p w14:paraId="000A2F78"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21CBC1D9"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20D85E9A"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76E23870" w14:textId="77777777" w:rsidTr="00144E41">
        <w:trPr>
          <w:jc w:val="center"/>
        </w:trPr>
        <w:tc>
          <w:tcPr>
            <w:tcW w:w="692" w:type="dxa"/>
          </w:tcPr>
          <w:p w14:paraId="73C24DC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002FBF6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42CE1401" w14:textId="7F0417F3" w:rsidR="0081229C" w:rsidRPr="00897008" w:rsidRDefault="0081229C" w:rsidP="00424CFF">
            <w:pPr>
              <w:spacing w:line="276" w:lineRule="auto"/>
              <w:rPr>
                <w:rFonts w:asciiTheme="majorBidi" w:eastAsia="Times New Roman" w:hAnsiTheme="majorBidi" w:cstheme="majorBidi"/>
                <w:bCs/>
                <w:color w:val="auto"/>
                <w:szCs w:val="24"/>
                <w:lang w:val="ro-RO"/>
              </w:rPr>
            </w:pPr>
            <w:r w:rsidRPr="00897008">
              <w:rPr>
                <w:rFonts w:asciiTheme="majorBidi" w:hAnsiTheme="majorBidi" w:cstheme="majorBidi"/>
                <w:bCs/>
                <w:color w:val="auto"/>
                <w:szCs w:val="24"/>
                <w:lang w:val="ro-RO"/>
              </w:rPr>
              <w:t xml:space="preserve">J02 Schimbări provocate de oameni în sistemele hidraulice (zone umede </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i mediul marin)</w:t>
            </w:r>
          </w:p>
        </w:tc>
      </w:tr>
      <w:tr w:rsidR="00F47A91" w:rsidRPr="00897008" w14:paraId="0FDD650B" w14:textId="77777777" w:rsidTr="00144E41">
        <w:trPr>
          <w:jc w:val="center"/>
        </w:trPr>
        <w:tc>
          <w:tcPr>
            <w:tcW w:w="692" w:type="dxa"/>
          </w:tcPr>
          <w:p w14:paraId="5F9C134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019B741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43C24BA9" w14:textId="7777777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4123 Eudontomyzon danfordi</w:t>
            </w:r>
          </w:p>
        </w:tc>
      </w:tr>
      <w:tr w:rsidR="00F47A91" w:rsidRPr="00897008" w14:paraId="6C70FB48" w14:textId="77777777" w:rsidTr="00144E41">
        <w:trPr>
          <w:jc w:val="center"/>
        </w:trPr>
        <w:tc>
          <w:tcPr>
            <w:tcW w:w="692" w:type="dxa"/>
          </w:tcPr>
          <w:p w14:paraId="3B7A235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57AAEAB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52FA6E94" w14:textId="29D5C676"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F47A91" w:rsidRPr="00897008" w14:paraId="48490CB1" w14:textId="77777777" w:rsidTr="00144E41">
        <w:trPr>
          <w:jc w:val="center"/>
        </w:trPr>
        <w:tc>
          <w:tcPr>
            <w:tcW w:w="692" w:type="dxa"/>
          </w:tcPr>
          <w:p w14:paraId="4564D8F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48E5480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1F097137" w14:textId="6BADA758"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Impactul acestor lucrări se resimte peste tot în sit. Datorită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ei digurilor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scăderii talvegului, lunca inundabilă este inundată de mult mai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ine ori decât era în trecut, aceasta având un impact negativ asupra speciilor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Trebuie luat </w:t>
            </w:r>
            <w:r w:rsidRPr="00897008">
              <w:rPr>
                <w:rFonts w:asciiTheme="majorBidi" w:hAnsiTheme="majorBidi" w:cstheme="majorBidi"/>
                <w:color w:val="auto"/>
                <w:szCs w:val="24"/>
                <w:lang w:val="ro-RO"/>
              </w:rPr>
              <w:lastRenderedPageBreak/>
              <w:t xml:space="preserve">în calcul impactul cumulat al acestor lucrări cu impactul cauzat de exploatările de agregate minerale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 sortare a acestora de la nivelul 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iilor de sortare.</w:t>
            </w:r>
          </w:p>
        </w:tc>
      </w:tr>
      <w:tr w:rsidR="00F47A91" w:rsidRPr="00897008" w14:paraId="6ECCF779" w14:textId="77777777" w:rsidTr="00144E41">
        <w:trPr>
          <w:jc w:val="center"/>
        </w:trPr>
        <w:tc>
          <w:tcPr>
            <w:tcW w:w="692" w:type="dxa"/>
          </w:tcPr>
          <w:p w14:paraId="3578C79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E.4.</w:t>
            </w:r>
          </w:p>
        </w:tc>
        <w:tc>
          <w:tcPr>
            <w:tcW w:w="2268" w:type="dxa"/>
          </w:tcPr>
          <w:p w14:paraId="758E4EF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6F78226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Medie (M)</w:t>
            </w:r>
          </w:p>
        </w:tc>
      </w:tr>
      <w:tr w:rsidR="00F47A91" w:rsidRPr="00897008" w14:paraId="30197A6D" w14:textId="77777777" w:rsidTr="00144E41">
        <w:trPr>
          <w:jc w:val="center"/>
        </w:trPr>
        <w:tc>
          <w:tcPr>
            <w:tcW w:w="692" w:type="dxa"/>
          </w:tcPr>
          <w:p w14:paraId="483EDB5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2E7242BF" w14:textId="5730AE8A"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7077698F" w14:textId="2B070960"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47C0D2F9" w14:textId="77777777" w:rsidTr="00144E41">
        <w:trPr>
          <w:jc w:val="center"/>
        </w:trPr>
        <w:tc>
          <w:tcPr>
            <w:tcW w:w="692" w:type="dxa"/>
          </w:tcPr>
          <w:p w14:paraId="5C7A7B9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61E4417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CAF9A58" w14:textId="7FF9D65F"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Este un impact al căr</w:t>
            </w:r>
            <w:r w:rsidR="00CE0C6E" w:rsidRPr="00897008">
              <w:rPr>
                <w:rFonts w:asciiTheme="majorBidi" w:hAnsiTheme="majorBidi" w:cstheme="majorBidi"/>
                <w:color w:val="auto"/>
                <w:szCs w:val="24"/>
                <w:lang w:val="ro-RO"/>
              </w:rPr>
              <w:t>u</w:t>
            </w:r>
            <w:r w:rsidRPr="00897008">
              <w:rPr>
                <w:rFonts w:asciiTheme="majorBidi" w:hAnsiTheme="majorBidi" w:cstheme="majorBidi"/>
                <w:color w:val="auto"/>
                <w:szCs w:val="24"/>
                <w:lang w:val="ro-RO"/>
              </w:rPr>
              <w:t xml:space="preserve">i efect se resimte pe un termen foarte lung. Mai mult, impactul lucrărilor efectuate în afara sitului se resimte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în interiorul sitului, din acest motiv aceste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trebuie reglementate până la minim 30 km amonte de limitele sitului.</w:t>
            </w:r>
          </w:p>
        </w:tc>
      </w:tr>
    </w:tbl>
    <w:p w14:paraId="6912B0D7"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ayout w:type="fixed"/>
        <w:tblLook w:val="04A0" w:firstRow="1" w:lastRow="0" w:firstColumn="1" w:lastColumn="0" w:noHBand="0" w:noVBand="1"/>
      </w:tblPr>
      <w:tblGrid>
        <w:gridCol w:w="790"/>
        <w:gridCol w:w="2590"/>
        <w:gridCol w:w="6474"/>
      </w:tblGrid>
      <w:tr w:rsidR="00F47A91" w:rsidRPr="00897008" w14:paraId="28BE7974" w14:textId="77777777" w:rsidTr="00144E41">
        <w:trPr>
          <w:jc w:val="center"/>
        </w:trPr>
        <w:tc>
          <w:tcPr>
            <w:tcW w:w="692" w:type="dxa"/>
          </w:tcPr>
          <w:p w14:paraId="31E40FCE"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153F25AF"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329567DE"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28DFCFC9" w14:textId="77777777" w:rsidTr="00144E41">
        <w:trPr>
          <w:jc w:val="center"/>
        </w:trPr>
        <w:tc>
          <w:tcPr>
            <w:tcW w:w="692" w:type="dxa"/>
          </w:tcPr>
          <w:p w14:paraId="2E462DC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5556446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698B87A6" w14:textId="72A63200" w:rsidR="0081229C" w:rsidRPr="00897008" w:rsidRDefault="0081229C" w:rsidP="00424CFF">
            <w:pPr>
              <w:spacing w:line="276" w:lineRule="auto"/>
              <w:rPr>
                <w:rFonts w:asciiTheme="majorBidi" w:eastAsia="Times New Roman" w:hAnsiTheme="majorBidi" w:cstheme="majorBidi"/>
                <w:bCs/>
                <w:color w:val="auto"/>
                <w:szCs w:val="24"/>
                <w:lang w:val="ro-RO"/>
              </w:rPr>
            </w:pPr>
            <w:r w:rsidRPr="00897008">
              <w:rPr>
                <w:rFonts w:asciiTheme="majorBidi" w:hAnsiTheme="majorBidi" w:cstheme="majorBidi"/>
                <w:bCs/>
                <w:color w:val="auto"/>
                <w:szCs w:val="24"/>
                <w:lang w:val="ro-RO"/>
              </w:rPr>
              <w:t>J03.02.01 reducerea migra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iei / bariere de migra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ie</w:t>
            </w:r>
          </w:p>
        </w:tc>
      </w:tr>
      <w:tr w:rsidR="00F47A91" w:rsidRPr="00897008" w14:paraId="63AD9B4D" w14:textId="77777777" w:rsidTr="00144E41">
        <w:trPr>
          <w:jc w:val="center"/>
        </w:trPr>
        <w:tc>
          <w:tcPr>
            <w:tcW w:w="692" w:type="dxa"/>
          </w:tcPr>
          <w:p w14:paraId="2D331BC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1CBC646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02647A1F" w14:textId="7777777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4123 Eudontomyzon danfordi</w:t>
            </w:r>
          </w:p>
        </w:tc>
      </w:tr>
      <w:tr w:rsidR="00F47A91" w:rsidRPr="00897008" w14:paraId="37F26C6B" w14:textId="77777777" w:rsidTr="00144E41">
        <w:trPr>
          <w:jc w:val="center"/>
        </w:trPr>
        <w:tc>
          <w:tcPr>
            <w:tcW w:w="692" w:type="dxa"/>
          </w:tcPr>
          <w:p w14:paraId="162BC0F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279705C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67C627D1" w14:textId="2EA20102"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F47A91" w:rsidRPr="00897008" w14:paraId="6429225A" w14:textId="77777777" w:rsidTr="00144E41">
        <w:trPr>
          <w:jc w:val="center"/>
        </w:trPr>
        <w:tc>
          <w:tcPr>
            <w:tcW w:w="692" w:type="dxa"/>
          </w:tcPr>
          <w:p w14:paraId="6A36297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3AE2EB2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2E649807" w14:textId="15A18400"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Impactul acestor lucrări se resimte peste tot în sit. Datorită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ei digurilor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scăderii talvegului, lunca inundabilă este inundată de mult mai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ine ori decât era în trecut, aceasta având un impact negativ asupra speciilor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Trebuie luat în calcul impactul cumulat al acestor lucrări cu impactul cauzat de exploatările de agregate minerale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 sortare a acestora de la nivelul 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iilor de sortare.</w:t>
            </w:r>
          </w:p>
        </w:tc>
      </w:tr>
      <w:tr w:rsidR="00F47A91" w:rsidRPr="00897008" w14:paraId="7DAC2142" w14:textId="77777777" w:rsidTr="00144E41">
        <w:trPr>
          <w:jc w:val="center"/>
        </w:trPr>
        <w:tc>
          <w:tcPr>
            <w:tcW w:w="692" w:type="dxa"/>
          </w:tcPr>
          <w:p w14:paraId="1917C06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3F3DAE0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3C49FE43"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 xml:space="preserve">Medie (M) </w:t>
            </w:r>
          </w:p>
        </w:tc>
      </w:tr>
      <w:tr w:rsidR="00F47A91" w:rsidRPr="00897008" w14:paraId="051D8D3D" w14:textId="77777777" w:rsidTr="00144E41">
        <w:trPr>
          <w:jc w:val="center"/>
        </w:trPr>
        <w:tc>
          <w:tcPr>
            <w:tcW w:w="692" w:type="dxa"/>
          </w:tcPr>
          <w:p w14:paraId="4F84E7C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38BC6814" w14:textId="01A7419B"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2EF1963E" w14:textId="0FFD71FE"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1ECC0992" w14:textId="77777777" w:rsidTr="00144E41">
        <w:trPr>
          <w:jc w:val="center"/>
        </w:trPr>
        <w:tc>
          <w:tcPr>
            <w:tcW w:w="692" w:type="dxa"/>
          </w:tcPr>
          <w:p w14:paraId="59BFFFE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35CA0BB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2330B63D" w14:textId="0099649C"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Este un impact al cărei efect se resimte pe un termen foarte lung. Mai mult, impactul lucrărilor efectuate în afara sitului se resimte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în interiorul sitului, din acest motiv aceste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trebuie reglementate până la minim 30 km amonte de limitele sitului.</w:t>
            </w:r>
          </w:p>
        </w:tc>
      </w:tr>
    </w:tbl>
    <w:p w14:paraId="77C0B6AE" w14:textId="77777777" w:rsidR="0081229C" w:rsidRPr="00897008" w:rsidRDefault="0081229C" w:rsidP="00424CFF">
      <w:pPr>
        <w:spacing w:after="0" w:line="276" w:lineRule="auto"/>
        <w:rPr>
          <w:rFonts w:asciiTheme="majorBidi" w:hAnsiTheme="majorBidi" w:cstheme="majorBidi"/>
          <w:color w:val="auto"/>
          <w:lang w:val="ro-RO"/>
        </w:rPr>
      </w:pPr>
    </w:p>
    <w:p w14:paraId="60BF73E4" w14:textId="2E529C51" w:rsidR="009C489D" w:rsidRPr="00897008" w:rsidRDefault="009C489D" w:rsidP="00424CFF">
      <w:pPr>
        <w:pStyle w:val="Titlu5"/>
        <w:spacing w:before="0" w:after="0" w:line="276" w:lineRule="auto"/>
        <w:jc w:val="left"/>
        <w:rPr>
          <w:rFonts w:asciiTheme="majorBidi" w:hAnsiTheme="majorBidi" w:cstheme="majorBidi"/>
          <w:sz w:val="24"/>
          <w:szCs w:val="24"/>
        </w:rPr>
      </w:pPr>
      <w:r w:rsidRPr="00897008">
        <w:rPr>
          <w:rFonts w:asciiTheme="majorBidi" w:hAnsiTheme="majorBidi" w:cstheme="majorBidi"/>
          <w:sz w:val="24"/>
          <w:szCs w:val="24"/>
        </w:rPr>
        <w:t>Romanogobio uranoscopus (Gobio uranoscopus)</w:t>
      </w:r>
    </w:p>
    <w:p w14:paraId="2BCDE837" w14:textId="2107B324" w:rsidR="009C489D" w:rsidRPr="00897008" w:rsidRDefault="009C489D"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49</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E: Evaluarea impacturilor cauzate de presiunile actuale asupra speciei</w:t>
      </w: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0E6E1C04" w14:textId="77777777" w:rsidTr="00144E41">
        <w:trPr>
          <w:jc w:val="center"/>
        </w:trPr>
        <w:tc>
          <w:tcPr>
            <w:tcW w:w="692" w:type="dxa"/>
          </w:tcPr>
          <w:p w14:paraId="5288A812"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5FA4A636"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4A894021"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0B23FA7C" w14:textId="77777777" w:rsidTr="00144E41">
        <w:trPr>
          <w:jc w:val="center"/>
        </w:trPr>
        <w:tc>
          <w:tcPr>
            <w:tcW w:w="692" w:type="dxa"/>
          </w:tcPr>
          <w:p w14:paraId="313579C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6B8CB2B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0FB0C28B" w14:textId="565F7C2C"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 xml:space="preserve">C01.01 extragere de nisip </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i pietri</w:t>
            </w:r>
            <w:r w:rsidR="00E925AD" w:rsidRPr="00897008">
              <w:rPr>
                <w:rFonts w:asciiTheme="majorBidi" w:hAnsiTheme="majorBidi" w:cstheme="majorBidi"/>
                <w:bCs/>
                <w:color w:val="auto"/>
                <w:szCs w:val="24"/>
                <w:lang w:val="ro-RO"/>
              </w:rPr>
              <w:t>ș</w:t>
            </w:r>
          </w:p>
        </w:tc>
      </w:tr>
      <w:tr w:rsidR="009132CA" w:rsidRPr="00897008" w14:paraId="3253D908" w14:textId="77777777" w:rsidTr="00144E41">
        <w:trPr>
          <w:jc w:val="center"/>
        </w:trPr>
        <w:tc>
          <w:tcPr>
            <w:tcW w:w="692" w:type="dxa"/>
          </w:tcPr>
          <w:p w14:paraId="7E4D0C0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6CD4914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31D77943" w14:textId="7777777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iCs/>
                <w:color w:val="auto"/>
                <w:szCs w:val="24"/>
                <w:lang w:val="ro-RO"/>
              </w:rPr>
              <w:t>6145 Romanogobio uranoscopus (1122 Gobio uranoscopus)</w:t>
            </w:r>
          </w:p>
        </w:tc>
      </w:tr>
      <w:tr w:rsidR="009132CA" w:rsidRPr="00897008" w14:paraId="72A87083" w14:textId="77777777" w:rsidTr="00144E41">
        <w:trPr>
          <w:jc w:val="center"/>
        </w:trPr>
        <w:tc>
          <w:tcPr>
            <w:tcW w:w="692" w:type="dxa"/>
          </w:tcPr>
          <w:p w14:paraId="55B9CBA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53C6343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Localizarea impacturilor cauzate de presiunile </w:t>
            </w:r>
            <w:r w:rsidRPr="00897008">
              <w:rPr>
                <w:rFonts w:asciiTheme="majorBidi" w:hAnsiTheme="majorBidi" w:cstheme="majorBidi"/>
                <w:color w:val="auto"/>
                <w:szCs w:val="24"/>
                <w:lang w:val="ro-RO"/>
              </w:rPr>
              <w:lastRenderedPageBreak/>
              <w:t>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75CDC917" w14:textId="7051B51C"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27DC18DB" w14:textId="77777777" w:rsidTr="00144E41">
        <w:trPr>
          <w:jc w:val="center"/>
        </w:trPr>
        <w:tc>
          <w:tcPr>
            <w:tcW w:w="692" w:type="dxa"/>
          </w:tcPr>
          <w:p w14:paraId="42F146D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E.3.</w:t>
            </w:r>
          </w:p>
        </w:tc>
        <w:tc>
          <w:tcPr>
            <w:tcW w:w="2268" w:type="dxa"/>
          </w:tcPr>
          <w:p w14:paraId="3D37FD6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28002019" w14:textId="099DED75"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iile de sortare a balastului, zonele de evacuare a apei de la nivelul acestor 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Aceste evacuări afectează tot cursul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ului Mare din sit. Loca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exploatărilor din albia minoră a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ului se schimbă foarte repede, acestea trebuie localizate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oprite în momentul executării lucrărilor de către rangerii administra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w:t>
            </w:r>
          </w:p>
        </w:tc>
      </w:tr>
      <w:tr w:rsidR="009132CA" w:rsidRPr="00897008" w14:paraId="649DA970" w14:textId="77777777" w:rsidTr="00144E41">
        <w:trPr>
          <w:jc w:val="center"/>
        </w:trPr>
        <w:tc>
          <w:tcPr>
            <w:tcW w:w="692" w:type="dxa"/>
          </w:tcPr>
          <w:p w14:paraId="41B23EC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6E1E70F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20E0A16D"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Ridicată (R)</w:t>
            </w:r>
          </w:p>
        </w:tc>
      </w:tr>
      <w:tr w:rsidR="009132CA" w:rsidRPr="00897008" w14:paraId="724D7F5F" w14:textId="77777777" w:rsidTr="00144E41">
        <w:trPr>
          <w:jc w:val="center"/>
        </w:trPr>
        <w:tc>
          <w:tcPr>
            <w:tcW w:w="692" w:type="dxa"/>
          </w:tcPr>
          <w:p w14:paraId="0F7A1B8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5A7F152F" w14:textId="5DD18675"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585C91AD" w14:textId="4EE2C651"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2BB91B45" w14:textId="77777777" w:rsidTr="00144E41">
        <w:trPr>
          <w:jc w:val="center"/>
        </w:trPr>
        <w:tc>
          <w:tcPr>
            <w:tcW w:w="692" w:type="dxa"/>
          </w:tcPr>
          <w:p w14:paraId="221C647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3645D92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30A89D69" w14:textId="3AB02401"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exploatărilor din albia minoră a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ului Mare se schimbă foarte repede, acestea trebuie localizate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oprite  în momentul executării lucrărilor de către rangerii administra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Pe lângă amenda aplicată executantului, aceasta va fi obligat la readucerea zonei în starea ini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ială. </w:t>
            </w:r>
          </w:p>
          <w:p w14:paraId="4FABA2BB" w14:textId="3E60B36E"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Aceste exploatări afectează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pânza freatică (duc la scăderea nivelului acestuia), astfel afectând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habitatele acvatice/umede din lunca inundabilă a râului.</w:t>
            </w:r>
          </w:p>
          <w:p w14:paraId="6F277E1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Apa evacuată de la nivelul balastierelor nu este decantată suficient, particulele fine din aceasta se depun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sufocă icrele speciilor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w:t>
            </w:r>
            <w:r w:rsidR="00D54F6B" w:rsidRPr="00897008">
              <w:rPr>
                <w:rFonts w:asciiTheme="majorBidi" w:hAnsiTheme="majorBidi" w:cstheme="majorBidi"/>
                <w:color w:val="auto"/>
                <w:szCs w:val="24"/>
                <w:lang w:val="ro-RO"/>
              </w:rPr>
              <w:t>,</w:t>
            </w:r>
            <w:r w:rsidRPr="00897008">
              <w:rPr>
                <w:rFonts w:asciiTheme="majorBidi" w:hAnsiTheme="majorBidi" w:cstheme="majorBidi"/>
                <w:color w:val="auto"/>
                <w:szCs w:val="24"/>
                <w:lang w:val="ro-RO"/>
              </w:rPr>
              <w:t xml:space="preserve"> dar afectează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puietul proaspăt eclozat. </w:t>
            </w:r>
          </w:p>
          <w:p w14:paraId="068EB4C2" w14:textId="4D56EF57" w:rsidR="00595144" w:rsidRPr="00897008" w:rsidRDefault="00595144" w:rsidP="00424CFF">
            <w:pPr>
              <w:spacing w:line="276" w:lineRule="auto"/>
              <w:rPr>
                <w:rFonts w:asciiTheme="majorBidi" w:hAnsiTheme="majorBidi" w:cstheme="majorBidi"/>
                <w:color w:val="auto"/>
                <w:szCs w:val="24"/>
                <w:lang w:val="ro-RO"/>
              </w:rPr>
            </w:pPr>
            <w:r w:rsidRPr="00897008">
              <w:rPr>
                <w:rFonts w:asciiTheme="majorBidi" w:hAnsiTheme="majorBidi" w:cstheme="majorBidi"/>
                <w:szCs w:val="24"/>
                <w:lang w:val="ro-RO"/>
              </w:rPr>
              <w:t>Se impune monitorizarea apelor evacuate.</w:t>
            </w:r>
          </w:p>
        </w:tc>
      </w:tr>
    </w:tbl>
    <w:p w14:paraId="4353B6A4"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26764163" w14:textId="77777777" w:rsidTr="00144E41">
        <w:trPr>
          <w:jc w:val="center"/>
        </w:trPr>
        <w:tc>
          <w:tcPr>
            <w:tcW w:w="692" w:type="dxa"/>
          </w:tcPr>
          <w:p w14:paraId="1AAF4FD9"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52970921"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074613E7"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6A0DF06F" w14:textId="77777777" w:rsidTr="00144E41">
        <w:trPr>
          <w:jc w:val="center"/>
        </w:trPr>
        <w:tc>
          <w:tcPr>
            <w:tcW w:w="692" w:type="dxa"/>
          </w:tcPr>
          <w:p w14:paraId="21B73CD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0DA6080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358FD5E8" w14:textId="646EF225" w:rsidR="0081229C" w:rsidRPr="00897008" w:rsidRDefault="0081229C"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F01 Acvacultura marină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de apă dulce</w:t>
            </w:r>
          </w:p>
        </w:tc>
      </w:tr>
      <w:tr w:rsidR="009132CA" w:rsidRPr="00897008" w14:paraId="1FA22BB0" w14:textId="77777777" w:rsidTr="00144E41">
        <w:trPr>
          <w:jc w:val="center"/>
        </w:trPr>
        <w:tc>
          <w:tcPr>
            <w:tcW w:w="692" w:type="dxa"/>
          </w:tcPr>
          <w:p w14:paraId="33CDB34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7563ACA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0BE30778" w14:textId="7777777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iCs/>
                <w:color w:val="auto"/>
                <w:szCs w:val="24"/>
                <w:lang w:val="ro-RO"/>
              </w:rPr>
              <w:t>6145 Romanogobio uranoscopus (1122 Gobio uranoscopus)</w:t>
            </w:r>
          </w:p>
        </w:tc>
      </w:tr>
      <w:tr w:rsidR="009132CA" w:rsidRPr="00897008" w14:paraId="3BC16E8C" w14:textId="77777777" w:rsidTr="00144E41">
        <w:trPr>
          <w:jc w:val="center"/>
        </w:trPr>
        <w:tc>
          <w:tcPr>
            <w:tcW w:w="692" w:type="dxa"/>
          </w:tcPr>
          <w:p w14:paraId="2B72AF0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69B203F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6D504705" w14:textId="0AAB65C4"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4FF270C3" w14:textId="77777777" w:rsidTr="00144E41">
        <w:trPr>
          <w:jc w:val="center"/>
        </w:trPr>
        <w:tc>
          <w:tcPr>
            <w:tcW w:w="692" w:type="dxa"/>
          </w:tcPr>
          <w:p w14:paraId="06BAC1B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45A6163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0FAF378A" w14:textId="2C4965D1"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poten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 prezentă în toate habitatele acvatice naturale/ seminaturale din sit. Murgoiul băl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at a fost identificat pe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 Mare, iar păstrăvul curcubeu a fost identificat în râul Ilva.</w:t>
            </w:r>
          </w:p>
        </w:tc>
      </w:tr>
      <w:tr w:rsidR="009132CA" w:rsidRPr="00897008" w14:paraId="60F6FC51" w14:textId="77777777" w:rsidTr="00144E41">
        <w:trPr>
          <w:jc w:val="center"/>
        </w:trPr>
        <w:tc>
          <w:tcPr>
            <w:tcW w:w="692" w:type="dxa"/>
          </w:tcPr>
          <w:p w14:paraId="22DCDB8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0DDFB3F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5A073131"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Medie (M)</w:t>
            </w:r>
          </w:p>
        </w:tc>
      </w:tr>
      <w:tr w:rsidR="009132CA" w:rsidRPr="00897008" w14:paraId="6379D9E4" w14:textId="77777777" w:rsidTr="00144E41">
        <w:trPr>
          <w:jc w:val="center"/>
        </w:trPr>
        <w:tc>
          <w:tcPr>
            <w:tcW w:w="692" w:type="dxa"/>
          </w:tcPr>
          <w:p w14:paraId="7E3A8F4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2796BD08" w14:textId="547F0E4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5CDE9EAA" w14:textId="0675FDFA"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50CBFBB8" w14:textId="77777777" w:rsidTr="00144E41">
        <w:trPr>
          <w:jc w:val="center"/>
        </w:trPr>
        <w:tc>
          <w:tcPr>
            <w:tcW w:w="692" w:type="dxa"/>
          </w:tcPr>
          <w:p w14:paraId="54A8DC8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6D2081E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13236AFC" w14:textId="5E3F7032"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Se manifestă prin crearea unor lacuri de pescuit sau pentru piscicultură sau transformarea habitatelor naturale (de ex. bra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 </w:t>
            </w:r>
            <w:r w:rsidRPr="00897008">
              <w:rPr>
                <w:rFonts w:asciiTheme="majorBidi" w:hAnsiTheme="majorBidi" w:cstheme="majorBidi"/>
                <w:color w:val="auto"/>
                <w:szCs w:val="24"/>
                <w:lang w:val="ro-RO"/>
              </w:rPr>
              <w:lastRenderedPageBreak/>
              <w:t xml:space="preserve">moarte) în lacuri de pescuit sau piscicultură, fiind afectate toate speciile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habitatele de interes comunitar.</w:t>
            </w:r>
          </w:p>
        </w:tc>
      </w:tr>
    </w:tbl>
    <w:p w14:paraId="7BB6B035"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ayout w:type="fixed"/>
        <w:tblLook w:val="04A0" w:firstRow="1" w:lastRow="0" w:firstColumn="1" w:lastColumn="0" w:noHBand="0" w:noVBand="1"/>
      </w:tblPr>
      <w:tblGrid>
        <w:gridCol w:w="790"/>
        <w:gridCol w:w="2590"/>
        <w:gridCol w:w="6474"/>
      </w:tblGrid>
      <w:tr w:rsidR="00F47A91" w:rsidRPr="00897008" w14:paraId="5F0A1973" w14:textId="77777777" w:rsidTr="00144E41">
        <w:trPr>
          <w:jc w:val="center"/>
        </w:trPr>
        <w:tc>
          <w:tcPr>
            <w:tcW w:w="692" w:type="dxa"/>
          </w:tcPr>
          <w:p w14:paraId="65F03F40"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4CB7780E"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358589F4"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68E838A1" w14:textId="77777777" w:rsidTr="00144E41">
        <w:trPr>
          <w:jc w:val="center"/>
        </w:trPr>
        <w:tc>
          <w:tcPr>
            <w:tcW w:w="692" w:type="dxa"/>
          </w:tcPr>
          <w:p w14:paraId="217F396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28C9079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43352564" w14:textId="5F0DBCDB"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H01 Poluarea apelor de suprafa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 xml:space="preserve">ă (limnice, terestre, marine </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i salmastre)</w:t>
            </w:r>
          </w:p>
        </w:tc>
      </w:tr>
      <w:tr w:rsidR="00F47A91" w:rsidRPr="00897008" w14:paraId="37958038" w14:textId="77777777" w:rsidTr="00144E41">
        <w:trPr>
          <w:jc w:val="center"/>
        </w:trPr>
        <w:tc>
          <w:tcPr>
            <w:tcW w:w="692" w:type="dxa"/>
          </w:tcPr>
          <w:p w14:paraId="2FD1676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0F77EDD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06EC701B" w14:textId="7777777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iCs/>
                <w:color w:val="auto"/>
                <w:szCs w:val="24"/>
                <w:lang w:val="ro-RO"/>
              </w:rPr>
              <w:t>6145 Romanogobio uranoscopus (1122 Gobio uranoscopus)</w:t>
            </w:r>
          </w:p>
        </w:tc>
      </w:tr>
      <w:tr w:rsidR="00F47A91" w:rsidRPr="00897008" w14:paraId="60BB898F" w14:textId="77777777" w:rsidTr="00144E41">
        <w:trPr>
          <w:jc w:val="center"/>
        </w:trPr>
        <w:tc>
          <w:tcPr>
            <w:tcW w:w="692" w:type="dxa"/>
          </w:tcPr>
          <w:p w14:paraId="7D64B7F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1BF24D7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39933DED" w14:textId="6C6BD5E2"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F47A91" w:rsidRPr="00897008" w14:paraId="4AB57A8D" w14:textId="77777777" w:rsidTr="00144E41">
        <w:trPr>
          <w:jc w:val="center"/>
        </w:trPr>
        <w:tc>
          <w:tcPr>
            <w:tcW w:w="692" w:type="dxa"/>
          </w:tcPr>
          <w:p w14:paraId="1599125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2C61297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2681556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valabilă pentru toate habitatele acvatice naturale/seminaturale din sit.</w:t>
            </w:r>
          </w:p>
        </w:tc>
      </w:tr>
      <w:tr w:rsidR="00F47A91" w:rsidRPr="00897008" w14:paraId="192AAC81" w14:textId="77777777" w:rsidTr="00144E41">
        <w:trPr>
          <w:jc w:val="center"/>
        </w:trPr>
        <w:tc>
          <w:tcPr>
            <w:tcW w:w="692" w:type="dxa"/>
          </w:tcPr>
          <w:p w14:paraId="2F2B46E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2A4C7B1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531AF367" w14:textId="77777777" w:rsidR="0081229C" w:rsidRPr="00897008" w:rsidRDefault="0081229C" w:rsidP="00424CFF">
            <w:pPr>
              <w:widowControl w:val="0"/>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Medie (M)</w:t>
            </w:r>
          </w:p>
          <w:p w14:paraId="4BF88C49" w14:textId="77777777" w:rsidR="0081229C" w:rsidRPr="00897008" w:rsidRDefault="0081229C" w:rsidP="00424CFF">
            <w:pPr>
              <w:spacing w:line="276" w:lineRule="auto"/>
              <w:rPr>
                <w:rFonts w:asciiTheme="majorBidi" w:hAnsiTheme="majorBidi" w:cstheme="majorBidi"/>
                <w:bCs/>
                <w:color w:val="auto"/>
                <w:szCs w:val="24"/>
                <w:lang w:val="ro-RO"/>
              </w:rPr>
            </w:pPr>
          </w:p>
        </w:tc>
      </w:tr>
      <w:tr w:rsidR="00F47A91" w:rsidRPr="00897008" w14:paraId="0E1A2011" w14:textId="77777777" w:rsidTr="00144E41">
        <w:trPr>
          <w:jc w:val="center"/>
        </w:trPr>
        <w:tc>
          <w:tcPr>
            <w:tcW w:w="692" w:type="dxa"/>
          </w:tcPr>
          <w:p w14:paraId="15289E7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52550224" w14:textId="501662C5"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22400C07" w14:textId="4D59307B"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05F89FDC" w14:textId="77777777" w:rsidTr="00144E41">
        <w:trPr>
          <w:jc w:val="center"/>
        </w:trPr>
        <w:tc>
          <w:tcPr>
            <w:tcW w:w="692" w:type="dxa"/>
          </w:tcPr>
          <w:p w14:paraId="1B4CF68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729993E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8CB9AA7" w14:textId="75F71679"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 </w:t>
            </w:r>
            <w:r w:rsidRPr="00897008">
              <w:rPr>
                <w:rFonts w:asciiTheme="majorBidi" w:hAnsiTheme="majorBidi" w:cstheme="majorBidi"/>
                <w:color w:val="auto"/>
                <w:szCs w:val="24"/>
                <w:lang w:val="ro-RO"/>
              </w:rPr>
              <w:t>Sursele de poluare sunt multiple, rezultând din gestionarea necorespunzătoare a apelor pluviale la nivelul localită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ilor, depozitarea necorespunzătoare a unor de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euri, antrenarea de particule în suspensie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 elemente poluante de la nivelul fostelor zone de extrac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a agregatelor minerale sau de procesare a acestora.</w:t>
            </w:r>
          </w:p>
        </w:tc>
      </w:tr>
    </w:tbl>
    <w:p w14:paraId="14DA4435"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3F1A56E8" w14:textId="77777777" w:rsidTr="00144E41">
        <w:trPr>
          <w:jc w:val="center"/>
        </w:trPr>
        <w:tc>
          <w:tcPr>
            <w:tcW w:w="692" w:type="dxa"/>
          </w:tcPr>
          <w:p w14:paraId="6B92BA2F"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76FD98ED"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79E0C60A"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13E3F5B4" w14:textId="77777777" w:rsidTr="00144E41">
        <w:trPr>
          <w:jc w:val="center"/>
        </w:trPr>
        <w:tc>
          <w:tcPr>
            <w:tcW w:w="692" w:type="dxa"/>
          </w:tcPr>
          <w:p w14:paraId="7084E40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352E153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43F11CA0" w14:textId="77777777" w:rsidR="0081229C" w:rsidRPr="00897008" w:rsidRDefault="0081229C"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I01 specii invazive non-native (alogene)</w:t>
            </w:r>
          </w:p>
        </w:tc>
      </w:tr>
      <w:tr w:rsidR="009132CA" w:rsidRPr="00897008" w14:paraId="2FC166CD" w14:textId="77777777" w:rsidTr="00144E41">
        <w:trPr>
          <w:jc w:val="center"/>
        </w:trPr>
        <w:tc>
          <w:tcPr>
            <w:tcW w:w="692" w:type="dxa"/>
          </w:tcPr>
          <w:p w14:paraId="2B55AA1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106C35C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225847A6" w14:textId="7777777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iCs/>
                <w:color w:val="auto"/>
                <w:szCs w:val="24"/>
                <w:lang w:val="ro-RO"/>
              </w:rPr>
              <w:t>6145 Romanogobio uranoscopus (1122 Gobio uranoscopus)</w:t>
            </w:r>
          </w:p>
        </w:tc>
      </w:tr>
      <w:tr w:rsidR="009132CA" w:rsidRPr="00897008" w14:paraId="2C8F2C77" w14:textId="77777777" w:rsidTr="00144E41">
        <w:trPr>
          <w:jc w:val="center"/>
        </w:trPr>
        <w:tc>
          <w:tcPr>
            <w:tcW w:w="692" w:type="dxa"/>
          </w:tcPr>
          <w:p w14:paraId="2991827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4E47E23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36BDDB34" w14:textId="7FF93C74"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7D46EA33" w14:textId="77777777" w:rsidTr="00144E41">
        <w:trPr>
          <w:jc w:val="center"/>
        </w:trPr>
        <w:tc>
          <w:tcPr>
            <w:tcW w:w="692" w:type="dxa"/>
          </w:tcPr>
          <w:p w14:paraId="0BA98B2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024C1A4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3C99F296" w14:textId="09984C0A"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poten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ial prezentă în toate habitatele acvatice naturale/ seminaturale din sit. </w:t>
            </w:r>
          </w:p>
          <w:p w14:paraId="78FC2C93" w14:textId="44122B45"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Murgoiul băl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at a fost identificat </w:t>
            </w:r>
            <w:r w:rsidR="00C03227" w:rsidRPr="00897008">
              <w:rPr>
                <w:rFonts w:asciiTheme="majorBidi" w:hAnsiTheme="majorBidi" w:cstheme="majorBidi"/>
                <w:color w:val="auto"/>
                <w:szCs w:val="24"/>
                <w:lang w:val="ro-RO"/>
              </w:rPr>
              <w:t>în</w:t>
            </w:r>
            <w:r w:rsidRPr="00897008">
              <w:rPr>
                <w:rFonts w:asciiTheme="majorBidi" w:hAnsiTheme="majorBidi" w:cstheme="majorBidi"/>
                <w:color w:val="auto"/>
                <w:szCs w:val="24"/>
                <w:lang w:val="ro-RO"/>
              </w:rPr>
              <w:t xml:space="preserve">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 Mare, iar păstrăvul curcubeu a fost identificat în râul Ilva.</w:t>
            </w:r>
          </w:p>
        </w:tc>
      </w:tr>
      <w:tr w:rsidR="009132CA" w:rsidRPr="00897008" w14:paraId="69EAD50A" w14:textId="77777777" w:rsidTr="00144E41">
        <w:trPr>
          <w:jc w:val="center"/>
        </w:trPr>
        <w:tc>
          <w:tcPr>
            <w:tcW w:w="692" w:type="dxa"/>
          </w:tcPr>
          <w:p w14:paraId="2493AED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50A697B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221710C3"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Medie (M)</w:t>
            </w:r>
          </w:p>
        </w:tc>
      </w:tr>
      <w:tr w:rsidR="009132CA" w:rsidRPr="00897008" w14:paraId="60B52377" w14:textId="77777777" w:rsidTr="00144E41">
        <w:trPr>
          <w:jc w:val="center"/>
        </w:trPr>
        <w:tc>
          <w:tcPr>
            <w:tcW w:w="692" w:type="dxa"/>
          </w:tcPr>
          <w:p w14:paraId="70FBD66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085DB565" w14:textId="2B979B9F"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0E04942C" w14:textId="311BC57A"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10DF078F" w14:textId="77777777" w:rsidTr="00144E41">
        <w:trPr>
          <w:jc w:val="center"/>
        </w:trPr>
        <w:tc>
          <w:tcPr>
            <w:tcW w:w="692" w:type="dxa"/>
          </w:tcPr>
          <w:p w14:paraId="201E710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4AE23F5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64A45F0B" w14:textId="1F0EB92C"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În timpul evaluărilor au fost identificate două specii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ti </w:t>
            </w:r>
            <w:r w:rsidRPr="00897008">
              <w:rPr>
                <w:rFonts w:asciiTheme="majorBidi" w:hAnsiTheme="majorBidi" w:cstheme="majorBidi"/>
                <w:color w:val="auto"/>
                <w:szCs w:val="24"/>
                <w:lang w:val="ro-RO"/>
              </w:rPr>
              <w:lastRenderedPageBreak/>
              <w:t xml:space="preserve">invazive/ introduse: </w:t>
            </w:r>
            <w:r w:rsidRPr="00897008">
              <w:rPr>
                <w:rFonts w:asciiTheme="majorBidi" w:hAnsiTheme="majorBidi" w:cstheme="majorBidi"/>
                <w:i/>
                <w:color w:val="auto"/>
                <w:szCs w:val="24"/>
                <w:lang w:val="ro-RO"/>
              </w:rPr>
              <w:t xml:space="preserve">Pseudorasbora parva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w:t>
            </w:r>
            <w:r w:rsidRPr="00897008">
              <w:rPr>
                <w:rFonts w:asciiTheme="majorBidi" w:hAnsiTheme="majorBidi" w:cstheme="majorBidi"/>
                <w:i/>
                <w:color w:val="auto"/>
                <w:szCs w:val="24"/>
                <w:lang w:val="ro-RO"/>
              </w:rPr>
              <w:t xml:space="preserve"> Oncorhynchus mykiss, </w:t>
            </w:r>
            <w:r w:rsidRPr="00897008">
              <w:rPr>
                <w:rFonts w:asciiTheme="majorBidi" w:hAnsiTheme="majorBidi" w:cstheme="majorBidi"/>
                <w:color w:val="auto"/>
                <w:szCs w:val="24"/>
                <w:lang w:val="ro-RO"/>
              </w:rPr>
              <w:t>dar în viitor se poate 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tepta la apari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mai multor specii invazive/alohtone.</w:t>
            </w:r>
          </w:p>
        </w:tc>
      </w:tr>
    </w:tbl>
    <w:p w14:paraId="6FD2A291"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ayout w:type="fixed"/>
        <w:tblLook w:val="04A0" w:firstRow="1" w:lastRow="0" w:firstColumn="1" w:lastColumn="0" w:noHBand="0" w:noVBand="1"/>
      </w:tblPr>
      <w:tblGrid>
        <w:gridCol w:w="790"/>
        <w:gridCol w:w="2590"/>
        <w:gridCol w:w="6474"/>
      </w:tblGrid>
      <w:tr w:rsidR="00F47A91" w:rsidRPr="00897008" w14:paraId="3B3B9301" w14:textId="77777777" w:rsidTr="00144E41">
        <w:trPr>
          <w:jc w:val="center"/>
        </w:trPr>
        <w:tc>
          <w:tcPr>
            <w:tcW w:w="692" w:type="dxa"/>
          </w:tcPr>
          <w:p w14:paraId="3E53DDAB"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326BB8B2"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69995AC1"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1A79DCDA" w14:textId="77777777" w:rsidTr="00144E41">
        <w:trPr>
          <w:jc w:val="center"/>
        </w:trPr>
        <w:tc>
          <w:tcPr>
            <w:tcW w:w="692" w:type="dxa"/>
          </w:tcPr>
          <w:p w14:paraId="77834E9F" w14:textId="77777777" w:rsidR="0081229C" w:rsidRPr="00897008" w:rsidRDefault="0081229C" w:rsidP="00424CFF">
            <w:pPr>
              <w:spacing w:line="276" w:lineRule="auto"/>
              <w:rPr>
                <w:rFonts w:asciiTheme="majorBidi" w:hAnsiTheme="majorBidi" w:cstheme="majorBidi"/>
                <w:color w:val="auto"/>
                <w:szCs w:val="24"/>
                <w:lang w:val="ro-RO"/>
              </w:rPr>
            </w:pPr>
            <w:bookmarkStart w:id="134" w:name="_Hlk158203566"/>
            <w:r w:rsidRPr="00897008">
              <w:rPr>
                <w:rFonts w:asciiTheme="majorBidi" w:hAnsiTheme="majorBidi" w:cstheme="majorBidi"/>
                <w:color w:val="auto"/>
                <w:szCs w:val="24"/>
                <w:lang w:val="ro-RO"/>
              </w:rPr>
              <w:t>A.1.</w:t>
            </w:r>
          </w:p>
        </w:tc>
        <w:tc>
          <w:tcPr>
            <w:tcW w:w="2268" w:type="dxa"/>
          </w:tcPr>
          <w:p w14:paraId="036C31F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68C64CB6" w14:textId="5F9EA242" w:rsidR="0081229C" w:rsidRPr="00897008" w:rsidRDefault="0081229C" w:rsidP="00424CFF">
            <w:pPr>
              <w:spacing w:line="276" w:lineRule="auto"/>
              <w:rPr>
                <w:rFonts w:asciiTheme="majorBidi" w:eastAsia="Times New Roman" w:hAnsiTheme="majorBidi" w:cstheme="majorBidi"/>
                <w:color w:val="auto"/>
                <w:szCs w:val="24"/>
                <w:lang w:val="ro-RO"/>
              </w:rPr>
            </w:pPr>
            <w:r w:rsidRPr="00897008">
              <w:rPr>
                <w:rFonts w:asciiTheme="majorBidi" w:hAnsiTheme="majorBidi" w:cstheme="majorBidi"/>
                <w:bCs/>
                <w:color w:val="auto"/>
                <w:szCs w:val="24"/>
                <w:lang w:val="ro-RO"/>
              </w:rPr>
              <w:t xml:space="preserve">J02 Schimbări provocate de oameni în sistemele hidraulice (zone umede </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i mediul marin)</w:t>
            </w:r>
          </w:p>
        </w:tc>
      </w:tr>
      <w:tr w:rsidR="00F47A91" w:rsidRPr="00897008" w14:paraId="0747A7B6" w14:textId="77777777" w:rsidTr="00144E41">
        <w:trPr>
          <w:jc w:val="center"/>
        </w:trPr>
        <w:tc>
          <w:tcPr>
            <w:tcW w:w="692" w:type="dxa"/>
          </w:tcPr>
          <w:p w14:paraId="501A5EE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1EB7973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0431D867" w14:textId="7777777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iCs/>
                <w:color w:val="auto"/>
                <w:szCs w:val="24"/>
                <w:lang w:val="ro-RO"/>
              </w:rPr>
              <w:t>6145 Romanogobio uranoscopus (1122 Gobio uranoscopus)</w:t>
            </w:r>
          </w:p>
        </w:tc>
      </w:tr>
      <w:tr w:rsidR="00F47A91" w:rsidRPr="00897008" w14:paraId="15ABC2C2" w14:textId="77777777" w:rsidTr="00144E41">
        <w:trPr>
          <w:jc w:val="center"/>
        </w:trPr>
        <w:tc>
          <w:tcPr>
            <w:tcW w:w="692" w:type="dxa"/>
          </w:tcPr>
          <w:p w14:paraId="62F99EB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1D4BF6F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064EBCC0" w14:textId="0812C8CB"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F47A91" w:rsidRPr="00196A1A" w14:paraId="476EE5DF" w14:textId="77777777" w:rsidTr="00144E41">
        <w:trPr>
          <w:jc w:val="center"/>
        </w:trPr>
        <w:tc>
          <w:tcPr>
            <w:tcW w:w="692" w:type="dxa"/>
          </w:tcPr>
          <w:p w14:paraId="795B380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3B80930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4E950F0B" w14:textId="24D52079"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Impactul acestor lucrări se resimte peste tot în sit. Datorită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ei digurilor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scăderii talvegului, lunca inundabilă este inundată de mult mai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ine ori decât era în trecut, aceasta având un impact negativ asupra speciilor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O parte din aceste presiuni nici nu poate fi localizată, deoarece după terminarea lucrărilor este foarte greu de identificat urmările acestora, chiar dacă efectul negativ asupra ihtiofaunei este considerabil (de exemplu unele decolmatări). Trebuie luat în calcul impactul cumulat al acestor lucrări cu impactul cauzat de exploatările de agregate minerale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 sortare a acestora de la nivelul 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iilor de sortare. Trebuie încercată eliminarea acestor praguri/fragmentări. În cazul în care aceasta nu este posibil, trebuie amenajată o scară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 func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ională la nivelul pragului/barajului.</w:t>
            </w:r>
          </w:p>
        </w:tc>
      </w:tr>
      <w:bookmarkEnd w:id="134"/>
      <w:tr w:rsidR="00F47A91" w:rsidRPr="00897008" w14:paraId="70AB1E92" w14:textId="77777777" w:rsidTr="00144E41">
        <w:trPr>
          <w:jc w:val="center"/>
        </w:trPr>
        <w:tc>
          <w:tcPr>
            <w:tcW w:w="692" w:type="dxa"/>
          </w:tcPr>
          <w:p w14:paraId="047583C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2B4DA5D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5CDEF6B3"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Medie (M)</w:t>
            </w:r>
          </w:p>
        </w:tc>
      </w:tr>
      <w:tr w:rsidR="00F47A91" w:rsidRPr="00897008" w14:paraId="459E0BBF" w14:textId="77777777" w:rsidTr="00144E41">
        <w:trPr>
          <w:jc w:val="center"/>
        </w:trPr>
        <w:tc>
          <w:tcPr>
            <w:tcW w:w="692" w:type="dxa"/>
          </w:tcPr>
          <w:p w14:paraId="6FC0B64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4F1EC47F" w14:textId="2D6EEECA"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6A652735" w14:textId="03314881"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0EE101EF" w14:textId="77777777" w:rsidTr="00144E41">
        <w:trPr>
          <w:jc w:val="center"/>
        </w:trPr>
        <w:tc>
          <w:tcPr>
            <w:tcW w:w="692" w:type="dxa"/>
          </w:tcPr>
          <w:p w14:paraId="5B35830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2EF0081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497454AB" w14:textId="5413BC4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Este un impact al cărei efect se resimte pe un termen foarte lung. Mai mult, impactul lucrărilor efectuate în afara sitului se resimte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în interiorul sitului, din acest motiv aceste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trebuie reglementate până la minim 30 km de limitele sitului.</w:t>
            </w:r>
          </w:p>
        </w:tc>
      </w:tr>
    </w:tbl>
    <w:p w14:paraId="4D2C7213"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ayout w:type="fixed"/>
        <w:tblLook w:val="04A0" w:firstRow="1" w:lastRow="0" w:firstColumn="1" w:lastColumn="0" w:noHBand="0" w:noVBand="1"/>
      </w:tblPr>
      <w:tblGrid>
        <w:gridCol w:w="790"/>
        <w:gridCol w:w="2590"/>
        <w:gridCol w:w="6474"/>
      </w:tblGrid>
      <w:tr w:rsidR="00F47A91" w:rsidRPr="00897008" w14:paraId="0CA9E445" w14:textId="77777777" w:rsidTr="00144E41">
        <w:trPr>
          <w:jc w:val="center"/>
        </w:trPr>
        <w:tc>
          <w:tcPr>
            <w:tcW w:w="692" w:type="dxa"/>
          </w:tcPr>
          <w:p w14:paraId="0C0DE7B6"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0C7EEB6A"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7C1A011E"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2150E8E3" w14:textId="77777777" w:rsidTr="00144E41">
        <w:trPr>
          <w:jc w:val="center"/>
        </w:trPr>
        <w:tc>
          <w:tcPr>
            <w:tcW w:w="692" w:type="dxa"/>
          </w:tcPr>
          <w:p w14:paraId="6CA6F50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5C12A55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525EFE5C" w14:textId="477018F2" w:rsidR="0081229C" w:rsidRPr="00897008" w:rsidRDefault="0081229C" w:rsidP="00424CFF">
            <w:pPr>
              <w:spacing w:line="276" w:lineRule="auto"/>
              <w:rPr>
                <w:rFonts w:asciiTheme="majorBidi" w:eastAsia="Times New Roman" w:hAnsiTheme="majorBidi" w:cstheme="majorBidi"/>
                <w:bCs/>
                <w:color w:val="auto"/>
                <w:szCs w:val="24"/>
                <w:lang w:val="ro-RO"/>
              </w:rPr>
            </w:pPr>
            <w:r w:rsidRPr="00897008">
              <w:rPr>
                <w:rFonts w:asciiTheme="majorBidi" w:hAnsiTheme="majorBidi" w:cstheme="majorBidi"/>
                <w:bCs/>
                <w:color w:val="auto"/>
                <w:szCs w:val="24"/>
                <w:lang w:val="ro-RO"/>
              </w:rPr>
              <w:t>J03.02.01 reducerea migra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iei / bariere de migra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ie</w:t>
            </w:r>
          </w:p>
        </w:tc>
      </w:tr>
      <w:tr w:rsidR="00F47A91" w:rsidRPr="00897008" w14:paraId="51F87EA0" w14:textId="77777777" w:rsidTr="00144E41">
        <w:trPr>
          <w:jc w:val="center"/>
        </w:trPr>
        <w:tc>
          <w:tcPr>
            <w:tcW w:w="692" w:type="dxa"/>
          </w:tcPr>
          <w:p w14:paraId="380321A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6B2F180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08B990E6" w14:textId="7777777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iCs/>
                <w:color w:val="auto"/>
                <w:szCs w:val="24"/>
                <w:lang w:val="ro-RO"/>
              </w:rPr>
              <w:t>6145 Romanogobio uranoscopus (1122 Gobio uranoscopus)</w:t>
            </w:r>
          </w:p>
        </w:tc>
      </w:tr>
      <w:tr w:rsidR="00F47A91" w:rsidRPr="00897008" w14:paraId="68D959F0" w14:textId="77777777" w:rsidTr="00144E41">
        <w:trPr>
          <w:jc w:val="center"/>
        </w:trPr>
        <w:tc>
          <w:tcPr>
            <w:tcW w:w="692" w:type="dxa"/>
          </w:tcPr>
          <w:p w14:paraId="451EAD5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44EDE8E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760CEC7C" w14:textId="53ADC0B4"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F47A91" w:rsidRPr="00897008" w14:paraId="75A40AC4" w14:textId="77777777" w:rsidTr="00144E41">
        <w:trPr>
          <w:jc w:val="center"/>
        </w:trPr>
        <w:tc>
          <w:tcPr>
            <w:tcW w:w="692" w:type="dxa"/>
          </w:tcPr>
          <w:p w14:paraId="755C46F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701C734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Localizarea impacturilor </w:t>
            </w:r>
            <w:r w:rsidRPr="00897008">
              <w:rPr>
                <w:rFonts w:asciiTheme="majorBidi" w:hAnsiTheme="majorBidi" w:cstheme="majorBidi"/>
                <w:color w:val="auto"/>
                <w:szCs w:val="24"/>
                <w:lang w:val="ro-RO"/>
              </w:rPr>
              <w:lastRenderedPageBreak/>
              <w:t>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0E80936A" w14:textId="5C2541A4"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 xml:space="preserve">Impactul acestor lucrări se resimte peste tot în sit. Datorită </w:t>
            </w:r>
            <w:r w:rsidRPr="00897008">
              <w:rPr>
                <w:rFonts w:asciiTheme="majorBidi" w:hAnsiTheme="majorBidi" w:cstheme="majorBidi"/>
                <w:color w:val="auto"/>
                <w:szCs w:val="24"/>
                <w:lang w:val="ro-RO"/>
              </w:rPr>
              <w:lastRenderedPageBreak/>
              <w:t>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ei digurilor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scăderii talvegului, lunca inundabilă este inundată de mult mai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ine ori decât era în trecut, aceasta având un impact negativ asupra speciilor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O parte din aceste presiuni nici nu poate fi localizată, deoarece după terminarea lucrărilor este foarte greu de identificat urmările acestora, chiar dacă efectul negativ asupra ihtiofaunei este considerabil (de exemplu unele decolmatări). Trebuie luat în calcul impactul cumulat al acestor lucrări cu impactul cauzat de exploatările de agregate minerale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 sortare a acestora de la nivelul 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iilor de sortare.</w:t>
            </w:r>
          </w:p>
        </w:tc>
      </w:tr>
      <w:tr w:rsidR="00F47A91" w:rsidRPr="00897008" w14:paraId="03A6DC1D" w14:textId="77777777" w:rsidTr="00144E41">
        <w:trPr>
          <w:jc w:val="center"/>
        </w:trPr>
        <w:tc>
          <w:tcPr>
            <w:tcW w:w="692" w:type="dxa"/>
          </w:tcPr>
          <w:p w14:paraId="313E096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E.4.</w:t>
            </w:r>
          </w:p>
        </w:tc>
        <w:tc>
          <w:tcPr>
            <w:tcW w:w="2268" w:type="dxa"/>
          </w:tcPr>
          <w:p w14:paraId="33FC56C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72997192"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 xml:space="preserve">Medie (M) </w:t>
            </w:r>
          </w:p>
        </w:tc>
      </w:tr>
      <w:tr w:rsidR="00F47A91" w:rsidRPr="00897008" w14:paraId="3B787A39" w14:textId="77777777" w:rsidTr="00144E41">
        <w:trPr>
          <w:jc w:val="center"/>
        </w:trPr>
        <w:tc>
          <w:tcPr>
            <w:tcW w:w="692" w:type="dxa"/>
          </w:tcPr>
          <w:p w14:paraId="3356F19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297E27E3" w14:textId="60540EB4"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67CCEBA1" w14:textId="070B8D64"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2BD75B44" w14:textId="77777777" w:rsidTr="00144E41">
        <w:trPr>
          <w:jc w:val="center"/>
        </w:trPr>
        <w:tc>
          <w:tcPr>
            <w:tcW w:w="692" w:type="dxa"/>
          </w:tcPr>
          <w:p w14:paraId="17F5A46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45B149D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3D6A2341" w14:textId="5148250D"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Este un impact al cărei efect se resimte pe un termen foarte lung. Mai mult, impactul lucrărilor efectuate în afara sitului se resimte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în interiorul sitului, din acest motiv aceste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trebuie reglementate până la minim 30 km amonte de limitele sitului.</w:t>
            </w:r>
          </w:p>
        </w:tc>
      </w:tr>
    </w:tbl>
    <w:p w14:paraId="0C2F25EA" w14:textId="77777777" w:rsidR="0081229C" w:rsidRPr="00897008" w:rsidRDefault="0081229C" w:rsidP="00424CFF">
      <w:pPr>
        <w:spacing w:after="0" w:line="276" w:lineRule="auto"/>
        <w:rPr>
          <w:rFonts w:asciiTheme="majorBidi" w:hAnsiTheme="majorBidi" w:cstheme="majorBidi"/>
          <w:color w:val="auto"/>
          <w:lang w:val="ro-RO"/>
        </w:rPr>
      </w:pPr>
    </w:p>
    <w:p w14:paraId="2F8C5A24" w14:textId="2F2EED3D" w:rsidR="009C489D" w:rsidRPr="00897008" w:rsidRDefault="009C489D" w:rsidP="00424CFF">
      <w:pPr>
        <w:pStyle w:val="Titlu5"/>
        <w:spacing w:before="0" w:after="0" w:line="276" w:lineRule="auto"/>
        <w:jc w:val="left"/>
        <w:rPr>
          <w:rFonts w:asciiTheme="majorBidi" w:hAnsiTheme="majorBidi" w:cstheme="majorBidi"/>
          <w:sz w:val="24"/>
          <w:szCs w:val="24"/>
        </w:rPr>
      </w:pPr>
      <w:r w:rsidRPr="00897008">
        <w:rPr>
          <w:rFonts w:asciiTheme="majorBidi" w:hAnsiTheme="majorBidi" w:cstheme="majorBidi"/>
          <w:sz w:val="24"/>
          <w:szCs w:val="24"/>
        </w:rPr>
        <w:t>Sabanejewia balcanica (Sabanejewia aurata)</w:t>
      </w:r>
    </w:p>
    <w:p w14:paraId="366AEF32" w14:textId="21938CB6" w:rsidR="009C489D" w:rsidRPr="00897008" w:rsidRDefault="009C489D"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50</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E: Evaluarea impacturilor cauzate de presiunile actuale asupra speciei</w:t>
      </w: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78B0F5E1" w14:textId="77777777" w:rsidTr="00144E41">
        <w:trPr>
          <w:jc w:val="center"/>
        </w:trPr>
        <w:tc>
          <w:tcPr>
            <w:tcW w:w="692" w:type="dxa"/>
          </w:tcPr>
          <w:p w14:paraId="69080127"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732119B8"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57E49EE7"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71814CE5" w14:textId="77777777" w:rsidTr="00144E41">
        <w:trPr>
          <w:jc w:val="center"/>
        </w:trPr>
        <w:tc>
          <w:tcPr>
            <w:tcW w:w="692" w:type="dxa"/>
          </w:tcPr>
          <w:p w14:paraId="37D5C38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1EBA14F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63C401AE" w14:textId="768E636C"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 xml:space="preserve">C01.01 extragere de nisip </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i pietri</w:t>
            </w:r>
            <w:r w:rsidR="00E925AD" w:rsidRPr="00897008">
              <w:rPr>
                <w:rFonts w:asciiTheme="majorBidi" w:hAnsiTheme="majorBidi" w:cstheme="majorBidi"/>
                <w:bCs/>
                <w:color w:val="auto"/>
                <w:szCs w:val="24"/>
                <w:lang w:val="ro-RO"/>
              </w:rPr>
              <w:t>ș</w:t>
            </w:r>
          </w:p>
        </w:tc>
      </w:tr>
      <w:tr w:rsidR="009132CA" w:rsidRPr="00897008" w14:paraId="4BACF655" w14:textId="77777777" w:rsidTr="00144E41">
        <w:trPr>
          <w:jc w:val="center"/>
        </w:trPr>
        <w:tc>
          <w:tcPr>
            <w:tcW w:w="692" w:type="dxa"/>
          </w:tcPr>
          <w:p w14:paraId="086FE17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472A01E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3198BD8F" w14:textId="7777777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5197 Sabanejewia balcanica (1146 Sabanejewia aurata)</w:t>
            </w:r>
          </w:p>
        </w:tc>
      </w:tr>
      <w:tr w:rsidR="009132CA" w:rsidRPr="00897008" w14:paraId="56246AEB" w14:textId="77777777" w:rsidTr="00144E41">
        <w:trPr>
          <w:jc w:val="center"/>
        </w:trPr>
        <w:tc>
          <w:tcPr>
            <w:tcW w:w="692" w:type="dxa"/>
          </w:tcPr>
          <w:p w14:paraId="4572FD7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6773596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4F38EE8D" w14:textId="4BC692A1"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280D1081" w14:textId="77777777" w:rsidTr="00144E41">
        <w:trPr>
          <w:jc w:val="center"/>
        </w:trPr>
        <w:tc>
          <w:tcPr>
            <w:tcW w:w="692" w:type="dxa"/>
          </w:tcPr>
          <w:p w14:paraId="4E268F1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384C376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5EF64049" w14:textId="1BF41124"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iile de sortare a balastului, zonele de evacuare a apei de la nivelul acestor 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Aceste evacuări afectează tot cursul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ului Mare din sit. Loca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exploatărilor din albia minoră a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ului se schimbă foarte repede, acestea trebuie localizate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oprite în momentul executării lucrărilor de către rangerii administra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w:t>
            </w:r>
          </w:p>
        </w:tc>
      </w:tr>
      <w:tr w:rsidR="009132CA" w:rsidRPr="00897008" w14:paraId="4B29C411" w14:textId="77777777" w:rsidTr="00144E41">
        <w:trPr>
          <w:jc w:val="center"/>
        </w:trPr>
        <w:tc>
          <w:tcPr>
            <w:tcW w:w="692" w:type="dxa"/>
          </w:tcPr>
          <w:p w14:paraId="183EF27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41E9862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36CC0006"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Ridicată (R)</w:t>
            </w:r>
          </w:p>
        </w:tc>
      </w:tr>
      <w:tr w:rsidR="009132CA" w:rsidRPr="00897008" w14:paraId="2AB983B5" w14:textId="77777777" w:rsidTr="00144E41">
        <w:trPr>
          <w:jc w:val="center"/>
        </w:trPr>
        <w:tc>
          <w:tcPr>
            <w:tcW w:w="692" w:type="dxa"/>
          </w:tcPr>
          <w:p w14:paraId="1C538A8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4BF557E5" w14:textId="0425D35A"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1E39CEA6" w14:textId="744A0C78"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2CD49238" w14:textId="77777777" w:rsidTr="00144E41">
        <w:trPr>
          <w:jc w:val="center"/>
        </w:trPr>
        <w:tc>
          <w:tcPr>
            <w:tcW w:w="692" w:type="dxa"/>
          </w:tcPr>
          <w:p w14:paraId="29FE829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23E4611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B6CF2AB" w14:textId="5BC58C6A"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exploatărilor din albia minoră a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ului Mare se schimbă foarte repede, acestea trebuie localizate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oprite  în momentul executării lucrărilor de către rangerii administra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iei. Pe lângă amenda aplicată executantului, aceasta va fi obligat la </w:t>
            </w:r>
            <w:r w:rsidRPr="00897008">
              <w:rPr>
                <w:rFonts w:asciiTheme="majorBidi" w:hAnsiTheme="majorBidi" w:cstheme="majorBidi"/>
                <w:color w:val="auto"/>
                <w:szCs w:val="24"/>
                <w:lang w:val="ro-RO"/>
              </w:rPr>
              <w:lastRenderedPageBreak/>
              <w:t>readucerea zonei în starea ini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ială. </w:t>
            </w:r>
          </w:p>
          <w:p w14:paraId="6DA638A6" w14:textId="7D426612"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Aceste exploatări afectează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pânza freatică (duc la scăderea nivelului acestia), astfel afectând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habitatele acvatice/umede din lunca inundabilă a râului.</w:t>
            </w:r>
          </w:p>
          <w:p w14:paraId="698AB33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Apa evacuată de la nivelul balastierelor nu este decantată suficient, particulele fine din aceasta se depun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sufocă icrele speciilor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ti dar afectează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puietul proaspăt eclozat.</w:t>
            </w:r>
          </w:p>
          <w:p w14:paraId="1CD830CB" w14:textId="728647E9" w:rsidR="00595144" w:rsidRPr="00897008" w:rsidRDefault="00595144" w:rsidP="00424CFF">
            <w:pPr>
              <w:spacing w:line="276" w:lineRule="auto"/>
              <w:rPr>
                <w:rFonts w:asciiTheme="majorBidi" w:hAnsiTheme="majorBidi" w:cstheme="majorBidi"/>
                <w:color w:val="auto"/>
                <w:szCs w:val="24"/>
                <w:lang w:val="ro-RO"/>
              </w:rPr>
            </w:pPr>
            <w:r w:rsidRPr="00897008">
              <w:rPr>
                <w:rFonts w:asciiTheme="majorBidi" w:hAnsiTheme="majorBidi" w:cstheme="majorBidi"/>
                <w:szCs w:val="24"/>
                <w:lang w:val="ro-RO"/>
              </w:rPr>
              <w:t>Se impune monitorizarea apelor evacuate.</w:t>
            </w:r>
          </w:p>
        </w:tc>
      </w:tr>
    </w:tbl>
    <w:p w14:paraId="72D72F50"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2CEB16BA" w14:textId="77777777" w:rsidTr="00144E41">
        <w:trPr>
          <w:jc w:val="center"/>
        </w:trPr>
        <w:tc>
          <w:tcPr>
            <w:tcW w:w="692" w:type="dxa"/>
          </w:tcPr>
          <w:p w14:paraId="041224C6"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4719804B"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385B9836"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520CE7F8" w14:textId="77777777" w:rsidTr="00144E41">
        <w:trPr>
          <w:jc w:val="center"/>
        </w:trPr>
        <w:tc>
          <w:tcPr>
            <w:tcW w:w="692" w:type="dxa"/>
          </w:tcPr>
          <w:p w14:paraId="51D39F8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3E9B121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5E112031" w14:textId="393E115E" w:rsidR="0081229C" w:rsidRPr="00897008" w:rsidRDefault="0081229C"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F01 Acvacultura marină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de apă dulce</w:t>
            </w:r>
          </w:p>
        </w:tc>
      </w:tr>
      <w:tr w:rsidR="009132CA" w:rsidRPr="00897008" w14:paraId="62DF258C" w14:textId="77777777" w:rsidTr="00144E41">
        <w:trPr>
          <w:jc w:val="center"/>
        </w:trPr>
        <w:tc>
          <w:tcPr>
            <w:tcW w:w="692" w:type="dxa"/>
          </w:tcPr>
          <w:p w14:paraId="542BEBB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33FE7E0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4536D03A" w14:textId="7777777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115197 Sabanejewia balcanica (1146 Sabanejewia aurata)</w:t>
            </w:r>
          </w:p>
        </w:tc>
      </w:tr>
      <w:tr w:rsidR="009132CA" w:rsidRPr="00897008" w14:paraId="73247C77" w14:textId="77777777" w:rsidTr="00144E41">
        <w:trPr>
          <w:jc w:val="center"/>
        </w:trPr>
        <w:tc>
          <w:tcPr>
            <w:tcW w:w="692" w:type="dxa"/>
          </w:tcPr>
          <w:p w14:paraId="25B05BF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79C46F4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7FEE46F1" w14:textId="7752B221"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6F6C2914" w14:textId="77777777" w:rsidTr="00144E41">
        <w:trPr>
          <w:jc w:val="center"/>
        </w:trPr>
        <w:tc>
          <w:tcPr>
            <w:tcW w:w="692" w:type="dxa"/>
          </w:tcPr>
          <w:p w14:paraId="59C7D73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629942A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2C9F1EC5" w14:textId="55A71759"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poten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 prezentă în toate habitatele acvatice naturale/ seminaturale din sit. Murgoiul băl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at a fost identificat pe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 Mare, iar păstrăvul curcubeu a fost identificat în râul Ilva.</w:t>
            </w:r>
          </w:p>
        </w:tc>
      </w:tr>
      <w:tr w:rsidR="009132CA" w:rsidRPr="00897008" w14:paraId="7F27CF1F" w14:textId="77777777" w:rsidTr="00144E41">
        <w:trPr>
          <w:jc w:val="center"/>
        </w:trPr>
        <w:tc>
          <w:tcPr>
            <w:tcW w:w="692" w:type="dxa"/>
          </w:tcPr>
          <w:p w14:paraId="2370E95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3DB478D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4F8D69FC"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Medie (M)</w:t>
            </w:r>
          </w:p>
        </w:tc>
      </w:tr>
      <w:tr w:rsidR="009132CA" w:rsidRPr="00897008" w14:paraId="1BAEDB41" w14:textId="77777777" w:rsidTr="00144E41">
        <w:trPr>
          <w:jc w:val="center"/>
        </w:trPr>
        <w:tc>
          <w:tcPr>
            <w:tcW w:w="692" w:type="dxa"/>
          </w:tcPr>
          <w:p w14:paraId="3541CBA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382E9505" w14:textId="1C9DC041"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6E17A200" w14:textId="75A1B0A3"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34777686" w14:textId="77777777" w:rsidTr="00144E41">
        <w:trPr>
          <w:jc w:val="center"/>
        </w:trPr>
        <w:tc>
          <w:tcPr>
            <w:tcW w:w="692" w:type="dxa"/>
          </w:tcPr>
          <w:p w14:paraId="1E1E0CD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01DEEE0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605EEB58" w14:textId="0EDDF99B"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Se manifestă prin crearea unor lacuri de pescuit sau pentru piscicultură sau transformarea habitatelor naturale (de ex. bra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 moarte) în lacuri de pescuit sau piscicultură, fiind afectate toate speciile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habitatele de interes comunitar.</w:t>
            </w:r>
          </w:p>
        </w:tc>
      </w:tr>
    </w:tbl>
    <w:p w14:paraId="18A05765"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ayout w:type="fixed"/>
        <w:tblLook w:val="04A0" w:firstRow="1" w:lastRow="0" w:firstColumn="1" w:lastColumn="0" w:noHBand="0" w:noVBand="1"/>
      </w:tblPr>
      <w:tblGrid>
        <w:gridCol w:w="790"/>
        <w:gridCol w:w="2590"/>
        <w:gridCol w:w="6474"/>
      </w:tblGrid>
      <w:tr w:rsidR="00F47A91" w:rsidRPr="00897008" w14:paraId="24B8A1FF" w14:textId="77777777" w:rsidTr="00144E41">
        <w:trPr>
          <w:jc w:val="center"/>
        </w:trPr>
        <w:tc>
          <w:tcPr>
            <w:tcW w:w="692" w:type="dxa"/>
          </w:tcPr>
          <w:p w14:paraId="33C8CAC2"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39173EE2"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4BD425BD"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601DDE56" w14:textId="77777777" w:rsidTr="00144E41">
        <w:trPr>
          <w:jc w:val="center"/>
        </w:trPr>
        <w:tc>
          <w:tcPr>
            <w:tcW w:w="692" w:type="dxa"/>
          </w:tcPr>
          <w:p w14:paraId="5A2B816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521087D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5F371B44" w14:textId="22FECE1D"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bCs/>
                <w:color w:val="auto"/>
                <w:szCs w:val="24"/>
                <w:lang w:val="ro-RO"/>
              </w:rPr>
              <w:t>H01 Poluarea apelor de suprafa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 xml:space="preserve">ă (limnice, terestre, marine </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i salmastre)</w:t>
            </w:r>
          </w:p>
        </w:tc>
      </w:tr>
      <w:tr w:rsidR="00F47A91" w:rsidRPr="00897008" w14:paraId="42528DBD" w14:textId="77777777" w:rsidTr="00144E41">
        <w:trPr>
          <w:jc w:val="center"/>
        </w:trPr>
        <w:tc>
          <w:tcPr>
            <w:tcW w:w="692" w:type="dxa"/>
          </w:tcPr>
          <w:p w14:paraId="74E772E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6E2F730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2D5C205E" w14:textId="7777777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5197 Sabanejewia balcanica (1146 Sabanejewia aurata)</w:t>
            </w:r>
          </w:p>
        </w:tc>
      </w:tr>
      <w:tr w:rsidR="00F47A91" w:rsidRPr="00897008" w14:paraId="6CF44A0C" w14:textId="77777777" w:rsidTr="00144E41">
        <w:trPr>
          <w:jc w:val="center"/>
        </w:trPr>
        <w:tc>
          <w:tcPr>
            <w:tcW w:w="692" w:type="dxa"/>
          </w:tcPr>
          <w:p w14:paraId="7414727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4F77FAC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48DD4D89" w14:textId="3A8883EA"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0A3FE3" w:rsidRPr="00897008">
              <w:rPr>
                <w:rFonts w:asciiTheme="majorBidi" w:hAnsiTheme="majorBidi" w:cstheme="majorBidi"/>
                <w:color w:val="auto"/>
                <w:szCs w:val="24"/>
                <w:lang w:val="ro-RO"/>
              </w:rPr>
              <w:t>Anexei.3.23</w:t>
            </w:r>
          </w:p>
        </w:tc>
      </w:tr>
      <w:tr w:rsidR="00F47A91" w:rsidRPr="00897008" w14:paraId="5B366945" w14:textId="77777777" w:rsidTr="00144E41">
        <w:trPr>
          <w:jc w:val="center"/>
        </w:trPr>
        <w:tc>
          <w:tcPr>
            <w:tcW w:w="692" w:type="dxa"/>
          </w:tcPr>
          <w:p w14:paraId="72C9A0E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3C2F739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037283C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valabilă pentru toate habitatele acvatice naturale/seminaturale din sit.</w:t>
            </w:r>
          </w:p>
        </w:tc>
      </w:tr>
      <w:tr w:rsidR="00F47A91" w:rsidRPr="00897008" w14:paraId="5E541ADC" w14:textId="77777777" w:rsidTr="00144E41">
        <w:trPr>
          <w:jc w:val="center"/>
        </w:trPr>
        <w:tc>
          <w:tcPr>
            <w:tcW w:w="692" w:type="dxa"/>
          </w:tcPr>
          <w:p w14:paraId="51715F3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055DE6E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Intensitatea localizată a impacturilor cauzate de </w:t>
            </w:r>
            <w:r w:rsidRPr="00897008">
              <w:rPr>
                <w:rFonts w:asciiTheme="majorBidi" w:hAnsiTheme="majorBidi" w:cstheme="majorBidi"/>
                <w:color w:val="auto"/>
                <w:szCs w:val="24"/>
                <w:lang w:val="ro-RO"/>
              </w:rPr>
              <w:lastRenderedPageBreak/>
              <w:t>presiunile actuale asupra speciei</w:t>
            </w:r>
          </w:p>
        </w:tc>
        <w:tc>
          <w:tcPr>
            <w:tcW w:w="5670" w:type="dxa"/>
          </w:tcPr>
          <w:p w14:paraId="7E709278" w14:textId="77777777" w:rsidR="0081229C" w:rsidRPr="00897008" w:rsidRDefault="0081229C" w:rsidP="00424CFF">
            <w:pPr>
              <w:widowControl w:val="0"/>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lastRenderedPageBreak/>
              <w:t>Medie (M)</w:t>
            </w:r>
          </w:p>
          <w:p w14:paraId="3FB00246" w14:textId="77777777" w:rsidR="0081229C" w:rsidRPr="00897008" w:rsidRDefault="0081229C" w:rsidP="00424CFF">
            <w:pPr>
              <w:spacing w:line="276" w:lineRule="auto"/>
              <w:rPr>
                <w:rFonts w:asciiTheme="majorBidi" w:hAnsiTheme="majorBidi" w:cstheme="majorBidi"/>
                <w:color w:val="auto"/>
                <w:szCs w:val="24"/>
                <w:lang w:val="ro-RO"/>
              </w:rPr>
            </w:pPr>
          </w:p>
        </w:tc>
      </w:tr>
      <w:tr w:rsidR="00F47A91" w:rsidRPr="00897008" w14:paraId="0974DA44" w14:textId="77777777" w:rsidTr="00144E41">
        <w:trPr>
          <w:jc w:val="center"/>
        </w:trPr>
        <w:tc>
          <w:tcPr>
            <w:tcW w:w="692" w:type="dxa"/>
          </w:tcPr>
          <w:p w14:paraId="5B97452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E.5.</w:t>
            </w:r>
          </w:p>
        </w:tc>
        <w:tc>
          <w:tcPr>
            <w:tcW w:w="2268" w:type="dxa"/>
          </w:tcPr>
          <w:p w14:paraId="5545FF0E" w14:textId="439C4E35"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795693E6" w14:textId="366E179D"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3D380F25" w14:textId="77777777" w:rsidTr="00144E41">
        <w:trPr>
          <w:jc w:val="center"/>
        </w:trPr>
        <w:tc>
          <w:tcPr>
            <w:tcW w:w="692" w:type="dxa"/>
          </w:tcPr>
          <w:p w14:paraId="62E611FB"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2F4CBBA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2DC6C31E" w14:textId="22397F74"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Sursele de poluare sunt multiple, rezultând din gestionarea necorespunzătoare a apelor pluviale la nivelul localită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ilor, depozitarea necorespunzătoare a unor de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euri, antrenarea de particule în suspensie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 elemente poluante de la nivelul fostelor zone de extrac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a agregatelor minerale sau de procesare a acestora.</w:t>
            </w:r>
          </w:p>
        </w:tc>
      </w:tr>
    </w:tbl>
    <w:p w14:paraId="7DD0F687"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ayout w:type="fixed"/>
        <w:tblLook w:val="04A0" w:firstRow="1" w:lastRow="0" w:firstColumn="1" w:lastColumn="0" w:noHBand="0" w:noVBand="1"/>
      </w:tblPr>
      <w:tblGrid>
        <w:gridCol w:w="790"/>
        <w:gridCol w:w="2590"/>
        <w:gridCol w:w="6474"/>
      </w:tblGrid>
      <w:tr w:rsidR="00F47A91" w:rsidRPr="00897008" w14:paraId="177B68D4" w14:textId="77777777" w:rsidTr="00144E41">
        <w:trPr>
          <w:jc w:val="center"/>
        </w:trPr>
        <w:tc>
          <w:tcPr>
            <w:tcW w:w="692" w:type="dxa"/>
          </w:tcPr>
          <w:p w14:paraId="6BB1E6B3"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22EC4356"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5CDFF9B4"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5637F961" w14:textId="77777777" w:rsidTr="00144E41">
        <w:trPr>
          <w:jc w:val="center"/>
        </w:trPr>
        <w:tc>
          <w:tcPr>
            <w:tcW w:w="692" w:type="dxa"/>
          </w:tcPr>
          <w:p w14:paraId="747138D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369EC0A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035104F6" w14:textId="4A4CC204" w:rsidR="0081229C" w:rsidRPr="00897008" w:rsidRDefault="0081229C" w:rsidP="00424CFF">
            <w:pPr>
              <w:spacing w:line="276" w:lineRule="auto"/>
              <w:rPr>
                <w:rFonts w:asciiTheme="majorBidi" w:eastAsia="Times New Roman" w:hAnsiTheme="majorBidi" w:cstheme="majorBidi"/>
                <w:bCs/>
                <w:color w:val="auto"/>
                <w:szCs w:val="24"/>
                <w:lang w:val="ro-RO"/>
              </w:rPr>
            </w:pPr>
            <w:r w:rsidRPr="00897008">
              <w:rPr>
                <w:rFonts w:asciiTheme="majorBidi" w:hAnsiTheme="majorBidi" w:cstheme="majorBidi"/>
                <w:bCs/>
                <w:color w:val="auto"/>
                <w:szCs w:val="24"/>
                <w:lang w:val="ro-RO"/>
              </w:rPr>
              <w:t xml:space="preserve">J02 Schimbări provocate de oameni în sistemele hidraulice (zone umede </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i mediul marin)</w:t>
            </w:r>
          </w:p>
        </w:tc>
      </w:tr>
      <w:tr w:rsidR="00F47A91" w:rsidRPr="00897008" w14:paraId="1D537005" w14:textId="77777777" w:rsidTr="00144E41">
        <w:trPr>
          <w:jc w:val="center"/>
        </w:trPr>
        <w:tc>
          <w:tcPr>
            <w:tcW w:w="692" w:type="dxa"/>
          </w:tcPr>
          <w:p w14:paraId="3C66D7E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5076A03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71EC9D17" w14:textId="7777777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5197 Sabanejewia balcanica (1146 Sabanejewia aurata)</w:t>
            </w:r>
          </w:p>
        </w:tc>
      </w:tr>
      <w:tr w:rsidR="00F47A91" w:rsidRPr="00897008" w14:paraId="501D78D2" w14:textId="77777777" w:rsidTr="00144E41">
        <w:trPr>
          <w:jc w:val="center"/>
        </w:trPr>
        <w:tc>
          <w:tcPr>
            <w:tcW w:w="692" w:type="dxa"/>
          </w:tcPr>
          <w:p w14:paraId="24FD429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22F14FDD"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1E91880F" w14:textId="12DB37A5"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F47A91" w:rsidRPr="00196A1A" w14:paraId="38B0916B" w14:textId="77777777" w:rsidTr="00144E41">
        <w:trPr>
          <w:jc w:val="center"/>
        </w:trPr>
        <w:tc>
          <w:tcPr>
            <w:tcW w:w="692" w:type="dxa"/>
          </w:tcPr>
          <w:p w14:paraId="15B0F42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4093F45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07112B23" w14:textId="370F465A"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Impactul acestor lucrări se resimte peste tot în sit. Datorită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ei digurilor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scăderii talvegului, lunca inundabilă este inundată de mult mai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ine ori decât era în trecut, aceasta având un impact negativ asupra speciilor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Trebuie luat în calcul impactul cumulat al acestor lucrări cu impactul cauzat de exploatările de agregate minerale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 sortare a acestora de la nivelul 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iilor de sortare. Trebuie încercată eliminarea acestor praguri/fragmentări. În cazul în care aceasta nu este posibil, trebuie amenajată o scară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 func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ională la nivelul pragului/barajului.</w:t>
            </w:r>
          </w:p>
        </w:tc>
      </w:tr>
      <w:tr w:rsidR="00F47A91" w:rsidRPr="00897008" w14:paraId="5D6814CF" w14:textId="77777777" w:rsidTr="00144E41">
        <w:trPr>
          <w:jc w:val="center"/>
        </w:trPr>
        <w:tc>
          <w:tcPr>
            <w:tcW w:w="692" w:type="dxa"/>
          </w:tcPr>
          <w:p w14:paraId="68C7761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4709F70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64564A2A"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Medie (M)</w:t>
            </w:r>
          </w:p>
        </w:tc>
      </w:tr>
      <w:tr w:rsidR="00F47A91" w:rsidRPr="00897008" w14:paraId="41B71DA2" w14:textId="77777777" w:rsidTr="00144E41">
        <w:trPr>
          <w:jc w:val="center"/>
        </w:trPr>
        <w:tc>
          <w:tcPr>
            <w:tcW w:w="692" w:type="dxa"/>
          </w:tcPr>
          <w:p w14:paraId="7CF3241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16BC467F" w14:textId="3CF76C50"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4FE93C32" w14:textId="410CED2D"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5B8D9826" w14:textId="77777777" w:rsidTr="00144E41">
        <w:trPr>
          <w:jc w:val="center"/>
        </w:trPr>
        <w:tc>
          <w:tcPr>
            <w:tcW w:w="692" w:type="dxa"/>
          </w:tcPr>
          <w:p w14:paraId="28F8B70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689265F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535E1662" w14:textId="33442DAB" w:rsidR="0081229C" w:rsidRPr="00897008" w:rsidRDefault="0081229C" w:rsidP="00FF5898">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Este un impact al cărei efect se resimte pe un termen foarte lung. Mai mult, impactul lucrărilor efectuate în afara sitului se resimte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în interiorul sitului, din acest motiv </w:t>
            </w:r>
            <w:r w:rsidR="00FF5898" w:rsidRPr="00897008">
              <w:rPr>
                <w:rFonts w:asciiTheme="majorBidi" w:hAnsiTheme="majorBidi" w:cstheme="majorBidi"/>
                <w:szCs w:val="24"/>
                <w:lang w:val="ro-RO"/>
              </w:rPr>
              <w:t xml:space="preserve">se vor avea în vedere soluții tehnice care să asigure deplasarea speciilor de pești </w:t>
            </w:r>
            <w:r w:rsidR="00FF5898" w:rsidRPr="00897008">
              <w:rPr>
                <w:rFonts w:asciiTheme="majorBidi" w:eastAsiaTheme="minorHAnsi" w:hAnsiTheme="majorBidi" w:cstheme="majorBidi"/>
                <w:color w:val="auto"/>
                <w:szCs w:val="24"/>
                <w:lang w:val="ro-RO"/>
              </w:rPr>
              <w:t xml:space="preserve">de-a lungul cursurilor de apă din sit și 30 km amonte și aval pe cursul râului Someșul Mare. </w:t>
            </w:r>
          </w:p>
        </w:tc>
      </w:tr>
    </w:tbl>
    <w:p w14:paraId="66E1C237"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0150A139" w14:textId="77777777" w:rsidTr="00144E41">
        <w:trPr>
          <w:jc w:val="center"/>
        </w:trPr>
        <w:tc>
          <w:tcPr>
            <w:tcW w:w="692" w:type="dxa"/>
          </w:tcPr>
          <w:p w14:paraId="5B61495F"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3E48A9F6"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04AD2427"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6F6CEE56" w14:textId="77777777" w:rsidTr="00144E41">
        <w:trPr>
          <w:jc w:val="center"/>
        </w:trPr>
        <w:tc>
          <w:tcPr>
            <w:tcW w:w="692" w:type="dxa"/>
          </w:tcPr>
          <w:p w14:paraId="0D45ABE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44E0662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6FBAE194" w14:textId="77777777" w:rsidR="0081229C" w:rsidRPr="00897008" w:rsidRDefault="0081229C"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I01 specii invazive non-native (alogene)</w:t>
            </w:r>
          </w:p>
        </w:tc>
      </w:tr>
      <w:tr w:rsidR="009132CA" w:rsidRPr="00897008" w14:paraId="1E5630AA" w14:textId="77777777" w:rsidTr="00144E41">
        <w:trPr>
          <w:jc w:val="center"/>
        </w:trPr>
        <w:tc>
          <w:tcPr>
            <w:tcW w:w="692" w:type="dxa"/>
          </w:tcPr>
          <w:p w14:paraId="410057F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453ABEB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79B48B70" w14:textId="7777777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5197 Sabanejewia balcanica (1146 Sabanejewia aurata)</w:t>
            </w:r>
          </w:p>
        </w:tc>
      </w:tr>
      <w:tr w:rsidR="009132CA" w:rsidRPr="00897008" w14:paraId="66B93FA7" w14:textId="77777777" w:rsidTr="00144E41">
        <w:trPr>
          <w:jc w:val="center"/>
        </w:trPr>
        <w:tc>
          <w:tcPr>
            <w:tcW w:w="692" w:type="dxa"/>
          </w:tcPr>
          <w:p w14:paraId="6B95AFA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6880F8A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Localizarea impacturilor </w:t>
            </w:r>
            <w:r w:rsidRPr="00897008">
              <w:rPr>
                <w:rFonts w:asciiTheme="majorBidi" w:hAnsiTheme="majorBidi" w:cstheme="majorBidi"/>
                <w:color w:val="auto"/>
                <w:szCs w:val="24"/>
                <w:lang w:val="ro-RO"/>
              </w:rPr>
              <w:lastRenderedPageBreak/>
              <w:t>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36D00E16" w14:textId="5998CC5D"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33CBC26A" w14:textId="77777777" w:rsidTr="00144E41">
        <w:trPr>
          <w:jc w:val="center"/>
        </w:trPr>
        <w:tc>
          <w:tcPr>
            <w:tcW w:w="692" w:type="dxa"/>
          </w:tcPr>
          <w:p w14:paraId="6BCBC57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E.3.</w:t>
            </w:r>
          </w:p>
        </w:tc>
        <w:tc>
          <w:tcPr>
            <w:tcW w:w="2268" w:type="dxa"/>
          </w:tcPr>
          <w:p w14:paraId="0362E08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034CC91B" w14:textId="2E09D049"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poten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 prezentă în toate habitatele acvatice naturale/ seminaturale din sit.</w:t>
            </w:r>
          </w:p>
        </w:tc>
      </w:tr>
      <w:tr w:rsidR="009132CA" w:rsidRPr="00897008" w14:paraId="0404E182" w14:textId="77777777" w:rsidTr="00144E41">
        <w:trPr>
          <w:jc w:val="center"/>
        </w:trPr>
        <w:tc>
          <w:tcPr>
            <w:tcW w:w="692" w:type="dxa"/>
          </w:tcPr>
          <w:p w14:paraId="2AEE196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0B524EE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6FAABC40"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Medie (M)</w:t>
            </w:r>
          </w:p>
        </w:tc>
      </w:tr>
      <w:tr w:rsidR="009132CA" w:rsidRPr="00897008" w14:paraId="3F4C1D03" w14:textId="77777777" w:rsidTr="00144E41">
        <w:trPr>
          <w:jc w:val="center"/>
        </w:trPr>
        <w:tc>
          <w:tcPr>
            <w:tcW w:w="692" w:type="dxa"/>
          </w:tcPr>
          <w:p w14:paraId="4A4BEE40"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5DFFE5AA" w14:textId="0D3361CA"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3D1A917C" w14:textId="0690BEF5"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05FC06A3" w14:textId="77777777" w:rsidTr="00144E41">
        <w:trPr>
          <w:jc w:val="center"/>
        </w:trPr>
        <w:tc>
          <w:tcPr>
            <w:tcW w:w="692" w:type="dxa"/>
          </w:tcPr>
          <w:p w14:paraId="6601C33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6CAA3D7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5A04D213" w14:textId="19915B26"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În timpul evaluărilor au fost identificate două specii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ti invazive/ introduse: </w:t>
            </w:r>
            <w:r w:rsidRPr="00897008">
              <w:rPr>
                <w:rFonts w:asciiTheme="majorBidi" w:hAnsiTheme="majorBidi" w:cstheme="majorBidi"/>
                <w:i/>
                <w:color w:val="auto"/>
                <w:szCs w:val="24"/>
                <w:lang w:val="ro-RO"/>
              </w:rPr>
              <w:t xml:space="preserve">Pseudorasbora parva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w:t>
            </w:r>
            <w:r w:rsidRPr="00897008">
              <w:rPr>
                <w:rFonts w:asciiTheme="majorBidi" w:hAnsiTheme="majorBidi" w:cstheme="majorBidi"/>
                <w:i/>
                <w:color w:val="auto"/>
                <w:szCs w:val="24"/>
                <w:lang w:val="ro-RO"/>
              </w:rPr>
              <w:t xml:space="preserve"> Oncorhynchus mykiss, </w:t>
            </w:r>
            <w:r w:rsidRPr="00897008">
              <w:rPr>
                <w:rFonts w:asciiTheme="majorBidi" w:hAnsiTheme="majorBidi" w:cstheme="majorBidi"/>
                <w:color w:val="auto"/>
                <w:szCs w:val="24"/>
                <w:lang w:val="ro-RO"/>
              </w:rPr>
              <w:t>dar în viitor se poate 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tepta la apari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mai multor specii invazive/alohtone.</w:t>
            </w:r>
          </w:p>
        </w:tc>
      </w:tr>
    </w:tbl>
    <w:p w14:paraId="7833F7E6"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ayout w:type="fixed"/>
        <w:tblLook w:val="04A0" w:firstRow="1" w:lastRow="0" w:firstColumn="1" w:lastColumn="0" w:noHBand="0" w:noVBand="1"/>
      </w:tblPr>
      <w:tblGrid>
        <w:gridCol w:w="790"/>
        <w:gridCol w:w="2590"/>
        <w:gridCol w:w="6474"/>
      </w:tblGrid>
      <w:tr w:rsidR="00F47A91" w:rsidRPr="00897008" w14:paraId="7C67C90F" w14:textId="77777777" w:rsidTr="00144E41">
        <w:trPr>
          <w:jc w:val="center"/>
        </w:trPr>
        <w:tc>
          <w:tcPr>
            <w:tcW w:w="692" w:type="dxa"/>
          </w:tcPr>
          <w:p w14:paraId="6AD8FC61"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21571717"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251D9EF4"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28EA20A1" w14:textId="77777777" w:rsidTr="00144E41">
        <w:trPr>
          <w:jc w:val="center"/>
        </w:trPr>
        <w:tc>
          <w:tcPr>
            <w:tcW w:w="692" w:type="dxa"/>
          </w:tcPr>
          <w:p w14:paraId="34993D29"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75CC195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31F541CD" w14:textId="4B8BA7C1" w:rsidR="0081229C" w:rsidRPr="00897008" w:rsidRDefault="0081229C" w:rsidP="00424CFF">
            <w:pPr>
              <w:spacing w:line="276" w:lineRule="auto"/>
              <w:rPr>
                <w:rFonts w:asciiTheme="majorBidi" w:eastAsia="Times New Roman" w:hAnsiTheme="majorBidi" w:cstheme="majorBidi"/>
                <w:bCs/>
                <w:color w:val="auto"/>
                <w:szCs w:val="24"/>
                <w:lang w:val="ro-RO"/>
              </w:rPr>
            </w:pPr>
            <w:r w:rsidRPr="00897008">
              <w:rPr>
                <w:rFonts w:asciiTheme="majorBidi" w:hAnsiTheme="majorBidi" w:cstheme="majorBidi"/>
                <w:bCs/>
                <w:color w:val="auto"/>
                <w:szCs w:val="24"/>
                <w:lang w:val="ro-RO"/>
              </w:rPr>
              <w:t>J02.15 alte schimbări ale condi</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iilor hidraulice cauzate de activită</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 xml:space="preserve">i umane            </w:t>
            </w:r>
          </w:p>
        </w:tc>
      </w:tr>
      <w:tr w:rsidR="00F47A91" w:rsidRPr="00897008" w14:paraId="3F693AB0" w14:textId="77777777" w:rsidTr="00144E41">
        <w:trPr>
          <w:jc w:val="center"/>
        </w:trPr>
        <w:tc>
          <w:tcPr>
            <w:tcW w:w="692" w:type="dxa"/>
          </w:tcPr>
          <w:p w14:paraId="38F27B1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4968B01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5039406B" w14:textId="7777777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5197 Sabanejewia balcanica (1146 Sabanejewia aurata)</w:t>
            </w:r>
          </w:p>
        </w:tc>
      </w:tr>
      <w:tr w:rsidR="00F47A91" w:rsidRPr="00897008" w14:paraId="3CEE155D" w14:textId="77777777" w:rsidTr="00144E41">
        <w:trPr>
          <w:jc w:val="center"/>
        </w:trPr>
        <w:tc>
          <w:tcPr>
            <w:tcW w:w="692" w:type="dxa"/>
          </w:tcPr>
          <w:p w14:paraId="42FD4868"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09CF88C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79BF5A09" w14:textId="55E5046B"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0A3FE3" w:rsidRPr="00897008">
              <w:rPr>
                <w:rFonts w:asciiTheme="majorBidi" w:hAnsiTheme="majorBidi" w:cstheme="majorBidi"/>
                <w:color w:val="auto"/>
                <w:szCs w:val="24"/>
                <w:lang w:val="ro-RO"/>
              </w:rPr>
              <w:t>Anexei 3.23</w:t>
            </w:r>
          </w:p>
        </w:tc>
      </w:tr>
      <w:tr w:rsidR="00F47A91" w:rsidRPr="00196A1A" w14:paraId="1724B865" w14:textId="77777777" w:rsidTr="00144E41">
        <w:trPr>
          <w:jc w:val="center"/>
        </w:trPr>
        <w:tc>
          <w:tcPr>
            <w:tcW w:w="692" w:type="dxa"/>
          </w:tcPr>
          <w:p w14:paraId="14B661A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33CC5D5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4224C19F" w14:textId="6D2BF9A2"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Impactul acestor lucrări se resimte peste tot în sit. Datorită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ei digurilor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scăderii talvegului, lunca inundabilă este inundată de mult mai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ine ori decât era în trecut, aceasta având un impact negativ asupra speciilor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O parte din aceste presiuni nici nu poate fi localizată, deoarece după terminarea lucrărilor este foarte greu de identificat urmările acestora, chiar dacă efectul negativ asupra ihtiofaunei este considerabil (de exemplu unele decolmatări). Trebuie luat în calcul impactul cumulat al acestor lucrări cu impactul cauzat de exploatările de agregate minerale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 sortare a acestora de la nivelul 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iilor de sortare. Trebuie încercată eliminarea acestor praguri/fragmentări. În cazul în care aceasta nu este posibil, trebuie amenajată o scară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 func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ională la nivelul pragului/barajului.</w:t>
            </w:r>
          </w:p>
        </w:tc>
      </w:tr>
      <w:tr w:rsidR="00F47A91" w:rsidRPr="00897008" w14:paraId="187AFD81" w14:textId="77777777" w:rsidTr="00144E41">
        <w:trPr>
          <w:jc w:val="center"/>
        </w:trPr>
        <w:tc>
          <w:tcPr>
            <w:tcW w:w="692" w:type="dxa"/>
          </w:tcPr>
          <w:p w14:paraId="76C2C70A"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295ACE5C"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1BAB5F7D"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Medie (M)</w:t>
            </w:r>
          </w:p>
        </w:tc>
      </w:tr>
      <w:tr w:rsidR="00F47A91" w:rsidRPr="00897008" w14:paraId="0D48844B" w14:textId="77777777" w:rsidTr="00144E41">
        <w:trPr>
          <w:jc w:val="center"/>
        </w:trPr>
        <w:tc>
          <w:tcPr>
            <w:tcW w:w="692" w:type="dxa"/>
          </w:tcPr>
          <w:p w14:paraId="415BEF1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7EF02C27" w14:textId="7490A17D"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5EDADC76" w14:textId="164BD732"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6B3F6637" w14:textId="77777777" w:rsidTr="00144E41">
        <w:trPr>
          <w:jc w:val="center"/>
        </w:trPr>
        <w:tc>
          <w:tcPr>
            <w:tcW w:w="692" w:type="dxa"/>
          </w:tcPr>
          <w:p w14:paraId="3207FA8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E.6.</w:t>
            </w:r>
          </w:p>
        </w:tc>
        <w:tc>
          <w:tcPr>
            <w:tcW w:w="2268" w:type="dxa"/>
          </w:tcPr>
          <w:p w14:paraId="7722D93E"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EF51550" w14:textId="5C945862"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Este un impact al cărei efect se resimte pe un termen foarte lung. Mai mult, impactul lucrărilor efectuate în afara sitului se resimte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în interiorul sitului, din acest motiv aceste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trebuie reglementate până la minim 30 km amonte de limitele sitului.</w:t>
            </w:r>
          </w:p>
        </w:tc>
      </w:tr>
    </w:tbl>
    <w:p w14:paraId="4FA99C77" w14:textId="77777777" w:rsidR="0081229C" w:rsidRPr="00897008" w:rsidRDefault="0081229C" w:rsidP="00424CFF">
      <w:pPr>
        <w:spacing w:after="0" w:line="276" w:lineRule="auto"/>
        <w:rPr>
          <w:rFonts w:asciiTheme="majorBidi" w:hAnsiTheme="majorBidi" w:cstheme="majorBidi"/>
          <w:color w:val="auto"/>
          <w:lang w:val="ro-RO"/>
        </w:rPr>
      </w:pPr>
    </w:p>
    <w:tbl>
      <w:tblPr>
        <w:tblStyle w:val="GrilTabel"/>
        <w:tblW w:w="5000" w:type="pct"/>
        <w:jc w:val="center"/>
        <w:tblLayout w:type="fixed"/>
        <w:tblLook w:val="04A0" w:firstRow="1" w:lastRow="0" w:firstColumn="1" w:lastColumn="0" w:noHBand="0" w:noVBand="1"/>
      </w:tblPr>
      <w:tblGrid>
        <w:gridCol w:w="790"/>
        <w:gridCol w:w="2590"/>
        <w:gridCol w:w="6474"/>
      </w:tblGrid>
      <w:tr w:rsidR="00F47A91" w:rsidRPr="00897008" w14:paraId="05DC2466" w14:textId="77777777" w:rsidTr="00144E41">
        <w:trPr>
          <w:jc w:val="center"/>
        </w:trPr>
        <w:tc>
          <w:tcPr>
            <w:tcW w:w="692" w:type="dxa"/>
          </w:tcPr>
          <w:p w14:paraId="5BED8E1C"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4371B258"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7BD3C291" w14:textId="77777777" w:rsidR="0081229C" w:rsidRPr="00897008" w:rsidRDefault="0081229C"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78153C69" w14:textId="77777777" w:rsidTr="00144E41">
        <w:trPr>
          <w:jc w:val="center"/>
        </w:trPr>
        <w:tc>
          <w:tcPr>
            <w:tcW w:w="692" w:type="dxa"/>
          </w:tcPr>
          <w:p w14:paraId="696D09EF"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17230E76"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36EE8947" w14:textId="08E58FAD" w:rsidR="0081229C" w:rsidRPr="00897008" w:rsidRDefault="0081229C" w:rsidP="00424CFF">
            <w:pPr>
              <w:spacing w:line="276" w:lineRule="auto"/>
              <w:rPr>
                <w:rFonts w:asciiTheme="majorBidi" w:eastAsia="Times New Roman" w:hAnsiTheme="majorBidi" w:cstheme="majorBidi"/>
                <w:bCs/>
                <w:color w:val="auto"/>
                <w:szCs w:val="24"/>
                <w:lang w:val="ro-RO"/>
              </w:rPr>
            </w:pPr>
            <w:r w:rsidRPr="00897008">
              <w:rPr>
                <w:rFonts w:asciiTheme="majorBidi" w:hAnsiTheme="majorBidi" w:cstheme="majorBidi"/>
                <w:bCs/>
                <w:color w:val="auto"/>
                <w:szCs w:val="24"/>
                <w:lang w:val="ro-RO"/>
              </w:rPr>
              <w:t>J03.02.01 reducerea migra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iei / bariere de migra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ie</w:t>
            </w:r>
          </w:p>
        </w:tc>
      </w:tr>
      <w:tr w:rsidR="00F47A91" w:rsidRPr="00897008" w14:paraId="54DF795E" w14:textId="77777777" w:rsidTr="00144E41">
        <w:trPr>
          <w:jc w:val="center"/>
        </w:trPr>
        <w:tc>
          <w:tcPr>
            <w:tcW w:w="692" w:type="dxa"/>
          </w:tcPr>
          <w:p w14:paraId="61BB7D4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70C1233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3C70F7CE" w14:textId="77777777" w:rsidR="0081229C" w:rsidRPr="00897008" w:rsidRDefault="0081229C"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5197 Sabanejewia balcanica (1146 Sabanejewia aurata)</w:t>
            </w:r>
          </w:p>
        </w:tc>
      </w:tr>
      <w:tr w:rsidR="00F47A91" w:rsidRPr="00897008" w14:paraId="4E2C49FB" w14:textId="77777777" w:rsidTr="00144E41">
        <w:trPr>
          <w:jc w:val="center"/>
        </w:trPr>
        <w:tc>
          <w:tcPr>
            <w:tcW w:w="692" w:type="dxa"/>
          </w:tcPr>
          <w:p w14:paraId="1C3FFBB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5DA7886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7F287563" w14:textId="4DE767A5"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0A3FE3" w:rsidRPr="00897008">
              <w:rPr>
                <w:rFonts w:asciiTheme="majorBidi" w:hAnsiTheme="majorBidi" w:cstheme="majorBidi"/>
                <w:color w:val="auto"/>
                <w:szCs w:val="24"/>
                <w:lang w:val="ro-RO"/>
              </w:rPr>
              <w:t>Anexei 3.23</w:t>
            </w:r>
          </w:p>
        </w:tc>
      </w:tr>
      <w:tr w:rsidR="00F47A91" w:rsidRPr="00897008" w14:paraId="41320511" w14:textId="77777777" w:rsidTr="00144E41">
        <w:trPr>
          <w:jc w:val="center"/>
        </w:trPr>
        <w:tc>
          <w:tcPr>
            <w:tcW w:w="692" w:type="dxa"/>
          </w:tcPr>
          <w:p w14:paraId="141EF52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02AECFC1"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0764CDA6" w14:textId="75947B4B"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Impactul acestor lucrări se resimte peste tot în sit. Datorită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ei digurilor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scăderii talvegului, lunca inundabilă este inundată de mult mai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ine ori decât era în trecut, aceasta având un impact negativ asupra speciilor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 prezen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O parte din aceste presiuni nici nu poate fi localizată, deoarece după terminarea lucrărilor este foarte greu de identificat urmările acestora, chiar dacă efectul negativ asupra ihtiofaunei este considerabil (de exemplu unele decolmatări). Trebuie luat în calcul impactul cumulat al acestor lucrări cu impactul cauzat de exploatările de agregate minerale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 sortare a acestora de la nivelul 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iilor de sortare.</w:t>
            </w:r>
          </w:p>
        </w:tc>
      </w:tr>
      <w:tr w:rsidR="00F47A91" w:rsidRPr="00897008" w14:paraId="0A5ECB7E" w14:textId="77777777" w:rsidTr="00144E41">
        <w:trPr>
          <w:jc w:val="center"/>
        </w:trPr>
        <w:tc>
          <w:tcPr>
            <w:tcW w:w="692" w:type="dxa"/>
          </w:tcPr>
          <w:p w14:paraId="36F92AA5"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0FE5BF74"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7BEE91DD" w14:textId="77777777" w:rsidR="0081229C" w:rsidRPr="00897008" w:rsidRDefault="0081229C"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 xml:space="preserve">Medie (M) </w:t>
            </w:r>
          </w:p>
        </w:tc>
      </w:tr>
      <w:tr w:rsidR="00F47A91" w:rsidRPr="00897008" w14:paraId="2509CAB2" w14:textId="77777777" w:rsidTr="00144E41">
        <w:trPr>
          <w:jc w:val="center"/>
        </w:trPr>
        <w:tc>
          <w:tcPr>
            <w:tcW w:w="692" w:type="dxa"/>
          </w:tcPr>
          <w:p w14:paraId="71B14C27"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39C37AE4" w14:textId="41C544DE"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1B4E4716" w14:textId="58286309"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81229C" w:rsidRPr="00897008" w14:paraId="2CAB68C6" w14:textId="77777777" w:rsidTr="00144E41">
        <w:trPr>
          <w:jc w:val="center"/>
        </w:trPr>
        <w:tc>
          <w:tcPr>
            <w:tcW w:w="692" w:type="dxa"/>
          </w:tcPr>
          <w:p w14:paraId="03B1CEE2"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575A5AC3" w14:textId="77777777"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4058E08D" w14:textId="72898F78" w:rsidR="0081229C" w:rsidRPr="00897008" w:rsidRDefault="0081229C"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Este un impact al cărei efect se resimte pe un termen foarte lung. Mai mult, impactul lucrărilor efectuate în afara sitului se resimte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în interiorul sitului, din acest motiv aceste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trebuie reglementate până la minim 30 km amonte de limitele sitului.</w:t>
            </w:r>
          </w:p>
        </w:tc>
      </w:tr>
    </w:tbl>
    <w:p w14:paraId="03298D41" w14:textId="77777777" w:rsidR="0081229C" w:rsidRPr="00897008" w:rsidRDefault="0081229C" w:rsidP="00424CFF">
      <w:pPr>
        <w:spacing w:after="0" w:line="276" w:lineRule="auto"/>
        <w:rPr>
          <w:rFonts w:asciiTheme="majorBidi" w:hAnsiTheme="majorBidi" w:cstheme="majorBidi"/>
          <w:color w:val="auto"/>
          <w:lang w:val="ro-RO"/>
        </w:rPr>
      </w:pPr>
    </w:p>
    <w:p w14:paraId="5FA56679" w14:textId="4FCA46F8" w:rsidR="00E0085B" w:rsidRPr="00897008" w:rsidRDefault="00E0085B" w:rsidP="00424CFF">
      <w:pPr>
        <w:pStyle w:val="Titlu5"/>
        <w:spacing w:before="0" w:after="0" w:line="276" w:lineRule="auto"/>
        <w:jc w:val="left"/>
        <w:rPr>
          <w:rFonts w:asciiTheme="majorBidi" w:hAnsiTheme="majorBidi" w:cstheme="majorBidi"/>
        </w:rPr>
      </w:pPr>
      <w:r w:rsidRPr="00897008">
        <w:rPr>
          <w:rFonts w:asciiTheme="majorBidi" w:hAnsiTheme="majorBidi" w:cstheme="majorBidi"/>
          <w:sz w:val="24"/>
          <w:szCs w:val="24"/>
        </w:rPr>
        <w:t>Alte specii de interes conservativ identificate în aria naturală protejată</w:t>
      </w:r>
    </w:p>
    <w:p w14:paraId="67590838" w14:textId="2F0A3573" w:rsidR="00E0085B" w:rsidRPr="00897008" w:rsidRDefault="00E0085B"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51</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E: Evaluarea impacturilor cauzate de presiunile actuale asupra speciei</w:t>
      </w: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72E76A23" w14:textId="77777777" w:rsidTr="00144E41">
        <w:trPr>
          <w:jc w:val="center"/>
        </w:trPr>
        <w:tc>
          <w:tcPr>
            <w:tcW w:w="692" w:type="dxa"/>
          </w:tcPr>
          <w:p w14:paraId="3FF24380"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4C1466E8"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45BCB137"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00F0413D" w14:textId="77777777" w:rsidTr="00144E41">
        <w:trPr>
          <w:jc w:val="center"/>
        </w:trPr>
        <w:tc>
          <w:tcPr>
            <w:tcW w:w="692" w:type="dxa"/>
          </w:tcPr>
          <w:p w14:paraId="32DFB4C8"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4B271E11"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36B961F8" w14:textId="77777777" w:rsidR="00E0085B" w:rsidRPr="00897008" w:rsidRDefault="00E0085B" w:rsidP="00424CFF">
            <w:pPr>
              <w:spacing w:line="276" w:lineRule="auto"/>
              <w:rPr>
                <w:rFonts w:asciiTheme="majorBidi" w:hAnsiTheme="majorBidi" w:cstheme="majorBidi"/>
                <w:bCs/>
                <w:color w:val="auto"/>
                <w:szCs w:val="24"/>
                <w:lang w:val="ro-RO"/>
              </w:rPr>
            </w:pPr>
            <w:r w:rsidRPr="00897008">
              <w:rPr>
                <w:rFonts w:asciiTheme="majorBidi" w:eastAsia="Times New Roman" w:hAnsiTheme="majorBidi" w:cstheme="majorBidi"/>
                <w:bCs/>
                <w:color w:val="auto"/>
                <w:szCs w:val="24"/>
                <w:lang w:val="ro-RO"/>
              </w:rPr>
              <w:t>A02 modificarea practicilor de cultivare</w:t>
            </w:r>
          </w:p>
        </w:tc>
      </w:tr>
      <w:tr w:rsidR="009132CA" w:rsidRPr="00897008" w14:paraId="28361468" w14:textId="77777777" w:rsidTr="00144E41">
        <w:trPr>
          <w:jc w:val="center"/>
        </w:trPr>
        <w:tc>
          <w:tcPr>
            <w:tcW w:w="692" w:type="dxa"/>
          </w:tcPr>
          <w:p w14:paraId="1C0361FB"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48D2A317"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53C78494"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Castor fiber</w:t>
            </w:r>
          </w:p>
        </w:tc>
      </w:tr>
      <w:tr w:rsidR="009132CA" w:rsidRPr="00897008" w14:paraId="07788C62" w14:textId="77777777" w:rsidTr="00144E41">
        <w:trPr>
          <w:jc w:val="center"/>
        </w:trPr>
        <w:tc>
          <w:tcPr>
            <w:tcW w:w="692" w:type="dxa"/>
          </w:tcPr>
          <w:p w14:paraId="3DB9B02D"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17A87263"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3438F0BF" w14:textId="417FF890"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0A3FE3" w:rsidRPr="00897008">
              <w:rPr>
                <w:rFonts w:asciiTheme="majorBidi" w:hAnsiTheme="majorBidi" w:cstheme="majorBidi"/>
                <w:color w:val="auto"/>
                <w:szCs w:val="24"/>
                <w:lang w:val="ro-RO"/>
              </w:rPr>
              <w:t>Anexei 3.23</w:t>
            </w:r>
          </w:p>
        </w:tc>
      </w:tr>
      <w:tr w:rsidR="009132CA" w:rsidRPr="00897008" w14:paraId="0248E7FD" w14:textId="77777777" w:rsidTr="00144E41">
        <w:trPr>
          <w:jc w:val="center"/>
        </w:trPr>
        <w:tc>
          <w:tcPr>
            <w:tcW w:w="692" w:type="dxa"/>
          </w:tcPr>
          <w:p w14:paraId="36AE3989"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54E1FD82"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Localizarea impacturilor cauzate de presiunile </w:t>
            </w:r>
            <w:r w:rsidRPr="00897008">
              <w:rPr>
                <w:rFonts w:asciiTheme="majorBidi" w:hAnsiTheme="majorBidi" w:cstheme="majorBidi"/>
                <w:color w:val="auto"/>
                <w:szCs w:val="24"/>
                <w:lang w:val="ro-RO"/>
              </w:rPr>
              <w:lastRenderedPageBreak/>
              <w:t>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7CC73BAA" w14:textId="38D62160"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Suprafe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 agricole din sit.</w:t>
            </w:r>
          </w:p>
        </w:tc>
      </w:tr>
      <w:tr w:rsidR="009132CA" w:rsidRPr="00897008" w14:paraId="3135A271" w14:textId="77777777" w:rsidTr="00144E41">
        <w:trPr>
          <w:jc w:val="center"/>
        </w:trPr>
        <w:tc>
          <w:tcPr>
            <w:tcW w:w="692" w:type="dxa"/>
          </w:tcPr>
          <w:p w14:paraId="41F898DF"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E.4.</w:t>
            </w:r>
          </w:p>
        </w:tc>
        <w:tc>
          <w:tcPr>
            <w:tcW w:w="2268" w:type="dxa"/>
          </w:tcPr>
          <w:p w14:paraId="790D732F"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1408D08E"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5607A1D5" w14:textId="77777777" w:rsidTr="00144E41">
        <w:trPr>
          <w:jc w:val="center"/>
        </w:trPr>
        <w:tc>
          <w:tcPr>
            <w:tcW w:w="692" w:type="dxa"/>
          </w:tcPr>
          <w:p w14:paraId="71A58E22"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774A9A52" w14:textId="551B8B85"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040F3241" w14:textId="34A7D023"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E0085B" w:rsidRPr="00897008" w14:paraId="56DEC4A1" w14:textId="77777777" w:rsidTr="00144E41">
        <w:trPr>
          <w:jc w:val="center"/>
        </w:trPr>
        <w:tc>
          <w:tcPr>
            <w:tcW w:w="692" w:type="dxa"/>
          </w:tcPr>
          <w:p w14:paraId="7DD84762"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6D378717"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6466D61" w14:textId="7DA0523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Impactul cu poten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ial de propagare în aval, în cazul terenurilor utilizate agricol din aria protejată, include: eroziune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transport de material de pe terenurile agricole, cre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terea turbidită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apei, introducerea în corpurile de apă a unor substan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 provenite din îngră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ăminte agricole sau pesticide, scurgeri de hidrocarburi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uleiuri tehnice. Impactul local presupune distrugerea habitatului natural, pierderea de zone inundabile (prin lucrări agricole mecanice se realizează nivelarea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eliminarea zonelor de scurgere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băltire a apei), introducerea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crearea de zone de stabilire a unor specii invazive</w:t>
            </w:r>
            <w:r w:rsidR="001A3E8C" w:rsidRPr="00897008">
              <w:rPr>
                <w:rFonts w:asciiTheme="majorBidi" w:hAnsiTheme="majorBidi" w:cstheme="majorBidi"/>
                <w:color w:val="auto"/>
                <w:szCs w:val="24"/>
                <w:lang w:val="ro-RO"/>
              </w:rPr>
              <w:t xml:space="preserve"> ceea ce conduce la afectarea habitatului specific și implicit a populației de castor din sit.</w:t>
            </w:r>
            <w:r w:rsidRPr="00897008">
              <w:rPr>
                <w:rFonts w:asciiTheme="majorBidi" w:hAnsiTheme="majorBidi" w:cstheme="majorBidi"/>
                <w:color w:val="auto"/>
                <w:szCs w:val="24"/>
                <w:lang w:val="ro-RO"/>
              </w:rPr>
              <w:t xml:space="preserve"> Localizarea este variabilă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depinde de deciziile proprietarilor de utilizare sau neutilizare a suprafe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elor în scop agricol.</w:t>
            </w:r>
          </w:p>
        </w:tc>
      </w:tr>
    </w:tbl>
    <w:p w14:paraId="127968A5" w14:textId="77777777" w:rsidR="00E0085B" w:rsidRPr="00897008" w:rsidRDefault="00E0085B"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38E03485" w14:textId="77777777" w:rsidTr="00144E41">
        <w:trPr>
          <w:jc w:val="center"/>
        </w:trPr>
        <w:tc>
          <w:tcPr>
            <w:tcW w:w="692" w:type="dxa"/>
          </w:tcPr>
          <w:p w14:paraId="41959298"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22259C13"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17E149FD"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4711CDD2" w14:textId="77777777" w:rsidTr="00144E41">
        <w:trPr>
          <w:jc w:val="center"/>
        </w:trPr>
        <w:tc>
          <w:tcPr>
            <w:tcW w:w="692" w:type="dxa"/>
          </w:tcPr>
          <w:p w14:paraId="0C4BA258"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4C9FBD25"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2728109B" w14:textId="32F326A1" w:rsidR="00E0085B" w:rsidRPr="00897008" w:rsidRDefault="00E0085B" w:rsidP="00424CFF">
            <w:pPr>
              <w:spacing w:line="276" w:lineRule="auto"/>
              <w:rPr>
                <w:rFonts w:asciiTheme="majorBidi" w:hAnsiTheme="majorBidi" w:cstheme="majorBidi"/>
                <w:bCs/>
                <w:color w:val="auto"/>
                <w:szCs w:val="24"/>
                <w:lang w:val="ro-RO"/>
              </w:rPr>
            </w:pPr>
            <w:r w:rsidRPr="00897008">
              <w:rPr>
                <w:rFonts w:asciiTheme="majorBidi" w:eastAsia="Times New Roman" w:hAnsiTheme="majorBidi" w:cstheme="majorBidi"/>
                <w:bCs/>
                <w:color w:val="auto"/>
                <w:szCs w:val="24"/>
                <w:lang w:val="ro-RO"/>
              </w:rPr>
              <w:t>A04 pă</w:t>
            </w:r>
            <w:r w:rsidR="00E925AD" w:rsidRPr="00897008">
              <w:rPr>
                <w:rFonts w:asciiTheme="majorBidi" w:eastAsia="Times New Roman" w:hAnsiTheme="majorBidi" w:cstheme="majorBidi"/>
                <w:bCs/>
                <w:color w:val="auto"/>
                <w:szCs w:val="24"/>
                <w:lang w:val="ro-RO"/>
              </w:rPr>
              <w:t>ș</w:t>
            </w:r>
            <w:r w:rsidRPr="00897008">
              <w:rPr>
                <w:rFonts w:asciiTheme="majorBidi" w:eastAsia="Times New Roman" w:hAnsiTheme="majorBidi" w:cstheme="majorBidi"/>
                <w:bCs/>
                <w:color w:val="auto"/>
                <w:szCs w:val="24"/>
                <w:lang w:val="ro-RO"/>
              </w:rPr>
              <w:t>unatul</w:t>
            </w:r>
          </w:p>
        </w:tc>
      </w:tr>
      <w:tr w:rsidR="009132CA" w:rsidRPr="00897008" w14:paraId="494027E9" w14:textId="77777777" w:rsidTr="00144E41">
        <w:trPr>
          <w:jc w:val="center"/>
        </w:trPr>
        <w:tc>
          <w:tcPr>
            <w:tcW w:w="692" w:type="dxa"/>
          </w:tcPr>
          <w:p w14:paraId="1111BE05"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70B3794A"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304103EB"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Castor fiber</w:t>
            </w:r>
          </w:p>
        </w:tc>
      </w:tr>
      <w:tr w:rsidR="009132CA" w:rsidRPr="00897008" w14:paraId="551F7F4F" w14:textId="77777777" w:rsidTr="00144E41">
        <w:trPr>
          <w:jc w:val="center"/>
        </w:trPr>
        <w:tc>
          <w:tcPr>
            <w:tcW w:w="692" w:type="dxa"/>
          </w:tcPr>
          <w:p w14:paraId="3D47F1CF"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0C1455B7"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0328F3D9" w14:textId="0A7F1453"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031503B5" w14:textId="77777777" w:rsidTr="00144E41">
        <w:trPr>
          <w:jc w:val="center"/>
        </w:trPr>
        <w:tc>
          <w:tcPr>
            <w:tcW w:w="692" w:type="dxa"/>
          </w:tcPr>
          <w:p w14:paraId="3463CB60"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737DEBE7"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40CFE871"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Presiunea se manifestă în zonele de mal.</w:t>
            </w:r>
          </w:p>
        </w:tc>
      </w:tr>
      <w:tr w:rsidR="009132CA" w:rsidRPr="00897008" w14:paraId="01B13C32" w14:textId="77777777" w:rsidTr="00144E41">
        <w:trPr>
          <w:jc w:val="center"/>
        </w:trPr>
        <w:tc>
          <w:tcPr>
            <w:tcW w:w="692" w:type="dxa"/>
          </w:tcPr>
          <w:p w14:paraId="583BE343"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0C8A5723"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323DA35F"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36051FF6" w14:textId="77777777" w:rsidTr="00144E41">
        <w:trPr>
          <w:jc w:val="center"/>
        </w:trPr>
        <w:tc>
          <w:tcPr>
            <w:tcW w:w="692" w:type="dxa"/>
          </w:tcPr>
          <w:p w14:paraId="075F04FD"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634F0194" w14:textId="64F28916"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68FC66EA" w14:textId="62846C39"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E0085B" w:rsidRPr="00897008" w14:paraId="1E1CCD59" w14:textId="77777777" w:rsidTr="00144E41">
        <w:trPr>
          <w:jc w:val="center"/>
        </w:trPr>
        <w:tc>
          <w:tcPr>
            <w:tcW w:w="692" w:type="dxa"/>
          </w:tcPr>
          <w:p w14:paraId="7DA7EAFE"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2DEF0F2E"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472629C2" w14:textId="54E35972"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Presiunea distruge habitatul speciei protejate atât direct, prin eliminarea vegeta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iei, cât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indirect, prin expunerea malurilor la eroziune.</w:t>
            </w:r>
          </w:p>
        </w:tc>
      </w:tr>
    </w:tbl>
    <w:p w14:paraId="6ACC34E3" w14:textId="77777777" w:rsidR="00E0085B" w:rsidRPr="00897008" w:rsidRDefault="00E0085B"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7558B9B8" w14:textId="77777777" w:rsidTr="00144E41">
        <w:trPr>
          <w:jc w:val="center"/>
        </w:trPr>
        <w:tc>
          <w:tcPr>
            <w:tcW w:w="692" w:type="dxa"/>
          </w:tcPr>
          <w:p w14:paraId="200184B7" w14:textId="77777777" w:rsidR="00AA2D03" w:rsidRPr="00897008" w:rsidRDefault="00AA2D03"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754D31C6" w14:textId="77777777" w:rsidR="00AA2D03" w:rsidRPr="00897008" w:rsidRDefault="00AA2D03"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2D7B7C35" w14:textId="77777777" w:rsidR="00AA2D03" w:rsidRPr="00897008" w:rsidRDefault="00AA2D03"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11A99C6E" w14:textId="77777777" w:rsidTr="00144E41">
        <w:trPr>
          <w:jc w:val="center"/>
        </w:trPr>
        <w:tc>
          <w:tcPr>
            <w:tcW w:w="692" w:type="dxa"/>
          </w:tcPr>
          <w:p w14:paraId="67D9B816"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267801BB"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64E71F53" w14:textId="77777777" w:rsidR="00AA2D03" w:rsidRPr="00897008" w:rsidRDefault="00AA2D03"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eastAsia="ro-RO"/>
              </w:rPr>
              <w:t>B02.04 îndepărtarea arborilor uscați sau în curs de uscare</w:t>
            </w:r>
          </w:p>
        </w:tc>
      </w:tr>
      <w:tr w:rsidR="009132CA" w:rsidRPr="00897008" w14:paraId="07A7EA15" w14:textId="77777777" w:rsidTr="00144E41">
        <w:trPr>
          <w:jc w:val="center"/>
        </w:trPr>
        <w:tc>
          <w:tcPr>
            <w:tcW w:w="692" w:type="dxa"/>
          </w:tcPr>
          <w:p w14:paraId="32E2E34E"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4536FBC8"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6965F654"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Castor fiber</w:t>
            </w:r>
          </w:p>
        </w:tc>
      </w:tr>
      <w:tr w:rsidR="009132CA" w:rsidRPr="00897008" w14:paraId="79B1AA84" w14:textId="77777777" w:rsidTr="00144E41">
        <w:trPr>
          <w:jc w:val="center"/>
        </w:trPr>
        <w:tc>
          <w:tcPr>
            <w:tcW w:w="692" w:type="dxa"/>
          </w:tcPr>
          <w:p w14:paraId="4FCBDAE1"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E.2.</w:t>
            </w:r>
          </w:p>
        </w:tc>
        <w:tc>
          <w:tcPr>
            <w:tcW w:w="2268" w:type="dxa"/>
          </w:tcPr>
          <w:p w14:paraId="5A98CCDE"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32F84667" w14:textId="483B6FDF"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3.23</w:t>
            </w:r>
          </w:p>
        </w:tc>
      </w:tr>
      <w:tr w:rsidR="009132CA" w:rsidRPr="00897008" w14:paraId="4D9774DA" w14:textId="77777777" w:rsidTr="00144E41">
        <w:trPr>
          <w:jc w:val="center"/>
        </w:trPr>
        <w:tc>
          <w:tcPr>
            <w:tcW w:w="692" w:type="dxa"/>
          </w:tcPr>
          <w:p w14:paraId="2FE786A3"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6024D848"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008A1D6C"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Presiunea se manifestă în zonele de mal.</w:t>
            </w:r>
          </w:p>
        </w:tc>
      </w:tr>
      <w:tr w:rsidR="009132CA" w:rsidRPr="00897008" w14:paraId="57C56492" w14:textId="77777777" w:rsidTr="00144E41">
        <w:trPr>
          <w:jc w:val="center"/>
        </w:trPr>
        <w:tc>
          <w:tcPr>
            <w:tcW w:w="692" w:type="dxa"/>
          </w:tcPr>
          <w:p w14:paraId="466AA703"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0495FEE7"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09608B1C"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25196CDB" w14:textId="77777777" w:rsidTr="00144E41">
        <w:trPr>
          <w:jc w:val="center"/>
        </w:trPr>
        <w:tc>
          <w:tcPr>
            <w:tcW w:w="692" w:type="dxa"/>
          </w:tcPr>
          <w:p w14:paraId="4AB0261B"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62B2B751"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Confidențialitate</w:t>
            </w:r>
          </w:p>
        </w:tc>
        <w:tc>
          <w:tcPr>
            <w:tcW w:w="5670" w:type="dxa"/>
          </w:tcPr>
          <w:p w14:paraId="7D2F92A3"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Informații publice.</w:t>
            </w:r>
          </w:p>
        </w:tc>
      </w:tr>
      <w:tr w:rsidR="00AA2D03" w:rsidRPr="00897008" w14:paraId="340CDB6E" w14:textId="77777777" w:rsidTr="00144E41">
        <w:trPr>
          <w:jc w:val="center"/>
        </w:trPr>
        <w:tc>
          <w:tcPr>
            <w:tcW w:w="692" w:type="dxa"/>
          </w:tcPr>
          <w:p w14:paraId="5B71C7ED"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370FBC0B"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71ADCFE1" w14:textId="77777777" w:rsidR="00AA2D03" w:rsidRPr="00897008" w:rsidRDefault="00AA2D03"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eastAsia="ro-RO"/>
              </w:rPr>
              <w:t>Îndepărtarea arborilor uscați sau în curs de uscare determină atât pierderea unei cantități de biomasă din ecosistem, dar și a posibilităților de adăpostire oferite de aceștia, mai ales dacă sunt scorburoși. Se practică în zonele de mal din aria protejată, în scopul obținerii unei cantități de lemn sau pentru eliberarea terenului (ce poate fi utilizat ulterior agricol sau în alt mod).</w:t>
            </w:r>
          </w:p>
        </w:tc>
      </w:tr>
    </w:tbl>
    <w:p w14:paraId="1F0E050C" w14:textId="77777777" w:rsidR="00AA2D03" w:rsidRPr="00897008" w:rsidRDefault="00AA2D03"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6D0C6408" w14:textId="77777777" w:rsidTr="00144E41">
        <w:trPr>
          <w:tblHeader/>
          <w:jc w:val="center"/>
        </w:trPr>
        <w:tc>
          <w:tcPr>
            <w:tcW w:w="692" w:type="dxa"/>
          </w:tcPr>
          <w:p w14:paraId="413684D8"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63933B4B"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22568A82"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1A73AADB" w14:textId="77777777" w:rsidTr="00144E41">
        <w:trPr>
          <w:jc w:val="center"/>
        </w:trPr>
        <w:tc>
          <w:tcPr>
            <w:tcW w:w="692" w:type="dxa"/>
          </w:tcPr>
          <w:p w14:paraId="0F6679B3"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695785FE"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5DBC436E" w14:textId="042D1DDB" w:rsidR="00E0085B" w:rsidRPr="00897008" w:rsidRDefault="00E0085B"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 xml:space="preserve">C01.01 extragere de nisip </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i pietri</w:t>
            </w:r>
            <w:r w:rsidR="00E925AD" w:rsidRPr="00897008">
              <w:rPr>
                <w:rFonts w:asciiTheme="majorBidi" w:hAnsiTheme="majorBidi" w:cstheme="majorBidi"/>
                <w:bCs/>
                <w:color w:val="auto"/>
                <w:szCs w:val="24"/>
                <w:lang w:val="ro-RO"/>
              </w:rPr>
              <w:t>ș</w:t>
            </w:r>
          </w:p>
        </w:tc>
      </w:tr>
      <w:tr w:rsidR="009132CA" w:rsidRPr="00897008" w14:paraId="4F14FD77" w14:textId="77777777" w:rsidTr="00144E41">
        <w:trPr>
          <w:jc w:val="center"/>
        </w:trPr>
        <w:tc>
          <w:tcPr>
            <w:tcW w:w="692" w:type="dxa"/>
          </w:tcPr>
          <w:p w14:paraId="626E4981"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3C06D1AD"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6CA69E54"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Castor fiber</w:t>
            </w:r>
          </w:p>
        </w:tc>
      </w:tr>
      <w:tr w:rsidR="009132CA" w:rsidRPr="00897008" w14:paraId="1AB962D0" w14:textId="77777777" w:rsidTr="00144E41">
        <w:trPr>
          <w:jc w:val="center"/>
        </w:trPr>
        <w:tc>
          <w:tcPr>
            <w:tcW w:w="692" w:type="dxa"/>
          </w:tcPr>
          <w:p w14:paraId="734CAF4B"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5FEDD41E"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41EF771D" w14:textId="2B3F8EF0"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42219B1F" w14:textId="77777777" w:rsidTr="00144E41">
        <w:trPr>
          <w:jc w:val="center"/>
        </w:trPr>
        <w:tc>
          <w:tcPr>
            <w:tcW w:w="692" w:type="dxa"/>
          </w:tcPr>
          <w:p w14:paraId="55107FC8"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7502FAAA"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0E5731E3" w14:textId="51BD7661"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Din observa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iile efectuate, exploatări ilegale de pietri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 din albie sunt la coordonatele: 47.28265, 24.44732 lângă Rebri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oara, la 47.28511, 24.47443 lângă Poderei. Acestea sunt de dimensiuni reduse</w:t>
            </w:r>
            <w:r w:rsidR="00734B58" w:rsidRPr="00897008">
              <w:rPr>
                <w:rFonts w:asciiTheme="majorBidi" w:hAnsiTheme="majorBidi" w:cstheme="majorBidi"/>
                <w:color w:val="auto"/>
                <w:szCs w:val="24"/>
                <w:lang w:val="ro-RO"/>
              </w:rPr>
              <w:t>,</w:t>
            </w:r>
            <w:r w:rsidRPr="00897008">
              <w:rPr>
                <w:rFonts w:asciiTheme="majorBidi" w:hAnsiTheme="majorBidi" w:cstheme="majorBidi"/>
                <w:color w:val="auto"/>
                <w:szCs w:val="24"/>
                <w:lang w:val="ro-RO"/>
              </w:rPr>
              <w:t xml:space="preserve"> dar pot avea impact semnificativ.</w:t>
            </w:r>
          </w:p>
        </w:tc>
      </w:tr>
      <w:tr w:rsidR="009132CA" w:rsidRPr="00897008" w14:paraId="72C7D3AC" w14:textId="77777777" w:rsidTr="00144E41">
        <w:trPr>
          <w:jc w:val="center"/>
        </w:trPr>
        <w:tc>
          <w:tcPr>
            <w:tcW w:w="692" w:type="dxa"/>
          </w:tcPr>
          <w:p w14:paraId="1E48BCF2"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67854ABB"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7F90D853"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Ridicată (R) </w:t>
            </w:r>
          </w:p>
        </w:tc>
      </w:tr>
      <w:tr w:rsidR="009132CA" w:rsidRPr="00897008" w14:paraId="5113061D" w14:textId="77777777" w:rsidTr="00144E41">
        <w:trPr>
          <w:jc w:val="center"/>
        </w:trPr>
        <w:tc>
          <w:tcPr>
            <w:tcW w:w="692" w:type="dxa"/>
          </w:tcPr>
          <w:p w14:paraId="7710607F"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4A52E172" w14:textId="11A0A2A9"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689FAF40" w14:textId="6C505D83"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E0085B" w:rsidRPr="00897008" w14:paraId="2462B0C6" w14:textId="77777777" w:rsidTr="00144E41">
        <w:trPr>
          <w:jc w:val="center"/>
        </w:trPr>
        <w:tc>
          <w:tcPr>
            <w:tcW w:w="692" w:type="dxa"/>
          </w:tcPr>
          <w:p w14:paraId="61DE5489"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295DE8FB"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12BFBD87" w14:textId="3DA2D8A6" w:rsidR="00E0085B" w:rsidRPr="00897008" w:rsidRDefault="00E0085B"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Această presiune este deosebit de frecventă, cu o distribu</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ie spa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ială însemnată, ocupând  mai bine de jumătate din lungimea sitului fiind afectată în principal zona de luncă a râului. De asemenea, exploatarea agregatelor minerale din albia râului este interzisă. Cu toate acestea, în apropierea localită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ilor, se constată că aceste activită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 sunt comune. Prin exploatarea mecanizată se produce deranj, cre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te turbiditatea apei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în cazuri rare pot fi distruse adăposturi folosite de specie.</w:t>
            </w:r>
          </w:p>
          <w:p w14:paraId="60D69D70" w14:textId="573DCC8B" w:rsidR="00E0085B" w:rsidRPr="00897008" w:rsidRDefault="00E0085B"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lastRenderedPageBreak/>
              <w:t xml:space="preserve">În beneficiul castorului, structura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morfologia malurilor precum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vegeta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ia specifică trebuie să fie păstrate cât mai natural. Orice excavare modifică morfologia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poate avea un impact asupra speciei.</w:t>
            </w:r>
          </w:p>
        </w:tc>
      </w:tr>
    </w:tbl>
    <w:p w14:paraId="360A72AF" w14:textId="77777777" w:rsidR="00E0085B" w:rsidRPr="00897008" w:rsidRDefault="00E0085B"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6848709B" w14:textId="77777777" w:rsidTr="00144E41">
        <w:trPr>
          <w:jc w:val="center"/>
        </w:trPr>
        <w:tc>
          <w:tcPr>
            <w:tcW w:w="692" w:type="dxa"/>
          </w:tcPr>
          <w:p w14:paraId="3F564463"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6B8A56D7"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35325DE2"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790F2402" w14:textId="77777777" w:rsidTr="00144E41">
        <w:trPr>
          <w:jc w:val="center"/>
        </w:trPr>
        <w:tc>
          <w:tcPr>
            <w:tcW w:w="692" w:type="dxa"/>
          </w:tcPr>
          <w:p w14:paraId="3E14CB6B"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3ECC8AEF"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47FABC1B" w14:textId="77777777" w:rsidR="00E0085B" w:rsidRPr="00897008" w:rsidRDefault="00E0085B"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D01.02 Drumuri, autostrăzi</w:t>
            </w:r>
          </w:p>
        </w:tc>
      </w:tr>
      <w:tr w:rsidR="009132CA" w:rsidRPr="00897008" w14:paraId="741C8436" w14:textId="77777777" w:rsidTr="00144E41">
        <w:trPr>
          <w:jc w:val="center"/>
        </w:trPr>
        <w:tc>
          <w:tcPr>
            <w:tcW w:w="692" w:type="dxa"/>
          </w:tcPr>
          <w:p w14:paraId="54E55683"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7D34CE1B"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vAlign w:val="center"/>
          </w:tcPr>
          <w:p w14:paraId="6DD3DEF0"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Castor fiber</w:t>
            </w:r>
          </w:p>
        </w:tc>
      </w:tr>
      <w:tr w:rsidR="009132CA" w:rsidRPr="00897008" w14:paraId="6BFC1772" w14:textId="77777777" w:rsidTr="00144E41">
        <w:trPr>
          <w:jc w:val="center"/>
        </w:trPr>
        <w:tc>
          <w:tcPr>
            <w:tcW w:w="692" w:type="dxa"/>
          </w:tcPr>
          <w:p w14:paraId="05090288"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45B2D912"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793E742F" w14:textId="405B4742"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2A63AB6B" w14:textId="77777777" w:rsidTr="00144E41">
        <w:trPr>
          <w:jc w:val="center"/>
        </w:trPr>
        <w:tc>
          <w:tcPr>
            <w:tcW w:w="692" w:type="dxa"/>
          </w:tcPr>
          <w:p w14:paraId="411C71AA"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7B416D55"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180C4945" w14:textId="2FA9F714"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Această presiune este mai ridicată acolo unde căile de comunica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ie se află în proximitatea habitatelor folosite de specie sau unde separă corpuri de apă. În situl Some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ul Mare Superior situa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ia aceasta este foarte comună, drumurile aflându-se la distan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ă mică de cursul râului.</w:t>
            </w:r>
          </w:p>
        </w:tc>
      </w:tr>
      <w:tr w:rsidR="009132CA" w:rsidRPr="00897008" w14:paraId="2AF66172" w14:textId="77777777" w:rsidTr="00144E41">
        <w:trPr>
          <w:jc w:val="center"/>
        </w:trPr>
        <w:tc>
          <w:tcPr>
            <w:tcW w:w="692" w:type="dxa"/>
          </w:tcPr>
          <w:p w14:paraId="4CB3E90F"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2D00BF57"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10B92CBF"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3B163FA3" w14:textId="77777777" w:rsidTr="00144E41">
        <w:trPr>
          <w:jc w:val="center"/>
        </w:trPr>
        <w:tc>
          <w:tcPr>
            <w:tcW w:w="692" w:type="dxa"/>
          </w:tcPr>
          <w:p w14:paraId="490525E2"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658B3647" w14:textId="77F6C296"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28AE2034" w14:textId="542E044B"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E0085B" w:rsidRPr="00897008" w14:paraId="62632490" w14:textId="77777777" w:rsidTr="00144E41">
        <w:trPr>
          <w:jc w:val="center"/>
        </w:trPr>
        <w:tc>
          <w:tcPr>
            <w:tcW w:w="692" w:type="dxa"/>
          </w:tcPr>
          <w:p w14:paraId="5F941466"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4EDF7222"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6D2A5D76" w14:textId="229FF450"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De-a lungul sitului, de cele mai multe ori pe ambele maluri, se află căi de comunica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 de la drumuri modernizate, drumuri de exploatare sau căi ferate. </w:t>
            </w:r>
            <w:r w:rsidRPr="00897008">
              <w:rPr>
                <w:rFonts w:asciiTheme="majorBidi" w:eastAsia="Times New Roman" w:hAnsiTheme="majorBidi" w:cstheme="majorBidi"/>
                <w:color w:val="auto"/>
                <w:szCs w:val="24"/>
                <w:lang w:val="ro-RO"/>
              </w:rPr>
              <w:t>Aceste căi de comunica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ie determină un deranj constant prin circula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ia autovehiculelor, generează zgomot, praf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chiar mortalitate în rândul indivizilor speciei. Castorul este un animal cu deplasare lentă pe uscat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este cu atât mai vulnerabil în zone cu trafic auto.</w:t>
            </w:r>
          </w:p>
          <w:p w14:paraId="0D507347" w14:textId="703620D4"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Pentru diminuarea impactului, în zonele critice trebuie luate măsuri cum ar fi: semnalizarea prin indicatoare rutiere, limitarea vitezei de deplasare, construc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de pasaje pentru subtraversarea drumurilor etc.</w:t>
            </w:r>
          </w:p>
        </w:tc>
      </w:tr>
    </w:tbl>
    <w:p w14:paraId="37BD71D2" w14:textId="77777777" w:rsidR="00E0085B" w:rsidRPr="00897008" w:rsidRDefault="00E0085B"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2376D350" w14:textId="77777777" w:rsidTr="00144E41">
        <w:trPr>
          <w:jc w:val="center"/>
        </w:trPr>
        <w:tc>
          <w:tcPr>
            <w:tcW w:w="692" w:type="dxa"/>
          </w:tcPr>
          <w:p w14:paraId="0189DE86"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212A6D1C"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73A88803"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00816370" w14:textId="77777777" w:rsidTr="00144E41">
        <w:trPr>
          <w:jc w:val="center"/>
        </w:trPr>
        <w:tc>
          <w:tcPr>
            <w:tcW w:w="692" w:type="dxa"/>
          </w:tcPr>
          <w:p w14:paraId="20957BCE"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21BB5C37"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2BCD5D4F" w14:textId="66658439" w:rsidR="00E0085B" w:rsidRPr="00897008" w:rsidRDefault="00E0085B" w:rsidP="00424CFF">
            <w:pPr>
              <w:spacing w:line="276" w:lineRule="auto"/>
              <w:rPr>
                <w:rFonts w:asciiTheme="majorBidi" w:hAnsiTheme="majorBidi" w:cstheme="majorBidi"/>
                <w:bCs/>
                <w:color w:val="auto"/>
                <w:szCs w:val="24"/>
                <w:lang w:val="ro-RO"/>
              </w:rPr>
            </w:pPr>
            <w:r w:rsidRPr="00897008">
              <w:rPr>
                <w:rFonts w:asciiTheme="majorBidi" w:eastAsia="Times New Roman" w:hAnsiTheme="majorBidi" w:cstheme="majorBidi"/>
                <w:bCs/>
                <w:color w:val="auto"/>
                <w:szCs w:val="24"/>
                <w:lang w:val="ro-RO"/>
              </w:rPr>
              <w:t>E03.01 depozitarea de</w:t>
            </w:r>
            <w:r w:rsidR="00E925AD" w:rsidRPr="00897008">
              <w:rPr>
                <w:rFonts w:asciiTheme="majorBidi" w:eastAsia="Times New Roman" w:hAnsiTheme="majorBidi" w:cstheme="majorBidi"/>
                <w:bCs/>
                <w:color w:val="auto"/>
                <w:szCs w:val="24"/>
                <w:lang w:val="ro-RO"/>
              </w:rPr>
              <w:t>ș</w:t>
            </w:r>
            <w:r w:rsidRPr="00897008">
              <w:rPr>
                <w:rFonts w:asciiTheme="majorBidi" w:eastAsia="Times New Roman" w:hAnsiTheme="majorBidi" w:cstheme="majorBidi"/>
                <w:bCs/>
                <w:color w:val="auto"/>
                <w:szCs w:val="24"/>
                <w:lang w:val="ro-RO"/>
              </w:rPr>
              <w:t>eurilor menajere/de</w:t>
            </w:r>
            <w:r w:rsidR="00E925AD" w:rsidRPr="00897008">
              <w:rPr>
                <w:rFonts w:asciiTheme="majorBidi" w:eastAsia="Times New Roman" w:hAnsiTheme="majorBidi" w:cstheme="majorBidi"/>
                <w:bCs/>
                <w:color w:val="auto"/>
                <w:szCs w:val="24"/>
                <w:lang w:val="ro-RO"/>
              </w:rPr>
              <w:t>ș</w:t>
            </w:r>
            <w:r w:rsidRPr="00897008">
              <w:rPr>
                <w:rFonts w:asciiTheme="majorBidi" w:eastAsia="Times New Roman" w:hAnsiTheme="majorBidi" w:cstheme="majorBidi"/>
                <w:bCs/>
                <w:color w:val="auto"/>
                <w:szCs w:val="24"/>
                <w:lang w:val="ro-RO"/>
              </w:rPr>
              <w:t xml:space="preserve">euri provenite din baze de agrement   </w:t>
            </w:r>
          </w:p>
        </w:tc>
      </w:tr>
      <w:tr w:rsidR="009132CA" w:rsidRPr="00897008" w14:paraId="66918C97" w14:textId="77777777" w:rsidTr="00144E41">
        <w:trPr>
          <w:jc w:val="center"/>
        </w:trPr>
        <w:tc>
          <w:tcPr>
            <w:tcW w:w="692" w:type="dxa"/>
          </w:tcPr>
          <w:p w14:paraId="7ED07AF4"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1F09D67C"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57760B04"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Castor fiber</w:t>
            </w:r>
          </w:p>
        </w:tc>
      </w:tr>
      <w:tr w:rsidR="009132CA" w:rsidRPr="00897008" w14:paraId="6F761571" w14:textId="77777777" w:rsidTr="00144E41">
        <w:trPr>
          <w:jc w:val="center"/>
        </w:trPr>
        <w:tc>
          <w:tcPr>
            <w:tcW w:w="692" w:type="dxa"/>
          </w:tcPr>
          <w:p w14:paraId="78CB6B85"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2EE8D862"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35C2063D" w14:textId="08C9800D"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4EAB6A85" w14:textId="77777777" w:rsidTr="00144E41">
        <w:trPr>
          <w:jc w:val="center"/>
        </w:trPr>
        <w:tc>
          <w:tcPr>
            <w:tcW w:w="692" w:type="dxa"/>
          </w:tcPr>
          <w:p w14:paraId="2021949A"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434E97DC"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Localizarea impacturilor </w:t>
            </w:r>
            <w:r w:rsidRPr="00897008">
              <w:rPr>
                <w:rFonts w:asciiTheme="majorBidi" w:hAnsiTheme="majorBidi" w:cstheme="majorBidi"/>
                <w:color w:val="auto"/>
                <w:szCs w:val="24"/>
                <w:lang w:val="ro-RO"/>
              </w:rPr>
              <w:lastRenderedPageBreak/>
              <w:t>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3924AA70"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Presiunea se manifestă în zonele de mal.</w:t>
            </w:r>
          </w:p>
        </w:tc>
      </w:tr>
      <w:tr w:rsidR="009132CA" w:rsidRPr="00897008" w14:paraId="5E56FF6E" w14:textId="77777777" w:rsidTr="00144E41">
        <w:trPr>
          <w:jc w:val="center"/>
        </w:trPr>
        <w:tc>
          <w:tcPr>
            <w:tcW w:w="692" w:type="dxa"/>
          </w:tcPr>
          <w:p w14:paraId="2122565F"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E.4.</w:t>
            </w:r>
          </w:p>
        </w:tc>
        <w:tc>
          <w:tcPr>
            <w:tcW w:w="2268" w:type="dxa"/>
          </w:tcPr>
          <w:p w14:paraId="3D583D20"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7D2DBA74"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70EA055A" w14:textId="77777777" w:rsidTr="00144E41">
        <w:trPr>
          <w:jc w:val="center"/>
        </w:trPr>
        <w:tc>
          <w:tcPr>
            <w:tcW w:w="692" w:type="dxa"/>
          </w:tcPr>
          <w:p w14:paraId="4A921293"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60DF75A8" w14:textId="0CF2C6E8"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77B18937" w14:textId="2B4A4DB5"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E0085B" w:rsidRPr="00897008" w14:paraId="0A87A0AA" w14:textId="77777777" w:rsidTr="00144E41">
        <w:trPr>
          <w:jc w:val="center"/>
        </w:trPr>
        <w:tc>
          <w:tcPr>
            <w:tcW w:w="692" w:type="dxa"/>
          </w:tcPr>
          <w:p w14:paraId="5CDC4FFF"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0AF5BEAF"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10A0F946" w14:textId="2E59563C"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Presiunea distruge habitatul speciei protejate atât direct, prin eliminarea vegeta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iei, cât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indirect, prin expunerea malurilor la eroziune.</w:t>
            </w:r>
          </w:p>
        </w:tc>
      </w:tr>
    </w:tbl>
    <w:p w14:paraId="41CED91E" w14:textId="77777777" w:rsidR="00E0085B" w:rsidRPr="00897008" w:rsidRDefault="00E0085B"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285DF7B9" w14:textId="77777777" w:rsidTr="00144E41">
        <w:trPr>
          <w:jc w:val="center"/>
        </w:trPr>
        <w:tc>
          <w:tcPr>
            <w:tcW w:w="692" w:type="dxa"/>
          </w:tcPr>
          <w:p w14:paraId="654FDE95"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441AF576"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594788F5"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47BEC082" w14:textId="77777777" w:rsidTr="00144E41">
        <w:trPr>
          <w:jc w:val="center"/>
        </w:trPr>
        <w:tc>
          <w:tcPr>
            <w:tcW w:w="692" w:type="dxa"/>
          </w:tcPr>
          <w:p w14:paraId="37F52A15"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535C321B"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12FB24C8" w14:textId="77777777" w:rsidR="00E0085B" w:rsidRPr="00897008" w:rsidRDefault="00E0085B" w:rsidP="00424CFF">
            <w:pPr>
              <w:spacing w:line="276" w:lineRule="auto"/>
              <w:rPr>
                <w:rFonts w:asciiTheme="majorBidi" w:hAnsiTheme="majorBidi" w:cstheme="majorBidi"/>
                <w:bCs/>
                <w:color w:val="auto"/>
                <w:szCs w:val="24"/>
                <w:lang w:val="ro-RO"/>
              </w:rPr>
            </w:pPr>
            <w:r w:rsidRPr="00897008">
              <w:rPr>
                <w:rFonts w:asciiTheme="majorBidi" w:eastAsia="Times New Roman" w:hAnsiTheme="majorBidi" w:cstheme="majorBidi"/>
                <w:bCs/>
                <w:color w:val="auto"/>
                <w:szCs w:val="24"/>
                <w:lang w:val="ro-RO"/>
              </w:rPr>
              <w:t>F02.03 pescuit de agrement</w:t>
            </w:r>
          </w:p>
        </w:tc>
      </w:tr>
      <w:tr w:rsidR="009132CA" w:rsidRPr="00897008" w14:paraId="58C6CD0A" w14:textId="77777777" w:rsidTr="00144E41">
        <w:trPr>
          <w:jc w:val="center"/>
        </w:trPr>
        <w:tc>
          <w:tcPr>
            <w:tcW w:w="692" w:type="dxa"/>
          </w:tcPr>
          <w:p w14:paraId="7BEC0960"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29309306"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47851D6E"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Castor fiber</w:t>
            </w:r>
          </w:p>
        </w:tc>
      </w:tr>
      <w:tr w:rsidR="009132CA" w:rsidRPr="00897008" w14:paraId="738D4C9C" w14:textId="77777777" w:rsidTr="00144E41">
        <w:trPr>
          <w:jc w:val="center"/>
        </w:trPr>
        <w:tc>
          <w:tcPr>
            <w:tcW w:w="692" w:type="dxa"/>
          </w:tcPr>
          <w:p w14:paraId="5DB4EECB"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0139CCBF"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21707D8D" w14:textId="35423ABB"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2909D33A" w14:textId="77777777" w:rsidTr="00144E41">
        <w:trPr>
          <w:jc w:val="center"/>
        </w:trPr>
        <w:tc>
          <w:tcPr>
            <w:tcW w:w="692" w:type="dxa"/>
          </w:tcPr>
          <w:p w14:paraId="0EC0DF78"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1849B1EC"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5E3B6E78"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Presiunea se manifestă în zonele de mal.</w:t>
            </w:r>
          </w:p>
        </w:tc>
      </w:tr>
      <w:tr w:rsidR="009132CA" w:rsidRPr="00897008" w14:paraId="50E76B90" w14:textId="77777777" w:rsidTr="00144E41">
        <w:trPr>
          <w:jc w:val="center"/>
        </w:trPr>
        <w:tc>
          <w:tcPr>
            <w:tcW w:w="692" w:type="dxa"/>
          </w:tcPr>
          <w:p w14:paraId="78F9258B"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09223EA9"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01CA81EF"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1804F78D" w14:textId="77777777" w:rsidTr="00144E41">
        <w:trPr>
          <w:jc w:val="center"/>
        </w:trPr>
        <w:tc>
          <w:tcPr>
            <w:tcW w:w="692" w:type="dxa"/>
          </w:tcPr>
          <w:p w14:paraId="591666EE"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4B778D5B" w14:textId="30875812"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4476AE2E" w14:textId="6D3569DD"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E0085B" w:rsidRPr="00897008" w14:paraId="54065792" w14:textId="77777777" w:rsidTr="00144E41">
        <w:trPr>
          <w:jc w:val="center"/>
        </w:trPr>
        <w:tc>
          <w:tcPr>
            <w:tcW w:w="692" w:type="dxa"/>
          </w:tcPr>
          <w:p w14:paraId="119991BA"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4B783435"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5D77B277" w14:textId="56A0D16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Pescuitul de agrement se practică în zonele care se pretează de la nivelul întregii arii protejate. Pescuitul este unul nediscriminatoriu, fiind recoltate de obicei toate exemplarele capturate, indiferent de mărime sau specie. Impactul este unul direct asupra speciilor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ti de interes comunitar, prin capturarea acestora, dar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asupra speciilor de interes comunitar, prin reducerea surselor de hrană. Localizarea include toate suprafe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ele acvatice din aria protejată.</w:t>
            </w:r>
          </w:p>
        </w:tc>
      </w:tr>
    </w:tbl>
    <w:p w14:paraId="56A83A15" w14:textId="77777777" w:rsidR="00E0085B" w:rsidRPr="00897008" w:rsidRDefault="00E0085B"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1C97E8B0" w14:textId="77777777" w:rsidTr="00144E41">
        <w:trPr>
          <w:jc w:val="center"/>
        </w:trPr>
        <w:tc>
          <w:tcPr>
            <w:tcW w:w="692" w:type="dxa"/>
          </w:tcPr>
          <w:p w14:paraId="4B9A3EA3"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7761E328"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01545D9C"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760431CC" w14:textId="77777777" w:rsidTr="00144E41">
        <w:trPr>
          <w:jc w:val="center"/>
        </w:trPr>
        <w:tc>
          <w:tcPr>
            <w:tcW w:w="692" w:type="dxa"/>
          </w:tcPr>
          <w:p w14:paraId="0AC67891"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7B0BFC5F"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15DDB8B8" w14:textId="77777777" w:rsidR="00E0085B" w:rsidRPr="00897008" w:rsidRDefault="00E0085B" w:rsidP="00424CFF">
            <w:pPr>
              <w:spacing w:line="276" w:lineRule="auto"/>
              <w:rPr>
                <w:rFonts w:asciiTheme="majorBidi" w:hAnsiTheme="majorBidi" w:cstheme="majorBidi"/>
                <w:bCs/>
                <w:color w:val="auto"/>
                <w:szCs w:val="24"/>
                <w:lang w:val="ro-RO"/>
              </w:rPr>
            </w:pPr>
            <w:r w:rsidRPr="00897008">
              <w:rPr>
                <w:rFonts w:asciiTheme="majorBidi" w:eastAsia="Times New Roman" w:hAnsiTheme="majorBidi" w:cstheme="majorBidi"/>
                <w:bCs/>
                <w:color w:val="auto"/>
                <w:szCs w:val="24"/>
                <w:lang w:val="ro-RO"/>
              </w:rPr>
              <w:t>F05.04 braconaj</w:t>
            </w:r>
          </w:p>
        </w:tc>
      </w:tr>
      <w:tr w:rsidR="009132CA" w:rsidRPr="00897008" w14:paraId="5D0B9D5D" w14:textId="77777777" w:rsidTr="00144E41">
        <w:trPr>
          <w:jc w:val="center"/>
        </w:trPr>
        <w:tc>
          <w:tcPr>
            <w:tcW w:w="692" w:type="dxa"/>
          </w:tcPr>
          <w:p w14:paraId="19F75FD7"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422470FB"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0B0F17AA"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Castor fiber</w:t>
            </w:r>
          </w:p>
        </w:tc>
      </w:tr>
      <w:tr w:rsidR="009132CA" w:rsidRPr="00897008" w14:paraId="4D3BE9BD" w14:textId="77777777" w:rsidTr="00144E41">
        <w:trPr>
          <w:jc w:val="center"/>
        </w:trPr>
        <w:tc>
          <w:tcPr>
            <w:tcW w:w="692" w:type="dxa"/>
          </w:tcPr>
          <w:p w14:paraId="21A0D300"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31CB7527"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655A1DF3" w14:textId="48D3E0C4"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246F3526" w14:textId="77777777" w:rsidTr="00144E41">
        <w:trPr>
          <w:jc w:val="center"/>
        </w:trPr>
        <w:tc>
          <w:tcPr>
            <w:tcW w:w="692" w:type="dxa"/>
          </w:tcPr>
          <w:p w14:paraId="0E82D82C"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E.3.</w:t>
            </w:r>
          </w:p>
        </w:tc>
        <w:tc>
          <w:tcPr>
            <w:tcW w:w="2268" w:type="dxa"/>
          </w:tcPr>
          <w:p w14:paraId="4CABC1A9"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74315AA4"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Presiunea se manifestă în zonele de mal.</w:t>
            </w:r>
          </w:p>
        </w:tc>
      </w:tr>
      <w:tr w:rsidR="009132CA" w:rsidRPr="00897008" w14:paraId="45114B57" w14:textId="77777777" w:rsidTr="00144E41">
        <w:trPr>
          <w:jc w:val="center"/>
        </w:trPr>
        <w:tc>
          <w:tcPr>
            <w:tcW w:w="692" w:type="dxa"/>
          </w:tcPr>
          <w:p w14:paraId="5956B81D"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6EE20B0C"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70CEB561"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69DBF495" w14:textId="77777777" w:rsidTr="00144E41">
        <w:trPr>
          <w:jc w:val="center"/>
        </w:trPr>
        <w:tc>
          <w:tcPr>
            <w:tcW w:w="692" w:type="dxa"/>
          </w:tcPr>
          <w:p w14:paraId="4384213F"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3EFC4328" w14:textId="5511F028"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6EA92421" w14:textId="56CD303C"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E0085B" w:rsidRPr="00897008" w14:paraId="746D5FFC" w14:textId="77777777" w:rsidTr="00144E41">
        <w:trPr>
          <w:jc w:val="center"/>
        </w:trPr>
        <w:tc>
          <w:tcPr>
            <w:tcW w:w="692" w:type="dxa"/>
          </w:tcPr>
          <w:p w14:paraId="3642D5DD"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3D13620B"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2BA502E9" w14:textId="5709BD7E"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Presiunea se manifestă prin capturarea inten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ionată sau accidentală a unor exemplare de specii protejate. Uneori, în cazul capturării accidentale, unele specii sunt distruse, fiind considerate inutile sau dăunătoare (</w:t>
            </w:r>
            <w:r w:rsidRPr="00897008">
              <w:rPr>
                <w:rFonts w:asciiTheme="majorBidi" w:hAnsiTheme="majorBidi" w:cstheme="majorBidi"/>
                <w:i/>
                <w:iCs/>
                <w:color w:val="auto"/>
                <w:szCs w:val="24"/>
                <w:lang w:val="ro-RO"/>
              </w:rPr>
              <w:t>Castor fiber,</w:t>
            </w:r>
            <w:r w:rsidRPr="00897008">
              <w:rPr>
                <w:rFonts w:asciiTheme="majorBidi" w:hAnsiTheme="majorBidi" w:cstheme="majorBidi"/>
                <w:color w:val="auto"/>
                <w:szCs w:val="24"/>
                <w:lang w:val="ro-RO"/>
              </w:rPr>
              <w:t xml:space="preserve"> </w:t>
            </w:r>
            <w:r w:rsidRPr="00897008">
              <w:rPr>
                <w:rFonts w:asciiTheme="majorBidi" w:hAnsiTheme="majorBidi" w:cstheme="majorBidi"/>
                <w:i/>
                <w:iCs/>
                <w:color w:val="auto"/>
                <w:szCs w:val="24"/>
                <w:lang w:val="ro-RO"/>
              </w:rPr>
              <w:t>Lutra lutra</w:t>
            </w:r>
            <w:r w:rsidR="00424CFF" w:rsidRPr="00897008">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Se utilizează diferite metode, cum ar fi curentul electric, cu ”para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uta”, greblare, cu ostia etc..</w:t>
            </w:r>
          </w:p>
        </w:tc>
      </w:tr>
    </w:tbl>
    <w:p w14:paraId="0B6DD25C" w14:textId="77777777" w:rsidR="00E0085B" w:rsidRPr="00897008" w:rsidRDefault="00E0085B"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19C94FF1" w14:textId="77777777" w:rsidTr="00144E41">
        <w:trPr>
          <w:jc w:val="center"/>
        </w:trPr>
        <w:tc>
          <w:tcPr>
            <w:tcW w:w="692" w:type="dxa"/>
          </w:tcPr>
          <w:p w14:paraId="15759ABC"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5BBDCA81"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1B0E9726"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7CCE9599" w14:textId="77777777" w:rsidTr="00144E41">
        <w:trPr>
          <w:jc w:val="center"/>
        </w:trPr>
        <w:tc>
          <w:tcPr>
            <w:tcW w:w="692" w:type="dxa"/>
          </w:tcPr>
          <w:p w14:paraId="5B0CA0CC"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0E81A08F"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1DF93763" w14:textId="23B81087" w:rsidR="00E0085B" w:rsidRPr="00897008" w:rsidRDefault="00E0085B" w:rsidP="00424CFF">
            <w:pPr>
              <w:spacing w:line="276" w:lineRule="auto"/>
              <w:rPr>
                <w:rFonts w:asciiTheme="majorBidi" w:hAnsiTheme="majorBidi" w:cstheme="majorBidi"/>
                <w:bCs/>
                <w:color w:val="auto"/>
                <w:szCs w:val="24"/>
                <w:lang w:val="ro-RO"/>
              </w:rPr>
            </w:pPr>
            <w:r w:rsidRPr="00897008">
              <w:rPr>
                <w:rFonts w:asciiTheme="majorBidi" w:eastAsia="Times New Roman" w:hAnsiTheme="majorBidi" w:cstheme="majorBidi"/>
                <w:bCs/>
                <w:color w:val="auto"/>
                <w:szCs w:val="24"/>
                <w:lang w:val="ro-RO"/>
              </w:rPr>
              <w:t>J03.02 reducerea conectivită</w:t>
            </w:r>
            <w:r w:rsidR="00E925AD" w:rsidRPr="00897008">
              <w:rPr>
                <w:rFonts w:asciiTheme="majorBidi" w:eastAsia="Times New Roman" w:hAnsiTheme="majorBidi" w:cstheme="majorBidi"/>
                <w:bCs/>
                <w:color w:val="auto"/>
                <w:szCs w:val="24"/>
                <w:lang w:val="ro-RO"/>
              </w:rPr>
              <w:t>ț</w:t>
            </w:r>
            <w:r w:rsidRPr="00897008">
              <w:rPr>
                <w:rFonts w:asciiTheme="majorBidi" w:eastAsia="Times New Roman" w:hAnsiTheme="majorBidi" w:cstheme="majorBidi"/>
                <w:bCs/>
                <w:color w:val="auto"/>
                <w:szCs w:val="24"/>
                <w:lang w:val="ro-RO"/>
              </w:rPr>
              <w:t>ii de habitat, din cauze antropice</w:t>
            </w:r>
          </w:p>
        </w:tc>
      </w:tr>
      <w:tr w:rsidR="009132CA" w:rsidRPr="00897008" w14:paraId="56FEF77E" w14:textId="77777777" w:rsidTr="00144E41">
        <w:trPr>
          <w:jc w:val="center"/>
        </w:trPr>
        <w:tc>
          <w:tcPr>
            <w:tcW w:w="692" w:type="dxa"/>
          </w:tcPr>
          <w:p w14:paraId="1C4DF71C"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760DAFA1"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0617B81D"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Castor fiber</w:t>
            </w:r>
          </w:p>
        </w:tc>
      </w:tr>
      <w:tr w:rsidR="009132CA" w:rsidRPr="00897008" w14:paraId="39646616" w14:textId="77777777" w:rsidTr="00144E41">
        <w:trPr>
          <w:jc w:val="center"/>
        </w:trPr>
        <w:tc>
          <w:tcPr>
            <w:tcW w:w="692" w:type="dxa"/>
          </w:tcPr>
          <w:p w14:paraId="0E697724"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7F0C55CC"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17447C61" w14:textId="2BB76B48"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151F15C0" w14:textId="77777777" w:rsidTr="00144E41">
        <w:trPr>
          <w:jc w:val="center"/>
        </w:trPr>
        <w:tc>
          <w:tcPr>
            <w:tcW w:w="692" w:type="dxa"/>
          </w:tcPr>
          <w:p w14:paraId="5BAD3375"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E.3.</w:t>
            </w:r>
          </w:p>
        </w:tc>
        <w:tc>
          <w:tcPr>
            <w:tcW w:w="2268" w:type="dxa"/>
          </w:tcPr>
          <w:p w14:paraId="1E9BE4B3"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5DA16EA8"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Presiunea se manifestă în zonele de mal.</w:t>
            </w:r>
          </w:p>
        </w:tc>
      </w:tr>
      <w:tr w:rsidR="009132CA" w:rsidRPr="00897008" w14:paraId="6255C843" w14:textId="77777777" w:rsidTr="00144E41">
        <w:trPr>
          <w:jc w:val="center"/>
        </w:trPr>
        <w:tc>
          <w:tcPr>
            <w:tcW w:w="692" w:type="dxa"/>
          </w:tcPr>
          <w:p w14:paraId="64921DBF"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548C0EAA"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1C1B6747"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5EE4F98C" w14:textId="77777777" w:rsidTr="00144E41">
        <w:trPr>
          <w:jc w:val="center"/>
        </w:trPr>
        <w:tc>
          <w:tcPr>
            <w:tcW w:w="692" w:type="dxa"/>
          </w:tcPr>
          <w:p w14:paraId="0FF09865"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1C131D4E" w14:textId="595A40A9"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2457FF2C" w14:textId="2DC990EF"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E0085B" w:rsidRPr="00897008" w14:paraId="23E8F9A6" w14:textId="77777777" w:rsidTr="00144E41">
        <w:trPr>
          <w:jc w:val="center"/>
        </w:trPr>
        <w:tc>
          <w:tcPr>
            <w:tcW w:w="692" w:type="dxa"/>
          </w:tcPr>
          <w:p w14:paraId="11466367"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54601D57"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65271EB" w14:textId="1E4B224C"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Prin realizarea unor infrastructuri în albia râului, în scopul controlării regimului de s</w:t>
            </w:r>
            <w:r w:rsidR="00923138" w:rsidRPr="00897008">
              <w:rPr>
                <w:rFonts w:asciiTheme="majorBidi" w:hAnsiTheme="majorBidi" w:cstheme="majorBidi"/>
                <w:color w:val="auto"/>
                <w:szCs w:val="24"/>
                <w:lang w:val="ro-RO"/>
              </w:rPr>
              <w:t>curgere al apei, se reduce cone</w:t>
            </w:r>
            <w:r w:rsidRPr="00897008">
              <w:rPr>
                <w:rFonts w:asciiTheme="majorBidi" w:hAnsiTheme="majorBidi" w:cstheme="majorBidi"/>
                <w:color w:val="auto"/>
                <w:szCs w:val="24"/>
                <w:lang w:val="ro-RO"/>
              </w:rPr>
              <w:t>ctivitatea habitatului, una dintre consecin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ele importante fiind fragmentarea popula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iilor speciilor de interes comunitar în grupuri cu diversitate genetică mai redusă.</w:t>
            </w:r>
          </w:p>
        </w:tc>
      </w:tr>
    </w:tbl>
    <w:p w14:paraId="24886BFB" w14:textId="77777777" w:rsidR="00E0085B" w:rsidRPr="00897008" w:rsidRDefault="00E0085B"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03DEE03B" w14:textId="77777777" w:rsidTr="00144E41">
        <w:trPr>
          <w:jc w:val="center"/>
        </w:trPr>
        <w:tc>
          <w:tcPr>
            <w:tcW w:w="692" w:type="dxa"/>
          </w:tcPr>
          <w:p w14:paraId="30DC658F"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1230FC63"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7C4F28D8"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0CE1CB98" w14:textId="77777777" w:rsidTr="00144E41">
        <w:trPr>
          <w:jc w:val="center"/>
        </w:trPr>
        <w:tc>
          <w:tcPr>
            <w:tcW w:w="692" w:type="dxa"/>
          </w:tcPr>
          <w:p w14:paraId="184CF15B"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5AD3F331"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1025956A" w14:textId="77777777" w:rsidR="00E0085B" w:rsidRPr="00897008" w:rsidRDefault="00E0085B" w:rsidP="00424CFF">
            <w:pPr>
              <w:spacing w:line="276" w:lineRule="auto"/>
              <w:rPr>
                <w:rFonts w:asciiTheme="majorBidi" w:hAnsiTheme="majorBidi" w:cstheme="majorBidi"/>
                <w:bCs/>
                <w:color w:val="auto"/>
                <w:szCs w:val="24"/>
                <w:lang w:val="ro-RO"/>
              </w:rPr>
            </w:pPr>
            <w:r w:rsidRPr="00897008">
              <w:rPr>
                <w:rFonts w:asciiTheme="majorBidi" w:eastAsia="Times New Roman" w:hAnsiTheme="majorBidi" w:cstheme="majorBidi"/>
                <w:bCs/>
                <w:color w:val="auto"/>
                <w:szCs w:val="24"/>
                <w:lang w:val="ro-RO"/>
              </w:rPr>
              <w:t>K03.06 antagonism cu animale domestice</w:t>
            </w:r>
          </w:p>
        </w:tc>
      </w:tr>
      <w:tr w:rsidR="009132CA" w:rsidRPr="00897008" w14:paraId="118170FC" w14:textId="77777777" w:rsidTr="00144E41">
        <w:trPr>
          <w:jc w:val="center"/>
        </w:trPr>
        <w:tc>
          <w:tcPr>
            <w:tcW w:w="692" w:type="dxa"/>
          </w:tcPr>
          <w:p w14:paraId="4D4C2FA7"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7ECD04A9"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1A38D649"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Castor fiber</w:t>
            </w:r>
          </w:p>
        </w:tc>
      </w:tr>
      <w:tr w:rsidR="009132CA" w:rsidRPr="00897008" w14:paraId="4E6B2AAE" w14:textId="77777777" w:rsidTr="00144E41">
        <w:trPr>
          <w:jc w:val="center"/>
        </w:trPr>
        <w:tc>
          <w:tcPr>
            <w:tcW w:w="692" w:type="dxa"/>
          </w:tcPr>
          <w:p w14:paraId="2DD82B72"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E.2.</w:t>
            </w:r>
          </w:p>
        </w:tc>
        <w:tc>
          <w:tcPr>
            <w:tcW w:w="2268" w:type="dxa"/>
          </w:tcPr>
          <w:p w14:paraId="59077B38"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 xml:space="preserve">asupra speciei </w:t>
            </w:r>
            <w:r w:rsidRPr="00897008">
              <w:rPr>
                <w:rFonts w:asciiTheme="majorBidi" w:hAnsiTheme="majorBidi" w:cstheme="majorBidi"/>
                <w:color w:val="auto"/>
                <w:szCs w:val="24"/>
                <w:lang w:val="ro-RO"/>
              </w:rPr>
              <w:lastRenderedPageBreak/>
              <w:t>[geometrie]</w:t>
            </w:r>
          </w:p>
        </w:tc>
        <w:tc>
          <w:tcPr>
            <w:tcW w:w="5670" w:type="dxa"/>
          </w:tcPr>
          <w:p w14:paraId="0F0F0623" w14:textId="369B8133"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165323C0" w14:textId="77777777" w:rsidTr="00144E41">
        <w:trPr>
          <w:jc w:val="center"/>
        </w:trPr>
        <w:tc>
          <w:tcPr>
            <w:tcW w:w="692" w:type="dxa"/>
          </w:tcPr>
          <w:p w14:paraId="0051375F"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E.3.</w:t>
            </w:r>
          </w:p>
        </w:tc>
        <w:tc>
          <w:tcPr>
            <w:tcW w:w="2268" w:type="dxa"/>
          </w:tcPr>
          <w:p w14:paraId="46C5E90A"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impacturilor cauzate de presiunile actuale</w:t>
            </w:r>
            <w:r w:rsidRPr="00897008" w:rsidDel="00E40453">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[descriere]</w:t>
            </w:r>
          </w:p>
        </w:tc>
        <w:tc>
          <w:tcPr>
            <w:tcW w:w="5670" w:type="dxa"/>
          </w:tcPr>
          <w:p w14:paraId="318A00F2"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Presiunea se manifestă în zonele de mal.</w:t>
            </w:r>
          </w:p>
        </w:tc>
      </w:tr>
      <w:tr w:rsidR="009132CA" w:rsidRPr="00897008" w14:paraId="0E0B8DCA" w14:textId="77777777" w:rsidTr="00144E41">
        <w:trPr>
          <w:jc w:val="center"/>
        </w:trPr>
        <w:tc>
          <w:tcPr>
            <w:tcW w:w="692" w:type="dxa"/>
          </w:tcPr>
          <w:p w14:paraId="0E8F3C71"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E.4.</w:t>
            </w:r>
          </w:p>
        </w:tc>
        <w:tc>
          <w:tcPr>
            <w:tcW w:w="2268" w:type="dxa"/>
          </w:tcPr>
          <w:p w14:paraId="280E7DAA"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localizată a impacturilor cauzate de presiunile actuale asupra speciei</w:t>
            </w:r>
          </w:p>
        </w:tc>
        <w:tc>
          <w:tcPr>
            <w:tcW w:w="5670" w:type="dxa"/>
          </w:tcPr>
          <w:p w14:paraId="4EF7A897"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6D8F027F" w14:textId="77777777" w:rsidTr="00144E41">
        <w:trPr>
          <w:jc w:val="center"/>
        </w:trPr>
        <w:tc>
          <w:tcPr>
            <w:tcW w:w="692" w:type="dxa"/>
          </w:tcPr>
          <w:p w14:paraId="6C4B2531"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E.5.</w:t>
            </w:r>
          </w:p>
        </w:tc>
        <w:tc>
          <w:tcPr>
            <w:tcW w:w="2268" w:type="dxa"/>
          </w:tcPr>
          <w:p w14:paraId="19DECC74" w14:textId="0AEE9756"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1356372A" w14:textId="2439A980"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E0085B" w:rsidRPr="00897008" w14:paraId="43D1AD3F" w14:textId="77777777" w:rsidTr="00144E41">
        <w:trPr>
          <w:jc w:val="center"/>
        </w:trPr>
        <w:tc>
          <w:tcPr>
            <w:tcW w:w="692" w:type="dxa"/>
          </w:tcPr>
          <w:p w14:paraId="225FC3D7"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E.6.</w:t>
            </w:r>
          </w:p>
        </w:tc>
        <w:tc>
          <w:tcPr>
            <w:tcW w:w="2268" w:type="dxa"/>
          </w:tcPr>
          <w:p w14:paraId="4EE8D2C4"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54EA83DE" w14:textId="4F8C908C"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Această presiune este mai ridicată în apropierea localită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ilor, pe lângă ferme, sta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ii de sortare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în zonele unde se depozitează de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euri menajere, unde speciile de interes comunitar intră în contact cu animalele domestice sau cele fără stăpân, fiind fie agresate, exterminate sau determinând propagarea unor zoonoze.</w:t>
            </w:r>
          </w:p>
        </w:tc>
      </w:tr>
    </w:tbl>
    <w:p w14:paraId="43038444" w14:textId="77777777" w:rsidR="00E0085B" w:rsidRPr="00897008" w:rsidRDefault="00E0085B" w:rsidP="00424CFF">
      <w:pPr>
        <w:spacing w:after="0" w:line="276" w:lineRule="auto"/>
        <w:rPr>
          <w:rFonts w:asciiTheme="majorBidi" w:hAnsiTheme="majorBidi" w:cstheme="majorBidi"/>
          <w:color w:val="auto"/>
          <w:lang w:val="ro-RO"/>
        </w:rPr>
      </w:pPr>
    </w:p>
    <w:p w14:paraId="5E4C1026" w14:textId="28CD2ABC" w:rsidR="0096376A" w:rsidRPr="00897008" w:rsidRDefault="0096376A" w:rsidP="00424CFF">
      <w:pPr>
        <w:pStyle w:val="Titlu3"/>
        <w:spacing w:after="0" w:line="276" w:lineRule="auto"/>
        <w:rPr>
          <w:rStyle w:val="spctbdy"/>
          <w:rFonts w:asciiTheme="majorBidi" w:hAnsiTheme="majorBidi" w:cstheme="majorBidi"/>
          <w:color w:val="auto"/>
          <w:lang w:val="ro-RO"/>
        </w:rPr>
      </w:pPr>
      <w:bookmarkStart w:id="135" w:name="_Toc140769510"/>
      <w:bookmarkStart w:id="136" w:name="_Toc158549318"/>
      <w:r w:rsidRPr="00897008">
        <w:rPr>
          <w:rStyle w:val="spctttl"/>
          <w:rFonts w:asciiTheme="majorBidi" w:hAnsiTheme="majorBidi" w:cstheme="majorBidi"/>
          <w:color w:val="auto"/>
          <w:lang w:val="ro-RO"/>
        </w:rPr>
        <w:t>5.3.2.</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Evaluarea impacturilor cauzate de amenin</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ările viitoare asupra speciilor</w:t>
      </w:r>
      <w:bookmarkEnd w:id="135"/>
      <w:bookmarkEnd w:id="136"/>
    </w:p>
    <w:p w14:paraId="0B40FD97" w14:textId="77777777" w:rsidR="006B358D" w:rsidRPr="00897008" w:rsidRDefault="006B358D" w:rsidP="00424CFF">
      <w:pPr>
        <w:spacing w:after="0" w:line="276" w:lineRule="auto"/>
        <w:rPr>
          <w:rFonts w:asciiTheme="majorBidi" w:hAnsiTheme="majorBidi" w:cstheme="majorBidi"/>
          <w:color w:val="auto"/>
          <w:lang w:val="ro-RO"/>
        </w:rPr>
      </w:pPr>
    </w:p>
    <w:p w14:paraId="747340EB" w14:textId="77777777" w:rsidR="009C489D" w:rsidRPr="00897008" w:rsidRDefault="009C489D" w:rsidP="00424CFF">
      <w:pPr>
        <w:pStyle w:val="Titlu5"/>
        <w:spacing w:before="0" w:after="0" w:line="276" w:lineRule="auto"/>
        <w:jc w:val="left"/>
        <w:rPr>
          <w:rFonts w:asciiTheme="majorBidi" w:hAnsiTheme="majorBidi" w:cstheme="majorBidi"/>
        </w:rPr>
      </w:pPr>
      <w:r w:rsidRPr="00897008">
        <w:rPr>
          <w:rFonts w:asciiTheme="majorBidi" w:hAnsiTheme="majorBidi" w:cstheme="majorBidi"/>
          <w:sz w:val="24"/>
          <w:szCs w:val="24"/>
        </w:rPr>
        <w:t>Lutra lutra</w:t>
      </w:r>
    </w:p>
    <w:p w14:paraId="048E7721" w14:textId="17825A46" w:rsidR="009C489D" w:rsidRPr="00897008" w:rsidRDefault="009C489D"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52</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F: Evaluarea impacturilor cauzate de amenin</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ările viitoare asupra speciei</w:t>
      </w: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5CD5FA01" w14:textId="77777777" w:rsidTr="00144E41">
        <w:trPr>
          <w:jc w:val="center"/>
        </w:trPr>
        <w:tc>
          <w:tcPr>
            <w:tcW w:w="692" w:type="dxa"/>
          </w:tcPr>
          <w:p w14:paraId="2C959923"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0220A7A3"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39CBDC7A"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39EA3D29" w14:textId="77777777" w:rsidTr="00144E41">
        <w:trPr>
          <w:jc w:val="center"/>
        </w:trPr>
        <w:tc>
          <w:tcPr>
            <w:tcW w:w="692" w:type="dxa"/>
          </w:tcPr>
          <w:p w14:paraId="17E4E65C"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436623C6" w14:textId="645D60C8"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4077404A" w14:textId="36EFCB6C" w:rsidR="009C489D" w:rsidRPr="00897008" w:rsidRDefault="009C489D"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B02.04 îndepărtarea arborilor usca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i sau în curs de uscare</w:t>
            </w:r>
          </w:p>
        </w:tc>
      </w:tr>
      <w:tr w:rsidR="009132CA" w:rsidRPr="00897008" w14:paraId="3A0C2BFD" w14:textId="77777777" w:rsidTr="00144E41">
        <w:trPr>
          <w:jc w:val="center"/>
        </w:trPr>
        <w:tc>
          <w:tcPr>
            <w:tcW w:w="692" w:type="dxa"/>
          </w:tcPr>
          <w:p w14:paraId="6A392569"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F.1.</w:t>
            </w:r>
          </w:p>
        </w:tc>
        <w:tc>
          <w:tcPr>
            <w:tcW w:w="2268" w:type="dxa"/>
          </w:tcPr>
          <w:p w14:paraId="2D5D0CFB"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65C7B8DF"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Lutra lutra</w:t>
            </w:r>
          </w:p>
        </w:tc>
      </w:tr>
      <w:tr w:rsidR="009132CA" w:rsidRPr="00897008" w14:paraId="16FD9100" w14:textId="77777777" w:rsidTr="00144E41">
        <w:trPr>
          <w:jc w:val="center"/>
        </w:trPr>
        <w:tc>
          <w:tcPr>
            <w:tcW w:w="692" w:type="dxa"/>
          </w:tcPr>
          <w:p w14:paraId="00004EBF"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F.2.</w:t>
            </w:r>
          </w:p>
        </w:tc>
        <w:tc>
          <w:tcPr>
            <w:tcW w:w="2268" w:type="dxa"/>
          </w:tcPr>
          <w:p w14:paraId="26D9B3F4" w14:textId="64FD483A"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08D964D2" w14:textId="06B8456B"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12B2F896" w14:textId="77777777" w:rsidTr="00144E41">
        <w:trPr>
          <w:jc w:val="center"/>
        </w:trPr>
        <w:tc>
          <w:tcPr>
            <w:tcW w:w="692" w:type="dxa"/>
          </w:tcPr>
          <w:p w14:paraId="18B07622"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F.3.</w:t>
            </w:r>
          </w:p>
        </w:tc>
        <w:tc>
          <w:tcPr>
            <w:tcW w:w="2268" w:type="dxa"/>
          </w:tcPr>
          <w:p w14:paraId="44B0B49E" w14:textId="27C90C32"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 [descriere]</w:t>
            </w:r>
          </w:p>
        </w:tc>
        <w:tc>
          <w:tcPr>
            <w:tcW w:w="5670" w:type="dxa"/>
          </w:tcPr>
          <w:p w14:paraId="4A0DE910" w14:textId="787B33FC"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Amenin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area este localizată pe toată 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 sitului. Desigur, majoritatea surselor de poluare se află în afara sitului, inclusiv la distan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e considerabile în amonte. </w:t>
            </w:r>
          </w:p>
        </w:tc>
      </w:tr>
      <w:tr w:rsidR="009132CA" w:rsidRPr="00897008" w14:paraId="51E2D40F" w14:textId="77777777" w:rsidTr="00144E41">
        <w:trPr>
          <w:jc w:val="center"/>
        </w:trPr>
        <w:tc>
          <w:tcPr>
            <w:tcW w:w="692" w:type="dxa"/>
          </w:tcPr>
          <w:p w14:paraId="76F749F0"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F.4.</w:t>
            </w:r>
          </w:p>
        </w:tc>
        <w:tc>
          <w:tcPr>
            <w:tcW w:w="2268" w:type="dxa"/>
          </w:tcPr>
          <w:p w14:paraId="07DC65EA" w14:textId="1C8A608E"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w:t>
            </w:r>
          </w:p>
        </w:tc>
        <w:tc>
          <w:tcPr>
            <w:tcW w:w="5670" w:type="dxa"/>
          </w:tcPr>
          <w:p w14:paraId="2D3E80E0"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71758294" w14:textId="77777777" w:rsidTr="00144E41">
        <w:trPr>
          <w:jc w:val="center"/>
        </w:trPr>
        <w:tc>
          <w:tcPr>
            <w:tcW w:w="692" w:type="dxa"/>
          </w:tcPr>
          <w:p w14:paraId="05EE369E"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F.5.</w:t>
            </w:r>
          </w:p>
        </w:tc>
        <w:tc>
          <w:tcPr>
            <w:tcW w:w="2268" w:type="dxa"/>
          </w:tcPr>
          <w:p w14:paraId="1EB205D8" w14:textId="36B27E02"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2E96FD05" w14:textId="1A121262"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9C489D" w:rsidRPr="00897008" w14:paraId="597B2460" w14:textId="77777777" w:rsidTr="00144E41">
        <w:trPr>
          <w:jc w:val="center"/>
        </w:trPr>
        <w:tc>
          <w:tcPr>
            <w:tcW w:w="692" w:type="dxa"/>
          </w:tcPr>
          <w:p w14:paraId="441F58D5"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F.6.</w:t>
            </w:r>
          </w:p>
        </w:tc>
        <w:tc>
          <w:tcPr>
            <w:tcW w:w="2268" w:type="dxa"/>
          </w:tcPr>
          <w:p w14:paraId="019FC0F8"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68BA988C" w14:textId="28057191" w:rsidR="009C489D" w:rsidRPr="00897008" w:rsidRDefault="009C489D" w:rsidP="00424CFF">
            <w:pPr>
              <w:spacing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t>Îndepărtarea arborilor usca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sau în curs de uscare determină atât pierderea unei cantită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de biomasă din ecosistem, dar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 posibilită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ilor de adăpostire oferite de ace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tia, mai ales dacă sunt scorburo</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Se practică în zonele de mal din aria protejată, în scopul ob</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inerii unei cantită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de lemn sau pentru eliberarea terenului (ce poate fi utilizat ulterior agricol sau în alt mod).</w:t>
            </w:r>
          </w:p>
        </w:tc>
      </w:tr>
    </w:tbl>
    <w:p w14:paraId="2E59F110" w14:textId="77777777" w:rsidR="00736646" w:rsidRPr="00897008" w:rsidRDefault="00736646"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36E4E2BF" w14:textId="77777777" w:rsidTr="00144E41">
        <w:trPr>
          <w:jc w:val="center"/>
        </w:trPr>
        <w:tc>
          <w:tcPr>
            <w:tcW w:w="692" w:type="dxa"/>
          </w:tcPr>
          <w:p w14:paraId="36BB7579"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509674C7"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370ADD9F"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443AA7A4" w14:textId="77777777" w:rsidTr="00144E41">
        <w:trPr>
          <w:jc w:val="center"/>
        </w:trPr>
        <w:tc>
          <w:tcPr>
            <w:tcW w:w="692" w:type="dxa"/>
          </w:tcPr>
          <w:p w14:paraId="05DB85E4"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E.1.</w:t>
            </w:r>
          </w:p>
        </w:tc>
        <w:tc>
          <w:tcPr>
            <w:tcW w:w="2268" w:type="dxa"/>
          </w:tcPr>
          <w:p w14:paraId="51AC40C3" w14:textId="54AC410B"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583D56E0" w14:textId="77777777" w:rsidR="009C489D" w:rsidRPr="00897008" w:rsidRDefault="009C489D"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B03 exploatare forestieră fără replantare sau refacere naturală</w:t>
            </w:r>
          </w:p>
        </w:tc>
      </w:tr>
      <w:tr w:rsidR="009132CA" w:rsidRPr="00897008" w14:paraId="4D7BEAED" w14:textId="77777777" w:rsidTr="00144E41">
        <w:trPr>
          <w:jc w:val="center"/>
        </w:trPr>
        <w:tc>
          <w:tcPr>
            <w:tcW w:w="692" w:type="dxa"/>
          </w:tcPr>
          <w:p w14:paraId="193E175F"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F.1.</w:t>
            </w:r>
          </w:p>
        </w:tc>
        <w:tc>
          <w:tcPr>
            <w:tcW w:w="2268" w:type="dxa"/>
          </w:tcPr>
          <w:p w14:paraId="7E13545A"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4697ED6B"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Lutra lutra</w:t>
            </w:r>
          </w:p>
        </w:tc>
      </w:tr>
      <w:tr w:rsidR="009132CA" w:rsidRPr="00897008" w14:paraId="59D695A1" w14:textId="77777777" w:rsidTr="00144E41">
        <w:trPr>
          <w:jc w:val="center"/>
        </w:trPr>
        <w:tc>
          <w:tcPr>
            <w:tcW w:w="692" w:type="dxa"/>
          </w:tcPr>
          <w:p w14:paraId="25F063C3"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F.2.</w:t>
            </w:r>
          </w:p>
        </w:tc>
        <w:tc>
          <w:tcPr>
            <w:tcW w:w="2268" w:type="dxa"/>
          </w:tcPr>
          <w:p w14:paraId="122FE544" w14:textId="3DD4806A"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527B28BC" w14:textId="664BBCB6"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00628F2D" w14:textId="77777777" w:rsidTr="00144E41">
        <w:trPr>
          <w:jc w:val="center"/>
        </w:trPr>
        <w:tc>
          <w:tcPr>
            <w:tcW w:w="692" w:type="dxa"/>
          </w:tcPr>
          <w:p w14:paraId="18371975"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F.3.</w:t>
            </w:r>
          </w:p>
        </w:tc>
        <w:tc>
          <w:tcPr>
            <w:tcW w:w="2268" w:type="dxa"/>
          </w:tcPr>
          <w:p w14:paraId="14D85A6C" w14:textId="2419130B"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 [descriere]</w:t>
            </w:r>
          </w:p>
        </w:tc>
        <w:tc>
          <w:tcPr>
            <w:tcW w:w="5670" w:type="dxa"/>
          </w:tcPr>
          <w:p w14:paraId="4B11AE8F" w14:textId="2EE339E8"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Amenin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area este localizată pe toată 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 sitului. Desigur, majoritatea surselor de poluare se află în afara sitului, inclusiv la distan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e considerabile în amonte. </w:t>
            </w:r>
          </w:p>
        </w:tc>
      </w:tr>
      <w:tr w:rsidR="009132CA" w:rsidRPr="00897008" w14:paraId="23845B64" w14:textId="77777777" w:rsidTr="00144E41">
        <w:trPr>
          <w:jc w:val="center"/>
        </w:trPr>
        <w:tc>
          <w:tcPr>
            <w:tcW w:w="692" w:type="dxa"/>
          </w:tcPr>
          <w:p w14:paraId="601B620D"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F.4.</w:t>
            </w:r>
          </w:p>
        </w:tc>
        <w:tc>
          <w:tcPr>
            <w:tcW w:w="2268" w:type="dxa"/>
          </w:tcPr>
          <w:p w14:paraId="158D691D" w14:textId="2278CE9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w:t>
            </w:r>
          </w:p>
        </w:tc>
        <w:tc>
          <w:tcPr>
            <w:tcW w:w="5670" w:type="dxa"/>
          </w:tcPr>
          <w:p w14:paraId="6D063DF9"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5B870FCC" w14:textId="77777777" w:rsidTr="00144E41">
        <w:trPr>
          <w:jc w:val="center"/>
        </w:trPr>
        <w:tc>
          <w:tcPr>
            <w:tcW w:w="692" w:type="dxa"/>
          </w:tcPr>
          <w:p w14:paraId="27B2CE64"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F.5.</w:t>
            </w:r>
          </w:p>
        </w:tc>
        <w:tc>
          <w:tcPr>
            <w:tcW w:w="2268" w:type="dxa"/>
          </w:tcPr>
          <w:p w14:paraId="11A49B9C" w14:textId="2BDA8813"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72F27BDF" w14:textId="7D9F86B9"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9C489D" w:rsidRPr="00897008" w14:paraId="2637E650" w14:textId="77777777" w:rsidTr="00144E41">
        <w:trPr>
          <w:jc w:val="center"/>
        </w:trPr>
        <w:tc>
          <w:tcPr>
            <w:tcW w:w="692" w:type="dxa"/>
          </w:tcPr>
          <w:p w14:paraId="6775F3A0"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F.6.</w:t>
            </w:r>
          </w:p>
        </w:tc>
        <w:tc>
          <w:tcPr>
            <w:tcW w:w="2268" w:type="dxa"/>
          </w:tcPr>
          <w:p w14:paraId="33103E42"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11312A7E" w14:textId="1FC00A6C" w:rsidR="009C489D" w:rsidRPr="00897008" w:rsidRDefault="009C489D" w:rsidP="0023224A">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Poluarea apei </w:t>
            </w:r>
            <w:r w:rsidR="00A66290" w:rsidRPr="00897008">
              <w:rPr>
                <w:rFonts w:asciiTheme="majorBidi" w:eastAsia="Times New Roman" w:hAnsiTheme="majorBidi" w:cstheme="majorBidi"/>
                <w:color w:val="auto"/>
                <w:szCs w:val="24"/>
                <w:lang w:val="ro-RO"/>
              </w:rPr>
              <w:t>S</w:t>
            </w:r>
            <w:r w:rsidRPr="00897008">
              <w:rPr>
                <w:rFonts w:asciiTheme="majorBidi" w:eastAsia="Times New Roman" w:hAnsiTheme="majorBidi" w:cstheme="majorBidi"/>
                <w:color w:val="auto"/>
                <w:szCs w:val="24"/>
                <w:lang w:val="ro-RO"/>
              </w:rPr>
              <w:t>ome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ului Mare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a afluen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ilor provine, în principal</w:t>
            </w:r>
            <w:r w:rsidR="00A66290" w:rsidRPr="00897008">
              <w:rPr>
                <w:rFonts w:asciiTheme="majorBidi" w:eastAsia="Times New Roman" w:hAnsiTheme="majorBidi" w:cstheme="majorBidi"/>
                <w:color w:val="auto"/>
                <w:szCs w:val="24"/>
                <w:lang w:val="ro-RO"/>
              </w:rPr>
              <w:t>,</w:t>
            </w:r>
            <w:r w:rsidRPr="00897008">
              <w:rPr>
                <w:rFonts w:asciiTheme="majorBidi" w:eastAsia="Times New Roman" w:hAnsiTheme="majorBidi" w:cstheme="majorBidi"/>
                <w:color w:val="auto"/>
                <w:szCs w:val="24"/>
                <w:lang w:val="ro-RO"/>
              </w:rPr>
              <w:t xml:space="preserve"> din următoarele surse: deversarea de canalizări de ape uzate cu epurare insuficientă sau inexistentă, ape uzate din unită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 industriale, deversări sau infiltrări de la unită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 zootehnice de dimensiuni medii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mari, sta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ii de sortare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spălare a agregatelor minerale, infiltrarea din toalete uscate, chimizarea agriculturii etc.</w:t>
            </w:r>
            <w:r w:rsidR="0023224A" w:rsidRPr="00897008">
              <w:rPr>
                <w:rFonts w:asciiTheme="majorBidi" w:eastAsia="Times New Roman" w:hAnsiTheme="majorBidi" w:cstheme="majorBidi"/>
                <w:color w:val="auto"/>
                <w:szCs w:val="24"/>
                <w:lang w:val="ro-RO"/>
              </w:rPr>
              <w:t xml:space="preserve"> </w:t>
            </w:r>
            <w:r w:rsidR="003A752E" w:rsidRPr="00897008">
              <w:rPr>
                <w:rFonts w:asciiTheme="majorBidi" w:eastAsia="Times New Roman" w:hAnsiTheme="majorBidi" w:cstheme="majorBidi"/>
                <w:color w:val="auto"/>
                <w:szCs w:val="24"/>
                <w:lang w:val="ro-RO"/>
              </w:rPr>
              <w:t>I</w:t>
            </w:r>
            <w:r w:rsidR="0023224A" w:rsidRPr="00897008">
              <w:rPr>
                <w:rFonts w:asciiTheme="majorBidi" w:eastAsia="Times New Roman" w:hAnsiTheme="majorBidi" w:cstheme="majorBidi"/>
                <w:color w:val="auto"/>
                <w:szCs w:val="24"/>
                <w:lang w:val="ro-RO"/>
              </w:rPr>
              <w:t>mpactul conduce la diminuarea cantității și calității resursei trofice necesare speciei.</w:t>
            </w:r>
          </w:p>
        </w:tc>
      </w:tr>
    </w:tbl>
    <w:p w14:paraId="68DCE629" w14:textId="77777777" w:rsidR="009C489D" w:rsidRPr="00897008" w:rsidRDefault="009C489D"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4939E566" w14:textId="77777777" w:rsidTr="00144E41">
        <w:trPr>
          <w:jc w:val="center"/>
        </w:trPr>
        <w:tc>
          <w:tcPr>
            <w:tcW w:w="692" w:type="dxa"/>
          </w:tcPr>
          <w:p w14:paraId="3A7C4574"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4C81488F"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16C9727D"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579E33A5" w14:textId="77777777" w:rsidTr="00144E41">
        <w:trPr>
          <w:jc w:val="center"/>
        </w:trPr>
        <w:tc>
          <w:tcPr>
            <w:tcW w:w="692" w:type="dxa"/>
          </w:tcPr>
          <w:p w14:paraId="4D22588A"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39AB81D9" w14:textId="60E6E16D"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03A121E6" w14:textId="32E72CEB" w:rsidR="009C489D" w:rsidRPr="00897008" w:rsidRDefault="009C489D"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H01.09 poluarea difuză a apelor de suprafa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ă cauzată de alte surse care nu sunt enumerate</w:t>
            </w:r>
          </w:p>
        </w:tc>
      </w:tr>
      <w:tr w:rsidR="009132CA" w:rsidRPr="00897008" w14:paraId="12F09B6D" w14:textId="77777777" w:rsidTr="00144E41">
        <w:trPr>
          <w:jc w:val="center"/>
        </w:trPr>
        <w:tc>
          <w:tcPr>
            <w:tcW w:w="692" w:type="dxa"/>
          </w:tcPr>
          <w:p w14:paraId="6B301888"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F.1.</w:t>
            </w:r>
          </w:p>
        </w:tc>
        <w:tc>
          <w:tcPr>
            <w:tcW w:w="2268" w:type="dxa"/>
          </w:tcPr>
          <w:p w14:paraId="2F2A0036"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7956D32F"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Lutra lutra</w:t>
            </w:r>
          </w:p>
        </w:tc>
      </w:tr>
      <w:tr w:rsidR="009132CA" w:rsidRPr="00897008" w14:paraId="23E8749A" w14:textId="77777777" w:rsidTr="00144E41">
        <w:trPr>
          <w:jc w:val="center"/>
        </w:trPr>
        <w:tc>
          <w:tcPr>
            <w:tcW w:w="692" w:type="dxa"/>
          </w:tcPr>
          <w:p w14:paraId="3387670F"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F.2.</w:t>
            </w:r>
          </w:p>
        </w:tc>
        <w:tc>
          <w:tcPr>
            <w:tcW w:w="2268" w:type="dxa"/>
          </w:tcPr>
          <w:p w14:paraId="6C8988B5" w14:textId="15E63898"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734E74EC" w14:textId="255CA262"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1AE48429" w14:textId="77777777" w:rsidTr="00144E41">
        <w:trPr>
          <w:jc w:val="center"/>
        </w:trPr>
        <w:tc>
          <w:tcPr>
            <w:tcW w:w="692" w:type="dxa"/>
          </w:tcPr>
          <w:p w14:paraId="27CDFCF5"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F.3.</w:t>
            </w:r>
          </w:p>
        </w:tc>
        <w:tc>
          <w:tcPr>
            <w:tcW w:w="2268" w:type="dxa"/>
          </w:tcPr>
          <w:p w14:paraId="246E01A5" w14:textId="2BDC2CDD"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 [descriere]</w:t>
            </w:r>
          </w:p>
        </w:tc>
        <w:tc>
          <w:tcPr>
            <w:tcW w:w="5670" w:type="dxa"/>
          </w:tcPr>
          <w:p w14:paraId="2B41EB16" w14:textId="1B9D9F92"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Amenin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area este localizată pe toată 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 sitului. Desigur, majoritatea surselor de poluare se află în afara sitului, inclusiv la distan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e considerabile în amonte. </w:t>
            </w:r>
          </w:p>
        </w:tc>
      </w:tr>
      <w:tr w:rsidR="009132CA" w:rsidRPr="00897008" w14:paraId="47CEE145" w14:textId="77777777" w:rsidTr="00144E41">
        <w:trPr>
          <w:jc w:val="center"/>
        </w:trPr>
        <w:tc>
          <w:tcPr>
            <w:tcW w:w="692" w:type="dxa"/>
          </w:tcPr>
          <w:p w14:paraId="4BAED237"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F.4.</w:t>
            </w:r>
          </w:p>
        </w:tc>
        <w:tc>
          <w:tcPr>
            <w:tcW w:w="2268" w:type="dxa"/>
          </w:tcPr>
          <w:p w14:paraId="0CC36019" w14:textId="4B45412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w:t>
            </w:r>
          </w:p>
        </w:tc>
        <w:tc>
          <w:tcPr>
            <w:tcW w:w="5670" w:type="dxa"/>
          </w:tcPr>
          <w:p w14:paraId="3E4A69F0"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459EF233" w14:textId="77777777" w:rsidTr="00144E41">
        <w:trPr>
          <w:jc w:val="center"/>
        </w:trPr>
        <w:tc>
          <w:tcPr>
            <w:tcW w:w="692" w:type="dxa"/>
          </w:tcPr>
          <w:p w14:paraId="66A50009"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F.5.</w:t>
            </w:r>
          </w:p>
        </w:tc>
        <w:tc>
          <w:tcPr>
            <w:tcW w:w="2268" w:type="dxa"/>
          </w:tcPr>
          <w:p w14:paraId="62FF4FA8" w14:textId="71F9C1E0"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779FB991" w14:textId="44B8EF0C"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9C489D" w:rsidRPr="00897008" w14:paraId="425220FA" w14:textId="77777777" w:rsidTr="00144E41">
        <w:trPr>
          <w:jc w:val="center"/>
        </w:trPr>
        <w:tc>
          <w:tcPr>
            <w:tcW w:w="692" w:type="dxa"/>
          </w:tcPr>
          <w:p w14:paraId="7DBE788C"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F.6.</w:t>
            </w:r>
          </w:p>
        </w:tc>
        <w:tc>
          <w:tcPr>
            <w:tcW w:w="2268" w:type="dxa"/>
          </w:tcPr>
          <w:p w14:paraId="0F2393E4"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62ED3D36" w14:textId="7E680327" w:rsidR="009C489D" w:rsidRPr="00897008" w:rsidRDefault="009C489D"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Poluarea apei </w:t>
            </w:r>
            <w:r w:rsidR="00A66290" w:rsidRPr="00897008">
              <w:rPr>
                <w:rFonts w:asciiTheme="majorBidi" w:eastAsia="Times New Roman" w:hAnsiTheme="majorBidi" w:cstheme="majorBidi"/>
                <w:color w:val="auto"/>
                <w:szCs w:val="24"/>
                <w:lang w:val="ro-RO"/>
              </w:rPr>
              <w:t>S</w:t>
            </w:r>
            <w:r w:rsidRPr="00897008">
              <w:rPr>
                <w:rFonts w:asciiTheme="majorBidi" w:eastAsia="Times New Roman" w:hAnsiTheme="majorBidi" w:cstheme="majorBidi"/>
                <w:color w:val="auto"/>
                <w:szCs w:val="24"/>
                <w:lang w:val="ro-RO"/>
              </w:rPr>
              <w:t>ome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ului Mare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a afluen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ilor provine, în principal</w:t>
            </w:r>
            <w:r w:rsidR="00A66290" w:rsidRPr="00897008">
              <w:rPr>
                <w:rFonts w:asciiTheme="majorBidi" w:eastAsia="Times New Roman" w:hAnsiTheme="majorBidi" w:cstheme="majorBidi"/>
                <w:color w:val="auto"/>
                <w:szCs w:val="24"/>
                <w:lang w:val="ro-RO"/>
              </w:rPr>
              <w:t>,</w:t>
            </w:r>
            <w:r w:rsidRPr="00897008">
              <w:rPr>
                <w:rFonts w:asciiTheme="majorBidi" w:eastAsia="Times New Roman" w:hAnsiTheme="majorBidi" w:cstheme="majorBidi"/>
                <w:color w:val="auto"/>
                <w:szCs w:val="24"/>
                <w:lang w:val="ro-RO"/>
              </w:rPr>
              <w:t xml:space="preserve"> din următoarele surse: deversarea de canalizări de ape uzate cu epurare insuficientă sau inexistentă, ape uzate din </w:t>
            </w:r>
            <w:r w:rsidRPr="00897008">
              <w:rPr>
                <w:rFonts w:asciiTheme="majorBidi" w:eastAsia="Times New Roman" w:hAnsiTheme="majorBidi" w:cstheme="majorBidi"/>
                <w:color w:val="auto"/>
                <w:szCs w:val="24"/>
                <w:lang w:val="ro-RO"/>
              </w:rPr>
              <w:lastRenderedPageBreak/>
              <w:t>unită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 industriale, deversări sau infiltrări de la unită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 zootehnice de dimensiuni medii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mari, sta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ii de sortare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spălare a agregatelor minerale, infiltrarea din toalete uscate, chimizarea agriculturii etc. </w:t>
            </w:r>
            <w:r w:rsidR="0023224A" w:rsidRPr="00897008">
              <w:rPr>
                <w:rFonts w:asciiTheme="majorBidi" w:eastAsia="Times New Roman" w:hAnsiTheme="majorBidi" w:cstheme="majorBidi"/>
                <w:color w:val="auto"/>
                <w:szCs w:val="24"/>
                <w:lang w:val="ro-RO"/>
              </w:rPr>
              <w:t>Manifestarea impactului conduce la diminuarea cantității și calității resursei trofice necesare speciei.</w:t>
            </w:r>
          </w:p>
        </w:tc>
      </w:tr>
    </w:tbl>
    <w:p w14:paraId="60D6B82F" w14:textId="77777777" w:rsidR="009C489D" w:rsidRPr="00897008" w:rsidRDefault="009C489D"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290C64EA" w14:textId="77777777" w:rsidTr="00144E41">
        <w:trPr>
          <w:jc w:val="center"/>
        </w:trPr>
        <w:tc>
          <w:tcPr>
            <w:tcW w:w="692" w:type="dxa"/>
          </w:tcPr>
          <w:p w14:paraId="43C87687"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7C77FC2B"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221209BD"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3B9A2235" w14:textId="77777777" w:rsidTr="00144E41">
        <w:trPr>
          <w:jc w:val="center"/>
        </w:trPr>
        <w:tc>
          <w:tcPr>
            <w:tcW w:w="692" w:type="dxa"/>
          </w:tcPr>
          <w:p w14:paraId="5B8822E6"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10AFACBF" w14:textId="6B3CE4FA"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3E82D109" w14:textId="77777777" w:rsidR="009C489D" w:rsidRPr="00897008" w:rsidRDefault="009C489D"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 xml:space="preserve">I01 specii invazive non-native (alogene)                   </w:t>
            </w:r>
          </w:p>
        </w:tc>
      </w:tr>
      <w:tr w:rsidR="009132CA" w:rsidRPr="00897008" w14:paraId="372B57E4" w14:textId="77777777" w:rsidTr="00144E41">
        <w:trPr>
          <w:jc w:val="center"/>
        </w:trPr>
        <w:tc>
          <w:tcPr>
            <w:tcW w:w="692" w:type="dxa"/>
          </w:tcPr>
          <w:p w14:paraId="231F203A"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F.1.</w:t>
            </w:r>
          </w:p>
        </w:tc>
        <w:tc>
          <w:tcPr>
            <w:tcW w:w="2268" w:type="dxa"/>
          </w:tcPr>
          <w:p w14:paraId="7C2403CB"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0CB281D4" w14:textId="77777777" w:rsidR="009C489D" w:rsidRPr="00897008" w:rsidRDefault="009C489D" w:rsidP="00424CFF">
            <w:pPr>
              <w:spacing w:line="276" w:lineRule="auto"/>
              <w:rPr>
                <w:rFonts w:asciiTheme="majorBidi" w:hAnsiTheme="majorBidi" w:cstheme="majorBidi"/>
                <w:bCs/>
                <w:color w:val="auto"/>
                <w:szCs w:val="24"/>
                <w:lang w:val="ro-RO"/>
              </w:rPr>
            </w:pPr>
            <w:r w:rsidRPr="00897008">
              <w:rPr>
                <w:rFonts w:asciiTheme="majorBidi" w:eastAsia="Times New Roman" w:hAnsiTheme="majorBidi" w:cstheme="majorBidi"/>
                <w:bCs/>
                <w:i/>
                <w:color w:val="auto"/>
                <w:szCs w:val="24"/>
                <w:lang w:val="ro-RO"/>
              </w:rPr>
              <w:t>Lutra lutra</w:t>
            </w:r>
          </w:p>
        </w:tc>
      </w:tr>
      <w:tr w:rsidR="009132CA" w:rsidRPr="00897008" w14:paraId="2CF5B860" w14:textId="77777777" w:rsidTr="00144E41">
        <w:trPr>
          <w:jc w:val="center"/>
        </w:trPr>
        <w:tc>
          <w:tcPr>
            <w:tcW w:w="692" w:type="dxa"/>
          </w:tcPr>
          <w:p w14:paraId="14D7904F"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F.2.</w:t>
            </w:r>
          </w:p>
        </w:tc>
        <w:tc>
          <w:tcPr>
            <w:tcW w:w="2268" w:type="dxa"/>
          </w:tcPr>
          <w:p w14:paraId="2CC7EF4E" w14:textId="3C9D5D73"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0D345D8E" w14:textId="774DDB49"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36D89233" w14:textId="77777777" w:rsidTr="00144E41">
        <w:trPr>
          <w:jc w:val="center"/>
        </w:trPr>
        <w:tc>
          <w:tcPr>
            <w:tcW w:w="692" w:type="dxa"/>
          </w:tcPr>
          <w:p w14:paraId="69AEFFA8"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F.3.</w:t>
            </w:r>
          </w:p>
        </w:tc>
        <w:tc>
          <w:tcPr>
            <w:tcW w:w="2268" w:type="dxa"/>
          </w:tcPr>
          <w:p w14:paraId="7992C67D" w14:textId="11566861"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 [descriere]</w:t>
            </w:r>
          </w:p>
        </w:tc>
        <w:tc>
          <w:tcPr>
            <w:tcW w:w="5670" w:type="dxa"/>
          </w:tcPr>
          <w:p w14:paraId="0ED5B049" w14:textId="45A70C06"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Amenin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area se suprapune peste toată 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a sitului. </w:t>
            </w:r>
            <w:r w:rsidRPr="00897008">
              <w:rPr>
                <w:rFonts w:asciiTheme="majorBidi" w:hAnsiTheme="majorBidi" w:cstheme="majorBidi"/>
                <w:color w:val="auto"/>
                <w:szCs w:val="24"/>
                <w:lang w:val="ro-RO"/>
              </w:rPr>
              <w:t>Zonele mai vulnerabile sunt cele afectate de lucrări de infrastructură, de exploatări de pietri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 sau unde se depozitează necontrolat de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euri.</w:t>
            </w:r>
          </w:p>
        </w:tc>
      </w:tr>
      <w:tr w:rsidR="009132CA" w:rsidRPr="00897008" w14:paraId="52FC8A06" w14:textId="77777777" w:rsidTr="00144E41">
        <w:trPr>
          <w:jc w:val="center"/>
        </w:trPr>
        <w:tc>
          <w:tcPr>
            <w:tcW w:w="692" w:type="dxa"/>
          </w:tcPr>
          <w:p w14:paraId="2D6D726A"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F.4.</w:t>
            </w:r>
          </w:p>
        </w:tc>
        <w:tc>
          <w:tcPr>
            <w:tcW w:w="2268" w:type="dxa"/>
          </w:tcPr>
          <w:p w14:paraId="5ACB15B6" w14:textId="7259F46F"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w:t>
            </w:r>
          </w:p>
        </w:tc>
        <w:tc>
          <w:tcPr>
            <w:tcW w:w="5670" w:type="dxa"/>
          </w:tcPr>
          <w:p w14:paraId="3C0CD2B7"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351074A6" w14:textId="77777777" w:rsidTr="00144E41">
        <w:trPr>
          <w:jc w:val="center"/>
        </w:trPr>
        <w:tc>
          <w:tcPr>
            <w:tcW w:w="692" w:type="dxa"/>
          </w:tcPr>
          <w:p w14:paraId="3D47F653"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F.5.</w:t>
            </w:r>
          </w:p>
        </w:tc>
        <w:tc>
          <w:tcPr>
            <w:tcW w:w="2268" w:type="dxa"/>
          </w:tcPr>
          <w:p w14:paraId="0CC1A872" w14:textId="15A79DF8"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7C67CC2A" w14:textId="47CD54CD"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9C489D" w:rsidRPr="00897008" w14:paraId="57F9A141" w14:textId="77777777" w:rsidTr="00144E41">
        <w:trPr>
          <w:jc w:val="center"/>
        </w:trPr>
        <w:tc>
          <w:tcPr>
            <w:tcW w:w="692" w:type="dxa"/>
          </w:tcPr>
          <w:p w14:paraId="5357D4DA"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F.6.</w:t>
            </w:r>
          </w:p>
        </w:tc>
        <w:tc>
          <w:tcPr>
            <w:tcW w:w="2268" w:type="dxa"/>
          </w:tcPr>
          <w:p w14:paraId="6B8D9326"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3152FE7C" w14:textId="00E283EC" w:rsidR="009C489D" w:rsidRPr="00897008" w:rsidRDefault="009C489D"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Aria protejată este în zona de extindere a mai multor specii de plante cu caracter puternic invaziv: </w:t>
            </w:r>
            <w:r w:rsidRPr="00897008">
              <w:rPr>
                <w:rFonts w:asciiTheme="majorBidi" w:eastAsia="Times New Roman" w:hAnsiTheme="majorBidi" w:cstheme="majorBidi"/>
                <w:i/>
                <w:color w:val="auto"/>
                <w:szCs w:val="24"/>
                <w:lang w:val="ro-RO"/>
              </w:rPr>
              <w:t>Acer negundo, Amorpha fruticosa, Echinocystis lobata, Reynoutria (Falopia) japonica</w:t>
            </w:r>
            <w:r w:rsidRPr="00897008">
              <w:rPr>
                <w:rFonts w:asciiTheme="majorBidi" w:eastAsia="Times New Roman" w:hAnsiTheme="majorBidi" w:cstheme="majorBidi"/>
                <w:color w:val="auto"/>
                <w:szCs w:val="24"/>
                <w:lang w:val="ro-RO"/>
              </w:rPr>
              <w:t xml:space="preserv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altele. Acestea vor înlocui treptat speciile native</w:t>
            </w:r>
            <w:r w:rsidR="00A66290" w:rsidRPr="00897008">
              <w:rPr>
                <w:rFonts w:asciiTheme="majorBidi" w:eastAsia="Times New Roman" w:hAnsiTheme="majorBidi" w:cstheme="majorBidi"/>
                <w:color w:val="auto"/>
                <w:szCs w:val="24"/>
                <w:lang w:val="ro-RO"/>
              </w:rPr>
              <w:t>,</w:t>
            </w:r>
            <w:r w:rsidRPr="00897008">
              <w:rPr>
                <w:rFonts w:asciiTheme="majorBidi" w:eastAsia="Times New Roman" w:hAnsiTheme="majorBidi" w:cstheme="majorBidi"/>
                <w:color w:val="auto"/>
                <w:szCs w:val="24"/>
                <w:lang w:val="ro-RO"/>
              </w:rPr>
              <w:t xml:space="preserve"> ceea ce va duce la modificarea habitatelor în detrimentul vidrei. De asemenea, unele specii de mamifere cu caracter invaziv, cum ar fi nurca americană - </w:t>
            </w:r>
            <w:r w:rsidRPr="00897008">
              <w:rPr>
                <w:rFonts w:asciiTheme="majorBidi" w:eastAsia="Times New Roman" w:hAnsiTheme="majorBidi" w:cstheme="majorBidi"/>
                <w:i/>
                <w:iCs/>
                <w:color w:val="auto"/>
                <w:szCs w:val="24"/>
                <w:lang w:val="ro-RO"/>
              </w:rPr>
              <w:t>Mustela vison</w:t>
            </w:r>
            <w:r w:rsidRPr="00897008">
              <w:rPr>
                <w:rFonts w:asciiTheme="majorBidi" w:eastAsia="Times New Roman" w:hAnsiTheme="majorBidi" w:cstheme="majorBidi"/>
                <w:color w:val="auto"/>
                <w:szCs w:val="24"/>
                <w:lang w:val="ro-RO"/>
              </w:rPr>
              <w:t>, pot interfera cu vidra prin co</w:t>
            </w:r>
            <w:r w:rsidR="0023224A" w:rsidRPr="00897008">
              <w:rPr>
                <w:rFonts w:asciiTheme="majorBidi" w:eastAsia="Times New Roman" w:hAnsiTheme="majorBidi" w:cstheme="majorBidi"/>
                <w:color w:val="auto"/>
                <w:szCs w:val="24"/>
                <w:lang w:val="ro-RO"/>
              </w:rPr>
              <w:t>m</w:t>
            </w:r>
            <w:r w:rsidRPr="00897008">
              <w:rPr>
                <w:rFonts w:asciiTheme="majorBidi" w:eastAsia="Times New Roman" w:hAnsiTheme="majorBidi" w:cstheme="majorBidi"/>
                <w:color w:val="auto"/>
                <w:szCs w:val="24"/>
                <w:lang w:val="ro-RO"/>
              </w:rPr>
              <w:t>peti</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ie pentru resursele de hrană.</w:t>
            </w:r>
          </w:p>
        </w:tc>
      </w:tr>
    </w:tbl>
    <w:p w14:paraId="5CDBC919" w14:textId="77777777" w:rsidR="009C489D" w:rsidRPr="00897008" w:rsidRDefault="009C489D"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38D4A599" w14:textId="77777777" w:rsidTr="00144E41">
        <w:trPr>
          <w:jc w:val="center"/>
        </w:trPr>
        <w:tc>
          <w:tcPr>
            <w:tcW w:w="692" w:type="dxa"/>
          </w:tcPr>
          <w:p w14:paraId="28FD577F"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1A127316"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50D5E590"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6C5B486B" w14:textId="77777777" w:rsidTr="00144E41">
        <w:trPr>
          <w:jc w:val="center"/>
        </w:trPr>
        <w:tc>
          <w:tcPr>
            <w:tcW w:w="692" w:type="dxa"/>
          </w:tcPr>
          <w:p w14:paraId="50E1A1B8"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7B05E017" w14:textId="7F2AB406"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2B72C0CD" w14:textId="77777777" w:rsidR="009C489D" w:rsidRPr="00897008" w:rsidRDefault="009C489D"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J02.05.02 modificarea structurii  cursurilor de apă continentale</w:t>
            </w:r>
          </w:p>
        </w:tc>
      </w:tr>
      <w:tr w:rsidR="009132CA" w:rsidRPr="00897008" w14:paraId="389E793C" w14:textId="77777777" w:rsidTr="00144E41">
        <w:trPr>
          <w:jc w:val="center"/>
        </w:trPr>
        <w:tc>
          <w:tcPr>
            <w:tcW w:w="692" w:type="dxa"/>
          </w:tcPr>
          <w:p w14:paraId="04F629CF"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F.1.</w:t>
            </w:r>
          </w:p>
        </w:tc>
        <w:tc>
          <w:tcPr>
            <w:tcW w:w="2268" w:type="dxa"/>
          </w:tcPr>
          <w:p w14:paraId="72AEA444"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30E0BC24"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Lutra lutra</w:t>
            </w:r>
          </w:p>
        </w:tc>
      </w:tr>
      <w:tr w:rsidR="009132CA" w:rsidRPr="00897008" w14:paraId="6241BA78" w14:textId="77777777" w:rsidTr="00144E41">
        <w:trPr>
          <w:jc w:val="center"/>
        </w:trPr>
        <w:tc>
          <w:tcPr>
            <w:tcW w:w="692" w:type="dxa"/>
          </w:tcPr>
          <w:p w14:paraId="329DC991"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F.2.</w:t>
            </w:r>
          </w:p>
        </w:tc>
        <w:tc>
          <w:tcPr>
            <w:tcW w:w="2268" w:type="dxa"/>
          </w:tcPr>
          <w:p w14:paraId="6A4A8030" w14:textId="2CBCCC12"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47249A56" w14:textId="0CEBA6B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1A0591EF" w14:textId="77777777" w:rsidTr="00144E41">
        <w:trPr>
          <w:jc w:val="center"/>
        </w:trPr>
        <w:tc>
          <w:tcPr>
            <w:tcW w:w="692" w:type="dxa"/>
          </w:tcPr>
          <w:p w14:paraId="0E9B76A6"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F.3.</w:t>
            </w:r>
          </w:p>
        </w:tc>
        <w:tc>
          <w:tcPr>
            <w:tcW w:w="2268" w:type="dxa"/>
          </w:tcPr>
          <w:p w14:paraId="7D2364BD" w14:textId="746D0DE6"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 [descriere]</w:t>
            </w:r>
          </w:p>
        </w:tc>
        <w:tc>
          <w:tcPr>
            <w:tcW w:w="5670" w:type="dxa"/>
          </w:tcPr>
          <w:p w14:paraId="51DCADD4" w14:textId="51133FA1"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Amenin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area se suprapune peste toată 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 sitului, mai ales acolo unde există risc de inunda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ii sau în intravilanul localită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ilor. Un exemplu este intravilanul ora</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ului Năsăud unde se dore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te amenajarea malurilor râului Some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w:t>
            </w:r>
          </w:p>
        </w:tc>
      </w:tr>
      <w:tr w:rsidR="009132CA" w:rsidRPr="00897008" w14:paraId="058909E8" w14:textId="77777777" w:rsidTr="00144E41">
        <w:trPr>
          <w:jc w:val="center"/>
        </w:trPr>
        <w:tc>
          <w:tcPr>
            <w:tcW w:w="692" w:type="dxa"/>
          </w:tcPr>
          <w:p w14:paraId="62BC3139"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F.4.</w:t>
            </w:r>
          </w:p>
        </w:tc>
        <w:tc>
          <w:tcPr>
            <w:tcW w:w="2268" w:type="dxa"/>
          </w:tcPr>
          <w:p w14:paraId="68B948C6" w14:textId="53AE0C6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Intensitatea localizata a impactului cauzat de </w:t>
            </w:r>
            <w:r w:rsidRPr="00897008">
              <w:rPr>
                <w:rFonts w:asciiTheme="majorBidi" w:hAnsiTheme="majorBidi" w:cstheme="majorBidi"/>
                <w:color w:val="auto"/>
                <w:szCs w:val="24"/>
                <w:lang w:val="ro-RO"/>
              </w:rPr>
              <w:lastRenderedPageBreak/>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w:t>
            </w:r>
          </w:p>
        </w:tc>
        <w:tc>
          <w:tcPr>
            <w:tcW w:w="5670" w:type="dxa"/>
          </w:tcPr>
          <w:p w14:paraId="2729B171"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lastRenderedPageBreak/>
              <w:t>Medie (M)</w:t>
            </w:r>
          </w:p>
        </w:tc>
      </w:tr>
      <w:tr w:rsidR="009132CA" w:rsidRPr="00897008" w14:paraId="370A2EAC" w14:textId="77777777" w:rsidTr="00144E41">
        <w:trPr>
          <w:jc w:val="center"/>
        </w:trPr>
        <w:tc>
          <w:tcPr>
            <w:tcW w:w="692" w:type="dxa"/>
          </w:tcPr>
          <w:p w14:paraId="754DB230"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F.5.</w:t>
            </w:r>
          </w:p>
        </w:tc>
        <w:tc>
          <w:tcPr>
            <w:tcW w:w="2268" w:type="dxa"/>
          </w:tcPr>
          <w:p w14:paraId="40B9E262" w14:textId="4DCAC5BE"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362EA8B0" w14:textId="5F5E374F"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9C489D" w:rsidRPr="00897008" w14:paraId="788E5917" w14:textId="77777777" w:rsidTr="00144E41">
        <w:trPr>
          <w:jc w:val="center"/>
        </w:trPr>
        <w:tc>
          <w:tcPr>
            <w:tcW w:w="692" w:type="dxa"/>
          </w:tcPr>
          <w:p w14:paraId="1CAD41F2"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F.6.</w:t>
            </w:r>
          </w:p>
        </w:tc>
        <w:tc>
          <w:tcPr>
            <w:tcW w:w="2268" w:type="dxa"/>
          </w:tcPr>
          <w:p w14:paraId="3DC7A300"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2EC518C8" w14:textId="66D542F5" w:rsidR="009C489D" w:rsidRPr="00897008" w:rsidRDefault="009C489D"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Modificarea structurii cursurilor de apă poate avea cauze multiple. Cel mai des întâlnite la nivelul sitului sunt taluzarea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betonarea malurilor. Astfel</w:t>
            </w:r>
            <w:r w:rsidR="00FF7F1C" w:rsidRPr="00897008">
              <w:rPr>
                <w:rFonts w:asciiTheme="majorBidi" w:eastAsia="Times New Roman" w:hAnsiTheme="majorBidi" w:cstheme="majorBidi"/>
                <w:color w:val="auto"/>
                <w:szCs w:val="24"/>
                <w:lang w:val="ro-RO"/>
              </w:rPr>
              <w:t>,</w:t>
            </w:r>
            <w:r w:rsidRPr="00897008">
              <w:rPr>
                <w:rFonts w:asciiTheme="majorBidi" w:eastAsia="Times New Roman" w:hAnsiTheme="majorBidi" w:cstheme="majorBidi"/>
                <w:color w:val="auto"/>
                <w:szCs w:val="24"/>
                <w:lang w:val="ro-RO"/>
              </w:rPr>
              <w:t xml:space="preserve"> se modifică morfologia albiei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a malurilor</w:t>
            </w:r>
            <w:r w:rsidR="00183B2F" w:rsidRPr="00897008">
              <w:rPr>
                <w:rFonts w:asciiTheme="majorBidi" w:eastAsia="Times New Roman" w:hAnsiTheme="majorBidi" w:cstheme="majorBidi"/>
                <w:color w:val="auto"/>
                <w:szCs w:val="24"/>
                <w:lang w:val="ro-RO"/>
              </w:rPr>
              <w:t>,</w:t>
            </w:r>
            <w:r w:rsidRPr="00897008">
              <w:rPr>
                <w:rFonts w:asciiTheme="majorBidi" w:eastAsia="Times New Roman" w:hAnsiTheme="majorBidi" w:cstheme="majorBidi"/>
                <w:color w:val="auto"/>
                <w:szCs w:val="24"/>
                <w:lang w:val="ro-RO"/>
              </w:rPr>
              <w:t xml:space="preserve">  este afectată vegeta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ia specifică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se restric</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ionează deplasarea vidrei.</w:t>
            </w:r>
          </w:p>
          <w:p w14:paraId="5A548C11" w14:textId="08A0CE66"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Cea mai mare amenin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are o reprezintă a</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a-zisele lucrări de protec</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ie împotriva inunda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iilor, care sunt, de cele mai multe ori, modalită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 de extragere a agregatelor minerale din albie, legalizate. La acestea se adaugă lucrările de apărare a malurilor împotriva eroziunii.</w:t>
            </w:r>
          </w:p>
        </w:tc>
      </w:tr>
    </w:tbl>
    <w:p w14:paraId="26D6532B" w14:textId="77777777" w:rsidR="009C489D" w:rsidRPr="00897008" w:rsidRDefault="009C489D" w:rsidP="00424CFF">
      <w:pPr>
        <w:spacing w:after="0" w:line="276" w:lineRule="auto"/>
        <w:rPr>
          <w:rFonts w:asciiTheme="majorBidi" w:hAnsiTheme="majorBidi" w:cstheme="majorBidi"/>
          <w:color w:val="auto"/>
          <w:lang w:val="ro-RO"/>
        </w:rPr>
      </w:pPr>
    </w:p>
    <w:p w14:paraId="6AACB49F" w14:textId="7C3E4603" w:rsidR="009C489D" w:rsidRPr="00897008" w:rsidRDefault="009C489D" w:rsidP="00424CFF">
      <w:pPr>
        <w:pStyle w:val="Titlu5"/>
        <w:spacing w:before="0" w:after="0" w:line="276" w:lineRule="auto"/>
        <w:jc w:val="left"/>
        <w:rPr>
          <w:rFonts w:asciiTheme="majorBidi" w:hAnsiTheme="majorBidi" w:cstheme="majorBidi"/>
        </w:rPr>
      </w:pPr>
      <w:r w:rsidRPr="00897008">
        <w:rPr>
          <w:rFonts w:asciiTheme="majorBidi" w:hAnsiTheme="majorBidi" w:cstheme="majorBidi"/>
          <w:sz w:val="24"/>
          <w:szCs w:val="24"/>
        </w:rPr>
        <w:t>Cottus gobio</w:t>
      </w:r>
    </w:p>
    <w:p w14:paraId="7E9A30C4" w14:textId="40A35C29" w:rsidR="009C489D" w:rsidRPr="00897008" w:rsidRDefault="009C489D"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53</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F: Evaluarea impacturilor cauzate de amenin</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ările viitoare asupra speciei</w:t>
      </w:r>
    </w:p>
    <w:tbl>
      <w:tblPr>
        <w:tblStyle w:val="GrilTabel"/>
        <w:tblW w:w="5000" w:type="pct"/>
        <w:jc w:val="center"/>
        <w:tblLayout w:type="fixed"/>
        <w:tblLook w:val="04A0" w:firstRow="1" w:lastRow="0" w:firstColumn="1" w:lastColumn="0" w:noHBand="0" w:noVBand="1"/>
      </w:tblPr>
      <w:tblGrid>
        <w:gridCol w:w="802"/>
        <w:gridCol w:w="2586"/>
        <w:gridCol w:w="6466"/>
      </w:tblGrid>
      <w:tr w:rsidR="00F47A91" w:rsidRPr="00897008" w14:paraId="11F8FD7A" w14:textId="77777777" w:rsidTr="00144E41">
        <w:trPr>
          <w:jc w:val="center"/>
        </w:trPr>
        <w:tc>
          <w:tcPr>
            <w:tcW w:w="703" w:type="dxa"/>
          </w:tcPr>
          <w:p w14:paraId="75D4238B"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66648A33"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3A16A65C"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3FEC5C8B" w14:textId="77777777" w:rsidTr="00144E41">
        <w:trPr>
          <w:jc w:val="center"/>
        </w:trPr>
        <w:tc>
          <w:tcPr>
            <w:tcW w:w="703" w:type="dxa"/>
          </w:tcPr>
          <w:p w14:paraId="1820F3EF"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433ADDA8" w14:textId="285018DF"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44565AF6" w14:textId="77777777" w:rsidR="009C489D" w:rsidRPr="00897008" w:rsidRDefault="009C489D"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I01 specii invazive non-native (alogene)</w:t>
            </w:r>
          </w:p>
        </w:tc>
      </w:tr>
      <w:tr w:rsidR="00F47A91" w:rsidRPr="00897008" w14:paraId="479C589B" w14:textId="77777777" w:rsidTr="00144E41">
        <w:trPr>
          <w:jc w:val="center"/>
        </w:trPr>
        <w:tc>
          <w:tcPr>
            <w:tcW w:w="703" w:type="dxa"/>
          </w:tcPr>
          <w:p w14:paraId="69A71DC8"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F.1.</w:t>
            </w:r>
          </w:p>
        </w:tc>
        <w:tc>
          <w:tcPr>
            <w:tcW w:w="2268" w:type="dxa"/>
          </w:tcPr>
          <w:p w14:paraId="4B2E60F7"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4D4ABF5E" w14:textId="48EBCF55" w:rsidR="009C489D" w:rsidRPr="00897008" w:rsidRDefault="009C489D"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 xml:space="preserve">1163 Cottus </w:t>
            </w:r>
            <w:r w:rsidR="00347E67" w:rsidRPr="00897008">
              <w:rPr>
                <w:rFonts w:asciiTheme="majorBidi" w:eastAsia="Times New Roman" w:hAnsiTheme="majorBidi" w:cstheme="majorBidi"/>
                <w:iCs/>
                <w:color w:val="auto"/>
                <w:szCs w:val="24"/>
                <w:lang w:val="ro-RO"/>
              </w:rPr>
              <w:t>gobio</w:t>
            </w:r>
          </w:p>
        </w:tc>
      </w:tr>
      <w:tr w:rsidR="00F47A91" w:rsidRPr="00897008" w14:paraId="0396F2ED" w14:textId="77777777" w:rsidTr="00144E41">
        <w:trPr>
          <w:jc w:val="center"/>
        </w:trPr>
        <w:tc>
          <w:tcPr>
            <w:tcW w:w="703" w:type="dxa"/>
          </w:tcPr>
          <w:p w14:paraId="54001BE2"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F.2.</w:t>
            </w:r>
          </w:p>
        </w:tc>
        <w:tc>
          <w:tcPr>
            <w:tcW w:w="2268" w:type="dxa"/>
          </w:tcPr>
          <w:p w14:paraId="233A8452" w14:textId="1DAE7D5F"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16F301C0" w14:textId="1E76ACCA"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F47A91" w:rsidRPr="00897008" w14:paraId="7D8CC072" w14:textId="77777777" w:rsidTr="00144E41">
        <w:trPr>
          <w:jc w:val="center"/>
        </w:trPr>
        <w:tc>
          <w:tcPr>
            <w:tcW w:w="703" w:type="dxa"/>
          </w:tcPr>
          <w:p w14:paraId="50F22F36"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F.3.</w:t>
            </w:r>
          </w:p>
        </w:tc>
        <w:tc>
          <w:tcPr>
            <w:tcW w:w="2268" w:type="dxa"/>
          </w:tcPr>
          <w:p w14:paraId="7609FE89" w14:textId="591A586C"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 [descriere]</w:t>
            </w:r>
          </w:p>
        </w:tc>
        <w:tc>
          <w:tcPr>
            <w:tcW w:w="5670" w:type="dxa"/>
          </w:tcPr>
          <w:p w14:paraId="7876B864" w14:textId="57116B1F"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valabilă pentru toate habitatele acvatice naturale/ seminaturale din sit.</w:t>
            </w:r>
          </w:p>
        </w:tc>
      </w:tr>
      <w:tr w:rsidR="00F47A91" w:rsidRPr="00897008" w14:paraId="6001CCEE" w14:textId="77777777" w:rsidTr="00144E41">
        <w:trPr>
          <w:jc w:val="center"/>
        </w:trPr>
        <w:tc>
          <w:tcPr>
            <w:tcW w:w="703" w:type="dxa"/>
          </w:tcPr>
          <w:p w14:paraId="1BBFD9D1"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F.4.</w:t>
            </w:r>
          </w:p>
        </w:tc>
        <w:tc>
          <w:tcPr>
            <w:tcW w:w="2268" w:type="dxa"/>
          </w:tcPr>
          <w:p w14:paraId="2A13D8E8" w14:textId="18FD0595"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w:t>
            </w:r>
          </w:p>
        </w:tc>
        <w:tc>
          <w:tcPr>
            <w:tcW w:w="5670" w:type="dxa"/>
          </w:tcPr>
          <w:p w14:paraId="5674F5AD" w14:textId="77777777" w:rsidR="009C489D" w:rsidRPr="00897008" w:rsidRDefault="009C489D"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Medie (M)</w:t>
            </w:r>
          </w:p>
        </w:tc>
      </w:tr>
      <w:tr w:rsidR="00F47A91" w:rsidRPr="00897008" w14:paraId="571B0937" w14:textId="77777777" w:rsidTr="00144E41">
        <w:trPr>
          <w:jc w:val="center"/>
        </w:trPr>
        <w:tc>
          <w:tcPr>
            <w:tcW w:w="703" w:type="dxa"/>
          </w:tcPr>
          <w:p w14:paraId="401FB38F"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F.5.</w:t>
            </w:r>
          </w:p>
        </w:tc>
        <w:tc>
          <w:tcPr>
            <w:tcW w:w="2268" w:type="dxa"/>
          </w:tcPr>
          <w:p w14:paraId="1B383A69" w14:textId="52C56703"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5725903B" w14:textId="7AE8BC0B"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9C489D" w:rsidRPr="00897008" w14:paraId="353CAFF6" w14:textId="77777777" w:rsidTr="00144E41">
        <w:trPr>
          <w:jc w:val="center"/>
        </w:trPr>
        <w:tc>
          <w:tcPr>
            <w:tcW w:w="703" w:type="dxa"/>
          </w:tcPr>
          <w:p w14:paraId="433D5E65"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F.6.</w:t>
            </w:r>
          </w:p>
        </w:tc>
        <w:tc>
          <w:tcPr>
            <w:tcW w:w="2268" w:type="dxa"/>
          </w:tcPr>
          <w:p w14:paraId="245B133F"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54FE2776" w14:textId="33F9DB9F"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Sunt specii alogene invazive care se propagă pe cursurile râurilor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care intră în competi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cu specia protejată.</w:t>
            </w:r>
          </w:p>
        </w:tc>
      </w:tr>
    </w:tbl>
    <w:p w14:paraId="752913F3" w14:textId="77777777" w:rsidR="009C489D" w:rsidRPr="00897008" w:rsidRDefault="009C489D" w:rsidP="00424CFF">
      <w:pPr>
        <w:spacing w:after="0" w:line="276" w:lineRule="auto"/>
        <w:rPr>
          <w:rFonts w:asciiTheme="majorBidi" w:hAnsiTheme="majorBidi" w:cstheme="majorBidi"/>
          <w:color w:val="auto"/>
          <w:lang w:val="ro-RO"/>
        </w:rPr>
      </w:pPr>
    </w:p>
    <w:tbl>
      <w:tblPr>
        <w:tblStyle w:val="GrilTabel"/>
        <w:tblW w:w="5000" w:type="pct"/>
        <w:jc w:val="center"/>
        <w:tblLayout w:type="fixed"/>
        <w:tblLook w:val="04A0" w:firstRow="1" w:lastRow="0" w:firstColumn="1" w:lastColumn="0" w:noHBand="0" w:noVBand="1"/>
      </w:tblPr>
      <w:tblGrid>
        <w:gridCol w:w="802"/>
        <w:gridCol w:w="2586"/>
        <w:gridCol w:w="6466"/>
      </w:tblGrid>
      <w:tr w:rsidR="00F47A91" w:rsidRPr="00897008" w14:paraId="0BF30CA9" w14:textId="77777777" w:rsidTr="00144E41">
        <w:trPr>
          <w:jc w:val="center"/>
        </w:trPr>
        <w:tc>
          <w:tcPr>
            <w:tcW w:w="703" w:type="dxa"/>
          </w:tcPr>
          <w:p w14:paraId="03CCA709"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5D30C2D5"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32AF58EB"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2D1A40C2" w14:textId="77777777" w:rsidTr="00144E41">
        <w:trPr>
          <w:jc w:val="center"/>
        </w:trPr>
        <w:tc>
          <w:tcPr>
            <w:tcW w:w="703" w:type="dxa"/>
          </w:tcPr>
          <w:p w14:paraId="06396858"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6364AD3E" w14:textId="0FFE7FCA"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285702FC" w14:textId="101FE239" w:rsidR="009C489D" w:rsidRPr="00897008" w:rsidRDefault="009C489D" w:rsidP="00424CFF">
            <w:pPr>
              <w:spacing w:line="276" w:lineRule="auto"/>
              <w:rPr>
                <w:rFonts w:asciiTheme="majorBidi" w:eastAsia="Times New Roman" w:hAnsiTheme="majorBidi" w:cstheme="majorBidi"/>
                <w:color w:val="auto"/>
                <w:szCs w:val="24"/>
                <w:lang w:val="ro-RO"/>
              </w:rPr>
            </w:pPr>
            <w:r w:rsidRPr="00897008">
              <w:rPr>
                <w:rFonts w:asciiTheme="majorBidi" w:hAnsiTheme="majorBidi" w:cstheme="majorBidi"/>
                <w:bCs/>
                <w:color w:val="auto"/>
                <w:szCs w:val="24"/>
                <w:lang w:val="ro-RO"/>
              </w:rPr>
              <w:t>J02.06 Captarea apelor de suprafa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ă</w:t>
            </w:r>
          </w:p>
        </w:tc>
      </w:tr>
      <w:tr w:rsidR="00F47A91" w:rsidRPr="00897008" w14:paraId="20206A16" w14:textId="77777777" w:rsidTr="00144E41">
        <w:trPr>
          <w:jc w:val="center"/>
        </w:trPr>
        <w:tc>
          <w:tcPr>
            <w:tcW w:w="703" w:type="dxa"/>
          </w:tcPr>
          <w:p w14:paraId="633329B1"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F.1.</w:t>
            </w:r>
          </w:p>
        </w:tc>
        <w:tc>
          <w:tcPr>
            <w:tcW w:w="2268" w:type="dxa"/>
          </w:tcPr>
          <w:p w14:paraId="3CD355A0"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1288AB4D" w14:textId="3107FAA9" w:rsidR="009C489D" w:rsidRPr="00897008" w:rsidRDefault="009C489D"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1163 Cottus gobio</w:t>
            </w:r>
            <w:r w:rsidRPr="00897008">
              <w:rPr>
                <w:rFonts w:asciiTheme="majorBidi" w:eastAsia="Times New Roman" w:hAnsiTheme="majorBidi" w:cstheme="majorBidi"/>
                <w:b/>
                <w:bCs/>
                <w:i/>
                <w:color w:val="auto"/>
                <w:szCs w:val="24"/>
                <w:lang w:val="ro-RO"/>
              </w:rPr>
              <w:t xml:space="preserve"> </w:t>
            </w:r>
          </w:p>
        </w:tc>
      </w:tr>
      <w:tr w:rsidR="00F47A91" w:rsidRPr="00897008" w14:paraId="262B2ABE" w14:textId="77777777" w:rsidTr="00144E41">
        <w:trPr>
          <w:jc w:val="center"/>
        </w:trPr>
        <w:tc>
          <w:tcPr>
            <w:tcW w:w="703" w:type="dxa"/>
          </w:tcPr>
          <w:p w14:paraId="1692A1EA"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F.2.</w:t>
            </w:r>
          </w:p>
        </w:tc>
        <w:tc>
          <w:tcPr>
            <w:tcW w:w="2268" w:type="dxa"/>
          </w:tcPr>
          <w:p w14:paraId="125A5245" w14:textId="5393867D"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2E12E6C0" w14:textId="49CF778E"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F47A91" w:rsidRPr="00897008" w14:paraId="536C4FF4" w14:textId="77777777" w:rsidTr="00144E41">
        <w:trPr>
          <w:jc w:val="center"/>
        </w:trPr>
        <w:tc>
          <w:tcPr>
            <w:tcW w:w="703" w:type="dxa"/>
          </w:tcPr>
          <w:p w14:paraId="61139071"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F.3.</w:t>
            </w:r>
          </w:p>
        </w:tc>
        <w:tc>
          <w:tcPr>
            <w:tcW w:w="2268" w:type="dxa"/>
          </w:tcPr>
          <w:p w14:paraId="46991B96" w14:textId="2C10362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ările </w:t>
            </w:r>
            <w:r w:rsidRPr="00897008">
              <w:rPr>
                <w:rFonts w:asciiTheme="majorBidi" w:hAnsiTheme="majorBidi" w:cstheme="majorBidi"/>
                <w:color w:val="auto"/>
                <w:szCs w:val="24"/>
                <w:lang w:val="ro-RO"/>
              </w:rPr>
              <w:lastRenderedPageBreak/>
              <w:t>viitoare asupra speciei [descriere]</w:t>
            </w:r>
          </w:p>
        </w:tc>
        <w:tc>
          <w:tcPr>
            <w:tcW w:w="5670" w:type="dxa"/>
          </w:tcPr>
          <w:p w14:paraId="7AC42FD7" w14:textId="2D399B48"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valabilă pentru toate habitatele acvatice naturale/seminaturale din sit</w:t>
            </w:r>
            <w:r w:rsidR="00183B2F" w:rsidRPr="00897008">
              <w:rPr>
                <w:rFonts w:asciiTheme="majorBidi" w:hAnsiTheme="majorBidi" w:cstheme="majorBidi"/>
                <w:color w:val="auto"/>
                <w:szCs w:val="24"/>
                <w:lang w:val="ro-RO"/>
              </w:rPr>
              <w:t>,</w:t>
            </w:r>
            <w:r w:rsidRPr="00897008">
              <w:rPr>
                <w:rFonts w:asciiTheme="majorBidi" w:hAnsiTheme="majorBidi" w:cstheme="majorBidi"/>
                <w:color w:val="auto"/>
                <w:szCs w:val="24"/>
                <w:lang w:val="ro-RO"/>
              </w:rPr>
              <w:t xml:space="preserve"> cât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pentru zonele din vecinătatea </w:t>
            </w:r>
            <w:r w:rsidRPr="00897008">
              <w:rPr>
                <w:rFonts w:asciiTheme="majorBidi" w:hAnsiTheme="majorBidi" w:cstheme="majorBidi"/>
                <w:color w:val="auto"/>
                <w:szCs w:val="24"/>
                <w:lang w:val="ro-RO"/>
              </w:rPr>
              <w:lastRenderedPageBreak/>
              <w:t xml:space="preserve">acestora. Trebuie luat în calcul impactul cumulat al acestor lucrări cu impactul cauzat de exploatările de agregate minerale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 sortare a acestora de la nivelul 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iilor de sortare.</w:t>
            </w:r>
          </w:p>
        </w:tc>
      </w:tr>
      <w:tr w:rsidR="00F47A91" w:rsidRPr="00897008" w14:paraId="65AB0C46" w14:textId="77777777" w:rsidTr="00144E41">
        <w:trPr>
          <w:jc w:val="center"/>
        </w:trPr>
        <w:tc>
          <w:tcPr>
            <w:tcW w:w="703" w:type="dxa"/>
          </w:tcPr>
          <w:p w14:paraId="7D441F6D"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F.4.</w:t>
            </w:r>
          </w:p>
        </w:tc>
        <w:tc>
          <w:tcPr>
            <w:tcW w:w="2268" w:type="dxa"/>
          </w:tcPr>
          <w:p w14:paraId="397685FE" w14:textId="06349FD2"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w:t>
            </w:r>
          </w:p>
        </w:tc>
        <w:tc>
          <w:tcPr>
            <w:tcW w:w="5670" w:type="dxa"/>
          </w:tcPr>
          <w:p w14:paraId="12FF429C" w14:textId="77777777" w:rsidR="009C489D" w:rsidRPr="00897008" w:rsidRDefault="009C489D"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Ridicată (R)</w:t>
            </w:r>
          </w:p>
        </w:tc>
      </w:tr>
      <w:tr w:rsidR="00F47A91" w:rsidRPr="00897008" w14:paraId="35B71D92" w14:textId="77777777" w:rsidTr="00144E41">
        <w:trPr>
          <w:jc w:val="center"/>
        </w:trPr>
        <w:tc>
          <w:tcPr>
            <w:tcW w:w="703" w:type="dxa"/>
          </w:tcPr>
          <w:p w14:paraId="6E02BCB5"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F.5.</w:t>
            </w:r>
          </w:p>
        </w:tc>
        <w:tc>
          <w:tcPr>
            <w:tcW w:w="2268" w:type="dxa"/>
          </w:tcPr>
          <w:p w14:paraId="7A0E5F71" w14:textId="64EF287B"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14705D47" w14:textId="46C3A514"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9C489D" w:rsidRPr="00897008" w14:paraId="5D5320BF" w14:textId="77777777" w:rsidTr="00144E41">
        <w:trPr>
          <w:jc w:val="center"/>
        </w:trPr>
        <w:tc>
          <w:tcPr>
            <w:tcW w:w="703" w:type="dxa"/>
          </w:tcPr>
          <w:p w14:paraId="4CF64D65"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F.6.</w:t>
            </w:r>
          </w:p>
        </w:tc>
        <w:tc>
          <w:tcPr>
            <w:tcW w:w="2268" w:type="dxa"/>
          </w:tcPr>
          <w:p w14:paraId="2003EFFD"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521A7DA6" w14:textId="372A68F0"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Este un impact al căr</w:t>
            </w:r>
            <w:r w:rsidR="00183B2F" w:rsidRPr="00897008">
              <w:rPr>
                <w:rFonts w:asciiTheme="majorBidi" w:hAnsiTheme="majorBidi" w:cstheme="majorBidi"/>
                <w:color w:val="auto"/>
                <w:szCs w:val="24"/>
                <w:lang w:val="ro-RO"/>
              </w:rPr>
              <w:t>u</w:t>
            </w:r>
            <w:r w:rsidRPr="00897008">
              <w:rPr>
                <w:rFonts w:asciiTheme="majorBidi" w:hAnsiTheme="majorBidi" w:cstheme="majorBidi"/>
                <w:color w:val="auto"/>
                <w:szCs w:val="24"/>
                <w:lang w:val="ro-RO"/>
              </w:rPr>
              <w:t xml:space="preserve">i efect se resimte pe un termen foarte lung. Mai mult, impactul lucrărilor efectuate în afara sitului se resimte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în interiorul sitului, din acest motiv aceste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trebuie reglementate până la minim 30 km de limitele sitului.</w:t>
            </w:r>
          </w:p>
        </w:tc>
      </w:tr>
    </w:tbl>
    <w:p w14:paraId="521D2374" w14:textId="77777777" w:rsidR="009C489D" w:rsidRPr="00897008" w:rsidRDefault="009C489D" w:rsidP="00424CFF">
      <w:pPr>
        <w:spacing w:after="0" w:line="276" w:lineRule="auto"/>
        <w:rPr>
          <w:rFonts w:asciiTheme="majorBidi" w:hAnsiTheme="majorBidi" w:cstheme="majorBidi"/>
          <w:color w:val="auto"/>
          <w:lang w:val="ro-RO"/>
        </w:rPr>
      </w:pPr>
    </w:p>
    <w:p w14:paraId="62A31BF3" w14:textId="56D91131" w:rsidR="009C489D" w:rsidRPr="00897008" w:rsidRDefault="009C489D" w:rsidP="00424CFF">
      <w:pPr>
        <w:pStyle w:val="Titlu5"/>
        <w:spacing w:before="0" w:after="0" w:line="276" w:lineRule="auto"/>
        <w:jc w:val="left"/>
        <w:rPr>
          <w:rFonts w:asciiTheme="majorBidi" w:hAnsiTheme="majorBidi" w:cstheme="majorBidi"/>
        </w:rPr>
      </w:pPr>
      <w:r w:rsidRPr="00897008">
        <w:rPr>
          <w:rFonts w:asciiTheme="majorBidi" w:hAnsiTheme="majorBidi" w:cstheme="majorBidi"/>
          <w:sz w:val="24"/>
          <w:szCs w:val="24"/>
        </w:rPr>
        <w:t>Eudontomyzon danfordi</w:t>
      </w:r>
    </w:p>
    <w:p w14:paraId="26741F7B" w14:textId="2DD56D2E" w:rsidR="009C489D" w:rsidRPr="00897008" w:rsidRDefault="009C489D"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54</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F: Evaluarea impacturilor cauzate de amenin</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ările viitoare asupra speciei</w:t>
      </w:r>
    </w:p>
    <w:tbl>
      <w:tblPr>
        <w:tblStyle w:val="GrilTabel"/>
        <w:tblW w:w="5000" w:type="pct"/>
        <w:jc w:val="center"/>
        <w:tblLayout w:type="fixed"/>
        <w:tblLook w:val="04A0" w:firstRow="1" w:lastRow="0" w:firstColumn="1" w:lastColumn="0" w:noHBand="0" w:noVBand="1"/>
      </w:tblPr>
      <w:tblGrid>
        <w:gridCol w:w="802"/>
        <w:gridCol w:w="2586"/>
        <w:gridCol w:w="6466"/>
      </w:tblGrid>
      <w:tr w:rsidR="00F47A91" w:rsidRPr="00897008" w14:paraId="586F9E81" w14:textId="77777777" w:rsidTr="00144E41">
        <w:trPr>
          <w:jc w:val="center"/>
        </w:trPr>
        <w:tc>
          <w:tcPr>
            <w:tcW w:w="703" w:type="dxa"/>
          </w:tcPr>
          <w:p w14:paraId="200534D9"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02C92C59"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7AB6F8B1"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595ECB56" w14:textId="77777777" w:rsidTr="00144E41">
        <w:trPr>
          <w:jc w:val="center"/>
        </w:trPr>
        <w:tc>
          <w:tcPr>
            <w:tcW w:w="703" w:type="dxa"/>
          </w:tcPr>
          <w:p w14:paraId="4D20A38A"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782EB574" w14:textId="3CA2E0AC"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32F4188E" w14:textId="77777777" w:rsidR="009C489D" w:rsidRPr="00897008" w:rsidRDefault="009C489D"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I01 specii invazive non-native (alogene)</w:t>
            </w:r>
          </w:p>
        </w:tc>
      </w:tr>
      <w:tr w:rsidR="00F47A91" w:rsidRPr="00897008" w14:paraId="7E408250" w14:textId="77777777" w:rsidTr="00144E41">
        <w:trPr>
          <w:jc w:val="center"/>
        </w:trPr>
        <w:tc>
          <w:tcPr>
            <w:tcW w:w="703" w:type="dxa"/>
          </w:tcPr>
          <w:p w14:paraId="24AB9496"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F.1.</w:t>
            </w:r>
          </w:p>
        </w:tc>
        <w:tc>
          <w:tcPr>
            <w:tcW w:w="2268" w:type="dxa"/>
          </w:tcPr>
          <w:p w14:paraId="656FF902"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13B0BC9D" w14:textId="77777777" w:rsidR="009C489D" w:rsidRPr="00897008" w:rsidRDefault="009C489D"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4123 Eudontomyzon danfordi</w:t>
            </w:r>
          </w:p>
        </w:tc>
      </w:tr>
      <w:tr w:rsidR="00F47A91" w:rsidRPr="00897008" w14:paraId="6C5E8BC3" w14:textId="77777777" w:rsidTr="00144E41">
        <w:trPr>
          <w:jc w:val="center"/>
        </w:trPr>
        <w:tc>
          <w:tcPr>
            <w:tcW w:w="703" w:type="dxa"/>
          </w:tcPr>
          <w:p w14:paraId="0BD42882"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F.2.</w:t>
            </w:r>
          </w:p>
        </w:tc>
        <w:tc>
          <w:tcPr>
            <w:tcW w:w="2268" w:type="dxa"/>
          </w:tcPr>
          <w:p w14:paraId="6522B700" w14:textId="2D40578D"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7FD3688B" w14:textId="71089DAB"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F47A91" w:rsidRPr="00897008" w14:paraId="7A12F189" w14:textId="77777777" w:rsidTr="00144E41">
        <w:trPr>
          <w:jc w:val="center"/>
        </w:trPr>
        <w:tc>
          <w:tcPr>
            <w:tcW w:w="703" w:type="dxa"/>
          </w:tcPr>
          <w:p w14:paraId="0224AE02"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F.3.</w:t>
            </w:r>
          </w:p>
        </w:tc>
        <w:tc>
          <w:tcPr>
            <w:tcW w:w="2268" w:type="dxa"/>
          </w:tcPr>
          <w:p w14:paraId="54342112" w14:textId="729C732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 [descriere]</w:t>
            </w:r>
          </w:p>
        </w:tc>
        <w:tc>
          <w:tcPr>
            <w:tcW w:w="5670" w:type="dxa"/>
          </w:tcPr>
          <w:p w14:paraId="6EE59F08" w14:textId="08114DA4"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valabilă pentru toate habitatele acvatice naturale/ seminaturale din sit.</w:t>
            </w:r>
          </w:p>
        </w:tc>
      </w:tr>
      <w:tr w:rsidR="00F47A91" w:rsidRPr="00897008" w14:paraId="3CE03858" w14:textId="77777777" w:rsidTr="00144E41">
        <w:trPr>
          <w:jc w:val="center"/>
        </w:trPr>
        <w:tc>
          <w:tcPr>
            <w:tcW w:w="703" w:type="dxa"/>
          </w:tcPr>
          <w:p w14:paraId="43C909E2"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F.4.</w:t>
            </w:r>
          </w:p>
        </w:tc>
        <w:tc>
          <w:tcPr>
            <w:tcW w:w="2268" w:type="dxa"/>
          </w:tcPr>
          <w:p w14:paraId="128CF959" w14:textId="0F839FE6"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w:t>
            </w:r>
          </w:p>
        </w:tc>
        <w:tc>
          <w:tcPr>
            <w:tcW w:w="5670" w:type="dxa"/>
          </w:tcPr>
          <w:p w14:paraId="4546816E"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bCs/>
                <w:color w:val="auto"/>
                <w:szCs w:val="24"/>
                <w:lang w:val="ro-RO"/>
              </w:rPr>
              <w:t>Medie (M</w:t>
            </w:r>
            <w:r w:rsidRPr="00897008">
              <w:rPr>
                <w:rFonts w:asciiTheme="majorBidi" w:hAnsiTheme="majorBidi" w:cstheme="majorBidi"/>
                <w:color w:val="auto"/>
                <w:szCs w:val="24"/>
                <w:lang w:val="ro-RO"/>
              </w:rPr>
              <w:t>)</w:t>
            </w:r>
          </w:p>
        </w:tc>
      </w:tr>
      <w:tr w:rsidR="00F47A91" w:rsidRPr="00897008" w14:paraId="6A6C8FE7" w14:textId="77777777" w:rsidTr="00144E41">
        <w:trPr>
          <w:jc w:val="center"/>
        </w:trPr>
        <w:tc>
          <w:tcPr>
            <w:tcW w:w="703" w:type="dxa"/>
          </w:tcPr>
          <w:p w14:paraId="00DE6A94"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F.5.</w:t>
            </w:r>
          </w:p>
        </w:tc>
        <w:tc>
          <w:tcPr>
            <w:tcW w:w="2268" w:type="dxa"/>
          </w:tcPr>
          <w:p w14:paraId="6FAB64BD" w14:textId="7719BCE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1D44909D" w14:textId="535F7E2E"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9C489D" w:rsidRPr="00897008" w14:paraId="65C8AB36" w14:textId="77777777" w:rsidTr="00144E41">
        <w:trPr>
          <w:jc w:val="center"/>
        </w:trPr>
        <w:tc>
          <w:tcPr>
            <w:tcW w:w="703" w:type="dxa"/>
          </w:tcPr>
          <w:p w14:paraId="61D98BF3"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F.6.</w:t>
            </w:r>
          </w:p>
        </w:tc>
        <w:tc>
          <w:tcPr>
            <w:tcW w:w="2268" w:type="dxa"/>
          </w:tcPr>
          <w:p w14:paraId="71DACCDB"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71F1D6C1" w14:textId="5A30E7FC"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Sunt specii alogene invazive care se propagă pe cursurile râurilor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care intră în competi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cu specia protejată.</w:t>
            </w:r>
          </w:p>
        </w:tc>
      </w:tr>
    </w:tbl>
    <w:p w14:paraId="409FD867" w14:textId="77777777" w:rsidR="009C489D" w:rsidRPr="00897008" w:rsidRDefault="009C489D" w:rsidP="00424CFF">
      <w:pPr>
        <w:spacing w:after="0" w:line="276" w:lineRule="auto"/>
        <w:rPr>
          <w:rFonts w:asciiTheme="majorBidi" w:hAnsiTheme="majorBidi" w:cstheme="majorBidi"/>
          <w:color w:val="auto"/>
          <w:lang w:val="ro-RO"/>
        </w:rPr>
      </w:pPr>
    </w:p>
    <w:tbl>
      <w:tblPr>
        <w:tblStyle w:val="GrilTabel"/>
        <w:tblW w:w="5000" w:type="pct"/>
        <w:jc w:val="center"/>
        <w:tblLayout w:type="fixed"/>
        <w:tblLook w:val="04A0" w:firstRow="1" w:lastRow="0" w:firstColumn="1" w:lastColumn="0" w:noHBand="0" w:noVBand="1"/>
      </w:tblPr>
      <w:tblGrid>
        <w:gridCol w:w="802"/>
        <w:gridCol w:w="2586"/>
        <w:gridCol w:w="6466"/>
      </w:tblGrid>
      <w:tr w:rsidR="00F47A91" w:rsidRPr="00897008" w14:paraId="554BDD80" w14:textId="77777777" w:rsidTr="00144E41">
        <w:trPr>
          <w:jc w:val="center"/>
        </w:trPr>
        <w:tc>
          <w:tcPr>
            <w:tcW w:w="703" w:type="dxa"/>
          </w:tcPr>
          <w:p w14:paraId="70D35532"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7678638F"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039063A8"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3A77DB5A" w14:textId="77777777" w:rsidTr="00144E41">
        <w:trPr>
          <w:jc w:val="center"/>
        </w:trPr>
        <w:tc>
          <w:tcPr>
            <w:tcW w:w="703" w:type="dxa"/>
          </w:tcPr>
          <w:p w14:paraId="5A7D5D8D"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167AD333" w14:textId="458BDAD1"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0105115D" w14:textId="0794AE2F" w:rsidR="009C489D" w:rsidRPr="00897008" w:rsidRDefault="009C489D" w:rsidP="00424CFF">
            <w:pPr>
              <w:spacing w:line="276" w:lineRule="auto"/>
              <w:rPr>
                <w:rFonts w:asciiTheme="majorBidi" w:eastAsia="Times New Roman" w:hAnsiTheme="majorBidi" w:cstheme="majorBidi"/>
                <w:bCs/>
                <w:color w:val="auto"/>
                <w:szCs w:val="24"/>
                <w:lang w:val="ro-RO"/>
              </w:rPr>
            </w:pPr>
            <w:r w:rsidRPr="00897008">
              <w:rPr>
                <w:rFonts w:asciiTheme="majorBidi" w:hAnsiTheme="majorBidi" w:cstheme="majorBidi"/>
                <w:bCs/>
                <w:color w:val="auto"/>
                <w:szCs w:val="24"/>
                <w:lang w:val="ro-RO"/>
              </w:rPr>
              <w:t>J02.06 Captarea apelor de suprafa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ă</w:t>
            </w:r>
          </w:p>
        </w:tc>
      </w:tr>
      <w:tr w:rsidR="00F47A91" w:rsidRPr="00897008" w14:paraId="3FE21648" w14:textId="77777777" w:rsidTr="00144E41">
        <w:trPr>
          <w:jc w:val="center"/>
        </w:trPr>
        <w:tc>
          <w:tcPr>
            <w:tcW w:w="703" w:type="dxa"/>
          </w:tcPr>
          <w:p w14:paraId="2326D8E0"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F.1.</w:t>
            </w:r>
          </w:p>
        </w:tc>
        <w:tc>
          <w:tcPr>
            <w:tcW w:w="2268" w:type="dxa"/>
          </w:tcPr>
          <w:p w14:paraId="245ACBC3"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4A47CF22" w14:textId="77777777" w:rsidR="009C489D" w:rsidRPr="00897008" w:rsidRDefault="009C489D"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4123 Eudontomyzon danfordi</w:t>
            </w:r>
          </w:p>
        </w:tc>
      </w:tr>
      <w:tr w:rsidR="00F47A91" w:rsidRPr="00897008" w14:paraId="7483F858" w14:textId="77777777" w:rsidTr="00144E41">
        <w:trPr>
          <w:jc w:val="center"/>
        </w:trPr>
        <w:tc>
          <w:tcPr>
            <w:tcW w:w="703" w:type="dxa"/>
          </w:tcPr>
          <w:p w14:paraId="5F7D9435"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F.2.</w:t>
            </w:r>
          </w:p>
        </w:tc>
        <w:tc>
          <w:tcPr>
            <w:tcW w:w="2268" w:type="dxa"/>
          </w:tcPr>
          <w:p w14:paraId="6FAB9D1A" w14:textId="68DD009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25B6E535" w14:textId="7295AB32"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F47A91" w:rsidRPr="00897008" w14:paraId="5E18B5D7" w14:textId="77777777" w:rsidTr="00144E41">
        <w:trPr>
          <w:jc w:val="center"/>
        </w:trPr>
        <w:tc>
          <w:tcPr>
            <w:tcW w:w="703" w:type="dxa"/>
          </w:tcPr>
          <w:p w14:paraId="05DB3CDC"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F.3.</w:t>
            </w:r>
          </w:p>
        </w:tc>
        <w:tc>
          <w:tcPr>
            <w:tcW w:w="2268" w:type="dxa"/>
          </w:tcPr>
          <w:p w14:paraId="46BA852F" w14:textId="3FB08B05"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ările viitoare asupra speciei </w:t>
            </w:r>
            <w:r w:rsidRPr="00897008">
              <w:rPr>
                <w:rFonts w:asciiTheme="majorBidi" w:hAnsiTheme="majorBidi" w:cstheme="majorBidi"/>
                <w:color w:val="auto"/>
                <w:szCs w:val="24"/>
                <w:lang w:val="ro-RO"/>
              </w:rPr>
              <w:lastRenderedPageBreak/>
              <w:t>[descriere]</w:t>
            </w:r>
          </w:p>
        </w:tc>
        <w:tc>
          <w:tcPr>
            <w:tcW w:w="5670" w:type="dxa"/>
          </w:tcPr>
          <w:p w14:paraId="7C943DED" w14:textId="15D0BBD6"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valabilă pentru toate habitatele acvatice naturale/seminaturale din sit</w:t>
            </w:r>
            <w:r w:rsidR="00183B2F" w:rsidRPr="00897008">
              <w:rPr>
                <w:rFonts w:asciiTheme="majorBidi" w:hAnsiTheme="majorBidi" w:cstheme="majorBidi"/>
                <w:color w:val="auto"/>
                <w:szCs w:val="24"/>
                <w:lang w:val="ro-RO"/>
              </w:rPr>
              <w:t>,</w:t>
            </w:r>
            <w:r w:rsidRPr="00897008">
              <w:rPr>
                <w:rFonts w:asciiTheme="majorBidi" w:hAnsiTheme="majorBidi" w:cstheme="majorBidi"/>
                <w:color w:val="auto"/>
                <w:szCs w:val="24"/>
                <w:lang w:val="ro-RO"/>
              </w:rPr>
              <w:t xml:space="preserve"> cât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pentru zonele din vecinătatea acestora. Trebuie luat în calcul impactul cumulat al acestor </w:t>
            </w:r>
            <w:r w:rsidRPr="00897008">
              <w:rPr>
                <w:rFonts w:asciiTheme="majorBidi" w:hAnsiTheme="majorBidi" w:cstheme="majorBidi"/>
                <w:color w:val="auto"/>
                <w:szCs w:val="24"/>
                <w:lang w:val="ro-RO"/>
              </w:rPr>
              <w:lastRenderedPageBreak/>
              <w:t xml:space="preserve">lucrări cu impactul cauzat de exploatările de agregate minerale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 sortare a acestora de la nivelul 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iilor de sortare.</w:t>
            </w:r>
          </w:p>
        </w:tc>
      </w:tr>
      <w:tr w:rsidR="00F47A91" w:rsidRPr="00897008" w14:paraId="5F3FFDD4" w14:textId="77777777" w:rsidTr="00144E41">
        <w:trPr>
          <w:jc w:val="center"/>
        </w:trPr>
        <w:tc>
          <w:tcPr>
            <w:tcW w:w="703" w:type="dxa"/>
          </w:tcPr>
          <w:p w14:paraId="7504E5F9"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F.4.</w:t>
            </w:r>
          </w:p>
        </w:tc>
        <w:tc>
          <w:tcPr>
            <w:tcW w:w="2268" w:type="dxa"/>
          </w:tcPr>
          <w:p w14:paraId="57F77EBC" w14:textId="5D38AC5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w:t>
            </w:r>
          </w:p>
        </w:tc>
        <w:tc>
          <w:tcPr>
            <w:tcW w:w="5670" w:type="dxa"/>
          </w:tcPr>
          <w:p w14:paraId="4CC5E71C" w14:textId="77777777" w:rsidR="009C489D" w:rsidRPr="00897008" w:rsidRDefault="009C489D"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Ridicată (R)</w:t>
            </w:r>
          </w:p>
        </w:tc>
      </w:tr>
      <w:tr w:rsidR="00F47A91" w:rsidRPr="00897008" w14:paraId="24FBBBBA" w14:textId="77777777" w:rsidTr="00144E41">
        <w:trPr>
          <w:jc w:val="center"/>
        </w:trPr>
        <w:tc>
          <w:tcPr>
            <w:tcW w:w="703" w:type="dxa"/>
          </w:tcPr>
          <w:p w14:paraId="34F993FE"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F.5.</w:t>
            </w:r>
          </w:p>
        </w:tc>
        <w:tc>
          <w:tcPr>
            <w:tcW w:w="2268" w:type="dxa"/>
          </w:tcPr>
          <w:p w14:paraId="65AF5947" w14:textId="28B7FE52"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1300E91D" w14:textId="7AEEAB46"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9C489D" w:rsidRPr="00897008" w14:paraId="33C054EA" w14:textId="77777777" w:rsidTr="00144E41">
        <w:trPr>
          <w:jc w:val="center"/>
        </w:trPr>
        <w:tc>
          <w:tcPr>
            <w:tcW w:w="703" w:type="dxa"/>
          </w:tcPr>
          <w:p w14:paraId="685D9F44"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F.6.</w:t>
            </w:r>
          </w:p>
        </w:tc>
        <w:tc>
          <w:tcPr>
            <w:tcW w:w="2268" w:type="dxa"/>
          </w:tcPr>
          <w:p w14:paraId="6AB3E598"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127BD5A8" w14:textId="72D5839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Este un impact al căr</w:t>
            </w:r>
            <w:r w:rsidR="00183B2F" w:rsidRPr="00897008">
              <w:rPr>
                <w:rFonts w:asciiTheme="majorBidi" w:hAnsiTheme="majorBidi" w:cstheme="majorBidi"/>
                <w:color w:val="auto"/>
                <w:szCs w:val="24"/>
                <w:lang w:val="ro-RO"/>
              </w:rPr>
              <w:t>u</w:t>
            </w:r>
            <w:r w:rsidRPr="00897008">
              <w:rPr>
                <w:rFonts w:asciiTheme="majorBidi" w:hAnsiTheme="majorBidi" w:cstheme="majorBidi"/>
                <w:color w:val="auto"/>
                <w:szCs w:val="24"/>
                <w:lang w:val="ro-RO"/>
              </w:rPr>
              <w:t xml:space="preserve">i efect se resimte pe un termen foarte lung. Mai mult, impactul lucrărilor efectuate în afara sitului se resimte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în interiorul sitului, din acest motiv aceste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trebuie reglementate până la minim 30 km de limitele sitului.</w:t>
            </w:r>
          </w:p>
        </w:tc>
      </w:tr>
    </w:tbl>
    <w:p w14:paraId="25D8F564" w14:textId="77777777" w:rsidR="009C489D" w:rsidRPr="00897008" w:rsidRDefault="009C489D" w:rsidP="00424CFF">
      <w:pPr>
        <w:spacing w:after="0" w:line="276" w:lineRule="auto"/>
        <w:rPr>
          <w:rFonts w:asciiTheme="majorBidi" w:hAnsiTheme="majorBidi" w:cstheme="majorBidi"/>
          <w:color w:val="auto"/>
          <w:lang w:val="ro-RO"/>
        </w:rPr>
      </w:pPr>
    </w:p>
    <w:p w14:paraId="7B28CF56" w14:textId="77E5A234" w:rsidR="009C489D" w:rsidRPr="00897008" w:rsidRDefault="009C489D" w:rsidP="00424CFF">
      <w:pPr>
        <w:pStyle w:val="Titlu5"/>
        <w:spacing w:before="0" w:after="0" w:line="276" w:lineRule="auto"/>
        <w:jc w:val="left"/>
        <w:rPr>
          <w:rFonts w:asciiTheme="majorBidi" w:hAnsiTheme="majorBidi" w:cstheme="majorBidi"/>
        </w:rPr>
      </w:pPr>
      <w:r w:rsidRPr="00897008">
        <w:rPr>
          <w:rFonts w:asciiTheme="majorBidi" w:hAnsiTheme="majorBidi" w:cstheme="majorBidi"/>
          <w:sz w:val="24"/>
          <w:szCs w:val="24"/>
        </w:rPr>
        <w:t>Romanogobio uranoscopus (Gobio uranoscopus)</w:t>
      </w:r>
    </w:p>
    <w:p w14:paraId="67A71FA9" w14:textId="3091B684" w:rsidR="009C489D" w:rsidRPr="00897008" w:rsidRDefault="009C489D"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55</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F: Evaluarea impacturilor cauzate de amenin</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ările viitoare asupra speciei</w:t>
      </w:r>
    </w:p>
    <w:tbl>
      <w:tblPr>
        <w:tblStyle w:val="GrilTabel"/>
        <w:tblW w:w="5000" w:type="pct"/>
        <w:jc w:val="center"/>
        <w:tblLayout w:type="fixed"/>
        <w:tblLook w:val="04A0" w:firstRow="1" w:lastRow="0" w:firstColumn="1" w:lastColumn="0" w:noHBand="0" w:noVBand="1"/>
      </w:tblPr>
      <w:tblGrid>
        <w:gridCol w:w="802"/>
        <w:gridCol w:w="2586"/>
        <w:gridCol w:w="6466"/>
      </w:tblGrid>
      <w:tr w:rsidR="00F47A91" w:rsidRPr="00897008" w14:paraId="499790FE" w14:textId="77777777" w:rsidTr="00144E41">
        <w:trPr>
          <w:jc w:val="center"/>
        </w:trPr>
        <w:tc>
          <w:tcPr>
            <w:tcW w:w="703" w:type="dxa"/>
          </w:tcPr>
          <w:p w14:paraId="5128D162"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25F58282"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569C69E6"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4DC94226" w14:textId="77777777" w:rsidTr="00144E41">
        <w:trPr>
          <w:jc w:val="center"/>
        </w:trPr>
        <w:tc>
          <w:tcPr>
            <w:tcW w:w="703" w:type="dxa"/>
          </w:tcPr>
          <w:p w14:paraId="56A24474"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2A28EA5D" w14:textId="5E279740"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7EB3AB8D" w14:textId="77777777" w:rsidR="009C489D" w:rsidRPr="00897008" w:rsidRDefault="009C489D"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I01 specii invazive non-native (alogene)</w:t>
            </w:r>
          </w:p>
        </w:tc>
      </w:tr>
      <w:tr w:rsidR="00F47A91" w:rsidRPr="00897008" w14:paraId="35B9BC94" w14:textId="77777777" w:rsidTr="00144E41">
        <w:trPr>
          <w:jc w:val="center"/>
        </w:trPr>
        <w:tc>
          <w:tcPr>
            <w:tcW w:w="703" w:type="dxa"/>
          </w:tcPr>
          <w:p w14:paraId="3CFB8472"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F.1.</w:t>
            </w:r>
          </w:p>
        </w:tc>
        <w:tc>
          <w:tcPr>
            <w:tcW w:w="2268" w:type="dxa"/>
          </w:tcPr>
          <w:p w14:paraId="1814DEAF"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73AFAE2C" w14:textId="77777777" w:rsidR="009C489D" w:rsidRPr="00897008" w:rsidRDefault="009C489D"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iCs/>
                <w:color w:val="auto"/>
                <w:szCs w:val="24"/>
                <w:lang w:val="ro-RO"/>
              </w:rPr>
              <w:t>6145 Romanogobio uranoscopus (1122 Gobio uranoscopus)</w:t>
            </w:r>
          </w:p>
        </w:tc>
      </w:tr>
      <w:tr w:rsidR="00F47A91" w:rsidRPr="00897008" w14:paraId="0755402D" w14:textId="77777777" w:rsidTr="00144E41">
        <w:trPr>
          <w:jc w:val="center"/>
        </w:trPr>
        <w:tc>
          <w:tcPr>
            <w:tcW w:w="703" w:type="dxa"/>
          </w:tcPr>
          <w:p w14:paraId="31845781"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F.2.</w:t>
            </w:r>
          </w:p>
        </w:tc>
        <w:tc>
          <w:tcPr>
            <w:tcW w:w="2268" w:type="dxa"/>
          </w:tcPr>
          <w:p w14:paraId="3D1DAC42" w14:textId="1C2B4AE0"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366622E3" w14:textId="04261D63"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F47A91" w:rsidRPr="00897008" w14:paraId="1F4CBDDE" w14:textId="77777777" w:rsidTr="00144E41">
        <w:trPr>
          <w:jc w:val="center"/>
        </w:trPr>
        <w:tc>
          <w:tcPr>
            <w:tcW w:w="703" w:type="dxa"/>
          </w:tcPr>
          <w:p w14:paraId="6C8BAC6D"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F.3.</w:t>
            </w:r>
          </w:p>
        </w:tc>
        <w:tc>
          <w:tcPr>
            <w:tcW w:w="2268" w:type="dxa"/>
          </w:tcPr>
          <w:p w14:paraId="4562C6A3" w14:textId="27847363"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 [descriere]</w:t>
            </w:r>
          </w:p>
        </w:tc>
        <w:tc>
          <w:tcPr>
            <w:tcW w:w="5670" w:type="dxa"/>
          </w:tcPr>
          <w:p w14:paraId="796B2A90" w14:textId="2C8CB4D9"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valabilă pentru toate habitatele acvatice naturale/ seminaturale din sit.</w:t>
            </w:r>
          </w:p>
        </w:tc>
      </w:tr>
      <w:tr w:rsidR="00F47A91" w:rsidRPr="00897008" w14:paraId="0CC26479" w14:textId="77777777" w:rsidTr="00144E41">
        <w:trPr>
          <w:jc w:val="center"/>
        </w:trPr>
        <w:tc>
          <w:tcPr>
            <w:tcW w:w="703" w:type="dxa"/>
          </w:tcPr>
          <w:p w14:paraId="5E1CA252"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F.4.</w:t>
            </w:r>
          </w:p>
        </w:tc>
        <w:tc>
          <w:tcPr>
            <w:tcW w:w="2268" w:type="dxa"/>
          </w:tcPr>
          <w:p w14:paraId="0B8C183B" w14:textId="59A623B0"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w:t>
            </w:r>
          </w:p>
        </w:tc>
        <w:tc>
          <w:tcPr>
            <w:tcW w:w="5670" w:type="dxa"/>
          </w:tcPr>
          <w:p w14:paraId="188A4D41" w14:textId="77777777" w:rsidR="009C489D" w:rsidRPr="00897008" w:rsidRDefault="009C489D"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Medie (M)</w:t>
            </w:r>
          </w:p>
        </w:tc>
      </w:tr>
      <w:tr w:rsidR="00F47A91" w:rsidRPr="00897008" w14:paraId="48FD13CD" w14:textId="77777777" w:rsidTr="00144E41">
        <w:trPr>
          <w:jc w:val="center"/>
        </w:trPr>
        <w:tc>
          <w:tcPr>
            <w:tcW w:w="703" w:type="dxa"/>
          </w:tcPr>
          <w:p w14:paraId="18952FBB"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F.5.</w:t>
            </w:r>
          </w:p>
        </w:tc>
        <w:tc>
          <w:tcPr>
            <w:tcW w:w="2268" w:type="dxa"/>
          </w:tcPr>
          <w:p w14:paraId="2E54CE22" w14:textId="73E96B4C"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0674C6D9" w14:textId="3BCA6513"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9C489D" w:rsidRPr="00897008" w14:paraId="059A920E" w14:textId="77777777" w:rsidTr="00144E41">
        <w:trPr>
          <w:jc w:val="center"/>
        </w:trPr>
        <w:tc>
          <w:tcPr>
            <w:tcW w:w="703" w:type="dxa"/>
          </w:tcPr>
          <w:p w14:paraId="2FED7651"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F.6.</w:t>
            </w:r>
          </w:p>
        </w:tc>
        <w:tc>
          <w:tcPr>
            <w:tcW w:w="2268" w:type="dxa"/>
          </w:tcPr>
          <w:p w14:paraId="43E0C8E8"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21885110" w14:textId="7AC983F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Sunt specii alogene invazive care se propagă pe cursurile râurilor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care intră în competi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cu specia protejată.</w:t>
            </w:r>
          </w:p>
        </w:tc>
      </w:tr>
    </w:tbl>
    <w:p w14:paraId="6C2009A1" w14:textId="77777777" w:rsidR="009C489D" w:rsidRPr="00897008" w:rsidRDefault="009C489D" w:rsidP="00424CFF">
      <w:pPr>
        <w:spacing w:after="0" w:line="276" w:lineRule="auto"/>
        <w:rPr>
          <w:rFonts w:asciiTheme="majorBidi" w:hAnsiTheme="majorBidi" w:cstheme="majorBidi"/>
          <w:color w:val="auto"/>
          <w:lang w:val="ro-RO"/>
        </w:rPr>
      </w:pPr>
    </w:p>
    <w:tbl>
      <w:tblPr>
        <w:tblStyle w:val="GrilTabel"/>
        <w:tblW w:w="5000" w:type="pct"/>
        <w:jc w:val="center"/>
        <w:tblLayout w:type="fixed"/>
        <w:tblLook w:val="04A0" w:firstRow="1" w:lastRow="0" w:firstColumn="1" w:lastColumn="0" w:noHBand="0" w:noVBand="1"/>
      </w:tblPr>
      <w:tblGrid>
        <w:gridCol w:w="802"/>
        <w:gridCol w:w="2586"/>
        <w:gridCol w:w="6466"/>
      </w:tblGrid>
      <w:tr w:rsidR="00F47A91" w:rsidRPr="00897008" w14:paraId="0E41A88B" w14:textId="77777777" w:rsidTr="00144E41">
        <w:trPr>
          <w:jc w:val="center"/>
        </w:trPr>
        <w:tc>
          <w:tcPr>
            <w:tcW w:w="703" w:type="dxa"/>
          </w:tcPr>
          <w:p w14:paraId="6E9706F1"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32F239D9"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11A1FBB2"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41EED941" w14:textId="77777777" w:rsidTr="00144E41">
        <w:trPr>
          <w:jc w:val="center"/>
        </w:trPr>
        <w:tc>
          <w:tcPr>
            <w:tcW w:w="703" w:type="dxa"/>
          </w:tcPr>
          <w:p w14:paraId="07EB9DEA"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7515BD12" w14:textId="509A9894"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5E035C0A" w14:textId="7D4491B1" w:rsidR="009C489D" w:rsidRPr="00897008" w:rsidRDefault="009C489D" w:rsidP="00424CFF">
            <w:pPr>
              <w:spacing w:line="276" w:lineRule="auto"/>
              <w:rPr>
                <w:rFonts w:asciiTheme="majorBidi" w:eastAsia="Times New Roman" w:hAnsiTheme="majorBidi" w:cstheme="majorBidi"/>
                <w:bCs/>
                <w:color w:val="auto"/>
                <w:szCs w:val="24"/>
                <w:lang w:val="ro-RO"/>
              </w:rPr>
            </w:pPr>
            <w:r w:rsidRPr="00897008">
              <w:rPr>
                <w:rFonts w:asciiTheme="majorBidi" w:hAnsiTheme="majorBidi" w:cstheme="majorBidi"/>
                <w:bCs/>
                <w:color w:val="auto"/>
                <w:szCs w:val="24"/>
                <w:lang w:val="ro-RO"/>
              </w:rPr>
              <w:t>J02.06 Captarea apelor de suprafa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ă</w:t>
            </w:r>
          </w:p>
        </w:tc>
      </w:tr>
      <w:tr w:rsidR="00F47A91" w:rsidRPr="00897008" w14:paraId="1F3565E7" w14:textId="77777777" w:rsidTr="00144E41">
        <w:trPr>
          <w:jc w:val="center"/>
        </w:trPr>
        <w:tc>
          <w:tcPr>
            <w:tcW w:w="703" w:type="dxa"/>
          </w:tcPr>
          <w:p w14:paraId="0311627E"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F.1.</w:t>
            </w:r>
          </w:p>
        </w:tc>
        <w:tc>
          <w:tcPr>
            <w:tcW w:w="2268" w:type="dxa"/>
          </w:tcPr>
          <w:p w14:paraId="4CFC2103"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7F8B547E" w14:textId="77777777" w:rsidR="009C489D" w:rsidRPr="00897008" w:rsidRDefault="009C489D"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iCs/>
                <w:color w:val="auto"/>
                <w:szCs w:val="24"/>
                <w:lang w:val="ro-RO"/>
              </w:rPr>
              <w:t>6145 Romanogobio uranoscopus (1122 Gobio uranoscopus)</w:t>
            </w:r>
          </w:p>
        </w:tc>
      </w:tr>
      <w:tr w:rsidR="00F47A91" w:rsidRPr="00897008" w14:paraId="432BEED6" w14:textId="77777777" w:rsidTr="00144E41">
        <w:trPr>
          <w:jc w:val="center"/>
        </w:trPr>
        <w:tc>
          <w:tcPr>
            <w:tcW w:w="703" w:type="dxa"/>
          </w:tcPr>
          <w:p w14:paraId="5E9319C5"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F.2.</w:t>
            </w:r>
          </w:p>
        </w:tc>
        <w:tc>
          <w:tcPr>
            <w:tcW w:w="2268" w:type="dxa"/>
          </w:tcPr>
          <w:p w14:paraId="4C508603" w14:textId="00A9FD60"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48320D10" w14:textId="4542173C"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F47A91" w:rsidRPr="00897008" w14:paraId="54574AB3" w14:textId="77777777" w:rsidTr="00144E41">
        <w:trPr>
          <w:jc w:val="center"/>
        </w:trPr>
        <w:tc>
          <w:tcPr>
            <w:tcW w:w="703" w:type="dxa"/>
          </w:tcPr>
          <w:p w14:paraId="07766149"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F.3.</w:t>
            </w:r>
          </w:p>
        </w:tc>
        <w:tc>
          <w:tcPr>
            <w:tcW w:w="2268" w:type="dxa"/>
          </w:tcPr>
          <w:p w14:paraId="637EE351" w14:textId="3EEF2E78"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 [descriere]</w:t>
            </w:r>
          </w:p>
        </w:tc>
        <w:tc>
          <w:tcPr>
            <w:tcW w:w="5670" w:type="dxa"/>
          </w:tcPr>
          <w:p w14:paraId="15E3844D" w14:textId="1CAE4304"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valabilă pentru toate habitatele acvatice naturale/seminaturale din sit</w:t>
            </w:r>
            <w:r w:rsidR="00183B2F" w:rsidRPr="00897008">
              <w:rPr>
                <w:rFonts w:asciiTheme="majorBidi" w:hAnsiTheme="majorBidi" w:cstheme="majorBidi"/>
                <w:color w:val="auto"/>
                <w:szCs w:val="24"/>
                <w:lang w:val="ro-RO"/>
              </w:rPr>
              <w:t>,</w:t>
            </w:r>
            <w:r w:rsidRPr="00897008">
              <w:rPr>
                <w:rFonts w:asciiTheme="majorBidi" w:hAnsiTheme="majorBidi" w:cstheme="majorBidi"/>
                <w:color w:val="auto"/>
                <w:szCs w:val="24"/>
                <w:lang w:val="ro-RO"/>
              </w:rPr>
              <w:t xml:space="preserve"> cât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pentru zonele din vecinătatea acestora. Trebuie luat în calcul impactul cumulat al acestor lucrări cu impactul cauzat de exploatările de agregate minerale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w:t>
            </w:r>
            <w:r w:rsidRPr="00897008">
              <w:rPr>
                <w:rFonts w:asciiTheme="majorBidi" w:hAnsiTheme="majorBidi" w:cstheme="majorBidi"/>
                <w:color w:val="auto"/>
                <w:szCs w:val="24"/>
                <w:lang w:val="ro-RO"/>
              </w:rPr>
              <w:lastRenderedPageBreak/>
              <w:t>de sortare a acestora de la nivelul 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iilor de sortare.</w:t>
            </w:r>
          </w:p>
        </w:tc>
      </w:tr>
      <w:tr w:rsidR="00F47A91" w:rsidRPr="00897008" w14:paraId="7A0475EF" w14:textId="77777777" w:rsidTr="00144E41">
        <w:trPr>
          <w:jc w:val="center"/>
        </w:trPr>
        <w:tc>
          <w:tcPr>
            <w:tcW w:w="703" w:type="dxa"/>
          </w:tcPr>
          <w:p w14:paraId="33D98EDE"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F.4.</w:t>
            </w:r>
          </w:p>
        </w:tc>
        <w:tc>
          <w:tcPr>
            <w:tcW w:w="2268" w:type="dxa"/>
          </w:tcPr>
          <w:p w14:paraId="3C4AAC52" w14:textId="47413CF3"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w:t>
            </w:r>
          </w:p>
        </w:tc>
        <w:tc>
          <w:tcPr>
            <w:tcW w:w="5670" w:type="dxa"/>
          </w:tcPr>
          <w:p w14:paraId="17C19F2E" w14:textId="77777777" w:rsidR="009C489D" w:rsidRPr="00897008" w:rsidRDefault="009C489D"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Ridicată (R)</w:t>
            </w:r>
          </w:p>
        </w:tc>
      </w:tr>
      <w:tr w:rsidR="00F47A91" w:rsidRPr="00897008" w14:paraId="2925D182" w14:textId="77777777" w:rsidTr="00144E41">
        <w:trPr>
          <w:jc w:val="center"/>
        </w:trPr>
        <w:tc>
          <w:tcPr>
            <w:tcW w:w="703" w:type="dxa"/>
          </w:tcPr>
          <w:p w14:paraId="182D43F1"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F.5.</w:t>
            </w:r>
          </w:p>
        </w:tc>
        <w:tc>
          <w:tcPr>
            <w:tcW w:w="2268" w:type="dxa"/>
          </w:tcPr>
          <w:p w14:paraId="1B94409B" w14:textId="2CD51216"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217F3BCC" w14:textId="44DE12E5"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9C489D" w:rsidRPr="00897008" w14:paraId="5009D3BE" w14:textId="77777777" w:rsidTr="00144E41">
        <w:trPr>
          <w:jc w:val="center"/>
        </w:trPr>
        <w:tc>
          <w:tcPr>
            <w:tcW w:w="703" w:type="dxa"/>
          </w:tcPr>
          <w:p w14:paraId="2AE33E3F"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F.6.</w:t>
            </w:r>
          </w:p>
        </w:tc>
        <w:tc>
          <w:tcPr>
            <w:tcW w:w="2268" w:type="dxa"/>
          </w:tcPr>
          <w:p w14:paraId="6AD7BE71"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71B1E0CC" w14:textId="13824273"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Este un impact al căr</w:t>
            </w:r>
            <w:r w:rsidR="00183B2F" w:rsidRPr="00897008">
              <w:rPr>
                <w:rFonts w:asciiTheme="majorBidi" w:hAnsiTheme="majorBidi" w:cstheme="majorBidi"/>
                <w:color w:val="auto"/>
                <w:szCs w:val="24"/>
                <w:lang w:val="ro-RO"/>
              </w:rPr>
              <w:t>u</w:t>
            </w:r>
            <w:r w:rsidRPr="00897008">
              <w:rPr>
                <w:rFonts w:asciiTheme="majorBidi" w:hAnsiTheme="majorBidi" w:cstheme="majorBidi"/>
                <w:color w:val="auto"/>
                <w:szCs w:val="24"/>
                <w:lang w:val="ro-RO"/>
              </w:rPr>
              <w:t xml:space="preserve">i efect se resimte pe un termen foarte lung. Mai mult, impactul lucrărilor efectuate în afara sitului se resimte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în interiorul sitului, din acest motiv aceste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trebuie reglementate până la minim 30 km de limitele sitului.</w:t>
            </w:r>
          </w:p>
        </w:tc>
      </w:tr>
    </w:tbl>
    <w:p w14:paraId="26BFC266" w14:textId="77777777" w:rsidR="009C489D" w:rsidRPr="00897008" w:rsidRDefault="009C489D" w:rsidP="00424CFF">
      <w:pPr>
        <w:spacing w:after="0" w:line="276" w:lineRule="auto"/>
        <w:rPr>
          <w:rFonts w:asciiTheme="majorBidi" w:hAnsiTheme="majorBidi" w:cstheme="majorBidi"/>
          <w:color w:val="auto"/>
          <w:lang w:val="ro-RO"/>
        </w:rPr>
      </w:pPr>
    </w:p>
    <w:p w14:paraId="65D1B540" w14:textId="0B1A5B3F" w:rsidR="009C489D" w:rsidRPr="00897008" w:rsidRDefault="009C489D" w:rsidP="00424CFF">
      <w:pPr>
        <w:pStyle w:val="Titlu5"/>
        <w:spacing w:before="0" w:after="0" w:line="276" w:lineRule="auto"/>
        <w:jc w:val="left"/>
        <w:rPr>
          <w:rFonts w:asciiTheme="majorBidi" w:hAnsiTheme="majorBidi" w:cstheme="majorBidi"/>
        </w:rPr>
      </w:pPr>
      <w:r w:rsidRPr="00897008">
        <w:rPr>
          <w:rFonts w:asciiTheme="majorBidi" w:hAnsiTheme="majorBidi" w:cstheme="majorBidi"/>
          <w:sz w:val="24"/>
          <w:szCs w:val="24"/>
        </w:rPr>
        <w:t>Sabanejewia balcanica (Sabanejewia aurata)</w:t>
      </w:r>
    </w:p>
    <w:p w14:paraId="392339BC" w14:textId="37326A0D" w:rsidR="009C489D" w:rsidRPr="00897008" w:rsidRDefault="009C489D"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56</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F: Evaluarea impacturilor cauzate de amenin</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ările viitoare asupra speciei</w:t>
      </w:r>
    </w:p>
    <w:p w14:paraId="5DAA3575" w14:textId="77777777" w:rsidR="009C489D" w:rsidRPr="00897008" w:rsidRDefault="009C489D" w:rsidP="00424CFF">
      <w:pPr>
        <w:spacing w:after="0" w:line="276" w:lineRule="auto"/>
        <w:rPr>
          <w:rFonts w:asciiTheme="majorBidi" w:hAnsiTheme="majorBidi" w:cstheme="majorBidi"/>
          <w:color w:val="auto"/>
          <w:lang w:val="ro-RO"/>
        </w:rPr>
      </w:pPr>
    </w:p>
    <w:tbl>
      <w:tblPr>
        <w:tblStyle w:val="GrilTabel"/>
        <w:tblW w:w="5000" w:type="pct"/>
        <w:jc w:val="center"/>
        <w:tblLayout w:type="fixed"/>
        <w:tblLook w:val="04A0" w:firstRow="1" w:lastRow="0" w:firstColumn="1" w:lastColumn="0" w:noHBand="0" w:noVBand="1"/>
      </w:tblPr>
      <w:tblGrid>
        <w:gridCol w:w="802"/>
        <w:gridCol w:w="2586"/>
        <w:gridCol w:w="6466"/>
      </w:tblGrid>
      <w:tr w:rsidR="00F47A91" w:rsidRPr="00897008" w14:paraId="5F0F3605" w14:textId="77777777" w:rsidTr="00144E41">
        <w:trPr>
          <w:jc w:val="center"/>
        </w:trPr>
        <w:tc>
          <w:tcPr>
            <w:tcW w:w="703" w:type="dxa"/>
          </w:tcPr>
          <w:p w14:paraId="46EE4F68"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3F691821"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3DCF918A"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2A7A8427" w14:textId="77777777" w:rsidTr="00144E41">
        <w:trPr>
          <w:jc w:val="center"/>
        </w:trPr>
        <w:tc>
          <w:tcPr>
            <w:tcW w:w="703" w:type="dxa"/>
          </w:tcPr>
          <w:p w14:paraId="65984451"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1D81C3D9" w14:textId="28D1FF6E"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16432F4E" w14:textId="77777777" w:rsidR="009C489D" w:rsidRPr="00897008" w:rsidRDefault="009C489D"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I01 specii invazive non-native (alogene)</w:t>
            </w:r>
          </w:p>
        </w:tc>
      </w:tr>
      <w:tr w:rsidR="00F47A91" w:rsidRPr="00897008" w14:paraId="71F2BE57" w14:textId="77777777" w:rsidTr="00144E41">
        <w:trPr>
          <w:jc w:val="center"/>
        </w:trPr>
        <w:tc>
          <w:tcPr>
            <w:tcW w:w="703" w:type="dxa"/>
          </w:tcPr>
          <w:p w14:paraId="392C8437"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F.1.</w:t>
            </w:r>
          </w:p>
        </w:tc>
        <w:tc>
          <w:tcPr>
            <w:tcW w:w="2268" w:type="dxa"/>
          </w:tcPr>
          <w:p w14:paraId="7BD906B9"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4FE3D1C1" w14:textId="77777777" w:rsidR="009C489D" w:rsidRPr="00897008" w:rsidRDefault="009C489D"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5197 Sabanejewia balcanica (1146 Sabanejewia aurata)</w:t>
            </w:r>
          </w:p>
        </w:tc>
      </w:tr>
      <w:tr w:rsidR="00F47A91" w:rsidRPr="00897008" w14:paraId="520547C5" w14:textId="77777777" w:rsidTr="00144E41">
        <w:trPr>
          <w:jc w:val="center"/>
        </w:trPr>
        <w:tc>
          <w:tcPr>
            <w:tcW w:w="703" w:type="dxa"/>
          </w:tcPr>
          <w:p w14:paraId="087CF8A9"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F.2.</w:t>
            </w:r>
          </w:p>
        </w:tc>
        <w:tc>
          <w:tcPr>
            <w:tcW w:w="2268" w:type="dxa"/>
          </w:tcPr>
          <w:p w14:paraId="3D5C11FC" w14:textId="25B56C3C"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102AB8EE" w14:textId="073BED9A"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F47A91" w:rsidRPr="00897008" w14:paraId="0ED12176" w14:textId="77777777" w:rsidTr="00144E41">
        <w:trPr>
          <w:jc w:val="center"/>
        </w:trPr>
        <w:tc>
          <w:tcPr>
            <w:tcW w:w="703" w:type="dxa"/>
          </w:tcPr>
          <w:p w14:paraId="2F9F2B15"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F.3.</w:t>
            </w:r>
          </w:p>
        </w:tc>
        <w:tc>
          <w:tcPr>
            <w:tcW w:w="2268" w:type="dxa"/>
          </w:tcPr>
          <w:p w14:paraId="0844884B" w14:textId="4C88CFCA"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 [descriere]</w:t>
            </w:r>
          </w:p>
        </w:tc>
        <w:tc>
          <w:tcPr>
            <w:tcW w:w="5670" w:type="dxa"/>
          </w:tcPr>
          <w:p w14:paraId="482D598C" w14:textId="68667416"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valabilă pentru toate habitatele acvatice naturale/ seminaturale din sit.</w:t>
            </w:r>
          </w:p>
        </w:tc>
      </w:tr>
      <w:tr w:rsidR="00F47A91" w:rsidRPr="00897008" w14:paraId="5FA1D43E" w14:textId="77777777" w:rsidTr="00144E41">
        <w:trPr>
          <w:jc w:val="center"/>
        </w:trPr>
        <w:tc>
          <w:tcPr>
            <w:tcW w:w="703" w:type="dxa"/>
          </w:tcPr>
          <w:p w14:paraId="07FD57EE"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F.4.</w:t>
            </w:r>
          </w:p>
        </w:tc>
        <w:tc>
          <w:tcPr>
            <w:tcW w:w="2268" w:type="dxa"/>
          </w:tcPr>
          <w:p w14:paraId="1D22F172" w14:textId="7FC5293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w:t>
            </w:r>
          </w:p>
        </w:tc>
        <w:tc>
          <w:tcPr>
            <w:tcW w:w="5670" w:type="dxa"/>
          </w:tcPr>
          <w:p w14:paraId="60956DCA" w14:textId="77777777" w:rsidR="009C489D" w:rsidRPr="00897008" w:rsidRDefault="009C489D"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Medie (M)</w:t>
            </w:r>
          </w:p>
        </w:tc>
      </w:tr>
      <w:tr w:rsidR="00F47A91" w:rsidRPr="00897008" w14:paraId="6F154862" w14:textId="77777777" w:rsidTr="00144E41">
        <w:trPr>
          <w:jc w:val="center"/>
        </w:trPr>
        <w:tc>
          <w:tcPr>
            <w:tcW w:w="703" w:type="dxa"/>
          </w:tcPr>
          <w:p w14:paraId="5E584402"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F.5.</w:t>
            </w:r>
          </w:p>
        </w:tc>
        <w:tc>
          <w:tcPr>
            <w:tcW w:w="2268" w:type="dxa"/>
          </w:tcPr>
          <w:p w14:paraId="7B35F9BC" w14:textId="13283BC5"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60BA888C" w14:textId="02175321"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9C489D" w:rsidRPr="00897008" w14:paraId="7A86F32D" w14:textId="77777777" w:rsidTr="00144E41">
        <w:trPr>
          <w:jc w:val="center"/>
        </w:trPr>
        <w:tc>
          <w:tcPr>
            <w:tcW w:w="703" w:type="dxa"/>
          </w:tcPr>
          <w:p w14:paraId="1E86DC87"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F.6.</w:t>
            </w:r>
          </w:p>
        </w:tc>
        <w:tc>
          <w:tcPr>
            <w:tcW w:w="2268" w:type="dxa"/>
          </w:tcPr>
          <w:p w14:paraId="36C6E383"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712E279" w14:textId="56217F7C"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Sunt specii alogene invazive care se propagă pe cursurile râurilor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care intră în competi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cu specia protejată.</w:t>
            </w:r>
          </w:p>
        </w:tc>
      </w:tr>
    </w:tbl>
    <w:p w14:paraId="4DC13792" w14:textId="77777777" w:rsidR="009C489D" w:rsidRPr="00897008" w:rsidRDefault="009C489D" w:rsidP="00424CFF">
      <w:pPr>
        <w:spacing w:after="0" w:line="276" w:lineRule="auto"/>
        <w:rPr>
          <w:rFonts w:asciiTheme="majorBidi" w:hAnsiTheme="majorBidi" w:cstheme="majorBidi"/>
          <w:color w:val="auto"/>
          <w:lang w:val="ro-RO"/>
        </w:rPr>
      </w:pPr>
    </w:p>
    <w:tbl>
      <w:tblPr>
        <w:tblStyle w:val="GrilTabel"/>
        <w:tblW w:w="5000" w:type="pct"/>
        <w:jc w:val="center"/>
        <w:tblLayout w:type="fixed"/>
        <w:tblLook w:val="04A0" w:firstRow="1" w:lastRow="0" w:firstColumn="1" w:lastColumn="0" w:noHBand="0" w:noVBand="1"/>
      </w:tblPr>
      <w:tblGrid>
        <w:gridCol w:w="802"/>
        <w:gridCol w:w="2586"/>
        <w:gridCol w:w="6466"/>
      </w:tblGrid>
      <w:tr w:rsidR="00F47A91" w:rsidRPr="00897008" w14:paraId="49B40384" w14:textId="77777777" w:rsidTr="00144E41">
        <w:trPr>
          <w:jc w:val="center"/>
        </w:trPr>
        <w:tc>
          <w:tcPr>
            <w:tcW w:w="703" w:type="dxa"/>
          </w:tcPr>
          <w:p w14:paraId="7B783D34"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4ED0DE37"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3DE9B43B" w14:textId="77777777" w:rsidR="009C489D" w:rsidRPr="00897008" w:rsidRDefault="009C48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79C17464" w14:textId="77777777" w:rsidTr="00144E41">
        <w:trPr>
          <w:jc w:val="center"/>
        </w:trPr>
        <w:tc>
          <w:tcPr>
            <w:tcW w:w="703" w:type="dxa"/>
          </w:tcPr>
          <w:p w14:paraId="19F7AEC1"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4DF7E6BF" w14:textId="3DE06D69"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3A5C15EA" w14:textId="4B0B0F19" w:rsidR="009C489D" w:rsidRPr="00897008" w:rsidRDefault="009C489D"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J02.06 Captarea apelor de 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ă</w:t>
            </w:r>
          </w:p>
        </w:tc>
      </w:tr>
      <w:tr w:rsidR="00F47A91" w:rsidRPr="00897008" w14:paraId="79DAE140" w14:textId="77777777" w:rsidTr="00144E41">
        <w:trPr>
          <w:jc w:val="center"/>
        </w:trPr>
        <w:tc>
          <w:tcPr>
            <w:tcW w:w="703" w:type="dxa"/>
          </w:tcPr>
          <w:p w14:paraId="0D9B1DFC"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F.1.</w:t>
            </w:r>
          </w:p>
        </w:tc>
        <w:tc>
          <w:tcPr>
            <w:tcW w:w="2268" w:type="dxa"/>
          </w:tcPr>
          <w:p w14:paraId="12DA178E"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53C64F3E" w14:textId="77777777" w:rsidR="009C489D" w:rsidRPr="00897008" w:rsidRDefault="009C489D" w:rsidP="00424CFF">
            <w:pPr>
              <w:spacing w:line="276" w:lineRule="auto"/>
              <w:rPr>
                <w:rFonts w:asciiTheme="majorBidi" w:eastAsia="Times New Roman" w:hAnsiTheme="majorBidi" w:cstheme="majorBidi"/>
                <w:i/>
                <w:color w:val="auto"/>
                <w:szCs w:val="24"/>
                <w:lang w:val="ro-RO"/>
              </w:rPr>
            </w:pPr>
            <w:r w:rsidRPr="00897008">
              <w:rPr>
                <w:rFonts w:asciiTheme="majorBidi" w:eastAsia="Times New Roman" w:hAnsiTheme="majorBidi" w:cstheme="majorBidi"/>
                <w:i/>
                <w:color w:val="auto"/>
                <w:szCs w:val="24"/>
                <w:lang w:val="ro-RO"/>
              </w:rPr>
              <w:t>5197 Sabanejewia balcanica (1146 Sabanejewia aurata)</w:t>
            </w:r>
          </w:p>
        </w:tc>
      </w:tr>
      <w:tr w:rsidR="00F47A91" w:rsidRPr="00897008" w14:paraId="42406D43" w14:textId="77777777" w:rsidTr="00144E41">
        <w:trPr>
          <w:jc w:val="center"/>
        </w:trPr>
        <w:tc>
          <w:tcPr>
            <w:tcW w:w="703" w:type="dxa"/>
          </w:tcPr>
          <w:p w14:paraId="5D004B62"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F.2.</w:t>
            </w:r>
          </w:p>
        </w:tc>
        <w:tc>
          <w:tcPr>
            <w:tcW w:w="2268" w:type="dxa"/>
          </w:tcPr>
          <w:p w14:paraId="6F58E79C" w14:textId="2EBFA071"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40BA32EC" w14:textId="2116ECC9"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F47A91" w:rsidRPr="00897008" w14:paraId="6C095A45" w14:textId="77777777" w:rsidTr="00144E41">
        <w:trPr>
          <w:jc w:val="center"/>
        </w:trPr>
        <w:tc>
          <w:tcPr>
            <w:tcW w:w="703" w:type="dxa"/>
          </w:tcPr>
          <w:p w14:paraId="3CAC81E6"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F.3.</w:t>
            </w:r>
          </w:p>
        </w:tc>
        <w:tc>
          <w:tcPr>
            <w:tcW w:w="2268" w:type="dxa"/>
          </w:tcPr>
          <w:p w14:paraId="4100373C" w14:textId="6ABEC41C"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 [descriere]</w:t>
            </w:r>
          </w:p>
        </w:tc>
        <w:tc>
          <w:tcPr>
            <w:tcW w:w="5670" w:type="dxa"/>
          </w:tcPr>
          <w:p w14:paraId="4053DB1A" w14:textId="0786AB92"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valabilă pentru toate habitatele acvatice naturale/seminaturale din sit</w:t>
            </w:r>
            <w:r w:rsidR="00183B2F" w:rsidRPr="00897008">
              <w:rPr>
                <w:rFonts w:asciiTheme="majorBidi" w:hAnsiTheme="majorBidi" w:cstheme="majorBidi"/>
                <w:color w:val="auto"/>
                <w:szCs w:val="24"/>
                <w:lang w:val="ro-RO"/>
              </w:rPr>
              <w:t>,</w:t>
            </w:r>
            <w:r w:rsidRPr="00897008">
              <w:rPr>
                <w:rFonts w:asciiTheme="majorBidi" w:hAnsiTheme="majorBidi" w:cstheme="majorBidi"/>
                <w:color w:val="auto"/>
                <w:szCs w:val="24"/>
                <w:lang w:val="ro-RO"/>
              </w:rPr>
              <w:t xml:space="preserve"> cât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pentru zonele din vecinătatea acestora (minim 30 km în amonte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aval de limitele sitului), dar afectează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lunca inundabilă prin reducerea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ansei de inundare a </w:t>
            </w:r>
            <w:r w:rsidRPr="00897008">
              <w:rPr>
                <w:rFonts w:asciiTheme="majorBidi" w:hAnsiTheme="majorBidi" w:cstheme="majorBidi"/>
                <w:color w:val="auto"/>
                <w:szCs w:val="24"/>
                <w:lang w:val="ro-RO"/>
              </w:rPr>
              <w:lastRenderedPageBreak/>
              <w:t>acest</w:t>
            </w:r>
            <w:r w:rsidR="00183B2F" w:rsidRPr="00897008">
              <w:rPr>
                <w:rFonts w:asciiTheme="majorBidi" w:hAnsiTheme="majorBidi" w:cstheme="majorBidi"/>
                <w:color w:val="auto"/>
                <w:szCs w:val="24"/>
                <w:lang w:val="ro-RO"/>
              </w:rPr>
              <w:t>e</w:t>
            </w:r>
            <w:r w:rsidRPr="00897008">
              <w:rPr>
                <w:rFonts w:asciiTheme="majorBidi" w:hAnsiTheme="majorBidi" w:cstheme="majorBidi"/>
                <w:color w:val="auto"/>
                <w:szCs w:val="24"/>
                <w:lang w:val="ro-RO"/>
              </w:rPr>
              <w:t xml:space="preserve">ia. Trebuie luat în calcul impactul cumulat al acestor lucrări cu impactul cauzat de exploatările de agregate minerale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 sortare a acestora de la nivelul 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iilor de sortare.</w:t>
            </w:r>
          </w:p>
        </w:tc>
      </w:tr>
      <w:tr w:rsidR="00F47A91" w:rsidRPr="00897008" w14:paraId="5920061D" w14:textId="77777777" w:rsidTr="00144E41">
        <w:trPr>
          <w:jc w:val="center"/>
        </w:trPr>
        <w:tc>
          <w:tcPr>
            <w:tcW w:w="703" w:type="dxa"/>
          </w:tcPr>
          <w:p w14:paraId="3DD90380"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F.4.</w:t>
            </w:r>
          </w:p>
        </w:tc>
        <w:tc>
          <w:tcPr>
            <w:tcW w:w="2268" w:type="dxa"/>
          </w:tcPr>
          <w:p w14:paraId="496817D9" w14:textId="788BF9AB"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w:t>
            </w:r>
          </w:p>
        </w:tc>
        <w:tc>
          <w:tcPr>
            <w:tcW w:w="5670" w:type="dxa"/>
          </w:tcPr>
          <w:p w14:paraId="3967AB36" w14:textId="77777777" w:rsidR="009C489D" w:rsidRPr="00897008" w:rsidRDefault="009C489D"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Ridicată (R)</w:t>
            </w:r>
          </w:p>
        </w:tc>
      </w:tr>
      <w:tr w:rsidR="00F47A91" w:rsidRPr="00897008" w14:paraId="788CB84B" w14:textId="77777777" w:rsidTr="00144E41">
        <w:trPr>
          <w:jc w:val="center"/>
        </w:trPr>
        <w:tc>
          <w:tcPr>
            <w:tcW w:w="703" w:type="dxa"/>
          </w:tcPr>
          <w:p w14:paraId="3C977C06"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F.5.</w:t>
            </w:r>
          </w:p>
        </w:tc>
        <w:tc>
          <w:tcPr>
            <w:tcW w:w="2268" w:type="dxa"/>
          </w:tcPr>
          <w:p w14:paraId="1A7DC4D4" w14:textId="790432A8"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65F4B9E7" w14:textId="0B50A7B8"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9C489D" w:rsidRPr="00897008" w14:paraId="4AB0F5E8" w14:textId="77777777" w:rsidTr="00144E41">
        <w:trPr>
          <w:jc w:val="center"/>
        </w:trPr>
        <w:tc>
          <w:tcPr>
            <w:tcW w:w="703" w:type="dxa"/>
          </w:tcPr>
          <w:p w14:paraId="49870C3B"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F.6.</w:t>
            </w:r>
          </w:p>
        </w:tc>
        <w:tc>
          <w:tcPr>
            <w:tcW w:w="2268" w:type="dxa"/>
          </w:tcPr>
          <w:p w14:paraId="5CED1E5B" w14:textId="77777777"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FB26A9E" w14:textId="4EC03F43" w:rsidR="009C489D" w:rsidRPr="00897008" w:rsidRDefault="009C48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Impactul lucrărilor efectuate în afara sitului se resimte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în interiorul sitului.</w:t>
            </w:r>
          </w:p>
        </w:tc>
      </w:tr>
    </w:tbl>
    <w:p w14:paraId="4F948EFB" w14:textId="77777777" w:rsidR="009C489D" w:rsidRPr="00897008" w:rsidRDefault="009C489D" w:rsidP="00424CFF">
      <w:pPr>
        <w:spacing w:after="0" w:line="276" w:lineRule="auto"/>
        <w:rPr>
          <w:rFonts w:asciiTheme="majorBidi" w:hAnsiTheme="majorBidi" w:cstheme="majorBidi"/>
          <w:color w:val="auto"/>
          <w:lang w:val="ro-RO"/>
        </w:rPr>
      </w:pPr>
    </w:p>
    <w:p w14:paraId="4909636E" w14:textId="77777777" w:rsidR="00E0085B" w:rsidRPr="00897008" w:rsidRDefault="00E0085B" w:rsidP="00424CFF">
      <w:pPr>
        <w:pStyle w:val="Titlu5"/>
        <w:spacing w:before="0" w:after="0" w:line="276" w:lineRule="auto"/>
        <w:jc w:val="left"/>
        <w:rPr>
          <w:rFonts w:asciiTheme="majorBidi" w:hAnsiTheme="majorBidi" w:cstheme="majorBidi"/>
        </w:rPr>
      </w:pPr>
      <w:r w:rsidRPr="00897008">
        <w:rPr>
          <w:rFonts w:asciiTheme="majorBidi" w:hAnsiTheme="majorBidi" w:cstheme="majorBidi"/>
          <w:sz w:val="24"/>
          <w:szCs w:val="24"/>
        </w:rPr>
        <w:t>Alte specii de interes conservativ identificate în aria naturală protejată</w:t>
      </w:r>
    </w:p>
    <w:p w14:paraId="08383F2B" w14:textId="00AC2F4B" w:rsidR="00E0085B" w:rsidRPr="00897008" w:rsidRDefault="00E0085B"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57</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F: Evaluarea impacturilor cauzate de amenin</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ările viitoare asupra speciei</w:t>
      </w: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2990CDBF" w14:textId="77777777" w:rsidTr="00144E41">
        <w:trPr>
          <w:jc w:val="center"/>
        </w:trPr>
        <w:tc>
          <w:tcPr>
            <w:tcW w:w="692" w:type="dxa"/>
          </w:tcPr>
          <w:p w14:paraId="2E531E72"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45C3C4EB"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02664C7B"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1EC2065C" w14:textId="77777777" w:rsidTr="00144E41">
        <w:trPr>
          <w:jc w:val="center"/>
        </w:trPr>
        <w:tc>
          <w:tcPr>
            <w:tcW w:w="692" w:type="dxa"/>
          </w:tcPr>
          <w:p w14:paraId="3331E1AC"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1BAB4054" w14:textId="231DA858"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13CF9CE0" w14:textId="1B3D5DF1" w:rsidR="00E0085B" w:rsidRPr="00897008" w:rsidRDefault="00E0085B"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B02.04 îndepărtarea arborilor usca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i sau în curs de uscare</w:t>
            </w:r>
          </w:p>
        </w:tc>
      </w:tr>
      <w:tr w:rsidR="009132CA" w:rsidRPr="00897008" w14:paraId="2B231994" w14:textId="77777777" w:rsidTr="00144E41">
        <w:trPr>
          <w:jc w:val="center"/>
        </w:trPr>
        <w:tc>
          <w:tcPr>
            <w:tcW w:w="692" w:type="dxa"/>
          </w:tcPr>
          <w:p w14:paraId="147AA7C1"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F.1.</w:t>
            </w:r>
          </w:p>
        </w:tc>
        <w:tc>
          <w:tcPr>
            <w:tcW w:w="2268" w:type="dxa"/>
          </w:tcPr>
          <w:p w14:paraId="408250A9"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625D2A0D"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Castor fiber</w:t>
            </w:r>
          </w:p>
        </w:tc>
      </w:tr>
      <w:tr w:rsidR="009132CA" w:rsidRPr="00897008" w14:paraId="5B2ACD80" w14:textId="77777777" w:rsidTr="00144E41">
        <w:trPr>
          <w:jc w:val="center"/>
        </w:trPr>
        <w:tc>
          <w:tcPr>
            <w:tcW w:w="692" w:type="dxa"/>
          </w:tcPr>
          <w:p w14:paraId="7C9908F8"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F.2.</w:t>
            </w:r>
          </w:p>
        </w:tc>
        <w:tc>
          <w:tcPr>
            <w:tcW w:w="2268" w:type="dxa"/>
          </w:tcPr>
          <w:p w14:paraId="15FA19DE" w14:textId="4FEBA19A"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36BF1238" w14:textId="5470BDA1"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20C86145" w14:textId="77777777" w:rsidTr="00144E41">
        <w:trPr>
          <w:jc w:val="center"/>
        </w:trPr>
        <w:tc>
          <w:tcPr>
            <w:tcW w:w="692" w:type="dxa"/>
          </w:tcPr>
          <w:p w14:paraId="141A9B91"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F.3.</w:t>
            </w:r>
          </w:p>
        </w:tc>
        <w:tc>
          <w:tcPr>
            <w:tcW w:w="2268" w:type="dxa"/>
          </w:tcPr>
          <w:p w14:paraId="5BCECB03" w14:textId="20671CA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 [descriere]</w:t>
            </w:r>
          </w:p>
        </w:tc>
        <w:tc>
          <w:tcPr>
            <w:tcW w:w="5670" w:type="dxa"/>
          </w:tcPr>
          <w:p w14:paraId="274F1AEB" w14:textId="3814F3D1"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Amenin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area este localizată pe toată 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 sitului. Desigur, majoritatea surselor de poluare se află în afara sitului, inclusiv la distan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e considerabile în amonte. </w:t>
            </w:r>
          </w:p>
        </w:tc>
      </w:tr>
      <w:tr w:rsidR="009132CA" w:rsidRPr="00897008" w14:paraId="67F50DB4" w14:textId="77777777" w:rsidTr="00144E41">
        <w:trPr>
          <w:jc w:val="center"/>
        </w:trPr>
        <w:tc>
          <w:tcPr>
            <w:tcW w:w="692" w:type="dxa"/>
          </w:tcPr>
          <w:p w14:paraId="42485AE0"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F.4.</w:t>
            </w:r>
          </w:p>
        </w:tc>
        <w:tc>
          <w:tcPr>
            <w:tcW w:w="2268" w:type="dxa"/>
          </w:tcPr>
          <w:p w14:paraId="6CD30FCD" w14:textId="539A3015"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w:t>
            </w:r>
          </w:p>
        </w:tc>
        <w:tc>
          <w:tcPr>
            <w:tcW w:w="5670" w:type="dxa"/>
          </w:tcPr>
          <w:p w14:paraId="78120FCC"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502B5E8A" w14:textId="77777777" w:rsidTr="00144E41">
        <w:trPr>
          <w:jc w:val="center"/>
        </w:trPr>
        <w:tc>
          <w:tcPr>
            <w:tcW w:w="692" w:type="dxa"/>
          </w:tcPr>
          <w:p w14:paraId="3F1B9153"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F.5.</w:t>
            </w:r>
          </w:p>
        </w:tc>
        <w:tc>
          <w:tcPr>
            <w:tcW w:w="2268" w:type="dxa"/>
          </w:tcPr>
          <w:p w14:paraId="1FA2FC50" w14:textId="1CC3382D"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4AB656C3" w14:textId="559547CD"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E0085B" w:rsidRPr="00897008" w14:paraId="0822D205" w14:textId="77777777" w:rsidTr="00144E41">
        <w:trPr>
          <w:jc w:val="center"/>
        </w:trPr>
        <w:tc>
          <w:tcPr>
            <w:tcW w:w="692" w:type="dxa"/>
          </w:tcPr>
          <w:p w14:paraId="2AD6BCF6"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F.6.</w:t>
            </w:r>
          </w:p>
        </w:tc>
        <w:tc>
          <w:tcPr>
            <w:tcW w:w="2268" w:type="dxa"/>
          </w:tcPr>
          <w:p w14:paraId="0B1BE144"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479DB483" w14:textId="36994787" w:rsidR="00E0085B" w:rsidRPr="00897008" w:rsidRDefault="00E0085B" w:rsidP="00424CFF">
            <w:pPr>
              <w:spacing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t>Îndepărtarea arborilor usca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sau în curs de uscare determină atât pierderea unei cantită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de biomasă din ecosistem, dar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 posibilită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ilor de adăpostire oferite de ace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tia, mai ales dacă sunt scorburo</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Se practică în zonele de mal din aria protejată, în scopul ob</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inerii unei cantită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de lemn sau pentru eliberarea terenului (ce poate fi utilizat ulterior agricol sau în alt mod).</w:t>
            </w:r>
          </w:p>
        </w:tc>
      </w:tr>
    </w:tbl>
    <w:p w14:paraId="6138545D" w14:textId="77777777" w:rsidR="00E0085B" w:rsidRPr="00897008" w:rsidRDefault="00E0085B"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5DE15439" w14:textId="77777777" w:rsidTr="00144E41">
        <w:trPr>
          <w:jc w:val="center"/>
        </w:trPr>
        <w:tc>
          <w:tcPr>
            <w:tcW w:w="692" w:type="dxa"/>
          </w:tcPr>
          <w:p w14:paraId="11EA3755"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61597E9C"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415B127E"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2EE45BD4" w14:textId="77777777" w:rsidTr="00144E41">
        <w:trPr>
          <w:jc w:val="center"/>
        </w:trPr>
        <w:tc>
          <w:tcPr>
            <w:tcW w:w="692" w:type="dxa"/>
          </w:tcPr>
          <w:p w14:paraId="2868F07D"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5CDEC6D2" w14:textId="5CD556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697E5734" w14:textId="77777777" w:rsidR="00E0085B" w:rsidRPr="00897008" w:rsidRDefault="00E0085B"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B03 exploatare forestieră fără replantare sau refacere naturală</w:t>
            </w:r>
          </w:p>
        </w:tc>
      </w:tr>
      <w:tr w:rsidR="009132CA" w:rsidRPr="00897008" w14:paraId="50CC0EBD" w14:textId="77777777" w:rsidTr="00144E41">
        <w:trPr>
          <w:jc w:val="center"/>
        </w:trPr>
        <w:tc>
          <w:tcPr>
            <w:tcW w:w="692" w:type="dxa"/>
          </w:tcPr>
          <w:p w14:paraId="09A3AA1D"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F.1.</w:t>
            </w:r>
          </w:p>
        </w:tc>
        <w:tc>
          <w:tcPr>
            <w:tcW w:w="2268" w:type="dxa"/>
          </w:tcPr>
          <w:p w14:paraId="66C1C2B2"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32570E4B"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Castor fiber</w:t>
            </w:r>
          </w:p>
        </w:tc>
      </w:tr>
      <w:tr w:rsidR="009132CA" w:rsidRPr="00897008" w14:paraId="7E743F36" w14:textId="77777777" w:rsidTr="00144E41">
        <w:trPr>
          <w:jc w:val="center"/>
        </w:trPr>
        <w:tc>
          <w:tcPr>
            <w:tcW w:w="692" w:type="dxa"/>
          </w:tcPr>
          <w:p w14:paraId="3F5E4B0B"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F.2.</w:t>
            </w:r>
          </w:p>
        </w:tc>
        <w:tc>
          <w:tcPr>
            <w:tcW w:w="2268" w:type="dxa"/>
          </w:tcPr>
          <w:p w14:paraId="1F71AB6E" w14:textId="14D6B30E"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66CA6AE8" w14:textId="0427AF2C"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3E728D08" w14:textId="77777777" w:rsidTr="00144E41">
        <w:trPr>
          <w:jc w:val="center"/>
        </w:trPr>
        <w:tc>
          <w:tcPr>
            <w:tcW w:w="692" w:type="dxa"/>
          </w:tcPr>
          <w:p w14:paraId="4CAA0143"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F.3.</w:t>
            </w:r>
          </w:p>
        </w:tc>
        <w:tc>
          <w:tcPr>
            <w:tcW w:w="2268" w:type="dxa"/>
          </w:tcPr>
          <w:p w14:paraId="30FF50EA" w14:textId="0D560F0F"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Localizarea impactului </w:t>
            </w:r>
            <w:r w:rsidRPr="00897008">
              <w:rPr>
                <w:rFonts w:asciiTheme="majorBidi" w:hAnsiTheme="majorBidi" w:cstheme="majorBidi"/>
                <w:color w:val="auto"/>
                <w:szCs w:val="24"/>
                <w:lang w:val="ro-RO"/>
              </w:rPr>
              <w:lastRenderedPageBreak/>
              <w:t>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 [descriere]</w:t>
            </w:r>
          </w:p>
        </w:tc>
        <w:tc>
          <w:tcPr>
            <w:tcW w:w="5670" w:type="dxa"/>
          </w:tcPr>
          <w:p w14:paraId="4DCFF839" w14:textId="475B2973"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lastRenderedPageBreak/>
              <w:t>Amenin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area este localizată pe toată 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a sitului. Desigur, </w:t>
            </w:r>
            <w:r w:rsidRPr="00897008">
              <w:rPr>
                <w:rFonts w:asciiTheme="majorBidi" w:eastAsia="Times New Roman" w:hAnsiTheme="majorBidi" w:cstheme="majorBidi"/>
                <w:color w:val="auto"/>
                <w:szCs w:val="24"/>
                <w:lang w:val="ro-RO"/>
              </w:rPr>
              <w:lastRenderedPageBreak/>
              <w:t>majoritatea surselor de poluare se află în afara sitului, inclusiv la distan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e considerabile în amonte. </w:t>
            </w:r>
          </w:p>
        </w:tc>
      </w:tr>
      <w:tr w:rsidR="009132CA" w:rsidRPr="00897008" w14:paraId="55A1662C" w14:textId="77777777" w:rsidTr="00144E41">
        <w:trPr>
          <w:jc w:val="center"/>
        </w:trPr>
        <w:tc>
          <w:tcPr>
            <w:tcW w:w="692" w:type="dxa"/>
          </w:tcPr>
          <w:p w14:paraId="4B993C14"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F.4.</w:t>
            </w:r>
          </w:p>
        </w:tc>
        <w:tc>
          <w:tcPr>
            <w:tcW w:w="2268" w:type="dxa"/>
          </w:tcPr>
          <w:p w14:paraId="50A2B2BE" w14:textId="56395A61"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w:t>
            </w:r>
          </w:p>
        </w:tc>
        <w:tc>
          <w:tcPr>
            <w:tcW w:w="5670" w:type="dxa"/>
          </w:tcPr>
          <w:p w14:paraId="0CAFF6F2"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7DA2B3FD" w14:textId="77777777" w:rsidTr="00144E41">
        <w:trPr>
          <w:jc w:val="center"/>
        </w:trPr>
        <w:tc>
          <w:tcPr>
            <w:tcW w:w="692" w:type="dxa"/>
          </w:tcPr>
          <w:p w14:paraId="2BD99208"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F.5.</w:t>
            </w:r>
          </w:p>
        </w:tc>
        <w:tc>
          <w:tcPr>
            <w:tcW w:w="2268" w:type="dxa"/>
          </w:tcPr>
          <w:p w14:paraId="54C413E6" w14:textId="39560216"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013C33FA" w14:textId="58EE3003"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E0085B" w:rsidRPr="00897008" w14:paraId="5BF69E30" w14:textId="77777777" w:rsidTr="00144E41">
        <w:trPr>
          <w:jc w:val="center"/>
        </w:trPr>
        <w:tc>
          <w:tcPr>
            <w:tcW w:w="692" w:type="dxa"/>
          </w:tcPr>
          <w:p w14:paraId="65DFFDA0"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F.6.</w:t>
            </w:r>
          </w:p>
        </w:tc>
        <w:tc>
          <w:tcPr>
            <w:tcW w:w="2268" w:type="dxa"/>
          </w:tcPr>
          <w:p w14:paraId="5D11CD26"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1F49150B" w14:textId="77777777" w:rsidR="00480A1E"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Îndepărtarea vegeta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de tipul crângurilor sau tufi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urilor se realizează îndeosebi din motive legate de utilizarea agricolă a terenurilor, fie pentru culturi, fie pentru pă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unatul animalelor, uneori pentru crearea de zone de acces la luciul de apă. Impactul îndepărtării gardurilor vii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 crângurilor sau tufi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urilor presupune facilitarea introducerii în corpurile de apă din zona protejată a unor elemente degradante din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de depozitare necontrolată a de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eurilor, ape uzate,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de cultivare a plantelor,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de pă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unat, transporturi etc. De asemenea, zgomotul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poluarea luminoasă se propagă mult mai u</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or dinspre zonele cu astfel de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umane.</w:t>
            </w:r>
          </w:p>
          <w:p w14:paraId="0EF80579" w14:textId="4872F944" w:rsidR="00E0085B" w:rsidRPr="00897008" w:rsidRDefault="00480A1E" w:rsidP="00480A1E">
            <w:pPr>
              <w:spacing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t xml:space="preserve">Impactul afectează habitatul specific speciei </w:t>
            </w:r>
            <w:r w:rsidRPr="00897008">
              <w:rPr>
                <w:rFonts w:asciiTheme="majorBidi" w:hAnsiTheme="majorBidi" w:cstheme="majorBidi"/>
                <w:i/>
                <w:iCs/>
                <w:color w:val="auto"/>
                <w:szCs w:val="24"/>
                <w:lang w:val="ro-RO"/>
              </w:rPr>
              <w:t>Castor fiber</w:t>
            </w:r>
            <w:r w:rsidRPr="00897008">
              <w:rPr>
                <w:rFonts w:asciiTheme="majorBidi" w:hAnsiTheme="majorBidi" w:cstheme="majorBidi"/>
                <w:color w:val="auto"/>
                <w:szCs w:val="24"/>
                <w:lang w:val="ro-RO"/>
              </w:rPr>
              <w:t xml:space="preserve">. </w:t>
            </w:r>
            <w:r w:rsidR="00E0085B" w:rsidRPr="00897008">
              <w:rPr>
                <w:rFonts w:asciiTheme="majorBidi" w:hAnsiTheme="majorBidi" w:cstheme="majorBidi"/>
                <w:color w:val="auto"/>
                <w:szCs w:val="24"/>
                <w:lang w:val="ro-RO"/>
              </w:rPr>
              <w:t xml:space="preserve"> </w:t>
            </w:r>
          </w:p>
        </w:tc>
      </w:tr>
    </w:tbl>
    <w:p w14:paraId="38B86B12" w14:textId="77777777" w:rsidR="00E0085B" w:rsidRPr="00897008" w:rsidRDefault="00E0085B"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4E6751E7" w14:textId="77777777" w:rsidTr="00144E41">
        <w:trPr>
          <w:jc w:val="center"/>
        </w:trPr>
        <w:tc>
          <w:tcPr>
            <w:tcW w:w="692" w:type="dxa"/>
          </w:tcPr>
          <w:p w14:paraId="4512E47D"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00D45FD0"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6E6C5E37"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6F534B76" w14:textId="77777777" w:rsidTr="00144E41">
        <w:trPr>
          <w:jc w:val="center"/>
        </w:trPr>
        <w:tc>
          <w:tcPr>
            <w:tcW w:w="692" w:type="dxa"/>
          </w:tcPr>
          <w:p w14:paraId="6CBDDBEA"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4AAA8769" w14:textId="53E5AEA9"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0B199419" w14:textId="65D541D0" w:rsidR="00E0085B" w:rsidRPr="00897008" w:rsidRDefault="00E0085B"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H01.09 poluarea difuză a apelor de suprafa</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ă cauzată de alte surse care nu sunt enumerate</w:t>
            </w:r>
          </w:p>
        </w:tc>
      </w:tr>
      <w:tr w:rsidR="009132CA" w:rsidRPr="00897008" w14:paraId="27288449" w14:textId="77777777" w:rsidTr="00144E41">
        <w:trPr>
          <w:jc w:val="center"/>
        </w:trPr>
        <w:tc>
          <w:tcPr>
            <w:tcW w:w="692" w:type="dxa"/>
          </w:tcPr>
          <w:p w14:paraId="6982D989"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F.1.</w:t>
            </w:r>
          </w:p>
        </w:tc>
        <w:tc>
          <w:tcPr>
            <w:tcW w:w="2268" w:type="dxa"/>
          </w:tcPr>
          <w:p w14:paraId="5BE05DB8"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49784CD6" w14:textId="3F21F7BA"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Castor fiber</w:t>
            </w:r>
          </w:p>
        </w:tc>
      </w:tr>
      <w:tr w:rsidR="009132CA" w:rsidRPr="00897008" w14:paraId="7872EE1A" w14:textId="77777777" w:rsidTr="00144E41">
        <w:trPr>
          <w:jc w:val="center"/>
        </w:trPr>
        <w:tc>
          <w:tcPr>
            <w:tcW w:w="692" w:type="dxa"/>
          </w:tcPr>
          <w:p w14:paraId="5867B67D"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F.2.</w:t>
            </w:r>
          </w:p>
        </w:tc>
        <w:tc>
          <w:tcPr>
            <w:tcW w:w="2268" w:type="dxa"/>
          </w:tcPr>
          <w:p w14:paraId="1DD0CEAD" w14:textId="67F75312"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6E958096" w14:textId="7DD187A2"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3058DC11" w14:textId="77777777" w:rsidTr="00144E41">
        <w:trPr>
          <w:jc w:val="center"/>
        </w:trPr>
        <w:tc>
          <w:tcPr>
            <w:tcW w:w="692" w:type="dxa"/>
          </w:tcPr>
          <w:p w14:paraId="6C256623"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F.3.</w:t>
            </w:r>
          </w:p>
        </w:tc>
        <w:tc>
          <w:tcPr>
            <w:tcW w:w="2268" w:type="dxa"/>
          </w:tcPr>
          <w:p w14:paraId="71CC2EF1" w14:textId="66E34C2E"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 [descriere]</w:t>
            </w:r>
          </w:p>
        </w:tc>
        <w:tc>
          <w:tcPr>
            <w:tcW w:w="5670" w:type="dxa"/>
          </w:tcPr>
          <w:p w14:paraId="31636960" w14:textId="4CD92A75" w:rsidR="00480A1E" w:rsidRPr="00897008" w:rsidRDefault="00480A1E"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Impactul se manifestă pe toată suprafața sitului, chiar dacă unele surse de poluare sunt localizate în afara acestuia.</w:t>
            </w:r>
          </w:p>
          <w:p w14:paraId="4131D8D9" w14:textId="6DF32703" w:rsidR="00E0085B" w:rsidRPr="00897008" w:rsidRDefault="00E0085B" w:rsidP="00424CFF">
            <w:pPr>
              <w:spacing w:line="276" w:lineRule="auto"/>
              <w:rPr>
                <w:rFonts w:asciiTheme="majorBidi" w:hAnsiTheme="majorBidi" w:cstheme="majorBidi"/>
                <w:color w:val="auto"/>
                <w:szCs w:val="24"/>
                <w:lang w:val="ro-RO"/>
              </w:rPr>
            </w:pPr>
          </w:p>
        </w:tc>
      </w:tr>
      <w:tr w:rsidR="009132CA" w:rsidRPr="00897008" w14:paraId="7FF757AF" w14:textId="77777777" w:rsidTr="00144E41">
        <w:trPr>
          <w:jc w:val="center"/>
        </w:trPr>
        <w:tc>
          <w:tcPr>
            <w:tcW w:w="692" w:type="dxa"/>
          </w:tcPr>
          <w:p w14:paraId="5BFF4CD8"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F.4.</w:t>
            </w:r>
          </w:p>
        </w:tc>
        <w:tc>
          <w:tcPr>
            <w:tcW w:w="2268" w:type="dxa"/>
          </w:tcPr>
          <w:p w14:paraId="6C33DE0C" w14:textId="490B5350"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w:t>
            </w:r>
          </w:p>
        </w:tc>
        <w:tc>
          <w:tcPr>
            <w:tcW w:w="5670" w:type="dxa"/>
          </w:tcPr>
          <w:p w14:paraId="1CDA5B90"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77845BD1" w14:textId="77777777" w:rsidTr="00144E41">
        <w:trPr>
          <w:jc w:val="center"/>
        </w:trPr>
        <w:tc>
          <w:tcPr>
            <w:tcW w:w="692" w:type="dxa"/>
          </w:tcPr>
          <w:p w14:paraId="4EEBD381"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F.5.</w:t>
            </w:r>
          </w:p>
        </w:tc>
        <w:tc>
          <w:tcPr>
            <w:tcW w:w="2268" w:type="dxa"/>
          </w:tcPr>
          <w:p w14:paraId="481DCA50" w14:textId="47B6C67C"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39E73FB8" w14:textId="18528580"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E0085B" w:rsidRPr="00897008" w14:paraId="56910F59" w14:textId="77777777" w:rsidTr="00144E41">
        <w:trPr>
          <w:jc w:val="center"/>
        </w:trPr>
        <w:tc>
          <w:tcPr>
            <w:tcW w:w="692" w:type="dxa"/>
          </w:tcPr>
          <w:p w14:paraId="2BC3694C"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F.6.</w:t>
            </w:r>
          </w:p>
        </w:tc>
        <w:tc>
          <w:tcPr>
            <w:tcW w:w="2268" w:type="dxa"/>
          </w:tcPr>
          <w:p w14:paraId="02AB5291"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18B42DF" w14:textId="63E9FD35" w:rsidR="00E0085B" w:rsidRPr="00897008" w:rsidRDefault="00E0085B"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Poluarea apei </w:t>
            </w:r>
            <w:r w:rsidR="007A3F8F" w:rsidRPr="00897008">
              <w:rPr>
                <w:rFonts w:asciiTheme="majorBidi" w:eastAsia="Times New Roman" w:hAnsiTheme="majorBidi" w:cstheme="majorBidi"/>
                <w:color w:val="auto"/>
                <w:szCs w:val="24"/>
                <w:lang w:val="ro-RO"/>
              </w:rPr>
              <w:t>S</w:t>
            </w:r>
            <w:r w:rsidRPr="00897008">
              <w:rPr>
                <w:rFonts w:asciiTheme="majorBidi" w:eastAsia="Times New Roman" w:hAnsiTheme="majorBidi" w:cstheme="majorBidi"/>
                <w:color w:val="auto"/>
                <w:szCs w:val="24"/>
                <w:lang w:val="ro-RO"/>
              </w:rPr>
              <w:t>ome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ului Mare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a afluen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ilor provine, în principal din următoarele surse: deversarea de canalizări de ape uzate cu epurare insuficientă sau inexistentă, ape uzate din unită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 industriale, deversări sau infiltrări de la unită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 zootehnice de dimensiuni medii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mari, sta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ii de sortare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spălare a agregatelor minerale, infiltrarea din toalete uscate, chimizarea </w:t>
            </w:r>
            <w:r w:rsidRPr="00897008">
              <w:rPr>
                <w:rFonts w:asciiTheme="majorBidi" w:eastAsia="Times New Roman" w:hAnsiTheme="majorBidi" w:cstheme="majorBidi"/>
                <w:color w:val="auto"/>
                <w:szCs w:val="24"/>
                <w:lang w:val="ro-RO"/>
              </w:rPr>
              <w:lastRenderedPageBreak/>
              <w:t xml:space="preserve">agriculturii etc. </w:t>
            </w:r>
            <w:r w:rsidR="00480A1E" w:rsidRPr="00897008">
              <w:rPr>
                <w:rFonts w:asciiTheme="majorBidi" w:eastAsia="Times New Roman" w:hAnsiTheme="majorBidi" w:cstheme="majorBidi"/>
                <w:color w:val="auto"/>
                <w:szCs w:val="24"/>
                <w:lang w:val="ro-RO"/>
              </w:rPr>
              <w:t>Manifestarea impactului conduce la diminuarea cantității și calității resursei trofice necesare speciei.</w:t>
            </w:r>
            <w:r w:rsidRPr="00897008">
              <w:rPr>
                <w:rFonts w:asciiTheme="majorBidi" w:eastAsia="Times New Roman" w:hAnsiTheme="majorBidi" w:cstheme="majorBidi"/>
                <w:color w:val="auto"/>
                <w:szCs w:val="24"/>
                <w:lang w:val="ro-RO"/>
              </w:rPr>
              <w:t xml:space="preserve"> </w:t>
            </w:r>
          </w:p>
        </w:tc>
      </w:tr>
    </w:tbl>
    <w:p w14:paraId="3F043FCE" w14:textId="77777777" w:rsidR="00E0085B" w:rsidRPr="00897008" w:rsidRDefault="00E0085B"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2A0AB3D1" w14:textId="77777777" w:rsidTr="00144E41">
        <w:trPr>
          <w:jc w:val="center"/>
        </w:trPr>
        <w:tc>
          <w:tcPr>
            <w:tcW w:w="692" w:type="dxa"/>
          </w:tcPr>
          <w:p w14:paraId="5E14CB77"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5ECE8213"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3360F7AF"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0D6E9110" w14:textId="77777777" w:rsidTr="00144E41">
        <w:trPr>
          <w:jc w:val="center"/>
        </w:trPr>
        <w:tc>
          <w:tcPr>
            <w:tcW w:w="692" w:type="dxa"/>
          </w:tcPr>
          <w:p w14:paraId="77A11816"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7A2608E9" w14:textId="7146DDBF"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2030DBD7" w14:textId="77777777" w:rsidR="00E0085B" w:rsidRPr="00897008" w:rsidRDefault="00E0085B"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 xml:space="preserve">I01 Specii invazive non-native (alogene)                   </w:t>
            </w:r>
          </w:p>
        </w:tc>
      </w:tr>
      <w:tr w:rsidR="009132CA" w:rsidRPr="00897008" w14:paraId="6474B80A" w14:textId="77777777" w:rsidTr="00144E41">
        <w:trPr>
          <w:jc w:val="center"/>
        </w:trPr>
        <w:tc>
          <w:tcPr>
            <w:tcW w:w="692" w:type="dxa"/>
          </w:tcPr>
          <w:p w14:paraId="65BFD100"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F.1.</w:t>
            </w:r>
          </w:p>
        </w:tc>
        <w:tc>
          <w:tcPr>
            <w:tcW w:w="2268" w:type="dxa"/>
          </w:tcPr>
          <w:p w14:paraId="0AC1E411"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4B570557"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Castor fiber</w:t>
            </w:r>
          </w:p>
        </w:tc>
      </w:tr>
      <w:tr w:rsidR="009132CA" w:rsidRPr="00897008" w14:paraId="4DA0BF5A" w14:textId="77777777" w:rsidTr="00144E41">
        <w:trPr>
          <w:jc w:val="center"/>
        </w:trPr>
        <w:tc>
          <w:tcPr>
            <w:tcW w:w="692" w:type="dxa"/>
          </w:tcPr>
          <w:p w14:paraId="6CC544E0"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F.2.</w:t>
            </w:r>
          </w:p>
        </w:tc>
        <w:tc>
          <w:tcPr>
            <w:tcW w:w="2268" w:type="dxa"/>
          </w:tcPr>
          <w:p w14:paraId="66F03F22" w14:textId="48DCFAE1"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29B2DBA3" w14:textId="22A3CF4B"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7723C965" w14:textId="77777777" w:rsidTr="00144E41">
        <w:trPr>
          <w:jc w:val="center"/>
        </w:trPr>
        <w:tc>
          <w:tcPr>
            <w:tcW w:w="692" w:type="dxa"/>
          </w:tcPr>
          <w:p w14:paraId="2AD9AFF2"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F.3.</w:t>
            </w:r>
          </w:p>
        </w:tc>
        <w:tc>
          <w:tcPr>
            <w:tcW w:w="2268" w:type="dxa"/>
          </w:tcPr>
          <w:p w14:paraId="7C3F9EFE" w14:textId="45388FD8"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 [descriere]</w:t>
            </w:r>
          </w:p>
        </w:tc>
        <w:tc>
          <w:tcPr>
            <w:tcW w:w="5670" w:type="dxa"/>
          </w:tcPr>
          <w:p w14:paraId="2FC36C70" w14:textId="72444B6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Amenin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area se suprapune peste toată 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 sitului chiar dacă intensitatea ei este mai redusă comparativ cu por</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iunile din aval a râului.</w:t>
            </w:r>
          </w:p>
        </w:tc>
      </w:tr>
      <w:tr w:rsidR="009132CA" w:rsidRPr="00897008" w14:paraId="42580DDB" w14:textId="77777777" w:rsidTr="00144E41">
        <w:trPr>
          <w:jc w:val="center"/>
        </w:trPr>
        <w:tc>
          <w:tcPr>
            <w:tcW w:w="692" w:type="dxa"/>
          </w:tcPr>
          <w:p w14:paraId="32F21730"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F.4.</w:t>
            </w:r>
          </w:p>
        </w:tc>
        <w:tc>
          <w:tcPr>
            <w:tcW w:w="2268" w:type="dxa"/>
          </w:tcPr>
          <w:p w14:paraId="0C704AB5" w14:textId="44A61EDF"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w:t>
            </w:r>
          </w:p>
        </w:tc>
        <w:tc>
          <w:tcPr>
            <w:tcW w:w="5670" w:type="dxa"/>
          </w:tcPr>
          <w:p w14:paraId="4AEEB30E"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7EF57C56" w14:textId="77777777" w:rsidTr="00144E41">
        <w:trPr>
          <w:jc w:val="center"/>
        </w:trPr>
        <w:tc>
          <w:tcPr>
            <w:tcW w:w="692" w:type="dxa"/>
          </w:tcPr>
          <w:p w14:paraId="4718685E"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F.5.</w:t>
            </w:r>
          </w:p>
        </w:tc>
        <w:tc>
          <w:tcPr>
            <w:tcW w:w="2268" w:type="dxa"/>
          </w:tcPr>
          <w:p w14:paraId="0E68C7E0" w14:textId="45712153"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64C89B2A" w14:textId="5E936E01"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E0085B" w:rsidRPr="00897008" w14:paraId="492AB0B2" w14:textId="77777777" w:rsidTr="00144E41">
        <w:trPr>
          <w:jc w:val="center"/>
        </w:trPr>
        <w:tc>
          <w:tcPr>
            <w:tcW w:w="692" w:type="dxa"/>
          </w:tcPr>
          <w:p w14:paraId="2AAFE688"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F.6.</w:t>
            </w:r>
          </w:p>
        </w:tc>
        <w:tc>
          <w:tcPr>
            <w:tcW w:w="2268" w:type="dxa"/>
          </w:tcPr>
          <w:p w14:paraId="392BA97A"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5B117E64" w14:textId="1E59CFC6" w:rsidR="00E0085B" w:rsidRPr="00897008" w:rsidRDefault="00E0085B"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Aria protejată este în zona de extindere a mai multor specii de plante cu caracter puternic invaziv: </w:t>
            </w:r>
            <w:r w:rsidRPr="00897008">
              <w:rPr>
                <w:rFonts w:asciiTheme="majorBidi" w:eastAsia="Times New Roman" w:hAnsiTheme="majorBidi" w:cstheme="majorBidi"/>
                <w:i/>
                <w:color w:val="auto"/>
                <w:szCs w:val="24"/>
                <w:lang w:val="ro-RO"/>
              </w:rPr>
              <w:t>Acer negundo, Amorpha fruticosa, Echinocystis lobata, Reynoutria (Falopia) japonica</w:t>
            </w:r>
            <w:r w:rsidRPr="00897008">
              <w:rPr>
                <w:rFonts w:asciiTheme="majorBidi" w:eastAsia="Times New Roman" w:hAnsiTheme="majorBidi" w:cstheme="majorBidi"/>
                <w:color w:val="auto"/>
                <w:szCs w:val="24"/>
                <w:lang w:val="ro-RO"/>
              </w:rPr>
              <w:t xml:space="preserv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altele. Acestea vor înlocui treptat speciile native</w:t>
            </w:r>
            <w:r w:rsidR="007A3F8F" w:rsidRPr="00897008">
              <w:rPr>
                <w:rFonts w:asciiTheme="majorBidi" w:eastAsia="Times New Roman" w:hAnsiTheme="majorBidi" w:cstheme="majorBidi"/>
                <w:color w:val="auto"/>
                <w:szCs w:val="24"/>
                <w:lang w:val="ro-RO"/>
              </w:rPr>
              <w:t>,</w:t>
            </w:r>
            <w:r w:rsidRPr="00897008">
              <w:rPr>
                <w:rFonts w:asciiTheme="majorBidi" w:eastAsia="Times New Roman" w:hAnsiTheme="majorBidi" w:cstheme="majorBidi"/>
                <w:color w:val="auto"/>
                <w:szCs w:val="24"/>
                <w:lang w:val="ro-RO"/>
              </w:rPr>
              <w:t xml:space="preserve"> ceea ce va duce la modificarea habitatelor în detrimentul castorului care preferă să consume speciile de plante autohtone. </w:t>
            </w:r>
            <w:r w:rsidRPr="00897008">
              <w:rPr>
                <w:rFonts w:asciiTheme="majorBidi" w:hAnsiTheme="majorBidi" w:cstheme="majorBidi"/>
                <w:color w:val="auto"/>
                <w:szCs w:val="24"/>
                <w:lang w:val="ro-RO"/>
              </w:rPr>
              <w:t>Speciile invazive tind să migreze amonte pe văi astfel că acest sit este deocamdată mai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 afectat.</w:t>
            </w:r>
          </w:p>
        </w:tc>
      </w:tr>
    </w:tbl>
    <w:p w14:paraId="3574F84E" w14:textId="77777777" w:rsidR="00E0085B" w:rsidRPr="00897008" w:rsidRDefault="00E0085B"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34192E68" w14:textId="77777777" w:rsidTr="00144E41">
        <w:trPr>
          <w:jc w:val="center"/>
        </w:trPr>
        <w:tc>
          <w:tcPr>
            <w:tcW w:w="692" w:type="dxa"/>
          </w:tcPr>
          <w:p w14:paraId="117087EB"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251B0F1A"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1A1F0BEC" w14:textId="77777777" w:rsidR="00E0085B" w:rsidRPr="00897008" w:rsidRDefault="00E0085B"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5F434E90" w14:textId="77777777" w:rsidTr="00144E41">
        <w:trPr>
          <w:jc w:val="center"/>
        </w:trPr>
        <w:tc>
          <w:tcPr>
            <w:tcW w:w="692" w:type="dxa"/>
          </w:tcPr>
          <w:p w14:paraId="4516252C"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E.1.</w:t>
            </w:r>
          </w:p>
        </w:tc>
        <w:tc>
          <w:tcPr>
            <w:tcW w:w="2268" w:type="dxa"/>
          </w:tcPr>
          <w:p w14:paraId="7D9CD735" w14:textId="649A21BF"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04F8FE60" w14:textId="77777777" w:rsidR="00E0085B" w:rsidRPr="00897008" w:rsidRDefault="00E0085B" w:rsidP="00424CFF">
            <w:pPr>
              <w:spacing w:line="276" w:lineRule="auto"/>
              <w:rPr>
                <w:rFonts w:asciiTheme="majorBidi" w:hAnsiTheme="majorBidi" w:cstheme="majorBidi"/>
                <w:bCs/>
                <w:color w:val="auto"/>
                <w:szCs w:val="24"/>
                <w:lang w:val="ro-RO"/>
              </w:rPr>
            </w:pPr>
            <w:r w:rsidRPr="00897008">
              <w:rPr>
                <w:rFonts w:asciiTheme="majorBidi" w:hAnsiTheme="majorBidi" w:cstheme="majorBidi"/>
                <w:bCs/>
                <w:color w:val="auto"/>
                <w:szCs w:val="24"/>
                <w:lang w:val="ro-RO"/>
              </w:rPr>
              <w:t>J02.05.02 modificarea structurii  cursurilor de apă continentale</w:t>
            </w:r>
          </w:p>
        </w:tc>
      </w:tr>
      <w:tr w:rsidR="009132CA" w:rsidRPr="00897008" w14:paraId="65201E47" w14:textId="77777777" w:rsidTr="00144E41">
        <w:trPr>
          <w:jc w:val="center"/>
        </w:trPr>
        <w:tc>
          <w:tcPr>
            <w:tcW w:w="692" w:type="dxa"/>
          </w:tcPr>
          <w:p w14:paraId="3429D22A"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F.1.</w:t>
            </w:r>
          </w:p>
        </w:tc>
        <w:tc>
          <w:tcPr>
            <w:tcW w:w="2268" w:type="dxa"/>
          </w:tcPr>
          <w:p w14:paraId="437065A8"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tcPr>
          <w:p w14:paraId="49F8B40C"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i/>
                <w:color w:val="auto"/>
                <w:szCs w:val="24"/>
                <w:lang w:val="ro-RO"/>
              </w:rPr>
              <w:t>Castor fiber</w:t>
            </w:r>
          </w:p>
        </w:tc>
      </w:tr>
      <w:tr w:rsidR="009132CA" w:rsidRPr="00897008" w14:paraId="2BD89E3A" w14:textId="77777777" w:rsidTr="00144E41">
        <w:trPr>
          <w:jc w:val="center"/>
        </w:trPr>
        <w:tc>
          <w:tcPr>
            <w:tcW w:w="692" w:type="dxa"/>
          </w:tcPr>
          <w:p w14:paraId="1C36758B"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F.2.</w:t>
            </w:r>
          </w:p>
        </w:tc>
        <w:tc>
          <w:tcPr>
            <w:tcW w:w="2268" w:type="dxa"/>
          </w:tcPr>
          <w:p w14:paraId="7048109D" w14:textId="0CC1841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w:t>
            </w:r>
            <w:r w:rsidRPr="00897008" w:rsidDel="00F9685B">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asupra speciei  [geometrie]</w:t>
            </w:r>
          </w:p>
        </w:tc>
        <w:tc>
          <w:tcPr>
            <w:tcW w:w="5670" w:type="dxa"/>
          </w:tcPr>
          <w:p w14:paraId="17B23CF1" w14:textId="01543F73"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0A3FE3" w:rsidRPr="00897008">
              <w:rPr>
                <w:rFonts w:asciiTheme="majorBidi" w:hAnsiTheme="majorBidi" w:cstheme="majorBidi"/>
                <w:color w:val="auto"/>
                <w:szCs w:val="24"/>
                <w:lang w:val="ro-RO"/>
              </w:rPr>
              <w:t>3.23</w:t>
            </w:r>
          </w:p>
        </w:tc>
      </w:tr>
      <w:tr w:rsidR="009132CA" w:rsidRPr="00897008" w14:paraId="49C7C851" w14:textId="77777777" w:rsidTr="00144E41">
        <w:trPr>
          <w:jc w:val="center"/>
        </w:trPr>
        <w:tc>
          <w:tcPr>
            <w:tcW w:w="692" w:type="dxa"/>
          </w:tcPr>
          <w:p w14:paraId="303AE526"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F.3.</w:t>
            </w:r>
          </w:p>
        </w:tc>
        <w:tc>
          <w:tcPr>
            <w:tcW w:w="2268" w:type="dxa"/>
          </w:tcPr>
          <w:p w14:paraId="5E75A09E" w14:textId="376AC9D5"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 [descriere]</w:t>
            </w:r>
          </w:p>
        </w:tc>
        <w:tc>
          <w:tcPr>
            <w:tcW w:w="5670" w:type="dxa"/>
          </w:tcPr>
          <w:p w14:paraId="619FC7FB" w14:textId="190BA608"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Amenin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area se suprapune peste toată 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 sitului, mai ales acolo unde există risc de inunda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ii sau în intravilanul localită</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ilor. </w:t>
            </w:r>
          </w:p>
        </w:tc>
      </w:tr>
      <w:tr w:rsidR="009132CA" w:rsidRPr="00897008" w14:paraId="3C00CA98" w14:textId="77777777" w:rsidTr="00144E41">
        <w:trPr>
          <w:jc w:val="center"/>
        </w:trPr>
        <w:tc>
          <w:tcPr>
            <w:tcW w:w="692" w:type="dxa"/>
          </w:tcPr>
          <w:p w14:paraId="105CA6FE"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F.4.</w:t>
            </w:r>
          </w:p>
        </w:tc>
        <w:tc>
          <w:tcPr>
            <w:tcW w:w="2268" w:type="dxa"/>
          </w:tcPr>
          <w:p w14:paraId="4D7F1066" w14:textId="1CD16758"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speciei</w:t>
            </w:r>
          </w:p>
        </w:tc>
        <w:tc>
          <w:tcPr>
            <w:tcW w:w="5670" w:type="dxa"/>
          </w:tcPr>
          <w:p w14:paraId="1EA506C1"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Medie (M)</w:t>
            </w:r>
          </w:p>
        </w:tc>
      </w:tr>
      <w:tr w:rsidR="009132CA" w:rsidRPr="00897008" w14:paraId="0CF24138" w14:textId="77777777" w:rsidTr="00144E41">
        <w:trPr>
          <w:jc w:val="center"/>
        </w:trPr>
        <w:tc>
          <w:tcPr>
            <w:tcW w:w="692" w:type="dxa"/>
          </w:tcPr>
          <w:p w14:paraId="0568F0B4"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F.5.</w:t>
            </w:r>
          </w:p>
        </w:tc>
        <w:tc>
          <w:tcPr>
            <w:tcW w:w="2268" w:type="dxa"/>
          </w:tcPr>
          <w:p w14:paraId="25E6E7CF" w14:textId="61C28E02"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2657AF71" w14:textId="3E3DDDA2"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w:t>
            </w:r>
          </w:p>
        </w:tc>
      </w:tr>
      <w:tr w:rsidR="00E0085B" w:rsidRPr="00897008" w14:paraId="4BFE907A" w14:textId="77777777" w:rsidTr="00144E41">
        <w:trPr>
          <w:jc w:val="center"/>
        </w:trPr>
        <w:tc>
          <w:tcPr>
            <w:tcW w:w="692" w:type="dxa"/>
          </w:tcPr>
          <w:p w14:paraId="44BCB98A"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F.6.</w:t>
            </w:r>
          </w:p>
        </w:tc>
        <w:tc>
          <w:tcPr>
            <w:tcW w:w="2268" w:type="dxa"/>
          </w:tcPr>
          <w:p w14:paraId="1726C5D1" w14:textId="77777777" w:rsidR="00E0085B" w:rsidRPr="00897008" w:rsidRDefault="00E0085B"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457F9EDE" w14:textId="251039AD" w:rsidR="00E0085B" w:rsidRPr="00897008" w:rsidRDefault="00E0085B" w:rsidP="00424CFF">
            <w:pPr>
              <w:spacing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Modificarea structurii cursurilor de apă poate avea cauze multiple. Cel mai des întâlnite la nivelul sitului sunt taluzarea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betonarea malurilor. Astfel se modifică morfologia albiei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a malurilor, este afectată vegeta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ia specifică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se restric</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ionează deplasarea castorului.</w:t>
            </w:r>
          </w:p>
        </w:tc>
      </w:tr>
    </w:tbl>
    <w:p w14:paraId="36DA6BD7" w14:textId="77777777" w:rsidR="009C489D" w:rsidRPr="00897008" w:rsidRDefault="009C489D" w:rsidP="00424CFF">
      <w:pPr>
        <w:spacing w:after="0" w:line="276" w:lineRule="auto"/>
        <w:rPr>
          <w:rFonts w:asciiTheme="majorBidi" w:hAnsiTheme="majorBidi" w:cstheme="majorBidi"/>
          <w:color w:val="auto"/>
          <w:lang w:val="ro-RO"/>
        </w:rPr>
      </w:pPr>
    </w:p>
    <w:p w14:paraId="27146756" w14:textId="77777777"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137" w:name="_Toc140769511"/>
      <w:bookmarkStart w:id="138" w:name="_Toc158549319"/>
      <w:r w:rsidRPr="00897008">
        <w:rPr>
          <w:rStyle w:val="spctttl"/>
          <w:rFonts w:asciiTheme="majorBidi" w:hAnsiTheme="majorBidi" w:cstheme="majorBidi"/>
          <w:color w:val="auto"/>
          <w:lang w:val="ro-RO"/>
        </w:rPr>
        <w:t>5.4.</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Evaluarea impacturilor asupra tipurilor de habitate</w:t>
      </w:r>
      <w:bookmarkEnd w:id="137"/>
      <w:bookmarkEnd w:id="138"/>
    </w:p>
    <w:p w14:paraId="468F9AF5" w14:textId="77777777" w:rsidR="006B358D" w:rsidRPr="00897008" w:rsidRDefault="006B358D" w:rsidP="00424CFF">
      <w:pPr>
        <w:spacing w:after="0" w:line="276" w:lineRule="auto"/>
        <w:rPr>
          <w:rFonts w:asciiTheme="majorBidi" w:hAnsiTheme="majorBidi" w:cstheme="majorBidi"/>
          <w:color w:val="auto"/>
          <w:lang w:val="ro-RO"/>
        </w:rPr>
      </w:pPr>
    </w:p>
    <w:p w14:paraId="54CD0670" w14:textId="77777777" w:rsidR="0096376A" w:rsidRPr="00897008" w:rsidRDefault="0096376A" w:rsidP="00424CFF">
      <w:pPr>
        <w:pStyle w:val="Titlu3"/>
        <w:spacing w:after="0" w:line="276" w:lineRule="auto"/>
        <w:rPr>
          <w:rStyle w:val="spctbdy"/>
          <w:rFonts w:asciiTheme="majorBidi" w:hAnsiTheme="majorBidi" w:cstheme="majorBidi"/>
          <w:color w:val="auto"/>
          <w:lang w:val="ro-RO"/>
        </w:rPr>
      </w:pPr>
      <w:bookmarkStart w:id="139" w:name="_Toc140769512"/>
      <w:bookmarkStart w:id="140" w:name="_Toc158549320"/>
      <w:r w:rsidRPr="00897008">
        <w:rPr>
          <w:rStyle w:val="spctttl"/>
          <w:rFonts w:asciiTheme="majorBidi" w:hAnsiTheme="majorBidi" w:cstheme="majorBidi"/>
          <w:color w:val="auto"/>
          <w:lang w:val="ro-RO"/>
        </w:rPr>
        <w:t>5.4.1.</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Evaluarea impacturilor cauzate de presiunile actuale asupra tipurilor de habitate</w:t>
      </w:r>
      <w:bookmarkEnd w:id="139"/>
      <w:bookmarkEnd w:id="140"/>
    </w:p>
    <w:p w14:paraId="2A36DC2D" w14:textId="77777777" w:rsidR="006B358D" w:rsidRPr="00897008" w:rsidRDefault="006B358D" w:rsidP="00424CFF">
      <w:pPr>
        <w:spacing w:after="0" w:line="276" w:lineRule="auto"/>
        <w:rPr>
          <w:rFonts w:asciiTheme="majorBidi" w:hAnsiTheme="majorBidi" w:cstheme="majorBidi"/>
          <w:color w:val="auto"/>
          <w:lang w:val="ro-RO"/>
        </w:rPr>
      </w:pPr>
    </w:p>
    <w:p w14:paraId="732F4DE5" w14:textId="1C63BFD3" w:rsidR="000A3FE3" w:rsidRPr="00897008" w:rsidRDefault="000A3FE3" w:rsidP="00424CFF">
      <w:pPr>
        <w:pStyle w:val="Titlu5"/>
        <w:spacing w:before="0" w:after="0" w:line="276" w:lineRule="auto"/>
        <w:jc w:val="left"/>
        <w:rPr>
          <w:rFonts w:asciiTheme="majorBidi" w:hAnsiTheme="majorBidi" w:cstheme="majorBidi"/>
        </w:rPr>
      </w:pPr>
      <w:r w:rsidRPr="00897008">
        <w:rPr>
          <w:rFonts w:asciiTheme="majorBidi" w:hAnsiTheme="majorBidi" w:cstheme="majorBidi"/>
          <w:sz w:val="24"/>
          <w:szCs w:val="24"/>
        </w:rPr>
        <w:t xml:space="preserve">92A0 Zăvoaie de Salix alba </w:t>
      </w:r>
      <w:r w:rsidR="00E925AD" w:rsidRPr="00897008">
        <w:rPr>
          <w:rFonts w:asciiTheme="majorBidi" w:hAnsiTheme="majorBidi" w:cstheme="majorBidi"/>
          <w:sz w:val="24"/>
          <w:szCs w:val="24"/>
        </w:rPr>
        <w:t>ș</w:t>
      </w:r>
      <w:r w:rsidRPr="00897008">
        <w:rPr>
          <w:rFonts w:asciiTheme="majorBidi" w:hAnsiTheme="majorBidi" w:cstheme="majorBidi"/>
          <w:sz w:val="24"/>
          <w:szCs w:val="24"/>
        </w:rPr>
        <w:t>i de Populus alba</w:t>
      </w:r>
    </w:p>
    <w:p w14:paraId="78CC4F43" w14:textId="4518E194" w:rsidR="000A3FE3" w:rsidRPr="00897008" w:rsidRDefault="000A3FE3"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58</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G: Evaluarea impacturilor cauzate de presiunile actuale asupra tipurilor de habitate</w:t>
      </w: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3EB6B097" w14:textId="77777777" w:rsidTr="00144E41">
        <w:trPr>
          <w:jc w:val="center"/>
        </w:trPr>
        <w:tc>
          <w:tcPr>
            <w:tcW w:w="692" w:type="dxa"/>
          </w:tcPr>
          <w:p w14:paraId="3A7693CD" w14:textId="77777777" w:rsidR="00921CED" w:rsidRPr="00897008" w:rsidRDefault="00921CE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721101B3" w14:textId="77777777" w:rsidR="00921CED" w:rsidRPr="00897008" w:rsidRDefault="00921CE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117B3541" w14:textId="77777777" w:rsidR="00921CED" w:rsidRPr="00897008" w:rsidRDefault="00921CE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46F22C99" w14:textId="77777777" w:rsidTr="00144E41">
        <w:trPr>
          <w:jc w:val="center"/>
        </w:trPr>
        <w:tc>
          <w:tcPr>
            <w:tcW w:w="692" w:type="dxa"/>
          </w:tcPr>
          <w:p w14:paraId="01A1709E" w14:textId="77777777"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296A161F" w14:textId="77777777"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01FA6CCA"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B02. Gestionarea și utilizarea pădurii și plantației</w:t>
            </w:r>
          </w:p>
          <w:p w14:paraId="65DF69FE" w14:textId="57D0D7FA" w:rsidR="00921CED" w:rsidRPr="00897008" w:rsidRDefault="00921CED" w:rsidP="00424CFF">
            <w:pPr>
              <w:spacing w:line="276" w:lineRule="auto"/>
              <w:rPr>
                <w:rFonts w:asciiTheme="majorBidi" w:hAnsiTheme="majorBidi" w:cstheme="majorBidi"/>
                <w:color w:val="auto"/>
                <w:szCs w:val="24"/>
                <w:lang w:val="ro-RO"/>
              </w:rPr>
            </w:pPr>
          </w:p>
        </w:tc>
      </w:tr>
      <w:tr w:rsidR="009132CA" w:rsidRPr="00897008" w14:paraId="0C08842E" w14:textId="77777777" w:rsidTr="00144E41">
        <w:trPr>
          <w:jc w:val="center"/>
        </w:trPr>
        <w:tc>
          <w:tcPr>
            <w:tcW w:w="692" w:type="dxa"/>
          </w:tcPr>
          <w:p w14:paraId="53A5BA5B" w14:textId="77777777"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G.1.</w:t>
            </w:r>
          </w:p>
        </w:tc>
        <w:tc>
          <w:tcPr>
            <w:tcW w:w="2268" w:type="dxa"/>
          </w:tcPr>
          <w:p w14:paraId="17EB078F" w14:textId="77777777"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5670" w:type="dxa"/>
          </w:tcPr>
          <w:p w14:paraId="2E8DABE7" w14:textId="6E0CFADF"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EC - tipuri de habitate de importan</w:t>
            </w:r>
            <w:r w:rsidR="005047BF" w:rsidRPr="00897008">
              <w:rPr>
                <w:rFonts w:asciiTheme="majorBidi" w:hAnsiTheme="majorBidi" w:cstheme="majorBidi"/>
                <w:color w:val="auto"/>
                <w:szCs w:val="24"/>
                <w:lang w:val="ro-RO"/>
              </w:rPr>
              <w:t>ță</w:t>
            </w:r>
            <w:r w:rsidRPr="00897008">
              <w:rPr>
                <w:rFonts w:asciiTheme="majorBidi" w:hAnsiTheme="majorBidi" w:cstheme="majorBidi"/>
                <w:color w:val="auto"/>
                <w:szCs w:val="24"/>
                <w:lang w:val="ro-RO"/>
              </w:rPr>
              <w:t xml:space="preserve"> comunitar</w:t>
            </w:r>
            <w:r w:rsidR="005047BF" w:rsidRPr="00897008">
              <w:rPr>
                <w:rFonts w:asciiTheme="majorBidi" w:hAnsiTheme="majorBidi" w:cstheme="majorBidi"/>
                <w:color w:val="auto"/>
                <w:szCs w:val="24"/>
                <w:lang w:val="ro-RO"/>
              </w:rPr>
              <w:t>ă</w:t>
            </w:r>
          </w:p>
        </w:tc>
      </w:tr>
      <w:tr w:rsidR="009132CA" w:rsidRPr="00897008" w14:paraId="656ECD91" w14:textId="77777777" w:rsidTr="00144E41">
        <w:trPr>
          <w:jc w:val="center"/>
        </w:trPr>
        <w:tc>
          <w:tcPr>
            <w:tcW w:w="692" w:type="dxa"/>
          </w:tcPr>
          <w:p w14:paraId="3DC38239" w14:textId="77777777"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G.2.</w:t>
            </w:r>
          </w:p>
        </w:tc>
        <w:tc>
          <w:tcPr>
            <w:tcW w:w="2268" w:type="dxa"/>
          </w:tcPr>
          <w:p w14:paraId="10679050" w14:textId="77777777"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5670" w:type="dxa"/>
          </w:tcPr>
          <w:p w14:paraId="70180B1A" w14:textId="77777777"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shd w:val="clear" w:color="auto" w:fill="FFFFFF"/>
                <w:lang w:val="ro-RO"/>
              </w:rPr>
              <w:t>92A0</w:t>
            </w:r>
          </w:p>
        </w:tc>
      </w:tr>
      <w:tr w:rsidR="009132CA" w:rsidRPr="00897008" w14:paraId="0F64F6C7" w14:textId="77777777" w:rsidTr="00144E41">
        <w:trPr>
          <w:jc w:val="center"/>
        </w:trPr>
        <w:tc>
          <w:tcPr>
            <w:tcW w:w="692" w:type="dxa"/>
          </w:tcPr>
          <w:p w14:paraId="66D12DE2" w14:textId="77777777"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G.3.</w:t>
            </w:r>
          </w:p>
        </w:tc>
        <w:tc>
          <w:tcPr>
            <w:tcW w:w="2268" w:type="dxa"/>
          </w:tcPr>
          <w:p w14:paraId="01DA1AC3" w14:textId="77777777"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[geometrie]</w:t>
            </w:r>
          </w:p>
        </w:tc>
        <w:tc>
          <w:tcPr>
            <w:tcW w:w="5670" w:type="dxa"/>
          </w:tcPr>
          <w:p w14:paraId="27414E48" w14:textId="7A816CBC"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3.24</w:t>
            </w:r>
          </w:p>
        </w:tc>
      </w:tr>
      <w:tr w:rsidR="009132CA" w:rsidRPr="00897008" w14:paraId="513A0243" w14:textId="77777777" w:rsidTr="00144E41">
        <w:trPr>
          <w:jc w:val="center"/>
        </w:trPr>
        <w:tc>
          <w:tcPr>
            <w:tcW w:w="692" w:type="dxa"/>
          </w:tcPr>
          <w:p w14:paraId="2F5BF9E0" w14:textId="77777777"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G.4.</w:t>
            </w:r>
          </w:p>
        </w:tc>
        <w:tc>
          <w:tcPr>
            <w:tcW w:w="2268" w:type="dxa"/>
          </w:tcPr>
          <w:p w14:paraId="768DC816" w14:textId="77777777"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[descriere]</w:t>
            </w:r>
          </w:p>
        </w:tc>
        <w:tc>
          <w:tcPr>
            <w:tcW w:w="5670" w:type="dxa"/>
          </w:tcPr>
          <w:p w14:paraId="3841D94C" w14:textId="24B1C85B"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În arealul de distribuție al habitatului</w:t>
            </w:r>
            <w:r w:rsidR="003350A7" w:rsidRPr="00897008">
              <w:rPr>
                <w:rFonts w:asciiTheme="majorBidi" w:hAnsiTheme="majorBidi" w:cstheme="majorBidi"/>
                <w:color w:val="auto"/>
                <w:szCs w:val="24"/>
                <w:lang w:val="ro-RO"/>
              </w:rPr>
              <w:t>, de-a lungul cursului râului</w:t>
            </w:r>
            <w:r w:rsidR="00646710" w:rsidRPr="00897008">
              <w:rPr>
                <w:rFonts w:asciiTheme="majorBidi" w:hAnsiTheme="majorBidi" w:cstheme="majorBidi"/>
                <w:color w:val="auto"/>
                <w:szCs w:val="24"/>
                <w:lang w:val="ro-RO"/>
              </w:rPr>
              <w:t>, zonele de mal ale apelor.</w:t>
            </w:r>
          </w:p>
        </w:tc>
      </w:tr>
      <w:tr w:rsidR="009132CA" w:rsidRPr="00897008" w14:paraId="0653EBE3" w14:textId="77777777" w:rsidTr="00144E41">
        <w:trPr>
          <w:jc w:val="center"/>
        </w:trPr>
        <w:tc>
          <w:tcPr>
            <w:tcW w:w="692" w:type="dxa"/>
          </w:tcPr>
          <w:p w14:paraId="3975B362" w14:textId="77777777"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G.5.</w:t>
            </w:r>
          </w:p>
        </w:tc>
        <w:tc>
          <w:tcPr>
            <w:tcW w:w="2268" w:type="dxa"/>
          </w:tcPr>
          <w:p w14:paraId="736F97C8" w14:textId="77777777"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presiunile actuale asupra tipului de habitat</w:t>
            </w:r>
          </w:p>
        </w:tc>
        <w:tc>
          <w:tcPr>
            <w:tcW w:w="5670" w:type="dxa"/>
          </w:tcPr>
          <w:p w14:paraId="1B1EC40D" w14:textId="77777777"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bCs/>
                <w:color w:val="auto"/>
                <w:szCs w:val="24"/>
                <w:lang w:val="ro-RO"/>
              </w:rPr>
              <w:t>Medie (M)</w:t>
            </w:r>
          </w:p>
        </w:tc>
      </w:tr>
      <w:tr w:rsidR="009132CA" w:rsidRPr="00897008" w14:paraId="4BBA826B" w14:textId="77777777" w:rsidTr="00144E41">
        <w:trPr>
          <w:jc w:val="center"/>
        </w:trPr>
        <w:tc>
          <w:tcPr>
            <w:tcW w:w="692" w:type="dxa"/>
          </w:tcPr>
          <w:p w14:paraId="5C8D09AD" w14:textId="77777777"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G.6.</w:t>
            </w:r>
          </w:p>
        </w:tc>
        <w:tc>
          <w:tcPr>
            <w:tcW w:w="2268" w:type="dxa"/>
          </w:tcPr>
          <w:p w14:paraId="29B9241D" w14:textId="77777777"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Confidențialitate</w:t>
            </w:r>
          </w:p>
        </w:tc>
        <w:tc>
          <w:tcPr>
            <w:tcW w:w="5670" w:type="dxa"/>
          </w:tcPr>
          <w:p w14:paraId="3EAB4673" w14:textId="77777777"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Publice</w:t>
            </w:r>
          </w:p>
        </w:tc>
      </w:tr>
      <w:tr w:rsidR="00921CED" w:rsidRPr="00897008" w14:paraId="7EAFA7C6" w14:textId="77777777" w:rsidTr="00144E41">
        <w:trPr>
          <w:jc w:val="center"/>
        </w:trPr>
        <w:tc>
          <w:tcPr>
            <w:tcW w:w="692" w:type="dxa"/>
          </w:tcPr>
          <w:p w14:paraId="4D2A1824" w14:textId="77777777"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G.7.</w:t>
            </w:r>
          </w:p>
        </w:tc>
        <w:tc>
          <w:tcPr>
            <w:tcW w:w="2268" w:type="dxa"/>
          </w:tcPr>
          <w:p w14:paraId="62ECEBAD" w14:textId="77777777"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361A3A71" w14:textId="05E60088" w:rsidR="00921CED" w:rsidRPr="00897008" w:rsidRDefault="00921CED" w:rsidP="00424CFF">
            <w:pPr>
              <w:spacing w:line="276" w:lineRule="auto"/>
              <w:rPr>
                <w:rFonts w:asciiTheme="majorBidi" w:hAnsiTheme="majorBidi" w:cstheme="majorBidi"/>
                <w:color w:val="auto"/>
                <w:szCs w:val="24"/>
                <w:highlight w:val="yellow"/>
                <w:lang w:val="ro-RO"/>
              </w:rPr>
            </w:pPr>
            <w:r w:rsidRPr="00897008">
              <w:rPr>
                <w:rFonts w:asciiTheme="majorBidi" w:hAnsiTheme="majorBidi" w:cstheme="majorBidi"/>
                <w:color w:val="auto"/>
                <w:szCs w:val="24"/>
                <w:lang w:val="ro-RO"/>
              </w:rPr>
              <w:t>Pe zonele de mal ale apelor</w:t>
            </w:r>
            <w:r w:rsidR="00480A1E" w:rsidRPr="00897008">
              <w:rPr>
                <w:rFonts w:asciiTheme="majorBidi" w:hAnsiTheme="majorBidi" w:cstheme="majorBidi"/>
                <w:color w:val="auto"/>
                <w:szCs w:val="24"/>
                <w:lang w:val="ro-RO"/>
              </w:rPr>
              <w:t>,</w:t>
            </w:r>
            <w:r w:rsidRPr="00897008">
              <w:rPr>
                <w:rFonts w:asciiTheme="majorBidi" w:hAnsiTheme="majorBidi" w:cstheme="majorBidi"/>
                <w:color w:val="auto"/>
                <w:szCs w:val="24"/>
                <w:lang w:val="ro-RO"/>
              </w:rPr>
              <w:t xml:space="preserve"> vegeta</w:t>
            </w:r>
            <w:r w:rsidR="005047BF"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 din habitatul natural este </w:t>
            </w:r>
            <w:r w:rsidR="005047BF"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ndepartat</w:t>
            </w:r>
            <w:r w:rsidR="005047B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prin t</w:t>
            </w:r>
            <w:r w:rsidR="005047B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iere, par</w:t>
            </w:r>
            <w:r w:rsidR="005047BF"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ial sau total. </w:t>
            </w:r>
          </w:p>
          <w:p w14:paraId="2740DECA" w14:textId="317AEB44" w:rsidR="00921CED" w:rsidRPr="00897008" w:rsidRDefault="00921CE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Acest tip de afectare este frecvent pentru habitatele ripariene, proprietarii terenurilor sau utilizatorii acestora proced</w:t>
            </w:r>
            <w:r w:rsidR="005047BF"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nd la “curățarea” terenului de vegeta</w:t>
            </w:r>
            <w:r w:rsidR="005047BF"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 pentru folosirea terenurilor </w:t>
            </w:r>
            <w:r w:rsidR="005047BF"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alte scopuri sau pentru utilizarea lemnului.</w:t>
            </w:r>
          </w:p>
        </w:tc>
      </w:tr>
    </w:tbl>
    <w:p w14:paraId="27E27F45" w14:textId="77777777" w:rsidR="00921CED" w:rsidRPr="00897008" w:rsidRDefault="00921CED"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78"/>
        <w:gridCol w:w="2593"/>
        <w:gridCol w:w="6483"/>
      </w:tblGrid>
      <w:tr w:rsidR="009132CA" w:rsidRPr="00897008" w14:paraId="3D4C8D02" w14:textId="77777777" w:rsidTr="00144E41">
        <w:trPr>
          <w:jc w:val="center"/>
        </w:trPr>
        <w:tc>
          <w:tcPr>
            <w:tcW w:w="680" w:type="dxa"/>
          </w:tcPr>
          <w:p w14:paraId="16C1D5A9" w14:textId="77777777" w:rsidR="00C34D8E" w:rsidRPr="00897008" w:rsidRDefault="00C34D8E"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252E8133" w14:textId="77777777" w:rsidR="00C34D8E" w:rsidRPr="00897008" w:rsidRDefault="00C34D8E"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041F3BFA" w14:textId="77777777" w:rsidR="00C34D8E" w:rsidRPr="00897008" w:rsidRDefault="00C34D8E"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2E01113B" w14:textId="77777777" w:rsidTr="00144E41">
        <w:trPr>
          <w:jc w:val="center"/>
        </w:trPr>
        <w:tc>
          <w:tcPr>
            <w:tcW w:w="680" w:type="dxa"/>
          </w:tcPr>
          <w:p w14:paraId="3CCA5F7E"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3ABE2F7A"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2D3038D5" w14:textId="6B4FC526"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C01.01 extragere de nisip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pietri</w:t>
            </w:r>
            <w:r w:rsidR="00E925AD" w:rsidRPr="00897008">
              <w:rPr>
                <w:rFonts w:asciiTheme="majorBidi" w:hAnsiTheme="majorBidi" w:cstheme="majorBidi"/>
                <w:color w:val="auto"/>
                <w:szCs w:val="24"/>
                <w:lang w:val="ro-RO"/>
              </w:rPr>
              <w:t>ș</w:t>
            </w:r>
          </w:p>
        </w:tc>
      </w:tr>
      <w:tr w:rsidR="009132CA" w:rsidRPr="00897008" w14:paraId="0845BAB6" w14:textId="77777777" w:rsidTr="00144E41">
        <w:trPr>
          <w:jc w:val="center"/>
        </w:trPr>
        <w:tc>
          <w:tcPr>
            <w:tcW w:w="680" w:type="dxa"/>
          </w:tcPr>
          <w:p w14:paraId="79FED3B4"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G.1.</w:t>
            </w:r>
          </w:p>
        </w:tc>
        <w:tc>
          <w:tcPr>
            <w:tcW w:w="2268" w:type="dxa"/>
          </w:tcPr>
          <w:p w14:paraId="400CA756"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5670" w:type="dxa"/>
          </w:tcPr>
          <w:p w14:paraId="407C6D54" w14:textId="7E9E89D0"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EC - tipuri de habitate de </w:t>
            </w:r>
            <w:r w:rsidR="005047BF" w:rsidRPr="00897008">
              <w:rPr>
                <w:rFonts w:asciiTheme="majorBidi" w:hAnsiTheme="majorBidi" w:cstheme="majorBidi"/>
                <w:color w:val="auto"/>
                <w:szCs w:val="24"/>
                <w:lang w:val="ro-RO"/>
              </w:rPr>
              <w:t>importanță comunitară</w:t>
            </w:r>
          </w:p>
          <w:p w14:paraId="007AF641" w14:textId="77777777" w:rsidR="00C34D8E" w:rsidRPr="00897008" w:rsidRDefault="00C34D8E" w:rsidP="00424CFF">
            <w:pPr>
              <w:spacing w:line="276" w:lineRule="auto"/>
              <w:rPr>
                <w:rFonts w:asciiTheme="majorBidi" w:hAnsiTheme="majorBidi" w:cstheme="majorBidi"/>
                <w:color w:val="auto"/>
                <w:szCs w:val="24"/>
                <w:lang w:val="ro-RO"/>
              </w:rPr>
            </w:pPr>
          </w:p>
        </w:tc>
      </w:tr>
      <w:tr w:rsidR="009132CA" w:rsidRPr="00897008" w14:paraId="225C9B22" w14:textId="77777777" w:rsidTr="00144E41">
        <w:trPr>
          <w:jc w:val="center"/>
        </w:trPr>
        <w:tc>
          <w:tcPr>
            <w:tcW w:w="680" w:type="dxa"/>
          </w:tcPr>
          <w:p w14:paraId="76189A34"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G.2.</w:t>
            </w:r>
          </w:p>
        </w:tc>
        <w:tc>
          <w:tcPr>
            <w:tcW w:w="2268" w:type="dxa"/>
          </w:tcPr>
          <w:p w14:paraId="28E0AA2D"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5670" w:type="dxa"/>
          </w:tcPr>
          <w:p w14:paraId="4DED4428"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shd w:val="clear" w:color="auto" w:fill="FFFFFF"/>
                <w:lang w:val="ro-RO"/>
              </w:rPr>
              <w:t>92A0</w:t>
            </w:r>
          </w:p>
        </w:tc>
      </w:tr>
      <w:tr w:rsidR="009132CA" w:rsidRPr="00897008" w14:paraId="2782DCF3" w14:textId="77777777" w:rsidTr="00144E41">
        <w:trPr>
          <w:jc w:val="center"/>
        </w:trPr>
        <w:tc>
          <w:tcPr>
            <w:tcW w:w="680" w:type="dxa"/>
          </w:tcPr>
          <w:p w14:paraId="55B830B5"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G.3.</w:t>
            </w:r>
          </w:p>
        </w:tc>
        <w:tc>
          <w:tcPr>
            <w:tcW w:w="2268" w:type="dxa"/>
          </w:tcPr>
          <w:p w14:paraId="163162ED"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[geometrie]</w:t>
            </w:r>
          </w:p>
        </w:tc>
        <w:tc>
          <w:tcPr>
            <w:tcW w:w="5670" w:type="dxa"/>
          </w:tcPr>
          <w:p w14:paraId="7FACE966" w14:textId="52356A69"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E66720" w:rsidRPr="00897008">
              <w:rPr>
                <w:rFonts w:asciiTheme="majorBidi" w:hAnsiTheme="majorBidi" w:cstheme="majorBidi"/>
                <w:color w:val="auto"/>
                <w:szCs w:val="24"/>
                <w:lang w:val="ro-RO"/>
              </w:rPr>
              <w:t>3.24</w:t>
            </w:r>
          </w:p>
        </w:tc>
      </w:tr>
      <w:tr w:rsidR="009132CA" w:rsidRPr="00897008" w14:paraId="2E330A58" w14:textId="77777777" w:rsidTr="00144E41">
        <w:trPr>
          <w:jc w:val="center"/>
        </w:trPr>
        <w:tc>
          <w:tcPr>
            <w:tcW w:w="680" w:type="dxa"/>
          </w:tcPr>
          <w:p w14:paraId="62632985"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G.4.</w:t>
            </w:r>
          </w:p>
        </w:tc>
        <w:tc>
          <w:tcPr>
            <w:tcW w:w="2268" w:type="dxa"/>
          </w:tcPr>
          <w:p w14:paraId="113CCBF4"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[descriere]</w:t>
            </w:r>
          </w:p>
        </w:tc>
        <w:tc>
          <w:tcPr>
            <w:tcW w:w="5670" w:type="dxa"/>
          </w:tcPr>
          <w:p w14:paraId="6469140C" w14:textId="78537D58"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iCs/>
                <w:color w:val="auto"/>
                <w:szCs w:val="24"/>
                <w:lang w:val="ro-RO"/>
              </w:rPr>
              <w:t>În proximitatea localită</w:t>
            </w:r>
            <w:r w:rsidR="00E925AD" w:rsidRPr="00897008">
              <w:rPr>
                <w:rFonts w:asciiTheme="majorBidi" w:hAnsiTheme="majorBidi" w:cstheme="majorBidi"/>
                <w:iCs/>
                <w:color w:val="auto"/>
                <w:szCs w:val="24"/>
                <w:lang w:val="ro-RO"/>
              </w:rPr>
              <w:t>ț</w:t>
            </w:r>
            <w:r w:rsidRPr="00897008">
              <w:rPr>
                <w:rFonts w:asciiTheme="majorBidi" w:hAnsiTheme="majorBidi" w:cstheme="majorBidi"/>
                <w:iCs/>
                <w:color w:val="auto"/>
                <w:szCs w:val="24"/>
                <w:lang w:val="ro-RO"/>
              </w:rPr>
              <w:t>ilor, cu dispunere variabilă.</w:t>
            </w:r>
          </w:p>
        </w:tc>
      </w:tr>
      <w:tr w:rsidR="009132CA" w:rsidRPr="00897008" w14:paraId="178EB061" w14:textId="77777777" w:rsidTr="00144E41">
        <w:trPr>
          <w:jc w:val="center"/>
        </w:trPr>
        <w:tc>
          <w:tcPr>
            <w:tcW w:w="680" w:type="dxa"/>
          </w:tcPr>
          <w:p w14:paraId="7720A0B7"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G.5.</w:t>
            </w:r>
          </w:p>
        </w:tc>
        <w:tc>
          <w:tcPr>
            <w:tcW w:w="2268" w:type="dxa"/>
          </w:tcPr>
          <w:p w14:paraId="39C28903"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presiunile actuale asupra tipului de habitat</w:t>
            </w:r>
          </w:p>
        </w:tc>
        <w:tc>
          <w:tcPr>
            <w:tcW w:w="5670" w:type="dxa"/>
          </w:tcPr>
          <w:p w14:paraId="770F0DBB"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Ridicată (R)</w:t>
            </w:r>
          </w:p>
        </w:tc>
      </w:tr>
      <w:tr w:rsidR="009132CA" w:rsidRPr="00897008" w14:paraId="757853FC" w14:textId="77777777" w:rsidTr="00144E41">
        <w:trPr>
          <w:jc w:val="center"/>
        </w:trPr>
        <w:tc>
          <w:tcPr>
            <w:tcW w:w="680" w:type="dxa"/>
          </w:tcPr>
          <w:p w14:paraId="58112D03"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G.6.</w:t>
            </w:r>
          </w:p>
        </w:tc>
        <w:tc>
          <w:tcPr>
            <w:tcW w:w="2268" w:type="dxa"/>
          </w:tcPr>
          <w:p w14:paraId="25F8B9A3" w14:textId="3664C08B"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51F66B1F"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Publice</w:t>
            </w:r>
          </w:p>
        </w:tc>
      </w:tr>
      <w:tr w:rsidR="00C34D8E" w:rsidRPr="00897008" w14:paraId="252A6F27" w14:textId="77777777" w:rsidTr="00144E41">
        <w:trPr>
          <w:jc w:val="center"/>
        </w:trPr>
        <w:tc>
          <w:tcPr>
            <w:tcW w:w="680" w:type="dxa"/>
          </w:tcPr>
          <w:p w14:paraId="243ACE94"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G.7.</w:t>
            </w:r>
          </w:p>
        </w:tc>
        <w:tc>
          <w:tcPr>
            <w:tcW w:w="2268" w:type="dxa"/>
          </w:tcPr>
          <w:p w14:paraId="7F13CA1F"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353DF69B" w14:textId="78ACA0AB"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Exploatarea resurselor naturale – nisip, pietri</w:t>
            </w:r>
            <w:r w:rsidR="00D96C3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 -  din albia r</w:t>
            </w:r>
            <w:r w:rsidR="00480A1E"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urilor a produs afectare habitatelor forestiere ripariene, at</w:t>
            </w:r>
            <w:r w:rsidR="00D96C3D"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t asupra fitocenozelor, c</w:t>
            </w:r>
            <w:r w:rsidR="00D96C3D"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 xml:space="preserve">t </w:t>
            </w:r>
            <w:r w:rsidR="00D96C3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modificarea biotopului.</w:t>
            </w:r>
          </w:p>
        </w:tc>
      </w:tr>
    </w:tbl>
    <w:p w14:paraId="721FFFDE" w14:textId="77777777" w:rsidR="00C34D8E" w:rsidRPr="00897008" w:rsidRDefault="00C34D8E"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78"/>
        <w:gridCol w:w="2593"/>
        <w:gridCol w:w="6483"/>
      </w:tblGrid>
      <w:tr w:rsidR="009132CA" w:rsidRPr="00897008" w14:paraId="1DBAEB30" w14:textId="77777777" w:rsidTr="00144E41">
        <w:trPr>
          <w:jc w:val="center"/>
        </w:trPr>
        <w:tc>
          <w:tcPr>
            <w:tcW w:w="680" w:type="dxa"/>
          </w:tcPr>
          <w:p w14:paraId="0E102203" w14:textId="77777777" w:rsidR="00C34D8E" w:rsidRPr="00897008" w:rsidRDefault="00C34D8E"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1BF5733B" w14:textId="77777777" w:rsidR="00C34D8E" w:rsidRPr="00897008" w:rsidRDefault="00C34D8E"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3252635E" w14:textId="77777777" w:rsidR="00C34D8E" w:rsidRPr="00897008" w:rsidRDefault="00C34D8E"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2229CAEA" w14:textId="77777777" w:rsidTr="00144E41">
        <w:trPr>
          <w:jc w:val="center"/>
        </w:trPr>
        <w:tc>
          <w:tcPr>
            <w:tcW w:w="680" w:type="dxa"/>
          </w:tcPr>
          <w:p w14:paraId="26DD4257"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1146DC66"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6681F1E5"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D01.02 drumuri, autostrăzi    </w:t>
            </w:r>
          </w:p>
        </w:tc>
      </w:tr>
      <w:tr w:rsidR="009132CA" w:rsidRPr="00897008" w14:paraId="033B10D7" w14:textId="77777777" w:rsidTr="00144E41">
        <w:trPr>
          <w:jc w:val="center"/>
        </w:trPr>
        <w:tc>
          <w:tcPr>
            <w:tcW w:w="680" w:type="dxa"/>
          </w:tcPr>
          <w:p w14:paraId="385A3BFD"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G.1.</w:t>
            </w:r>
          </w:p>
        </w:tc>
        <w:tc>
          <w:tcPr>
            <w:tcW w:w="2268" w:type="dxa"/>
          </w:tcPr>
          <w:p w14:paraId="78BC2F99"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5670" w:type="dxa"/>
          </w:tcPr>
          <w:p w14:paraId="667B06DA" w14:textId="31CF5689"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EC - tipuri de habitate de </w:t>
            </w:r>
            <w:r w:rsidR="005047BF" w:rsidRPr="00897008">
              <w:rPr>
                <w:rFonts w:asciiTheme="majorBidi" w:hAnsiTheme="majorBidi" w:cstheme="majorBidi"/>
                <w:color w:val="auto"/>
                <w:szCs w:val="24"/>
                <w:lang w:val="ro-RO"/>
              </w:rPr>
              <w:t>importanță comunitară</w:t>
            </w:r>
          </w:p>
          <w:p w14:paraId="18C2C638" w14:textId="77777777" w:rsidR="00C34D8E" w:rsidRPr="00897008" w:rsidRDefault="00C34D8E" w:rsidP="00424CFF">
            <w:pPr>
              <w:spacing w:line="276" w:lineRule="auto"/>
              <w:rPr>
                <w:rFonts w:asciiTheme="majorBidi" w:hAnsiTheme="majorBidi" w:cstheme="majorBidi"/>
                <w:color w:val="auto"/>
                <w:szCs w:val="24"/>
                <w:lang w:val="ro-RO"/>
              </w:rPr>
            </w:pPr>
          </w:p>
        </w:tc>
      </w:tr>
      <w:tr w:rsidR="009132CA" w:rsidRPr="00897008" w14:paraId="27E954AC" w14:textId="77777777" w:rsidTr="00144E41">
        <w:trPr>
          <w:jc w:val="center"/>
        </w:trPr>
        <w:tc>
          <w:tcPr>
            <w:tcW w:w="680" w:type="dxa"/>
          </w:tcPr>
          <w:p w14:paraId="0C01A7F4"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G.2.</w:t>
            </w:r>
          </w:p>
        </w:tc>
        <w:tc>
          <w:tcPr>
            <w:tcW w:w="2268" w:type="dxa"/>
          </w:tcPr>
          <w:p w14:paraId="3694F6B0"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5670" w:type="dxa"/>
          </w:tcPr>
          <w:p w14:paraId="0BC88D81"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shd w:val="clear" w:color="auto" w:fill="FFFFFF"/>
                <w:lang w:val="ro-RO"/>
              </w:rPr>
              <w:t>92A0</w:t>
            </w:r>
          </w:p>
        </w:tc>
      </w:tr>
      <w:tr w:rsidR="009132CA" w:rsidRPr="00897008" w14:paraId="3B85B514" w14:textId="77777777" w:rsidTr="00144E41">
        <w:trPr>
          <w:jc w:val="center"/>
        </w:trPr>
        <w:tc>
          <w:tcPr>
            <w:tcW w:w="680" w:type="dxa"/>
          </w:tcPr>
          <w:p w14:paraId="3D6216E9"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G.3.</w:t>
            </w:r>
          </w:p>
        </w:tc>
        <w:tc>
          <w:tcPr>
            <w:tcW w:w="2268" w:type="dxa"/>
          </w:tcPr>
          <w:p w14:paraId="7715CCF8"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[geometrie]</w:t>
            </w:r>
          </w:p>
        </w:tc>
        <w:tc>
          <w:tcPr>
            <w:tcW w:w="5670" w:type="dxa"/>
          </w:tcPr>
          <w:p w14:paraId="1A654E9E" w14:textId="119CC51F"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E66720" w:rsidRPr="00897008">
              <w:rPr>
                <w:rFonts w:asciiTheme="majorBidi" w:hAnsiTheme="majorBidi" w:cstheme="majorBidi"/>
                <w:color w:val="auto"/>
                <w:szCs w:val="24"/>
                <w:lang w:val="ro-RO"/>
              </w:rPr>
              <w:t>3.24</w:t>
            </w:r>
          </w:p>
        </w:tc>
      </w:tr>
      <w:tr w:rsidR="009132CA" w:rsidRPr="00897008" w14:paraId="31FE8AB8" w14:textId="77777777" w:rsidTr="00144E41">
        <w:trPr>
          <w:jc w:val="center"/>
        </w:trPr>
        <w:tc>
          <w:tcPr>
            <w:tcW w:w="680" w:type="dxa"/>
          </w:tcPr>
          <w:p w14:paraId="13808427"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G.4.</w:t>
            </w:r>
          </w:p>
        </w:tc>
        <w:tc>
          <w:tcPr>
            <w:tcW w:w="2268" w:type="dxa"/>
          </w:tcPr>
          <w:p w14:paraId="445A955F"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[descriere]</w:t>
            </w:r>
          </w:p>
        </w:tc>
        <w:tc>
          <w:tcPr>
            <w:tcW w:w="5670" w:type="dxa"/>
          </w:tcPr>
          <w:p w14:paraId="6221491B" w14:textId="4B24A083"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iCs/>
                <w:color w:val="auto"/>
                <w:szCs w:val="24"/>
                <w:lang w:val="ro-RO"/>
              </w:rPr>
              <w:t>În zonele cu infractructuri de circula</w:t>
            </w:r>
            <w:r w:rsidR="00E925AD" w:rsidRPr="00897008">
              <w:rPr>
                <w:rFonts w:asciiTheme="majorBidi" w:hAnsiTheme="majorBidi" w:cstheme="majorBidi"/>
                <w:iCs/>
                <w:color w:val="auto"/>
                <w:szCs w:val="24"/>
                <w:lang w:val="ro-RO"/>
              </w:rPr>
              <w:t>ț</w:t>
            </w:r>
            <w:r w:rsidRPr="00897008">
              <w:rPr>
                <w:rFonts w:asciiTheme="majorBidi" w:hAnsiTheme="majorBidi" w:cstheme="majorBidi"/>
                <w:iCs/>
                <w:color w:val="auto"/>
                <w:szCs w:val="24"/>
                <w:lang w:val="ro-RO"/>
              </w:rPr>
              <w:t>ie care se află în interiorul sau la limitele ariei protejate.</w:t>
            </w:r>
          </w:p>
        </w:tc>
      </w:tr>
      <w:tr w:rsidR="009132CA" w:rsidRPr="00897008" w14:paraId="1A9A3C27" w14:textId="77777777" w:rsidTr="00144E41">
        <w:trPr>
          <w:jc w:val="center"/>
        </w:trPr>
        <w:tc>
          <w:tcPr>
            <w:tcW w:w="680" w:type="dxa"/>
          </w:tcPr>
          <w:p w14:paraId="0D1C7CA1"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G.5.</w:t>
            </w:r>
          </w:p>
        </w:tc>
        <w:tc>
          <w:tcPr>
            <w:tcW w:w="2268" w:type="dxa"/>
          </w:tcPr>
          <w:p w14:paraId="18E5E06B"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presiunile actuale asupra tipului de habitat</w:t>
            </w:r>
          </w:p>
        </w:tc>
        <w:tc>
          <w:tcPr>
            <w:tcW w:w="5670" w:type="dxa"/>
          </w:tcPr>
          <w:p w14:paraId="45DF17A0"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Scăzută (S)</w:t>
            </w:r>
          </w:p>
        </w:tc>
      </w:tr>
      <w:tr w:rsidR="009132CA" w:rsidRPr="00897008" w14:paraId="720E184A" w14:textId="77777777" w:rsidTr="00144E41">
        <w:trPr>
          <w:jc w:val="center"/>
        </w:trPr>
        <w:tc>
          <w:tcPr>
            <w:tcW w:w="680" w:type="dxa"/>
          </w:tcPr>
          <w:p w14:paraId="2A0274A5"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G.6.</w:t>
            </w:r>
          </w:p>
        </w:tc>
        <w:tc>
          <w:tcPr>
            <w:tcW w:w="2268" w:type="dxa"/>
          </w:tcPr>
          <w:p w14:paraId="3B419491" w14:textId="31A3416B"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5DED421C"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Publice</w:t>
            </w:r>
          </w:p>
        </w:tc>
      </w:tr>
      <w:tr w:rsidR="00C34D8E" w:rsidRPr="00897008" w14:paraId="19EC85F7" w14:textId="77777777" w:rsidTr="00144E41">
        <w:trPr>
          <w:jc w:val="center"/>
        </w:trPr>
        <w:tc>
          <w:tcPr>
            <w:tcW w:w="680" w:type="dxa"/>
          </w:tcPr>
          <w:p w14:paraId="21C6D335"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G.7.</w:t>
            </w:r>
          </w:p>
        </w:tc>
        <w:tc>
          <w:tcPr>
            <w:tcW w:w="2268" w:type="dxa"/>
          </w:tcPr>
          <w:p w14:paraId="63A169B3"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4260E2E0" w14:textId="1A99B898" w:rsidR="00C34D8E" w:rsidRPr="00897008" w:rsidRDefault="00C34D8E" w:rsidP="00424CFF">
            <w:pPr>
              <w:widowControl w:val="0"/>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Re</w:t>
            </w:r>
            <w:r w:rsidR="005047BF"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eaua de drumuri existen</w:t>
            </w:r>
            <w:r w:rsidR="005047BF" w:rsidRPr="00897008">
              <w:rPr>
                <w:rFonts w:asciiTheme="majorBidi" w:hAnsiTheme="majorBidi" w:cstheme="majorBidi"/>
                <w:color w:val="auto"/>
                <w:szCs w:val="24"/>
                <w:lang w:val="ro-RO"/>
              </w:rPr>
              <w:t>tă</w:t>
            </w:r>
            <w:r w:rsidRPr="00897008">
              <w:rPr>
                <w:rFonts w:asciiTheme="majorBidi" w:hAnsiTheme="majorBidi" w:cstheme="majorBidi"/>
                <w:color w:val="auto"/>
                <w:szCs w:val="24"/>
                <w:lang w:val="ro-RO"/>
              </w:rPr>
              <w:t xml:space="preserve"> </w:t>
            </w:r>
            <w:r w:rsidR="005047BF"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zona studiat</w:t>
            </w:r>
            <w:r w:rsidR="005047B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005047BF"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nso</w:t>
            </w:r>
            <w:r w:rsidR="005047BF"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w:t>
            </w:r>
            <w:r w:rsidR="005047BF"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te, cel mai adesea, cursul apelor. Construirea </w:t>
            </w:r>
            <w:r w:rsidR="005047BF"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modernizarea drumurilor a produs afect</w:t>
            </w:r>
            <w:r w:rsidR="005047B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 asupra habitatelor ripariene prin: taluzare, t</w:t>
            </w:r>
            <w:r w:rsidR="005047B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iere vegeta</w:t>
            </w:r>
            <w:r w:rsidR="005047BF"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 schimbarea regimului liber de inundare, prin canalizare </w:t>
            </w:r>
            <w:r w:rsidR="005047BF"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w:t>
            </w:r>
            <w:r w:rsidR="005047BF"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ndiguire. La construirea </w:t>
            </w:r>
            <w:r w:rsidR="005047BF"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modernizarea podurilor care traverseaz</w:t>
            </w:r>
            <w:r w:rsidR="005047B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cursul r</w:t>
            </w:r>
            <w:r w:rsidR="005047BF"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urilor se produc local afect</w:t>
            </w:r>
            <w:r w:rsidR="005047B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ri asupra </w:t>
            </w:r>
            <w:r w:rsidRPr="00897008">
              <w:rPr>
                <w:rFonts w:asciiTheme="majorBidi" w:hAnsiTheme="majorBidi" w:cstheme="majorBidi"/>
                <w:color w:val="auto"/>
                <w:szCs w:val="24"/>
                <w:lang w:val="ro-RO"/>
              </w:rPr>
              <w:lastRenderedPageBreak/>
              <w:t>habitatului, prin t</w:t>
            </w:r>
            <w:r w:rsidR="005047B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ierea vegeta</w:t>
            </w:r>
            <w:r w:rsidR="005047BF"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caracteristice, taluzare, amenajare ziduri de ap</w:t>
            </w:r>
            <w:r w:rsidR="005047B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rare.</w:t>
            </w:r>
          </w:p>
        </w:tc>
      </w:tr>
    </w:tbl>
    <w:p w14:paraId="17367340" w14:textId="77777777" w:rsidR="00C34D8E" w:rsidRPr="00897008" w:rsidRDefault="00C34D8E"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78"/>
        <w:gridCol w:w="2593"/>
        <w:gridCol w:w="6483"/>
      </w:tblGrid>
      <w:tr w:rsidR="009132CA" w:rsidRPr="00897008" w14:paraId="1662A793" w14:textId="77777777" w:rsidTr="00144E41">
        <w:trPr>
          <w:jc w:val="center"/>
        </w:trPr>
        <w:tc>
          <w:tcPr>
            <w:tcW w:w="680" w:type="dxa"/>
          </w:tcPr>
          <w:p w14:paraId="12BD737C" w14:textId="77777777" w:rsidR="00C34D8E" w:rsidRPr="00897008" w:rsidRDefault="00C34D8E"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0904160C" w14:textId="77777777" w:rsidR="00C34D8E" w:rsidRPr="00897008" w:rsidRDefault="00C34D8E"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7CCE6E19" w14:textId="77777777" w:rsidR="00C34D8E" w:rsidRPr="00897008" w:rsidRDefault="00C34D8E"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0680B9C6" w14:textId="77777777" w:rsidTr="00144E41">
        <w:trPr>
          <w:jc w:val="center"/>
        </w:trPr>
        <w:tc>
          <w:tcPr>
            <w:tcW w:w="680" w:type="dxa"/>
          </w:tcPr>
          <w:p w14:paraId="61C37ADB"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234D1633"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5F5978EB" w14:textId="38918A11"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E03.</w:t>
            </w:r>
            <w:r w:rsidR="00EB2052" w:rsidRPr="00897008">
              <w:rPr>
                <w:rFonts w:asciiTheme="majorBidi" w:hAnsiTheme="majorBidi" w:cstheme="majorBidi"/>
                <w:color w:val="auto"/>
                <w:szCs w:val="24"/>
                <w:lang w:val="ro-RO"/>
              </w:rPr>
              <w:t xml:space="preserve"> Descărcări</w:t>
            </w:r>
          </w:p>
        </w:tc>
      </w:tr>
      <w:tr w:rsidR="009132CA" w:rsidRPr="00897008" w14:paraId="17BAE632" w14:textId="77777777" w:rsidTr="00144E41">
        <w:trPr>
          <w:jc w:val="center"/>
        </w:trPr>
        <w:tc>
          <w:tcPr>
            <w:tcW w:w="680" w:type="dxa"/>
          </w:tcPr>
          <w:p w14:paraId="136391B6"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G.1.</w:t>
            </w:r>
          </w:p>
        </w:tc>
        <w:tc>
          <w:tcPr>
            <w:tcW w:w="2268" w:type="dxa"/>
          </w:tcPr>
          <w:p w14:paraId="6DD9B01B"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5670" w:type="dxa"/>
          </w:tcPr>
          <w:p w14:paraId="5345F677" w14:textId="40C26E90"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EC - tipuri de habitate de </w:t>
            </w:r>
            <w:r w:rsidR="005047BF" w:rsidRPr="00897008">
              <w:rPr>
                <w:rFonts w:asciiTheme="majorBidi" w:hAnsiTheme="majorBidi" w:cstheme="majorBidi"/>
                <w:color w:val="auto"/>
                <w:szCs w:val="24"/>
                <w:lang w:val="ro-RO"/>
              </w:rPr>
              <w:t>importanță comunitară</w:t>
            </w:r>
          </w:p>
          <w:p w14:paraId="3E0D1A68" w14:textId="77777777" w:rsidR="00C34D8E" w:rsidRPr="00897008" w:rsidRDefault="00C34D8E" w:rsidP="00424CFF">
            <w:pPr>
              <w:spacing w:line="276" w:lineRule="auto"/>
              <w:rPr>
                <w:rFonts w:asciiTheme="majorBidi" w:hAnsiTheme="majorBidi" w:cstheme="majorBidi"/>
                <w:color w:val="auto"/>
                <w:szCs w:val="24"/>
                <w:lang w:val="ro-RO"/>
              </w:rPr>
            </w:pPr>
          </w:p>
        </w:tc>
      </w:tr>
      <w:tr w:rsidR="009132CA" w:rsidRPr="00897008" w14:paraId="30668BC2" w14:textId="77777777" w:rsidTr="00144E41">
        <w:trPr>
          <w:jc w:val="center"/>
        </w:trPr>
        <w:tc>
          <w:tcPr>
            <w:tcW w:w="680" w:type="dxa"/>
          </w:tcPr>
          <w:p w14:paraId="781DBA8B"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G.2.</w:t>
            </w:r>
          </w:p>
        </w:tc>
        <w:tc>
          <w:tcPr>
            <w:tcW w:w="2268" w:type="dxa"/>
          </w:tcPr>
          <w:p w14:paraId="278A510C"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5670" w:type="dxa"/>
          </w:tcPr>
          <w:p w14:paraId="0053F83A"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shd w:val="clear" w:color="auto" w:fill="FFFFFF"/>
                <w:lang w:val="ro-RO"/>
              </w:rPr>
              <w:t>92A0</w:t>
            </w:r>
          </w:p>
        </w:tc>
      </w:tr>
      <w:tr w:rsidR="009132CA" w:rsidRPr="00897008" w14:paraId="4DF683E8" w14:textId="77777777" w:rsidTr="00144E41">
        <w:trPr>
          <w:jc w:val="center"/>
        </w:trPr>
        <w:tc>
          <w:tcPr>
            <w:tcW w:w="680" w:type="dxa"/>
          </w:tcPr>
          <w:p w14:paraId="690C5E47"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G.3.</w:t>
            </w:r>
          </w:p>
        </w:tc>
        <w:tc>
          <w:tcPr>
            <w:tcW w:w="2268" w:type="dxa"/>
          </w:tcPr>
          <w:p w14:paraId="1A89B8FD"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[geometrie]</w:t>
            </w:r>
          </w:p>
        </w:tc>
        <w:tc>
          <w:tcPr>
            <w:tcW w:w="5670" w:type="dxa"/>
          </w:tcPr>
          <w:p w14:paraId="308A8AAB" w14:textId="4642F99F"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E66720" w:rsidRPr="00897008">
              <w:rPr>
                <w:rFonts w:asciiTheme="majorBidi" w:hAnsiTheme="majorBidi" w:cstheme="majorBidi"/>
                <w:color w:val="auto"/>
                <w:szCs w:val="24"/>
                <w:lang w:val="ro-RO"/>
              </w:rPr>
              <w:t>3.24</w:t>
            </w:r>
          </w:p>
        </w:tc>
      </w:tr>
      <w:tr w:rsidR="009132CA" w:rsidRPr="00897008" w14:paraId="397B8F17" w14:textId="77777777" w:rsidTr="00144E41">
        <w:trPr>
          <w:jc w:val="center"/>
        </w:trPr>
        <w:tc>
          <w:tcPr>
            <w:tcW w:w="680" w:type="dxa"/>
          </w:tcPr>
          <w:p w14:paraId="052F478E"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G.4.</w:t>
            </w:r>
          </w:p>
        </w:tc>
        <w:tc>
          <w:tcPr>
            <w:tcW w:w="2268" w:type="dxa"/>
          </w:tcPr>
          <w:p w14:paraId="01D8D820"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[descriere]</w:t>
            </w:r>
          </w:p>
        </w:tc>
        <w:tc>
          <w:tcPr>
            <w:tcW w:w="5670" w:type="dxa"/>
          </w:tcPr>
          <w:p w14:paraId="76E7E650" w14:textId="3D269D3F"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iCs/>
                <w:color w:val="auto"/>
                <w:szCs w:val="24"/>
                <w:lang w:val="ro-RO"/>
              </w:rPr>
              <w:t>În proximitatea localită</w:t>
            </w:r>
            <w:r w:rsidR="00E925AD" w:rsidRPr="00897008">
              <w:rPr>
                <w:rFonts w:asciiTheme="majorBidi" w:hAnsiTheme="majorBidi" w:cstheme="majorBidi"/>
                <w:iCs/>
                <w:color w:val="auto"/>
                <w:szCs w:val="24"/>
                <w:lang w:val="ro-RO"/>
              </w:rPr>
              <w:t>ț</w:t>
            </w:r>
            <w:r w:rsidRPr="00897008">
              <w:rPr>
                <w:rFonts w:asciiTheme="majorBidi" w:hAnsiTheme="majorBidi" w:cstheme="majorBidi"/>
                <w:iCs/>
                <w:color w:val="auto"/>
                <w:szCs w:val="24"/>
                <w:lang w:val="ro-RO"/>
              </w:rPr>
              <w:t>ilor, cu dispunere variabilă.</w:t>
            </w:r>
          </w:p>
        </w:tc>
      </w:tr>
      <w:tr w:rsidR="009132CA" w:rsidRPr="00897008" w14:paraId="7794C37B" w14:textId="77777777" w:rsidTr="00144E41">
        <w:trPr>
          <w:jc w:val="center"/>
        </w:trPr>
        <w:tc>
          <w:tcPr>
            <w:tcW w:w="680" w:type="dxa"/>
          </w:tcPr>
          <w:p w14:paraId="542D31DB"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G.5.</w:t>
            </w:r>
          </w:p>
        </w:tc>
        <w:tc>
          <w:tcPr>
            <w:tcW w:w="2268" w:type="dxa"/>
          </w:tcPr>
          <w:p w14:paraId="64DE89DB"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presiunile actuale asupra tipului de habitat</w:t>
            </w:r>
          </w:p>
        </w:tc>
        <w:tc>
          <w:tcPr>
            <w:tcW w:w="5670" w:type="dxa"/>
          </w:tcPr>
          <w:p w14:paraId="485B7498"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Medie (M)</w:t>
            </w:r>
          </w:p>
        </w:tc>
      </w:tr>
      <w:tr w:rsidR="009132CA" w:rsidRPr="00897008" w14:paraId="1086F817" w14:textId="77777777" w:rsidTr="00144E41">
        <w:trPr>
          <w:jc w:val="center"/>
        </w:trPr>
        <w:tc>
          <w:tcPr>
            <w:tcW w:w="680" w:type="dxa"/>
          </w:tcPr>
          <w:p w14:paraId="211C44D7"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G.6.</w:t>
            </w:r>
          </w:p>
        </w:tc>
        <w:tc>
          <w:tcPr>
            <w:tcW w:w="2268" w:type="dxa"/>
          </w:tcPr>
          <w:p w14:paraId="5489A905" w14:textId="69A2F64D"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40261882"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Publice</w:t>
            </w:r>
          </w:p>
        </w:tc>
      </w:tr>
      <w:tr w:rsidR="00C34D8E" w:rsidRPr="00897008" w14:paraId="5AB05BF0" w14:textId="77777777" w:rsidTr="00144E41">
        <w:trPr>
          <w:jc w:val="center"/>
        </w:trPr>
        <w:tc>
          <w:tcPr>
            <w:tcW w:w="680" w:type="dxa"/>
          </w:tcPr>
          <w:p w14:paraId="24E83B10"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G.7.</w:t>
            </w:r>
          </w:p>
        </w:tc>
        <w:tc>
          <w:tcPr>
            <w:tcW w:w="2268" w:type="dxa"/>
          </w:tcPr>
          <w:p w14:paraId="7C2E8AD5"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20910C29" w14:textId="2E62F8EE"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Depozitarea de materiale, resturi </w:t>
            </w:r>
            <w:r w:rsidR="00F46631"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deseuri menajere pe  lunca r</w:t>
            </w:r>
            <w:r w:rsidR="00F46631"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 xml:space="preserve">urilor, </w:t>
            </w:r>
            <w:r w:rsidR="00F46631"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vecin</w:t>
            </w:r>
            <w:r w:rsidR="00F46631"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tatea zonelor locuite, este o practic</w:t>
            </w:r>
            <w:r w:rsidR="00F46631"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frecvent observat</w:t>
            </w:r>
            <w:r w:rsidR="00F46631"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00F46631"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 special </w:t>
            </w:r>
            <w:r w:rsidR="00F46631"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mediul rural.</w:t>
            </w:r>
          </w:p>
          <w:p w14:paraId="778C4141" w14:textId="6BAAA6BA"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De asemenea,  </w:t>
            </w:r>
            <w:r w:rsidR="00F46631" w:rsidRPr="00897008">
              <w:rPr>
                <w:rFonts w:asciiTheme="majorBidi" w:hAnsiTheme="majorBidi" w:cstheme="majorBidi"/>
                <w:color w:val="auto"/>
                <w:szCs w:val="24"/>
                <w:lang w:val="ro-RO"/>
              </w:rPr>
              <w:t xml:space="preserve">ca </w:t>
            </w:r>
            <w:r w:rsidRPr="00897008">
              <w:rPr>
                <w:rFonts w:asciiTheme="majorBidi" w:hAnsiTheme="majorBidi" w:cstheme="majorBidi"/>
                <w:color w:val="auto"/>
                <w:szCs w:val="24"/>
                <w:lang w:val="ro-RO"/>
              </w:rPr>
              <w:t xml:space="preserve">urmare </w:t>
            </w:r>
            <w:r w:rsidR="00F46631" w:rsidRPr="00897008">
              <w:rPr>
                <w:rFonts w:asciiTheme="majorBidi" w:hAnsiTheme="majorBidi" w:cstheme="majorBidi"/>
                <w:color w:val="auto"/>
                <w:szCs w:val="24"/>
                <w:lang w:val="ro-RO"/>
              </w:rPr>
              <w:t xml:space="preserve">a </w:t>
            </w:r>
            <w:r w:rsidRPr="00897008">
              <w:rPr>
                <w:rFonts w:asciiTheme="majorBidi" w:hAnsiTheme="majorBidi" w:cstheme="majorBidi"/>
                <w:color w:val="auto"/>
                <w:szCs w:val="24"/>
                <w:lang w:val="ro-RO"/>
              </w:rPr>
              <w:t>viiturilor care se produc dup</w:t>
            </w:r>
            <w:r w:rsidR="00F46631"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topirea z</w:t>
            </w:r>
            <w:r w:rsidR="00F46631"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pezilor sau dupa perioade </w:t>
            </w:r>
            <w:r w:rsidR="00F46631"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ndelungate cu ploi puternice, cantit</w:t>
            </w:r>
            <w:r w:rsidR="00F46631" w:rsidRPr="00897008">
              <w:rPr>
                <w:rFonts w:asciiTheme="majorBidi" w:hAnsiTheme="majorBidi" w:cstheme="majorBidi"/>
                <w:color w:val="auto"/>
                <w:szCs w:val="24"/>
                <w:lang w:val="ro-RO"/>
              </w:rPr>
              <w:t>ăț</w:t>
            </w:r>
            <w:r w:rsidRPr="00897008">
              <w:rPr>
                <w:rFonts w:asciiTheme="majorBidi" w:hAnsiTheme="majorBidi" w:cstheme="majorBidi"/>
                <w:color w:val="auto"/>
                <w:szCs w:val="24"/>
                <w:lang w:val="ro-RO"/>
              </w:rPr>
              <w:t xml:space="preserve">i semnificative de resturi </w:t>
            </w:r>
            <w:r w:rsidR="00F46631"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gunoi (pet-uri, pungi plastic, anvelope cauciuc, buc</w:t>
            </w:r>
            <w:r w:rsidR="00F46631" w:rsidRPr="00897008">
              <w:rPr>
                <w:rFonts w:asciiTheme="majorBidi" w:hAnsiTheme="majorBidi" w:cstheme="majorBidi"/>
                <w:color w:val="auto"/>
                <w:szCs w:val="24"/>
                <w:lang w:val="ro-RO"/>
              </w:rPr>
              <w:t>ăț</w:t>
            </w:r>
            <w:r w:rsidRPr="00897008">
              <w:rPr>
                <w:rFonts w:asciiTheme="majorBidi" w:hAnsiTheme="majorBidi" w:cstheme="majorBidi"/>
                <w:color w:val="auto"/>
                <w:szCs w:val="24"/>
                <w:lang w:val="ro-RO"/>
              </w:rPr>
              <w:t>i fier etc.) sunt antrenate de ape;  o parte din aceste de</w:t>
            </w:r>
            <w:r w:rsidR="00F46631"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euri  r</w:t>
            </w:r>
            <w:r w:rsidR="00F46631" w:rsidRPr="00897008">
              <w:rPr>
                <w:rFonts w:asciiTheme="majorBidi" w:hAnsiTheme="majorBidi" w:cstheme="majorBidi"/>
                <w:color w:val="auto"/>
                <w:szCs w:val="24"/>
                <w:lang w:val="ro-RO"/>
              </w:rPr>
              <w:t>ămâ</w:t>
            </w:r>
            <w:r w:rsidRPr="00897008">
              <w:rPr>
                <w:rFonts w:asciiTheme="majorBidi" w:hAnsiTheme="majorBidi" w:cstheme="majorBidi"/>
                <w:color w:val="auto"/>
                <w:szCs w:val="24"/>
                <w:lang w:val="ro-RO"/>
              </w:rPr>
              <w:t>n ag</w:t>
            </w:r>
            <w:r w:rsidR="00F46631" w:rsidRPr="00897008">
              <w:rPr>
                <w:rFonts w:asciiTheme="majorBidi" w:hAnsiTheme="majorBidi" w:cstheme="majorBidi"/>
                <w:color w:val="auto"/>
                <w:szCs w:val="24"/>
                <w:lang w:val="ro-RO"/>
              </w:rPr>
              <w:t>ăț</w:t>
            </w:r>
            <w:r w:rsidRPr="00897008">
              <w:rPr>
                <w:rFonts w:asciiTheme="majorBidi" w:hAnsiTheme="majorBidi" w:cstheme="majorBidi"/>
                <w:color w:val="auto"/>
                <w:szCs w:val="24"/>
                <w:lang w:val="ro-RO"/>
              </w:rPr>
              <w:t>ate de vegeta</w:t>
            </w:r>
            <w:r w:rsidR="00F46631"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riparian</w:t>
            </w:r>
            <w:r w:rsidR="00F46631"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sau pe malul r</w:t>
            </w:r>
            <w:r w:rsidR="00F46631"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urilor, polu</w:t>
            </w:r>
            <w:r w:rsidR="00F46631"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 xml:space="preserve">nd natura </w:t>
            </w:r>
            <w:r w:rsidR="00F46631"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oferind imagine inadecvat</w:t>
            </w:r>
            <w:r w:rsidR="00F46631"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pentru peisajul natural din ariile protejate studiate.</w:t>
            </w:r>
          </w:p>
        </w:tc>
      </w:tr>
    </w:tbl>
    <w:p w14:paraId="456720A8" w14:textId="77777777" w:rsidR="00C34D8E" w:rsidRPr="00897008" w:rsidRDefault="00C34D8E"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78"/>
        <w:gridCol w:w="2593"/>
        <w:gridCol w:w="6483"/>
      </w:tblGrid>
      <w:tr w:rsidR="009132CA" w:rsidRPr="00897008" w14:paraId="58AEEB2F" w14:textId="77777777" w:rsidTr="00144E41">
        <w:trPr>
          <w:jc w:val="center"/>
        </w:trPr>
        <w:tc>
          <w:tcPr>
            <w:tcW w:w="680" w:type="dxa"/>
          </w:tcPr>
          <w:p w14:paraId="00588849" w14:textId="77777777" w:rsidR="00C34D8E" w:rsidRPr="00897008" w:rsidRDefault="00C34D8E"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5F711728" w14:textId="77777777" w:rsidR="00C34D8E" w:rsidRPr="00897008" w:rsidRDefault="00C34D8E"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1092540B" w14:textId="77777777" w:rsidR="00C34D8E" w:rsidRPr="00897008" w:rsidRDefault="00C34D8E"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62CCC215" w14:textId="77777777" w:rsidTr="00144E41">
        <w:trPr>
          <w:jc w:val="center"/>
        </w:trPr>
        <w:tc>
          <w:tcPr>
            <w:tcW w:w="680" w:type="dxa"/>
          </w:tcPr>
          <w:p w14:paraId="498144F6"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7F3F77DE"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40E66C12"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I01 specii invazive non-native (alogene)</w:t>
            </w:r>
          </w:p>
        </w:tc>
      </w:tr>
      <w:tr w:rsidR="009132CA" w:rsidRPr="00897008" w14:paraId="4978BEAA" w14:textId="77777777" w:rsidTr="00144E41">
        <w:trPr>
          <w:jc w:val="center"/>
        </w:trPr>
        <w:tc>
          <w:tcPr>
            <w:tcW w:w="680" w:type="dxa"/>
          </w:tcPr>
          <w:p w14:paraId="643E8DC6"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G.1.</w:t>
            </w:r>
          </w:p>
        </w:tc>
        <w:tc>
          <w:tcPr>
            <w:tcW w:w="2268" w:type="dxa"/>
          </w:tcPr>
          <w:p w14:paraId="4ED1BF38"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5670" w:type="dxa"/>
          </w:tcPr>
          <w:p w14:paraId="55FC41E4" w14:textId="01F1F618" w:rsidR="00C34D8E" w:rsidRPr="00897008" w:rsidRDefault="00C34D8E" w:rsidP="00D96C3D">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EC - tipuri de habitate de importan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comunitară</w:t>
            </w:r>
          </w:p>
        </w:tc>
      </w:tr>
      <w:tr w:rsidR="009132CA" w:rsidRPr="00897008" w14:paraId="3CE1AC1B" w14:textId="77777777" w:rsidTr="00144E41">
        <w:trPr>
          <w:jc w:val="center"/>
        </w:trPr>
        <w:tc>
          <w:tcPr>
            <w:tcW w:w="680" w:type="dxa"/>
          </w:tcPr>
          <w:p w14:paraId="38375CBF"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G.2.</w:t>
            </w:r>
          </w:p>
        </w:tc>
        <w:tc>
          <w:tcPr>
            <w:tcW w:w="2268" w:type="dxa"/>
          </w:tcPr>
          <w:p w14:paraId="3EEDCED3"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5670" w:type="dxa"/>
          </w:tcPr>
          <w:p w14:paraId="44243A69"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shd w:val="clear" w:color="auto" w:fill="FFFFFF"/>
                <w:lang w:val="ro-RO"/>
              </w:rPr>
              <w:t>92A0</w:t>
            </w:r>
          </w:p>
        </w:tc>
      </w:tr>
      <w:tr w:rsidR="009132CA" w:rsidRPr="00897008" w14:paraId="29331CBB" w14:textId="77777777" w:rsidTr="00144E41">
        <w:trPr>
          <w:jc w:val="center"/>
        </w:trPr>
        <w:tc>
          <w:tcPr>
            <w:tcW w:w="680" w:type="dxa"/>
          </w:tcPr>
          <w:p w14:paraId="3894591B"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G.3.</w:t>
            </w:r>
          </w:p>
        </w:tc>
        <w:tc>
          <w:tcPr>
            <w:tcW w:w="2268" w:type="dxa"/>
          </w:tcPr>
          <w:p w14:paraId="2E2B3DB9"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[geometrie]</w:t>
            </w:r>
          </w:p>
        </w:tc>
        <w:tc>
          <w:tcPr>
            <w:tcW w:w="5670" w:type="dxa"/>
          </w:tcPr>
          <w:p w14:paraId="4BEB9EAC" w14:textId="126F2DEB"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E66720" w:rsidRPr="00897008">
              <w:rPr>
                <w:rFonts w:asciiTheme="majorBidi" w:hAnsiTheme="majorBidi" w:cstheme="majorBidi"/>
                <w:color w:val="auto"/>
                <w:szCs w:val="24"/>
                <w:lang w:val="ro-RO"/>
              </w:rPr>
              <w:t>3.24</w:t>
            </w:r>
          </w:p>
        </w:tc>
      </w:tr>
      <w:tr w:rsidR="009132CA" w:rsidRPr="00897008" w14:paraId="444368DD" w14:textId="77777777" w:rsidTr="00144E41">
        <w:trPr>
          <w:jc w:val="center"/>
        </w:trPr>
        <w:tc>
          <w:tcPr>
            <w:tcW w:w="680" w:type="dxa"/>
          </w:tcPr>
          <w:p w14:paraId="28E1E928"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G.4.</w:t>
            </w:r>
          </w:p>
        </w:tc>
        <w:tc>
          <w:tcPr>
            <w:tcW w:w="2268" w:type="dxa"/>
          </w:tcPr>
          <w:p w14:paraId="7DBA7859"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Localizarea impactului </w:t>
            </w:r>
            <w:r w:rsidRPr="00897008">
              <w:rPr>
                <w:rFonts w:asciiTheme="majorBidi" w:hAnsiTheme="majorBidi" w:cstheme="majorBidi"/>
                <w:color w:val="auto"/>
                <w:szCs w:val="24"/>
                <w:lang w:val="ro-RO"/>
              </w:rPr>
              <w:lastRenderedPageBreak/>
              <w:t>cauzat de presiunile actuale asupra tipului de habitat [descriere]</w:t>
            </w:r>
          </w:p>
        </w:tc>
        <w:tc>
          <w:tcPr>
            <w:tcW w:w="5670" w:type="dxa"/>
          </w:tcPr>
          <w:p w14:paraId="75A7DFD8" w14:textId="3A10DF4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Apar pe intreaga suprafa</w:t>
            </w:r>
            <w:r w:rsidR="00D96C3D" w:rsidRPr="00897008">
              <w:rPr>
                <w:rFonts w:asciiTheme="majorBidi" w:hAnsiTheme="majorBidi" w:cstheme="majorBidi"/>
                <w:color w:val="auto"/>
                <w:szCs w:val="24"/>
                <w:lang w:val="ro-RO"/>
              </w:rPr>
              <w:t>ță</w:t>
            </w:r>
            <w:r w:rsidRPr="00897008">
              <w:rPr>
                <w:rFonts w:asciiTheme="majorBidi" w:hAnsiTheme="majorBidi" w:cstheme="majorBidi"/>
                <w:color w:val="auto"/>
                <w:szCs w:val="24"/>
                <w:lang w:val="ro-RO"/>
              </w:rPr>
              <w:t xml:space="preserve"> a habitatului din aria protejat</w:t>
            </w:r>
            <w:r w:rsidR="00D96C3D"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w:t>
            </w:r>
          </w:p>
        </w:tc>
      </w:tr>
      <w:tr w:rsidR="009132CA" w:rsidRPr="00897008" w14:paraId="22C053C0" w14:textId="77777777" w:rsidTr="00144E41">
        <w:trPr>
          <w:jc w:val="center"/>
        </w:trPr>
        <w:tc>
          <w:tcPr>
            <w:tcW w:w="680" w:type="dxa"/>
          </w:tcPr>
          <w:p w14:paraId="691AC8D0"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G.5.</w:t>
            </w:r>
          </w:p>
        </w:tc>
        <w:tc>
          <w:tcPr>
            <w:tcW w:w="2268" w:type="dxa"/>
          </w:tcPr>
          <w:p w14:paraId="4396CE4C"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presiunile actuale asupra tipului de habitat</w:t>
            </w:r>
          </w:p>
        </w:tc>
        <w:tc>
          <w:tcPr>
            <w:tcW w:w="5670" w:type="dxa"/>
          </w:tcPr>
          <w:p w14:paraId="0B750152"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Medie (M)</w:t>
            </w:r>
          </w:p>
        </w:tc>
      </w:tr>
      <w:tr w:rsidR="009132CA" w:rsidRPr="00897008" w14:paraId="6D862B1C" w14:textId="77777777" w:rsidTr="00144E41">
        <w:trPr>
          <w:jc w:val="center"/>
        </w:trPr>
        <w:tc>
          <w:tcPr>
            <w:tcW w:w="680" w:type="dxa"/>
          </w:tcPr>
          <w:p w14:paraId="47599FA0"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G.6.</w:t>
            </w:r>
          </w:p>
        </w:tc>
        <w:tc>
          <w:tcPr>
            <w:tcW w:w="2268" w:type="dxa"/>
          </w:tcPr>
          <w:p w14:paraId="544DA3C7" w14:textId="7B9EFBCB"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4190DD4A"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Publice</w:t>
            </w:r>
          </w:p>
        </w:tc>
      </w:tr>
      <w:tr w:rsidR="00C34D8E" w:rsidRPr="00897008" w14:paraId="74CBDF59" w14:textId="77777777" w:rsidTr="00144E41">
        <w:trPr>
          <w:jc w:val="center"/>
        </w:trPr>
        <w:tc>
          <w:tcPr>
            <w:tcW w:w="680" w:type="dxa"/>
          </w:tcPr>
          <w:p w14:paraId="4F30B919"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G.7.</w:t>
            </w:r>
          </w:p>
        </w:tc>
        <w:tc>
          <w:tcPr>
            <w:tcW w:w="2268" w:type="dxa"/>
          </w:tcPr>
          <w:p w14:paraId="1B39CB87"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1341AC8C" w14:textId="3452873A" w:rsidR="00C34D8E" w:rsidRPr="00897008" w:rsidRDefault="00DF1C62"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Î</w:t>
            </w:r>
            <w:r w:rsidR="00C34D8E" w:rsidRPr="00897008">
              <w:rPr>
                <w:rFonts w:asciiTheme="majorBidi" w:hAnsiTheme="majorBidi" w:cstheme="majorBidi"/>
                <w:color w:val="auto"/>
                <w:szCs w:val="24"/>
                <w:lang w:val="ro-RO"/>
              </w:rPr>
              <w:t>n aria naturală protejată ROSCI0232</w:t>
            </w:r>
            <w:r w:rsidR="008462CF" w:rsidRPr="00897008">
              <w:rPr>
                <w:rFonts w:asciiTheme="majorBidi" w:hAnsiTheme="majorBidi" w:cstheme="majorBidi"/>
                <w:color w:val="auto"/>
                <w:szCs w:val="24"/>
                <w:lang w:val="ro-RO"/>
              </w:rPr>
              <w:t xml:space="preserve"> Someșul Mare Superior</w:t>
            </w:r>
            <w:r w:rsidR="00C34D8E" w:rsidRPr="00897008">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î</w:t>
            </w:r>
            <w:r w:rsidR="00C34D8E" w:rsidRPr="00897008">
              <w:rPr>
                <w:rFonts w:asciiTheme="majorBidi" w:hAnsiTheme="majorBidi" w:cstheme="majorBidi"/>
                <w:color w:val="auto"/>
                <w:szCs w:val="24"/>
                <w:lang w:val="ro-RO"/>
              </w:rPr>
              <w:t xml:space="preserve">n  habitatul 92A0 </w:t>
            </w:r>
            <w:r w:rsidRPr="00897008">
              <w:rPr>
                <w:rFonts w:asciiTheme="majorBidi" w:hAnsiTheme="majorBidi" w:cstheme="majorBidi"/>
                <w:color w:val="auto"/>
                <w:szCs w:val="24"/>
                <w:lang w:val="ro-RO"/>
              </w:rPr>
              <w:t>ș</w:t>
            </w:r>
            <w:r w:rsidR="00C34D8E" w:rsidRPr="00897008">
              <w:rPr>
                <w:rFonts w:asciiTheme="majorBidi" w:hAnsiTheme="majorBidi" w:cstheme="majorBidi"/>
                <w:color w:val="auto"/>
                <w:szCs w:val="24"/>
                <w:lang w:val="ro-RO"/>
              </w:rPr>
              <w:t>i pe zonele limitrofe acestuia, au fost identificate, p</w:t>
            </w:r>
            <w:r w:rsidRPr="00897008">
              <w:rPr>
                <w:rFonts w:asciiTheme="majorBidi" w:hAnsiTheme="majorBidi" w:cstheme="majorBidi"/>
                <w:color w:val="auto"/>
                <w:szCs w:val="24"/>
                <w:lang w:val="ro-RO"/>
              </w:rPr>
              <w:t>ână</w:t>
            </w:r>
            <w:r w:rsidR="00C34D8E" w:rsidRPr="00897008">
              <w:rPr>
                <w:rFonts w:asciiTheme="majorBidi" w:hAnsiTheme="majorBidi" w:cstheme="majorBidi"/>
                <w:color w:val="auto"/>
                <w:szCs w:val="24"/>
                <w:lang w:val="ro-RO"/>
              </w:rPr>
              <w:t xml:space="preserve"> la termenul prezentului </w:t>
            </w:r>
            <w:r w:rsidR="001C2AF3" w:rsidRPr="00897008">
              <w:rPr>
                <w:rFonts w:asciiTheme="majorBidi" w:hAnsiTheme="majorBidi" w:cstheme="majorBidi"/>
                <w:color w:val="auto"/>
                <w:szCs w:val="24"/>
                <w:lang w:val="ro-RO"/>
              </w:rPr>
              <w:t>plan de management</w:t>
            </w:r>
            <w:r w:rsidR="00C34D8E" w:rsidRPr="00897008">
              <w:rPr>
                <w:rFonts w:asciiTheme="majorBidi" w:hAnsiTheme="majorBidi" w:cstheme="majorBidi"/>
                <w:color w:val="auto"/>
                <w:szCs w:val="24"/>
                <w:lang w:val="ro-RO"/>
              </w:rPr>
              <w:t xml:space="preserve">,  speciile invazive: </w:t>
            </w:r>
          </w:p>
          <w:p w14:paraId="59853AAB" w14:textId="72EB53D8" w:rsidR="00C34D8E" w:rsidRPr="00897008" w:rsidRDefault="00C34D8E" w:rsidP="00AE5821">
            <w:pPr>
              <w:pStyle w:val="Listparagraf"/>
              <w:numPr>
                <w:ilvl w:val="0"/>
                <w:numId w:val="15"/>
              </w:numPr>
              <w:tabs>
                <w:tab w:val="left" w:pos="247"/>
              </w:tabs>
              <w:spacing w:line="276" w:lineRule="auto"/>
              <w:ind w:left="0" w:firstLine="0"/>
              <w:jc w:val="both"/>
              <w:rPr>
                <w:rFonts w:asciiTheme="majorBidi" w:hAnsiTheme="majorBidi" w:cstheme="majorBidi"/>
                <w:szCs w:val="24"/>
                <w:lang w:val="ro-RO"/>
              </w:rPr>
            </w:pPr>
            <w:r w:rsidRPr="00897008">
              <w:rPr>
                <w:rFonts w:asciiTheme="majorBidi" w:hAnsiTheme="majorBidi" w:cstheme="majorBidi"/>
                <w:i/>
                <w:iCs/>
                <w:szCs w:val="24"/>
                <w:lang w:val="ro-RO"/>
              </w:rPr>
              <w:t>Fallopia japonica</w:t>
            </w:r>
            <w:r w:rsidRPr="00897008">
              <w:rPr>
                <w:rFonts w:asciiTheme="majorBidi" w:hAnsiTheme="majorBidi" w:cstheme="majorBidi"/>
                <w:szCs w:val="24"/>
                <w:lang w:val="ro-RO"/>
              </w:rPr>
              <w:t xml:space="preserve"> - stadiu 2 de invadare, </w:t>
            </w:r>
            <w:r w:rsidR="00DF1C62" w:rsidRPr="00897008">
              <w:rPr>
                <w:rFonts w:asciiTheme="majorBidi" w:hAnsiTheme="majorBidi" w:cstheme="majorBidi"/>
                <w:szCs w:val="24"/>
                <w:lang w:val="ro-RO"/>
              </w:rPr>
              <w:t>î</w:t>
            </w:r>
            <w:r w:rsidRPr="00897008">
              <w:rPr>
                <w:rFonts w:asciiTheme="majorBidi" w:hAnsiTheme="majorBidi" w:cstheme="majorBidi"/>
                <w:szCs w:val="24"/>
                <w:lang w:val="ro-RO"/>
              </w:rPr>
              <w:t>n p</w:t>
            </w:r>
            <w:r w:rsidR="00DF1C62" w:rsidRPr="00897008">
              <w:rPr>
                <w:rFonts w:asciiTheme="majorBidi" w:hAnsiTheme="majorBidi" w:cstheme="majorBidi"/>
                <w:szCs w:val="24"/>
                <w:lang w:val="ro-RO"/>
              </w:rPr>
              <w:t>â</w:t>
            </w:r>
            <w:r w:rsidRPr="00897008">
              <w:rPr>
                <w:rFonts w:asciiTheme="majorBidi" w:hAnsiTheme="majorBidi" w:cstheme="majorBidi"/>
                <w:szCs w:val="24"/>
                <w:lang w:val="ro-RO"/>
              </w:rPr>
              <w:t>lcuri.</w:t>
            </w:r>
          </w:p>
          <w:p w14:paraId="67289AB8" w14:textId="286137CF" w:rsidR="00C34D8E" w:rsidRPr="00897008" w:rsidRDefault="00C34D8E" w:rsidP="00AE5821">
            <w:pPr>
              <w:pStyle w:val="Listparagraf"/>
              <w:numPr>
                <w:ilvl w:val="0"/>
                <w:numId w:val="15"/>
              </w:numPr>
              <w:tabs>
                <w:tab w:val="left" w:pos="247"/>
              </w:tabs>
              <w:spacing w:line="276" w:lineRule="auto"/>
              <w:ind w:left="0" w:firstLine="0"/>
              <w:jc w:val="both"/>
              <w:rPr>
                <w:rFonts w:asciiTheme="majorBidi" w:hAnsiTheme="majorBidi" w:cstheme="majorBidi"/>
                <w:szCs w:val="24"/>
                <w:lang w:val="ro-RO"/>
              </w:rPr>
            </w:pPr>
            <w:r w:rsidRPr="00897008">
              <w:rPr>
                <w:rFonts w:asciiTheme="majorBidi" w:hAnsiTheme="majorBidi" w:cstheme="majorBidi"/>
                <w:i/>
                <w:iCs/>
                <w:szCs w:val="24"/>
                <w:lang w:val="ro-RO"/>
              </w:rPr>
              <w:t>Helianthus tuberosus</w:t>
            </w:r>
            <w:r w:rsidRPr="00897008">
              <w:rPr>
                <w:rFonts w:asciiTheme="majorBidi" w:hAnsiTheme="majorBidi" w:cstheme="majorBidi"/>
                <w:szCs w:val="24"/>
                <w:lang w:val="ro-RO"/>
              </w:rPr>
              <w:t xml:space="preserve"> - stadiu 2 de invadare, </w:t>
            </w:r>
            <w:r w:rsidR="00DF1C62" w:rsidRPr="00897008">
              <w:rPr>
                <w:rFonts w:asciiTheme="majorBidi" w:hAnsiTheme="majorBidi" w:cstheme="majorBidi"/>
                <w:szCs w:val="24"/>
                <w:lang w:val="ro-RO"/>
              </w:rPr>
              <w:t>î</w:t>
            </w:r>
            <w:r w:rsidRPr="00897008">
              <w:rPr>
                <w:rFonts w:asciiTheme="majorBidi" w:hAnsiTheme="majorBidi" w:cstheme="majorBidi"/>
                <w:szCs w:val="24"/>
                <w:lang w:val="ro-RO"/>
              </w:rPr>
              <w:t>n p</w:t>
            </w:r>
            <w:r w:rsidR="00DF1C62" w:rsidRPr="00897008">
              <w:rPr>
                <w:rFonts w:asciiTheme="majorBidi" w:hAnsiTheme="majorBidi" w:cstheme="majorBidi"/>
                <w:szCs w:val="24"/>
                <w:lang w:val="ro-RO"/>
              </w:rPr>
              <w:t>â</w:t>
            </w:r>
            <w:r w:rsidRPr="00897008">
              <w:rPr>
                <w:rFonts w:asciiTheme="majorBidi" w:hAnsiTheme="majorBidi" w:cstheme="majorBidi"/>
                <w:szCs w:val="24"/>
                <w:lang w:val="ro-RO"/>
              </w:rPr>
              <w:t>lcuri, „aliniamente”.</w:t>
            </w:r>
          </w:p>
          <w:p w14:paraId="1BC47490" w14:textId="7177F7F2" w:rsidR="00C34D8E" w:rsidRPr="00897008" w:rsidRDefault="00C34D8E" w:rsidP="00AE5821">
            <w:pPr>
              <w:pStyle w:val="Listparagraf"/>
              <w:numPr>
                <w:ilvl w:val="0"/>
                <w:numId w:val="15"/>
              </w:numPr>
              <w:tabs>
                <w:tab w:val="left" w:pos="247"/>
              </w:tabs>
              <w:spacing w:line="276" w:lineRule="auto"/>
              <w:ind w:left="0" w:firstLine="0"/>
              <w:jc w:val="both"/>
              <w:rPr>
                <w:rFonts w:asciiTheme="majorBidi" w:hAnsiTheme="majorBidi" w:cstheme="majorBidi"/>
                <w:szCs w:val="24"/>
                <w:lang w:val="ro-RO"/>
              </w:rPr>
            </w:pPr>
            <w:r w:rsidRPr="00897008">
              <w:rPr>
                <w:rFonts w:asciiTheme="majorBidi" w:hAnsiTheme="majorBidi" w:cstheme="majorBidi"/>
                <w:i/>
                <w:iCs/>
                <w:szCs w:val="24"/>
                <w:lang w:val="ro-RO"/>
              </w:rPr>
              <w:t xml:space="preserve">Impatiens glandulifera </w:t>
            </w:r>
            <w:r w:rsidRPr="00897008">
              <w:rPr>
                <w:rFonts w:asciiTheme="majorBidi" w:hAnsiTheme="majorBidi" w:cstheme="majorBidi"/>
                <w:szCs w:val="24"/>
                <w:lang w:val="ro-RO"/>
              </w:rPr>
              <w:t xml:space="preserve">-  dezvoltare </w:t>
            </w:r>
            <w:r w:rsidR="00DF1C62" w:rsidRPr="00897008">
              <w:rPr>
                <w:rFonts w:asciiTheme="majorBidi" w:hAnsiTheme="majorBidi" w:cstheme="majorBidi"/>
                <w:szCs w:val="24"/>
                <w:lang w:val="ro-RO"/>
              </w:rPr>
              <w:t>î</w:t>
            </w:r>
            <w:r w:rsidRPr="00897008">
              <w:rPr>
                <w:rFonts w:asciiTheme="majorBidi" w:hAnsiTheme="majorBidi" w:cstheme="majorBidi"/>
                <w:szCs w:val="24"/>
                <w:lang w:val="ro-RO"/>
              </w:rPr>
              <w:t>n tufe, prezen</w:t>
            </w:r>
            <w:r w:rsidR="00DF1C62" w:rsidRPr="00897008">
              <w:rPr>
                <w:rFonts w:asciiTheme="majorBidi" w:hAnsiTheme="majorBidi" w:cstheme="majorBidi"/>
                <w:szCs w:val="24"/>
                <w:lang w:val="ro-RO"/>
              </w:rPr>
              <w:t>ță</w:t>
            </w:r>
            <w:r w:rsidRPr="00897008">
              <w:rPr>
                <w:rFonts w:asciiTheme="majorBidi" w:hAnsiTheme="majorBidi" w:cstheme="majorBidi"/>
                <w:szCs w:val="24"/>
                <w:lang w:val="ro-RO"/>
              </w:rPr>
              <w:t xml:space="preserve"> local</w:t>
            </w:r>
            <w:r w:rsidR="00DF1C62" w:rsidRPr="00897008">
              <w:rPr>
                <w:rFonts w:asciiTheme="majorBidi" w:hAnsiTheme="majorBidi" w:cstheme="majorBidi"/>
                <w:szCs w:val="24"/>
                <w:lang w:val="ro-RO"/>
              </w:rPr>
              <w:t>ă</w:t>
            </w:r>
            <w:r w:rsidRPr="00897008">
              <w:rPr>
                <w:rFonts w:asciiTheme="majorBidi" w:hAnsiTheme="majorBidi" w:cstheme="majorBidi"/>
                <w:szCs w:val="24"/>
                <w:lang w:val="ro-RO"/>
              </w:rPr>
              <w:t>, izolat</w:t>
            </w:r>
            <w:r w:rsidR="00DF1C62" w:rsidRPr="00897008">
              <w:rPr>
                <w:rFonts w:asciiTheme="majorBidi" w:hAnsiTheme="majorBidi" w:cstheme="majorBidi"/>
                <w:szCs w:val="24"/>
                <w:lang w:val="ro-RO"/>
              </w:rPr>
              <w:t>ă</w:t>
            </w:r>
            <w:r w:rsidRPr="00897008">
              <w:rPr>
                <w:rFonts w:asciiTheme="majorBidi" w:hAnsiTheme="majorBidi" w:cstheme="majorBidi"/>
                <w:szCs w:val="24"/>
                <w:lang w:val="ro-RO"/>
              </w:rPr>
              <w:t xml:space="preserve"> – stadiu 1 de invadare.</w:t>
            </w:r>
          </w:p>
          <w:p w14:paraId="5AB88B7B" w14:textId="32561DC8" w:rsidR="00C34D8E" w:rsidRPr="00897008" w:rsidRDefault="00C34D8E" w:rsidP="00AE5821">
            <w:pPr>
              <w:pStyle w:val="Listparagraf"/>
              <w:numPr>
                <w:ilvl w:val="0"/>
                <w:numId w:val="15"/>
              </w:numPr>
              <w:tabs>
                <w:tab w:val="left" w:pos="247"/>
              </w:tabs>
              <w:spacing w:line="276" w:lineRule="auto"/>
              <w:ind w:left="0" w:firstLine="0"/>
              <w:jc w:val="both"/>
              <w:rPr>
                <w:rFonts w:asciiTheme="majorBidi" w:hAnsiTheme="majorBidi" w:cstheme="majorBidi"/>
                <w:i/>
                <w:iCs/>
                <w:szCs w:val="24"/>
                <w:lang w:val="ro-RO"/>
              </w:rPr>
            </w:pPr>
            <w:r w:rsidRPr="00897008">
              <w:rPr>
                <w:rFonts w:asciiTheme="majorBidi" w:hAnsiTheme="majorBidi" w:cstheme="majorBidi"/>
                <w:i/>
                <w:iCs/>
                <w:szCs w:val="24"/>
                <w:lang w:val="ro-RO"/>
              </w:rPr>
              <w:t xml:space="preserve">Robinia pseudoacacia </w:t>
            </w:r>
            <w:r w:rsidRPr="00897008">
              <w:rPr>
                <w:rFonts w:asciiTheme="majorBidi" w:hAnsiTheme="majorBidi" w:cstheme="majorBidi"/>
                <w:szCs w:val="24"/>
                <w:lang w:val="ro-RO"/>
              </w:rPr>
              <w:t>- stadiu de invadare 1 specia s-a r</w:t>
            </w:r>
            <w:r w:rsidR="00DF1C62" w:rsidRPr="00897008">
              <w:rPr>
                <w:rFonts w:asciiTheme="majorBidi" w:hAnsiTheme="majorBidi" w:cstheme="majorBidi"/>
                <w:szCs w:val="24"/>
                <w:lang w:val="ro-RO"/>
              </w:rPr>
              <w:t>ă</w:t>
            </w:r>
            <w:r w:rsidRPr="00897008">
              <w:rPr>
                <w:rFonts w:asciiTheme="majorBidi" w:hAnsiTheme="majorBidi" w:cstheme="majorBidi"/>
                <w:szCs w:val="24"/>
                <w:lang w:val="ro-RO"/>
              </w:rPr>
              <w:t>sp</w:t>
            </w:r>
            <w:r w:rsidR="00DF1C62" w:rsidRPr="00897008">
              <w:rPr>
                <w:rFonts w:asciiTheme="majorBidi" w:hAnsiTheme="majorBidi" w:cstheme="majorBidi"/>
                <w:szCs w:val="24"/>
                <w:lang w:val="ro-RO"/>
              </w:rPr>
              <w:t>â</w:t>
            </w:r>
            <w:r w:rsidRPr="00897008">
              <w:rPr>
                <w:rFonts w:asciiTheme="majorBidi" w:hAnsiTheme="majorBidi" w:cstheme="majorBidi"/>
                <w:szCs w:val="24"/>
                <w:lang w:val="ro-RO"/>
              </w:rPr>
              <w:t xml:space="preserve">ndit </w:t>
            </w:r>
            <w:r w:rsidR="00DF1C62" w:rsidRPr="00897008">
              <w:rPr>
                <w:rFonts w:asciiTheme="majorBidi" w:hAnsiTheme="majorBidi" w:cstheme="majorBidi"/>
                <w:szCs w:val="24"/>
                <w:lang w:val="ro-RO"/>
              </w:rPr>
              <w:t>î</w:t>
            </w:r>
            <w:r w:rsidRPr="00897008">
              <w:rPr>
                <w:rFonts w:asciiTheme="majorBidi" w:hAnsiTheme="majorBidi" w:cstheme="majorBidi"/>
                <w:szCs w:val="24"/>
                <w:lang w:val="ro-RO"/>
              </w:rPr>
              <w:t>n habitat spontan, fiind anterior introdus</w:t>
            </w:r>
            <w:r w:rsidR="00DF1C62" w:rsidRPr="00897008">
              <w:rPr>
                <w:rFonts w:asciiTheme="majorBidi" w:hAnsiTheme="majorBidi" w:cstheme="majorBidi"/>
                <w:szCs w:val="24"/>
                <w:lang w:val="ro-RO"/>
              </w:rPr>
              <w:t>ă</w:t>
            </w:r>
            <w:r w:rsidRPr="00897008">
              <w:rPr>
                <w:rFonts w:asciiTheme="majorBidi" w:hAnsiTheme="majorBidi" w:cstheme="majorBidi"/>
                <w:szCs w:val="24"/>
                <w:lang w:val="ro-RO"/>
              </w:rPr>
              <w:t xml:space="preserve"> prin plantare limitrof drumurilor sau marginal terenurilor agricole.</w:t>
            </w:r>
          </w:p>
        </w:tc>
      </w:tr>
    </w:tbl>
    <w:p w14:paraId="3F5C5B5C" w14:textId="77777777" w:rsidR="00C34D8E" w:rsidRPr="00897008" w:rsidRDefault="00C34D8E"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6FCC52E6" w14:textId="77777777" w:rsidTr="00144E41">
        <w:trPr>
          <w:jc w:val="center"/>
        </w:trPr>
        <w:tc>
          <w:tcPr>
            <w:tcW w:w="692" w:type="dxa"/>
          </w:tcPr>
          <w:p w14:paraId="1D4A20FE" w14:textId="77777777" w:rsidR="00C34D8E" w:rsidRPr="00897008" w:rsidRDefault="00C34D8E"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3FE07D9A" w14:textId="77777777" w:rsidR="00C34D8E" w:rsidRPr="00897008" w:rsidRDefault="00C34D8E"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223F41CE" w14:textId="77777777" w:rsidR="00C34D8E" w:rsidRPr="00897008" w:rsidRDefault="00C34D8E"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59C6252C" w14:textId="77777777" w:rsidTr="00144E41">
        <w:trPr>
          <w:jc w:val="center"/>
        </w:trPr>
        <w:tc>
          <w:tcPr>
            <w:tcW w:w="692" w:type="dxa"/>
          </w:tcPr>
          <w:p w14:paraId="0C95444F"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556A3CD3"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67AC5858" w14:textId="7EF18344" w:rsidR="00C34D8E" w:rsidRPr="00897008" w:rsidRDefault="00C34D8E" w:rsidP="00424CFF">
            <w:pPr>
              <w:spacing w:line="276" w:lineRule="auto"/>
              <w:rPr>
                <w:rFonts w:asciiTheme="majorBidi" w:hAnsiTheme="majorBidi" w:cstheme="majorBidi"/>
                <w:color w:val="auto"/>
                <w:szCs w:val="24"/>
                <w:lang w:val="ro-RO"/>
              </w:rPr>
            </w:pPr>
            <w:bookmarkStart w:id="141" w:name="_Hlk141816230"/>
            <w:r w:rsidRPr="00897008">
              <w:rPr>
                <w:rFonts w:asciiTheme="majorBidi" w:eastAsia="Times New Roman" w:hAnsiTheme="majorBidi" w:cstheme="majorBidi"/>
                <w:color w:val="auto"/>
                <w:szCs w:val="24"/>
                <w:lang w:val="ro-RO"/>
              </w:rPr>
              <w:t xml:space="preserve">J02 schimbări provocate de oameni în sistemele hidraulice (zone umede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mediul marin)</w:t>
            </w:r>
            <w:bookmarkEnd w:id="141"/>
          </w:p>
        </w:tc>
      </w:tr>
      <w:tr w:rsidR="009132CA" w:rsidRPr="00897008" w14:paraId="57A327DC" w14:textId="77777777" w:rsidTr="00144E41">
        <w:trPr>
          <w:jc w:val="center"/>
        </w:trPr>
        <w:tc>
          <w:tcPr>
            <w:tcW w:w="692" w:type="dxa"/>
          </w:tcPr>
          <w:p w14:paraId="218CF6D5"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G.1.</w:t>
            </w:r>
          </w:p>
        </w:tc>
        <w:tc>
          <w:tcPr>
            <w:tcW w:w="2268" w:type="dxa"/>
          </w:tcPr>
          <w:p w14:paraId="37E607CC"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5670" w:type="dxa"/>
          </w:tcPr>
          <w:p w14:paraId="0EC5DC5A" w14:textId="086B01FB"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EC - tipuri de habitate de </w:t>
            </w:r>
            <w:r w:rsidR="005047BF" w:rsidRPr="00897008">
              <w:rPr>
                <w:rFonts w:asciiTheme="majorBidi" w:hAnsiTheme="majorBidi" w:cstheme="majorBidi"/>
                <w:color w:val="auto"/>
                <w:szCs w:val="24"/>
                <w:lang w:val="ro-RO"/>
              </w:rPr>
              <w:t>importanță comunitară</w:t>
            </w:r>
          </w:p>
        </w:tc>
      </w:tr>
      <w:tr w:rsidR="009132CA" w:rsidRPr="00897008" w14:paraId="12574030" w14:textId="77777777" w:rsidTr="00144E41">
        <w:trPr>
          <w:jc w:val="center"/>
        </w:trPr>
        <w:tc>
          <w:tcPr>
            <w:tcW w:w="692" w:type="dxa"/>
          </w:tcPr>
          <w:p w14:paraId="293D017C"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G.2.</w:t>
            </w:r>
          </w:p>
        </w:tc>
        <w:tc>
          <w:tcPr>
            <w:tcW w:w="2268" w:type="dxa"/>
          </w:tcPr>
          <w:p w14:paraId="246EAE5E"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5670" w:type="dxa"/>
          </w:tcPr>
          <w:p w14:paraId="45240817"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shd w:val="clear" w:color="auto" w:fill="FFFFFF"/>
                <w:lang w:val="ro-RO"/>
              </w:rPr>
              <w:t>92A0</w:t>
            </w:r>
          </w:p>
        </w:tc>
      </w:tr>
      <w:tr w:rsidR="009132CA" w:rsidRPr="00897008" w14:paraId="234CA48F" w14:textId="77777777" w:rsidTr="00144E41">
        <w:trPr>
          <w:jc w:val="center"/>
        </w:trPr>
        <w:tc>
          <w:tcPr>
            <w:tcW w:w="692" w:type="dxa"/>
          </w:tcPr>
          <w:p w14:paraId="38461F25"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G.3.</w:t>
            </w:r>
          </w:p>
        </w:tc>
        <w:tc>
          <w:tcPr>
            <w:tcW w:w="2268" w:type="dxa"/>
          </w:tcPr>
          <w:p w14:paraId="7525A0A3"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[geometrie]</w:t>
            </w:r>
          </w:p>
        </w:tc>
        <w:tc>
          <w:tcPr>
            <w:tcW w:w="5670" w:type="dxa"/>
          </w:tcPr>
          <w:p w14:paraId="3F907105" w14:textId="5D1A8D24"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00E66720" w:rsidRPr="00897008">
              <w:rPr>
                <w:rFonts w:asciiTheme="majorBidi" w:hAnsiTheme="majorBidi" w:cstheme="majorBidi"/>
                <w:color w:val="auto"/>
                <w:szCs w:val="24"/>
                <w:lang w:val="ro-RO"/>
              </w:rPr>
              <w:t>3.24</w:t>
            </w:r>
          </w:p>
        </w:tc>
      </w:tr>
      <w:tr w:rsidR="009132CA" w:rsidRPr="00897008" w14:paraId="785E6785" w14:textId="77777777" w:rsidTr="00144E41">
        <w:trPr>
          <w:jc w:val="center"/>
        </w:trPr>
        <w:tc>
          <w:tcPr>
            <w:tcW w:w="692" w:type="dxa"/>
          </w:tcPr>
          <w:p w14:paraId="4E51D053"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G.4.</w:t>
            </w:r>
          </w:p>
        </w:tc>
        <w:tc>
          <w:tcPr>
            <w:tcW w:w="2268" w:type="dxa"/>
          </w:tcPr>
          <w:p w14:paraId="33B1D9D8"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[descriere]</w:t>
            </w:r>
          </w:p>
        </w:tc>
        <w:tc>
          <w:tcPr>
            <w:tcW w:w="5670" w:type="dxa"/>
          </w:tcPr>
          <w:p w14:paraId="48FEF734"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iCs/>
                <w:color w:val="auto"/>
                <w:szCs w:val="24"/>
                <w:lang w:val="ro-RO"/>
              </w:rPr>
              <w:t>Conform poligoanelor pentru localizare</w:t>
            </w:r>
            <w:r w:rsidRPr="00897008">
              <w:rPr>
                <w:rFonts w:asciiTheme="majorBidi" w:hAnsiTheme="majorBidi" w:cstheme="majorBidi"/>
                <w:color w:val="auto"/>
                <w:szCs w:val="24"/>
                <w:lang w:val="ro-RO"/>
              </w:rPr>
              <w:t>.</w:t>
            </w:r>
          </w:p>
        </w:tc>
      </w:tr>
      <w:tr w:rsidR="009132CA" w:rsidRPr="00897008" w14:paraId="48A90586" w14:textId="77777777" w:rsidTr="00144E41">
        <w:trPr>
          <w:jc w:val="center"/>
        </w:trPr>
        <w:tc>
          <w:tcPr>
            <w:tcW w:w="692" w:type="dxa"/>
          </w:tcPr>
          <w:p w14:paraId="58B64D28"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G.5.</w:t>
            </w:r>
          </w:p>
        </w:tc>
        <w:tc>
          <w:tcPr>
            <w:tcW w:w="2268" w:type="dxa"/>
          </w:tcPr>
          <w:p w14:paraId="64BACA7A"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presiunile actuale asupra tipului de habitat</w:t>
            </w:r>
          </w:p>
        </w:tc>
        <w:tc>
          <w:tcPr>
            <w:tcW w:w="5670" w:type="dxa"/>
          </w:tcPr>
          <w:p w14:paraId="6CF68714"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Medie (M)</w:t>
            </w:r>
          </w:p>
        </w:tc>
      </w:tr>
      <w:tr w:rsidR="009132CA" w:rsidRPr="00897008" w14:paraId="0E60EC85" w14:textId="77777777" w:rsidTr="00144E41">
        <w:trPr>
          <w:jc w:val="center"/>
        </w:trPr>
        <w:tc>
          <w:tcPr>
            <w:tcW w:w="692" w:type="dxa"/>
          </w:tcPr>
          <w:p w14:paraId="1745B7E1"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G.6.</w:t>
            </w:r>
          </w:p>
        </w:tc>
        <w:tc>
          <w:tcPr>
            <w:tcW w:w="2268" w:type="dxa"/>
          </w:tcPr>
          <w:p w14:paraId="68ABF02D" w14:textId="1F827375"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2729EC74"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Publice</w:t>
            </w:r>
          </w:p>
        </w:tc>
      </w:tr>
      <w:tr w:rsidR="00C34D8E" w:rsidRPr="00897008" w14:paraId="70040828" w14:textId="77777777" w:rsidTr="00144E41">
        <w:trPr>
          <w:jc w:val="center"/>
        </w:trPr>
        <w:tc>
          <w:tcPr>
            <w:tcW w:w="692" w:type="dxa"/>
          </w:tcPr>
          <w:p w14:paraId="375E5DA5"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G.7.</w:t>
            </w:r>
          </w:p>
        </w:tc>
        <w:tc>
          <w:tcPr>
            <w:tcW w:w="2268" w:type="dxa"/>
          </w:tcPr>
          <w:p w14:paraId="3A3B46AD" w14:textId="77777777"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F133C7C" w14:textId="510B3801" w:rsidR="00C34D8E" w:rsidRPr="00897008" w:rsidRDefault="00C34D8E"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Lucr</w:t>
            </w:r>
            <w:r w:rsidR="008B0CD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rile de regularizare</w:t>
            </w:r>
            <w:r w:rsidR="008B0CD7" w:rsidRPr="00897008">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a cursurilor de ap</w:t>
            </w:r>
            <w:r w:rsidR="00DF1C62"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taluzare, </w:t>
            </w:r>
            <w:r w:rsidR="00DF1C62"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ndiguire provoac</w:t>
            </w:r>
            <w:r w:rsidR="00DF1C62"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afect</w:t>
            </w:r>
            <w:r w:rsidR="00DF1C62"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ri ireversibile </w:t>
            </w:r>
            <w:r w:rsidR="00DF1C62"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tiparul de distribu</w:t>
            </w:r>
            <w:r w:rsidR="00DF1C62"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al habitatelor ripariene, afect</w:t>
            </w:r>
            <w:r w:rsidR="00DF1C62"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nd at</w:t>
            </w:r>
            <w:r w:rsidR="00DF1C62"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t sta</w:t>
            </w:r>
            <w:r w:rsidR="00DF1C62"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iunea, c</w:t>
            </w:r>
            <w:r w:rsidR="00DF1C62"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 xml:space="preserve">t </w:t>
            </w:r>
            <w:r w:rsidR="00DF1C62"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fitocenozele.</w:t>
            </w:r>
          </w:p>
        </w:tc>
      </w:tr>
    </w:tbl>
    <w:p w14:paraId="03244DA4" w14:textId="77777777" w:rsidR="00C34D8E" w:rsidRPr="00897008" w:rsidRDefault="00C34D8E" w:rsidP="00424CFF">
      <w:pPr>
        <w:spacing w:after="0" w:line="276" w:lineRule="auto"/>
        <w:rPr>
          <w:rFonts w:asciiTheme="majorBidi" w:hAnsiTheme="majorBidi" w:cstheme="majorBidi"/>
          <w:color w:val="auto"/>
          <w:lang w:val="ro-RO"/>
        </w:rPr>
      </w:pPr>
    </w:p>
    <w:p w14:paraId="7E25843E" w14:textId="1009E09C" w:rsidR="00C34D8E" w:rsidRPr="00897008" w:rsidRDefault="00C34D8E" w:rsidP="00424CFF">
      <w:pPr>
        <w:pStyle w:val="Titlu5"/>
        <w:spacing w:before="0" w:after="0" w:line="276" w:lineRule="auto"/>
        <w:jc w:val="left"/>
        <w:rPr>
          <w:rFonts w:asciiTheme="majorBidi" w:hAnsiTheme="majorBidi" w:cstheme="majorBidi"/>
        </w:rPr>
      </w:pPr>
      <w:r w:rsidRPr="00897008">
        <w:rPr>
          <w:rFonts w:asciiTheme="majorBidi" w:hAnsiTheme="majorBidi" w:cstheme="majorBidi"/>
          <w:sz w:val="24"/>
          <w:szCs w:val="24"/>
        </w:rPr>
        <w:t>91E0* P</w:t>
      </w:r>
      <w:r w:rsidR="00D96C3D" w:rsidRPr="00897008">
        <w:rPr>
          <w:rFonts w:asciiTheme="majorBidi" w:hAnsiTheme="majorBidi" w:cstheme="majorBidi"/>
          <w:sz w:val="24"/>
          <w:szCs w:val="24"/>
        </w:rPr>
        <w:t>ă</w:t>
      </w:r>
      <w:r w:rsidRPr="00897008">
        <w:rPr>
          <w:rFonts w:asciiTheme="majorBidi" w:hAnsiTheme="majorBidi" w:cstheme="majorBidi"/>
          <w:sz w:val="24"/>
          <w:szCs w:val="24"/>
        </w:rPr>
        <w:t xml:space="preserve">duri aluviale cu Alnus glutinosa </w:t>
      </w:r>
      <w:r w:rsidR="00D96C3D" w:rsidRPr="00897008">
        <w:rPr>
          <w:rFonts w:asciiTheme="majorBidi" w:hAnsiTheme="majorBidi" w:cstheme="majorBidi"/>
          <w:sz w:val="24"/>
          <w:szCs w:val="24"/>
        </w:rPr>
        <w:t>ș</w:t>
      </w:r>
      <w:r w:rsidRPr="00897008">
        <w:rPr>
          <w:rFonts w:asciiTheme="majorBidi" w:hAnsiTheme="majorBidi" w:cstheme="majorBidi"/>
          <w:sz w:val="24"/>
          <w:szCs w:val="24"/>
        </w:rPr>
        <w:t>i Fraxinus excelsior (Alno-Padion, Alnion incanae, Salicion albae)</w:t>
      </w:r>
    </w:p>
    <w:p w14:paraId="004F2E65" w14:textId="472071ED" w:rsidR="00C34D8E" w:rsidRPr="00897008" w:rsidRDefault="00C34D8E"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59</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G: Evaluarea impacturilor cauzate de presiunile actuale asupra tipurilor de habitate</w:t>
      </w: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529C81D6" w14:textId="77777777" w:rsidTr="00144E41">
        <w:trPr>
          <w:jc w:val="center"/>
        </w:trPr>
        <w:tc>
          <w:tcPr>
            <w:tcW w:w="692" w:type="dxa"/>
          </w:tcPr>
          <w:p w14:paraId="442A4972" w14:textId="77777777" w:rsidR="00646710" w:rsidRPr="00897008" w:rsidRDefault="0064671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2550632C" w14:textId="77777777" w:rsidR="00646710" w:rsidRPr="00897008" w:rsidRDefault="0064671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17F950C6" w14:textId="77777777" w:rsidR="00646710" w:rsidRPr="00897008" w:rsidRDefault="0064671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6CF3C345" w14:textId="77777777" w:rsidTr="00144E41">
        <w:trPr>
          <w:jc w:val="center"/>
        </w:trPr>
        <w:tc>
          <w:tcPr>
            <w:tcW w:w="692" w:type="dxa"/>
          </w:tcPr>
          <w:p w14:paraId="592DDAA3"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4F298EA2"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0851BA84"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B02. Gestionarea și utilizarea pădurii și plantației</w:t>
            </w:r>
          </w:p>
          <w:p w14:paraId="426D0F61" w14:textId="77777777" w:rsidR="00646710" w:rsidRPr="00897008" w:rsidRDefault="00646710" w:rsidP="00424CFF">
            <w:pPr>
              <w:spacing w:line="276" w:lineRule="auto"/>
              <w:rPr>
                <w:rFonts w:asciiTheme="majorBidi" w:hAnsiTheme="majorBidi" w:cstheme="majorBidi"/>
                <w:color w:val="auto"/>
                <w:szCs w:val="24"/>
                <w:lang w:val="ro-RO"/>
              </w:rPr>
            </w:pPr>
          </w:p>
        </w:tc>
      </w:tr>
      <w:tr w:rsidR="009132CA" w:rsidRPr="00897008" w14:paraId="499B614C" w14:textId="77777777" w:rsidTr="00144E41">
        <w:trPr>
          <w:jc w:val="center"/>
        </w:trPr>
        <w:tc>
          <w:tcPr>
            <w:tcW w:w="692" w:type="dxa"/>
          </w:tcPr>
          <w:p w14:paraId="5E970F66"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G.1.</w:t>
            </w:r>
          </w:p>
        </w:tc>
        <w:tc>
          <w:tcPr>
            <w:tcW w:w="2268" w:type="dxa"/>
          </w:tcPr>
          <w:p w14:paraId="64369418"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5670" w:type="dxa"/>
          </w:tcPr>
          <w:p w14:paraId="1CDC46F8" w14:textId="5186619D"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EC - tipuri de habitate de </w:t>
            </w:r>
            <w:r w:rsidR="005047BF" w:rsidRPr="00897008">
              <w:rPr>
                <w:rFonts w:asciiTheme="majorBidi" w:hAnsiTheme="majorBidi" w:cstheme="majorBidi"/>
                <w:color w:val="auto"/>
                <w:szCs w:val="24"/>
                <w:lang w:val="ro-RO"/>
              </w:rPr>
              <w:t>importanță comunitară</w:t>
            </w:r>
          </w:p>
        </w:tc>
      </w:tr>
      <w:tr w:rsidR="009132CA" w:rsidRPr="00897008" w14:paraId="20F8B80E" w14:textId="77777777" w:rsidTr="00144E41">
        <w:trPr>
          <w:jc w:val="center"/>
        </w:trPr>
        <w:tc>
          <w:tcPr>
            <w:tcW w:w="692" w:type="dxa"/>
          </w:tcPr>
          <w:p w14:paraId="68F08C34"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G.2.</w:t>
            </w:r>
          </w:p>
        </w:tc>
        <w:tc>
          <w:tcPr>
            <w:tcW w:w="2268" w:type="dxa"/>
          </w:tcPr>
          <w:p w14:paraId="6F3FA0CC"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5670" w:type="dxa"/>
          </w:tcPr>
          <w:p w14:paraId="7708A040" w14:textId="445C4C6C"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shd w:val="clear" w:color="auto" w:fill="FFFFFF"/>
                <w:lang w:val="ro-RO"/>
              </w:rPr>
              <w:t>91E0*</w:t>
            </w:r>
          </w:p>
        </w:tc>
      </w:tr>
      <w:tr w:rsidR="009132CA" w:rsidRPr="00897008" w14:paraId="5E04D72B" w14:textId="77777777" w:rsidTr="00144E41">
        <w:trPr>
          <w:jc w:val="center"/>
        </w:trPr>
        <w:tc>
          <w:tcPr>
            <w:tcW w:w="692" w:type="dxa"/>
          </w:tcPr>
          <w:p w14:paraId="00B9ADDB"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G.3.</w:t>
            </w:r>
          </w:p>
        </w:tc>
        <w:tc>
          <w:tcPr>
            <w:tcW w:w="2268" w:type="dxa"/>
          </w:tcPr>
          <w:p w14:paraId="6E4F69F2"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[geometrie]</w:t>
            </w:r>
          </w:p>
        </w:tc>
        <w:tc>
          <w:tcPr>
            <w:tcW w:w="5670" w:type="dxa"/>
          </w:tcPr>
          <w:p w14:paraId="77A05C60" w14:textId="65FA896D"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3.24</w:t>
            </w:r>
          </w:p>
        </w:tc>
      </w:tr>
      <w:tr w:rsidR="009132CA" w:rsidRPr="00897008" w14:paraId="6D3F55D2" w14:textId="77777777" w:rsidTr="00144E41">
        <w:trPr>
          <w:jc w:val="center"/>
        </w:trPr>
        <w:tc>
          <w:tcPr>
            <w:tcW w:w="692" w:type="dxa"/>
          </w:tcPr>
          <w:p w14:paraId="7ABF760B"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G.4.</w:t>
            </w:r>
          </w:p>
        </w:tc>
        <w:tc>
          <w:tcPr>
            <w:tcW w:w="2268" w:type="dxa"/>
          </w:tcPr>
          <w:p w14:paraId="1E2073A4"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[descriere]</w:t>
            </w:r>
          </w:p>
        </w:tc>
        <w:tc>
          <w:tcPr>
            <w:tcW w:w="5670" w:type="dxa"/>
          </w:tcPr>
          <w:p w14:paraId="5E0126EE"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În arealul de distribuție al habitatului, de-a lungul cursului râului, zonele de mal ale apelor.</w:t>
            </w:r>
          </w:p>
        </w:tc>
      </w:tr>
      <w:tr w:rsidR="009132CA" w:rsidRPr="00897008" w14:paraId="19116ECC" w14:textId="77777777" w:rsidTr="00144E41">
        <w:trPr>
          <w:jc w:val="center"/>
        </w:trPr>
        <w:tc>
          <w:tcPr>
            <w:tcW w:w="692" w:type="dxa"/>
          </w:tcPr>
          <w:p w14:paraId="31CC3F91"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G.5.</w:t>
            </w:r>
          </w:p>
        </w:tc>
        <w:tc>
          <w:tcPr>
            <w:tcW w:w="2268" w:type="dxa"/>
          </w:tcPr>
          <w:p w14:paraId="03AF7545"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presiunile actuale asupra tipului de habitat</w:t>
            </w:r>
          </w:p>
        </w:tc>
        <w:tc>
          <w:tcPr>
            <w:tcW w:w="5670" w:type="dxa"/>
          </w:tcPr>
          <w:p w14:paraId="7D329880"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bCs/>
                <w:color w:val="auto"/>
                <w:szCs w:val="24"/>
                <w:lang w:val="ro-RO"/>
              </w:rPr>
              <w:t>Medie (M)</w:t>
            </w:r>
          </w:p>
        </w:tc>
      </w:tr>
      <w:tr w:rsidR="009132CA" w:rsidRPr="00897008" w14:paraId="7782BFB4" w14:textId="77777777" w:rsidTr="00144E41">
        <w:trPr>
          <w:jc w:val="center"/>
        </w:trPr>
        <w:tc>
          <w:tcPr>
            <w:tcW w:w="692" w:type="dxa"/>
          </w:tcPr>
          <w:p w14:paraId="4CD44B2B"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G.6.</w:t>
            </w:r>
          </w:p>
        </w:tc>
        <w:tc>
          <w:tcPr>
            <w:tcW w:w="2268" w:type="dxa"/>
          </w:tcPr>
          <w:p w14:paraId="0754A045"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Confidențialitate</w:t>
            </w:r>
          </w:p>
        </w:tc>
        <w:tc>
          <w:tcPr>
            <w:tcW w:w="5670" w:type="dxa"/>
          </w:tcPr>
          <w:p w14:paraId="54951CE7"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Publice</w:t>
            </w:r>
          </w:p>
        </w:tc>
      </w:tr>
      <w:tr w:rsidR="00646710" w:rsidRPr="00897008" w14:paraId="6FFE3DCD" w14:textId="77777777" w:rsidTr="00144E41">
        <w:trPr>
          <w:jc w:val="center"/>
        </w:trPr>
        <w:tc>
          <w:tcPr>
            <w:tcW w:w="692" w:type="dxa"/>
          </w:tcPr>
          <w:p w14:paraId="6E014AE8"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G.7.</w:t>
            </w:r>
          </w:p>
        </w:tc>
        <w:tc>
          <w:tcPr>
            <w:tcW w:w="2268" w:type="dxa"/>
          </w:tcPr>
          <w:p w14:paraId="42A3A37D" w14:textId="777777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1AC3B9F8" w14:textId="7C544481" w:rsidR="00646710" w:rsidRPr="00897008" w:rsidRDefault="00646710" w:rsidP="00424CFF">
            <w:pPr>
              <w:spacing w:line="276" w:lineRule="auto"/>
              <w:rPr>
                <w:rFonts w:asciiTheme="majorBidi" w:hAnsiTheme="majorBidi" w:cstheme="majorBidi"/>
                <w:color w:val="auto"/>
                <w:szCs w:val="24"/>
                <w:highlight w:val="yellow"/>
                <w:lang w:val="ro-RO"/>
              </w:rPr>
            </w:pPr>
            <w:r w:rsidRPr="00897008">
              <w:rPr>
                <w:rFonts w:asciiTheme="majorBidi" w:hAnsiTheme="majorBidi" w:cstheme="majorBidi"/>
                <w:color w:val="auto"/>
                <w:szCs w:val="24"/>
                <w:lang w:val="ro-RO"/>
              </w:rPr>
              <w:t xml:space="preserve">Pe </w:t>
            </w:r>
            <w:r w:rsidR="00DF1C62" w:rsidRPr="00897008">
              <w:rPr>
                <w:rFonts w:asciiTheme="majorBidi" w:hAnsiTheme="majorBidi" w:cstheme="majorBidi"/>
                <w:color w:val="auto"/>
                <w:szCs w:val="24"/>
                <w:lang w:val="ro-RO"/>
              </w:rPr>
              <w:t>zonele de mal ale apelor vegetaț</w:t>
            </w:r>
            <w:r w:rsidRPr="00897008">
              <w:rPr>
                <w:rFonts w:asciiTheme="majorBidi" w:hAnsiTheme="majorBidi" w:cstheme="majorBidi"/>
                <w:color w:val="auto"/>
                <w:szCs w:val="24"/>
                <w:lang w:val="ro-RO"/>
              </w:rPr>
              <w:t xml:space="preserve">ia din habitatul natural este </w:t>
            </w:r>
            <w:r w:rsidR="00DF1C62"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ndepartat</w:t>
            </w:r>
            <w:r w:rsidR="00DF1C62"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prin t</w:t>
            </w:r>
            <w:r w:rsidR="00DF1C62"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iere, par</w:t>
            </w:r>
            <w:r w:rsidR="00DF1C62"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ial sau total. </w:t>
            </w:r>
          </w:p>
          <w:p w14:paraId="61C2247A" w14:textId="087DC177" w:rsidR="00646710" w:rsidRPr="00897008" w:rsidRDefault="0064671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Acest tip de afectare este frecvent pentru habitatele ripariene, proprietarii terenurilor sau utilizatorii acestora proced</w:t>
            </w:r>
            <w:r w:rsidR="00DF1C62"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nd la “curățarea” terenului de vegeta</w:t>
            </w:r>
            <w:r w:rsidR="00DF1C62"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 pentru folosirea terenurilor </w:t>
            </w:r>
            <w:r w:rsidR="00DF1C62"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alte scopuri sau pentru utilizarea lemnului.</w:t>
            </w:r>
          </w:p>
        </w:tc>
      </w:tr>
    </w:tbl>
    <w:p w14:paraId="09F82BBD" w14:textId="77777777" w:rsidR="00646710" w:rsidRPr="00897008" w:rsidRDefault="00646710"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78"/>
        <w:gridCol w:w="2593"/>
        <w:gridCol w:w="6483"/>
      </w:tblGrid>
      <w:tr w:rsidR="009132CA" w:rsidRPr="00897008" w14:paraId="0B4A158E" w14:textId="77777777" w:rsidTr="00144E41">
        <w:trPr>
          <w:jc w:val="center"/>
        </w:trPr>
        <w:tc>
          <w:tcPr>
            <w:tcW w:w="680" w:type="dxa"/>
          </w:tcPr>
          <w:p w14:paraId="41100DF5"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1FF45203"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7AFB070A"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32542F95" w14:textId="77777777" w:rsidTr="00144E41">
        <w:trPr>
          <w:jc w:val="center"/>
        </w:trPr>
        <w:tc>
          <w:tcPr>
            <w:tcW w:w="680" w:type="dxa"/>
          </w:tcPr>
          <w:p w14:paraId="34299312"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39FBF301"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11A6428F" w14:textId="7F7BAFE5"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C01.01 extragere de nisip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pietri</w:t>
            </w:r>
            <w:r w:rsidR="00E925AD" w:rsidRPr="00897008">
              <w:rPr>
                <w:rFonts w:asciiTheme="majorBidi" w:eastAsia="Times New Roman" w:hAnsiTheme="majorBidi" w:cstheme="majorBidi"/>
                <w:color w:val="auto"/>
                <w:szCs w:val="24"/>
                <w:lang w:val="ro-RO"/>
              </w:rPr>
              <w:t>ș</w:t>
            </w:r>
          </w:p>
        </w:tc>
      </w:tr>
      <w:tr w:rsidR="009132CA" w:rsidRPr="00897008" w14:paraId="1DE7B2C0" w14:textId="77777777" w:rsidTr="00144E41">
        <w:trPr>
          <w:jc w:val="center"/>
        </w:trPr>
        <w:tc>
          <w:tcPr>
            <w:tcW w:w="680" w:type="dxa"/>
          </w:tcPr>
          <w:p w14:paraId="62B2337B"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G.1.</w:t>
            </w:r>
          </w:p>
        </w:tc>
        <w:tc>
          <w:tcPr>
            <w:tcW w:w="2268" w:type="dxa"/>
          </w:tcPr>
          <w:p w14:paraId="696DD30B"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5670" w:type="dxa"/>
          </w:tcPr>
          <w:p w14:paraId="35463346" w14:textId="76CF9482"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EC - tipuri de habitate de </w:t>
            </w:r>
            <w:r w:rsidR="005047BF" w:rsidRPr="00897008">
              <w:rPr>
                <w:rFonts w:asciiTheme="majorBidi" w:hAnsiTheme="majorBidi" w:cstheme="majorBidi"/>
                <w:color w:val="auto"/>
                <w:szCs w:val="24"/>
                <w:lang w:val="ro-RO"/>
              </w:rPr>
              <w:t>importanță comunitară</w:t>
            </w:r>
          </w:p>
          <w:p w14:paraId="6129DBF2" w14:textId="77777777" w:rsidR="00E66720" w:rsidRPr="00897008" w:rsidRDefault="00E66720" w:rsidP="00424CFF">
            <w:pPr>
              <w:spacing w:line="276" w:lineRule="auto"/>
              <w:rPr>
                <w:rFonts w:asciiTheme="majorBidi" w:hAnsiTheme="majorBidi" w:cstheme="majorBidi"/>
                <w:color w:val="auto"/>
                <w:szCs w:val="24"/>
                <w:lang w:val="ro-RO"/>
              </w:rPr>
            </w:pPr>
          </w:p>
        </w:tc>
      </w:tr>
      <w:tr w:rsidR="009132CA" w:rsidRPr="00897008" w14:paraId="63DD4CC8" w14:textId="77777777" w:rsidTr="00144E41">
        <w:trPr>
          <w:jc w:val="center"/>
        </w:trPr>
        <w:tc>
          <w:tcPr>
            <w:tcW w:w="680" w:type="dxa"/>
          </w:tcPr>
          <w:p w14:paraId="5CC12F70"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G.2.</w:t>
            </w:r>
          </w:p>
        </w:tc>
        <w:tc>
          <w:tcPr>
            <w:tcW w:w="2268" w:type="dxa"/>
          </w:tcPr>
          <w:p w14:paraId="7A45C4A9"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5670" w:type="dxa"/>
          </w:tcPr>
          <w:p w14:paraId="61967397"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shd w:val="clear" w:color="auto" w:fill="FFFFFF"/>
                <w:lang w:val="ro-RO"/>
              </w:rPr>
              <w:t>91E0*</w:t>
            </w:r>
          </w:p>
        </w:tc>
      </w:tr>
      <w:tr w:rsidR="009132CA" w:rsidRPr="00897008" w14:paraId="41A211A1" w14:textId="77777777" w:rsidTr="00144E41">
        <w:trPr>
          <w:jc w:val="center"/>
        </w:trPr>
        <w:tc>
          <w:tcPr>
            <w:tcW w:w="680" w:type="dxa"/>
          </w:tcPr>
          <w:p w14:paraId="3BD78832"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G.3.</w:t>
            </w:r>
          </w:p>
        </w:tc>
        <w:tc>
          <w:tcPr>
            <w:tcW w:w="2268" w:type="dxa"/>
          </w:tcPr>
          <w:p w14:paraId="5690C373"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[geometrie]</w:t>
            </w:r>
          </w:p>
        </w:tc>
        <w:tc>
          <w:tcPr>
            <w:tcW w:w="5670" w:type="dxa"/>
          </w:tcPr>
          <w:p w14:paraId="0AA6F217" w14:textId="577702BF"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3.24</w:t>
            </w:r>
          </w:p>
        </w:tc>
      </w:tr>
      <w:tr w:rsidR="009132CA" w:rsidRPr="00897008" w14:paraId="66362AE9" w14:textId="77777777" w:rsidTr="00144E41">
        <w:trPr>
          <w:jc w:val="center"/>
        </w:trPr>
        <w:tc>
          <w:tcPr>
            <w:tcW w:w="680" w:type="dxa"/>
          </w:tcPr>
          <w:p w14:paraId="018B2CF3"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G.4.</w:t>
            </w:r>
          </w:p>
        </w:tc>
        <w:tc>
          <w:tcPr>
            <w:tcW w:w="2268" w:type="dxa"/>
          </w:tcPr>
          <w:p w14:paraId="5348297D"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Localizarea impactului cauzat de presiunile </w:t>
            </w:r>
            <w:r w:rsidRPr="00897008">
              <w:rPr>
                <w:rFonts w:asciiTheme="majorBidi" w:hAnsiTheme="majorBidi" w:cstheme="majorBidi"/>
                <w:color w:val="auto"/>
                <w:szCs w:val="24"/>
                <w:lang w:val="ro-RO"/>
              </w:rPr>
              <w:lastRenderedPageBreak/>
              <w:t>actuale asupra tipului de habitat [descriere]</w:t>
            </w:r>
          </w:p>
        </w:tc>
        <w:tc>
          <w:tcPr>
            <w:tcW w:w="5670" w:type="dxa"/>
          </w:tcPr>
          <w:p w14:paraId="126C77A2"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iCs/>
                <w:color w:val="auto"/>
                <w:szCs w:val="24"/>
                <w:lang w:val="ro-RO"/>
              </w:rPr>
              <w:lastRenderedPageBreak/>
              <w:t>Conform poligoanelor pentru localizare</w:t>
            </w:r>
            <w:r w:rsidRPr="00897008">
              <w:rPr>
                <w:rFonts w:asciiTheme="majorBidi" w:hAnsiTheme="majorBidi" w:cstheme="majorBidi"/>
                <w:color w:val="auto"/>
                <w:szCs w:val="24"/>
                <w:lang w:val="ro-RO"/>
              </w:rPr>
              <w:t>.</w:t>
            </w:r>
          </w:p>
        </w:tc>
      </w:tr>
      <w:tr w:rsidR="009132CA" w:rsidRPr="00897008" w14:paraId="7D35B3FB" w14:textId="77777777" w:rsidTr="00144E41">
        <w:trPr>
          <w:jc w:val="center"/>
        </w:trPr>
        <w:tc>
          <w:tcPr>
            <w:tcW w:w="680" w:type="dxa"/>
          </w:tcPr>
          <w:p w14:paraId="47191B2A"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G.5.</w:t>
            </w:r>
          </w:p>
        </w:tc>
        <w:tc>
          <w:tcPr>
            <w:tcW w:w="2268" w:type="dxa"/>
          </w:tcPr>
          <w:p w14:paraId="2933F107"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presiunile actuale asupra tipului de habitat</w:t>
            </w:r>
          </w:p>
        </w:tc>
        <w:tc>
          <w:tcPr>
            <w:tcW w:w="5670" w:type="dxa"/>
          </w:tcPr>
          <w:p w14:paraId="48B25A0E"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Ridicată (R)</w:t>
            </w:r>
          </w:p>
        </w:tc>
      </w:tr>
      <w:tr w:rsidR="009132CA" w:rsidRPr="00897008" w14:paraId="5D2AD23F" w14:textId="77777777" w:rsidTr="00144E41">
        <w:trPr>
          <w:jc w:val="center"/>
        </w:trPr>
        <w:tc>
          <w:tcPr>
            <w:tcW w:w="680" w:type="dxa"/>
          </w:tcPr>
          <w:p w14:paraId="1046AFC7"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G.6.</w:t>
            </w:r>
          </w:p>
        </w:tc>
        <w:tc>
          <w:tcPr>
            <w:tcW w:w="2268" w:type="dxa"/>
          </w:tcPr>
          <w:p w14:paraId="02D2280F" w14:textId="2F9641BA"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535774DB"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Publice</w:t>
            </w:r>
          </w:p>
        </w:tc>
      </w:tr>
      <w:tr w:rsidR="00E66720" w:rsidRPr="00897008" w14:paraId="09DDD13F" w14:textId="77777777" w:rsidTr="00144E41">
        <w:trPr>
          <w:jc w:val="center"/>
        </w:trPr>
        <w:tc>
          <w:tcPr>
            <w:tcW w:w="680" w:type="dxa"/>
          </w:tcPr>
          <w:p w14:paraId="4ED09FD1"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G.7.</w:t>
            </w:r>
          </w:p>
        </w:tc>
        <w:tc>
          <w:tcPr>
            <w:tcW w:w="2268" w:type="dxa"/>
          </w:tcPr>
          <w:p w14:paraId="348FE21A"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EE1DCBC" w14:textId="0DC2B1C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Exploatarea resu</w:t>
            </w:r>
            <w:r w:rsidR="00DF1C62" w:rsidRPr="00897008">
              <w:rPr>
                <w:rFonts w:asciiTheme="majorBidi" w:hAnsiTheme="majorBidi" w:cstheme="majorBidi"/>
                <w:color w:val="auto"/>
                <w:szCs w:val="24"/>
                <w:lang w:val="ro-RO"/>
              </w:rPr>
              <w:t>rselor naturale – nisip, pietriș</w:t>
            </w:r>
            <w:r w:rsidRPr="00897008">
              <w:rPr>
                <w:rFonts w:asciiTheme="majorBidi" w:hAnsiTheme="majorBidi" w:cstheme="majorBidi"/>
                <w:color w:val="auto"/>
                <w:szCs w:val="24"/>
                <w:lang w:val="ro-RO"/>
              </w:rPr>
              <w:t xml:space="preserve"> -  din albia major</w:t>
            </w:r>
            <w:r w:rsidR="008462C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a r</w:t>
            </w:r>
            <w:r w:rsidR="008462CF"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urilor este un mod prin care au fost afectate habitatele forestiere ripariene, at</w:t>
            </w:r>
            <w:r w:rsidR="008462CF"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t ca fitocenoze, c</w:t>
            </w:r>
            <w:r w:rsidR="008462CF"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 xml:space="preserve">t </w:t>
            </w:r>
            <w:r w:rsidR="008462CF"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prin modificarea sta</w:t>
            </w:r>
            <w:r w:rsidR="008462CF"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iunii.</w:t>
            </w:r>
          </w:p>
        </w:tc>
      </w:tr>
    </w:tbl>
    <w:p w14:paraId="59DF7287" w14:textId="77777777" w:rsidR="00E66720" w:rsidRPr="00897008" w:rsidRDefault="00E66720"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78"/>
        <w:gridCol w:w="2593"/>
        <w:gridCol w:w="6483"/>
      </w:tblGrid>
      <w:tr w:rsidR="009132CA" w:rsidRPr="00897008" w14:paraId="1CFE9EA8" w14:textId="77777777" w:rsidTr="00144E41">
        <w:trPr>
          <w:jc w:val="center"/>
        </w:trPr>
        <w:tc>
          <w:tcPr>
            <w:tcW w:w="680" w:type="dxa"/>
          </w:tcPr>
          <w:p w14:paraId="3834C871"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5BFA705D"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31B58D68"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1BE40D6F" w14:textId="77777777" w:rsidTr="00144E41">
        <w:trPr>
          <w:jc w:val="center"/>
        </w:trPr>
        <w:tc>
          <w:tcPr>
            <w:tcW w:w="680" w:type="dxa"/>
          </w:tcPr>
          <w:p w14:paraId="6F195EA2"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3B505142"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134A13BE" w14:textId="77777777" w:rsidR="00E66720" w:rsidRPr="00897008" w:rsidRDefault="00E66720" w:rsidP="00424CFF">
            <w:pPr>
              <w:widowControl w:val="0"/>
              <w:spacing w:line="276" w:lineRule="auto"/>
              <w:rPr>
                <w:rFonts w:asciiTheme="majorBidi" w:hAnsiTheme="majorBidi" w:cstheme="majorBidi"/>
                <w:color w:val="auto"/>
                <w:szCs w:val="24"/>
                <w:lang w:val="ro-RO"/>
              </w:rPr>
            </w:pPr>
            <w:bookmarkStart w:id="142" w:name="_Hlk141816259"/>
            <w:r w:rsidRPr="00897008">
              <w:rPr>
                <w:rFonts w:asciiTheme="majorBidi" w:hAnsiTheme="majorBidi" w:cstheme="majorBidi"/>
                <w:color w:val="auto"/>
                <w:szCs w:val="24"/>
                <w:lang w:val="ro-RO"/>
              </w:rPr>
              <w:t>D01.02 drumuri, autostrăzi</w:t>
            </w:r>
            <w:bookmarkEnd w:id="142"/>
          </w:p>
        </w:tc>
      </w:tr>
      <w:tr w:rsidR="009132CA" w:rsidRPr="00897008" w14:paraId="0678D716" w14:textId="77777777" w:rsidTr="00144E41">
        <w:trPr>
          <w:jc w:val="center"/>
        </w:trPr>
        <w:tc>
          <w:tcPr>
            <w:tcW w:w="680" w:type="dxa"/>
          </w:tcPr>
          <w:p w14:paraId="16E411A6"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G.1.</w:t>
            </w:r>
          </w:p>
        </w:tc>
        <w:tc>
          <w:tcPr>
            <w:tcW w:w="2268" w:type="dxa"/>
          </w:tcPr>
          <w:p w14:paraId="4685DB3B"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5670" w:type="dxa"/>
          </w:tcPr>
          <w:p w14:paraId="18383CAE" w14:textId="3A2F55F4"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EC - tipuri de habitate de </w:t>
            </w:r>
            <w:r w:rsidR="005047BF" w:rsidRPr="00897008">
              <w:rPr>
                <w:rFonts w:asciiTheme="majorBidi" w:hAnsiTheme="majorBidi" w:cstheme="majorBidi"/>
                <w:color w:val="auto"/>
                <w:szCs w:val="24"/>
                <w:lang w:val="ro-RO"/>
              </w:rPr>
              <w:t>importanță comunitară</w:t>
            </w:r>
          </w:p>
          <w:p w14:paraId="407C954F" w14:textId="77777777" w:rsidR="00E66720" w:rsidRPr="00897008" w:rsidRDefault="00E66720" w:rsidP="00424CFF">
            <w:pPr>
              <w:spacing w:line="276" w:lineRule="auto"/>
              <w:rPr>
                <w:rFonts w:asciiTheme="majorBidi" w:hAnsiTheme="majorBidi" w:cstheme="majorBidi"/>
                <w:color w:val="auto"/>
                <w:szCs w:val="24"/>
                <w:lang w:val="ro-RO"/>
              </w:rPr>
            </w:pPr>
          </w:p>
        </w:tc>
      </w:tr>
      <w:tr w:rsidR="009132CA" w:rsidRPr="00897008" w14:paraId="560427AB" w14:textId="77777777" w:rsidTr="00144E41">
        <w:trPr>
          <w:jc w:val="center"/>
        </w:trPr>
        <w:tc>
          <w:tcPr>
            <w:tcW w:w="680" w:type="dxa"/>
          </w:tcPr>
          <w:p w14:paraId="64E0233C"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G.2.</w:t>
            </w:r>
          </w:p>
        </w:tc>
        <w:tc>
          <w:tcPr>
            <w:tcW w:w="2268" w:type="dxa"/>
          </w:tcPr>
          <w:p w14:paraId="05B49023"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5670" w:type="dxa"/>
          </w:tcPr>
          <w:p w14:paraId="7B0A524C"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shd w:val="clear" w:color="auto" w:fill="FFFFFF"/>
                <w:lang w:val="ro-RO"/>
              </w:rPr>
              <w:t>91E0*</w:t>
            </w:r>
          </w:p>
        </w:tc>
      </w:tr>
      <w:tr w:rsidR="009132CA" w:rsidRPr="00897008" w14:paraId="0DF3B975" w14:textId="77777777" w:rsidTr="00144E41">
        <w:trPr>
          <w:jc w:val="center"/>
        </w:trPr>
        <w:tc>
          <w:tcPr>
            <w:tcW w:w="680" w:type="dxa"/>
          </w:tcPr>
          <w:p w14:paraId="7872A0E9"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G.3.</w:t>
            </w:r>
          </w:p>
        </w:tc>
        <w:tc>
          <w:tcPr>
            <w:tcW w:w="2268" w:type="dxa"/>
          </w:tcPr>
          <w:p w14:paraId="60940A05"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[geometrie]</w:t>
            </w:r>
          </w:p>
        </w:tc>
        <w:tc>
          <w:tcPr>
            <w:tcW w:w="5670" w:type="dxa"/>
          </w:tcPr>
          <w:p w14:paraId="2A5159EE" w14:textId="0BB145A9"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3.24</w:t>
            </w:r>
          </w:p>
        </w:tc>
      </w:tr>
      <w:tr w:rsidR="009132CA" w:rsidRPr="00897008" w14:paraId="27F125BD" w14:textId="77777777" w:rsidTr="00144E41">
        <w:trPr>
          <w:jc w:val="center"/>
        </w:trPr>
        <w:tc>
          <w:tcPr>
            <w:tcW w:w="680" w:type="dxa"/>
          </w:tcPr>
          <w:p w14:paraId="5A1E879B"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G.4.</w:t>
            </w:r>
          </w:p>
        </w:tc>
        <w:tc>
          <w:tcPr>
            <w:tcW w:w="2268" w:type="dxa"/>
          </w:tcPr>
          <w:p w14:paraId="604537CC"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[descriere]</w:t>
            </w:r>
          </w:p>
        </w:tc>
        <w:tc>
          <w:tcPr>
            <w:tcW w:w="5670" w:type="dxa"/>
          </w:tcPr>
          <w:p w14:paraId="5A7A7BED"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iCs/>
                <w:color w:val="auto"/>
                <w:szCs w:val="24"/>
                <w:lang w:val="ro-RO"/>
              </w:rPr>
              <w:t>Conform poligoanelor pentru localizare</w:t>
            </w:r>
            <w:r w:rsidRPr="00897008">
              <w:rPr>
                <w:rFonts w:asciiTheme="majorBidi" w:hAnsiTheme="majorBidi" w:cstheme="majorBidi"/>
                <w:color w:val="auto"/>
                <w:szCs w:val="24"/>
                <w:lang w:val="ro-RO"/>
              </w:rPr>
              <w:t>.</w:t>
            </w:r>
          </w:p>
        </w:tc>
      </w:tr>
      <w:tr w:rsidR="009132CA" w:rsidRPr="00897008" w14:paraId="604AE5C5" w14:textId="77777777" w:rsidTr="00144E41">
        <w:trPr>
          <w:jc w:val="center"/>
        </w:trPr>
        <w:tc>
          <w:tcPr>
            <w:tcW w:w="680" w:type="dxa"/>
          </w:tcPr>
          <w:p w14:paraId="69419A0D"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G.5.</w:t>
            </w:r>
          </w:p>
        </w:tc>
        <w:tc>
          <w:tcPr>
            <w:tcW w:w="2268" w:type="dxa"/>
          </w:tcPr>
          <w:p w14:paraId="14BFCF20"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presiunile actuale asupra tipului de habitat</w:t>
            </w:r>
          </w:p>
        </w:tc>
        <w:tc>
          <w:tcPr>
            <w:tcW w:w="5670" w:type="dxa"/>
          </w:tcPr>
          <w:p w14:paraId="1D79AF68" w14:textId="390BC989"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Scăzut</w:t>
            </w:r>
            <w:r w:rsidR="008462C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(S)</w:t>
            </w:r>
          </w:p>
        </w:tc>
      </w:tr>
      <w:tr w:rsidR="009132CA" w:rsidRPr="00897008" w14:paraId="7F1B8671" w14:textId="77777777" w:rsidTr="00144E41">
        <w:trPr>
          <w:jc w:val="center"/>
        </w:trPr>
        <w:tc>
          <w:tcPr>
            <w:tcW w:w="680" w:type="dxa"/>
          </w:tcPr>
          <w:p w14:paraId="345DB13A"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G.6.</w:t>
            </w:r>
          </w:p>
        </w:tc>
        <w:tc>
          <w:tcPr>
            <w:tcW w:w="2268" w:type="dxa"/>
          </w:tcPr>
          <w:p w14:paraId="0964BED0" w14:textId="49DE9F29"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78F8E2A3"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Publice</w:t>
            </w:r>
          </w:p>
        </w:tc>
      </w:tr>
      <w:tr w:rsidR="00E66720" w:rsidRPr="00897008" w14:paraId="42DE04B4" w14:textId="77777777" w:rsidTr="00144E41">
        <w:trPr>
          <w:jc w:val="center"/>
        </w:trPr>
        <w:tc>
          <w:tcPr>
            <w:tcW w:w="680" w:type="dxa"/>
          </w:tcPr>
          <w:p w14:paraId="5E01875F"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G.7.</w:t>
            </w:r>
          </w:p>
        </w:tc>
        <w:tc>
          <w:tcPr>
            <w:tcW w:w="2268" w:type="dxa"/>
          </w:tcPr>
          <w:p w14:paraId="7BB33E1F"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266319B5" w14:textId="17E7EF5E"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Drumurile care str</w:t>
            </w:r>
            <w:r w:rsidR="00DF1C62"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bat zonele studiate </w:t>
            </w:r>
            <w:r w:rsidR="008462CF"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nso</w:t>
            </w:r>
            <w:r w:rsidR="00DF1C62"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esc frecvent cursul apelor,  iar  la  construirea </w:t>
            </w:r>
            <w:r w:rsidR="008462CF"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la modernizarea  acestora s-au produs afect</w:t>
            </w:r>
            <w:r w:rsidR="008462C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 asupra habitatului riparian 91E0* prin: t</w:t>
            </w:r>
            <w:r w:rsidR="00DF1C62"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iere vegeta</w:t>
            </w:r>
            <w:r w:rsidR="008462CF"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 taluzare, </w:t>
            </w:r>
            <w:r w:rsidR="00DF1C62"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ndiguire, construire ziduri de sprijin s.a.. Construirea podurilor pentru traversarea r</w:t>
            </w:r>
            <w:r w:rsidR="008462CF"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urilor a adus, de asemenea, afect</w:t>
            </w:r>
            <w:r w:rsidR="008462C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 ireversibile asupra habitatelor ripariene.</w:t>
            </w:r>
          </w:p>
        </w:tc>
      </w:tr>
    </w:tbl>
    <w:p w14:paraId="4C2F38B5" w14:textId="77777777" w:rsidR="00E66720" w:rsidRPr="00897008" w:rsidRDefault="00E66720"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78"/>
        <w:gridCol w:w="2593"/>
        <w:gridCol w:w="6483"/>
      </w:tblGrid>
      <w:tr w:rsidR="009132CA" w:rsidRPr="00897008" w14:paraId="3A1204E4" w14:textId="77777777" w:rsidTr="00144E41">
        <w:trPr>
          <w:jc w:val="center"/>
        </w:trPr>
        <w:tc>
          <w:tcPr>
            <w:tcW w:w="680" w:type="dxa"/>
          </w:tcPr>
          <w:p w14:paraId="2CEE7DDF"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545FA2FC"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73FC889E"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79ED4C23" w14:textId="77777777" w:rsidTr="00144E41">
        <w:trPr>
          <w:jc w:val="center"/>
        </w:trPr>
        <w:tc>
          <w:tcPr>
            <w:tcW w:w="680" w:type="dxa"/>
          </w:tcPr>
          <w:p w14:paraId="60528375"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5889F72B"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3FDC1A64" w14:textId="2A4C53A6" w:rsidR="00E66720" w:rsidRPr="00897008" w:rsidRDefault="00E66720" w:rsidP="00424CFF">
            <w:pPr>
              <w:spacing w:line="276" w:lineRule="auto"/>
              <w:rPr>
                <w:rFonts w:asciiTheme="majorBidi" w:hAnsiTheme="majorBidi" w:cstheme="majorBidi"/>
                <w:color w:val="auto"/>
                <w:szCs w:val="24"/>
                <w:lang w:val="ro-RO"/>
              </w:rPr>
            </w:pPr>
            <w:bookmarkStart w:id="143" w:name="_Hlk141816279"/>
            <w:r w:rsidRPr="00897008">
              <w:rPr>
                <w:rFonts w:asciiTheme="majorBidi" w:hAnsiTheme="majorBidi" w:cstheme="majorBidi"/>
                <w:color w:val="auto"/>
                <w:szCs w:val="24"/>
                <w:lang w:val="ro-RO"/>
              </w:rPr>
              <w:t>E03.</w:t>
            </w:r>
            <w:bookmarkEnd w:id="143"/>
            <w:r w:rsidR="00EB2052" w:rsidRPr="00897008">
              <w:rPr>
                <w:rFonts w:asciiTheme="majorBidi" w:hAnsiTheme="majorBidi" w:cstheme="majorBidi"/>
                <w:color w:val="auto"/>
                <w:szCs w:val="24"/>
                <w:lang w:val="ro-RO"/>
              </w:rPr>
              <w:t xml:space="preserve"> Descărcări</w:t>
            </w:r>
          </w:p>
        </w:tc>
      </w:tr>
      <w:tr w:rsidR="009132CA" w:rsidRPr="00897008" w14:paraId="77B9830E" w14:textId="77777777" w:rsidTr="00144E41">
        <w:trPr>
          <w:jc w:val="center"/>
        </w:trPr>
        <w:tc>
          <w:tcPr>
            <w:tcW w:w="680" w:type="dxa"/>
          </w:tcPr>
          <w:p w14:paraId="1F8EC471"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G.1.</w:t>
            </w:r>
          </w:p>
        </w:tc>
        <w:tc>
          <w:tcPr>
            <w:tcW w:w="2268" w:type="dxa"/>
          </w:tcPr>
          <w:p w14:paraId="4312E1EA"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5670" w:type="dxa"/>
          </w:tcPr>
          <w:p w14:paraId="4671B70F" w14:textId="581ED76C"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EC - tipuri de habitate de importan</w:t>
            </w:r>
            <w:r w:rsidR="008462CF" w:rsidRPr="00897008">
              <w:rPr>
                <w:rFonts w:asciiTheme="majorBidi" w:hAnsiTheme="majorBidi" w:cstheme="majorBidi"/>
                <w:color w:val="auto"/>
                <w:szCs w:val="24"/>
                <w:lang w:val="ro-RO"/>
              </w:rPr>
              <w:t>ță</w:t>
            </w:r>
            <w:r w:rsidRPr="00897008">
              <w:rPr>
                <w:rFonts w:asciiTheme="majorBidi" w:hAnsiTheme="majorBidi" w:cstheme="majorBidi"/>
                <w:color w:val="auto"/>
                <w:szCs w:val="24"/>
                <w:lang w:val="ro-RO"/>
              </w:rPr>
              <w:t xml:space="preserve"> comunitar</w:t>
            </w:r>
            <w:r w:rsidR="008462CF" w:rsidRPr="00897008">
              <w:rPr>
                <w:rFonts w:asciiTheme="majorBidi" w:hAnsiTheme="majorBidi" w:cstheme="majorBidi"/>
                <w:color w:val="auto"/>
                <w:szCs w:val="24"/>
                <w:lang w:val="ro-RO"/>
              </w:rPr>
              <w:t>ă</w:t>
            </w:r>
          </w:p>
          <w:p w14:paraId="13888741" w14:textId="77777777" w:rsidR="00E66720" w:rsidRPr="00897008" w:rsidRDefault="00E66720" w:rsidP="00424CFF">
            <w:pPr>
              <w:spacing w:line="276" w:lineRule="auto"/>
              <w:rPr>
                <w:rFonts w:asciiTheme="majorBidi" w:hAnsiTheme="majorBidi" w:cstheme="majorBidi"/>
                <w:color w:val="auto"/>
                <w:szCs w:val="24"/>
                <w:lang w:val="ro-RO"/>
              </w:rPr>
            </w:pPr>
          </w:p>
        </w:tc>
      </w:tr>
      <w:tr w:rsidR="009132CA" w:rsidRPr="00897008" w14:paraId="0CC485B0" w14:textId="77777777" w:rsidTr="00144E41">
        <w:trPr>
          <w:jc w:val="center"/>
        </w:trPr>
        <w:tc>
          <w:tcPr>
            <w:tcW w:w="680" w:type="dxa"/>
          </w:tcPr>
          <w:p w14:paraId="22E5A401"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G.2.</w:t>
            </w:r>
          </w:p>
        </w:tc>
        <w:tc>
          <w:tcPr>
            <w:tcW w:w="2268" w:type="dxa"/>
          </w:tcPr>
          <w:p w14:paraId="5ED16DD6"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5670" w:type="dxa"/>
          </w:tcPr>
          <w:p w14:paraId="236FA2C8"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shd w:val="clear" w:color="auto" w:fill="FFFFFF"/>
                <w:lang w:val="ro-RO"/>
              </w:rPr>
              <w:t>91E0*</w:t>
            </w:r>
          </w:p>
        </w:tc>
      </w:tr>
      <w:tr w:rsidR="009132CA" w:rsidRPr="00897008" w14:paraId="7C38723D" w14:textId="77777777" w:rsidTr="00144E41">
        <w:trPr>
          <w:jc w:val="center"/>
        </w:trPr>
        <w:tc>
          <w:tcPr>
            <w:tcW w:w="680" w:type="dxa"/>
          </w:tcPr>
          <w:p w14:paraId="6A4958CC"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G.3.</w:t>
            </w:r>
          </w:p>
        </w:tc>
        <w:tc>
          <w:tcPr>
            <w:tcW w:w="2268" w:type="dxa"/>
          </w:tcPr>
          <w:p w14:paraId="1AE07C3A"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[geometrie]</w:t>
            </w:r>
          </w:p>
        </w:tc>
        <w:tc>
          <w:tcPr>
            <w:tcW w:w="5670" w:type="dxa"/>
          </w:tcPr>
          <w:p w14:paraId="310A890D" w14:textId="2ACA29EE"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3.24</w:t>
            </w:r>
          </w:p>
        </w:tc>
      </w:tr>
      <w:tr w:rsidR="009132CA" w:rsidRPr="00897008" w14:paraId="74746D2B" w14:textId="77777777" w:rsidTr="00144E41">
        <w:trPr>
          <w:jc w:val="center"/>
        </w:trPr>
        <w:tc>
          <w:tcPr>
            <w:tcW w:w="680" w:type="dxa"/>
          </w:tcPr>
          <w:p w14:paraId="1C83890C"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G.4.</w:t>
            </w:r>
          </w:p>
        </w:tc>
        <w:tc>
          <w:tcPr>
            <w:tcW w:w="2268" w:type="dxa"/>
          </w:tcPr>
          <w:p w14:paraId="7D2D40A3"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[descriere]</w:t>
            </w:r>
          </w:p>
        </w:tc>
        <w:tc>
          <w:tcPr>
            <w:tcW w:w="5670" w:type="dxa"/>
          </w:tcPr>
          <w:p w14:paraId="4C159EA8"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iCs/>
                <w:color w:val="auto"/>
                <w:szCs w:val="24"/>
                <w:lang w:val="ro-RO"/>
              </w:rPr>
              <w:t>Conform poligoanelor pentru localizare</w:t>
            </w:r>
            <w:r w:rsidRPr="00897008">
              <w:rPr>
                <w:rFonts w:asciiTheme="majorBidi" w:hAnsiTheme="majorBidi" w:cstheme="majorBidi"/>
                <w:color w:val="auto"/>
                <w:szCs w:val="24"/>
                <w:lang w:val="ro-RO"/>
              </w:rPr>
              <w:t>.</w:t>
            </w:r>
          </w:p>
        </w:tc>
      </w:tr>
      <w:tr w:rsidR="009132CA" w:rsidRPr="00897008" w14:paraId="759F1B03" w14:textId="77777777" w:rsidTr="00144E41">
        <w:trPr>
          <w:jc w:val="center"/>
        </w:trPr>
        <w:tc>
          <w:tcPr>
            <w:tcW w:w="680" w:type="dxa"/>
          </w:tcPr>
          <w:p w14:paraId="318CF82B"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G.5.</w:t>
            </w:r>
          </w:p>
        </w:tc>
        <w:tc>
          <w:tcPr>
            <w:tcW w:w="2268" w:type="dxa"/>
          </w:tcPr>
          <w:p w14:paraId="081952AE"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presiunile actuale asupra tipului de habitat</w:t>
            </w:r>
          </w:p>
        </w:tc>
        <w:tc>
          <w:tcPr>
            <w:tcW w:w="5670" w:type="dxa"/>
          </w:tcPr>
          <w:p w14:paraId="4E859482"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Medie (M)</w:t>
            </w:r>
          </w:p>
        </w:tc>
      </w:tr>
      <w:tr w:rsidR="009132CA" w:rsidRPr="00897008" w14:paraId="19465C0B" w14:textId="77777777" w:rsidTr="00144E41">
        <w:trPr>
          <w:jc w:val="center"/>
        </w:trPr>
        <w:tc>
          <w:tcPr>
            <w:tcW w:w="680" w:type="dxa"/>
          </w:tcPr>
          <w:p w14:paraId="73DC2F7B"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G.6.</w:t>
            </w:r>
          </w:p>
        </w:tc>
        <w:tc>
          <w:tcPr>
            <w:tcW w:w="2268" w:type="dxa"/>
          </w:tcPr>
          <w:p w14:paraId="61168961" w14:textId="3CD7932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38A12648"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Publice</w:t>
            </w:r>
          </w:p>
        </w:tc>
      </w:tr>
      <w:tr w:rsidR="00E66720" w:rsidRPr="00897008" w14:paraId="2BFE79C5" w14:textId="77777777" w:rsidTr="00144E41">
        <w:trPr>
          <w:jc w:val="center"/>
        </w:trPr>
        <w:tc>
          <w:tcPr>
            <w:tcW w:w="680" w:type="dxa"/>
          </w:tcPr>
          <w:p w14:paraId="3B45DB34"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G.7.</w:t>
            </w:r>
          </w:p>
        </w:tc>
        <w:tc>
          <w:tcPr>
            <w:tcW w:w="2268" w:type="dxa"/>
          </w:tcPr>
          <w:p w14:paraId="01F71F21"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071E22D" w14:textId="16193DA8" w:rsidR="00E66720" w:rsidRPr="00897008" w:rsidRDefault="00DF1C62"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Depozitare</w:t>
            </w:r>
            <w:r w:rsidR="00E66720" w:rsidRPr="00897008">
              <w:rPr>
                <w:rFonts w:asciiTheme="majorBidi" w:hAnsiTheme="majorBidi" w:cstheme="majorBidi"/>
                <w:color w:val="auto"/>
                <w:szCs w:val="24"/>
                <w:lang w:val="ro-RO"/>
              </w:rPr>
              <w:t xml:space="preserve"> de materiale, aruncare sau ardere resturi, de</w:t>
            </w:r>
            <w:r w:rsidRPr="00897008">
              <w:rPr>
                <w:rFonts w:asciiTheme="majorBidi" w:hAnsiTheme="majorBidi" w:cstheme="majorBidi"/>
                <w:color w:val="auto"/>
                <w:szCs w:val="24"/>
                <w:lang w:val="ro-RO"/>
              </w:rPr>
              <w:t>ș</w:t>
            </w:r>
            <w:r w:rsidR="00E66720" w:rsidRPr="00897008">
              <w:rPr>
                <w:rFonts w:asciiTheme="majorBidi" w:hAnsiTheme="majorBidi" w:cstheme="majorBidi"/>
                <w:color w:val="auto"/>
                <w:szCs w:val="24"/>
                <w:lang w:val="ro-RO"/>
              </w:rPr>
              <w:t>euri menajere pe zonele de lunc</w:t>
            </w:r>
            <w:r w:rsidRPr="00897008">
              <w:rPr>
                <w:rFonts w:asciiTheme="majorBidi" w:hAnsiTheme="majorBidi" w:cstheme="majorBidi"/>
                <w:color w:val="auto"/>
                <w:szCs w:val="24"/>
                <w:lang w:val="ro-RO"/>
              </w:rPr>
              <w:t>ă</w:t>
            </w:r>
            <w:r w:rsidR="00E66720" w:rsidRPr="00897008">
              <w:rPr>
                <w:rFonts w:asciiTheme="majorBidi" w:hAnsiTheme="majorBidi" w:cstheme="majorBidi"/>
                <w:color w:val="auto"/>
                <w:szCs w:val="24"/>
                <w:lang w:val="ro-RO"/>
              </w:rPr>
              <w:t xml:space="preserve"> din vecin</w:t>
            </w:r>
            <w:r w:rsidRPr="00897008">
              <w:rPr>
                <w:rFonts w:asciiTheme="majorBidi" w:hAnsiTheme="majorBidi" w:cstheme="majorBidi"/>
                <w:color w:val="auto"/>
                <w:szCs w:val="24"/>
                <w:lang w:val="ro-RO"/>
              </w:rPr>
              <w:t>ă</w:t>
            </w:r>
            <w:r w:rsidR="00E66720" w:rsidRPr="00897008">
              <w:rPr>
                <w:rFonts w:asciiTheme="majorBidi" w:hAnsiTheme="majorBidi" w:cstheme="majorBidi"/>
                <w:color w:val="auto"/>
                <w:szCs w:val="24"/>
                <w:lang w:val="ro-RO"/>
              </w:rPr>
              <w:t>tatea localit</w:t>
            </w:r>
            <w:r w:rsidRPr="00897008">
              <w:rPr>
                <w:rFonts w:asciiTheme="majorBidi" w:hAnsiTheme="majorBidi" w:cstheme="majorBidi"/>
                <w:color w:val="auto"/>
                <w:szCs w:val="24"/>
                <w:lang w:val="ro-RO"/>
              </w:rPr>
              <w:t>ăț</w:t>
            </w:r>
            <w:r w:rsidR="00E66720" w:rsidRPr="00897008">
              <w:rPr>
                <w:rFonts w:asciiTheme="majorBidi" w:hAnsiTheme="majorBidi" w:cstheme="majorBidi"/>
                <w:color w:val="auto"/>
                <w:szCs w:val="24"/>
                <w:lang w:val="ro-RO"/>
              </w:rPr>
              <w:t>ilor este o practic</w:t>
            </w:r>
            <w:r w:rsidRPr="00897008">
              <w:rPr>
                <w:rFonts w:asciiTheme="majorBidi" w:hAnsiTheme="majorBidi" w:cstheme="majorBidi"/>
                <w:color w:val="auto"/>
                <w:szCs w:val="24"/>
                <w:lang w:val="ro-RO"/>
              </w:rPr>
              <w:t>ă</w:t>
            </w:r>
            <w:r w:rsidR="00E66720" w:rsidRPr="00897008">
              <w:rPr>
                <w:rFonts w:asciiTheme="majorBidi" w:hAnsiTheme="majorBidi" w:cstheme="majorBidi"/>
                <w:color w:val="auto"/>
                <w:szCs w:val="24"/>
                <w:lang w:val="ro-RO"/>
              </w:rPr>
              <w:t>, mai ales pe zonele rurale.</w:t>
            </w:r>
          </w:p>
        </w:tc>
      </w:tr>
    </w:tbl>
    <w:p w14:paraId="0EA73B77" w14:textId="77777777" w:rsidR="00E66720" w:rsidRPr="00897008" w:rsidRDefault="00E66720"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78"/>
        <w:gridCol w:w="2593"/>
        <w:gridCol w:w="6483"/>
      </w:tblGrid>
      <w:tr w:rsidR="009132CA" w:rsidRPr="00897008" w14:paraId="1233C0CA" w14:textId="77777777" w:rsidTr="00144E41">
        <w:trPr>
          <w:jc w:val="center"/>
        </w:trPr>
        <w:tc>
          <w:tcPr>
            <w:tcW w:w="680" w:type="dxa"/>
          </w:tcPr>
          <w:p w14:paraId="44E15D14"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14BC95F8"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21D20C6F"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4EDA33DC" w14:textId="77777777" w:rsidTr="00144E41">
        <w:trPr>
          <w:jc w:val="center"/>
        </w:trPr>
        <w:tc>
          <w:tcPr>
            <w:tcW w:w="680" w:type="dxa"/>
          </w:tcPr>
          <w:p w14:paraId="6677BD47"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1AA539F7"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4FAD8528"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I01 Specii invazive non-native (alogene)</w:t>
            </w:r>
          </w:p>
        </w:tc>
      </w:tr>
      <w:tr w:rsidR="009132CA" w:rsidRPr="00897008" w14:paraId="69349CDA" w14:textId="77777777" w:rsidTr="00144E41">
        <w:trPr>
          <w:jc w:val="center"/>
        </w:trPr>
        <w:tc>
          <w:tcPr>
            <w:tcW w:w="680" w:type="dxa"/>
          </w:tcPr>
          <w:p w14:paraId="24046114"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G.1.</w:t>
            </w:r>
          </w:p>
        </w:tc>
        <w:tc>
          <w:tcPr>
            <w:tcW w:w="2268" w:type="dxa"/>
          </w:tcPr>
          <w:p w14:paraId="570D1428"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5670" w:type="dxa"/>
          </w:tcPr>
          <w:p w14:paraId="2BCB1ED8" w14:textId="51802E3A"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EC - tipuri de habitate de importan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comunitară</w:t>
            </w:r>
          </w:p>
          <w:p w14:paraId="2A6B15EB" w14:textId="77777777" w:rsidR="00E66720" w:rsidRPr="00897008" w:rsidRDefault="00E66720" w:rsidP="00424CFF">
            <w:pPr>
              <w:spacing w:line="276" w:lineRule="auto"/>
              <w:rPr>
                <w:rFonts w:asciiTheme="majorBidi" w:hAnsiTheme="majorBidi" w:cstheme="majorBidi"/>
                <w:color w:val="auto"/>
                <w:szCs w:val="24"/>
                <w:lang w:val="ro-RO"/>
              </w:rPr>
            </w:pPr>
          </w:p>
        </w:tc>
      </w:tr>
      <w:tr w:rsidR="009132CA" w:rsidRPr="00897008" w14:paraId="48BDC29F" w14:textId="77777777" w:rsidTr="00144E41">
        <w:trPr>
          <w:jc w:val="center"/>
        </w:trPr>
        <w:tc>
          <w:tcPr>
            <w:tcW w:w="680" w:type="dxa"/>
          </w:tcPr>
          <w:p w14:paraId="22725826"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G.2.</w:t>
            </w:r>
          </w:p>
        </w:tc>
        <w:tc>
          <w:tcPr>
            <w:tcW w:w="2268" w:type="dxa"/>
          </w:tcPr>
          <w:p w14:paraId="17AC7470"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5670" w:type="dxa"/>
          </w:tcPr>
          <w:p w14:paraId="4DFB9CDE"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shd w:val="clear" w:color="auto" w:fill="FFFFFF"/>
                <w:lang w:val="ro-RO"/>
              </w:rPr>
              <w:t>91E0*</w:t>
            </w:r>
          </w:p>
        </w:tc>
      </w:tr>
      <w:tr w:rsidR="009132CA" w:rsidRPr="00897008" w14:paraId="6DE69400" w14:textId="77777777" w:rsidTr="00144E41">
        <w:trPr>
          <w:jc w:val="center"/>
        </w:trPr>
        <w:tc>
          <w:tcPr>
            <w:tcW w:w="680" w:type="dxa"/>
          </w:tcPr>
          <w:p w14:paraId="32E01CAA"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G.3.</w:t>
            </w:r>
          </w:p>
        </w:tc>
        <w:tc>
          <w:tcPr>
            <w:tcW w:w="2268" w:type="dxa"/>
          </w:tcPr>
          <w:p w14:paraId="5AB8637F"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[geometrie]</w:t>
            </w:r>
          </w:p>
        </w:tc>
        <w:tc>
          <w:tcPr>
            <w:tcW w:w="5670" w:type="dxa"/>
          </w:tcPr>
          <w:p w14:paraId="6ECDF2C0" w14:textId="28B75885"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3.24</w:t>
            </w:r>
          </w:p>
        </w:tc>
      </w:tr>
      <w:tr w:rsidR="009132CA" w:rsidRPr="00897008" w14:paraId="4F7A5E90" w14:textId="77777777" w:rsidTr="00144E41">
        <w:trPr>
          <w:jc w:val="center"/>
        </w:trPr>
        <w:tc>
          <w:tcPr>
            <w:tcW w:w="680" w:type="dxa"/>
          </w:tcPr>
          <w:p w14:paraId="41C8C5B3"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G.4.</w:t>
            </w:r>
          </w:p>
        </w:tc>
        <w:tc>
          <w:tcPr>
            <w:tcW w:w="2268" w:type="dxa"/>
          </w:tcPr>
          <w:p w14:paraId="4E554E0D"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[descriere]</w:t>
            </w:r>
          </w:p>
        </w:tc>
        <w:tc>
          <w:tcPr>
            <w:tcW w:w="5670" w:type="dxa"/>
          </w:tcPr>
          <w:p w14:paraId="39A02363" w14:textId="740ADB21"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Pe </w:t>
            </w:r>
            <w:r w:rsidR="008462CF"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ntreaga suprafa</w:t>
            </w:r>
            <w:r w:rsidR="008462CF" w:rsidRPr="00897008">
              <w:rPr>
                <w:rFonts w:asciiTheme="majorBidi" w:hAnsiTheme="majorBidi" w:cstheme="majorBidi"/>
                <w:color w:val="auto"/>
                <w:szCs w:val="24"/>
                <w:lang w:val="ro-RO"/>
              </w:rPr>
              <w:t>ță</w:t>
            </w:r>
            <w:r w:rsidRPr="00897008">
              <w:rPr>
                <w:rFonts w:asciiTheme="majorBidi" w:hAnsiTheme="majorBidi" w:cstheme="majorBidi"/>
                <w:color w:val="auto"/>
                <w:szCs w:val="24"/>
                <w:lang w:val="ro-RO"/>
              </w:rPr>
              <w:t xml:space="preserve"> a habitatului din aria protejat</w:t>
            </w:r>
            <w:r w:rsidR="008462C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w:t>
            </w:r>
          </w:p>
        </w:tc>
      </w:tr>
      <w:tr w:rsidR="009132CA" w:rsidRPr="00897008" w14:paraId="7A42946F" w14:textId="77777777" w:rsidTr="00144E41">
        <w:trPr>
          <w:jc w:val="center"/>
        </w:trPr>
        <w:tc>
          <w:tcPr>
            <w:tcW w:w="680" w:type="dxa"/>
          </w:tcPr>
          <w:p w14:paraId="248A8CBC"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G.5.</w:t>
            </w:r>
          </w:p>
        </w:tc>
        <w:tc>
          <w:tcPr>
            <w:tcW w:w="2268" w:type="dxa"/>
          </w:tcPr>
          <w:p w14:paraId="7245DAA4"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presiunile actuale asupra tipului de habitat</w:t>
            </w:r>
          </w:p>
        </w:tc>
        <w:tc>
          <w:tcPr>
            <w:tcW w:w="5670" w:type="dxa"/>
          </w:tcPr>
          <w:p w14:paraId="7CE1B751"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Medie (M)</w:t>
            </w:r>
          </w:p>
        </w:tc>
      </w:tr>
      <w:tr w:rsidR="009132CA" w:rsidRPr="00897008" w14:paraId="674AE732" w14:textId="77777777" w:rsidTr="00144E41">
        <w:trPr>
          <w:jc w:val="center"/>
        </w:trPr>
        <w:tc>
          <w:tcPr>
            <w:tcW w:w="680" w:type="dxa"/>
          </w:tcPr>
          <w:p w14:paraId="674569D2"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G.6.</w:t>
            </w:r>
          </w:p>
        </w:tc>
        <w:tc>
          <w:tcPr>
            <w:tcW w:w="2268" w:type="dxa"/>
          </w:tcPr>
          <w:p w14:paraId="6CF99519" w14:textId="1452D0C1"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3DD9CAEE"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Publice</w:t>
            </w:r>
          </w:p>
        </w:tc>
      </w:tr>
      <w:tr w:rsidR="00E66720" w:rsidRPr="00897008" w14:paraId="21E8685F" w14:textId="77777777" w:rsidTr="00144E41">
        <w:trPr>
          <w:jc w:val="center"/>
        </w:trPr>
        <w:tc>
          <w:tcPr>
            <w:tcW w:w="680" w:type="dxa"/>
          </w:tcPr>
          <w:p w14:paraId="3F946818"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G.7.</w:t>
            </w:r>
          </w:p>
        </w:tc>
        <w:tc>
          <w:tcPr>
            <w:tcW w:w="2268" w:type="dxa"/>
          </w:tcPr>
          <w:p w14:paraId="3B6A2F05"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739AA589" w14:textId="2EDA6DE4" w:rsidR="00E66720" w:rsidRPr="00897008" w:rsidRDefault="008462CF"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În</w:t>
            </w:r>
            <w:r w:rsidR="00E66720" w:rsidRPr="00897008">
              <w:rPr>
                <w:rFonts w:asciiTheme="majorBidi" w:hAnsiTheme="majorBidi" w:cstheme="majorBidi"/>
                <w:color w:val="auto"/>
                <w:szCs w:val="24"/>
                <w:lang w:val="ro-RO"/>
              </w:rPr>
              <w:t xml:space="preserve"> ROSCI0232 Some</w:t>
            </w:r>
            <w:r w:rsidR="00DF1C62" w:rsidRPr="00897008">
              <w:rPr>
                <w:rFonts w:asciiTheme="majorBidi" w:hAnsiTheme="majorBidi" w:cstheme="majorBidi"/>
                <w:color w:val="auto"/>
                <w:szCs w:val="24"/>
                <w:lang w:val="ro-RO"/>
              </w:rPr>
              <w:t>ș</w:t>
            </w:r>
            <w:r w:rsidR="00E66720" w:rsidRPr="00897008">
              <w:rPr>
                <w:rFonts w:asciiTheme="majorBidi" w:hAnsiTheme="majorBidi" w:cstheme="majorBidi"/>
                <w:color w:val="auto"/>
                <w:szCs w:val="24"/>
                <w:lang w:val="ro-RO"/>
              </w:rPr>
              <w:t xml:space="preserve">ul Mare Superior </w:t>
            </w:r>
            <w:r w:rsidRPr="00897008">
              <w:rPr>
                <w:rFonts w:asciiTheme="majorBidi" w:hAnsiTheme="majorBidi" w:cstheme="majorBidi"/>
                <w:color w:val="auto"/>
                <w:szCs w:val="24"/>
                <w:lang w:val="ro-RO"/>
              </w:rPr>
              <w:t>î</w:t>
            </w:r>
            <w:r w:rsidR="00E66720" w:rsidRPr="00897008">
              <w:rPr>
                <w:rFonts w:asciiTheme="majorBidi" w:hAnsiTheme="majorBidi" w:cstheme="majorBidi"/>
                <w:color w:val="auto"/>
                <w:szCs w:val="24"/>
                <w:lang w:val="ro-RO"/>
              </w:rPr>
              <w:t xml:space="preserve">n arealul habitatului 91E0* au fost  identificate speciile invazive: </w:t>
            </w:r>
          </w:p>
          <w:p w14:paraId="0ECD66FE" w14:textId="3D6ABD45" w:rsidR="00E66720" w:rsidRPr="00897008" w:rsidRDefault="00E66720" w:rsidP="00E8372D">
            <w:pPr>
              <w:pStyle w:val="Listparagraf"/>
              <w:numPr>
                <w:ilvl w:val="0"/>
                <w:numId w:val="15"/>
              </w:numPr>
              <w:tabs>
                <w:tab w:val="left" w:pos="105"/>
              </w:tabs>
              <w:spacing w:line="276" w:lineRule="auto"/>
              <w:ind w:left="0" w:firstLine="0"/>
              <w:jc w:val="both"/>
              <w:rPr>
                <w:rFonts w:asciiTheme="majorBidi" w:hAnsiTheme="majorBidi" w:cstheme="majorBidi"/>
                <w:szCs w:val="24"/>
                <w:lang w:val="ro-RO"/>
              </w:rPr>
            </w:pPr>
            <w:r w:rsidRPr="00897008">
              <w:rPr>
                <w:rFonts w:asciiTheme="majorBidi" w:hAnsiTheme="majorBidi" w:cstheme="majorBidi"/>
                <w:i/>
                <w:iCs/>
                <w:szCs w:val="24"/>
                <w:lang w:val="ro-RO"/>
              </w:rPr>
              <w:t>Fallopia japonica</w:t>
            </w:r>
            <w:r w:rsidRPr="00897008">
              <w:rPr>
                <w:rFonts w:asciiTheme="majorBidi" w:hAnsiTheme="majorBidi" w:cstheme="majorBidi"/>
                <w:szCs w:val="24"/>
                <w:lang w:val="ro-RO"/>
              </w:rPr>
              <w:t xml:space="preserve">  cu stadiu 2 de invadare, </w:t>
            </w:r>
            <w:r w:rsidR="00DF1C62" w:rsidRPr="00897008">
              <w:rPr>
                <w:rFonts w:asciiTheme="majorBidi" w:hAnsiTheme="majorBidi" w:cstheme="majorBidi"/>
                <w:szCs w:val="24"/>
                <w:lang w:val="ro-RO"/>
              </w:rPr>
              <w:t>î</w:t>
            </w:r>
            <w:r w:rsidRPr="00897008">
              <w:rPr>
                <w:rFonts w:asciiTheme="majorBidi" w:hAnsiTheme="majorBidi" w:cstheme="majorBidi"/>
                <w:szCs w:val="24"/>
                <w:lang w:val="ro-RO"/>
              </w:rPr>
              <w:t>n p</w:t>
            </w:r>
            <w:r w:rsidR="00DF1C62" w:rsidRPr="00897008">
              <w:rPr>
                <w:rFonts w:asciiTheme="majorBidi" w:hAnsiTheme="majorBidi" w:cstheme="majorBidi"/>
                <w:szCs w:val="24"/>
                <w:lang w:val="ro-RO"/>
              </w:rPr>
              <w:t>â</w:t>
            </w:r>
            <w:r w:rsidRPr="00897008">
              <w:rPr>
                <w:rFonts w:asciiTheme="majorBidi" w:hAnsiTheme="majorBidi" w:cstheme="majorBidi"/>
                <w:szCs w:val="24"/>
                <w:lang w:val="ro-RO"/>
              </w:rPr>
              <w:t>lcuri.</w:t>
            </w:r>
          </w:p>
          <w:p w14:paraId="78F4D93D" w14:textId="2A1AD6A6" w:rsidR="00E66720" w:rsidRPr="00897008" w:rsidRDefault="00E66720" w:rsidP="00E8372D">
            <w:pPr>
              <w:pStyle w:val="Listparagraf"/>
              <w:numPr>
                <w:ilvl w:val="0"/>
                <w:numId w:val="15"/>
              </w:numPr>
              <w:tabs>
                <w:tab w:val="left" w:pos="105"/>
              </w:tabs>
              <w:spacing w:line="276" w:lineRule="auto"/>
              <w:ind w:left="0" w:firstLine="0"/>
              <w:jc w:val="both"/>
              <w:rPr>
                <w:rFonts w:asciiTheme="majorBidi" w:hAnsiTheme="majorBidi" w:cstheme="majorBidi"/>
                <w:szCs w:val="24"/>
                <w:lang w:val="ro-RO"/>
              </w:rPr>
            </w:pPr>
            <w:r w:rsidRPr="00897008">
              <w:rPr>
                <w:rFonts w:asciiTheme="majorBidi" w:hAnsiTheme="majorBidi" w:cstheme="majorBidi"/>
                <w:i/>
                <w:iCs/>
                <w:szCs w:val="24"/>
                <w:lang w:val="ro-RO"/>
              </w:rPr>
              <w:t xml:space="preserve">Impatiens glandulifera </w:t>
            </w:r>
            <w:r w:rsidRPr="00897008">
              <w:rPr>
                <w:rFonts w:asciiTheme="majorBidi" w:hAnsiTheme="majorBidi" w:cstheme="majorBidi"/>
                <w:szCs w:val="24"/>
                <w:lang w:val="ro-RO"/>
              </w:rPr>
              <w:t xml:space="preserve"> cu stadiu 1 de invadare,  </w:t>
            </w:r>
            <w:r w:rsidR="00DF1C62" w:rsidRPr="00897008">
              <w:rPr>
                <w:rFonts w:asciiTheme="majorBidi" w:hAnsiTheme="majorBidi" w:cstheme="majorBidi"/>
                <w:szCs w:val="24"/>
                <w:lang w:val="ro-RO"/>
              </w:rPr>
              <w:t>î</w:t>
            </w:r>
            <w:r w:rsidRPr="00897008">
              <w:rPr>
                <w:rFonts w:asciiTheme="majorBidi" w:hAnsiTheme="majorBidi" w:cstheme="majorBidi"/>
                <w:szCs w:val="24"/>
                <w:lang w:val="ro-RO"/>
              </w:rPr>
              <w:t>n tufe, prezen</w:t>
            </w:r>
            <w:r w:rsidR="00DF1C62" w:rsidRPr="00897008">
              <w:rPr>
                <w:rFonts w:asciiTheme="majorBidi" w:hAnsiTheme="majorBidi" w:cstheme="majorBidi"/>
                <w:szCs w:val="24"/>
                <w:lang w:val="ro-RO"/>
              </w:rPr>
              <w:t>ță</w:t>
            </w:r>
            <w:r w:rsidRPr="00897008">
              <w:rPr>
                <w:rFonts w:asciiTheme="majorBidi" w:hAnsiTheme="majorBidi" w:cstheme="majorBidi"/>
                <w:szCs w:val="24"/>
                <w:lang w:val="ro-RO"/>
              </w:rPr>
              <w:t xml:space="preserve"> local</w:t>
            </w:r>
            <w:r w:rsidR="00DF1C62" w:rsidRPr="00897008">
              <w:rPr>
                <w:rFonts w:asciiTheme="majorBidi" w:hAnsiTheme="majorBidi" w:cstheme="majorBidi"/>
                <w:szCs w:val="24"/>
                <w:lang w:val="ro-RO"/>
              </w:rPr>
              <w:t>ă</w:t>
            </w:r>
            <w:r w:rsidRPr="00897008">
              <w:rPr>
                <w:rFonts w:asciiTheme="majorBidi" w:hAnsiTheme="majorBidi" w:cstheme="majorBidi"/>
                <w:szCs w:val="24"/>
                <w:lang w:val="ro-RO"/>
              </w:rPr>
              <w:t>, izolat</w:t>
            </w:r>
            <w:r w:rsidR="00DF1C62" w:rsidRPr="00897008">
              <w:rPr>
                <w:rFonts w:asciiTheme="majorBidi" w:hAnsiTheme="majorBidi" w:cstheme="majorBidi"/>
                <w:szCs w:val="24"/>
                <w:lang w:val="ro-RO"/>
              </w:rPr>
              <w:t>ă</w:t>
            </w:r>
            <w:r w:rsidRPr="00897008">
              <w:rPr>
                <w:rFonts w:asciiTheme="majorBidi" w:hAnsiTheme="majorBidi" w:cstheme="majorBidi"/>
                <w:szCs w:val="24"/>
                <w:lang w:val="ro-RO"/>
              </w:rPr>
              <w:t>.</w:t>
            </w:r>
          </w:p>
          <w:p w14:paraId="643EF77D" w14:textId="77777777" w:rsidR="00E66720" w:rsidRPr="00897008" w:rsidRDefault="00E66720" w:rsidP="00E8372D">
            <w:pPr>
              <w:pStyle w:val="Listparagraf"/>
              <w:numPr>
                <w:ilvl w:val="0"/>
                <w:numId w:val="15"/>
              </w:numPr>
              <w:tabs>
                <w:tab w:val="left" w:pos="105"/>
              </w:tabs>
              <w:spacing w:line="276" w:lineRule="auto"/>
              <w:ind w:left="0" w:firstLine="0"/>
              <w:jc w:val="both"/>
              <w:rPr>
                <w:rFonts w:asciiTheme="majorBidi" w:hAnsiTheme="majorBidi" w:cstheme="majorBidi"/>
                <w:szCs w:val="24"/>
                <w:lang w:val="ro-RO"/>
              </w:rPr>
            </w:pPr>
            <w:r w:rsidRPr="00897008">
              <w:rPr>
                <w:rFonts w:asciiTheme="majorBidi" w:hAnsiTheme="majorBidi" w:cstheme="majorBidi"/>
                <w:i/>
                <w:iCs/>
                <w:szCs w:val="24"/>
                <w:lang w:val="ro-RO"/>
              </w:rPr>
              <w:t xml:space="preserve">Helianthus tuberosus </w:t>
            </w:r>
            <w:r w:rsidRPr="00897008">
              <w:rPr>
                <w:rFonts w:asciiTheme="majorBidi" w:hAnsiTheme="majorBidi" w:cstheme="majorBidi"/>
                <w:szCs w:val="24"/>
                <w:lang w:val="ro-RO"/>
              </w:rPr>
              <w:t xml:space="preserve"> cu stadiu 1 de invadare – exemplare izolate, tufe.</w:t>
            </w:r>
          </w:p>
          <w:p w14:paraId="5EA959D7" w14:textId="4794B025" w:rsidR="00E66720" w:rsidRPr="00897008" w:rsidRDefault="00E66720" w:rsidP="00E8372D">
            <w:pPr>
              <w:pStyle w:val="Listparagraf"/>
              <w:numPr>
                <w:ilvl w:val="0"/>
                <w:numId w:val="15"/>
              </w:numPr>
              <w:tabs>
                <w:tab w:val="left" w:pos="105"/>
              </w:tabs>
              <w:spacing w:line="276" w:lineRule="auto"/>
              <w:ind w:left="0" w:firstLine="0"/>
              <w:jc w:val="both"/>
              <w:rPr>
                <w:rFonts w:asciiTheme="majorBidi" w:hAnsiTheme="majorBidi" w:cstheme="majorBidi"/>
                <w:szCs w:val="24"/>
                <w:lang w:val="ro-RO"/>
              </w:rPr>
            </w:pPr>
            <w:r w:rsidRPr="00897008">
              <w:rPr>
                <w:rFonts w:asciiTheme="majorBidi" w:hAnsiTheme="majorBidi" w:cstheme="majorBidi"/>
                <w:i/>
                <w:iCs/>
                <w:szCs w:val="24"/>
                <w:lang w:val="ro-RO"/>
              </w:rPr>
              <w:t xml:space="preserve">Robinia pseudoacacia  </w:t>
            </w:r>
            <w:r w:rsidRPr="00897008">
              <w:rPr>
                <w:rFonts w:asciiTheme="majorBidi" w:hAnsiTheme="majorBidi" w:cstheme="majorBidi"/>
                <w:szCs w:val="24"/>
                <w:lang w:val="ro-RO"/>
              </w:rPr>
              <w:t xml:space="preserve">cu stadiu de invadare  2 – specia s-a </w:t>
            </w:r>
            <w:r w:rsidRPr="00897008">
              <w:rPr>
                <w:rFonts w:asciiTheme="majorBidi" w:hAnsiTheme="majorBidi" w:cstheme="majorBidi"/>
                <w:szCs w:val="24"/>
                <w:lang w:val="ro-RO"/>
              </w:rPr>
              <w:lastRenderedPageBreak/>
              <w:t>r</w:t>
            </w:r>
            <w:r w:rsidR="00DF1C62" w:rsidRPr="00897008">
              <w:rPr>
                <w:rFonts w:asciiTheme="majorBidi" w:hAnsiTheme="majorBidi" w:cstheme="majorBidi"/>
                <w:szCs w:val="24"/>
                <w:lang w:val="ro-RO"/>
              </w:rPr>
              <w:t>ă</w:t>
            </w:r>
            <w:r w:rsidRPr="00897008">
              <w:rPr>
                <w:rFonts w:asciiTheme="majorBidi" w:hAnsiTheme="majorBidi" w:cstheme="majorBidi"/>
                <w:szCs w:val="24"/>
                <w:lang w:val="ro-RO"/>
              </w:rPr>
              <w:t>sp</w:t>
            </w:r>
            <w:r w:rsidR="00DF1C62" w:rsidRPr="00897008">
              <w:rPr>
                <w:rFonts w:asciiTheme="majorBidi" w:hAnsiTheme="majorBidi" w:cstheme="majorBidi"/>
                <w:szCs w:val="24"/>
                <w:lang w:val="ro-RO"/>
              </w:rPr>
              <w:t>â</w:t>
            </w:r>
            <w:r w:rsidRPr="00897008">
              <w:rPr>
                <w:rFonts w:asciiTheme="majorBidi" w:hAnsiTheme="majorBidi" w:cstheme="majorBidi"/>
                <w:szCs w:val="24"/>
                <w:lang w:val="ro-RO"/>
              </w:rPr>
              <w:t xml:space="preserve">ndit </w:t>
            </w:r>
            <w:r w:rsidR="00DF1C62" w:rsidRPr="00897008">
              <w:rPr>
                <w:rFonts w:asciiTheme="majorBidi" w:hAnsiTheme="majorBidi" w:cstheme="majorBidi"/>
                <w:szCs w:val="24"/>
                <w:lang w:val="ro-RO"/>
              </w:rPr>
              <w:t>î</w:t>
            </w:r>
            <w:r w:rsidRPr="00897008">
              <w:rPr>
                <w:rFonts w:asciiTheme="majorBidi" w:hAnsiTheme="majorBidi" w:cstheme="majorBidi"/>
                <w:szCs w:val="24"/>
                <w:lang w:val="ro-RO"/>
              </w:rPr>
              <w:t>n habitat spontan, fiind anterior introdus</w:t>
            </w:r>
            <w:r w:rsidR="008462CF" w:rsidRPr="00897008">
              <w:rPr>
                <w:rFonts w:asciiTheme="majorBidi" w:hAnsiTheme="majorBidi" w:cstheme="majorBidi"/>
                <w:szCs w:val="24"/>
                <w:lang w:val="ro-RO"/>
              </w:rPr>
              <w:t>ă</w:t>
            </w:r>
            <w:r w:rsidRPr="00897008">
              <w:rPr>
                <w:rFonts w:asciiTheme="majorBidi" w:hAnsiTheme="majorBidi" w:cstheme="majorBidi"/>
                <w:szCs w:val="24"/>
                <w:lang w:val="ro-RO"/>
              </w:rPr>
              <w:t xml:space="preserve"> prin plantare limitrof drumurilor sau marginal terenurilor agricole.</w:t>
            </w:r>
          </w:p>
        </w:tc>
      </w:tr>
    </w:tbl>
    <w:p w14:paraId="20C14DC6" w14:textId="77777777" w:rsidR="00E66720" w:rsidRPr="00897008" w:rsidRDefault="00E66720"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7EEA0AFD" w14:textId="77777777" w:rsidTr="00144E41">
        <w:trPr>
          <w:jc w:val="center"/>
        </w:trPr>
        <w:tc>
          <w:tcPr>
            <w:tcW w:w="692" w:type="dxa"/>
          </w:tcPr>
          <w:p w14:paraId="538B9836"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2D5B343F"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1EF02C8E"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2CE11ADC" w14:textId="77777777" w:rsidTr="00144E41">
        <w:trPr>
          <w:jc w:val="center"/>
        </w:trPr>
        <w:tc>
          <w:tcPr>
            <w:tcW w:w="692" w:type="dxa"/>
          </w:tcPr>
          <w:p w14:paraId="73B49015"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tcPr>
          <w:p w14:paraId="71085F5A"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Presiune actuală</w:t>
            </w:r>
          </w:p>
        </w:tc>
        <w:tc>
          <w:tcPr>
            <w:tcW w:w="5670" w:type="dxa"/>
          </w:tcPr>
          <w:p w14:paraId="693EE4EC" w14:textId="34EC12CD"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J02 schimbări provocate de oameni în sistemele hidraulice (zone umede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mediul marin)</w:t>
            </w:r>
          </w:p>
        </w:tc>
      </w:tr>
      <w:tr w:rsidR="009132CA" w:rsidRPr="00897008" w14:paraId="1BC285FD" w14:textId="77777777" w:rsidTr="00144E41">
        <w:trPr>
          <w:jc w:val="center"/>
        </w:trPr>
        <w:tc>
          <w:tcPr>
            <w:tcW w:w="692" w:type="dxa"/>
          </w:tcPr>
          <w:p w14:paraId="52D03DB1"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G.1.</w:t>
            </w:r>
          </w:p>
        </w:tc>
        <w:tc>
          <w:tcPr>
            <w:tcW w:w="2268" w:type="dxa"/>
          </w:tcPr>
          <w:p w14:paraId="19DB8BFD"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5670" w:type="dxa"/>
          </w:tcPr>
          <w:p w14:paraId="169636D7" w14:textId="5E57983E"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EC - tipuri de habitate de </w:t>
            </w:r>
            <w:r w:rsidR="005047BF" w:rsidRPr="00897008">
              <w:rPr>
                <w:rFonts w:asciiTheme="majorBidi" w:hAnsiTheme="majorBidi" w:cstheme="majorBidi"/>
                <w:color w:val="auto"/>
                <w:szCs w:val="24"/>
                <w:lang w:val="ro-RO"/>
              </w:rPr>
              <w:t>importanță comunitară</w:t>
            </w:r>
          </w:p>
        </w:tc>
      </w:tr>
      <w:tr w:rsidR="009132CA" w:rsidRPr="00897008" w14:paraId="467932A1" w14:textId="77777777" w:rsidTr="00144E41">
        <w:trPr>
          <w:jc w:val="center"/>
        </w:trPr>
        <w:tc>
          <w:tcPr>
            <w:tcW w:w="692" w:type="dxa"/>
          </w:tcPr>
          <w:p w14:paraId="109AF103"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G.2.</w:t>
            </w:r>
          </w:p>
        </w:tc>
        <w:tc>
          <w:tcPr>
            <w:tcW w:w="2268" w:type="dxa"/>
          </w:tcPr>
          <w:p w14:paraId="231CB91D"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5670" w:type="dxa"/>
          </w:tcPr>
          <w:p w14:paraId="1FF649C8"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shd w:val="clear" w:color="auto" w:fill="FFFFFF"/>
                <w:lang w:val="ro-RO"/>
              </w:rPr>
              <w:t>91E0*</w:t>
            </w:r>
          </w:p>
        </w:tc>
      </w:tr>
      <w:tr w:rsidR="009132CA" w:rsidRPr="00897008" w14:paraId="55DAECD6" w14:textId="77777777" w:rsidTr="00144E41">
        <w:trPr>
          <w:jc w:val="center"/>
        </w:trPr>
        <w:tc>
          <w:tcPr>
            <w:tcW w:w="692" w:type="dxa"/>
          </w:tcPr>
          <w:p w14:paraId="32983470"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G.3.</w:t>
            </w:r>
          </w:p>
        </w:tc>
        <w:tc>
          <w:tcPr>
            <w:tcW w:w="2268" w:type="dxa"/>
          </w:tcPr>
          <w:p w14:paraId="14208063"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[geometrie]</w:t>
            </w:r>
          </w:p>
        </w:tc>
        <w:tc>
          <w:tcPr>
            <w:tcW w:w="5670" w:type="dxa"/>
          </w:tcPr>
          <w:p w14:paraId="3DEA0552" w14:textId="1CCB9D9E"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3.24</w:t>
            </w:r>
          </w:p>
        </w:tc>
      </w:tr>
      <w:tr w:rsidR="009132CA" w:rsidRPr="00897008" w14:paraId="1BCB4EC4" w14:textId="77777777" w:rsidTr="00144E41">
        <w:trPr>
          <w:jc w:val="center"/>
        </w:trPr>
        <w:tc>
          <w:tcPr>
            <w:tcW w:w="692" w:type="dxa"/>
          </w:tcPr>
          <w:p w14:paraId="4ABCA39C"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G.4.</w:t>
            </w:r>
          </w:p>
        </w:tc>
        <w:tc>
          <w:tcPr>
            <w:tcW w:w="2268" w:type="dxa"/>
          </w:tcPr>
          <w:p w14:paraId="41DD77A8"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presiunile actuale asupra tipului de habitat [descriere]</w:t>
            </w:r>
          </w:p>
        </w:tc>
        <w:tc>
          <w:tcPr>
            <w:tcW w:w="5670" w:type="dxa"/>
          </w:tcPr>
          <w:p w14:paraId="684435A8"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iCs/>
                <w:color w:val="auto"/>
                <w:szCs w:val="24"/>
                <w:lang w:val="ro-RO"/>
              </w:rPr>
              <w:t>Conform poligoanelor pentru localizare</w:t>
            </w:r>
            <w:r w:rsidRPr="00897008">
              <w:rPr>
                <w:rFonts w:asciiTheme="majorBidi" w:hAnsiTheme="majorBidi" w:cstheme="majorBidi"/>
                <w:color w:val="auto"/>
                <w:szCs w:val="24"/>
                <w:lang w:val="ro-RO"/>
              </w:rPr>
              <w:t>.</w:t>
            </w:r>
          </w:p>
        </w:tc>
      </w:tr>
      <w:tr w:rsidR="009132CA" w:rsidRPr="00897008" w14:paraId="50621AB4" w14:textId="77777777" w:rsidTr="00144E41">
        <w:trPr>
          <w:jc w:val="center"/>
        </w:trPr>
        <w:tc>
          <w:tcPr>
            <w:tcW w:w="692" w:type="dxa"/>
          </w:tcPr>
          <w:p w14:paraId="61997BC9"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G.5.</w:t>
            </w:r>
          </w:p>
        </w:tc>
        <w:tc>
          <w:tcPr>
            <w:tcW w:w="2268" w:type="dxa"/>
          </w:tcPr>
          <w:p w14:paraId="582EABE7"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presiunile actuale asupra tipului de habitat</w:t>
            </w:r>
          </w:p>
        </w:tc>
        <w:tc>
          <w:tcPr>
            <w:tcW w:w="5670" w:type="dxa"/>
          </w:tcPr>
          <w:p w14:paraId="1185AD9D"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Medie (M)</w:t>
            </w:r>
          </w:p>
        </w:tc>
      </w:tr>
      <w:tr w:rsidR="009132CA" w:rsidRPr="00897008" w14:paraId="2C70B512" w14:textId="77777777" w:rsidTr="00144E41">
        <w:trPr>
          <w:jc w:val="center"/>
        </w:trPr>
        <w:tc>
          <w:tcPr>
            <w:tcW w:w="692" w:type="dxa"/>
          </w:tcPr>
          <w:p w14:paraId="5EA74DD8"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G.6.</w:t>
            </w:r>
          </w:p>
        </w:tc>
        <w:tc>
          <w:tcPr>
            <w:tcW w:w="2268" w:type="dxa"/>
          </w:tcPr>
          <w:p w14:paraId="53624B3B" w14:textId="6F38081C"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7CED089F"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Publice</w:t>
            </w:r>
          </w:p>
        </w:tc>
      </w:tr>
      <w:tr w:rsidR="00E66720" w:rsidRPr="00897008" w14:paraId="07E2CE5A" w14:textId="77777777" w:rsidTr="00144E41">
        <w:trPr>
          <w:jc w:val="center"/>
        </w:trPr>
        <w:tc>
          <w:tcPr>
            <w:tcW w:w="692" w:type="dxa"/>
          </w:tcPr>
          <w:p w14:paraId="7ADF505F"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G.7.</w:t>
            </w:r>
          </w:p>
        </w:tc>
        <w:tc>
          <w:tcPr>
            <w:tcW w:w="2268" w:type="dxa"/>
          </w:tcPr>
          <w:p w14:paraId="641B4EBC"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6A876D0" w14:textId="6FB744AF"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Zone pe cursul Some</w:t>
            </w:r>
            <w:r w:rsidR="00D96C3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ului Mare au fost supuse unor amenaj</w:t>
            </w:r>
            <w:r w:rsidR="00D96C3D"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ri hidrografice, </w:t>
            </w:r>
            <w:r w:rsidR="00DF1C62"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special la traversarea zonelor locuite – canalizare, taluzare, ap</w:t>
            </w:r>
            <w:r w:rsidR="00F54E80"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w:t>
            </w:r>
            <w:r w:rsidR="00F54E80"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 mal s.a..</w:t>
            </w:r>
          </w:p>
        </w:tc>
      </w:tr>
    </w:tbl>
    <w:p w14:paraId="2798266C" w14:textId="77777777" w:rsidR="00BD6F57" w:rsidRPr="00897008" w:rsidRDefault="00BD6F57" w:rsidP="00424CFF">
      <w:pPr>
        <w:spacing w:after="0" w:line="276" w:lineRule="auto"/>
        <w:rPr>
          <w:rFonts w:asciiTheme="majorBidi" w:hAnsiTheme="majorBidi" w:cstheme="majorBidi"/>
          <w:color w:val="auto"/>
          <w:lang w:val="ro-RO"/>
        </w:rPr>
      </w:pPr>
    </w:p>
    <w:p w14:paraId="587CD95E" w14:textId="2775DD92" w:rsidR="0096376A" w:rsidRPr="00897008" w:rsidRDefault="0096376A" w:rsidP="00424CFF">
      <w:pPr>
        <w:pStyle w:val="Titlu3"/>
        <w:spacing w:after="0" w:line="276" w:lineRule="auto"/>
        <w:rPr>
          <w:rStyle w:val="spctbdy"/>
          <w:rFonts w:asciiTheme="majorBidi" w:hAnsiTheme="majorBidi" w:cstheme="majorBidi"/>
          <w:color w:val="auto"/>
          <w:lang w:val="ro-RO"/>
        </w:rPr>
      </w:pPr>
      <w:bookmarkStart w:id="144" w:name="_Toc140769513"/>
      <w:bookmarkStart w:id="145" w:name="_Toc158549321"/>
      <w:r w:rsidRPr="00897008">
        <w:rPr>
          <w:rStyle w:val="spctttl"/>
          <w:rFonts w:asciiTheme="majorBidi" w:hAnsiTheme="majorBidi" w:cstheme="majorBidi"/>
          <w:color w:val="auto"/>
          <w:lang w:val="ro-RO"/>
        </w:rPr>
        <w:t>5.4.2.</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Evaluarea impactului cauzat de amenin</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ările viitoare asupra tipurilor de habitate</w:t>
      </w:r>
      <w:bookmarkEnd w:id="144"/>
      <w:bookmarkEnd w:id="145"/>
    </w:p>
    <w:p w14:paraId="1027DD09" w14:textId="77777777" w:rsidR="006B358D" w:rsidRPr="00897008" w:rsidRDefault="006B358D" w:rsidP="00424CFF">
      <w:pPr>
        <w:spacing w:after="0" w:line="276" w:lineRule="auto"/>
        <w:rPr>
          <w:rFonts w:asciiTheme="majorBidi" w:hAnsiTheme="majorBidi" w:cstheme="majorBidi"/>
          <w:color w:val="auto"/>
          <w:lang w:val="ro-RO"/>
        </w:rPr>
      </w:pPr>
    </w:p>
    <w:p w14:paraId="052E9610" w14:textId="366DD889" w:rsidR="00E66720" w:rsidRPr="00897008" w:rsidRDefault="00E66720" w:rsidP="00424CFF">
      <w:pPr>
        <w:pStyle w:val="Titlu5"/>
        <w:spacing w:before="0" w:after="0" w:line="276" w:lineRule="auto"/>
        <w:jc w:val="left"/>
        <w:rPr>
          <w:rFonts w:asciiTheme="majorBidi" w:hAnsiTheme="majorBidi" w:cstheme="majorBidi"/>
        </w:rPr>
      </w:pPr>
      <w:bookmarkStart w:id="146" w:name="_Hlk140772319"/>
      <w:r w:rsidRPr="00897008">
        <w:rPr>
          <w:rFonts w:asciiTheme="majorBidi" w:hAnsiTheme="majorBidi" w:cstheme="majorBidi"/>
          <w:sz w:val="24"/>
          <w:szCs w:val="24"/>
        </w:rPr>
        <w:t xml:space="preserve">92A0 Zăvoaie de Salix alba </w:t>
      </w:r>
      <w:r w:rsidR="00E925AD" w:rsidRPr="00897008">
        <w:rPr>
          <w:rFonts w:asciiTheme="majorBidi" w:hAnsiTheme="majorBidi" w:cstheme="majorBidi"/>
          <w:sz w:val="24"/>
          <w:szCs w:val="24"/>
        </w:rPr>
        <w:t>ș</w:t>
      </w:r>
      <w:r w:rsidRPr="00897008">
        <w:rPr>
          <w:rFonts w:asciiTheme="majorBidi" w:hAnsiTheme="majorBidi" w:cstheme="majorBidi"/>
          <w:sz w:val="24"/>
          <w:szCs w:val="24"/>
        </w:rPr>
        <w:t>i de Populus alba</w:t>
      </w:r>
    </w:p>
    <w:bookmarkEnd w:id="146"/>
    <w:p w14:paraId="673F8993" w14:textId="3D5A745A" w:rsidR="00E66720" w:rsidRPr="00897008" w:rsidRDefault="00E66720"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60</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H: Evaluarea impactului cauzat de amenin</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ările viitoare asupra tipurilor de habitate</w:t>
      </w: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4F26EEAA" w14:textId="77777777" w:rsidTr="00144E41">
        <w:trPr>
          <w:jc w:val="center"/>
        </w:trPr>
        <w:tc>
          <w:tcPr>
            <w:tcW w:w="692" w:type="dxa"/>
          </w:tcPr>
          <w:p w14:paraId="0C77D935"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6CD48005"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2F4041BE"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21B29739" w14:textId="77777777" w:rsidTr="00144E41">
        <w:trPr>
          <w:jc w:val="center"/>
        </w:trPr>
        <w:tc>
          <w:tcPr>
            <w:tcW w:w="692" w:type="dxa"/>
          </w:tcPr>
          <w:p w14:paraId="239EC507"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B.1.</w:t>
            </w:r>
          </w:p>
        </w:tc>
        <w:tc>
          <w:tcPr>
            <w:tcW w:w="2268" w:type="dxa"/>
          </w:tcPr>
          <w:p w14:paraId="1CF96C25" w14:textId="64D2C5A5"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27B68FAD" w14:textId="345BABAA"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C01.01 extragere de nisip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pietri</w:t>
            </w:r>
            <w:r w:rsidR="00E925AD" w:rsidRPr="00897008">
              <w:rPr>
                <w:rFonts w:asciiTheme="majorBidi" w:eastAsia="Times New Roman" w:hAnsiTheme="majorBidi" w:cstheme="majorBidi"/>
                <w:color w:val="auto"/>
                <w:szCs w:val="24"/>
                <w:lang w:val="ro-RO"/>
              </w:rPr>
              <w:t>ș</w:t>
            </w:r>
          </w:p>
        </w:tc>
      </w:tr>
      <w:tr w:rsidR="009132CA" w:rsidRPr="00897008" w14:paraId="30F0B9A6" w14:textId="77777777" w:rsidTr="00144E41">
        <w:trPr>
          <w:jc w:val="center"/>
        </w:trPr>
        <w:tc>
          <w:tcPr>
            <w:tcW w:w="692" w:type="dxa"/>
          </w:tcPr>
          <w:p w14:paraId="5B602219"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H.1.</w:t>
            </w:r>
          </w:p>
        </w:tc>
        <w:tc>
          <w:tcPr>
            <w:tcW w:w="2268" w:type="dxa"/>
          </w:tcPr>
          <w:p w14:paraId="1209025C"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5670" w:type="dxa"/>
          </w:tcPr>
          <w:p w14:paraId="7EAC3EC3" w14:textId="61F2082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EC - tipuri de habitate de </w:t>
            </w:r>
            <w:r w:rsidR="005047BF" w:rsidRPr="00897008">
              <w:rPr>
                <w:rFonts w:asciiTheme="majorBidi" w:hAnsiTheme="majorBidi" w:cstheme="majorBidi"/>
                <w:color w:val="auto"/>
                <w:szCs w:val="24"/>
                <w:lang w:val="ro-RO"/>
              </w:rPr>
              <w:t>importanță comunitară</w:t>
            </w:r>
          </w:p>
        </w:tc>
      </w:tr>
      <w:tr w:rsidR="009132CA" w:rsidRPr="00897008" w14:paraId="06AD7151" w14:textId="77777777" w:rsidTr="00144E41">
        <w:trPr>
          <w:jc w:val="center"/>
        </w:trPr>
        <w:tc>
          <w:tcPr>
            <w:tcW w:w="692" w:type="dxa"/>
          </w:tcPr>
          <w:p w14:paraId="1E0EE40F"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H.2.</w:t>
            </w:r>
          </w:p>
        </w:tc>
        <w:tc>
          <w:tcPr>
            <w:tcW w:w="2268" w:type="dxa"/>
          </w:tcPr>
          <w:p w14:paraId="3C4FC341"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5670" w:type="dxa"/>
          </w:tcPr>
          <w:p w14:paraId="5B026A1B"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shd w:val="clear" w:color="auto" w:fill="FFFFFF"/>
                <w:lang w:val="ro-RO"/>
              </w:rPr>
              <w:t>92A0</w:t>
            </w:r>
          </w:p>
        </w:tc>
      </w:tr>
      <w:tr w:rsidR="009132CA" w:rsidRPr="00897008" w14:paraId="07663DD3" w14:textId="77777777" w:rsidTr="00144E41">
        <w:trPr>
          <w:jc w:val="center"/>
        </w:trPr>
        <w:tc>
          <w:tcPr>
            <w:tcW w:w="692" w:type="dxa"/>
          </w:tcPr>
          <w:p w14:paraId="46E0EC4B"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H.3.</w:t>
            </w:r>
          </w:p>
        </w:tc>
        <w:tc>
          <w:tcPr>
            <w:tcW w:w="2268" w:type="dxa"/>
          </w:tcPr>
          <w:p w14:paraId="3DD5D81B" w14:textId="4FD80D0E"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tipului de habitat [geometrie]</w:t>
            </w:r>
          </w:p>
        </w:tc>
        <w:tc>
          <w:tcPr>
            <w:tcW w:w="5670" w:type="dxa"/>
          </w:tcPr>
          <w:p w14:paraId="4FD05C00" w14:textId="64D2CEE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3.24</w:t>
            </w:r>
          </w:p>
        </w:tc>
      </w:tr>
      <w:tr w:rsidR="009132CA" w:rsidRPr="00897008" w14:paraId="5A188F7C" w14:textId="77777777" w:rsidTr="00144E41">
        <w:trPr>
          <w:jc w:val="center"/>
        </w:trPr>
        <w:tc>
          <w:tcPr>
            <w:tcW w:w="692" w:type="dxa"/>
          </w:tcPr>
          <w:p w14:paraId="785E889D"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H.4.</w:t>
            </w:r>
          </w:p>
        </w:tc>
        <w:tc>
          <w:tcPr>
            <w:tcW w:w="2268" w:type="dxa"/>
          </w:tcPr>
          <w:p w14:paraId="5DABDB61" w14:textId="0D1E90C4"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ările </w:t>
            </w:r>
            <w:r w:rsidRPr="00897008">
              <w:rPr>
                <w:rFonts w:asciiTheme="majorBidi" w:hAnsiTheme="majorBidi" w:cstheme="majorBidi"/>
                <w:color w:val="auto"/>
                <w:szCs w:val="24"/>
                <w:lang w:val="ro-RO"/>
              </w:rPr>
              <w:lastRenderedPageBreak/>
              <w:t>viitoare asupra tipului de habitat [descriere]</w:t>
            </w:r>
          </w:p>
        </w:tc>
        <w:tc>
          <w:tcPr>
            <w:tcW w:w="5670" w:type="dxa"/>
          </w:tcPr>
          <w:p w14:paraId="250C0B41"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Conform poligoane pentru localizare.</w:t>
            </w:r>
          </w:p>
        </w:tc>
      </w:tr>
      <w:tr w:rsidR="009132CA" w:rsidRPr="00897008" w14:paraId="3E4E2019" w14:textId="77777777" w:rsidTr="00144E41">
        <w:trPr>
          <w:jc w:val="center"/>
        </w:trPr>
        <w:tc>
          <w:tcPr>
            <w:tcW w:w="692" w:type="dxa"/>
          </w:tcPr>
          <w:p w14:paraId="7B455DD6"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H.5.</w:t>
            </w:r>
          </w:p>
        </w:tc>
        <w:tc>
          <w:tcPr>
            <w:tcW w:w="2268" w:type="dxa"/>
          </w:tcPr>
          <w:p w14:paraId="2F2DDA1F" w14:textId="03737585"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tipului de habitat</w:t>
            </w:r>
          </w:p>
        </w:tc>
        <w:tc>
          <w:tcPr>
            <w:tcW w:w="5670" w:type="dxa"/>
          </w:tcPr>
          <w:p w14:paraId="0D15A903"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bCs/>
                <w:color w:val="auto"/>
                <w:szCs w:val="24"/>
                <w:lang w:val="ro-RO"/>
              </w:rPr>
              <w:t>Ridicată</w:t>
            </w:r>
            <w:r w:rsidRPr="00897008">
              <w:rPr>
                <w:rFonts w:asciiTheme="majorBidi" w:hAnsiTheme="majorBidi" w:cstheme="majorBidi"/>
                <w:color w:val="auto"/>
                <w:szCs w:val="24"/>
                <w:lang w:val="ro-RO"/>
              </w:rPr>
              <w:t xml:space="preserve"> (R)</w:t>
            </w:r>
          </w:p>
          <w:p w14:paraId="13019216" w14:textId="77777777" w:rsidR="00E66720" w:rsidRPr="00897008" w:rsidRDefault="00E66720" w:rsidP="00424CFF">
            <w:pPr>
              <w:spacing w:line="276" w:lineRule="auto"/>
              <w:rPr>
                <w:rFonts w:asciiTheme="majorBidi" w:hAnsiTheme="majorBidi" w:cstheme="majorBidi"/>
                <w:color w:val="auto"/>
                <w:szCs w:val="24"/>
                <w:lang w:val="ro-RO"/>
              </w:rPr>
            </w:pPr>
          </w:p>
        </w:tc>
      </w:tr>
      <w:tr w:rsidR="009132CA" w:rsidRPr="00897008" w14:paraId="6097631A" w14:textId="77777777" w:rsidTr="00144E41">
        <w:trPr>
          <w:jc w:val="center"/>
        </w:trPr>
        <w:tc>
          <w:tcPr>
            <w:tcW w:w="692" w:type="dxa"/>
          </w:tcPr>
          <w:p w14:paraId="56322B35"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H.6.</w:t>
            </w:r>
          </w:p>
        </w:tc>
        <w:tc>
          <w:tcPr>
            <w:tcW w:w="2268" w:type="dxa"/>
          </w:tcPr>
          <w:p w14:paraId="5DB07F12" w14:textId="0ABA4585"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5707C82E"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Publice</w:t>
            </w:r>
          </w:p>
        </w:tc>
      </w:tr>
      <w:tr w:rsidR="00E66720" w:rsidRPr="00897008" w14:paraId="056B0FD7" w14:textId="77777777" w:rsidTr="00144E41">
        <w:trPr>
          <w:jc w:val="center"/>
        </w:trPr>
        <w:tc>
          <w:tcPr>
            <w:tcW w:w="692" w:type="dxa"/>
          </w:tcPr>
          <w:p w14:paraId="2AC1C6D8"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H.7.</w:t>
            </w:r>
          </w:p>
        </w:tc>
        <w:tc>
          <w:tcPr>
            <w:tcW w:w="2268" w:type="dxa"/>
          </w:tcPr>
          <w:p w14:paraId="66F6239C"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BC0FB08" w14:textId="32166ABB"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Exploatarea de nisip </w:t>
            </w:r>
            <w:r w:rsidR="008462CF"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pietri</w:t>
            </w:r>
            <w:r w:rsidR="008462CF"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 din lunca r</w:t>
            </w:r>
            <w:r w:rsidR="008462CF"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 xml:space="preserve">urilor va reprezenta </w:t>
            </w:r>
            <w:r w:rsidR="008462CF"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continuare o amenin</w:t>
            </w:r>
            <w:r w:rsidR="00F54E80"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are cu impact puternic asupra regimului hidrografic al apelor din sit </w:t>
            </w:r>
            <w:r w:rsidR="008462CF"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asupra dezvolt</w:t>
            </w:r>
            <w:r w:rsidR="008462C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rii vegeta</w:t>
            </w:r>
            <w:r w:rsidR="008462CF"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forestiere ripariene.</w:t>
            </w:r>
          </w:p>
        </w:tc>
      </w:tr>
    </w:tbl>
    <w:p w14:paraId="4029273E" w14:textId="77777777" w:rsidR="00BD6F57" w:rsidRPr="00897008" w:rsidRDefault="00BD6F57"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4EFE47D2" w14:textId="77777777" w:rsidTr="00144E41">
        <w:trPr>
          <w:jc w:val="center"/>
        </w:trPr>
        <w:tc>
          <w:tcPr>
            <w:tcW w:w="692" w:type="dxa"/>
          </w:tcPr>
          <w:p w14:paraId="2CFD135E"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03DCC2E9"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472E1C3E"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407CDBC5" w14:textId="77777777" w:rsidTr="00144E41">
        <w:trPr>
          <w:jc w:val="center"/>
        </w:trPr>
        <w:tc>
          <w:tcPr>
            <w:tcW w:w="692" w:type="dxa"/>
          </w:tcPr>
          <w:p w14:paraId="0C162034"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B.1.</w:t>
            </w:r>
          </w:p>
        </w:tc>
        <w:tc>
          <w:tcPr>
            <w:tcW w:w="2268" w:type="dxa"/>
          </w:tcPr>
          <w:p w14:paraId="47DE275C" w14:textId="38623B56"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3098BE4D" w14:textId="77777777" w:rsidR="00E66720" w:rsidRPr="00897008" w:rsidRDefault="00E66720" w:rsidP="00424CFF">
            <w:pPr>
              <w:pStyle w:val="Frspaiere"/>
              <w:spacing w:line="276" w:lineRule="auto"/>
              <w:jc w:val="both"/>
              <w:rPr>
                <w:rFonts w:asciiTheme="majorBidi" w:hAnsiTheme="majorBidi" w:cstheme="majorBidi"/>
                <w:szCs w:val="24"/>
              </w:rPr>
            </w:pPr>
            <w:r w:rsidRPr="00897008">
              <w:rPr>
                <w:rFonts w:asciiTheme="majorBidi" w:hAnsiTheme="majorBidi" w:cstheme="majorBidi"/>
                <w:szCs w:val="24"/>
              </w:rPr>
              <w:t>I01 Specii invazive non – native (alogene)</w:t>
            </w:r>
          </w:p>
          <w:p w14:paraId="6EC96D8E" w14:textId="77777777" w:rsidR="00E66720" w:rsidRPr="00897008" w:rsidRDefault="00E66720" w:rsidP="00424CFF">
            <w:pPr>
              <w:spacing w:line="276" w:lineRule="auto"/>
              <w:rPr>
                <w:rFonts w:asciiTheme="majorBidi" w:hAnsiTheme="majorBidi" w:cstheme="majorBidi"/>
                <w:color w:val="auto"/>
                <w:szCs w:val="24"/>
                <w:lang w:val="ro-RO"/>
              </w:rPr>
            </w:pPr>
          </w:p>
        </w:tc>
      </w:tr>
      <w:tr w:rsidR="009132CA" w:rsidRPr="00897008" w14:paraId="36E0BBF7" w14:textId="77777777" w:rsidTr="00144E41">
        <w:trPr>
          <w:jc w:val="center"/>
        </w:trPr>
        <w:tc>
          <w:tcPr>
            <w:tcW w:w="692" w:type="dxa"/>
          </w:tcPr>
          <w:p w14:paraId="1107DFB9"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H.1.</w:t>
            </w:r>
          </w:p>
        </w:tc>
        <w:tc>
          <w:tcPr>
            <w:tcW w:w="2268" w:type="dxa"/>
          </w:tcPr>
          <w:p w14:paraId="761E76CC"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5670" w:type="dxa"/>
          </w:tcPr>
          <w:p w14:paraId="09C071F7" w14:textId="138C3870"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EC - tipuri de habitate de importan</w:t>
            </w:r>
            <w:r w:rsidR="008462CF" w:rsidRPr="00897008">
              <w:rPr>
                <w:rFonts w:asciiTheme="majorBidi" w:hAnsiTheme="majorBidi" w:cstheme="majorBidi"/>
                <w:color w:val="auto"/>
                <w:szCs w:val="24"/>
                <w:lang w:val="ro-RO"/>
              </w:rPr>
              <w:t>ță</w:t>
            </w:r>
            <w:r w:rsidRPr="00897008">
              <w:rPr>
                <w:rFonts w:asciiTheme="majorBidi" w:hAnsiTheme="majorBidi" w:cstheme="majorBidi"/>
                <w:color w:val="auto"/>
                <w:szCs w:val="24"/>
                <w:lang w:val="ro-RO"/>
              </w:rPr>
              <w:t xml:space="preserve"> comunitar</w:t>
            </w:r>
            <w:r w:rsidR="008462CF" w:rsidRPr="00897008">
              <w:rPr>
                <w:rFonts w:asciiTheme="majorBidi" w:hAnsiTheme="majorBidi" w:cstheme="majorBidi"/>
                <w:color w:val="auto"/>
                <w:szCs w:val="24"/>
                <w:lang w:val="ro-RO"/>
              </w:rPr>
              <w:t>ă</w:t>
            </w:r>
          </w:p>
        </w:tc>
      </w:tr>
      <w:tr w:rsidR="009132CA" w:rsidRPr="00897008" w14:paraId="1CC94661" w14:textId="77777777" w:rsidTr="00144E41">
        <w:trPr>
          <w:jc w:val="center"/>
        </w:trPr>
        <w:tc>
          <w:tcPr>
            <w:tcW w:w="692" w:type="dxa"/>
          </w:tcPr>
          <w:p w14:paraId="6697C526"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H.2.</w:t>
            </w:r>
          </w:p>
        </w:tc>
        <w:tc>
          <w:tcPr>
            <w:tcW w:w="2268" w:type="dxa"/>
          </w:tcPr>
          <w:p w14:paraId="67733B83"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5670" w:type="dxa"/>
          </w:tcPr>
          <w:p w14:paraId="4ABF0255"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shd w:val="clear" w:color="auto" w:fill="FFFFFF"/>
                <w:lang w:val="ro-RO"/>
              </w:rPr>
              <w:t>92A0</w:t>
            </w:r>
          </w:p>
        </w:tc>
      </w:tr>
      <w:tr w:rsidR="009132CA" w:rsidRPr="00897008" w14:paraId="407803F1" w14:textId="77777777" w:rsidTr="00144E41">
        <w:trPr>
          <w:jc w:val="center"/>
        </w:trPr>
        <w:tc>
          <w:tcPr>
            <w:tcW w:w="692" w:type="dxa"/>
          </w:tcPr>
          <w:p w14:paraId="709DC65C"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H.3.</w:t>
            </w:r>
          </w:p>
        </w:tc>
        <w:tc>
          <w:tcPr>
            <w:tcW w:w="2268" w:type="dxa"/>
          </w:tcPr>
          <w:p w14:paraId="6FCFB06E" w14:textId="12751258"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tipului de habitat [geometrie]</w:t>
            </w:r>
          </w:p>
        </w:tc>
        <w:tc>
          <w:tcPr>
            <w:tcW w:w="5670" w:type="dxa"/>
          </w:tcPr>
          <w:p w14:paraId="0DB0534A" w14:textId="06587253"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3.24</w:t>
            </w:r>
          </w:p>
        </w:tc>
      </w:tr>
      <w:tr w:rsidR="009132CA" w:rsidRPr="00897008" w14:paraId="69AD0251" w14:textId="77777777" w:rsidTr="00144E41">
        <w:trPr>
          <w:jc w:val="center"/>
        </w:trPr>
        <w:tc>
          <w:tcPr>
            <w:tcW w:w="692" w:type="dxa"/>
          </w:tcPr>
          <w:p w14:paraId="573C0805"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H.4.</w:t>
            </w:r>
          </w:p>
        </w:tc>
        <w:tc>
          <w:tcPr>
            <w:tcW w:w="2268" w:type="dxa"/>
          </w:tcPr>
          <w:p w14:paraId="350C8EFE" w14:textId="24194F59"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tipului de habitat [descriere]</w:t>
            </w:r>
          </w:p>
        </w:tc>
        <w:tc>
          <w:tcPr>
            <w:tcW w:w="5670" w:type="dxa"/>
          </w:tcPr>
          <w:p w14:paraId="3DD684AF"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Conform poligoane pentru localizare.</w:t>
            </w:r>
          </w:p>
        </w:tc>
      </w:tr>
      <w:tr w:rsidR="009132CA" w:rsidRPr="00897008" w14:paraId="5419CD25" w14:textId="77777777" w:rsidTr="00144E41">
        <w:trPr>
          <w:jc w:val="center"/>
        </w:trPr>
        <w:tc>
          <w:tcPr>
            <w:tcW w:w="692" w:type="dxa"/>
          </w:tcPr>
          <w:p w14:paraId="2D3EC7FA"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H.5.</w:t>
            </w:r>
          </w:p>
        </w:tc>
        <w:tc>
          <w:tcPr>
            <w:tcW w:w="2268" w:type="dxa"/>
          </w:tcPr>
          <w:p w14:paraId="5C8A8089" w14:textId="4CFA76E6"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tipului de habitat</w:t>
            </w:r>
          </w:p>
        </w:tc>
        <w:tc>
          <w:tcPr>
            <w:tcW w:w="5670" w:type="dxa"/>
          </w:tcPr>
          <w:p w14:paraId="4871E2E2"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bCs/>
                <w:color w:val="auto"/>
                <w:szCs w:val="24"/>
                <w:lang w:val="ro-RO"/>
              </w:rPr>
              <w:t xml:space="preserve">Medie </w:t>
            </w:r>
            <w:r w:rsidRPr="00897008">
              <w:rPr>
                <w:rFonts w:asciiTheme="majorBidi" w:hAnsiTheme="majorBidi" w:cstheme="majorBidi"/>
                <w:color w:val="auto"/>
                <w:szCs w:val="24"/>
                <w:lang w:val="ro-RO"/>
              </w:rPr>
              <w:t>(M)</w:t>
            </w:r>
          </w:p>
        </w:tc>
      </w:tr>
      <w:tr w:rsidR="009132CA" w:rsidRPr="00897008" w14:paraId="534DB3B5" w14:textId="77777777" w:rsidTr="00144E41">
        <w:trPr>
          <w:jc w:val="center"/>
        </w:trPr>
        <w:tc>
          <w:tcPr>
            <w:tcW w:w="692" w:type="dxa"/>
          </w:tcPr>
          <w:p w14:paraId="7CDFE47F"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H.6.</w:t>
            </w:r>
          </w:p>
        </w:tc>
        <w:tc>
          <w:tcPr>
            <w:tcW w:w="2268" w:type="dxa"/>
          </w:tcPr>
          <w:p w14:paraId="344DD718" w14:textId="67C8E853"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29419068"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Publice</w:t>
            </w:r>
          </w:p>
        </w:tc>
      </w:tr>
      <w:tr w:rsidR="00E66720" w:rsidRPr="00897008" w14:paraId="7860F4D5" w14:textId="77777777" w:rsidTr="00144E41">
        <w:trPr>
          <w:jc w:val="center"/>
        </w:trPr>
        <w:tc>
          <w:tcPr>
            <w:tcW w:w="692" w:type="dxa"/>
          </w:tcPr>
          <w:p w14:paraId="66F3FCFF"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H.7.</w:t>
            </w:r>
          </w:p>
        </w:tc>
        <w:tc>
          <w:tcPr>
            <w:tcW w:w="2268" w:type="dxa"/>
          </w:tcPr>
          <w:p w14:paraId="393D9F19"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0C0D6178" w14:textId="647107D1"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Speciile invazive identificate vor continua s</w:t>
            </w:r>
            <w:r w:rsidR="00F54E80"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se extind</w:t>
            </w:r>
            <w:r w:rsidR="008462C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iar prin concuren</w:t>
            </w:r>
            <w:r w:rsidR="008462CF" w:rsidRPr="00897008">
              <w:rPr>
                <w:rFonts w:asciiTheme="majorBidi" w:hAnsiTheme="majorBidi" w:cstheme="majorBidi"/>
                <w:color w:val="auto"/>
                <w:szCs w:val="24"/>
                <w:lang w:val="ro-RO"/>
              </w:rPr>
              <w:t>ța</w:t>
            </w:r>
            <w:r w:rsidRPr="00897008">
              <w:rPr>
                <w:rFonts w:asciiTheme="majorBidi" w:hAnsiTheme="majorBidi" w:cstheme="majorBidi"/>
                <w:color w:val="auto"/>
                <w:szCs w:val="24"/>
                <w:lang w:val="ro-RO"/>
              </w:rPr>
              <w:t xml:space="preserve"> interspecific</w:t>
            </w:r>
            <w:r w:rsidR="008462C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vor produce eliminarea speciilor autohtone </w:t>
            </w:r>
            <w:r w:rsidR="00F54E80"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degradarea habitatului.</w:t>
            </w:r>
          </w:p>
        </w:tc>
      </w:tr>
    </w:tbl>
    <w:p w14:paraId="6D1E893A" w14:textId="77777777" w:rsidR="00E66720" w:rsidRPr="00897008" w:rsidRDefault="00E66720"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6D794B6C" w14:textId="77777777" w:rsidTr="00144E41">
        <w:trPr>
          <w:jc w:val="center"/>
        </w:trPr>
        <w:tc>
          <w:tcPr>
            <w:tcW w:w="692" w:type="dxa"/>
          </w:tcPr>
          <w:p w14:paraId="7DC53815"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12058254"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78659E5D"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1664B885" w14:textId="77777777" w:rsidTr="00144E41">
        <w:trPr>
          <w:jc w:val="center"/>
        </w:trPr>
        <w:tc>
          <w:tcPr>
            <w:tcW w:w="692" w:type="dxa"/>
          </w:tcPr>
          <w:p w14:paraId="614F4EF7"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B.1.</w:t>
            </w:r>
          </w:p>
        </w:tc>
        <w:tc>
          <w:tcPr>
            <w:tcW w:w="2268" w:type="dxa"/>
          </w:tcPr>
          <w:p w14:paraId="3A9546C0" w14:textId="1D6F413D"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0BC8189B" w14:textId="02363BD3"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J02 schimbări provocate de oameni în sistemele hidraulice (zone umede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mediul marin)</w:t>
            </w:r>
          </w:p>
        </w:tc>
      </w:tr>
      <w:tr w:rsidR="009132CA" w:rsidRPr="00897008" w14:paraId="55E5D90B" w14:textId="77777777" w:rsidTr="00144E41">
        <w:trPr>
          <w:jc w:val="center"/>
        </w:trPr>
        <w:tc>
          <w:tcPr>
            <w:tcW w:w="692" w:type="dxa"/>
          </w:tcPr>
          <w:p w14:paraId="3107815C"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H.1.</w:t>
            </w:r>
          </w:p>
        </w:tc>
        <w:tc>
          <w:tcPr>
            <w:tcW w:w="2268" w:type="dxa"/>
          </w:tcPr>
          <w:p w14:paraId="07FA855C"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5670" w:type="dxa"/>
          </w:tcPr>
          <w:p w14:paraId="30DAD338" w14:textId="498F89BB"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EC - tipuri de habitate de </w:t>
            </w:r>
            <w:r w:rsidR="005047BF" w:rsidRPr="00897008">
              <w:rPr>
                <w:rFonts w:asciiTheme="majorBidi" w:hAnsiTheme="majorBidi" w:cstheme="majorBidi"/>
                <w:color w:val="auto"/>
                <w:szCs w:val="24"/>
                <w:lang w:val="ro-RO"/>
              </w:rPr>
              <w:t>importanță comunitară</w:t>
            </w:r>
          </w:p>
        </w:tc>
      </w:tr>
      <w:tr w:rsidR="009132CA" w:rsidRPr="00897008" w14:paraId="33D4E92A" w14:textId="77777777" w:rsidTr="00144E41">
        <w:trPr>
          <w:jc w:val="center"/>
        </w:trPr>
        <w:tc>
          <w:tcPr>
            <w:tcW w:w="692" w:type="dxa"/>
          </w:tcPr>
          <w:p w14:paraId="6DC462B2"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H.2.</w:t>
            </w:r>
          </w:p>
        </w:tc>
        <w:tc>
          <w:tcPr>
            <w:tcW w:w="2268" w:type="dxa"/>
          </w:tcPr>
          <w:p w14:paraId="220B2F7E"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5670" w:type="dxa"/>
          </w:tcPr>
          <w:p w14:paraId="2229ACBF"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shd w:val="clear" w:color="auto" w:fill="FFFFFF"/>
                <w:lang w:val="ro-RO"/>
              </w:rPr>
              <w:t>92A0</w:t>
            </w:r>
          </w:p>
        </w:tc>
      </w:tr>
      <w:tr w:rsidR="009132CA" w:rsidRPr="00897008" w14:paraId="28F366B8" w14:textId="77777777" w:rsidTr="00144E41">
        <w:trPr>
          <w:jc w:val="center"/>
        </w:trPr>
        <w:tc>
          <w:tcPr>
            <w:tcW w:w="692" w:type="dxa"/>
          </w:tcPr>
          <w:p w14:paraId="0A01B891"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H.3.</w:t>
            </w:r>
          </w:p>
        </w:tc>
        <w:tc>
          <w:tcPr>
            <w:tcW w:w="2268" w:type="dxa"/>
          </w:tcPr>
          <w:p w14:paraId="7F125103" w14:textId="71CABB0D"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Localizarea impactului </w:t>
            </w:r>
            <w:r w:rsidRPr="00897008">
              <w:rPr>
                <w:rFonts w:asciiTheme="majorBidi" w:hAnsiTheme="majorBidi" w:cstheme="majorBidi"/>
                <w:color w:val="auto"/>
                <w:szCs w:val="24"/>
                <w:lang w:val="ro-RO"/>
              </w:rPr>
              <w:lastRenderedPageBreak/>
              <w:t>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tipului de habitat [geometrie]</w:t>
            </w:r>
          </w:p>
        </w:tc>
        <w:tc>
          <w:tcPr>
            <w:tcW w:w="5670" w:type="dxa"/>
          </w:tcPr>
          <w:p w14:paraId="7CBAE516" w14:textId="0A269E0A"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 xml:space="preserve">Harta este prezentată în cadrul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3.24</w:t>
            </w:r>
          </w:p>
        </w:tc>
      </w:tr>
      <w:tr w:rsidR="009132CA" w:rsidRPr="00897008" w14:paraId="348C9006" w14:textId="77777777" w:rsidTr="00144E41">
        <w:trPr>
          <w:jc w:val="center"/>
        </w:trPr>
        <w:tc>
          <w:tcPr>
            <w:tcW w:w="692" w:type="dxa"/>
          </w:tcPr>
          <w:p w14:paraId="1CB85FB6"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H.4.</w:t>
            </w:r>
          </w:p>
        </w:tc>
        <w:tc>
          <w:tcPr>
            <w:tcW w:w="2268" w:type="dxa"/>
          </w:tcPr>
          <w:p w14:paraId="683C8BCD" w14:textId="30365950"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tipului de habitat [descriere]</w:t>
            </w:r>
          </w:p>
        </w:tc>
        <w:tc>
          <w:tcPr>
            <w:tcW w:w="5670" w:type="dxa"/>
          </w:tcPr>
          <w:p w14:paraId="75CC2AA2"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Conform poligoane pentru localizare.</w:t>
            </w:r>
          </w:p>
        </w:tc>
      </w:tr>
      <w:tr w:rsidR="009132CA" w:rsidRPr="00897008" w14:paraId="73631284" w14:textId="77777777" w:rsidTr="00144E41">
        <w:trPr>
          <w:jc w:val="center"/>
        </w:trPr>
        <w:tc>
          <w:tcPr>
            <w:tcW w:w="692" w:type="dxa"/>
          </w:tcPr>
          <w:p w14:paraId="0F7E03BC"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H.5.</w:t>
            </w:r>
          </w:p>
        </w:tc>
        <w:tc>
          <w:tcPr>
            <w:tcW w:w="2268" w:type="dxa"/>
          </w:tcPr>
          <w:p w14:paraId="7061F6B2" w14:textId="01B68CFC"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tipului de habitat</w:t>
            </w:r>
          </w:p>
        </w:tc>
        <w:tc>
          <w:tcPr>
            <w:tcW w:w="5670" w:type="dxa"/>
          </w:tcPr>
          <w:p w14:paraId="7941FBBA"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bCs/>
                <w:color w:val="auto"/>
                <w:szCs w:val="24"/>
                <w:lang w:val="ro-RO"/>
              </w:rPr>
              <w:t>Medie</w:t>
            </w:r>
            <w:r w:rsidRPr="00897008">
              <w:rPr>
                <w:rFonts w:asciiTheme="majorBidi" w:hAnsiTheme="majorBidi" w:cstheme="majorBidi"/>
                <w:color w:val="auto"/>
                <w:szCs w:val="24"/>
                <w:lang w:val="ro-RO"/>
              </w:rPr>
              <w:t xml:space="preserve"> (M)</w:t>
            </w:r>
          </w:p>
        </w:tc>
      </w:tr>
      <w:tr w:rsidR="009132CA" w:rsidRPr="00897008" w14:paraId="37E1D2E4" w14:textId="77777777" w:rsidTr="00144E41">
        <w:trPr>
          <w:jc w:val="center"/>
        </w:trPr>
        <w:tc>
          <w:tcPr>
            <w:tcW w:w="692" w:type="dxa"/>
          </w:tcPr>
          <w:p w14:paraId="3ACA4D36"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H.6.</w:t>
            </w:r>
          </w:p>
        </w:tc>
        <w:tc>
          <w:tcPr>
            <w:tcW w:w="2268" w:type="dxa"/>
          </w:tcPr>
          <w:p w14:paraId="7E00E2CF" w14:textId="0D12EF78"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030A295F"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Publice</w:t>
            </w:r>
          </w:p>
        </w:tc>
      </w:tr>
      <w:tr w:rsidR="00E66720" w:rsidRPr="00897008" w14:paraId="7C22CC3E" w14:textId="77777777" w:rsidTr="00144E41">
        <w:trPr>
          <w:jc w:val="center"/>
        </w:trPr>
        <w:tc>
          <w:tcPr>
            <w:tcW w:w="692" w:type="dxa"/>
          </w:tcPr>
          <w:p w14:paraId="6D644334"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H.7.</w:t>
            </w:r>
          </w:p>
        </w:tc>
        <w:tc>
          <w:tcPr>
            <w:tcW w:w="2268" w:type="dxa"/>
          </w:tcPr>
          <w:p w14:paraId="3A731295"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6B9CBF29" w14:textId="0689AED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Schimb</w:t>
            </w:r>
            <w:r w:rsidR="00D96C3D"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rile provocate de oameni </w:t>
            </w:r>
            <w:r w:rsidR="008462CF"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sistemele hidrografice (zone umede) vor continua s</w:t>
            </w:r>
            <w:r w:rsidR="008462C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reprezinte o amenin</w:t>
            </w:r>
            <w:r w:rsidR="008462CF"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conduc</w:t>
            </w:r>
            <w:r w:rsidR="008462CF"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nd la afectarea at</w:t>
            </w:r>
            <w:r w:rsidR="008462CF"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t a biotopului</w:t>
            </w:r>
            <w:r w:rsidR="00D96C3D" w:rsidRPr="00897008">
              <w:rPr>
                <w:rFonts w:asciiTheme="majorBidi" w:hAnsiTheme="majorBidi" w:cstheme="majorBidi"/>
                <w:color w:val="auto"/>
                <w:szCs w:val="24"/>
                <w:lang w:val="ro-RO"/>
              </w:rPr>
              <w:t>,</w:t>
            </w:r>
            <w:r w:rsidRPr="00897008">
              <w:rPr>
                <w:rFonts w:asciiTheme="majorBidi" w:hAnsiTheme="majorBidi" w:cstheme="majorBidi"/>
                <w:color w:val="auto"/>
                <w:szCs w:val="24"/>
                <w:lang w:val="ro-RO"/>
              </w:rPr>
              <w:t xml:space="preserve"> c</w:t>
            </w:r>
            <w:r w:rsidR="008462CF"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 xml:space="preserve">t </w:t>
            </w:r>
            <w:r w:rsidR="008462CF"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a fitocenozelor specifice habitatului natural. </w:t>
            </w:r>
          </w:p>
          <w:p w14:paraId="775E6A59" w14:textId="3C950B7C" w:rsidR="00E66720" w:rsidRPr="00897008" w:rsidRDefault="008462CF"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Î</w:t>
            </w:r>
            <w:r w:rsidR="00E66720" w:rsidRPr="00897008">
              <w:rPr>
                <w:rFonts w:asciiTheme="majorBidi" w:hAnsiTheme="majorBidi" w:cstheme="majorBidi"/>
                <w:color w:val="auto"/>
                <w:szCs w:val="24"/>
                <w:lang w:val="ro-RO"/>
              </w:rPr>
              <w:t>n prezent</w:t>
            </w:r>
            <w:r w:rsidR="00D96C3D" w:rsidRPr="00897008">
              <w:rPr>
                <w:rFonts w:asciiTheme="majorBidi" w:hAnsiTheme="majorBidi" w:cstheme="majorBidi"/>
                <w:color w:val="auto"/>
                <w:szCs w:val="24"/>
                <w:lang w:val="ro-RO"/>
              </w:rPr>
              <w:t>,</w:t>
            </w:r>
            <w:r w:rsidR="00E66720" w:rsidRPr="00897008">
              <w:rPr>
                <w:rFonts w:asciiTheme="majorBidi" w:hAnsiTheme="majorBidi" w:cstheme="majorBidi"/>
                <w:color w:val="auto"/>
                <w:szCs w:val="24"/>
                <w:lang w:val="ro-RO"/>
              </w:rPr>
              <w:t xml:space="preserve"> r</w:t>
            </w:r>
            <w:r w:rsidRPr="00897008">
              <w:rPr>
                <w:rFonts w:asciiTheme="majorBidi" w:hAnsiTheme="majorBidi" w:cstheme="majorBidi"/>
                <w:color w:val="auto"/>
                <w:szCs w:val="24"/>
                <w:lang w:val="ro-RO"/>
              </w:rPr>
              <w:t>â</w:t>
            </w:r>
            <w:r w:rsidR="00E66720" w:rsidRPr="00897008">
              <w:rPr>
                <w:rFonts w:asciiTheme="majorBidi" w:hAnsiTheme="majorBidi" w:cstheme="majorBidi"/>
                <w:color w:val="auto"/>
                <w:szCs w:val="24"/>
                <w:lang w:val="ro-RO"/>
              </w:rPr>
              <w:t>urile din sit au at</w:t>
            </w:r>
            <w:r w:rsidR="00F54E80" w:rsidRPr="00897008">
              <w:rPr>
                <w:rFonts w:asciiTheme="majorBidi" w:hAnsiTheme="majorBidi" w:cstheme="majorBidi"/>
                <w:color w:val="auto"/>
                <w:szCs w:val="24"/>
                <w:lang w:val="ro-RO"/>
              </w:rPr>
              <w:t>â</w:t>
            </w:r>
            <w:r w:rsidR="00E66720" w:rsidRPr="00897008">
              <w:rPr>
                <w:rFonts w:asciiTheme="majorBidi" w:hAnsiTheme="majorBidi" w:cstheme="majorBidi"/>
                <w:color w:val="auto"/>
                <w:szCs w:val="24"/>
                <w:lang w:val="ro-RO"/>
              </w:rPr>
              <w:t>t zone cu curs liber, natural (cu meandre, incluz</w:t>
            </w:r>
            <w:r w:rsidR="00F54E80" w:rsidRPr="00897008">
              <w:rPr>
                <w:rFonts w:asciiTheme="majorBidi" w:hAnsiTheme="majorBidi" w:cstheme="majorBidi"/>
                <w:color w:val="auto"/>
                <w:szCs w:val="24"/>
                <w:lang w:val="ro-RO"/>
              </w:rPr>
              <w:t>â</w:t>
            </w:r>
            <w:r w:rsidR="00E66720" w:rsidRPr="00897008">
              <w:rPr>
                <w:rFonts w:asciiTheme="majorBidi" w:hAnsiTheme="majorBidi" w:cstheme="majorBidi"/>
                <w:color w:val="auto"/>
                <w:szCs w:val="24"/>
                <w:lang w:val="ro-RO"/>
              </w:rPr>
              <w:t>nd zone cu regim liber de inundare), c</w:t>
            </w:r>
            <w:r w:rsidRPr="00897008">
              <w:rPr>
                <w:rFonts w:asciiTheme="majorBidi" w:hAnsiTheme="majorBidi" w:cstheme="majorBidi"/>
                <w:color w:val="auto"/>
                <w:szCs w:val="24"/>
                <w:lang w:val="ro-RO"/>
              </w:rPr>
              <w:t>â</w:t>
            </w:r>
            <w:r w:rsidR="00E66720" w:rsidRPr="00897008">
              <w:rPr>
                <w:rFonts w:asciiTheme="majorBidi" w:hAnsiTheme="majorBidi" w:cstheme="majorBidi"/>
                <w:color w:val="auto"/>
                <w:szCs w:val="24"/>
                <w:lang w:val="ro-RO"/>
              </w:rPr>
              <w:t xml:space="preserve">t </w:t>
            </w:r>
            <w:r w:rsidRPr="00897008">
              <w:rPr>
                <w:rFonts w:asciiTheme="majorBidi" w:hAnsiTheme="majorBidi" w:cstheme="majorBidi"/>
                <w:color w:val="auto"/>
                <w:szCs w:val="24"/>
                <w:lang w:val="ro-RO"/>
              </w:rPr>
              <w:t>ș</w:t>
            </w:r>
            <w:r w:rsidR="00E66720" w:rsidRPr="00897008">
              <w:rPr>
                <w:rFonts w:asciiTheme="majorBidi" w:hAnsiTheme="majorBidi" w:cstheme="majorBidi"/>
                <w:color w:val="auto"/>
                <w:szCs w:val="24"/>
                <w:lang w:val="ro-RO"/>
              </w:rPr>
              <w:t>i por</w:t>
            </w:r>
            <w:r w:rsidRPr="00897008">
              <w:rPr>
                <w:rFonts w:asciiTheme="majorBidi" w:hAnsiTheme="majorBidi" w:cstheme="majorBidi"/>
                <w:color w:val="auto"/>
                <w:szCs w:val="24"/>
                <w:lang w:val="ro-RO"/>
              </w:rPr>
              <w:t>ț</w:t>
            </w:r>
            <w:r w:rsidR="00E66720" w:rsidRPr="00897008">
              <w:rPr>
                <w:rFonts w:asciiTheme="majorBidi" w:hAnsiTheme="majorBidi" w:cstheme="majorBidi"/>
                <w:color w:val="auto"/>
                <w:szCs w:val="24"/>
                <w:lang w:val="ro-RO"/>
              </w:rPr>
              <w:t>iuni ale cursului unde s-au efectuat amenaj</w:t>
            </w:r>
            <w:r w:rsidRPr="00897008">
              <w:rPr>
                <w:rFonts w:asciiTheme="majorBidi" w:hAnsiTheme="majorBidi" w:cstheme="majorBidi"/>
                <w:color w:val="auto"/>
                <w:szCs w:val="24"/>
                <w:lang w:val="ro-RO"/>
              </w:rPr>
              <w:t>ă</w:t>
            </w:r>
            <w:r w:rsidR="00E66720" w:rsidRPr="00897008">
              <w:rPr>
                <w:rFonts w:asciiTheme="majorBidi" w:hAnsiTheme="majorBidi" w:cstheme="majorBidi"/>
                <w:color w:val="auto"/>
                <w:szCs w:val="24"/>
                <w:lang w:val="ro-RO"/>
              </w:rPr>
              <w:t>ri (l</w:t>
            </w:r>
            <w:r w:rsidRPr="00897008">
              <w:rPr>
                <w:rFonts w:asciiTheme="majorBidi" w:hAnsiTheme="majorBidi" w:cstheme="majorBidi"/>
                <w:color w:val="auto"/>
                <w:szCs w:val="24"/>
                <w:lang w:val="ro-RO"/>
              </w:rPr>
              <w:t>ă</w:t>
            </w:r>
            <w:r w:rsidR="00E66720" w:rsidRPr="00897008">
              <w:rPr>
                <w:rFonts w:asciiTheme="majorBidi" w:hAnsiTheme="majorBidi" w:cstheme="majorBidi"/>
                <w:color w:val="auto"/>
                <w:szCs w:val="24"/>
                <w:lang w:val="ro-RO"/>
              </w:rPr>
              <w:t>rgire albie, consolidare taluzuri).</w:t>
            </w:r>
          </w:p>
        </w:tc>
      </w:tr>
    </w:tbl>
    <w:p w14:paraId="4FD3124C" w14:textId="77777777" w:rsidR="00E66720" w:rsidRPr="00897008" w:rsidRDefault="00E66720" w:rsidP="00424CFF">
      <w:pPr>
        <w:spacing w:after="0" w:line="276" w:lineRule="auto"/>
        <w:rPr>
          <w:rFonts w:asciiTheme="majorBidi" w:hAnsiTheme="majorBidi" w:cstheme="majorBidi"/>
          <w:color w:val="auto"/>
          <w:lang w:val="ro-RO"/>
        </w:rPr>
      </w:pPr>
    </w:p>
    <w:p w14:paraId="783ECFFF" w14:textId="418F6427" w:rsidR="00E66720" w:rsidRPr="00897008" w:rsidRDefault="00E66720" w:rsidP="00424CFF">
      <w:pPr>
        <w:pStyle w:val="Titlu5"/>
        <w:spacing w:before="0" w:after="0" w:line="276" w:lineRule="auto"/>
        <w:jc w:val="left"/>
        <w:rPr>
          <w:rFonts w:asciiTheme="majorBidi" w:hAnsiTheme="majorBidi" w:cstheme="majorBidi"/>
        </w:rPr>
      </w:pPr>
      <w:bookmarkStart w:id="147" w:name="_Hlk140772326"/>
      <w:r w:rsidRPr="00897008">
        <w:rPr>
          <w:rFonts w:asciiTheme="majorBidi" w:hAnsiTheme="majorBidi" w:cstheme="majorBidi"/>
          <w:sz w:val="24"/>
          <w:szCs w:val="24"/>
        </w:rPr>
        <w:t>91E0* P</w:t>
      </w:r>
      <w:r w:rsidR="00D96C3D" w:rsidRPr="00897008">
        <w:rPr>
          <w:rFonts w:asciiTheme="majorBidi" w:hAnsiTheme="majorBidi" w:cstheme="majorBidi"/>
          <w:sz w:val="24"/>
          <w:szCs w:val="24"/>
        </w:rPr>
        <w:t>ă</w:t>
      </w:r>
      <w:r w:rsidRPr="00897008">
        <w:rPr>
          <w:rFonts w:asciiTheme="majorBidi" w:hAnsiTheme="majorBidi" w:cstheme="majorBidi"/>
          <w:sz w:val="24"/>
          <w:szCs w:val="24"/>
        </w:rPr>
        <w:t xml:space="preserve">duri aluviale cu Alnus glutinosa </w:t>
      </w:r>
      <w:r w:rsidR="00D96C3D" w:rsidRPr="00897008">
        <w:rPr>
          <w:rFonts w:asciiTheme="majorBidi" w:hAnsiTheme="majorBidi" w:cstheme="majorBidi"/>
          <w:sz w:val="24"/>
          <w:szCs w:val="24"/>
        </w:rPr>
        <w:t>ș</w:t>
      </w:r>
      <w:r w:rsidRPr="00897008">
        <w:rPr>
          <w:rFonts w:asciiTheme="majorBidi" w:hAnsiTheme="majorBidi" w:cstheme="majorBidi"/>
          <w:sz w:val="24"/>
          <w:szCs w:val="24"/>
        </w:rPr>
        <w:t>i Fraxinus excelsior (Alno-Padion, Alnion incanae, Salicion albae)</w:t>
      </w:r>
    </w:p>
    <w:bookmarkEnd w:id="147"/>
    <w:p w14:paraId="1CBE602D" w14:textId="0FED7E2E" w:rsidR="00E66720" w:rsidRPr="00897008" w:rsidRDefault="00E66720"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61</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H: Evaluarea impactului cauzat de amenin</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ările viitoare asupra tipurilor de habitate</w:t>
      </w: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4F16DA09" w14:textId="77777777" w:rsidTr="00144E41">
        <w:trPr>
          <w:jc w:val="center"/>
        </w:trPr>
        <w:tc>
          <w:tcPr>
            <w:tcW w:w="692" w:type="dxa"/>
          </w:tcPr>
          <w:p w14:paraId="4B2DD718"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38A1A024"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2B89588D"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32033184" w14:textId="77777777" w:rsidTr="00144E41">
        <w:trPr>
          <w:jc w:val="center"/>
        </w:trPr>
        <w:tc>
          <w:tcPr>
            <w:tcW w:w="692" w:type="dxa"/>
          </w:tcPr>
          <w:p w14:paraId="3AB769AE"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B.1.</w:t>
            </w:r>
          </w:p>
        </w:tc>
        <w:tc>
          <w:tcPr>
            <w:tcW w:w="2268" w:type="dxa"/>
          </w:tcPr>
          <w:p w14:paraId="295E0CF5" w14:textId="5B3181AC"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1823D731" w14:textId="2E5FB08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C01.01 extragere de nisip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pietri</w:t>
            </w:r>
            <w:r w:rsidR="00E925AD" w:rsidRPr="00897008">
              <w:rPr>
                <w:rFonts w:asciiTheme="majorBidi" w:eastAsia="Times New Roman" w:hAnsiTheme="majorBidi" w:cstheme="majorBidi"/>
                <w:color w:val="auto"/>
                <w:szCs w:val="24"/>
                <w:lang w:val="ro-RO"/>
              </w:rPr>
              <w:t>ș</w:t>
            </w:r>
          </w:p>
        </w:tc>
      </w:tr>
      <w:tr w:rsidR="009132CA" w:rsidRPr="00897008" w14:paraId="2FEB512A" w14:textId="77777777" w:rsidTr="00144E41">
        <w:trPr>
          <w:jc w:val="center"/>
        </w:trPr>
        <w:tc>
          <w:tcPr>
            <w:tcW w:w="692" w:type="dxa"/>
          </w:tcPr>
          <w:p w14:paraId="3F8F7011"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H.1.</w:t>
            </w:r>
          </w:p>
        </w:tc>
        <w:tc>
          <w:tcPr>
            <w:tcW w:w="2268" w:type="dxa"/>
          </w:tcPr>
          <w:p w14:paraId="7CCB1137"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5670" w:type="dxa"/>
          </w:tcPr>
          <w:p w14:paraId="15607168" w14:textId="7A347A43"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EC - tipuri de habitate de </w:t>
            </w:r>
            <w:r w:rsidR="005047BF" w:rsidRPr="00897008">
              <w:rPr>
                <w:rFonts w:asciiTheme="majorBidi" w:hAnsiTheme="majorBidi" w:cstheme="majorBidi"/>
                <w:color w:val="auto"/>
                <w:szCs w:val="24"/>
                <w:lang w:val="ro-RO"/>
              </w:rPr>
              <w:t>importanță comunitară</w:t>
            </w:r>
          </w:p>
        </w:tc>
      </w:tr>
      <w:tr w:rsidR="009132CA" w:rsidRPr="00897008" w14:paraId="45B3F35C" w14:textId="77777777" w:rsidTr="00144E41">
        <w:trPr>
          <w:jc w:val="center"/>
        </w:trPr>
        <w:tc>
          <w:tcPr>
            <w:tcW w:w="692" w:type="dxa"/>
          </w:tcPr>
          <w:p w14:paraId="71957C71"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H.2.</w:t>
            </w:r>
          </w:p>
        </w:tc>
        <w:tc>
          <w:tcPr>
            <w:tcW w:w="2268" w:type="dxa"/>
          </w:tcPr>
          <w:p w14:paraId="0ED3E022"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5670" w:type="dxa"/>
          </w:tcPr>
          <w:p w14:paraId="714A2D2C"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shd w:val="clear" w:color="auto" w:fill="FFFFFF"/>
                <w:lang w:val="ro-RO"/>
              </w:rPr>
              <w:t>91E0*</w:t>
            </w:r>
          </w:p>
        </w:tc>
      </w:tr>
      <w:tr w:rsidR="009132CA" w:rsidRPr="00897008" w14:paraId="6C7EEC95" w14:textId="77777777" w:rsidTr="00144E41">
        <w:trPr>
          <w:jc w:val="center"/>
        </w:trPr>
        <w:tc>
          <w:tcPr>
            <w:tcW w:w="692" w:type="dxa"/>
          </w:tcPr>
          <w:p w14:paraId="238BEC5C"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H.3.</w:t>
            </w:r>
          </w:p>
        </w:tc>
        <w:tc>
          <w:tcPr>
            <w:tcW w:w="2268" w:type="dxa"/>
          </w:tcPr>
          <w:p w14:paraId="49F75A64" w14:textId="1DA8750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tipului de habitat [geometrie]</w:t>
            </w:r>
          </w:p>
        </w:tc>
        <w:tc>
          <w:tcPr>
            <w:tcW w:w="5670" w:type="dxa"/>
          </w:tcPr>
          <w:p w14:paraId="3153876B" w14:textId="3501F406"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3.24</w:t>
            </w:r>
          </w:p>
        </w:tc>
      </w:tr>
      <w:tr w:rsidR="009132CA" w:rsidRPr="00897008" w14:paraId="723265A3" w14:textId="77777777" w:rsidTr="00144E41">
        <w:trPr>
          <w:jc w:val="center"/>
        </w:trPr>
        <w:tc>
          <w:tcPr>
            <w:tcW w:w="692" w:type="dxa"/>
          </w:tcPr>
          <w:p w14:paraId="5C4712BA"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H.4.</w:t>
            </w:r>
          </w:p>
        </w:tc>
        <w:tc>
          <w:tcPr>
            <w:tcW w:w="2268" w:type="dxa"/>
          </w:tcPr>
          <w:p w14:paraId="2DA65A7D" w14:textId="6DEBDA92"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tipului de habitat [descriere]</w:t>
            </w:r>
          </w:p>
        </w:tc>
        <w:tc>
          <w:tcPr>
            <w:tcW w:w="5670" w:type="dxa"/>
          </w:tcPr>
          <w:p w14:paraId="61EA3CFB"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Conform poligoane pentru localizare.</w:t>
            </w:r>
          </w:p>
        </w:tc>
      </w:tr>
      <w:tr w:rsidR="009132CA" w:rsidRPr="00897008" w14:paraId="7E591D12" w14:textId="77777777" w:rsidTr="00144E41">
        <w:trPr>
          <w:jc w:val="center"/>
        </w:trPr>
        <w:tc>
          <w:tcPr>
            <w:tcW w:w="692" w:type="dxa"/>
          </w:tcPr>
          <w:p w14:paraId="1272131B"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H.5.</w:t>
            </w:r>
          </w:p>
        </w:tc>
        <w:tc>
          <w:tcPr>
            <w:tcW w:w="2268" w:type="dxa"/>
          </w:tcPr>
          <w:p w14:paraId="3D53B412" w14:textId="3517A800"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tipului de habitat</w:t>
            </w:r>
          </w:p>
        </w:tc>
        <w:tc>
          <w:tcPr>
            <w:tcW w:w="5670" w:type="dxa"/>
          </w:tcPr>
          <w:p w14:paraId="4F2FF865"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bCs/>
                <w:color w:val="auto"/>
                <w:szCs w:val="24"/>
                <w:lang w:val="ro-RO"/>
              </w:rPr>
              <w:t>Ridicată</w:t>
            </w:r>
            <w:r w:rsidRPr="00897008">
              <w:rPr>
                <w:rFonts w:asciiTheme="majorBidi" w:hAnsiTheme="majorBidi" w:cstheme="majorBidi"/>
                <w:color w:val="auto"/>
                <w:szCs w:val="24"/>
                <w:lang w:val="ro-RO"/>
              </w:rPr>
              <w:t xml:space="preserve"> (R)</w:t>
            </w:r>
          </w:p>
        </w:tc>
      </w:tr>
      <w:tr w:rsidR="009132CA" w:rsidRPr="00897008" w14:paraId="26F0B1CC" w14:textId="77777777" w:rsidTr="00144E41">
        <w:trPr>
          <w:jc w:val="center"/>
        </w:trPr>
        <w:tc>
          <w:tcPr>
            <w:tcW w:w="692" w:type="dxa"/>
          </w:tcPr>
          <w:p w14:paraId="3BBD2856"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H.6.</w:t>
            </w:r>
          </w:p>
        </w:tc>
        <w:tc>
          <w:tcPr>
            <w:tcW w:w="2268" w:type="dxa"/>
          </w:tcPr>
          <w:p w14:paraId="62C13B30" w14:textId="53CE7C1D"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2A089960"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Publice</w:t>
            </w:r>
          </w:p>
        </w:tc>
      </w:tr>
      <w:tr w:rsidR="00E66720" w:rsidRPr="00897008" w14:paraId="020CA2C8" w14:textId="77777777" w:rsidTr="00144E41">
        <w:trPr>
          <w:jc w:val="center"/>
        </w:trPr>
        <w:tc>
          <w:tcPr>
            <w:tcW w:w="692" w:type="dxa"/>
          </w:tcPr>
          <w:p w14:paraId="7AE1A23E"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H.7.</w:t>
            </w:r>
          </w:p>
        </w:tc>
        <w:tc>
          <w:tcPr>
            <w:tcW w:w="2268" w:type="dxa"/>
          </w:tcPr>
          <w:p w14:paraId="3D1A1B23"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2D8FD5DF" w14:textId="26FB6B70"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Exploatarea de nisip </w:t>
            </w:r>
            <w:r w:rsidR="00D96C3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pietris din lunca r</w:t>
            </w:r>
            <w:r w:rsidR="008462CF" w:rsidRPr="00897008">
              <w:rPr>
                <w:rFonts w:asciiTheme="majorBidi" w:hAnsiTheme="majorBidi" w:cstheme="majorBidi"/>
                <w:color w:val="auto"/>
                <w:szCs w:val="24"/>
                <w:lang w:val="ro-RO"/>
              </w:rPr>
              <w:t>â</w:t>
            </w:r>
            <w:r w:rsidRPr="00897008">
              <w:rPr>
                <w:rFonts w:asciiTheme="majorBidi" w:hAnsiTheme="majorBidi" w:cstheme="majorBidi"/>
                <w:color w:val="auto"/>
                <w:szCs w:val="24"/>
                <w:lang w:val="ro-RO"/>
              </w:rPr>
              <w:t xml:space="preserve">urilor va reprezenta </w:t>
            </w:r>
            <w:r w:rsidR="008462CF"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continuare o amenin</w:t>
            </w:r>
            <w:r w:rsidR="008462CF"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are cu impact puternic asupra regimului hidrografic al apelor din sit </w:t>
            </w:r>
            <w:r w:rsidR="008462CF" w:rsidRPr="00897008">
              <w:rPr>
                <w:rFonts w:asciiTheme="majorBidi" w:hAnsiTheme="majorBidi" w:cstheme="majorBidi"/>
                <w:color w:val="auto"/>
                <w:szCs w:val="24"/>
                <w:lang w:val="ro-RO"/>
              </w:rPr>
              <w:t>și</w:t>
            </w:r>
            <w:r w:rsidRPr="00897008">
              <w:rPr>
                <w:rFonts w:asciiTheme="majorBidi" w:hAnsiTheme="majorBidi" w:cstheme="majorBidi"/>
                <w:color w:val="auto"/>
                <w:szCs w:val="24"/>
                <w:lang w:val="ro-RO"/>
              </w:rPr>
              <w:t xml:space="preserve"> asupra dezvolt</w:t>
            </w:r>
            <w:r w:rsidR="008462C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rii vegeta</w:t>
            </w:r>
            <w:r w:rsidR="000C333F"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forestiere ripariene.</w:t>
            </w:r>
          </w:p>
        </w:tc>
      </w:tr>
    </w:tbl>
    <w:p w14:paraId="3531C45E" w14:textId="77777777" w:rsidR="00E66720" w:rsidRPr="00897008" w:rsidRDefault="00E66720"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4E1B9A8B" w14:textId="77777777" w:rsidTr="00144E41">
        <w:trPr>
          <w:jc w:val="center"/>
        </w:trPr>
        <w:tc>
          <w:tcPr>
            <w:tcW w:w="692" w:type="dxa"/>
          </w:tcPr>
          <w:p w14:paraId="1611DC7F"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4644BD44"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561DBE55"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7D7D970F" w14:textId="77777777" w:rsidTr="00144E41">
        <w:trPr>
          <w:jc w:val="center"/>
        </w:trPr>
        <w:tc>
          <w:tcPr>
            <w:tcW w:w="692" w:type="dxa"/>
          </w:tcPr>
          <w:p w14:paraId="1404B445"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B.1.</w:t>
            </w:r>
          </w:p>
        </w:tc>
        <w:tc>
          <w:tcPr>
            <w:tcW w:w="2268" w:type="dxa"/>
          </w:tcPr>
          <w:p w14:paraId="13847284" w14:textId="448AEB58"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5B29F550" w14:textId="77777777" w:rsidR="00E66720" w:rsidRPr="00897008" w:rsidRDefault="00E66720" w:rsidP="00424CFF">
            <w:pPr>
              <w:pStyle w:val="Frspaiere"/>
              <w:spacing w:line="276" w:lineRule="auto"/>
              <w:jc w:val="both"/>
              <w:rPr>
                <w:rFonts w:asciiTheme="majorBidi" w:hAnsiTheme="majorBidi" w:cstheme="majorBidi"/>
                <w:szCs w:val="24"/>
              </w:rPr>
            </w:pPr>
            <w:r w:rsidRPr="00897008">
              <w:rPr>
                <w:rFonts w:asciiTheme="majorBidi" w:hAnsiTheme="majorBidi" w:cstheme="majorBidi"/>
                <w:szCs w:val="24"/>
              </w:rPr>
              <w:t>I01 Specii invazive non – native (alogene)</w:t>
            </w:r>
          </w:p>
          <w:p w14:paraId="73B4E336" w14:textId="77777777" w:rsidR="00E66720" w:rsidRPr="00897008" w:rsidRDefault="00E66720" w:rsidP="00424CFF">
            <w:pPr>
              <w:spacing w:line="276" w:lineRule="auto"/>
              <w:rPr>
                <w:rFonts w:asciiTheme="majorBidi" w:hAnsiTheme="majorBidi" w:cstheme="majorBidi"/>
                <w:color w:val="auto"/>
                <w:szCs w:val="24"/>
                <w:lang w:val="ro-RO"/>
              </w:rPr>
            </w:pPr>
          </w:p>
        </w:tc>
      </w:tr>
      <w:tr w:rsidR="009132CA" w:rsidRPr="00897008" w14:paraId="563BAAD3" w14:textId="77777777" w:rsidTr="00144E41">
        <w:trPr>
          <w:jc w:val="center"/>
        </w:trPr>
        <w:tc>
          <w:tcPr>
            <w:tcW w:w="692" w:type="dxa"/>
          </w:tcPr>
          <w:p w14:paraId="561911CF"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H.1.</w:t>
            </w:r>
          </w:p>
        </w:tc>
        <w:tc>
          <w:tcPr>
            <w:tcW w:w="2268" w:type="dxa"/>
          </w:tcPr>
          <w:p w14:paraId="1ACD19AE"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5670" w:type="dxa"/>
          </w:tcPr>
          <w:p w14:paraId="495ED5C4" w14:textId="79DC9438"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EC - tipuri de habitate de importan</w:t>
            </w:r>
            <w:r w:rsidR="000C333F" w:rsidRPr="00897008">
              <w:rPr>
                <w:rFonts w:asciiTheme="majorBidi" w:hAnsiTheme="majorBidi" w:cstheme="majorBidi"/>
                <w:color w:val="auto"/>
                <w:szCs w:val="24"/>
                <w:lang w:val="ro-RO"/>
              </w:rPr>
              <w:t>ță</w:t>
            </w:r>
            <w:r w:rsidRPr="00897008">
              <w:rPr>
                <w:rFonts w:asciiTheme="majorBidi" w:hAnsiTheme="majorBidi" w:cstheme="majorBidi"/>
                <w:color w:val="auto"/>
                <w:szCs w:val="24"/>
                <w:lang w:val="ro-RO"/>
              </w:rPr>
              <w:t xml:space="preserve"> comunitar</w:t>
            </w:r>
            <w:r w:rsidR="000C333F" w:rsidRPr="00897008">
              <w:rPr>
                <w:rFonts w:asciiTheme="majorBidi" w:hAnsiTheme="majorBidi" w:cstheme="majorBidi"/>
                <w:color w:val="auto"/>
                <w:szCs w:val="24"/>
                <w:lang w:val="ro-RO"/>
              </w:rPr>
              <w:t>ă</w:t>
            </w:r>
          </w:p>
        </w:tc>
      </w:tr>
      <w:tr w:rsidR="009132CA" w:rsidRPr="00897008" w14:paraId="1D93F156" w14:textId="77777777" w:rsidTr="00144E41">
        <w:trPr>
          <w:jc w:val="center"/>
        </w:trPr>
        <w:tc>
          <w:tcPr>
            <w:tcW w:w="692" w:type="dxa"/>
          </w:tcPr>
          <w:p w14:paraId="4A154CB3"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H.2.</w:t>
            </w:r>
          </w:p>
        </w:tc>
        <w:tc>
          <w:tcPr>
            <w:tcW w:w="2268" w:type="dxa"/>
          </w:tcPr>
          <w:p w14:paraId="2E2C4605"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5670" w:type="dxa"/>
          </w:tcPr>
          <w:p w14:paraId="7387033B"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shd w:val="clear" w:color="auto" w:fill="FFFFFF"/>
                <w:lang w:val="ro-RO"/>
              </w:rPr>
              <w:t>91E0*</w:t>
            </w:r>
          </w:p>
        </w:tc>
      </w:tr>
      <w:tr w:rsidR="009132CA" w:rsidRPr="00897008" w14:paraId="2AE85043" w14:textId="77777777" w:rsidTr="00144E41">
        <w:trPr>
          <w:jc w:val="center"/>
        </w:trPr>
        <w:tc>
          <w:tcPr>
            <w:tcW w:w="692" w:type="dxa"/>
          </w:tcPr>
          <w:p w14:paraId="4F9E304E"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H.3.</w:t>
            </w:r>
          </w:p>
        </w:tc>
        <w:tc>
          <w:tcPr>
            <w:tcW w:w="2268" w:type="dxa"/>
          </w:tcPr>
          <w:p w14:paraId="02B005CB" w14:textId="0543CD7D"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tipului de habitat [geometrie]</w:t>
            </w:r>
          </w:p>
        </w:tc>
        <w:tc>
          <w:tcPr>
            <w:tcW w:w="5670" w:type="dxa"/>
          </w:tcPr>
          <w:p w14:paraId="35DAEDFA" w14:textId="165578B0"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3.24</w:t>
            </w:r>
          </w:p>
        </w:tc>
      </w:tr>
      <w:tr w:rsidR="009132CA" w:rsidRPr="00897008" w14:paraId="39BC8CD5" w14:textId="77777777" w:rsidTr="00144E41">
        <w:trPr>
          <w:jc w:val="center"/>
        </w:trPr>
        <w:tc>
          <w:tcPr>
            <w:tcW w:w="692" w:type="dxa"/>
          </w:tcPr>
          <w:p w14:paraId="2D5BECEA"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H.4.</w:t>
            </w:r>
          </w:p>
        </w:tc>
        <w:tc>
          <w:tcPr>
            <w:tcW w:w="2268" w:type="dxa"/>
          </w:tcPr>
          <w:p w14:paraId="3A9C86EE" w14:textId="443D98BB"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tipului de habitat [descriere]</w:t>
            </w:r>
          </w:p>
        </w:tc>
        <w:tc>
          <w:tcPr>
            <w:tcW w:w="5670" w:type="dxa"/>
          </w:tcPr>
          <w:p w14:paraId="21F11B99"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Zonele de mal din aria protejată.</w:t>
            </w:r>
          </w:p>
        </w:tc>
      </w:tr>
      <w:tr w:rsidR="009132CA" w:rsidRPr="00897008" w14:paraId="76E4E1A3" w14:textId="77777777" w:rsidTr="00144E41">
        <w:trPr>
          <w:jc w:val="center"/>
        </w:trPr>
        <w:tc>
          <w:tcPr>
            <w:tcW w:w="692" w:type="dxa"/>
          </w:tcPr>
          <w:p w14:paraId="11738F77"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H.5.</w:t>
            </w:r>
          </w:p>
        </w:tc>
        <w:tc>
          <w:tcPr>
            <w:tcW w:w="2268" w:type="dxa"/>
          </w:tcPr>
          <w:p w14:paraId="195371AB" w14:textId="7FBA7836"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tipului de habitat</w:t>
            </w:r>
          </w:p>
        </w:tc>
        <w:tc>
          <w:tcPr>
            <w:tcW w:w="5670" w:type="dxa"/>
          </w:tcPr>
          <w:p w14:paraId="313C71C2"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bCs/>
                <w:color w:val="auto"/>
                <w:szCs w:val="24"/>
                <w:lang w:val="ro-RO"/>
              </w:rPr>
              <w:t xml:space="preserve">Medie </w:t>
            </w:r>
            <w:r w:rsidRPr="00897008">
              <w:rPr>
                <w:rFonts w:asciiTheme="majorBidi" w:hAnsiTheme="majorBidi" w:cstheme="majorBidi"/>
                <w:color w:val="auto"/>
                <w:szCs w:val="24"/>
                <w:lang w:val="ro-RO"/>
              </w:rPr>
              <w:t>(M)</w:t>
            </w:r>
          </w:p>
        </w:tc>
      </w:tr>
      <w:tr w:rsidR="009132CA" w:rsidRPr="00897008" w14:paraId="6A366C01" w14:textId="77777777" w:rsidTr="00144E41">
        <w:trPr>
          <w:jc w:val="center"/>
        </w:trPr>
        <w:tc>
          <w:tcPr>
            <w:tcW w:w="692" w:type="dxa"/>
          </w:tcPr>
          <w:p w14:paraId="45B112F7"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H.6.</w:t>
            </w:r>
          </w:p>
        </w:tc>
        <w:tc>
          <w:tcPr>
            <w:tcW w:w="2268" w:type="dxa"/>
          </w:tcPr>
          <w:p w14:paraId="3531652C" w14:textId="0D545314"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430321D9"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Publice</w:t>
            </w:r>
          </w:p>
        </w:tc>
      </w:tr>
      <w:tr w:rsidR="00E66720" w:rsidRPr="00897008" w14:paraId="460EC090" w14:textId="77777777" w:rsidTr="00144E41">
        <w:trPr>
          <w:jc w:val="center"/>
        </w:trPr>
        <w:tc>
          <w:tcPr>
            <w:tcW w:w="692" w:type="dxa"/>
          </w:tcPr>
          <w:p w14:paraId="44DA4AF7"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H.7.</w:t>
            </w:r>
          </w:p>
        </w:tc>
        <w:tc>
          <w:tcPr>
            <w:tcW w:w="2268" w:type="dxa"/>
          </w:tcPr>
          <w:p w14:paraId="057AAF17"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4E9BB229" w14:textId="6803B8F9"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Speciile invazive identificate vor continua s</w:t>
            </w:r>
            <w:r w:rsidR="000C333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se extind</w:t>
            </w:r>
            <w:r w:rsidR="000C333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iar prin concuren</w:t>
            </w:r>
            <w:r w:rsidR="000C333F" w:rsidRPr="00897008">
              <w:rPr>
                <w:rFonts w:asciiTheme="majorBidi" w:hAnsiTheme="majorBidi" w:cstheme="majorBidi"/>
                <w:color w:val="auto"/>
                <w:szCs w:val="24"/>
                <w:lang w:val="ro-RO"/>
              </w:rPr>
              <w:t>ța</w:t>
            </w:r>
            <w:r w:rsidRPr="00897008">
              <w:rPr>
                <w:rFonts w:asciiTheme="majorBidi" w:hAnsiTheme="majorBidi" w:cstheme="majorBidi"/>
                <w:color w:val="auto"/>
                <w:szCs w:val="24"/>
                <w:lang w:val="ro-RO"/>
              </w:rPr>
              <w:t xml:space="preserve"> interspecific</w:t>
            </w:r>
            <w:r w:rsidR="000C333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vor produce eliminarea speciilor autohtone </w:t>
            </w:r>
            <w:r w:rsidR="000C333F"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degradarea habitatului. Stadiul actual de invadare al speciilor invazive </w:t>
            </w:r>
            <w:r w:rsidR="000C333F"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 acest tip de habitat este incipient: grad 1 </w:t>
            </w:r>
            <w:r w:rsidR="00D96C3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2. Este oportun</w:t>
            </w:r>
            <w:r w:rsidR="000C333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000C333F"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posibil</w:t>
            </w:r>
            <w:r w:rsidR="000C333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000C333F"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acest stadiu) aplicarea de m</w:t>
            </w:r>
            <w:r w:rsidR="000C333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suri de stopare a dezvolt</w:t>
            </w:r>
            <w:r w:rsidR="000C333F"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rii acestora.</w:t>
            </w:r>
          </w:p>
        </w:tc>
      </w:tr>
    </w:tbl>
    <w:p w14:paraId="680CFA30" w14:textId="77777777" w:rsidR="00E66720" w:rsidRPr="00897008" w:rsidRDefault="00E66720" w:rsidP="00424CFF">
      <w:pPr>
        <w:spacing w:after="0" w:line="276" w:lineRule="auto"/>
        <w:rPr>
          <w:rFonts w:asciiTheme="majorBidi" w:hAnsiTheme="majorBidi" w:cstheme="majorBidi"/>
          <w:color w:val="auto"/>
          <w:lang w:val="ro-RO"/>
        </w:rPr>
      </w:pPr>
    </w:p>
    <w:tbl>
      <w:tblPr>
        <w:tblStyle w:val="GrilTabel"/>
        <w:tblW w:w="5000" w:type="pct"/>
        <w:jc w:val="center"/>
        <w:tblLook w:val="04A0" w:firstRow="1" w:lastRow="0" w:firstColumn="1" w:lastColumn="0" w:noHBand="0" w:noVBand="1"/>
      </w:tblPr>
      <w:tblGrid>
        <w:gridCol w:w="790"/>
        <w:gridCol w:w="2590"/>
        <w:gridCol w:w="6474"/>
      </w:tblGrid>
      <w:tr w:rsidR="009132CA" w:rsidRPr="00897008" w14:paraId="4AA9F81A" w14:textId="77777777" w:rsidTr="00144E41">
        <w:trPr>
          <w:jc w:val="center"/>
        </w:trPr>
        <w:tc>
          <w:tcPr>
            <w:tcW w:w="692" w:type="dxa"/>
          </w:tcPr>
          <w:p w14:paraId="5A319256"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2268" w:type="dxa"/>
          </w:tcPr>
          <w:p w14:paraId="3AC7CECD"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Pr>
          <w:p w14:paraId="1E5554FC" w14:textId="77777777" w:rsidR="00E66720" w:rsidRPr="00897008" w:rsidRDefault="00E66720"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9132CA" w:rsidRPr="00897008" w14:paraId="6A5E98F2" w14:textId="77777777" w:rsidTr="00144E41">
        <w:trPr>
          <w:jc w:val="center"/>
        </w:trPr>
        <w:tc>
          <w:tcPr>
            <w:tcW w:w="692" w:type="dxa"/>
          </w:tcPr>
          <w:p w14:paraId="759FCBE4"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B.1.</w:t>
            </w:r>
          </w:p>
        </w:tc>
        <w:tc>
          <w:tcPr>
            <w:tcW w:w="2268" w:type="dxa"/>
          </w:tcPr>
          <w:p w14:paraId="0E5DF0DA" w14:textId="6BD3280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viitoare</w:t>
            </w:r>
          </w:p>
        </w:tc>
        <w:tc>
          <w:tcPr>
            <w:tcW w:w="5670" w:type="dxa"/>
          </w:tcPr>
          <w:p w14:paraId="44ED9AF6" w14:textId="3DE2DC46"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J02 schimbări provocate de oameni în sistemele hidraulice (zone umede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mediul marin)</w:t>
            </w:r>
          </w:p>
        </w:tc>
      </w:tr>
      <w:tr w:rsidR="009132CA" w:rsidRPr="00897008" w14:paraId="287A36E6" w14:textId="77777777" w:rsidTr="00144E41">
        <w:trPr>
          <w:jc w:val="center"/>
        </w:trPr>
        <w:tc>
          <w:tcPr>
            <w:tcW w:w="692" w:type="dxa"/>
          </w:tcPr>
          <w:p w14:paraId="4A1E63FD"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H.1.</w:t>
            </w:r>
          </w:p>
        </w:tc>
        <w:tc>
          <w:tcPr>
            <w:tcW w:w="2268" w:type="dxa"/>
          </w:tcPr>
          <w:p w14:paraId="0AEEC637"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Clasificarea tipului de habitat</w:t>
            </w:r>
          </w:p>
        </w:tc>
        <w:tc>
          <w:tcPr>
            <w:tcW w:w="5670" w:type="dxa"/>
          </w:tcPr>
          <w:p w14:paraId="0536F5A4" w14:textId="16532609"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EC - tipuri de habitate de </w:t>
            </w:r>
            <w:r w:rsidR="005047BF" w:rsidRPr="00897008">
              <w:rPr>
                <w:rFonts w:asciiTheme="majorBidi" w:hAnsiTheme="majorBidi" w:cstheme="majorBidi"/>
                <w:color w:val="auto"/>
                <w:szCs w:val="24"/>
                <w:lang w:val="ro-RO"/>
              </w:rPr>
              <w:t>importanță comunitară</w:t>
            </w:r>
          </w:p>
        </w:tc>
      </w:tr>
      <w:tr w:rsidR="009132CA" w:rsidRPr="00897008" w14:paraId="4A061CA1" w14:textId="77777777" w:rsidTr="00144E41">
        <w:trPr>
          <w:jc w:val="center"/>
        </w:trPr>
        <w:tc>
          <w:tcPr>
            <w:tcW w:w="692" w:type="dxa"/>
          </w:tcPr>
          <w:p w14:paraId="7398D05F"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H.2.</w:t>
            </w:r>
          </w:p>
        </w:tc>
        <w:tc>
          <w:tcPr>
            <w:tcW w:w="2268" w:type="dxa"/>
          </w:tcPr>
          <w:p w14:paraId="487EBCE7"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Codul unic al tipului de habitat</w:t>
            </w:r>
          </w:p>
        </w:tc>
        <w:tc>
          <w:tcPr>
            <w:tcW w:w="5670" w:type="dxa"/>
          </w:tcPr>
          <w:p w14:paraId="4121D571"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shd w:val="clear" w:color="auto" w:fill="FFFFFF"/>
                <w:lang w:val="ro-RO"/>
              </w:rPr>
              <w:t>91E0*</w:t>
            </w:r>
          </w:p>
        </w:tc>
      </w:tr>
      <w:tr w:rsidR="009132CA" w:rsidRPr="00897008" w14:paraId="0382559B" w14:textId="77777777" w:rsidTr="00144E41">
        <w:trPr>
          <w:jc w:val="center"/>
        </w:trPr>
        <w:tc>
          <w:tcPr>
            <w:tcW w:w="692" w:type="dxa"/>
          </w:tcPr>
          <w:p w14:paraId="67851863"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H.3.</w:t>
            </w:r>
          </w:p>
        </w:tc>
        <w:tc>
          <w:tcPr>
            <w:tcW w:w="2268" w:type="dxa"/>
          </w:tcPr>
          <w:p w14:paraId="78058E3D" w14:textId="6687215C"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Localizarea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tipului de habitat [geometrie]</w:t>
            </w:r>
          </w:p>
        </w:tc>
        <w:tc>
          <w:tcPr>
            <w:tcW w:w="5670" w:type="dxa"/>
          </w:tcPr>
          <w:p w14:paraId="082EB92B" w14:textId="48BB18F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Harta este prezentată în cadrul </w:t>
            </w:r>
            <w:r w:rsidR="00BC2A01" w:rsidRPr="00897008">
              <w:rPr>
                <w:rFonts w:asciiTheme="majorBidi" w:hAnsiTheme="majorBidi" w:cstheme="majorBidi"/>
                <w:color w:val="auto"/>
                <w:szCs w:val="24"/>
                <w:lang w:val="ro-RO"/>
              </w:rPr>
              <w:t xml:space="preserve">Anexei </w:t>
            </w:r>
            <w:r w:rsidRPr="00897008">
              <w:rPr>
                <w:rFonts w:asciiTheme="majorBidi" w:hAnsiTheme="majorBidi" w:cstheme="majorBidi"/>
                <w:color w:val="auto"/>
                <w:szCs w:val="24"/>
                <w:lang w:val="ro-RO"/>
              </w:rPr>
              <w:t>3.24</w:t>
            </w:r>
          </w:p>
        </w:tc>
      </w:tr>
      <w:tr w:rsidR="009132CA" w:rsidRPr="00897008" w14:paraId="09ED71F9" w14:textId="77777777" w:rsidTr="00144E41">
        <w:trPr>
          <w:jc w:val="center"/>
        </w:trPr>
        <w:tc>
          <w:tcPr>
            <w:tcW w:w="692" w:type="dxa"/>
          </w:tcPr>
          <w:p w14:paraId="3A1ACA84"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H.4.</w:t>
            </w:r>
          </w:p>
        </w:tc>
        <w:tc>
          <w:tcPr>
            <w:tcW w:w="2268" w:type="dxa"/>
          </w:tcPr>
          <w:p w14:paraId="30D7EE10" w14:textId="4FA49FE0"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Localizarea impactului </w:t>
            </w:r>
            <w:r w:rsidRPr="00897008">
              <w:rPr>
                <w:rFonts w:asciiTheme="majorBidi" w:hAnsiTheme="majorBidi" w:cstheme="majorBidi"/>
                <w:color w:val="auto"/>
                <w:szCs w:val="24"/>
                <w:lang w:val="ro-RO"/>
              </w:rPr>
              <w:lastRenderedPageBreak/>
              <w:t>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tipului de habitat [descriere]</w:t>
            </w:r>
          </w:p>
        </w:tc>
        <w:tc>
          <w:tcPr>
            <w:tcW w:w="5670" w:type="dxa"/>
          </w:tcPr>
          <w:p w14:paraId="66D4B9EC"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Conform poligoane pentru localizare.</w:t>
            </w:r>
          </w:p>
        </w:tc>
      </w:tr>
      <w:tr w:rsidR="009132CA" w:rsidRPr="00897008" w14:paraId="42F88A26" w14:textId="77777777" w:rsidTr="00144E41">
        <w:trPr>
          <w:jc w:val="center"/>
        </w:trPr>
        <w:tc>
          <w:tcPr>
            <w:tcW w:w="692" w:type="dxa"/>
          </w:tcPr>
          <w:p w14:paraId="753A0BC3"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H.5.</w:t>
            </w:r>
          </w:p>
        </w:tc>
        <w:tc>
          <w:tcPr>
            <w:tcW w:w="2268" w:type="dxa"/>
          </w:tcPr>
          <w:p w14:paraId="4EE21B6B" w14:textId="11AE6333"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Intensitatea localizata a impactului cauzat de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ările viitoare asupra tipului de habitat</w:t>
            </w:r>
          </w:p>
        </w:tc>
        <w:tc>
          <w:tcPr>
            <w:tcW w:w="5670" w:type="dxa"/>
          </w:tcPr>
          <w:p w14:paraId="5342C125"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bCs/>
                <w:color w:val="auto"/>
                <w:szCs w:val="24"/>
                <w:lang w:val="ro-RO"/>
              </w:rPr>
              <w:t>Medie</w:t>
            </w:r>
            <w:r w:rsidRPr="00897008">
              <w:rPr>
                <w:rFonts w:asciiTheme="majorBidi" w:hAnsiTheme="majorBidi" w:cstheme="majorBidi"/>
                <w:color w:val="auto"/>
                <w:szCs w:val="24"/>
                <w:lang w:val="ro-RO"/>
              </w:rPr>
              <w:t xml:space="preserve"> (M)</w:t>
            </w:r>
          </w:p>
        </w:tc>
      </w:tr>
      <w:tr w:rsidR="009132CA" w:rsidRPr="00897008" w14:paraId="2E99F93A" w14:textId="77777777" w:rsidTr="00144E41">
        <w:trPr>
          <w:jc w:val="center"/>
        </w:trPr>
        <w:tc>
          <w:tcPr>
            <w:tcW w:w="692" w:type="dxa"/>
          </w:tcPr>
          <w:p w14:paraId="53D8A83F"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H.6.</w:t>
            </w:r>
          </w:p>
        </w:tc>
        <w:tc>
          <w:tcPr>
            <w:tcW w:w="2268" w:type="dxa"/>
          </w:tcPr>
          <w:p w14:paraId="39BB6DED" w14:textId="7438EE65"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Confiden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ialitate</w:t>
            </w:r>
          </w:p>
        </w:tc>
        <w:tc>
          <w:tcPr>
            <w:tcW w:w="5670" w:type="dxa"/>
          </w:tcPr>
          <w:p w14:paraId="6674EC4B"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Publice</w:t>
            </w:r>
          </w:p>
        </w:tc>
      </w:tr>
      <w:tr w:rsidR="009132CA" w:rsidRPr="00897008" w14:paraId="3B63B47A" w14:textId="77777777" w:rsidTr="00144E41">
        <w:trPr>
          <w:jc w:val="center"/>
        </w:trPr>
        <w:tc>
          <w:tcPr>
            <w:tcW w:w="692" w:type="dxa"/>
          </w:tcPr>
          <w:p w14:paraId="63FAE2D6"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H.7.</w:t>
            </w:r>
          </w:p>
        </w:tc>
        <w:tc>
          <w:tcPr>
            <w:tcW w:w="2268" w:type="dxa"/>
          </w:tcPr>
          <w:p w14:paraId="2ADD117F" w14:textId="7777777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Detalii</w:t>
            </w:r>
          </w:p>
        </w:tc>
        <w:tc>
          <w:tcPr>
            <w:tcW w:w="5670" w:type="dxa"/>
          </w:tcPr>
          <w:p w14:paraId="7DF5023C" w14:textId="5EDB7367" w:rsidR="00E66720" w:rsidRPr="00897008" w:rsidRDefault="00E66720"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Schimbările provocate de oameni în sistemele hidrografice (schimbare mod de utilizare a terenurilor, protec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împotriva inunda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iilor etc) vor continua să afecteze atât biotopul, cât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fitocenozele specifice habitatului natural.</w:t>
            </w:r>
          </w:p>
        </w:tc>
      </w:tr>
    </w:tbl>
    <w:p w14:paraId="66947567" w14:textId="43F87AA6" w:rsidR="00E66720" w:rsidRPr="00897008" w:rsidRDefault="00E66720"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br w:type="page"/>
      </w:r>
    </w:p>
    <w:p w14:paraId="48ABCD74" w14:textId="77719ACD" w:rsidR="0096376A" w:rsidRPr="00065E3C" w:rsidRDefault="0096376A" w:rsidP="00424CFF">
      <w:pPr>
        <w:pStyle w:val="Titlu1"/>
        <w:shd w:val="clear" w:color="auto" w:fill="auto"/>
        <w:spacing w:after="0" w:line="276" w:lineRule="auto"/>
        <w:rPr>
          <w:rStyle w:val="spctbdy"/>
          <w:rFonts w:asciiTheme="majorBidi" w:hAnsiTheme="majorBidi" w:cstheme="majorBidi"/>
          <w:color w:val="auto"/>
          <w:sz w:val="24"/>
          <w:szCs w:val="24"/>
          <w:lang w:val="ro-RO"/>
        </w:rPr>
      </w:pPr>
      <w:bookmarkStart w:id="148" w:name="_Toc140769514"/>
      <w:bookmarkStart w:id="149" w:name="_Toc158549322"/>
      <w:r w:rsidRPr="00065E3C">
        <w:rPr>
          <w:rStyle w:val="spctttl"/>
          <w:rFonts w:asciiTheme="majorBidi" w:hAnsiTheme="majorBidi" w:cstheme="majorBidi"/>
          <w:color w:val="auto"/>
          <w:sz w:val="24"/>
          <w:szCs w:val="24"/>
          <w:lang w:val="ro-RO"/>
        </w:rPr>
        <w:lastRenderedPageBreak/>
        <w:t>6.</w:t>
      </w:r>
      <w:r w:rsidRPr="00065E3C">
        <w:rPr>
          <w:rStyle w:val="spct"/>
          <w:rFonts w:asciiTheme="majorBidi" w:hAnsiTheme="majorBidi" w:cstheme="majorBidi"/>
          <w:color w:val="auto"/>
          <w:sz w:val="24"/>
          <w:szCs w:val="24"/>
          <w:lang w:val="ro-RO"/>
        </w:rPr>
        <w:t xml:space="preserve"> </w:t>
      </w:r>
      <w:r w:rsidRPr="00065E3C">
        <w:rPr>
          <w:rStyle w:val="spctbdy"/>
          <w:rFonts w:asciiTheme="majorBidi" w:hAnsiTheme="majorBidi" w:cstheme="majorBidi"/>
          <w:color w:val="auto"/>
          <w:sz w:val="24"/>
          <w:szCs w:val="24"/>
          <w:lang w:val="ro-RO"/>
        </w:rPr>
        <w:t xml:space="preserve">EVALUAREA STĂRII DE CONSERVARE A SPECIILOR </w:t>
      </w:r>
      <w:r w:rsidR="00E925AD" w:rsidRPr="00065E3C">
        <w:rPr>
          <w:rStyle w:val="spctbdy"/>
          <w:rFonts w:asciiTheme="majorBidi" w:hAnsiTheme="majorBidi" w:cstheme="majorBidi"/>
          <w:color w:val="auto"/>
          <w:sz w:val="24"/>
          <w:szCs w:val="24"/>
          <w:lang w:val="ro-RO"/>
        </w:rPr>
        <w:t>Ș</w:t>
      </w:r>
      <w:r w:rsidRPr="00065E3C">
        <w:rPr>
          <w:rStyle w:val="spctbdy"/>
          <w:rFonts w:asciiTheme="majorBidi" w:hAnsiTheme="majorBidi" w:cstheme="majorBidi"/>
          <w:color w:val="auto"/>
          <w:sz w:val="24"/>
          <w:szCs w:val="24"/>
          <w:lang w:val="ro-RO"/>
        </w:rPr>
        <w:t>I TIPURILOR DE HABITATE</w:t>
      </w:r>
      <w:bookmarkEnd w:id="148"/>
      <w:bookmarkEnd w:id="149"/>
    </w:p>
    <w:p w14:paraId="01F5C0F9" w14:textId="77777777" w:rsidR="004E0483" w:rsidRPr="00897008" w:rsidRDefault="004E0483" w:rsidP="00424CFF">
      <w:pPr>
        <w:spacing w:after="0" w:line="276" w:lineRule="auto"/>
        <w:rPr>
          <w:rFonts w:asciiTheme="majorBidi" w:hAnsiTheme="majorBidi" w:cstheme="majorBidi"/>
          <w:color w:val="auto"/>
          <w:lang w:val="ro-RO"/>
        </w:rPr>
      </w:pPr>
    </w:p>
    <w:p w14:paraId="4BF8BE2A" w14:textId="77777777"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150" w:name="_Toc140769515"/>
      <w:bookmarkStart w:id="151" w:name="_Toc158549323"/>
      <w:r w:rsidRPr="00897008">
        <w:rPr>
          <w:rStyle w:val="spctttl"/>
          <w:rFonts w:asciiTheme="majorBidi" w:hAnsiTheme="majorBidi" w:cstheme="majorBidi"/>
          <w:color w:val="auto"/>
          <w:lang w:val="ro-RO"/>
        </w:rPr>
        <w:t>6.1.</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Evaluarea stării de conservare a fiecărei specii de interes conservativ</w:t>
      </w:r>
      <w:bookmarkEnd w:id="150"/>
      <w:bookmarkEnd w:id="151"/>
    </w:p>
    <w:p w14:paraId="035A1FC5" w14:textId="77777777" w:rsidR="00234F8F" w:rsidRPr="00897008" w:rsidRDefault="00234F8F" w:rsidP="00424CFF">
      <w:pPr>
        <w:spacing w:after="0" w:line="276" w:lineRule="auto"/>
        <w:ind w:firstLine="709"/>
        <w:rPr>
          <w:rFonts w:asciiTheme="majorBidi" w:hAnsiTheme="majorBidi" w:cstheme="majorBidi"/>
          <w:color w:val="auto"/>
          <w:lang w:val="ro-RO"/>
        </w:rPr>
      </w:pPr>
    </w:p>
    <w:p w14:paraId="20A42375" w14:textId="740E12A2" w:rsidR="0096376A" w:rsidRPr="00897008" w:rsidRDefault="0096376A" w:rsidP="00424CFF">
      <w:pPr>
        <w:pStyle w:val="Titlu3"/>
        <w:spacing w:after="0" w:line="276" w:lineRule="auto"/>
        <w:rPr>
          <w:rStyle w:val="spctbdy"/>
          <w:rFonts w:asciiTheme="majorBidi" w:hAnsiTheme="majorBidi" w:cstheme="majorBidi"/>
          <w:color w:val="auto"/>
          <w:lang w:val="ro-RO"/>
        </w:rPr>
      </w:pPr>
      <w:bookmarkStart w:id="152" w:name="_Toc140769516"/>
      <w:bookmarkStart w:id="153" w:name="_Toc158549324"/>
      <w:r w:rsidRPr="00897008">
        <w:rPr>
          <w:rStyle w:val="spctttl"/>
          <w:rFonts w:asciiTheme="majorBidi" w:hAnsiTheme="majorBidi" w:cstheme="majorBidi"/>
          <w:color w:val="auto"/>
          <w:lang w:val="ro-RO"/>
        </w:rPr>
        <w:t>6.1.1.</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Evaluarea stării de conservare a speciei din punctul de vedere al popula</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iei speciei</w:t>
      </w:r>
      <w:bookmarkEnd w:id="152"/>
      <w:bookmarkEnd w:id="153"/>
    </w:p>
    <w:p w14:paraId="77332C5D" w14:textId="77777777" w:rsidR="00234F8F" w:rsidRPr="00897008" w:rsidRDefault="00234F8F" w:rsidP="00424CFF">
      <w:pPr>
        <w:spacing w:after="0" w:line="276" w:lineRule="auto"/>
        <w:ind w:firstLine="709"/>
        <w:rPr>
          <w:rFonts w:asciiTheme="majorBidi" w:hAnsiTheme="majorBidi" w:cstheme="majorBidi"/>
          <w:color w:val="auto"/>
          <w:lang w:val="ro-RO"/>
        </w:rPr>
      </w:pPr>
    </w:p>
    <w:p w14:paraId="41345DAC" w14:textId="4FAD7557" w:rsidR="00433710" w:rsidRPr="00897008" w:rsidRDefault="00433710"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62</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A: Parametri pentru evaluarea stării de conservare a speciei din punct de vedere al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iei</w:t>
      </w:r>
    </w:p>
    <w:tbl>
      <w:tblPr>
        <w:tblStyle w:val="TableGrid1"/>
        <w:tblW w:w="5000" w:type="pct"/>
        <w:jc w:val="center"/>
        <w:tblLook w:val="04A0" w:firstRow="1" w:lastRow="0" w:firstColumn="1" w:lastColumn="0" w:noHBand="0" w:noVBand="1"/>
      </w:tblPr>
      <w:tblGrid>
        <w:gridCol w:w="741"/>
        <w:gridCol w:w="3038"/>
        <w:gridCol w:w="6075"/>
      </w:tblGrid>
      <w:tr w:rsidR="009132CA" w:rsidRPr="00897008" w14:paraId="03045D41" w14:textId="77777777" w:rsidTr="00144E41">
        <w:trPr>
          <w:tblHeader/>
          <w:jc w:val="center"/>
        </w:trPr>
        <w:tc>
          <w:tcPr>
            <w:tcW w:w="692" w:type="dxa"/>
            <w:shd w:val="clear" w:color="auto" w:fill="auto"/>
            <w:vAlign w:val="center"/>
          </w:tcPr>
          <w:p w14:paraId="5E5BFF10"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Nr</w:t>
            </w:r>
          </w:p>
        </w:tc>
        <w:tc>
          <w:tcPr>
            <w:tcW w:w="2835" w:type="dxa"/>
            <w:shd w:val="clear" w:color="auto" w:fill="auto"/>
            <w:vAlign w:val="center"/>
          </w:tcPr>
          <w:p w14:paraId="0A54ED72"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Parametru</w:t>
            </w:r>
          </w:p>
        </w:tc>
        <w:tc>
          <w:tcPr>
            <w:tcW w:w="5670" w:type="dxa"/>
            <w:shd w:val="clear" w:color="auto" w:fill="auto"/>
          </w:tcPr>
          <w:p w14:paraId="7725DFB7"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Descriere</w:t>
            </w:r>
          </w:p>
        </w:tc>
      </w:tr>
      <w:tr w:rsidR="009132CA" w:rsidRPr="00897008" w14:paraId="3D72B94C" w14:textId="77777777" w:rsidTr="00144E41">
        <w:trPr>
          <w:jc w:val="center"/>
        </w:trPr>
        <w:tc>
          <w:tcPr>
            <w:tcW w:w="692" w:type="dxa"/>
            <w:vAlign w:val="center"/>
          </w:tcPr>
          <w:p w14:paraId="597A3E22"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w:t>
            </w:r>
          </w:p>
        </w:tc>
        <w:tc>
          <w:tcPr>
            <w:tcW w:w="2835" w:type="dxa"/>
            <w:vAlign w:val="center"/>
          </w:tcPr>
          <w:p w14:paraId="41AE8F0C" w14:textId="77777777"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Specia</w:t>
            </w:r>
          </w:p>
        </w:tc>
        <w:tc>
          <w:tcPr>
            <w:tcW w:w="5670" w:type="dxa"/>
          </w:tcPr>
          <w:p w14:paraId="60B29108" w14:textId="77777777" w:rsidR="00433710" w:rsidRPr="00897008" w:rsidRDefault="00433710" w:rsidP="00424CFF">
            <w:pPr>
              <w:spacing w:line="276" w:lineRule="auto"/>
              <w:rPr>
                <w:rFonts w:asciiTheme="majorBidi" w:hAnsiTheme="majorBidi" w:cstheme="majorBidi"/>
                <w:bCs/>
                <w:i/>
                <w:color w:val="auto"/>
                <w:szCs w:val="24"/>
              </w:rPr>
            </w:pPr>
            <w:r w:rsidRPr="00897008">
              <w:rPr>
                <w:rFonts w:asciiTheme="majorBidi" w:hAnsiTheme="majorBidi" w:cstheme="majorBidi"/>
                <w:i/>
                <w:iCs/>
                <w:color w:val="auto"/>
                <w:szCs w:val="24"/>
              </w:rPr>
              <w:t>Lutra lutra</w:t>
            </w:r>
            <w:r w:rsidRPr="00897008">
              <w:rPr>
                <w:rFonts w:asciiTheme="majorBidi" w:hAnsiTheme="majorBidi" w:cstheme="majorBidi"/>
                <w:bCs/>
                <w:i/>
                <w:color w:val="auto"/>
                <w:szCs w:val="24"/>
              </w:rPr>
              <w:t xml:space="preserve"> </w:t>
            </w:r>
          </w:p>
        </w:tc>
      </w:tr>
      <w:tr w:rsidR="009132CA" w:rsidRPr="00897008" w14:paraId="7BAD1E48" w14:textId="77777777" w:rsidTr="00144E41">
        <w:trPr>
          <w:jc w:val="center"/>
        </w:trPr>
        <w:tc>
          <w:tcPr>
            <w:tcW w:w="692" w:type="dxa"/>
            <w:vAlign w:val="center"/>
          </w:tcPr>
          <w:p w14:paraId="753B66D5"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A.2</w:t>
            </w:r>
          </w:p>
        </w:tc>
        <w:tc>
          <w:tcPr>
            <w:tcW w:w="2835" w:type="dxa"/>
            <w:vAlign w:val="center"/>
          </w:tcPr>
          <w:p w14:paraId="02E4EB80" w14:textId="4376004C"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Statut de prezen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temporală a speciilor</w:t>
            </w:r>
          </w:p>
        </w:tc>
        <w:tc>
          <w:tcPr>
            <w:tcW w:w="5670" w:type="dxa"/>
          </w:tcPr>
          <w:p w14:paraId="232B3331" w14:textId="22668D87" w:rsidR="00433710" w:rsidRPr="00897008" w:rsidRDefault="00433710" w:rsidP="00424CFF">
            <w:pPr>
              <w:widowControl w:val="0"/>
              <w:numPr>
                <w:ilvl w:val="0"/>
                <w:numId w:val="21"/>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permanentă (sedentară/rezidentă)</w:t>
            </w:r>
          </w:p>
          <w:p w14:paraId="4B57A04A" w14:textId="77777777" w:rsidR="00433710" w:rsidRPr="00897008" w:rsidRDefault="00433710" w:rsidP="00424CFF">
            <w:pPr>
              <w:spacing w:line="276" w:lineRule="auto"/>
              <w:rPr>
                <w:rFonts w:asciiTheme="majorBidi" w:hAnsiTheme="majorBidi" w:cstheme="majorBidi"/>
                <w:color w:val="auto"/>
                <w:szCs w:val="24"/>
              </w:rPr>
            </w:pPr>
          </w:p>
        </w:tc>
      </w:tr>
      <w:tr w:rsidR="009132CA" w:rsidRPr="00897008" w14:paraId="23F8146A" w14:textId="77777777" w:rsidTr="00144E41">
        <w:trPr>
          <w:jc w:val="center"/>
        </w:trPr>
        <w:tc>
          <w:tcPr>
            <w:tcW w:w="692" w:type="dxa"/>
            <w:vAlign w:val="center"/>
          </w:tcPr>
          <w:p w14:paraId="3B6FA379"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A.3</w:t>
            </w:r>
          </w:p>
        </w:tc>
        <w:tc>
          <w:tcPr>
            <w:tcW w:w="2835" w:type="dxa"/>
            <w:vAlign w:val="center"/>
          </w:tcPr>
          <w:p w14:paraId="44DF216A" w14:textId="4858E4D6"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w:t>
            </w:r>
          </w:p>
        </w:tc>
        <w:tc>
          <w:tcPr>
            <w:tcW w:w="5670" w:type="dxa"/>
          </w:tcPr>
          <w:p w14:paraId="3F11ABC9" w14:textId="77777777" w:rsidR="00433710" w:rsidRPr="00897008" w:rsidRDefault="00433710"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10-15 indivizi.</w:t>
            </w:r>
          </w:p>
        </w:tc>
      </w:tr>
      <w:tr w:rsidR="009132CA" w:rsidRPr="00897008" w14:paraId="5AFDFFDF" w14:textId="77777777" w:rsidTr="00144E41">
        <w:trPr>
          <w:jc w:val="center"/>
        </w:trPr>
        <w:tc>
          <w:tcPr>
            <w:tcW w:w="692" w:type="dxa"/>
            <w:vAlign w:val="center"/>
          </w:tcPr>
          <w:p w14:paraId="7F33EA8A"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A.4</w:t>
            </w:r>
          </w:p>
        </w:tc>
        <w:tc>
          <w:tcPr>
            <w:tcW w:w="2835" w:type="dxa"/>
            <w:vAlign w:val="center"/>
          </w:tcPr>
          <w:p w14:paraId="05B9ADA4" w14:textId="312D5504"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referitoare la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ia speciei din aria naturală protejată </w:t>
            </w:r>
          </w:p>
        </w:tc>
        <w:tc>
          <w:tcPr>
            <w:tcW w:w="5670" w:type="dxa"/>
          </w:tcPr>
          <w:p w14:paraId="3F4729A5" w14:textId="7A45BAA1" w:rsidR="00433710" w:rsidRPr="00897008" w:rsidRDefault="00433710"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 xml:space="preserve">Medie - date estimate pe baza extrapolării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modelării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28157A35" w14:textId="77777777" w:rsidR="00433710" w:rsidRPr="00897008" w:rsidRDefault="00433710" w:rsidP="00424CFF">
            <w:pPr>
              <w:widowControl w:val="0"/>
              <w:spacing w:line="276" w:lineRule="auto"/>
              <w:ind w:left="360"/>
              <w:rPr>
                <w:rFonts w:asciiTheme="majorBidi" w:hAnsiTheme="majorBidi" w:cstheme="majorBidi"/>
                <w:color w:val="auto"/>
                <w:szCs w:val="24"/>
              </w:rPr>
            </w:pPr>
          </w:p>
        </w:tc>
      </w:tr>
      <w:tr w:rsidR="009132CA" w:rsidRPr="00897008" w14:paraId="7D769D61" w14:textId="77777777" w:rsidTr="00144E41">
        <w:trPr>
          <w:jc w:val="center"/>
        </w:trPr>
        <w:tc>
          <w:tcPr>
            <w:tcW w:w="692" w:type="dxa"/>
            <w:vAlign w:val="center"/>
          </w:tcPr>
          <w:p w14:paraId="5D4DE5D4"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A.5</w:t>
            </w:r>
          </w:p>
        </w:tc>
        <w:tc>
          <w:tcPr>
            <w:tcW w:w="2835" w:type="dxa"/>
            <w:vAlign w:val="center"/>
          </w:tcPr>
          <w:p w14:paraId="1076CB5D" w14:textId="2487CB2B"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speciei în aria naturală protejată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na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ionale </w:t>
            </w:r>
          </w:p>
        </w:tc>
        <w:tc>
          <w:tcPr>
            <w:tcW w:w="5670" w:type="dxa"/>
          </w:tcPr>
          <w:p w14:paraId="38645DFE" w14:textId="77777777"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0-2 %, corespunzatoare clasei „C”</w:t>
            </w:r>
          </w:p>
        </w:tc>
      </w:tr>
      <w:tr w:rsidR="009132CA" w:rsidRPr="00897008" w14:paraId="78393B5D" w14:textId="77777777" w:rsidTr="00144E41">
        <w:trPr>
          <w:jc w:val="center"/>
        </w:trPr>
        <w:tc>
          <w:tcPr>
            <w:tcW w:w="692" w:type="dxa"/>
            <w:vAlign w:val="center"/>
          </w:tcPr>
          <w:p w14:paraId="4A8096B6"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A.6</w:t>
            </w:r>
          </w:p>
        </w:tc>
        <w:tc>
          <w:tcPr>
            <w:tcW w:w="2835" w:type="dxa"/>
            <w:vAlign w:val="center"/>
          </w:tcPr>
          <w:p w14:paraId="4222A35A" w14:textId="01FFD2BD"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 comparata cu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na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ionale</w:t>
            </w:r>
          </w:p>
        </w:tc>
        <w:tc>
          <w:tcPr>
            <w:tcW w:w="5670" w:type="dxa"/>
          </w:tcPr>
          <w:p w14:paraId="45E1885D" w14:textId="77777777"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Nesemnificativă.</w:t>
            </w:r>
          </w:p>
        </w:tc>
      </w:tr>
      <w:tr w:rsidR="009132CA" w:rsidRPr="00897008" w14:paraId="2BAA904B" w14:textId="77777777" w:rsidTr="00144E41">
        <w:trPr>
          <w:jc w:val="center"/>
        </w:trPr>
        <w:tc>
          <w:tcPr>
            <w:tcW w:w="692" w:type="dxa"/>
            <w:vAlign w:val="center"/>
          </w:tcPr>
          <w:p w14:paraId="46A747FC"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A.7</w:t>
            </w:r>
          </w:p>
        </w:tc>
        <w:tc>
          <w:tcPr>
            <w:tcW w:w="2835" w:type="dxa"/>
            <w:vAlign w:val="center"/>
          </w:tcPr>
          <w:p w14:paraId="1A81694A" w14:textId="2D58C52D"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reevaluată 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estimate în planul de management anterior</w:t>
            </w:r>
          </w:p>
        </w:tc>
        <w:tc>
          <w:tcPr>
            <w:tcW w:w="5670" w:type="dxa"/>
          </w:tcPr>
          <w:p w14:paraId="71B0EE15" w14:textId="77777777"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r w:rsidR="009132CA" w:rsidRPr="00897008" w14:paraId="4EFAFBF8" w14:textId="77777777" w:rsidTr="00144E41">
        <w:trPr>
          <w:jc w:val="center"/>
        </w:trPr>
        <w:tc>
          <w:tcPr>
            <w:tcW w:w="692" w:type="dxa"/>
            <w:vAlign w:val="center"/>
          </w:tcPr>
          <w:p w14:paraId="496E600B"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A.8</w:t>
            </w:r>
          </w:p>
        </w:tc>
        <w:tc>
          <w:tcPr>
            <w:tcW w:w="2835" w:type="dxa"/>
            <w:vAlign w:val="center"/>
          </w:tcPr>
          <w:p w14:paraId="2A6754D3" w14:textId="55FA5C31"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 în aria naturală protejată</w:t>
            </w:r>
          </w:p>
        </w:tc>
        <w:tc>
          <w:tcPr>
            <w:tcW w:w="5670" w:type="dxa"/>
          </w:tcPr>
          <w:p w14:paraId="313D91B4" w14:textId="77777777" w:rsidR="00D96C3D"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15 indivizi. </w:t>
            </w:r>
          </w:p>
          <w:p w14:paraId="592DD96C" w14:textId="75289734"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Raportat la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de habitat favorabil,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 de conservare ar fi identică sau mai mare.</w:t>
            </w:r>
          </w:p>
        </w:tc>
      </w:tr>
      <w:tr w:rsidR="009132CA" w:rsidRPr="00897008" w14:paraId="730CED83" w14:textId="77777777" w:rsidTr="00144E41">
        <w:trPr>
          <w:jc w:val="center"/>
        </w:trPr>
        <w:tc>
          <w:tcPr>
            <w:tcW w:w="692" w:type="dxa"/>
            <w:vAlign w:val="center"/>
          </w:tcPr>
          <w:p w14:paraId="0DA13CFA"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A.9</w:t>
            </w:r>
          </w:p>
        </w:tc>
        <w:tc>
          <w:tcPr>
            <w:tcW w:w="2835" w:type="dxa"/>
            <w:vAlign w:val="center"/>
          </w:tcPr>
          <w:p w14:paraId="7DACFB2A" w14:textId="2A1AB034"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Metodologia de apreciere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w:t>
            </w:r>
          </w:p>
        </w:tc>
        <w:tc>
          <w:tcPr>
            <w:tcW w:w="5670" w:type="dxa"/>
          </w:tcPr>
          <w:p w14:paraId="702C6ADF" w14:textId="4570F199"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Metodologia de apreciere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 a presupus parcurgerea conform metodologiei a ariei naturale protejate, cu inventarierea semnelor de prezen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 ale speciei, identificarea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 xml:space="preserve">i evaluarea presiunilor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amenin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ărilor.</w:t>
            </w:r>
          </w:p>
        </w:tc>
      </w:tr>
      <w:tr w:rsidR="009132CA" w:rsidRPr="00897008" w14:paraId="3C75E7DD" w14:textId="77777777" w:rsidTr="00144E41">
        <w:trPr>
          <w:jc w:val="center"/>
        </w:trPr>
        <w:tc>
          <w:tcPr>
            <w:tcW w:w="692" w:type="dxa"/>
            <w:vAlign w:val="center"/>
          </w:tcPr>
          <w:p w14:paraId="5200A836"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A.10</w:t>
            </w:r>
          </w:p>
        </w:tc>
        <w:tc>
          <w:tcPr>
            <w:tcW w:w="2835" w:type="dxa"/>
            <w:vAlign w:val="center"/>
          </w:tcPr>
          <w:p w14:paraId="7E41EF90" w14:textId="14D216B5"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 pentru starea favorabilă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actuale</w:t>
            </w:r>
          </w:p>
        </w:tc>
        <w:tc>
          <w:tcPr>
            <w:tcW w:w="5670" w:type="dxa"/>
          </w:tcPr>
          <w:p w14:paraId="4290603F" w14:textId="77777777" w:rsidR="00433710" w:rsidRPr="00897008" w:rsidRDefault="00433710"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 – aproximativ egal.</w:t>
            </w:r>
          </w:p>
          <w:p w14:paraId="37C93152" w14:textId="77777777" w:rsidR="00433710" w:rsidRPr="00897008" w:rsidRDefault="00433710" w:rsidP="00424CFF">
            <w:pPr>
              <w:widowControl w:val="0"/>
              <w:spacing w:line="276" w:lineRule="auto"/>
              <w:ind w:left="720"/>
              <w:rPr>
                <w:rFonts w:asciiTheme="majorBidi" w:hAnsiTheme="majorBidi" w:cstheme="majorBidi"/>
                <w:color w:val="auto"/>
                <w:szCs w:val="24"/>
              </w:rPr>
            </w:pPr>
          </w:p>
        </w:tc>
      </w:tr>
      <w:tr w:rsidR="009132CA" w:rsidRPr="00897008" w14:paraId="658C1AF7" w14:textId="77777777" w:rsidTr="00144E41">
        <w:trPr>
          <w:jc w:val="center"/>
        </w:trPr>
        <w:tc>
          <w:tcPr>
            <w:tcW w:w="692" w:type="dxa"/>
            <w:vAlign w:val="center"/>
          </w:tcPr>
          <w:p w14:paraId="124CD14B"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A.11</w:t>
            </w:r>
          </w:p>
        </w:tc>
        <w:tc>
          <w:tcPr>
            <w:tcW w:w="2835" w:type="dxa"/>
            <w:vAlign w:val="center"/>
          </w:tcPr>
          <w:p w14:paraId="2805F314" w14:textId="5D7824F1"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074B0F06" w14:textId="77777777" w:rsidR="00433710" w:rsidRPr="00897008" w:rsidRDefault="00433710"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”0” – stabilă</w:t>
            </w:r>
          </w:p>
        </w:tc>
      </w:tr>
      <w:tr w:rsidR="009132CA" w:rsidRPr="00897008" w14:paraId="7FCDD789" w14:textId="77777777" w:rsidTr="00144E41">
        <w:trPr>
          <w:jc w:val="center"/>
        </w:trPr>
        <w:tc>
          <w:tcPr>
            <w:tcW w:w="692" w:type="dxa"/>
            <w:vAlign w:val="center"/>
          </w:tcPr>
          <w:p w14:paraId="4AF36200"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A.12</w:t>
            </w:r>
          </w:p>
        </w:tc>
        <w:tc>
          <w:tcPr>
            <w:tcW w:w="2835" w:type="dxa"/>
            <w:vAlign w:val="center"/>
          </w:tcPr>
          <w:p w14:paraId="760385E5" w14:textId="639E6CDD"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privind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0034919D" w14:textId="17BDAA75" w:rsidR="00433710" w:rsidRPr="00897008" w:rsidRDefault="00433710"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 xml:space="preserve">Medie - date estimate pe baza extrapolării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modelării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7BC2EB67" w14:textId="77777777" w:rsidR="00433710" w:rsidRPr="00897008" w:rsidRDefault="00433710" w:rsidP="00424CFF">
            <w:pPr>
              <w:widowControl w:val="0"/>
              <w:spacing w:line="276" w:lineRule="auto"/>
              <w:ind w:left="720"/>
              <w:rPr>
                <w:rFonts w:asciiTheme="majorBidi" w:hAnsiTheme="majorBidi" w:cstheme="majorBidi"/>
                <w:color w:val="auto"/>
                <w:szCs w:val="24"/>
              </w:rPr>
            </w:pPr>
          </w:p>
        </w:tc>
      </w:tr>
      <w:tr w:rsidR="009132CA" w:rsidRPr="00897008" w14:paraId="4D22A53D" w14:textId="77777777" w:rsidTr="00144E41">
        <w:trPr>
          <w:jc w:val="center"/>
        </w:trPr>
        <w:tc>
          <w:tcPr>
            <w:tcW w:w="692" w:type="dxa"/>
            <w:vAlign w:val="center"/>
          </w:tcPr>
          <w:p w14:paraId="16D29A6F"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A.13</w:t>
            </w:r>
          </w:p>
        </w:tc>
        <w:tc>
          <w:tcPr>
            <w:tcW w:w="2835" w:type="dxa"/>
            <w:vAlign w:val="center"/>
          </w:tcPr>
          <w:p w14:paraId="287B4AF3" w14:textId="4C48EAF6"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Magnitudinea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actuale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1CF70FB7" w14:textId="50166CEC"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 actuală prezintă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 stabile dar nu există suficiente informa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pentru a putea aprecia magnitudinea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actuale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r>
      <w:tr w:rsidR="009132CA" w:rsidRPr="00897008" w14:paraId="251C21C1" w14:textId="77777777" w:rsidTr="00144E41">
        <w:trPr>
          <w:jc w:val="center"/>
        </w:trPr>
        <w:tc>
          <w:tcPr>
            <w:tcW w:w="692" w:type="dxa"/>
            <w:vAlign w:val="center"/>
          </w:tcPr>
          <w:p w14:paraId="4529F31F"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A.14</w:t>
            </w:r>
          </w:p>
        </w:tc>
        <w:tc>
          <w:tcPr>
            <w:tcW w:w="2835" w:type="dxa"/>
            <w:vAlign w:val="center"/>
          </w:tcPr>
          <w:p w14:paraId="7560BD8E" w14:textId="715B6A85"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Magnitudinea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actuale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exprimată prin calificative</w:t>
            </w:r>
          </w:p>
        </w:tc>
        <w:tc>
          <w:tcPr>
            <w:tcW w:w="5670" w:type="dxa"/>
          </w:tcPr>
          <w:p w14:paraId="1B54F3DD" w14:textId="77777777" w:rsidR="00433710" w:rsidRPr="00897008" w:rsidRDefault="00433710"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&lt;5%</w:t>
            </w:r>
          </w:p>
        </w:tc>
      </w:tr>
      <w:tr w:rsidR="009132CA" w:rsidRPr="00897008" w14:paraId="2207724F" w14:textId="77777777" w:rsidTr="00144E41">
        <w:trPr>
          <w:jc w:val="center"/>
        </w:trPr>
        <w:tc>
          <w:tcPr>
            <w:tcW w:w="692" w:type="dxa"/>
            <w:vAlign w:val="center"/>
          </w:tcPr>
          <w:p w14:paraId="4347B2FE"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A.15</w:t>
            </w:r>
          </w:p>
        </w:tc>
        <w:tc>
          <w:tcPr>
            <w:tcW w:w="2835" w:type="dxa"/>
            <w:vAlign w:val="center"/>
          </w:tcPr>
          <w:p w14:paraId="30AA97DC" w14:textId="6B1D8AF6"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Structura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1B90A7BE" w14:textId="078D1ABF" w:rsidR="00433710" w:rsidRPr="00897008" w:rsidRDefault="00433710"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În urma observa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iilor din teren, nu s-a constatat o structură anormală 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speciei. </w:t>
            </w:r>
          </w:p>
          <w:p w14:paraId="177FEF2E" w14:textId="1E466235" w:rsidR="00433710" w:rsidRPr="00897008" w:rsidRDefault="00433710"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Structura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pe vârste, mortalitatea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natalitatea nu deviază de la normal.</w:t>
            </w:r>
          </w:p>
        </w:tc>
      </w:tr>
      <w:tr w:rsidR="009132CA" w:rsidRPr="00897008" w14:paraId="3984448E" w14:textId="77777777" w:rsidTr="00144E41">
        <w:trPr>
          <w:jc w:val="center"/>
        </w:trPr>
        <w:tc>
          <w:tcPr>
            <w:tcW w:w="692" w:type="dxa"/>
            <w:vAlign w:val="center"/>
          </w:tcPr>
          <w:p w14:paraId="12B8F5D4"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A.16</w:t>
            </w:r>
          </w:p>
        </w:tc>
        <w:tc>
          <w:tcPr>
            <w:tcW w:w="2835" w:type="dxa"/>
            <w:vAlign w:val="center"/>
          </w:tcPr>
          <w:p w14:paraId="5CBB712C" w14:textId="5B5580D6"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58330CF0" w14:textId="77777777" w:rsidR="00433710" w:rsidRPr="00897008" w:rsidRDefault="00433710"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”FV” – Favorabilă</w:t>
            </w:r>
          </w:p>
        </w:tc>
      </w:tr>
      <w:tr w:rsidR="009132CA" w:rsidRPr="00897008" w14:paraId="5CFAD91B" w14:textId="77777777" w:rsidTr="00144E41">
        <w:trPr>
          <w:jc w:val="center"/>
        </w:trPr>
        <w:tc>
          <w:tcPr>
            <w:tcW w:w="692" w:type="dxa"/>
            <w:vAlign w:val="center"/>
          </w:tcPr>
          <w:p w14:paraId="2246CE9C"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A.17</w:t>
            </w:r>
          </w:p>
        </w:tc>
        <w:tc>
          <w:tcPr>
            <w:tcW w:w="2835" w:type="dxa"/>
            <w:vAlign w:val="center"/>
          </w:tcPr>
          <w:p w14:paraId="1170F40B" w14:textId="0711B36A"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stării de conservare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354EF468" w14:textId="77777777" w:rsidR="00433710" w:rsidRPr="00897008" w:rsidDel="00C10FA8" w:rsidRDefault="00433710" w:rsidP="00424CFF">
            <w:pPr>
              <w:widowControl w:val="0"/>
              <w:numPr>
                <w:ilvl w:val="0"/>
                <w:numId w:val="22"/>
              </w:numPr>
              <w:spacing w:line="276" w:lineRule="auto"/>
              <w:ind w:left="0"/>
              <w:rPr>
                <w:rFonts w:asciiTheme="majorBidi" w:hAnsiTheme="majorBidi" w:cstheme="majorBidi"/>
                <w:i/>
                <w:color w:val="auto"/>
                <w:szCs w:val="24"/>
              </w:rPr>
            </w:pPr>
            <w:r w:rsidRPr="00897008">
              <w:rPr>
                <w:rFonts w:asciiTheme="majorBidi" w:hAnsiTheme="majorBidi" w:cstheme="majorBidi"/>
                <w:color w:val="auto"/>
                <w:szCs w:val="24"/>
              </w:rPr>
              <w:t>”0” – este stabilă</w:t>
            </w:r>
          </w:p>
          <w:p w14:paraId="31030C47" w14:textId="77777777" w:rsidR="00433710" w:rsidRPr="00897008" w:rsidRDefault="00433710" w:rsidP="00424CFF">
            <w:pPr>
              <w:widowControl w:val="0"/>
              <w:spacing w:line="276" w:lineRule="auto"/>
              <w:ind w:left="360"/>
              <w:rPr>
                <w:rFonts w:asciiTheme="majorBidi" w:hAnsiTheme="majorBidi" w:cstheme="majorBidi"/>
                <w:color w:val="auto"/>
                <w:szCs w:val="24"/>
              </w:rPr>
            </w:pPr>
          </w:p>
        </w:tc>
      </w:tr>
      <w:tr w:rsidR="00433710" w:rsidRPr="00897008" w14:paraId="7D8A465F" w14:textId="77777777" w:rsidTr="00144E41">
        <w:trPr>
          <w:jc w:val="center"/>
        </w:trPr>
        <w:tc>
          <w:tcPr>
            <w:tcW w:w="692" w:type="dxa"/>
            <w:vAlign w:val="center"/>
          </w:tcPr>
          <w:p w14:paraId="1E67CE6E" w14:textId="77777777" w:rsidR="00433710" w:rsidRPr="00897008" w:rsidRDefault="00433710"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A.18</w:t>
            </w:r>
          </w:p>
        </w:tc>
        <w:tc>
          <w:tcPr>
            <w:tcW w:w="2835" w:type="dxa"/>
            <w:vAlign w:val="center"/>
          </w:tcPr>
          <w:p w14:paraId="0F6721D6" w14:textId="5DF5DEC3" w:rsidR="00433710" w:rsidRPr="00897008" w:rsidRDefault="00433710"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necunoscută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w:t>
            </w:r>
          </w:p>
        </w:tc>
        <w:tc>
          <w:tcPr>
            <w:tcW w:w="5670" w:type="dxa"/>
          </w:tcPr>
          <w:p w14:paraId="0289DA59" w14:textId="77777777" w:rsidR="00433710" w:rsidRPr="00897008" w:rsidRDefault="00433710"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bl>
    <w:p w14:paraId="365DA6BA" w14:textId="77777777" w:rsidR="00234F8F" w:rsidRPr="00897008" w:rsidRDefault="00234F8F" w:rsidP="00424CFF">
      <w:pPr>
        <w:spacing w:after="0" w:line="276" w:lineRule="auto"/>
        <w:ind w:firstLine="709"/>
        <w:rPr>
          <w:rFonts w:asciiTheme="majorBidi" w:hAnsiTheme="majorBidi" w:cstheme="majorBidi"/>
          <w:color w:val="auto"/>
          <w:lang w:val="ro-RO"/>
        </w:rPr>
      </w:pPr>
    </w:p>
    <w:p w14:paraId="4D58276F" w14:textId="625D726A" w:rsidR="00433710" w:rsidRPr="00897008" w:rsidRDefault="00433710"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63</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1) Matricea de evaluare a stării de conservare a speciei din punct de vedere al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iei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3390"/>
        <w:gridCol w:w="2164"/>
        <w:gridCol w:w="2164"/>
        <w:gridCol w:w="2150"/>
      </w:tblGrid>
      <w:tr w:rsidR="009132CA" w:rsidRPr="00897008" w14:paraId="2C98B01E" w14:textId="77777777" w:rsidTr="00144E41">
        <w:trPr>
          <w:jc w:val="center"/>
        </w:trPr>
        <w:tc>
          <w:tcPr>
            <w:tcW w:w="5670" w:type="dxa"/>
            <w:tcBorders>
              <w:top w:val="single" w:sz="4" w:space="0" w:color="000000"/>
              <w:left w:val="single" w:sz="4" w:space="0" w:color="000000"/>
              <w:bottom w:val="single" w:sz="4" w:space="0" w:color="000000"/>
              <w:right w:val="single" w:sz="4" w:space="0" w:color="000000"/>
            </w:tcBorders>
            <w:shd w:val="clear" w:color="auto" w:fill="92D050"/>
            <w:tcMar>
              <w:top w:w="55" w:type="dxa"/>
              <w:left w:w="115" w:type="dxa"/>
              <w:bottom w:w="55" w:type="dxa"/>
              <w:right w:w="115" w:type="dxa"/>
            </w:tcMar>
            <w:vAlign w:val="center"/>
            <w:hideMark/>
          </w:tcPr>
          <w:p w14:paraId="3D600CAB" w14:textId="77777777" w:rsidR="00433710" w:rsidRPr="00897008" w:rsidRDefault="00433710"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Favorabilă</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28D2DE5B" w14:textId="77777777" w:rsidR="00433710" w:rsidRPr="00897008" w:rsidRDefault="00433710"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Nefavorabilă -Inadecvată</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3CA9018E" w14:textId="77777777" w:rsidR="00433710" w:rsidRPr="00897008" w:rsidRDefault="00433710"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Nefavorabilă - Rea</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3AAD7CC7" w14:textId="77777777" w:rsidR="00433710" w:rsidRPr="00897008" w:rsidRDefault="00433710"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Necunoscută</w:t>
            </w:r>
          </w:p>
        </w:tc>
      </w:tr>
      <w:tr w:rsidR="009132CA" w:rsidRPr="00897008" w14:paraId="57437D8B" w14:textId="77777777" w:rsidTr="00144E41">
        <w:trPr>
          <w:trHeight w:val="1826"/>
          <w:jc w:val="center"/>
        </w:trPr>
        <w:tc>
          <w:tcPr>
            <w:tcW w:w="5670" w:type="dxa"/>
            <w:tcBorders>
              <w:top w:val="single" w:sz="4" w:space="0" w:color="000000"/>
              <w:left w:val="single" w:sz="4" w:space="0" w:color="000000"/>
              <w:bottom w:val="single" w:sz="4" w:space="0" w:color="000000"/>
              <w:right w:val="single" w:sz="4" w:space="0" w:color="000000"/>
            </w:tcBorders>
            <w:shd w:val="clear" w:color="auto" w:fill="92D050"/>
            <w:tcMar>
              <w:top w:w="55" w:type="dxa"/>
              <w:left w:w="115" w:type="dxa"/>
              <w:bottom w:w="55" w:type="dxa"/>
              <w:right w:w="115" w:type="dxa"/>
            </w:tcMar>
            <w:hideMark/>
          </w:tcPr>
          <w:p w14:paraId="78A92FDC" w14:textId="1373A8B4" w:rsidR="00433710" w:rsidRPr="00897008" w:rsidRDefault="00433710" w:rsidP="00424CFF">
            <w:pPr>
              <w:spacing w:after="0" w:line="276" w:lineRule="auto"/>
              <w:rPr>
                <w:rFonts w:asciiTheme="majorBidi" w:eastAsia="Times New Roman" w:hAnsiTheme="majorBidi" w:cstheme="majorBidi"/>
                <w:i/>
                <w:iCs/>
                <w:color w:val="auto"/>
                <w:sz w:val="20"/>
                <w:szCs w:val="20"/>
                <w:lang w:val="ro-RO" w:eastAsia="ro-RO"/>
              </w:rPr>
            </w:pPr>
            <w:r w:rsidRPr="00897008">
              <w:rPr>
                <w:rFonts w:asciiTheme="majorBidi" w:eastAsia="Times New Roman" w:hAnsiTheme="majorBidi" w:cstheme="majorBidi"/>
                <w:i/>
                <w:iCs/>
                <w:color w:val="auto"/>
                <w:sz w:val="20"/>
                <w:szCs w:val="20"/>
                <w:lang w:val="ro-RO" w:eastAsia="ro-RO"/>
              </w:rPr>
              <w:t>Mărimea popula</w:t>
            </w:r>
            <w:r w:rsidR="00E925AD" w:rsidRPr="00897008">
              <w:rPr>
                <w:rFonts w:asciiTheme="majorBidi" w:eastAsia="Times New Roman" w:hAnsiTheme="majorBidi" w:cstheme="majorBidi"/>
                <w:i/>
                <w:iCs/>
                <w:color w:val="auto"/>
                <w:sz w:val="20"/>
                <w:szCs w:val="20"/>
                <w:lang w:val="ro-RO" w:eastAsia="ro-RO"/>
              </w:rPr>
              <w:t>ț</w:t>
            </w:r>
            <w:r w:rsidRPr="00897008">
              <w:rPr>
                <w:rFonts w:asciiTheme="majorBidi" w:eastAsia="Times New Roman" w:hAnsiTheme="majorBidi" w:cstheme="majorBidi"/>
                <w:i/>
                <w:iCs/>
                <w:color w:val="auto"/>
                <w:sz w:val="20"/>
                <w:szCs w:val="20"/>
                <w:lang w:val="ro-RO" w:eastAsia="ro-RO"/>
              </w:rPr>
              <w:t>iei speciei în aria naturală protejată [A.3.] nu este mai mică decât mărimea popula</w:t>
            </w:r>
            <w:r w:rsidR="00E925AD" w:rsidRPr="00897008">
              <w:rPr>
                <w:rFonts w:asciiTheme="majorBidi" w:eastAsia="Times New Roman" w:hAnsiTheme="majorBidi" w:cstheme="majorBidi"/>
                <w:i/>
                <w:iCs/>
                <w:color w:val="auto"/>
                <w:sz w:val="20"/>
                <w:szCs w:val="20"/>
                <w:lang w:val="ro-RO" w:eastAsia="ro-RO"/>
              </w:rPr>
              <w:t>ț</w:t>
            </w:r>
            <w:r w:rsidRPr="00897008">
              <w:rPr>
                <w:rFonts w:asciiTheme="majorBidi" w:eastAsia="Times New Roman" w:hAnsiTheme="majorBidi" w:cstheme="majorBidi"/>
                <w:i/>
                <w:iCs/>
                <w:color w:val="auto"/>
                <w:sz w:val="20"/>
                <w:szCs w:val="20"/>
                <w:lang w:val="ro-RO" w:eastAsia="ro-RO"/>
              </w:rPr>
              <w:t>iei de referin</w:t>
            </w:r>
            <w:r w:rsidR="00E925AD" w:rsidRPr="00897008">
              <w:rPr>
                <w:rFonts w:asciiTheme="majorBidi" w:eastAsia="Times New Roman" w:hAnsiTheme="majorBidi" w:cstheme="majorBidi"/>
                <w:i/>
                <w:iCs/>
                <w:color w:val="auto"/>
                <w:sz w:val="20"/>
                <w:szCs w:val="20"/>
                <w:lang w:val="ro-RO" w:eastAsia="ro-RO"/>
              </w:rPr>
              <w:t>ț</w:t>
            </w:r>
            <w:r w:rsidRPr="00897008">
              <w:rPr>
                <w:rFonts w:asciiTheme="majorBidi" w:eastAsia="Times New Roman" w:hAnsiTheme="majorBidi" w:cstheme="majorBidi"/>
                <w:i/>
                <w:iCs/>
                <w:color w:val="auto"/>
                <w:sz w:val="20"/>
                <w:szCs w:val="20"/>
                <w:lang w:val="ro-RO" w:eastAsia="ro-RO"/>
              </w:rPr>
              <w:t>ă pentru starea favorabilă în aria naturală protejată [A.8.] sau [A.10.]</w:t>
            </w:r>
          </w:p>
          <w:p w14:paraId="0D9DF746" w14:textId="2780AD37" w:rsidR="00433710" w:rsidRPr="00897008" w:rsidRDefault="00E925AD" w:rsidP="00424CFF">
            <w:pPr>
              <w:spacing w:after="0" w:line="276" w:lineRule="auto"/>
              <w:rPr>
                <w:rFonts w:asciiTheme="majorBidi" w:eastAsia="Times New Roman" w:hAnsiTheme="majorBidi" w:cstheme="majorBidi"/>
                <w:i/>
                <w:iCs/>
                <w:color w:val="auto"/>
                <w:sz w:val="20"/>
                <w:szCs w:val="20"/>
                <w:lang w:val="ro-RO" w:eastAsia="ro-RO"/>
              </w:rPr>
            </w:pPr>
            <w:r w:rsidRPr="00897008">
              <w:rPr>
                <w:rFonts w:asciiTheme="majorBidi" w:eastAsia="Times New Roman" w:hAnsiTheme="majorBidi" w:cstheme="majorBidi"/>
                <w:b/>
                <w:bCs/>
                <w:i/>
                <w:iCs/>
                <w:color w:val="auto"/>
                <w:sz w:val="20"/>
                <w:szCs w:val="20"/>
                <w:lang w:val="ro-RO" w:eastAsia="ro-RO"/>
              </w:rPr>
              <w:t>Ș</w:t>
            </w:r>
            <w:r w:rsidR="00433710" w:rsidRPr="00897008">
              <w:rPr>
                <w:rFonts w:asciiTheme="majorBidi" w:eastAsia="Times New Roman" w:hAnsiTheme="majorBidi" w:cstheme="majorBidi"/>
                <w:b/>
                <w:bCs/>
                <w:i/>
                <w:iCs/>
                <w:color w:val="auto"/>
                <w:sz w:val="20"/>
                <w:szCs w:val="20"/>
                <w:lang w:val="ro-RO" w:eastAsia="ro-RO"/>
              </w:rPr>
              <w:t>I </w:t>
            </w:r>
          </w:p>
          <w:p w14:paraId="0023DEB9" w14:textId="5FB3DAC3" w:rsidR="00433710" w:rsidRPr="00897008" w:rsidRDefault="00433710" w:rsidP="00424CFF">
            <w:pPr>
              <w:spacing w:after="0" w:line="276" w:lineRule="auto"/>
              <w:rPr>
                <w:rFonts w:asciiTheme="majorBidi" w:eastAsia="Times New Roman" w:hAnsiTheme="majorBidi" w:cstheme="majorBidi"/>
                <w:i/>
                <w:iCs/>
                <w:color w:val="auto"/>
                <w:sz w:val="20"/>
                <w:szCs w:val="20"/>
                <w:lang w:val="ro-RO" w:eastAsia="ro-RO"/>
              </w:rPr>
            </w:pPr>
            <w:r w:rsidRPr="00897008">
              <w:rPr>
                <w:rFonts w:asciiTheme="majorBidi" w:eastAsia="Times New Roman" w:hAnsiTheme="majorBidi" w:cstheme="majorBidi"/>
                <w:i/>
                <w:iCs/>
                <w:color w:val="auto"/>
                <w:sz w:val="20"/>
                <w:szCs w:val="20"/>
                <w:lang w:val="ro-RO" w:eastAsia="ro-RO"/>
              </w:rPr>
              <w:t>Structura popula</w:t>
            </w:r>
            <w:r w:rsidR="00E925AD" w:rsidRPr="00897008">
              <w:rPr>
                <w:rFonts w:asciiTheme="majorBidi" w:eastAsia="Times New Roman" w:hAnsiTheme="majorBidi" w:cstheme="majorBidi"/>
                <w:i/>
                <w:iCs/>
                <w:color w:val="auto"/>
                <w:sz w:val="20"/>
                <w:szCs w:val="20"/>
                <w:lang w:val="ro-RO" w:eastAsia="ro-RO"/>
              </w:rPr>
              <w:t>ț</w:t>
            </w:r>
            <w:r w:rsidRPr="00897008">
              <w:rPr>
                <w:rFonts w:asciiTheme="majorBidi" w:eastAsia="Times New Roman" w:hAnsiTheme="majorBidi" w:cstheme="majorBidi"/>
                <w:i/>
                <w:iCs/>
                <w:color w:val="auto"/>
                <w:sz w:val="20"/>
                <w:szCs w:val="20"/>
                <w:lang w:val="ro-RO" w:eastAsia="ro-RO"/>
              </w:rPr>
              <w:t xml:space="preserve">iei pe vârste, mortalitatea </w:t>
            </w:r>
            <w:r w:rsidR="00E925AD" w:rsidRPr="00897008">
              <w:rPr>
                <w:rFonts w:asciiTheme="majorBidi" w:eastAsia="Times New Roman" w:hAnsiTheme="majorBidi" w:cstheme="majorBidi"/>
                <w:i/>
                <w:iCs/>
                <w:color w:val="auto"/>
                <w:sz w:val="20"/>
                <w:szCs w:val="20"/>
                <w:lang w:val="ro-RO" w:eastAsia="ro-RO"/>
              </w:rPr>
              <w:t>ș</w:t>
            </w:r>
            <w:r w:rsidRPr="00897008">
              <w:rPr>
                <w:rFonts w:asciiTheme="majorBidi" w:eastAsia="Times New Roman" w:hAnsiTheme="majorBidi" w:cstheme="majorBidi"/>
                <w:i/>
                <w:iCs/>
                <w:color w:val="auto"/>
                <w:sz w:val="20"/>
                <w:szCs w:val="20"/>
                <w:lang w:val="ro-RO" w:eastAsia="ro-RO"/>
              </w:rPr>
              <w:t>i natalitatea nu deviază de la normal [A.15.] (dacă există date).</w:t>
            </w:r>
          </w:p>
          <w:p w14:paraId="7B240BB6" w14:textId="77777777" w:rsidR="00433710" w:rsidRPr="00897008" w:rsidRDefault="00433710" w:rsidP="00424CFF">
            <w:pPr>
              <w:spacing w:after="0" w:line="276" w:lineRule="auto"/>
              <w:rPr>
                <w:rFonts w:asciiTheme="majorBidi" w:eastAsia="Times New Roman" w:hAnsiTheme="majorBidi" w:cstheme="majorBidi"/>
                <w:i/>
                <w:iCs/>
                <w:color w:val="auto"/>
                <w:sz w:val="20"/>
                <w:szCs w:val="20"/>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72EF01E7" w14:textId="77777777" w:rsidR="00433710" w:rsidRPr="00897008" w:rsidRDefault="00433710" w:rsidP="00424CFF">
            <w:pPr>
              <w:spacing w:after="0" w:line="276" w:lineRule="auto"/>
              <w:rPr>
                <w:rFonts w:asciiTheme="majorBidi" w:eastAsia="Times New Roman" w:hAnsiTheme="majorBidi" w:cstheme="majorBidi"/>
                <w:i/>
                <w:iCs/>
                <w:color w:val="auto"/>
                <w:szCs w:val="24"/>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4CC76307" w14:textId="1BA17323" w:rsidR="00433710" w:rsidRPr="00897008" w:rsidRDefault="00433710" w:rsidP="00424CFF">
            <w:pPr>
              <w:spacing w:after="0" w:line="276" w:lineRule="auto"/>
              <w:rPr>
                <w:rFonts w:asciiTheme="majorBidi" w:eastAsia="Times New Roman" w:hAnsiTheme="majorBidi" w:cstheme="majorBidi"/>
                <w:i/>
                <w:iCs/>
                <w:color w:val="auto"/>
                <w:szCs w:val="24"/>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82ED238" w14:textId="6BDD15FD" w:rsidR="00433710" w:rsidRPr="00897008" w:rsidRDefault="00433710" w:rsidP="00424CFF">
            <w:pPr>
              <w:spacing w:after="0" w:line="276" w:lineRule="auto"/>
              <w:rPr>
                <w:rFonts w:asciiTheme="majorBidi" w:eastAsia="Times New Roman" w:hAnsiTheme="majorBidi" w:cstheme="majorBidi"/>
                <w:i/>
                <w:iCs/>
                <w:color w:val="auto"/>
                <w:szCs w:val="24"/>
                <w:lang w:val="ro-RO" w:eastAsia="ro-RO"/>
              </w:rPr>
            </w:pPr>
          </w:p>
        </w:tc>
      </w:tr>
    </w:tbl>
    <w:p w14:paraId="37B09617" w14:textId="77777777" w:rsidR="00E14331" w:rsidRPr="00897008" w:rsidRDefault="00E14331" w:rsidP="00424CFF">
      <w:pPr>
        <w:spacing w:after="0" w:line="276" w:lineRule="auto"/>
        <w:ind w:firstLine="709"/>
        <w:rPr>
          <w:rFonts w:asciiTheme="majorBidi" w:hAnsiTheme="majorBidi" w:cstheme="majorBidi"/>
          <w:color w:val="auto"/>
          <w:lang w:val="ro-RO"/>
        </w:rPr>
      </w:pPr>
    </w:p>
    <w:p w14:paraId="65D7D10A" w14:textId="6667429A" w:rsidR="00433710" w:rsidRPr="00897008" w:rsidRDefault="00433710"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64</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A: Parametri pentru evaluarea stării de conservare a speciei din punct de vedere al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iei</w:t>
      </w:r>
    </w:p>
    <w:tbl>
      <w:tblPr>
        <w:tblStyle w:val="TableGrid1"/>
        <w:tblW w:w="5000" w:type="pct"/>
        <w:jc w:val="center"/>
        <w:tblLook w:val="04A0" w:firstRow="1" w:lastRow="0" w:firstColumn="1" w:lastColumn="0" w:noHBand="0" w:noVBand="1"/>
      </w:tblPr>
      <w:tblGrid>
        <w:gridCol w:w="741"/>
        <w:gridCol w:w="3038"/>
        <w:gridCol w:w="6075"/>
      </w:tblGrid>
      <w:tr w:rsidR="009132CA" w:rsidRPr="00897008" w14:paraId="25F9688F" w14:textId="77777777" w:rsidTr="00144E41">
        <w:trPr>
          <w:tblHeader/>
          <w:jc w:val="center"/>
        </w:trPr>
        <w:tc>
          <w:tcPr>
            <w:tcW w:w="692" w:type="dxa"/>
            <w:shd w:val="clear" w:color="auto" w:fill="auto"/>
            <w:vAlign w:val="center"/>
          </w:tcPr>
          <w:p w14:paraId="748FDAAD"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Nr</w:t>
            </w:r>
          </w:p>
        </w:tc>
        <w:tc>
          <w:tcPr>
            <w:tcW w:w="2835" w:type="dxa"/>
            <w:shd w:val="clear" w:color="auto" w:fill="auto"/>
            <w:vAlign w:val="center"/>
          </w:tcPr>
          <w:p w14:paraId="4DC521F9"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Parametru</w:t>
            </w:r>
          </w:p>
        </w:tc>
        <w:tc>
          <w:tcPr>
            <w:tcW w:w="5670" w:type="dxa"/>
            <w:shd w:val="clear" w:color="auto" w:fill="auto"/>
          </w:tcPr>
          <w:p w14:paraId="1EB52281"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Descriere</w:t>
            </w:r>
          </w:p>
        </w:tc>
      </w:tr>
      <w:tr w:rsidR="009132CA" w:rsidRPr="00897008" w14:paraId="3C046C5A" w14:textId="77777777" w:rsidTr="00144E41">
        <w:trPr>
          <w:trHeight w:val="389"/>
          <w:jc w:val="center"/>
        </w:trPr>
        <w:tc>
          <w:tcPr>
            <w:tcW w:w="692" w:type="dxa"/>
            <w:vAlign w:val="center"/>
          </w:tcPr>
          <w:p w14:paraId="6C2D0A8A"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A.1</w:t>
            </w:r>
          </w:p>
        </w:tc>
        <w:tc>
          <w:tcPr>
            <w:tcW w:w="2835" w:type="dxa"/>
            <w:vAlign w:val="center"/>
          </w:tcPr>
          <w:p w14:paraId="16FA531C" w14:textId="77777777"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Specia</w:t>
            </w:r>
          </w:p>
        </w:tc>
        <w:tc>
          <w:tcPr>
            <w:tcW w:w="5670" w:type="dxa"/>
          </w:tcPr>
          <w:p w14:paraId="1C532022" w14:textId="77777777" w:rsidR="00750EFA" w:rsidRPr="00897008" w:rsidRDefault="00750EFA" w:rsidP="00424CFF">
            <w:pPr>
              <w:spacing w:line="276" w:lineRule="auto"/>
              <w:rPr>
                <w:rFonts w:asciiTheme="majorBidi" w:hAnsiTheme="majorBidi" w:cstheme="majorBidi"/>
                <w:bCs/>
                <w:i/>
                <w:color w:val="auto"/>
                <w:szCs w:val="24"/>
              </w:rPr>
            </w:pPr>
            <w:r w:rsidRPr="00897008">
              <w:rPr>
                <w:rFonts w:asciiTheme="majorBidi" w:hAnsiTheme="majorBidi" w:cstheme="majorBidi"/>
                <w:bCs/>
                <w:i/>
                <w:iCs/>
                <w:color w:val="auto"/>
                <w:szCs w:val="24"/>
              </w:rPr>
              <w:t>Castor fiber</w:t>
            </w:r>
            <w:r w:rsidRPr="00897008">
              <w:rPr>
                <w:rFonts w:asciiTheme="majorBidi" w:hAnsiTheme="majorBidi" w:cstheme="majorBidi"/>
                <w:bCs/>
                <w:i/>
                <w:color w:val="auto"/>
                <w:szCs w:val="24"/>
              </w:rPr>
              <w:t> </w:t>
            </w:r>
            <w:r w:rsidRPr="00897008">
              <w:rPr>
                <w:rFonts w:asciiTheme="majorBidi" w:hAnsiTheme="majorBidi" w:cstheme="majorBidi"/>
                <w:bCs/>
                <w:color w:val="auto"/>
                <w:szCs w:val="24"/>
              </w:rPr>
              <w:t>Linnaeus, 1758</w:t>
            </w:r>
          </w:p>
        </w:tc>
      </w:tr>
      <w:tr w:rsidR="009132CA" w:rsidRPr="00897008" w14:paraId="45874C9E" w14:textId="77777777" w:rsidTr="00144E41">
        <w:trPr>
          <w:jc w:val="center"/>
        </w:trPr>
        <w:tc>
          <w:tcPr>
            <w:tcW w:w="692" w:type="dxa"/>
            <w:vAlign w:val="center"/>
          </w:tcPr>
          <w:p w14:paraId="10BD94C9"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A.2</w:t>
            </w:r>
          </w:p>
        </w:tc>
        <w:tc>
          <w:tcPr>
            <w:tcW w:w="2835" w:type="dxa"/>
            <w:vAlign w:val="center"/>
          </w:tcPr>
          <w:p w14:paraId="54019F90" w14:textId="293133B4"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Statut de prezen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temporală a speciilor</w:t>
            </w:r>
          </w:p>
        </w:tc>
        <w:tc>
          <w:tcPr>
            <w:tcW w:w="5670" w:type="dxa"/>
          </w:tcPr>
          <w:p w14:paraId="5D532829" w14:textId="13F756DB" w:rsidR="00750EFA" w:rsidRPr="00897008" w:rsidRDefault="00750EFA" w:rsidP="00424CFF">
            <w:pPr>
              <w:widowControl w:val="0"/>
              <w:numPr>
                <w:ilvl w:val="0"/>
                <w:numId w:val="21"/>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permanentă (sedentară/rezidentă)</w:t>
            </w:r>
          </w:p>
          <w:p w14:paraId="5A38865C" w14:textId="77777777" w:rsidR="00750EFA" w:rsidRPr="00897008" w:rsidRDefault="00750EFA" w:rsidP="00424CFF">
            <w:pPr>
              <w:spacing w:line="276" w:lineRule="auto"/>
              <w:rPr>
                <w:rFonts w:asciiTheme="majorBidi" w:hAnsiTheme="majorBidi" w:cstheme="majorBidi"/>
                <w:color w:val="auto"/>
                <w:szCs w:val="24"/>
              </w:rPr>
            </w:pPr>
          </w:p>
        </w:tc>
      </w:tr>
      <w:tr w:rsidR="009132CA" w:rsidRPr="00897008" w14:paraId="4C6E5264" w14:textId="77777777" w:rsidTr="00144E41">
        <w:trPr>
          <w:jc w:val="center"/>
        </w:trPr>
        <w:tc>
          <w:tcPr>
            <w:tcW w:w="692" w:type="dxa"/>
            <w:vAlign w:val="center"/>
          </w:tcPr>
          <w:p w14:paraId="72931107"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A.3</w:t>
            </w:r>
          </w:p>
        </w:tc>
        <w:tc>
          <w:tcPr>
            <w:tcW w:w="2835" w:type="dxa"/>
            <w:vAlign w:val="center"/>
          </w:tcPr>
          <w:p w14:paraId="0F012C43" w14:textId="31925913"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w:t>
            </w:r>
          </w:p>
        </w:tc>
        <w:tc>
          <w:tcPr>
            <w:tcW w:w="5670" w:type="dxa"/>
          </w:tcPr>
          <w:p w14:paraId="3B0BBD6A" w14:textId="77777777"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5-10 indivizi</w:t>
            </w:r>
          </w:p>
        </w:tc>
      </w:tr>
      <w:tr w:rsidR="009132CA" w:rsidRPr="00897008" w14:paraId="206B0512" w14:textId="77777777" w:rsidTr="00144E41">
        <w:trPr>
          <w:jc w:val="center"/>
        </w:trPr>
        <w:tc>
          <w:tcPr>
            <w:tcW w:w="692" w:type="dxa"/>
            <w:vAlign w:val="center"/>
          </w:tcPr>
          <w:p w14:paraId="3F5B99B9"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A.4</w:t>
            </w:r>
          </w:p>
        </w:tc>
        <w:tc>
          <w:tcPr>
            <w:tcW w:w="2835" w:type="dxa"/>
            <w:vAlign w:val="center"/>
          </w:tcPr>
          <w:p w14:paraId="38252E6A" w14:textId="232512DA"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referitoare la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ia speciei din aria naturală protejată </w:t>
            </w:r>
          </w:p>
        </w:tc>
        <w:tc>
          <w:tcPr>
            <w:tcW w:w="5670" w:type="dxa"/>
          </w:tcPr>
          <w:p w14:paraId="05727B0B" w14:textId="62B067D8" w:rsidR="00750EFA" w:rsidRPr="00897008" w:rsidRDefault="00750EFA"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 xml:space="preserve">Medie - date estimate pe baza extrapolării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modelării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13E70301" w14:textId="77777777" w:rsidR="00750EFA" w:rsidRPr="00897008" w:rsidRDefault="00750EFA" w:rsidP="00424CFF">
            <w:pPr>
              <w:widowControl w:val="0"/>
              <w:spacing w:line="276" w:lineRule="auto"/>
              <w:ind w:left="360"/>
              <w:rPr>
                <w:rFonts w:asciiTheme="majorBidi" w:hAnsiTheme="majorBidi" w:cstheme="majorBidi"/>
                <w:color w:val="auto"/>
                <w:szCs w:val="24"/>
              </w:rPr>
            </w:pPr>
          </w:p>
        </w:tc>
      </w:tr>
      <w:tr w:rsidR="009132CA" w:rsidRPr="00897008" w14:paraId="4A8C9501" w14:textId="77777777" w:rsidTr="00144E41">
        <w:trPr>
          <w:jc w:val="center"/>
        </w:trPr>
        <w:tc>
          <w:tcPr>
            <w:tcW w:w="692" w:type="dxa"/>
            <w:vAlign w:val="center"/>
          </w:tcPr>
          <w:p w14:paraId="44AE56DC"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A.5</w:t>
            </w:r>
          </w:p>
        </w:tc>
        <w:tc>
          <w:tcPr>
            <w:tcW w:w="2835" w:type="dxa"/>
            <w:vAlign w:val="center"/>
          </w:tcPr>
          <w:p w14:paraId="6F470F29" w14:textId="5EE9A8DD"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speciei în aria naturală protejată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na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ionale </w:t>
            </w:r>
          </w:p>
        </w:tc>
        <w:tc>
          <w:tcPr>
            <w:tcW w:w="5670" w:type="dxa"/>
          </w:tcPr>
          <w:p w14:paraId="141D7E8D" w14:textId="77777777"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0-2 %, corespunzatoare clasei „C”</w:t>
            </w:r>
          </w:p>
        </w:tc>
      </w:tr>
      <w:tr w:rsidR="009132CA" w:rsidRPr="00897008" w14:paraId="0F7CAFCB" w14:textId="77777777" w:rsidTr="00144E41">
        <w:trPr>
          <w:jc w:val="center"/>
        </w:trPr>
        <w:tc>
          <w:tcPr>
            <w:tcW w:w="692" w:type="dxa"/>
            <w:vAlign w:val="center"/>
          </w:tcPr>
          <w:p w14:paraId="0E3D2088"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A.6</w:t>
            </w:r>
          </w:p>
        </w:tc>
        <w:tc>
          <w:tcPr>
            <w:tcW w:w="2835" w:type="dxa"/>
            <w:vAlign w:val="center"/>
          </w:tcPr>
          <w:p w14:paraId="5A15BABA" w14:textId="1A604BB6"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 comparata cu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na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ionale</w:t>
            </w:r>
          </w:p>
        </w:tc>
        <w:tc>
          <w:tcPr>
            <w:tcW w:w="5670" w:type="dxa"/>
          </w:tcPr>
          <w:p w14:paraId="0EA949B0" w14:textId="77777777"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Nesemnificativă.</w:t>
            </w:r>
          </w:p>
        </w:tc>
      </w:tr>
      <w:tr w:rsidR="009132CA" w:rsidRPr="00897008" w14:paraId="2CA5DE5D" w14:textId="77777777" w:rsidTr="00144E41">
        <w:trPr>
          <w:jc w:val="center"/>
        </w:trPr>
        <w:tc>
          <w:tcPr>
            <w:tcW w:w="692" w:type="dxa"/>
            <w:vAlign w:val="center"/>
          </w:tcPr>
          <w:p w14:paraId="3D70C3D5"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A.7</w:t>
            </w:r>
          </w:p>
        </w:tc>
        <w:tc>
          <w:tcPr>
            <w:tcW w:w="2835" w:type="dxa"/>
            <w:vAlign w:val="center"/>
          </w:tcPr>
          <w:p w14:paraId="2A1587FD" w14:textId="2C73100B"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reevaluată 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estimate în planul de management anterior</w:t>
            </w:r>
          </w:p>
        </w:tc>
        <w:tc>
          <w:tcPr>
            <w:tcW w:w="5670" w:type="dxa"/>
          </w:tcPr>
          <w:p w14:paraId="170EC4F0" w14:textId="77777777"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r w:rsidR="009132CA" w:rsidRPr="00897008" w14:paraId="5014FFE2" w14:textId="77777777" w:rsidTr="00144E41">
        <w:trPr>
          <w:jc w:val="center"/>
        </w:trPr>
        <w:tc>
          <w:tcPr>
            <w:tcW w:w="692" w:type="dxa"/>
            <w:vAlign w:val="center"/>
          </w:tcPr>
          <w:p w14:paraId="725071F2"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A.8</w:t>
            </w:r>
          </w:p>
        </w:tc>
        <w:tc>
          <w:tcPr>
            <w:tcW w:w="2835" w:type="dxa"/>
            <w:vAlign w:val="center"/>
          </w:tcPr>
          <w:p w14:paraId="13303ACA" w14:textId="36C75BF6"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 în aria naturală protejată</w:t>
            </w:r>
          </w:p>
        </w:tc>
        <w:tc>
          <w:tcPr>
            <w:tcW w:w="5670" w:type="dxa"/>
          </w:tcPr>
          <w:p w14:paraId="1487342F" w14:textId="77777777" w:rsidR="00D96C3D"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20 indivizi. </w:t>
            </w:r>
          </w:p>
          <w:p w14:paraId="3C4C242F" w14:textId="260B2495"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Raportat la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de habitat favorabil,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 de conservare ar fi identică sau mai mare.</w:t>
            </w:r>
          </w:p>
        </w:tc>
      </w:tr>
      <w:tr w:rsidR="009132CA" w:rsidRPr="00897008" w14:paraId="5C47E90D" w14:textId="77777777" w:rsidTr="00144E41">
        <w:trPr>
          <w:jc w:val="center"/>
        </w:trPr>
        <w:tc>
          <w:tcPr>
            <w:tcW w:w="692" w:type="dxa"/>
            <w:vAlign w:val="center"/>
          </w:tcPr>
          <w:p w14:paraId="50A94EA7"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A.9</w:t>
            </w:r>
          </w:p>
        </w:tc>
        <w:tc>
          <w:tcPr>
            <w:tcW w:w="2835" w:type="dxa"/>
            <w:vAlign w:val="center"/>
          </w:tcPr>
          <w:p w14:paraId="0A3B3670" w14:textId="1267FFED"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Metodologia de apreciere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w:t>
            </w:r>
          </w:p>
        </w:tc>
        <w:tc>
          <w:tcPr>
            <w:tcW w:w="5670" w:type="dxa"/>
          </w:tcPr>
          <w:p w14:paraId="1CA40B08" w14:textId="409533BD"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Metodologia de apreciere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 a presupus parcurgerea conform metodologiei a ariei naturale protejate, cu inventarierea semnelor de prezen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 ale speciei, identificarea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 xml:space="preserve">i evaluarea presiunilor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amenin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ărilor.</w:t>
            </w:r>
          </w:p>
        </w:tc>
      </w:tr>
      <w:tr w:rsidR="009132CA" w:rsidRPr="00897008" w14:paraId="3E8E1726" w14:textId="77777777" w:rsidTr="00144E41">
        <w:trPr>
          <w:jc w:val="center"/>
        </w:trPr>
        <w:tc>
          <w:tcPr>
            <w:tcW w:w="692" w:type="dxa"/>
            <w:vAlign w:val="center"/>
          </w:tcPr>
          <w:p w14:paraId="4DC48BF0"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A.10</w:t>
            </w:r>
          </w:p>
        </w:tc>
        <w:tc>
          <w:tcPr>
            <w:tcW w:w="2835" w:type="dxa"/>
            <w:vAlign w:val="center"/>
          </w:tcPr>
          <w:p w14:paraId="08394577" w14:textId="7EC1243A"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 pentru starea favorabilă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actuale</w:t>
            </w:r>
          </w:p>
        </w:tc>
        <w:tc>
          <w:tcPr>
            <w:tcW w:w="5670" w:type="dxa"/>
          </w:tcPr>
          <w:p w14:paraId="182AA074" w14:textId="77777777" w:rsidR="00750EFA" w:rsidRPr="00897008" w:rsidRDefault="00750EFA"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”&gt;” – mai mare.</w:t>
            </w:r>
          </w:p>
          <w:p w14:paraId="365A3ACA" w14:textId="77777777" w:rsidR="00750EFA" w:rsidRPr="00897008" w:rsidRDefault="00750EFA" w:rsidP="00424CFF">
            <w:pPr>
              <w:widowControl w:val="0"/>
              <w:spacing w:line="276" w:lineRule="auto"/>
              <w:ind w:left="720"/>
              <w:rPr>
                <w:rFonts w:asciiTheme="majorBidi" w:hAnsiTheme="majorBidi" w:cstheme="majorBidi"/>
                <w:color w:val="auto"/>
                <w:szCs w:val="24"/>
              </w:rPr>
            </w:pPr>
          </w:p>
        </w:tc>
      </w:tr>
      <w:tr w:rsidR="009132CA" w:rsidRPr="00897008" w14:paraId="013688B3" w14:textId="77777777" w:rsidTr="00144E41">
        <w:trPr>
          <w:jc w:val="center"/>
        </w:trPr>
        <w:tc>
          <w:tcPr>
            <w:tcW w:w="692" w:type="dxa"/>
            <w:vAlign w:val="center"/>
          </w:tcPr>
          <w:p w14:paraId="6C1AD662"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A.11</w:t>
            </w:r>
          </w:p>
        </w:tc>
        <w:tc>
          <w:tcPr>
            <w:tcW w:w="2835" w:type="dxa"/>
            <w:vAlign w:val="center"/>
          </w:tcPr>
          <w:p w14:paraId="5C9F55AD" w14:textId="375C3953"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67A6B339" w14:textId="77777777"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 – crescătoare</w:t>
            </w:r>
          </w:p>
        </w:tc>
      </w:tr>
      <w:tr w:rsidR="009132CA" w:rsidRPr="00897008" w14:paraId="3B7C89F0" w14:textId="77777777" w:rsidTr="00144E41">
        <w:trPr>
          <w:jc w:val="center"/>
        </w:trPr>
        <w:tc>
          <w:tcPr>
            <w:tcW w:w="692" w:type="dxa"/>
            <w:vAlign w:val="center"/>
          </w:tcPr>
          <w:p w14:paraId="2426D93A"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A.12</w:t>
            </w:r>
          </w:p>
        </w:tc>
        <w:tc>
          <w:tcPr>
            <w:tcW w:w="2835" w:type="dxa"/>
            <w:vAlign w:val="center"/>
          </w:tcPr>
          <w:p w14:paraId="01684145" w14:textId="0577BFB1"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privind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179C9FB7" w14:textId="34FE300F" w:rsidR="00750EFA" w:rsidRPr="00897008" w:rsidRDefault="00750EFA"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 xml:space="preserve">Medie - date estimate pe baza extrapolării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modelării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6EA7EEAE" w14:textId="77777777" w:rsidR="00750EFA" w:rsidRPr="00897008" w:rsidRDefault="00750EFA" w:rsidP="00424CFF">
            <w:pPr>
              <w:widowControl w:val="0"/>
              <w:spacing w:line="276" w:lineRule="auto"/>
              <w:ind w:left="720"/>
              <w:rPr>
                <w:rFonts w:asciiTheme="majorBidi" w:hAnsiTheme="majorBidi" w:cstheme="majorBidi"/>
                <w:color w:val="auto"/>
                <w:szCs w:val="24"/>
              </w:rPr>
            </w:pPr>
          </w:p>
        </w:tc>
      </w:tr>
      <w:tr w:rsidR="009132CA" w:rsidRPr="00897008" w14:paraId="5388A839" w14:textId="77777777" w:rsidTr="00144E41">
        <w:trPr>
          <w:jc w:val="center"/>
        </w:trPr>
        <w:tc>
          <w:tcPr>
            <w:tcW w:w="692" w:type="dxa"/>
            <w:vAlign w:val="center"/>
          </w:tcPr>
          <w:p w14:paraId="33C4986D"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A.13</w:t>
            </w:r>
          </w:p>
        </w:tc>
        <w:tc>
          <w:tcPr>
            <w:tcW w:w="2835" w:type="dxa"/>
            <w:vAlign w:val="center"/>
          </w:tcPr>
          <w:p w14:paraId="18185814" w14:textId="5F06B7A1"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Magnitudinea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actuale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78F7BFDE" w14:textId="32F5A7FD"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 actuală prezintă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 de cre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tere dar nu există suficiente informa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pentru a putea aprecia magnitudinea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actuale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r>
      <w:tr w:rsidR="009132CA" w:rsidRPr="00897008" w14:paraId="47D24298" w14:textId="77777777" w:rsidTr="00144E41">
        <w:trPr>
          <w:jc w:val="center"/>
        </w:trPr>
        <w:tc>
          <w:tcPr>
            <w:tcW w:w="692" w:type="dxa"/>
            <w:vAlign w:val="center"/>
          </w:tcPr>
          <w:p w14:paraId="3CAA8739"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A.14</w:t>
            </w:r>
          </w:p>
        </w:tc>
        <w:tc>
          <w:tcPr>
            <w:tcW w:w="2835" w:type="dxa"/>
            <w:vAlign w:val="center"/>
          </w:tcPr>
          <w:p w14:paraId="75125A7D" w14:textId="04D78AB3"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Magnitudinea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actuale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speciei exprimată prin </w:t>
            </w:r>
            <w:r w:rsidRPr="00897008">
              <w:rPr>
                <w:rFonts w:asciiTheme="majorBidi" w:hAnsiTheme="majorBidi" w:cstheme="majorBidi"/>
                <w:color w:val="auto"/>
                <w:szCs w:val="24"/>
              </w:rPr>
              <w:lastRenderedPageBreak/>
              <w:t>calificative</w:t>
            </w:r>
          </w:p>
        </w:tc>
        <w:tc>
          <w:tcPr>
            <w:tcW w:w="5670" w:type="dxa"/>
          </w:tcPr>
          <w:p w14:paraId="5C2663DF" w14:textId="77777777"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lastRenderedPageBreak/>
              <w:t>&lt;5%</w:t>
            </w:r>
          </w:p>
        </w:tc>
      </w:tr>
      <w:tr w:rsidR="009132CA" w:rsidRPr="00897008" w14:paraId="3B10FB68" w14:textId="77777777" w:rsidTr="00144E41">
        <w:trPr>
          <w:jc w:val="center"/>
        </w:trPr>
        <w:tc>
          <w:tcPr>
            <w:tcW w:w="692" w:type="dxa"/>
            <w:vAlign w:val="center"/>
          </w:tcPr>
          <w:p w14:paraId="6851A03A"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A.15</w:t>
            </w:r>
          </w:p>
        </w:tc>
        <w:tc>
          <w:tcPr>
            <w:tcW w:w="2835" w:type="dxa"/>
            <w:vAlign w:val="center"/>
          </w:tcPr>
          <w:p w14:paraId="1E7CB733" w14:textId="3CF2B237"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Structura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318CE91C" w14:textId="6F0FECF0"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În urma observa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iilor din teren, nu s-a constatat o structură anormală 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speciei. </w:t>
            </w:r>
          </w:p>
          <w:p w14:paraId="05D798E3" w14:textId="4896BD26"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Structura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pe vârste, mortalitatea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natalitatea nu deviază de la normal.</w:t>
            </w:r>
          </w:p>
        </w:tc>
      </w:tr>
      <w:tr w:rsidR="009132CA" w:rsidRPr="00897008" w14:paraId="2E72E0E9" w14:textId="77777777" w:rsidTr="00144E41">
        <w:trPr>
          <w:jc w:val="center"/>
        </w:trPr>
        <w:tc>
          <w:tcPr>
            <w:tcW w:w="692" w:type="dxa"/>
            <w:vAlign w:val="center"/>
          </w:tcPr>
          <w:p w14:paraId="15898E70"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A.16</w:t>
            </w:r>
          </w:p>
        </w:tc>
        <w:tc>
          <w:tcPr>
            <w:tcW w:w="2835" w:type="dxa"/>
            <w:vAlign w:val="center"/>
          </w:tcPr>
          <w:p w14:paraId="592A275E" w14:textId="7B001FC7"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41352255" w14:textId="77777777"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”FV” – favorabilă</w:t>
            </w:r>
          </w:p>
        </w:tc>
      </w:tr>
      <w:tr w:rsidR="009132CA" w:rsidRPr="00897008" w14:paraId="6F55A9F5" w14:textId="77777777" w:rsidTr="00144E41">
        <w:trPr>
          <w:jc w:val="center"/>
        </w:trPr>
        <w:tc>
          <w:tcPr>
            <w:tcW w:w="692" w:type="dxa"/>
            <w:vAlign w:val="center"/>
          </w:tcPr>
          <w:p w14:paraId="082B0FCF"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A.17</w:t>
            </w:r>
          </w:p>
        </w:tc>
        <w:tc>
          <w:tcPr>
            <w:tcW w:w="2835" w:type="dxa"/>
            <w:vAlign w:val="center"/>
          </w:tcPr>
          <w:p w14:paraId="770A1E69" w14:textId="42943274"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stării de conservare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5A3D9469" w14:textId="77777777" w:rsidR="00750EFA" w:rsidRPr="00897008" w:rsidDel="00C10FA8" w:rsidRDefault="00750EFA" w:rsidP="00424CFF">
            <w:pPr>
              <w:widowControl w:val="0"/>
              <w:numPr>
                <w:ilvl w:val="0"/>
                <w:numId w:val="22"/>
              </w:numPr>
              <w:spacing w:line="276" w:lineRule="auto"/>
              <w:ind w:left="0"/>
              <w:rPr>
                <w:rFonts w:asciiTheme="majorBidi" w:hAnsiTheme="majorBidi" w:cstheme="majorBidi"/>
                <w:i/>
                <w:color w:val="auto"/>
                <w:szCs w:val="24"/>
              </w:rPr>
            </w:pPr>
            <w:r w:rsidRPr="00897008">
              <w:rPr>
                <w:rFonts w:asciiTheme="majorBidi" w:hAnsiTheme="majorBidi" w:cstheme="majorBidi"/>
                <w:color w:val="auto"/>
                <w:szCs w:val="24"/>
              </w:rPr>
              <w:t>”0” – este stabilă</w:t>
            </w:r>
          </w:p>
          <w:p w14:paraId="07735A23" w14:textId="77777777" w:rsidR="00750EFA" w:rsidRPr="00897008" w:rsidRDefault="00750EFA" w:rsidP="00424CFF">
            <w:pPr>
              <w:widowControl w:val="0"/>
              <w:spacing w:line="276" w:lineRule="auto"/>
              <w:ind w:left="360"/>
              <w:rPr>
                <w:rFonts w:asciiTheme="majorBidi" w:hAnsiTheme="majorBidi" w:cstheme="majorBidi"/>
                <w:color w:val="auto"/>
                <w:szCs w:val="24"/>
              </w:rPr>
            </w:pPr>
          </w:p>
        </w:tc>
      </w:tr>
      <w:tr w:rsidR="00750EFA" w:rsidRPr="00897008" w14:paraId="1D964302" w14:textId="77777777" w:rsidTr="00144E41">
        <w:trPr>
          <w:jc w:val="center"/>
        </w:trPr>
        <w:tc>
          <w:tcPr>
            <w:tcW w:w="692" w:type="dxa"/>
            <w:vAlign w:val="center"/>
          </w:tcPr>
          <w:p w14:paraId="44661384"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A.18</w:t>
            </w:r>
          </w:p>
        </w:tc>
        <w:tc>
          <w:tcPr>
            <w:tcW w:w="2835" w:type="dxa"/>
            <w:vAlign w:val="center"/>
          </w:tcPr>
          <w:p w14:paraId="1B077E01" w14:textId="6FAAFA8D"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necunoscută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w:t>
            </w:r>
          </w:p>
        </w:tc>
        <w:tc>
          <w:tcPr>
            <w:tcW w:w="5670" w:type="dxa"/>
          </w:tcPr>
          <w:p w14:paraId="0979B80B" w14:textId="77777777"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bl>
    <w:p w14:paraId="6BCE0DBE" w14:textId="77777777" w:rsidR="00433710" w:rsidRPr="00897008" w:rsidRDefault="00433710" w:rsidP="00424CFF">
      <w:pPr>
        <w:spacing w:after="0" w:line="276" w:lineRule="auto"/>
        <w:rPr>
          <w:rFonts w:asciiTheme="majorBidi" w:eastAsia="Times New Roman" w:hAnsiTheme="majorBidi" w:cstheme="majorBidi"/>
          <w:bCs/>
          <w:i/>
          <w:color w:val="auto"/>
          <w:lang w:val="ro-RO"/>
        </w:rPr>
      </w:pPr>
    </w:p>
    <w:p w14:paraId="3A346180" w14:textId="257EB7F7" w:rsidR="00433710" w:rsidRPr="00897008" w:rsidRDefault="00433710"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65</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1) Matricea de evaluare a stării de conservare a speciei din punct de vedere al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iei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3390"/>
        <w:gridCol w:w="2164"/>
        <w:gridCol w:w="2164"/>
        <w:gridCol w:w="2150"/>
      </w:tblGrid>
      <w:tr w:rsidR="009132CA" w:rsidRPr="00897008" w14:paraId="775A48E6" w14:textId="77777777" w:rsidTr="00144E41">
        <w:trPr>
          <w:jc w:val="center"/>
        </w:trPr>
        <w:tc>
          <w:tcPr>
            <w:tcW w:w="5670" w:type="dxa"/>
            <w:tcBorders>
              <w:top w:val="single" w:sz="4" w:space="0" w:color="000000"/>
              <w:left w:val="single" w:sz="4" w:space="0" w:color="000000"/>
              <w:bottom w:val="single" w:sz="4" w:space="0" w:color="000000"/>
              <w:right w:val="single" w:sz="4" w:space="0" w:color="000000"/>
            </w:tcBorders>
            <w:shd w:val="clear" w:color="auto" w:fill="92D050"/>
            <w:tcMar>
              <w:top w:w="55" w:type="dxa"/>
              <w:left w:w="115" w:type="dxa"/>
              <w:bottom w:w="55" w:type="dxa"/>
              <w:right w:w="115" w:type="dxa"/>
            </w:tcMar>
            <w:vAlign w:val="center"/>
            <w:hideMark/>
          </w:tcPr>
          <w:p w14:paraId="6764E602" w14:textId="77777777" w:rsidR="00750EFA" w:rsidRPr="00897008" w:rsidRDefault="00750EFA" w:rsidP="00144E41">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Favorabilă</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55" w:type="dxa"/>
              <w:left w:w="115" w:type="dxa"/>
              <w:bottom w:w="55" w:type="dxa"/>
              <w:right w:w="115" w:type="dxa"/>
            </w:tcMar>
            <w:vAlign w:val="center"/>
            <w:hideMark/>
          </w:tcPr>
          <w:p w14:paraId="24D8D191" w14:textId="77777777" w:rsidR="00750EFA" w:rsidRPr="00897008" w:rsidRDefault="00750EFA" w:rsidP="00144E41">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Nefavorabilă -Inadecvată</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2CEC5E4D" w14:textId="77777777" w:rsidR="00750EFA" w:rsidRPr="00897008" w:rsidRDefault="00750EFA" w:rsidP="00144E41">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Nefavorabilă - Rea</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02EA736A" w14:textId="77777777" w:rsidR="00750EFA" w:rsidRPr="00897008" w:rsidRDefault="00750EFA" w:rsidP="00144E41">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Necunoscută</w:t>
            </w:r>
          </w:p>
        </w:tc>
      </w:tr>
      <w:tr w:rsidR="009132CA" w:rsidRPr="00897008" w14:paraId="1315835A" w14:textId="77777777" w:rsidTr="00144E41">
        <w:trPr>
          <w:trHeight w:val="877"/>
          <w:jc w:val="center"/>
        </w:trPr>
        <w:tc>
          <w:tcPr>
            <w:tcW w:w="5670" w:type="dxa"/>
            <w:tcBorders>
              <w:top w:val="single" w:sz="4" w:space="0" w:color="000000"/>
              <w:left w:val="single" w:sz="4" w:space="0" w:color="000000"/>
              <w:bottom w:val="single" w:sz="4" w:space="0" w:color="000000"/>
              <w:right w:val="single" w:sz="4" w:space="0" w:color="000000"/>
            </w:tcBorders>
            <w:shd w:val="clear" w:color="auto" w:fill="92D050"/>
            <w:tcMar>
              <w:top w:w="55" w:type="dxa"/>
              <w:left w:w="115" w:type="dxa"/>
              <w:bottom w:w="55" w:type="dxa"/>
              <w:right w:w="115" w:type="dxa"/>
            </w:tcMar>
            <w:hideMark/>
          </w:tcPr>
          <w:p w14:paraId="5DABA3E1" w14:textId="41B726B8" w:rsidR="00750EFA" w:rsidRPr="00897008" w:rsidRDefault="00750EFA" w:rsidP="00424CFF">
            <w:pPr>
              <w:spacing w:after="0" w:line="276" w:lineRule="auto"/>
              <w:rPr>
                <w:rFonts w:asciiTheme="majorBidi" w:eastAsia="Times New Roman" w:hAnsiTheme="majorBidi" w:cstheme="majorBidi"/>
                <w:i/>
                <w:iCs/>
                <w:color w:val="auto"/>
                <w:sz w:val="20"/>
                <w:szCs w:val="20"/>
                <w:lang w:val="ro-RO" w:eastAsia="ro-RO"/>
              </w:rPr>
            </w:pPr>
            <w:r w:rsidRPr="00897008">
              <w:rPr>
                <w:rFonts w:asciiTheme="majorBidi" w:eastAsia="Times New Roman" w:hAnsiTheme="majorBidi" w:cstheme="majorBidi"/>
                <w:i/>
                <w:iCs/>
                <w:color w:val="auto"/>
                <w:sz w:val="20"/>
                <w:szCs w:val="20"/>
                <w:lang w:val="ro-RO" w:eastAsia="ro-RO"/>
              </w:rPr>
              <w:t>Mărimea popula</w:t>
            </w:r>
            <w:r w:rsidR="00E925AD" w:rsidRPr="00897008">
              <w:rPr>
                <w:rFonts w:asciiTheme="majorBidi" w:eastAsia="Times New Roman" w:hAnsiTheme="majorBidi" w:cstheme="majorBidi"/>
                <w:i/>
                <w:iCs/>
                <w:color w:val="auto"/>
                <w:sz w:val="20"/>
                <w:szCs w:val="20"/>
                <w:lang w:val="ro-RO" w:eastAsia="ro-RO"/>
              </w:rPr>
              <w:t>ț</w:t>
            </w:r>
            <w:r w:rsidRPr="00897008">
              <w:rPr>
                <w:rFonts w:asciiTheme="majorBidi" w:eastAsia="Times New Roman" w:hAnsiTheme="majorBidi" w:cstheme="majorBidi"/>
                <w:i/>
                <w:iCs/>
                <w:color w:val="auto"/>
                <w:sz w:val="20"/>
                <w:szCs w:val="20"/>
                <w:lang w:val="ro-RO" w:eastAsia="ro-RO"/>
              </w:rPr>
              <w:t>iei speciei în aria naturală protejată [A.3.] nu este mai mică decât mărimea popula</w:t>
            </w:r>
            <w:r w:rsidR="00E925AD" w:rsidRPr="00897008">
              <w:rPr>
                <w:rFonts w:asciiTheme="majorBidi" w:eastAsia="Times New Roman" w:hAnsiTheme="majorBidi" w:cstheme="majorBidi"/>
                <w:i/>
                <w:iCs/>
                <w:color w:val="auto"/>
                <w:sz w:val="20"/>
                <w:szCs w:val="20"/>
                <w:lang w:val="ro-RO" w:eastAsia="ro-RO"/>
              </w:rPr>
              <w:t>ț</w:t>
            </w:r>
            <w:r w:rsidRPr="00897008">
              <w:rPr>
                <w:rFonts w:asciiTheme="majorBidi" w:eastAsia="Times New Roman" w:hAnsiTheme="majorBidi" w:cstheme="majorBidi"/>
                <w:i/>
                <w:iCs/>
                <w:color w:val="auto"/>
                <w:sz w:val="20"/>
                <w:szCs w:val="20"/>
                <w:lang w:val="ro-RO" w:eastAsia="ro-RO"/>
              </w:rPr>
              <w:t>iei de referin</w:t>
            </w:r>
            <w:r w:rsidR="00E925AD" w:rsidRPr="00897008">
              <w:rPr>
                <w:rFonts w:asciiTheme="majorBidi" w:eastAsia="Times New Roman" w:hAnsiTheme="majorBidi" w:cstheme="majorBidi"/>
                <w:i/>
                <w:iCs/>
                <w:color w:val="auto"/>
                <w:sz w:val="20"/>
                <w:szCs w:val="20"/>
                <w:lang w:val="ro-RO" w:eastAsia="ro-RO"/>
              </w:rPr>
              <w:t>ț</w:t>
            </w:r>
            <w:r w:rsidRPr="00897008">
              <w:rPr>
                <w:rFonts w:asciiTheme="majorBidi" w:eastAsia="Times New Roman" w:hAnsiTheme="majorBidi" w:cstheme="majorBidi"/>
                <w:i/>
                <w:iCs/>
                <w:color w:val="auto"/>
                <w:sz w:val="20"/>
                <w:szCs w:val="20"/>
                <w:lang w:val="ro-RO" w:eastAsia="ro-RO"/>
              </w:rPr>
              <w:t>ă pentru starea favorabilă în aria naturală protejată [A.8.] sau [A.10.]</w:t>
            </w:r>
          </w:p>
          <w:p w14:paraId="1CBAD71E" w14:textId="5D70B1E6" w:rsidR="00750EFA" w:rsidRPr="00897008" w:rsidRDefault="00E925AD" w:rsidP="00424CFF">
            <w:pPr>
              <w:spacing w:after="0" w:line="276" w:lineRule="auto"/>
              <w:rPr>
                <w:rFonts w:asciiTheme="majorBidi" w:eastAsia="Times New Roman" w:hAnsiTheme="majorBidi" w:cstheme="majorBidi"/>
                <w:i/>
                <w:iCs/>
                <w:color w:val="auto"/>
                <w:sz w:val="20"/>
                <w:szCs w:val="20"/>
                <w:lang w:val="ro-RO" w:eastAsia="ro-RO"/>
              </w:rPr>
            </w:pPr>
            <w:r w:rsidRPr="00897008">
              <w:rPr>
                <w:rFonts w:asciiTheme="majorBidi" w:eastAsia="Times New Roman" w:hAnsiTheme="majorBidi" w:cstheme="majorBidi"/>
                <w:b/>
                <w:bCs/>
                <w:i/>
                <w:iCs/>
                <w:color w:val="auto"/>
                <w:sz w:val="20"/>
                <w:szCs w:val="20"/>
                <w:lang w:val="ro-RO" w:eastAsia="ro-RO"/>
              </w:rPr>
              <w:t>Ș</w:t>
            </w:r>
            <w:r w:rsidR="00750EFA" w:rsidRPr="00897008">
              <w:rPr>
                <w:rFonts w:asciiTheme="majorBidi" w:eastAsia="Times New Roman" w:hAnsiTheme="majorBidi" w:cstheme="majorBidi"/>
                <w:b/>
                <w:bCs/>
                <w:i/>
                <w:iCs/>
                <w:color w:val="auto"/>
                <w:sz w:val="20"/>
                <w:szCs w:val="20"/>
                <w:lang w:val="ro-RO" w:eastAsia="ro-RO"/>
              </w:rPr>
              <w:t>I </w:t>
            </w:r>
          </w:p>
          <w:p w14:paraId="46DB4E59" w14:textId="207FF6DB" w:rsidR="00750EFA" w:rsidRPr="00897008" w:rsidRDefault="00750EFA" w:rsidP="00424CFF">
            <w:pPr>
              <w:spacing w:after="0" w:line="276" w:lineRule="auto"/>
              <w:rPr>
                <w:rFonts w:asciiTheme="majorBidi" w:eastAsia="Times New Roman" w:hAnsiTheme="majorBidi" w:cstheme="majorBidi"/>
                <w:i/>
                <w:iCs/>
                <w:color w:val="auto"/>
                <w:sz w:val="20"/>
                <w:szCs w:val="20"/>
                <w:lang w:val="ro-RO" w:eastAsia="ro-RO"/>
              </w:rPr>
            </w:pPr>
            <w:r w:rsidRPr="00897008">
              <w:rPr>
                <w:rFonts w:asciiTheme="majorBidi" w:eastAsia="Times New Roman" w:hAnsiTheme="majorBidi" w:cstheme="majorBidi"/>
                <w:i/>
                <w:iCs/>
                <w:color w:val="auto"/>
                <w:sz w:val="20"/>
                <w:szCs w:val="20"/>
                <w:lang w:val="ro-RO" w:eastAsia="ro-RO"/>
              </w:rPr>
              <w:t>Structura popula</w:t>
            </w:r>
            <w:r w:rsidR="00E925AD" w:rsidRPr="00897008">
              <w:rPr>
                <w:rFonts w:asciiTheme="majorBidi" w:eastAsia="Times New Roman" w:hAnsiTheme="majorBidi" w:cstheme="majorBidi"/>
                <w:i/>
                <w:iCs/>
                <w:color w:val="auto"/>
                <w:sz w:val="20"/>
                <w:szCs w:val="20"/>
                <w:lang w:val="ro-RO" w:eastAsia="ro-RO"/>
              </w:rPr>
              <w:t>ț</w:t>
            </w:r>
            <w:r w:rsidRPr="00897008">
              <w:rPr>
                <w:rFonts w:asciiTheme="majorBidi" w:eastAsia="Times New Roman" w:hAnsiTheme="majorBidi" w:cstheme="majorBidi"/>
                <w:i/>
                <w:iCs/>
                <w:color w:val="auto"/>
                <w:sz w:val="20"/>
                <w:szCs w:val="20"/>
                <w:lang w:val="ro-RO" w:eastAsia="ro-RO"/>
              </w:rPr>
              <w:t xml:space="preserve">iei pe vârste, mortalitatea </w:t>
            </w:r>
            <w:r w:rsidR="00E925AD" w:rsidRPr="00897008">
              <w:rPr>
                <w:rFonts w:asciiTheme="majorBidi" w:eastAsia="Times New Roman" w:hAnsiTheme="majorBidi" w:cstheme="majorBidi"/>
                <w:i/>
                <w:iCs/>
                <w:color w:val="auto"/>
                <w:sz w:val="20"/>
                <w:szCs w:val="20"/>
                <w:lang w:val="ro-RO" w:eastAsia="ro-RO"/>
              </w:rPr>
              <w:t>ș</w:t>
            </w:r>
            <w:r w:rsidRPr="00897008">
              <w:rPr>
                <w:rFonts w:asciiTheme="majorBidi" w:eastAsia="Times New Roman" w:hAnsiTheme="majorBidi" w:cstheme="majorBidi"/>
                <w:i/>
                <w:iCs/>
                <w:color w:val="auto"/>
                <w:sz w:val="20"/>
                <w:szCs w:val="20"/>
                <w:lang w:val="ro-RO" w:eastAsia="ro-RO"/>
              </w:rPr>
              <w:t>i natalitatea nu deviază de la normal [A.15.] (dacă există date).</w:t>
            </w:r>
          </w:p>
          <w:p w14:paraId="66598BDD" w14:textId="77777777" w:rsidR="00750EFA" w:rsidRPr="00897008" w:rsidRDefault="00750EFA" w:rsidP="00424CFF">
            <w:pPr>
              <w:spacing w:after="0" w:line="276" w:lineRule="auto"/>
              <w:rPr>
                <w:rFonts w:asciiTheme="majorBidi" w:eastAsia="Times New Roman" w:hAnsiTheme="majorBidi" w:cstheme="majorBidi"/>
                <w:i/>
                <w:iCs/>
                <w:color w:val="auto"/>
                <w:sz w:val="20"/>
                <w:szCs w:val="20"/>
                <w:lang w:val="ro-RO" w:eastAsia="ro-RO"/>
              </w:rPr>
            </w:pP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55" w:type="dxa"/>
              <w:left w:w="115" w:type="dxa"/>
              <w:bottom w:w="55" w:type="dxa"/>
              <w:right w:w="115" w:type="dxa"/>
            </w:tcMar>
          </w:tcPr>
          <w:p w14:paraId="7DE8D11C" w14:textId="77777777" w:rsidR="00750EFA" w:rsidRPr="00897008" w:rsidRDefault="00750EFA" w:rsidP="00424CFF">
            <w:pPr>
              <w:spacing w:after="0" w:line="276" w:lineRule="auto"/>
              <w:rPr>
                <w:rFonts w:asciiTheme="majorBidi" w:eastAsia="Times New Roman" w:hAnsiTheme="majorBidi" w:cstheme="majorBidi"/>
                <w:i/>
                <w:iCs/>
                <w:color w:val="auto"/>
                <w:szCs w:val="24"/>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0A6D7EBC" w14:textId="44AAC8E8" w:rsidR="00750EFA" w:rsidRPr="00897008" w:rsidRDefault="00750EFA" w:rsidP="00424CFF">
            <w:pPr>
              <w:spacing w:after="0" w:line="276" w:lineRule="auto"/>
              <w:rPr>
                <w:rFonts w:asciiTheme="majorBidi" w:eastAsia="Times New Roman" w:hAnsiTheme="majorBidi" w:cstheme="majorBidi"/>
                <w:i/>
                <w:iCs/>
                <w:color w:val="auto"/>
                <w:szCs w:val="24"/>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5A3AC4B" w14:textId="3B79A48F" w:rsidR="00750EFA" w:rsidRPr="00897008" w:rsidRDefault="00750EFA" w:rsidP="00424CFF">
            <w:pPr>
              <w:spacing w:after="0" w:line="276" w:lineRule="auto"/>
              <w:rPr>
                <w:rFonts w:asciiTheme="majorBidi" w:eastAsia="Times New Roman" w:hAnsiTheme="majorBidi" w:cstheme="majorBidi"/>
                <w:i/>
                <w:iCs/>
                <w:color w:val="auto"/>
                <w:szCs w:val="24"/>
                <w:lang w:val="ro-RO" w:eastAsia="ro-RO"/>
              </w:rPr>
            </w:pPr>
          </w:p>
        </w:tc>
      </w:tr>
    </w:tbl>
    <w:p w14:paraId="313BFFF9" w14:textId="77777777" w:rsidR="00433710" w:rsidRPr="00897008" w:rsidRDefault="00433710" w:rsidP="00424CFF">
      <w:pPr>
        <w:spacing w:after="0" w:line="276" w:lineRule="auto"/>
        <w:ind w:firstLine="709"/>
        <w:rPr>
          <w:rFonts w:asciiTheme="majorBidi" w:hAnsiTheme="majorBidi" w:cstheme="majorBidi"/>
          <w:color w:val="auto"/>
          <w:lang w:val="ro-RO"/>
        </w:rPr>
      </w:pPr>
    </w:p>
    <w:p w14:paraId="56534839" w14:textId="0FF1E399" w:rsidR="00433710" w:rsidRPr="00897008" w:rsidRDefault="00433710"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66</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A: Parametri pentru evaluarea stării de conservare a speciei din punct de vedere al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iei</w:t>
      </w:r>
    </w:p>
    <w:tbl>
      <w:tblPr>
        <w:tblStyle w:val="TableGrid1"/>
        <w:tblW w:w="5000" w:type="pct"/>
        <w:jc w:val="center"/>
        <w:tblLook w:val="04A0" w:firstRow="1" w:lastRow="0" w:firstColumn="1" w:lastColumn="0" w:noHBand="0" w:noVBand="1"/>
      </w:tblPr>
      <w:tblGrid>
        <w:gridCol w:w="740"/>
        <w:gridCol w:w="3038"/>
        <w:gridCol w:w="6076"/>
      </w:tblGrid>
      <w:tr w:rsidR="009132CA" w:rsidRPr="00897008" w14:paraId="5DD5D21F" w14:textId="77777777" w:rsidTr="00144E41">
        <w:trPr>
          <w:tblHeader/>
          <w:jc w:val="center"/>
        </w:trPr>
        <w:tc>
          <w:tcPr>
            <w:tcW w:w="690" w:type="dxa"/>
            <w:shd w:val="clear" w:color="auto" w:fill="auto"/>
            <w:vAlign w:val="center"/>
          </w:tcPr>
          <w:p w14:paraId="159E6121"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Nr</w:t>
            </w:r>
          </w:p>
        </w:tc>
        <w:tc>
          <w:tcPr>
            <w:tcW w:w="2835" w:type="dxa"/>
            <w:shd w:val="clear" w:color="auto" w:fill="auto"/>
            <w:vAlign w:val="center"/>
          </w:tcPr>
          <w:p w14:paraId="7800EA2E"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Parametru</w:t>
            </w:r>
          </w:p>
        </w:tc>
        <w:tc>
          <w:tcPr>
            <w:tcW w:w="5670" w:type="dxa"/>
            <w:shd w:val="clear" w:color="auto" w:fill="auto"/>
          </w:tcPr>
          <w:p w14:paraId="5624D395"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Descriere</w:t>
            </w:r>
          </w:p>
        </w:tc>
      </w:tr>
      <w:tr w:rsidR="009132CA" w:rsidRPr="00897008" w14:paraId="23B9DD04" w14:textId="77777777" w:rsidTr="00144E41">
        <w:trPr>
          <w:jc w:val="center"/>
        </w:trPr>
        <w:tc>
          <w:tcPr>
            <w:tcW w:w="690" w:type="dxa"/>
            <w:vAlign w:val="center"/>
          </w:tcPr>
          <w:p w14:paraId="6EEAC4AD"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w:t>
            </w:r>
          </w:p>
        </w:tc>
        <w:tc>
          <w:tcPr>
            <w:tcW w:w="2835" w:type="dxa"/>
            <w:vAlign w:val="center"/>
          </w:tcPr>
          <w:p w14:paraId="3F8823BF" w14:textId="777777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Specia</w:t>
            </w:r>
          </w:p>
        </w:tc>
        <w:tc>
          <w:tcPr>
            <w:tcW w:w="5670" w:type="dxa"/>
          </w:tcPr>
          <w:p w14:paraId="64D03CD0" w14:textId="77777777" w:rsidR="000846A2" w:rsidRPr="00897008" w:rsidRDefault="000846A2" w:rsidP="00424CFF">
            <w:pPr>
              <w:spacing w:line="276" w:lineRule="auto"/>
              <w:rPr>
                <w:rFonts w:asciiTheme="majorBidi" w:hAnsiTheme="majorBidi" w:cstheme="majorBidi"/>
                <w:bCs/>
                <w:i/>
                <w:color w:val="auto"/>
                <w:szCs w:val="24"/>
              </w:rPr>
            </w:pPr>
            <w:r w:rsidRPr="00897008">
              <w:rPr>
                <w:rFonts w:asciiTheme="majorBidi" w:hAnsiTheme="majorBidi" w:cstheme="majorBidi"/>
                <w:i/>
                <w:iCs/>
                <w:color w:val="auto"/>
                <w:szCs w:val="24"/>
              </w:rPr>
              <w:t>Cottus gobio</w:t>
            </w:r>
            <w:r w:rsidRPr="00897008">
              <w:rPr>
                <w:rFonts w:asciiTheme="majorBidi" w:hAnsiTheme="majorBidi" w:cstheme="majorBidi"/>
                <w:bCs/>
                <w:i/>
                <w:color w:val="auto"/>
                <w:szCs w:val="24"/>
              </w:rPr>
              <w:t xml:space="preserve"> </w:t>
            </w:r>
          </w:p>
        </w:tc>
      </w:tr>
      <w:tr w:rsidR="009132CA" w:rsidRPr="00897008" w14:paraId="3716F7DC" w14:textId="77777777" w:rsidTr="00144E41">
        <w:trPr>
          <w:jc w:val="center"/>
        </w:trPr>
        <w:tc>
          <w:tcPr>
            <w:tcW w:w="690" w:type="dxa"/>
            <w:vAlign w:val="center"/>
          </w:tcPr>
          <w:p w14:paraId="2C60BA0C"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A.2</w:t>
            </w:r>
          </w:p>
        </w:tc>
        <w:tc>
          <w:tcPr>
            <w:tcW w:w="2835" w:type="dxa"/>
            <w:vAlign w:val="center"/>
          </w:tcPr>
          <w:p w14:paraId="15CE1ECD" w14:textId="78360D8A"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Statut de prezen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temporală a speciilor</w:t>
            </w:r>
          </w:p>
        </w:tc>
        <w:tc>
          <w:tcPr>
            <w:tcW w:w="5670" w:type="dxa"/>
          </w:tcPr>
          <w:p w14:paraId="1F805A0B" w14:textId="706A400F" w:rsidR="000846A2" w:rsidRPr="00897008" w:rsidRDefault="000846A2" w:rsidP="00424CFF">
            <w:pPr>
              <w:widowControl w:val="0"/>
              <w:numPr>
                <w:ilvl w:val="0"/>
                <w:numId w:val="21"/>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permanentă (sedentară/rezidentă)</w:t>
            </w:r>
          </w:p>
          <w:p w14:paraId="1A0B1AFC" w14:textId="77777777" w:rsidR="000846A2" w:rsidRPr="00897008" w:rsidRDefault="000846A2" w:rsidP="00424CFF">
            <w:pPr>
              <w:spacing w:line="276" w:lineRule="auto"/>
              <w:rPr>
                <w:rFonts w:asciiTheme="majorBidi" w:hAnsiTheme="majorBidi" w:cstheme="majorBidi"/>
                <w:color w:val="auto"/>
                <w:szCs w:val="24"/>
              </w:rPr>
            </w:pPr>
          </w:p>
        </w:tc>
      </w:tr>
      <w:tr w:rsidR="009132CA" w:rsidRPr="00897008" w14:paraId="17DDD70A" w14:textId="77777777" w:rsidTr="00144E41">
        <w:trPr>
          <w:jc w:val="center"/>
        </w:trPr>
        <w:tc>
          <w:tcPr>
            <w:tcW w:w="690" w:type="dxa"/>
            <w:vAlign w:val="center"/>
          </w:tcPr>
          <w:p w14:paraId="072F8340"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A.3</w:t>
            </w:r>
          </w:p>
        </w:tc>
        <w:tc>
          <w:tcPr>
            <w:tcW w:w="2835" w:type="dxa"/>
            <w:vAlign w:val="center"/>
          </w:tcPr>
          <w:p w14:paraId="44CAD6F0" w14:textId="269F2809"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w:t>
            </w:r>
          </w:p>
        </w:tc>
        <w:tc>
          <w:tcPr>
            <w:tcW w:w="5670" w:type="dxa"/>
            <w:shd w:val="clear" w:color="auto" w:fill="auto"/>
          </w:tcPr>
          <w:p w14:paraId="34A480DE" w14:textId="77777777" w:rsidR="000846A2" w:rsidRPr="00897008" w:rsidRDefault="000846A2"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Clasa 4: 500-1000 i</w:t>
            </w:r>
          </w:p>
          <w:p w14:paraId="25F089A9" w14:textId="749D1B6C" w:rsidR="000846A2" w:rsidRPr="00897008" w:rsidRDefault="000846A2"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minim 544 ex. în site calculat la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habitatului de 102,744 ha. Mult mai informativ este estimarea de exemplare la </w:t>
            </w:r>
            <w:r w:rsidRPr="00897008">
              <w:rPr>
                <w:rFonts w:asciiTheme="majorBidi" w:hAnsiTheme="majorBidi" w:cstheme="majorBidi"/>
                <w:bCs/>
                <w:iCs/>
                <w:color w:val="auto"/>
                <w:szCs w:val="24"/>
              </w:rPr>
              <w:t>100 m</w:t>
            </w:r>
            <w:r w:rsidRPr="00897008">
              <w:rPr>
                <w:rFonts w:asciiTheme="majorBidi" w:hAnsiTheme="majorBidi" w:cstheme="majorBidi"/>
                <w:bCs/>
                <w:iCs/>
                <w:color w:val="auto"/>
                <w:szCs w:val="24"/>
                <w:vertAlign w:val="superscript"/>
              </w:rPr>
              <w:t>2</w:t>
            </w:r>
            <w:r w:rsidRPr="00897008">
              <w:rPr>
                <w:rFonts w:asciiTheme="majorBidi" w:hAnsiTheme="majorBidi" w:cstheme="majorBidi"/>
                <w:color w:val="auto"/>
                <w:szCs w:val="24"/>
              </w:rPr>
              <w:t>: 0,053 ex./</w:t>
            </w:r>
            <w:r w:rsidRPr="00897008">
              <w:rPr>
                <w:rFonts w:asciiTheme="majorBidi" w:hAnsiTheme="majorBidi" w:cstheme="majorBidi"/>
                <w:bCs/>
                <w:iCs/>
                <w:color w:val="auto"/>
                <w:szCs w:val="24"/>
              </w:rPr>
              <w:t xml:space="preserve"> 100 m</w:t>
            </w:r>
            <w:r w:rsidRPr="00897008">
              <w:rPr>
                <w:rFonts w:asciiTheme="majorBidi" w:hAnsiTheme="majorBidi" w:cstheme="majorBidi"/>
                <w:bCs/>
                <w:iCs/>
                <w:color w:val="auto"/>
                <w:szCs w:val="24"/>
                <w:vertAlign w:val="superscript"/>
              </w:rPr>
              <w:t>2</w:t>
            </w:r>
            <w:r w:rsidRPr="00897008">
              <w:rPr>
                <w:rFonts w:asciiTheme="majorBidi" w:hAnsiTheme="majorBidi" w:cstheme="majorBidi"/>
                <w:color w:val="auto"/>
                <w:szCs w:val="24"/>
              </w:rPr>
              <w:t>.</w:t>
            </w:r>
          </w:p>
        </w:tc>
      </w:tr>
      <w:tr w:rsidR="009132CA" w:rsidRPr="00897008" w14:paraId="2B834776" w14:textId="77777777" w:rsidTr="00144E41">
        <w:trPr>
          <w:jc w:val="center"/>
        </w:trPr>
        <w:tc>
          <w:tcPr>
            <w:tcW w:w="690" w:type="dxa"/>
            <w:vAlign w:val="center"/>
          </w:tcPr>
          <w:p w14:paraId="348F486A"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A.4</w:t>
            </w:r>
          </w:p>
        </w:tc>
        <w:tc>
          <w:tcPr>
            <w:tcW w:w="2835" w:type="dxa"/>
            <w:vAlign w:val="center"/>
          </w:tcPr>
          <w:p w14:paraId="77D9E3AB" w14:textId="77602A05"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referitoare la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ia speciei din aria </w:t>
            </w:r>
            <w:r w:rsidRPr="00897008">
              <w:rPr>
                <w:rFonts w:asciiTheme="majorBidi" w:hAnsiTheme="majorBidi" w:cstheme="majorBidi"/>
                <w:color w:val="auto"/>
                <w:szCs w:val="24"/>
              </w:rPr>
              <w:lastRenderedPageBreak/>
              <w:t xml:space="preserve">naturală protejată </w:t>
            </w:r>
          </w:p>
        </w:tc>
        <w:tc>
          <w:tcPr>
            <w:tcW w:w="5670" w:type="dxa"/>
          </w:tcPr>
          <w:p w14:paraId="7D001D2A" w14:textId="4633603E" w:rsidR="000846A2" w:rsidRPr="00897008" w:rsidRDefault="000846A2"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lastRenderedPageBreak/>
              <w:t xml:space="preserve">medie - date estimate pe baza extrapolării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modelării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086BD2D1" w14:textId="77777777" w:rsidR="000846A2" w:rsidRPr="00897008" w:rsidRDefault="000846A2" w:rsidP="00424CFF">
            <w:pPr>
              <w:widowControl w:val="0"/>
              <w:spacing w:line="276" w:lineRule="auto"/>
              <w:ind w:left="360"/>
              <w:rPr>
                <w:rFonts w:asciiTheme="majorBidi" w:hAnsiTheme="majorBidi" w:cstheme="majorBidi"/>
                <w:color w:val="auto"/>
                <w:szCs w:val="24"/>
              </w:rPr>
            </w:pPr>
          </w:p>
        </w:tc>
      </w:tr>
      <w:tr w:rsidR="009132CA" w:rsidRPr="00897008" w14:paraId="054165AE" w14:textId="77777777" w:rsidTr="00144E41">
        <w:trPr>
          <w:jc w:val="center"/>
        </w:trPr>
        <w:tc>
          <w:tcPr>
            <w:tcW w:w="690" w:type="dxa"/>
            <w:vAlign w:val="center"/>
          </w:tcPr>
          <w:p w14:paraId="665941CC"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A.5</w:t>
            </w:r>
          </w:p>
        </w:tc>
        <w:tc>
          <w:tcPr>
            <w:tcW w:w="2835" w:type="dxa"/>
            <w:vAlign w:val="center"/>
          </w:tcPr>
          <w:p w14:paraId="093E1757" w14:textId="65DD304D"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speciei în aria naturală protejată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na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ionale </w:t>
            </w:r>
          </w:p>
        </w:tc>
        <w:tc>
          <w:tcPr>
            <w:tcW w:w="5670" w:type="dxa"/>
          </w:tcPr>
          <w:p w14:paraId="2E120B1F" w14:textId="777777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Clasa C: 0-2%</w:t>
            </w:r>
          </w:p>
        </w:tc>
      </w:tr>
      <w:tr w:rsidR="009132CA" w:rsidRPr="00897008" w14:paraId="71115750" w14:textId="77777777" w:rsidTr="00144E41">
        <w:trPr>
          <w:jc w:val="center"/>
        </w:trPr>
        <w:tc>
          <w:tcPr>
            <w:tcW w:w="690" w:type="dxa"/>
            <w:vAlign w:val="center"/>
          </w:tcPr>
          <w:p w14:paraId="38E66747"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A.6</w:t>
            </w:r>
          </w:p>
        </w:tc>
        <w:tc>
          <w:tcPr>
            <w:tcW w:w="2835" w:type="dxa"/>
            <w:vAlign w:val="center"/>
          </w:tcPr>
          <w:p w14:paraId="7A14E8EE" w14:textId="4B281EEB"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 comparata cu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na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ionale</w:t>
            </w:r>
          </w:p>
        </w:tc>
        <w:tc>
          <w:tcPr>
            <w:tcW w:w="5670" w:type="dxa"/>
          </w:tcPr>
          <w:p w14:paraId="0F38E002" w14:textId="5060BD3B" w:rsidR="000846A2" w:rsidRPr="00897008" w:rsidRDefault="000846A2"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nesemnificativă. Atunci când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este mică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se poate considera ca fiind nesemnificativ</w:t>
            </w:r>
            <w:r w:rsidR="00F54E80" w:rsidRPr="00897008">
              <w:rPr>
                <w:rFonts w:asciiTheme="majorBidi" w:hAnsiTheme="majorBidi" w:cstheme="majorBidi"/>
                <w:color w:val="auto"/>
                <w:szCs w:val="24"/>
              </w:rPr>
              <w:t>ă</w:t>
            </w:r>
            <w:r w:rsidRPr="00897008">
              <w:rPr>
                <w:rFonts w:asciiTheme="majorBidi" w:hAnsiTheme="majorBidi" w:cstheme="majorBidi"/>
                <w:color w:val="auto"/>
                <w:szCs w:val="24"/>
              </w:rPr>
              <w:t xml:space="preserve"> la nivel na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ional</w:t>
            </w:r>
          </w:p>
          <w:p w14:paraId="13F675C9" w14:textId="77777777" w:rsidR="000846A2" w:rsidRPr="00897008" w:rsidRDefault="000846A2" w:rsidP="00424CFF">
            <w:pPr>
              <w:spacing w:line="276" w:lineRule="auto"/>
              <w:rPr>
                <w:rFonts w:asciiTheme="majorBidi" w:hAnsiTheme="majorBidi" w:cstheme="majorBidi"/>
                <w:color w:val="auto"/>
                <w:szCs w:val="24"/>
              </w:rPr>
            </w:pPr>
          </w:p>
        </w:tc>
      </w:tr>
      <w:tr w:rsidR="009132CA" w:rsidRPr="00897008" w14:paraId="3FC2E417" w14:textId="77777777" w:rsidTr="00144E41">
        <w:trPr>
          <w:jc w:val="center"/>
        </w:trPr>
        <w:tc>
          <w:tcPr>
            <w:tcW w:w="690" w:type="dxa"/>
            <w:vAlign w:val="center"/>
          </w:tcPr>
          <w:p w14:paraId="414F9A37"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A.7</w:t>
            </w:r>
          </w:p>
        </w:tc>
        <w:tc>
          <w:tcPr>
            <w:tcW w:w="2835" w:type="dxa"/>
            <w:vAlign w:val="center"/>
          </w:tcPr>
          <w:p w14:paraId="25DBF717" w14:textId="091096F3"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reevaluată 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estimate în planul de management anterior</w:t>
            </w:r>
          </w:p>
        </w:tc>
        <w:tc>
          <w:tcPr>
            <w:tcW w:w="5670" w:type="dxa"/>
          </w:tcPr>
          <w:p w14:paraId="02A2EF4C" w14:textId="777777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Evaluarea se face pentru prima dată</w:t>
            </w:r>
          </w:p>
        </w:tc>
      </w:tr>
      <w:tr w:rsidR="009132CA" w:rsidRPr="00897008" w14:paraId="2491F3A6" w14:textId="77777777" w:rsidTr="00144E41">
        <w:trPr>
          <w:jc w:val="center"/>
        </w:trPr>
        <w:tc>
          <w:tcPr>
            <w:tcW w:w="690" w:type="dxa"/>
            <w:vAlign w:val="center"/>
          </w:tcPr>
          <w:p w14:paraId="32B52A03"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A.8</w:t>
            </w:r>
          </w:p>
        </w:tc>
        <w:tc>
          <w:tcPr>
            <w:tcW w:w="2835" w:type="dxa"/>
            <w:vAlign w:val="center"/>
          </w:tcPr>
          <w:p w14:paraId="6B1995E5" w14:textId="72EC3BB6"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 în aria naturală protejată</w:t>
            </w:r>
          </w:p>
        </w:tc>
        <w:tc>
          <w:tcPr>
            <w:tcW w:w="5670" w:type="dxa"/>
          </w:tcPr>
          <w:p w14:paraId="4F98661B" w14:textId="6638631E"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Nu există informa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referitoare la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 în AP. Considerăm că această valoare este mai mare decât mărimea actuală 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din sit.</w:t>
            </w:r>
          </w:p>
        </w:tc>
      </w:tr>
      <w:tr w:rsidR="009132CA" w:rsidRPr="00897008" w14:paraId="0C44033A" w14:textId="77777777" w:rsidTr="00144E41">
        <w:trPr>
          <w:jc w:val="center"/>
        </w:trPr>
        <w:tc>
          <w:tcPr>
            <w:tcW w:w="690" w:type="dxa"/>
            <w:vAlign w:val="center"/>
          </w:tcPr>
          <w:p w14:paraId="0E3CF8FB"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A.9</w:t>
            </w:r>
          </w:p>
        </w:tc>
        <w:tc>
          <w:tcPr>
            <w:tcW w:w="2835" w:type="dxa"/>
            <w:vAlign w:val="center"/>
          </w:tcPr>
          <w:p w14:paraId="54286835" w14:textId="516DD860"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Metodologia de apreciere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w:t>
            </w:r>
          </w:p>
        </w:tc>
        <w:tc>
          <w:tcPr>
            <w:tcW w:w="5670" w:type="dxa"/>
          </w:tcPr>
          <w:p w14:paraId="2D32ADD8" w14:textId="777777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Estimare pe baza datelor colectate din teren.</w:t>
            </w:r>
          </w:p>
        </w:tc>
      </w:tr>
      <w:tr w:rsidR="009132CA" w:rsidRPr="00897008" w14:paraId="5CAEDCBB" w14:textId="77777777" w:rsidTr="00144E41">
        <w:trPr>
          <w:jc w:val="center"/>
        </w:trPr>
        <w:tc>
          <w:tcPr>
            <w:tcW w:w="690" w:type="dxa"/>
            <w:vAlign w:val="center"/>
          </w:tcPr>
          <w:p w14:paraId="283C6DB0"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A.10</w:t>
            </w:r>
          </w:p>
        </w:tc>
        <w:tc>
          <w:tcPr>
            <w:tcW w:w="2835" w:type="dxa"/>
            <w:vAlign w:val="center"/>
          </w:tcPr>
          <w:p w14:paraId="3148B375" w14:textId="1401723A"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 pentru starea favorabilă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actuale</w:t>
            </w:r>
          </w:p>
        </w:tc>
        <w:tc>
          <w:tcPr>
            <w:tcW w:w="5670" w:type="dxa"/>
          </w:tcPr>
          <w:p w14:paraId="4D196406" w14:textId="77777777" w:rsidR="000846A2" w:rsidRPr="00897008" w:rsidRDefault="000846A2"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”&gt;” – mai mare,  </w:t>
            </w:r>
          </w:p>
          <w:p w14:paraId="621F0FD2"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772F0415" w14:textId="77777777" w:rsidTr="00144E41">
        <w:trPr>
          <w:jc w:val="center"/>
        </w:trPr>
        <w:tc>
          <w:tcPr>
            <w:tcW w:w="690" w:type="dxa"/>
            <w:vAlign w:val="center"/>
          </w:tcPr>
          <w:p w14:paraId="3B56CBEC"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A.11</w:t>
            </w:r>
          </w:p>
        </w:tc>
        <w:tc>
          <w:tcPr>
            <w:tcW w:w="2835" w:type="dxa"/>
            <w:vAlign w:val="center"/>
          </w:tcPr>
          <w:p w14:paraId="0BD9FC59" w14:textId="356EB4A2"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44B28D1E" w14:textId="77777777" w:rsidR="000846A2" w:rsidRPr="00897008" w:rsidRDefault="000846A2"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 – descrescătoare, </w:t>
            </w:r>
          </w:p>
          <w:p w14:paraId="10DC86E0"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2436FD4F" w14:textId="77777777" w:rsidTr="00144E41">
        <w:trPr>
          <w:jc w:val="center"/>
        </w:trPr>
        <w:tc>
          <w:tcPr>
            <w:tcW w:w="690" w:type="dxa"/>
            <w:vAlign w:val="center"/>
          </w:tcPr>
          <w:p w14:paraId="61BC891F"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A.12</w:t>
            </w:r>
          </w:p>
        </w:tc>
        <w:tc>
          <w:tcPr>
            <w:tcW w:w="2835" w:type="dxa"/>
            <w:vAlign w:val="center"/>
          </w:tcPr>
          <w:p w14:paraId="18E54EE5" w14:textId="495B140E"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privind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3010587F" w14:textId="676CAF50" w:rsidR="000846A2" w:rsidRPr="00897008" w:rsidRDefault="000846A2"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slabă - date estimate pe baza opiniei exper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ilor cu sau fără măsurători prin 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antionare;</w:t>
            </w:r>
          </w:p>
          <w:p w14:paraId="7E1FC78A"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1499CE36" w14:textId="77777777" w:rsidTr="00144E41">
        <w:trPr>
          <w:jc w:val="center"/>
        </w:trPr>
        <w:tc>
          <w:tcPr>
            <w:tcW w:w="690" w:type="dxa"/>
            <w:vAlign w:val="center"/>
          </w:tcPr>
          <w:p w14:paraId="6CA0830F"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A.13</w:t>
            </w:r>
          </w:p>
        </w:tc>
        <w:tc>
          <w:tcPr>
            <w:tcW w:w="2835" w:type="dxa"/>
            <w:vAlign w:val="center"/>
          </w:tcPr>
          <w:p w14:paraId="64D0BB9A" w14:textId="7FBE2F5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Magnitudinea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actuale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36B9E52D" w14:textId="777777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r w:rsidR="009132CA" w:rsidRPr="00897008" w14:paraId="40E0D90B" w14:textId="77777777" w:rsidTr="00144E41">
        <w:trPr>
          <w:jc w:val="center"/>
        </w:trPr>
        <w:tc>
          <w:tcPr>
            <w:tcW w:w="690" w:type="dxa"/>
            <w:vAlign w:val="center"/>
          </w:tcPr>
          <w:p w14:paraId="6B889F71"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A.14</w:t>
            </w:r>
          </w:p>
        </w:tc>
        <w:tc>
          <w:tcPr>
            <w:tcW w:w="2835" w:type="dxa"/>
            <w:vAlign w:val="center"/>
          </w:tcPr>
          <w:p w14:paraId="7359AA3C" w14:textId="400CBD23"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Magnitudinea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actuale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exprimată prin calificative</w:t>
            </w:r>
          </w:p>
        </w:tc>
        <w:tc>
          <w:tcPr>
            <w:tcW w:w="5670" w:type="dxa"/>
          </w:tcPr>
          <w:p w14:paraId="51E4A71F" w14:textId="77777777" w:rsidR="000846A2" w:rsidRPr="00897008" w:rsidRDefault="000846A2" w:rsidP="00424CFF">
            <w:pPr>
              <w:widowControl w:val="0"/>
              <w:numPr>
                <w:ilvl w:val="0"/>
                <w:numId w:val="23"/>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&lt;5%;</w:t>
            </w:r>
          </w:p>
          <w:p w14:paraId="4BEC3CAF"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70A6D7F2" w14:textId="77777777" w:rsidTr="00144E41">
        <w:trPr>
          <w:jc w:val="center"/>
        </w:trPr>
        <w:tc>
          <w:tcPr>
            <w:tcW w:w="690" w:type="dxa"/>
            <w:vAlign w:val="center"/>
          </w:tcPr>
          <w:p w14:paraId="0CF3622D"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A.15</w:t>
            </w:r>
          </w:p>
        </w:tc>
        <w:tc>
          <w:tcPr>
            <w:tcW w:w="2835" w:type="dxa"/>
            <w:vAlign w:val="center"/>
          </w:tcPr>
          <w:p w14:paraId="700A1064" w14:textId="53C8A20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Structura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4D23C76F" w14:textId="441170EC" w:rsidR="000846A2" w:rsidRPr="00897008" w:rsidRDefault="000846A2"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structura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pe vârste, mortalitatea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natalitatea nu deviază de la normal;</w:t>
            </w:r>
          </w:p>
        </w:tc>
      </w:tr>
      <w:tr w:rsidR="009132CA" w:rsidRPr="00897008" w14:paraId="0AA45A57" w14:textId="77777777" w:rsidTr="00144E41">
        <w:trPr>
          <w:jc w:val="center"/>
        </w:trPr>
        <w:tc>
          <w:tcPr>
            <w:tcW w:w="690" w:type="dxa"/>
            <w:vAlign w:val="center"/>
          </w:tcPr>
          <w:p w14:paraId="4BB74AF6"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A.16</w:t>
            </w:r>
          </w:p>
        </w:tc>
        <w:tc>
          <w:tcPr>
            <w:tcW w:w="2835" w:type="dxa"/>
            <w:vAlign w:val="center"/>
          </w:tcPr>
          <w:p w14:paraId="51C39682" w14:textId="051DA4FC"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5771DC95" w14:textId="77777777" w:rsidR="000846A2" w:rsidRPr="00897008" w:rsidRDefault="000846A2"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 xml:space="preserve">”U1” – nefavorabilă - inadecvată, </w:t>
            </w:r>
          </w:p>
          <w:p w14:paraId="4628146C"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24AF8609" w14:textId="77777777" w:rsidTr="00144E41">
        <w:trPr>
          <w:jc w:val="center"/>
        </w:trPr>
        <w:tc>
          <w:tcPr>
            <w:tcW w:w="690" w:type="dxa"/>
            <w:vAlign w:val="center"/>
          </w:tcPr>
          <w:p w14:paraId="5E2A6CAF"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A.17</w:t>
            </w:r>
          </w:p>
        </w:tc>
        <w:tc>
          <w:tcPr>
            <w:tcW w:w="2835" w:type="dxa"/>
            <w:vAlign w:val="center"/>
          </w:tcPr>
          <w:p w14:paraId="1C984E71" w14:textId="13EDC7F5"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stării de conservare din punct de vedere al </w:t>
            </w:r>
            <w:r w:rsidRPr="00897008">
              <w:rPr>
                <w:rFonts w:asciiTheme="majorBidi" w:hAnsiTheme="majorBidi" w:cstheme="majorBidi"/>
                <w:color w:val="auto"/>
                <w:szCs w:val="24"/>
              </w:rPr>
              <w:lastRenderedPageBreak/>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1A0608DD" w14:textId="7AFB11E8" w:rsidR="000846A2" w:rsidRPr="00897008" w:rsidRDefault="000846A2" w:rsidP="00424CFF">
            <w:pPr>
              <w:widowControl w:val="0"/>
              <w:numPr>
                <w:ilvl w:val="0"/>
                <w:numId w:val="24"/>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lastRenderedPageBreak/>
              <w:t>”+” – se îmbunătă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te,</w:t>
            </w:r>
          </w:p>
          <w:p w14:paraId="748EC885" w14:textId="77777777" w:rsidR="000846A2" w:rsidRPr="00897008" w:rsidRDefault="000846A2" w:rsidP="00424CFF">
            <w:pPr>
              <w:widowControl w:val="0"/>
              <w:spacing w:line="276" w:lineRule="auto"/>
              <w:ind w:left="360"/>
              <w:rPr>
                <w:rFonts w:asciiTheme="majorBidi" w:hAnsiTheme="majorBidi" w:cstheme="majorBidi"/>
                <w:color w:val="auto"/>
                <w:szCs w:val="24"/>
              </w:rPr>
            </w:pPr>
          </w:p>
        </w:tc>
      </w:tr>
      <w:tr w:rsidR="000846A2" w:rsidRPr="00897008" w14:paraId="1576AF0C" w14:textId="77777777" w:rsidTr="00144E41">
        <w:trPr>
          <w:jc w:val="center"/>
        </w:trPr>
        <w:tc>
          <w:tcPr>
            <w:tcW w:w="690" w:type="dxa"/>
            <w:vAlign w:val="center"/>
          </w:tcPr>
          <w:p w14:paraId="7CB5DA83"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A.18</w:t>
            </w:r>
          </w:p>
        </w:tc>
        <w:tc>
          <w:tcPr>
            <w:tcW w:w="2835" w:type="dxa"/>
            <w:vAlign w:val="center"/>
          </w:tcPr>
          <w:p w14:paraId="678CCC39" w14:textId="2ABDC520"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necunoscută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w:t>
            </w:r>
          </w:p>
        </w:tc>
        <w:tc>
          <w:tcPr>
            <w:tcW w:w="5670" w:type="dxa"/>
          </w:tcPr>
          <w:p w14:paraId="1F8391A2" w14:textId="77777777" w:rsidR="000846A2" w:rsidRPr="00897008" w:rsidRDefault="000846A2"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bl>
    <w:p w14:paraId="74596FE5" w14:textId="02DB1DF0" w:rsidR="00433710" w:rsidRPr="00897008" w:rsidRDefault="00433710" w:rsidP="00424CFF">
      <w:pPr>
        <w:spacing w:after="0" w:line="276" w:lineRule="auto"/>
        <w:rPr>
          <w:rFonts w:asciiTheme="majorBidi" w:eastAsia="Times New Roman" w:hAnsiTheme="majorBidi" w:cstheme="majorBidi"/>
          <w:bCs/>
          <w:i/>
          <w:color w:val="auto"/>
          <w:lang w:val="ro-RO"/>
        </w:rPr>
      </w:pPr>
    </w:p>
    <w:p w14:paraId="155B3D44" w14:textId="7CCEAD88" w:rsidR="00433710" w:rsidRPr="00897008" w:rsidRDefault="00433710"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67</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1) Matricea de evaluare a stării de conservare a speciei din punct de vedere al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iei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2051"/>
        <w:gridCol w:w="3503"/>
        <w:gridCol w:w="2164"/>
        <w:gridCol w:w="2150"/>
      </w:tblGrid>
      <w:tr w:rsidR="009132CA" w:rsidRPr="00897008" w14:paraId="752AF134" w14:textId="77777777" w:rsidTr="00144E41">
        <w:trPr>
          <w:jc w:val="center"/>
        </w:trPr>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0DB32CE1" w14:textId="77777777" w:rsidR="000846A2" w:rsidRPr="00897008" w:rsidRDefault="000846A2" w:rsidP="00424CFF">
            <w:pPr>
              <w:spacing w:after="0" w:line="276" w:lineRule="auto"/>
              <w:jc w:val="center"/>
              <w:rPr>
                <w:rFonts w:asciiTheme="majorBidi" w:eastAsia="Times New Roman" w:hAnsiTheme="majorBidi" w:cstheme="majorBidi"/>
                <w:color w:val="auto"/>
                <w:lang w:val="ro-RO" w:eastAsia="ro-RO"/>
              </w:rPr>
            </w:pPr>
            <w:bookmarkStart w:id="154" w:name="_Hlk158207080"/>
            <w:r w:rsidRPr="00897008">
              <w:rPr>
                <w:rFonts w:asciiTheme="majorBidi" w:eastAsia="Times New Roman" w:hAnsiTheme="majorBidi" w:cstheme="majorBidi"/>
                <w:b/>
                <w:bCs/>
                <w:color w:val="auto"/>
                <w:lang w:val="ro-RO" w:eastAsia="ro-RO"/>
              </w:rPr>
              <w:t>Favorabilă</w:t>
            </w: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vAlign w:val="center"/>
            <w:hideMark/>
          </w:tcPr>
          <w:p w14:paraId="2DCD6ABD" w14:textId="77777777" w:rsidR="000846A2" w:rsidRPr="00897008" w:rsidRDefault="000846A2"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Nefavorabilă -Inadecvată</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3C849493" w14:textId="77777777" w:rsidR="000846A2" w:rsidRPr="00897008" w:rsidRDefault="000846A2"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Nefavorabilă - Rea</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4544A2EB" w14:textId="77777777" w:rsidR="000846A2" w:rsidRPr="00897008" w:rsidRDefault="000846A2"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Necunoscută</w:t>
            </w:r>
          </w:p>
        </w:tc>
      </w:tr>
      <w:tr w:rsidR="009132CA" w:rsidRPr="00897008" w14:paraId="7BBDB27E" w14:textId="77777777" w:rsidTr="00144E41">
        <w:trPr>
          <w:trHeight w:val="1826"/>
          <w:jc w:val="center"/>
        </w:trPr>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0B743DF2" w14:textId="77777777" w:rsidR="000846A2" w:rsidRPr="00897008" w:rsidRDefault="000846A2" w:rsidP="00424CFF">
            <w:pPr>
              <w:spacing w:after="0" w:line="276" w:lineRule="auto"/>
              <w:rPr>
                <w:rFonts w:asciiTheme="majorBidi" w:eastAsia="Times New Roman" w:hAnsiTheme="majorBidi" w:cstheme="majorBidi"/>
                <w:color w:val="auto"/>
                <w:sz w:val="20"/>
                <w:szCs w:val="20"/>
                <w:lang w:val="ro-RO" w:eastAsia="ro-RO"/>
              </w:rPr>
            </w:pP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tcPr>
          <w:p w14:paraId="05792FAE" w14:textId="68DE9C2F" w:rsidR="000846A2" w:rsidRPr="00897008" w:rsidRDefault="000846A2" w:rsidP="00424CFF">
            <w:pPr>
              <w:widowControl w:val="0"/>
              <w:spacing w:after="0" w:line="276" w:lineRule="auto"/>
              <w:rPr>
                <w:rFonts w:asciiTheme="majorBidi" w:hAnsiTheme="majorBidi" w:cstheme="majorBidi"/>
                <w:color w:val="auto"/>
                <w:sz w:val="20"/>
                <w:szCs w:val="20"/>
                <w:lang w:val="ro-RO"/>
              </w:rPr>
            </w:pPr>
            <w:r w:rsidRPr="00897008">
              <w:rPr>
                <w:rFonts w:asciiTheme="majorBidi" w:hAnsiTheme="majorBidi" w:cstheme="majorBidi"/>
                <w:i/>
                <w:color w:val="auto"/>
                <w:sz w:val="20"/>
                <w:szCs w:val="20"/>
                <w:lang w:val="ro-RO"/>
              </w:rPr>
              <w:t>mărimea popula</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iei speciei în aria naturală protejată [A.3.]</w:t>
            </w:r>
            <w:r w:rsidRPr="00897008">
              <w:rPr>
                <w:rFonts w:asciiTheme="majorBidi" w:hAnsiTheme="majorBidi" w:cstheme="majorBidi"/>
                <w:color w:val="auto"/>
                <w:sz w:val="20"/>
                <w:szCs w:val="20"/>
                <w:lang w:val="ro-RO"/>
              </w:rPr>
              <w:t xml:space="preserve">  este mai mică decât </w:t>
            </w:r>
            <w:r w:rsidRPr="00897008">
              <w:rPr>
                <w:rFonts w:asciiTheme="majorBidi" w:hAnsiTheme="majorBidi" w:cstheme="majorBidi"/>
                <w:i/>
                <w:color w:val="auto"/>
                <w:sz w:val="20"/>
                <w:szCs w:val="20"/>
                <w:lang w:val="ro-RO"/>
              </w:rPr>
              <w:t>mărimea popula</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iei de referin</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ă pentru starea favorabilă în aria naturală protejată [A.8.] sau [A.10.]</w:t>
            </w:r>
          </w:p>
          <w:p w14:paraId="1526D39F" w14:textId="7E0BA6AD" w:rsidR="000846A2" w:rsidRPr="00897008" w:rsidRDefault="00E925AD" w:rsidP="00424CFF">
            <w:pPr>
              <w:widowControl w:val="0"/>
              <w:spacing w:after="0" w:line="276" w:lineRule="auto"/>
              <w:rPr>
                <w:rFonts w:asciiTheme="majorBidi" w:hAnsiTheme="majorBidi" w:cstheme="majorBidi"/>
                <w:b/>
                <w:color w:val="auto"/>
                <w:sz w:val="20"/>
                <w:szCs w:val="20"/>
                <w:lang w:val="ro-RO"/>
              </w:rPr>
            </w:pPr>
            <w:r w:rsidRPr="00897008">
              <w:rPr>
                <w:rFonts w:asciiTheme="majorBidi" w:hAnsiTheme="majorBidi" w:cstheme="majorBidi"/>
                <w:b/>
                <w:color w:val="auto"/>
                <w:sz w:val="20"/>
                <w:szCs w:val="20"/>
                <w:lang w:val="ro-RO"/>
              </w:rPr>
              <w:t>Ș</w:t>
            </w:r>
            <w:r w:rsidR="000846A2" w:rsidRPr="00897008">
              <w:rPr>
                <w:rFonts w:asciiTheme="majorBidi" w:hAnsiTheme="majorBidi" w:cstheme="majorBidi"/>
                <w:b/>
                <w:color w:val="auto"/>
                <w:sz w:val="20"/>
                <w:szCs w:val="20"/>
                <w:lang w:val="ro-RO"/>
              </w:rPr>
              <w:t xml:space="preserve">I </w:t>
            </w:r>
          </w:p>
          <w:p w14:paraId="0D913117" w14:textId="7D01C6F7" w:rsidR="000846A2" w:rsidRPr="00897008" w:rsidRDefault="000846A2"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hAnsiTheme="majorBidi" w:cstheme="majorBidi"/>
                <w:i/>
                <w:color w:val="auto"/>
                <w:sz w:val="20"/>
                <w:szCs w:val="20"/>
                <w:lang w:val="ro-RO"/>
              </w:rPr>
              <w:t>Structura popula</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 xml:space="preserve">iei pe vârste, mortalitatea </w:t>
            </w:r>
            <w:r w:rsidR="00E925AD" w:rsidRPr="00897008">
              <w:rPr>
                <w:rFonts w:asciiTheme="majorBidi" w:hAnsiTheme="majorBidi" w:cstheme="majorBidi"/>
                <w:i/>
                <w:color w:val="auto"/>
                <w:sz w:val="20"/>
                <w:szCs w:val="20"/>
                <w:lang w:val="ro-RO"/>
              </w:rPr>
              <w:t>ș</w:t>
            </w:r>
            <w:r w:rsidRPr="00897008">
              <w:rPr>
                <w:rFonts w:asciiTheme="majorBidi" w:hAnsiTheme="majorBidi" w:cstheme="majorBidi"/>
                <w:i/>
                <w:color w:val="auto"/>
                <w:sz w:val="20"/>
                <w:szCs w:val="20"/>
                <w:lang w:val="ro-RO"/>
              </w:rPr>
              <w:t>i natalitatea nu deviază de la normal [A.15.]</w:t>
            </w:r>
            <w:r w:rsidRPr="00897008">
              <w:rPr>
                <w:rFonts w:asciiTheme="majorBidi" w:hAnsiTheme="majorBidi" w:cstheme="majorBidi"/>
                <w:color w:val="auto"/>
                <w:sz w:val="20"/>
                <w:szCs w:val="20"/>
                <w:lang w:val="ro-RO"/>
              </w:rPr>
              <w:t xml:space="preserve"> (dacă există date)</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614E6EC" w14:textId="77777777" w:rsidR="000846A2" w:rsidRPr="00897008" w:rsidRDefault="000846A2" w:rsidP="00424CFF">
            <w:pPr>
              <w:spacing w:after="0" w:line="276" w:lineRule="auto"/>
              <w:rPr>
                <w:rFonts w:asciiTheme="majorBidi" w:eastAsia="Times New Roman" w:hAnsiTheme="majorBidi" w:cstheme="majorBidi"/>
                <w:color w:val="auto"/>
                <w:sz w:val="20"/>
                <w:szCs w:val="20"/>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3AEB9B9D" w14:textId="77777777" w:rsidR="000846A2" w:rsidRPr="00897008" w:rsidRDefault="000846A2" w:rsidP="00424CFF">
            <w:pPr>
              <w:spacing w:after="0" w:line="276" w:lineRule="auto"/>
              <w:rPr>
                <w:rFonts w:asciiTheme="majorBidi" w:eastAsia="Times New Roman" w:hAnsiTheme="majorBidi" w:cstheme="majorBidi"/>
                <w:color w:val="auto"/>
                <w:sz w:val="20"/>
                <w:szCs w:val="20"/>
                <w:lang w:val="ro-RO" w:eastAsia="ro-RO"/>
              </w:rPr>
            </w:pPr>
          </w:p>
        </w:tc>
      </w:tr>
      <w:bookmarkEnd w:id="154"/>
    </w:tbl>
    <w:p w14:paraId="504A8814" w14:textId="77777777" w:rsidR="00433710" w:rsidRPr="00897008" w:rsidRDefault="00433710" w:rsidP="00424CFF">
      <w:pPr>
        <w:spacing w:after="0" w:line="276" w:lineRule="auto"/>
        <w:ind w:firstLine="709"/>
        <w:rPr>
          <w:rFonts w:asciiTheme="majorBidi" w:hAnsiTheme="majorBidi" w:cstheme="majorBidi"/>
          <w:color w:val="auto"/>
          <w:lang w:val="ro-RO"/>
        </w:rPr>
      </w:pPr>
    </w:p>
    <w:p w14:paraId="373D5C64" w14:textId="69985FBA" w:rsidR="00433710" w:rsidRPr="00897008" w:rsidRDefault="00433710"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68</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A: Parametri pentru evaluarea stării de conservare a speciei din punct de vedere al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iei</w:t>
      </w:r>
    </w:p>
    <w:tbl>
      <w:tblPr>
        <w:tblStyle w:val="TableGrid1"/>
        <w:tblW w:w="5000" w:type="pct"/>
        <w:jc w:val="center"/>
        <w:tblLook w:val="04A0" w:firstRow="1" w:lastRow="0" w:firstColumn="1" w:lastColumn="0" w:noHBand="0" w:noVBand="1"/>
      </w:tblPr>
      <w:tblGrid>
        <w:gridCol w:w="741"/>
        <w:gridCol w:w="3038"/>
        <w:gridCol w:w="6075"/>
      </w:tblGrid>
      <w:tr w:rsidR="009132CA" w:rsidRPr="00897008" w14:paraId="53F853FD" w14:textId="77777777" w:rsidTr="00144E41">
        <w:trPr>
          <w:tblHeader/>
          <w:jc w:val="center"/>
        </w:trPr>
        <w:tc>
          <w:tcPr>
            <w:tcW w:w="692" w:type="dxa"/>
            <w:shd w:val="clear" w:color="auto" w:fill="auto"/>
            <w:vAlign w:val="center"/>
          </w:tcPr>
          <w:p w14:paraId="78650297"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Nr</w:t>
            </w:r>
          </w:p>
        </w:tc>
        <w:tc>
          <w:tcPr>
            <w:tcW w:w="2835" w:type="dxa"/>
            <w:shd w:val="clear" w:color="auto" w:fill="auto"/>
            <w:vAlign w:val="center"/>
          </w:tcPr>
          <w:p w14:paraId="56214567"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Parametru</w:t>
            </w:r>
          </w:p>
        </w:tc>
        <w:tc>
          <w:tcPr>
            <w:tcW w:w="5670" w:type="dxa"/>
            <w:shd w:val="clear" w:color="auto" w:fill="auto"/>
          </w:tcPr>
          <w:p w14:paraId="557065A5"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Descriere</w:t>
            </w:r>
          </w:p>
        </w:tc>
      </w:tr>
      <w:tr w:rsidR="009132CA" w:rsidRPr="00897008" w14:paraId="103BB5E3" w14:textId="77777777" w:rsidTr="00144E41">
        <w:trPr>
          <w:jc w:val="center"/>
        </w:trPr>
        <w:tc>
          <w:tcPr>
            <w:tcW w:w="692" w:type="dxa"/>
            <w:vAlign w:val="center"/>
          </w:tcPr>
          <w:p w14:paraId="78BB0412"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w:t>
            </w:r>
          </w:p>
        </w:tc>
        <w:tc>
          <w:tcPr>
            <w:tcW w:w="2835" w:type="dxa"/>
            <w:vAlign w:val="center"/>
          </w:tcPr>
          <w:p w14:paraId="39982DB6" w14:textId="7777777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Specia</w:t>
            </w:r>
          </w:p>
        </w:tc>
        <w:tc>
          <w:tcPr>
            <w:tcW w:w="5670" w:type="dxa"/>
          </w:tcPr>
          <w:p w14:paraId="1E1E6CAC" w14:textId="77777777" w:rsidR="00E66DEC" w:rsidRPr="00897008" w:rsidRDefault="00E66DEC" w:rsidP="00424CFF">
            <w:pPr>
              <w:spacing w:line="276" w:lineRule="auto"/>
              <w:rPr>
                <w:rFonts w:asciiTheme="majorBidi" w:hAnsiTheme="majorBidi" w:cstheme="majorBidi"/>
                <w:bCs/>
                <w:i/>
                <w:color w:val="auto"/>
                <w:szCs w:val="24"/>
              </w:rPr>
            </w:pPr>
            <w:r w:rsidRPr="00897008">
              <w:rPr>
                <w:rFonts w:asciiTheme="majorBidi" w:hAnsiTheme="majorBidi" w:cstheme="majorBidi"/>
                <w:i/>
                <w:iCs/>
                <w:color w:val="auto"/>
                <w:szCs w:val="24"/>
              </w:rPr>
              <w:t>Eudontomyzon danfordi</w:t>
            </w:r>
            <w:r w:rsidRPr="00897008">
              <w:rPr>
                <w:rFonts w:asciiTheme="majorBidi" w:hAnsiTheme="majorBidi" w:cstheme="majorBidi"/>
                <w:bCs/>
                <w:i/>
                <w:color w:val="auto"/>
                <w:szCs w:val="24"/>
              </w:rPr>
              <w:t xml:space="preserve"> </w:t>
            </w:r>
          </w:p>
        </w:tc>
      </w:tr>
      <w:tr w:rsidR="009132CA" w:rsidRPr="00897008" w14:paraId="1911CED8" w14:textId="77777777" w:rsidTr="00144E41">
        <w:trPr>
          <w:jc w:val="center"/>
        </w:trPr>
        <w:tc>
          <w:tcPr>
            <w:tcW w:w="692" w:type="dxa"/>
            <w:vAlign w:val="center"/>
          </w:tcPr>
          <w:p w14:paraId="5DBD902B"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A.2</w:t>
            </w:r>
          </w:p>
        </w:tc>
        <w:tc>
          <w:tcPr>
            <w:tcW w:w="2835" w:type="dxa"/>
            <w:vAlign w:val="center"/>
          </w:tcPr>
          <w:p w14:paraId="4C509F22" w14:textId="39B6B5E8"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Statut de prezen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temporală a speciilor</w:t>
            </w:r>
          </w:p>
        </w:tc>
        <w:tc>
          <w:tcPr>
            <w:tcW w:w="5670" w:type="dxa"/>
          </w:tcPr>
          <w:p w14:paraId="4BF5A934" w14:textId="4A296DFB" w:rsidR="00E66DEC" w:rsidRPr="00897008" w:rsidRDefault="00E66DEC" w:rsidP="00424CFF">
            <w:pPr>
              <w:widowControl w:val="0"/>
              <w:numPr>
                <w:ilvl w:val="0"/>
                <w:numId w:val="21"/>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permanentă (sedentară/rezidentă)</w:t>
            </w:r>
          </w:p>
          <w:p w14:paraId="2A68FF2B" w14:textId="77777777" w:rsidR="00E66DEC" w:rsidRPr="00897008" w:rsidRDefault="00E66DEC" w:rsidP="00424CFF">
            <w:pPr>
              <w:spacing w:line="276" w:lineRule="auto"/>
              <w:rPr>
                <w:rFonts w:asciiTheme="majorBidi" w:hAnsiTheme="majorBidi" w:cstheme="majorBidi"/>
                <w:color w:val="auto"/>
                <w:szCs w:val="24"/>
              </w:rPr>
            </w:pPr>
          </w:p>
        </w:tc>
      </w:tr>
      <w:tr w:rsidR="009132CA" w:rsidRPr="00897008" w14:paraId="6FB615CD" w14:textId="77777777" w:rsidTr="00144E41">
        <w:trPr>
          <w:jc w:val="center"/>
        </w:trPr>
        <w:tc>
          <w:tcPr>
            <w:tcW w:w="692" w:type="dxa"/>
            <w:vAlign w:val="center"/>
          </w:tcPr>
          <w:p w14:paraId="5B38ED1D"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A.3</w:t>
            </w:r>
          </w:p>
        </w:tc>
        <w:tc>
          <w:tcPr>
            <w:tcW w:w="2835" w:type="dxa"/>
            <w:vAlign w:val="center"/>
          </w:tcPr>
          <w:p w14:paraId="31ED57AA" w14:textId="1AF8BFC8"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w:t>
            </w:r>
          </w:p>
        </w:tc>
        <w:tc>
          <w:tcPr>
            <w:tcW w:w="5670" w:type="dxa"/>
          </w:tcPr>
          <w:p w14:paraId="7948DE56" w14:textId="77777777" w:rsidR="00E66DEC" w:rsidRPr="00897008" w:rsidRDefault="00E66DEC"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Clasa 4: 500-1000 i</w:t>
            </w:r>
          </w:p>
          <w:p w14:paraId="7B867150" w14:textId="3C45D8DE" w:rsidR="00E66DEC" w:rsidRPr="00897008" w:rsidRDefault="00E66DEC" w:rsidP="00424CFF">
            <w:pPr>
              <w:widowControl w:val="0"/>
              <w:spacing w:line="276" w:lineRule="auto"/>
              <w:ind w:left="342"/>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minim 544 ex. în site calculat la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habitatului de 102,744 ha. Mult mai informativ este estimarea de exemplare la </w:t>
            </w:r>
            <w:r w:rsidRPr="00897008">
              <w:rPr>
                <w:rFonts w:asciiTheme="majorBidi" w:hAnsiTheme="majorBidi" w:cstheme="majorBidi"/>
                <w:bCs/>
                <w:iCs/>
                <w:color w:val="auto"/>
                <w:szCs w:val="24"/>
              </w:rPr>
              <w:t>100 m</w:t>
            </w:r>
            <w:r w:rsidRPr="00897008">
              <w:rPr>
                <w:rFonts w:asciiTheme="majorBidi" w:hAnsiTheme="majorBidi" w:cstheme="majorBidi"/>
                <w:bCs/>
                <w:iCs/>
                <w:color w:val="auto"/>
                <w:szCs w:val="24"/>
                <w:vertAlign w:val="superscript"/>
              </w:rPr>
              <w:t>2</w:t>
            </w:r>
            <w:r w:rsidRPr="00897008">
              <w:rPr>
                <w:rFonts w:asciiTheme="majorBidi" w:hAnsiTheme="majorBidi" w:cstheme="majorBidi"/>
                <w:color w:val="auto"/>
                <w:szCs w:val="24"/>
              </w:rPr>
              <w:t>: 0,053 ex./</w:t>
            </w:r>
            <w:r w:rsidRPr="00897008">
              <w:rPr>
                <w:rFonts w:asciiTheme="majorBidi" w:hAnsiTheme="majorBidi" w:cstheme="majorBidi"/>
                <w:bCs/>
                <w:iCs/>
                <w:color w:val="auto"/>
                <w:szCs w:val="24"/>
              </w:rPr>
              <w:t xml:space="preserve"> 100 m</w:t>
            </w:r>
            <w:r w:rsidRPr="00897008">
              <w:rPr>
                <w:rFonts w:asciiTheme="majorBidi" w:hAnsiTheme="majorBidi" w:cstheme="majorBidi"/>
                <w:bCs/>
                <w:iCs/>
                <w:color w:val="auto"/>
                <w:szCs w:val="24"/>
                <w:vertAlign w:val="superscript"/>
              </w:rPr>
              <w:t>2</w:t>
            </w:r>
            <w:r w:rsidRPr="00897008">
              <w:rPr>
                <w:rFonts w:asciiTheme="majorBidi" w:hAnsiTheme="majorBidi" w:cstheme="majorBidi"/>
                <w:color w:val="auto"/>
                <w:szCs w:val="24"/>
              </w:rPr>
              <w:t>.</w:t>
            </w:r>
          </w:p>
        </w:tc>
      </w:tr>
      <w:tr w:rsidR="009132CA" w:rsidRPr="00897008" w14:paraId="4E16CD1F" w14:textId="77777777" w:rsidTr="00144E41">
        <w:trPr>
          <w:jc w:val="center"/>
        </w:trPr>
        <w:tc>
          <w:tcPr>
            <w:tcW w:w="692" w:type="dxa"/>
            <w:vAlign w:val="center"/>
          </w:tcPr>
          <w:p w14:paraId="376F5089"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A.4</w:t>
            </w:r>
          </w:p>
        </w:tc>
        <w:tc>
          <w:tcPr>
            <w:tcW w:w="2835" w:type="dxa"/>
            <w:vAlign w:val="center"/>
          </w:tcPr>
          <w:p w14:paraId="4471635F" w14:textId="5F8340FE"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referitoare la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ia speciei din aria naturală protejată </w:t>
            </w:r>
          </w:p>
        </w:tc>
        <w:tc>
          <w:tcPr>
            <w:tcW w:w="5670" w:type="dxa"/>
          </w:tcPr>
          <w:p w14:paraId="4CFE17EA" w14:textId="44E2756E" w:rsidR="00E66DEC" w:rsidRPr="00897008" w:rsidRDefault="00E66DEC"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medie - date estimate pe baza extrapolării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modelării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4AE85522" w14:textId="77777777" w:rsidR="00E66DEC" w:rsidRPr="00897008" w:rsidRDefault="00E66DEC" w:rsidP="00424CFF">
            <w:pPr>
              <w:widowControl w:val="0"/>
              <w:spacing w:line="276" w:lineRule="auto"/>
              <w:ind w:left="360"/>
              <w:rPr>
                <w:rFonts w:asciiTheme="majorBidi" w:hAnsiTheme="majorBidi" w:cstheme="majorBidi"/>
                <w:color w:val="auto"/>
                <w:szCs w:val="24"/>
              </w:rPr>
            </w:pPr>
          </w:p>
        </w:tc>
      </w:tr>
      <w:tr w:rsidR="009132CA" w:rsidRPr="00897008" w14:paraId="0DAB4BD1" w14:textId="77777777" w:rsidTr="00144E41">
        <w:trPr>
          <w:jc w:val="center"/>
        </w:trPr>
        <w:tc>
          <w:tcPr>
            <w:tcW w:w="692" w:type="dxa"/>
            <w:vAlign w:val="center"/>
          </w:tcPr>
          <w:p w14:paraId="5BC7FAF2"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A.5</w:t>
            </w:r>
          </w:p>
        </w:tc>
        <w:tc>
          <w:tcPr>
            <w:tcW w:w="2835" w:type="dxa"/>
            <w:vAlign w:val="center"/>
          </w:tcPr>
          <w:p w14:paraId="21F30A34" w14:textId="4171512A"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speciei în aria naturală protejată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na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ionale </w:t>
            </w:r>
          </w:p>
        </w:tc>
        <w:tc>
          <w:tcPr>
            <w:tcW w:w="5670" w:type="dxa"/>
          </w:tcPr>
          <w:p w14:paraId="03DB4323" w14:textId="7777777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Clasa C: 0-2%</w:t>
            </w:r>
          </w:p>
        </w:tc>
      </w:tr>
      <w:tr w:rsidR="009132CA" w:rsidRPr="00897008" w14:paraId="64F7D93E" w14:textId="77777777" w:rsidTr="00144E41">
        <w:trPr>
          <w:jc w:val="center"/>
        </w:trPr>
        <w:tc>
          <w:tcPr>
            <w:tcW w:w="692" w:type="dxa"/>
            <w:vAlign w:val="center"/>
          </w:tcPr>
          <w:p w14:paraId="7F8849F1"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A.6</w:t>
            </w:r>
          </w:p>
        </w:tc>
        <w:tc>
          <w:tcPr>
            <w:tcW w:w="2835" w:type="dxa"/>
            <w:vAlign w:val="center"/>
          </w:tcPr>
          <w:p w14:paraId="2A89AB85" w14:textId="65CD00B5"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 comparata cu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na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ionale</w:t>
            </w:r>
          </w:p>
        </w:tc>
        <w:tc>
          <w:tcPr>
            <w:tcW w:w="5670" w:type="dxa"/>
          </w:tcPr>
          <w:p w14:paraId="7E85E8A7" w14:textId="20220997" w:rsidR="00E66DEC" w:rsidRPr="00897008" w:rsidRDefault="00E66DEC"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nesemnificativă. Atunci când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este mică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se poate considera ca fiind nesemnificativ</w:t>
            </w:r>
            <w:r w:rsidR="00F54E80" w:rsidRPr="00897008">
              <w:rPr>
                <w:rFonts w:asciiTheme="majorBidi" w:hAnsiTheme="majorBidi" w:cstheme="majorBidi"/>
                <w:color w:val="auto"/>
                <w:szCs w:val="24"/>
              </w:rPr>
              <w:t>ă</w:t>
            </w:r>
            <w:r w:rsidRPr="00897008">
              <w:rPr>
                <w:rFonts w:asciiTheme="majorBidi" w:hAnsiTheme="majorBidi" w:cstheme="majorBidi"/>
                <w:color w:val="auto"/>
                <w:szCs w:val="24"/>
              </w:rPr>
              <w:t xml:space="preserve"> la nivel na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ional</w:t>
            </w:r>
          </w:p>
          <w:p w14:paraId="723B389D" w14:textId="77777777" w:rsidR="00E66DEC" w:rsidRPr="00897008" w:rsidRDefault="00E66DEC" w:rsidP="00424CFF">
            <w:pPr>
              <w:spacing w:line="276" w:lineRule="auto"/>
              <w:rPr>
                <w:rFonts w:asciiTheme="majorBidi" w:hAnsiTheme="majorBidi" w:cstheme="majorBidi"/>
                <w:color w:val="auto"/>
                <w:szCs w:val="24"/>
              </w:rPr>
            </w:pPr>
          </w:p>
        </w:tc>
      </w:tr>
      <w:tr w:rsidR="009132CA" w:rsidRPr="00897008" w14:paraId="78AC1D2E" w14:textId="77777777" w:rsidTr="00144E41">
        <w:trPr>
          <w:jc w:val="center"/>
        </w:trPr>
        <w:tc>
          <w:tcPr>
            <w:tcW w:w="692" w:type="dxa"/>
            <w:vAlign w:val="center"/>
          </w:tcPr>
          <w:p w14:paraId="13560342"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A.7</w:t>
            </w:r>
          </w:p>
        </w:tc>
        <w:tc>
          <w:tcPr>
            <w:tcW w:w="2835" w:type="dxa"/>
            <w:vAlign w:val="center"/>
          </w:tcPr>
          <w:p w14:paraId="65C7A562" w14:textId="1125D410"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reevaluată 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estimate în planul de management anterior</w:t>
            </w:r>
          </w:p>
        </w:tc>
        <w:tc>
          <w:tcPr>
            <w:tcW w:w="5670" w:type="dxa"/>
          </w:tcPr>
          <w:p w14:paraId="37209976" w14:textId="7777777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Evaluarea se face pentru prima dată</w:t>
            </w:r>
          </w:p>
        </w:tc>
      </w:tr>
      <w:tr w:rsidR="009132CA" w:rsidRPr="00897008" w14:paraId="2DCFC8A6" w14:textId="77777777" w:rsidTr="00144E41">
        <w:trPr>
          <w:jc w:val="center"/>
        </w:trPr>
        <w:tc>
          <w:tcPr>
            <w:tcW w:w="692" w:type="dxa"/>
            <w:vAlign w:val="center"/>
          </w:tcPr>
          <w:p w14:paraId="7DE85B54"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A.8</w:t>
            </w:r>
          </w:p>
        </w:tc>
        <w:tc>
          <w:tcPr>
            <w:tcW w:w="2835" w:type="dxa"/>
            <w:vAlign w:val="center"/>
          </w:tcPr>
          <w:p w14:paraId="56049BD4" w14:textId="27F6ACAF"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de </w:t>
            </w:r>
            <w:r w:rsidRPr="00897008">
              <w:rPr>
                <w:rFonts w:asciiTheme="majorBidi" w:hAnsiTheme="majorBidi" w:cstheme="majorBidi"/>
                <w:color w:val="auto"/>
                <w:szCs w:val="24"/>
              </w:rPr>
              <w:lastRenderedPageBreak/>
              <w:t>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 în aria naturală protejată</w:t>
            </w:r>
          </w:p>
        </w:tc>
        <w:tc>
          <w:tcPr>
            <w:tcW w:w="5670" w:type="dxa"/>
          </w:tcPr>
          <w:p w14:paraId="09DAE6AA" w14:textId="40547C18"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lastRenderedPageBreak/>
              <w:t>Nu există informa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referitoare la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de </w:t>
            </w:r>
            <w:r w:rsidRPr="00897008">
              <w:rPr>
                <w:rFonts w:asciiTheme="majorBidi" w:hAnsiTheme="majorBidi" w:cstheme="majorBidi"/>
                <w:color w:val="auto"/>
                <w:szCs w:val="24"/>
              </w:rPr>
              <w:lastRenderedPageBreak/>
              <w:t>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 în AP. Considerăm că această valoare este mai mare decât mărimea actuală 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din sit.</w:t>
            </w:r>
          </w:p>
        </w:tc>
      </w:tr>
      <w:tr w:rsidR="009132CA" w:rsidRPr="00897008" w14:paraId="6337E5BB" w14:textId="77777777" w:rsidTr="00144E41">
        <w:trPr>
          <w:jc w:val="center"/>
        </w:trPr>
        <w:tc>
          <w:tcPr>
            <w:tcW w:w="692" w:type="dxa"/>
            <w:vAlign w:val="center"/>
          </w:tcPr>
          <w:p w14:paraId="17514752"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A.9</w:t>
            </w:r>
          </w:p>
        </w:tc>
        <w:tc>
          <w:tcPr>
            <w:tcW w:w="2835" w:type="dxa"/>
            <w:vAlign w:val="center"/>
          </w:tcPr>
          <w:p w14:paraId="2429E56A" w14:textId="7B7FFEFD"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Metodologia de apreciere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w:t>
            </w:r>
          </w:p>
        </w:tc>
        <w:tc>
          <w:tcPr>
            <w:tcW w:w="5670" w:type="dxa"/>
          </w:tcPr>
          <w:p w14:paraId="7652D810" w14:textId="7777777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Estimare pe baza datelor colectate din teren.</w:t>
            </w:r>
          </w:p>
        </w:tc>
      </w:tr>
      <w:tr w:rsidR="009132CA" w:rsidRPr="00897008" w14:paraId="34CADC97" w14:textId="77777777" w:rsidTr="00144E41">
        <w:trPr>
          <w:jc w:val="center"/>
        </w:trPr>
        <w:tc>
          <w:tcPr>
            <w:tcW w:w="692" w:type="dxa"/>
            <w:vAlign w:val="center"/>
          </w:tcPr>
          <w:p w14:paraId="727523F4"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A.10</w:t>
            </w:r>
          </w:p>
        </w:tc>
        <w:tc>
          <w:tcPr>
            <w:tcW w:w="2835" w:type="dxa"/>
            <w:vAlign w:val="center"/>
          </w:tcPr>
          <w:p w14:paraId="12F12C7F" w14:textId="12321A58"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 pentru starea favorabilă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actuale</w:t>
            </w:r>
          </w:p>
        </w:tc>
        <w:tc>
          <w:tcPr>
            <w:tcW w:w="5670" w:type="dxa"/>
          </w:tcPr>
          <w:p w14:paraId="4944CA7F" w14:textId="77777777" w:rsidR="00E66DEC" w:rsidRPr="00897008" w:rsidRDefault="00E66DEC"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”&gt;” – mai mare,  </w:t>
            </w:r>
          </w:p>
          <w:p w14:paraId="6F19331D"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6ECBC046" w14:textId="77777777" w:rsidTr="00144E41">
        <w:trPr>
          <w:jc w:val="center"/>
        </w:trPr>
        <w:tc>
          <w:tcPr>
            <w:tcW w:w="692" w:type="dxa"/>
            <w:vAlign w:val="center"/>
          </w:tcPr>
          <w:p w14:paraId="657D6CD6"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A.11</w:t>
            </w:r>
          </w:p>
        </w:tc>
        <w:tc>
          <w:tcPr>
            <w:tcW w:w="2835" w:type="dxa"/>
            <w:vAlign w:val="center"/>
          </w:tcPr>
          <w:p w14:paraId="17C541BC" w14:textId="0A987C8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057783AB" w14:textId="77777777" w:rsidR="00E66DEC" w:rsidRPr="00897008" w:rsidRDefault="00E66DEC"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 – descrescătoare, </w:t>
            </w:r>
          </w:p>
          <w:p w14:paraId="5502FDB4"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3EE0A893" w14:textId="77777777" w:rsidTr="00144E41">
        <w:trPr>
          <w:jc w:val="center"/>
        </w:trPr>
        <w:tc>
          <w:tcPr>
            <w:tcW w:w="692" w:type="dxa"/>
            <w:vAlign w:val="center"/>
          </w:tcPr>
          <w:p w14:paraId="199C2E20"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A.12</w:t>
            </w:r>
          </w:p>
        </w:tc>
        <w:tc>
          <w:tcPr>
            <w:tcW w:w="2835" w:type="dxa"/>
            <w:vAlign w:val="center"/>
          </w:tcPr>
          <w:p w14:paraId="17A23C4C" w14:textId="2C3FA488"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privind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45EFEBB4" w14:textId="784D3435" w:rsidR="00E66DEC" w:rsidRPr="00897008" w:rsidRDefault="00E66DEC"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slabă - date estimate pe baza opiniei exper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ilor cu sau fără măsurători prin 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antionare;</w:t>
            </w:r>
          </w:p>
          <w:p w14:paraId="203225CB"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35826728" w14:textId="77777777" w:rsidTr="00144E41">
        <w:trPr>
          <w:jc w:val="center"/>
        </w:trPr>
        <w:tc>
          <w:tcPr>
            <w:tcW w:w="692" w:type="dxa"/>
            <w:vAlign w:val="center"/>
          </w:tcPr>
          <w:p w14:paraId="4BAFE259"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A.13</w:t>
            </w:r>
          </w:p>
        </w:tc>
        <w:tc>
          <w:tcPr>
            <w:tcW w:w="2835" w:type="dxa"/>
            <w:vAlign w:val="center"/>
          </w:tcPr>
          <w:p w14:paraId="358B4D18" w14:textId="5B3F2580"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Magnitudinea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actuale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3C19669D" w14:textId="7777777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r w:rsidR="009132CA" w:rsidRPr="00897008" w14:paraId="4BA42F04" w14:textId="77777777" w:rsidTr="00144E41">
        <w:trPr>
          <w:jc w:val="center"/>
        </w:trPr>
        <w:tc>
          <w:tcPr>
            <w:tcW w:w="692" w:type="dxa"/>
            <w:vAlign w:val="center"/>
          </w:tcPr>
          <w:p w14:paraId="66BC465E"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A.14</w:t>
            </w:r>
          </w:p>
        </w:tc>
        <w:tc>
          <w:tcPr>
            <w:tcW w:w="2835" w:type="dxa"/>
            <w:vAlign w:val="center"/>
          </w:tcPr>
          <w:p w14:paraId="5FE46002" w14:textId="66C4A1C3"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Magnitudinea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actuale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exprimată prin calificative</w:t>
            </w:r>
          </w:p>
        </w:tc>
        <w:tc>
          <w:tcPr>
            <w:tcW w:w="5670" w:type="dxa"/>
          </w:tcPr>
          <w:p w14:paraId="57442117" w14:textId="77777777" w:rsidR="00E66DEC" w:rsidRPr="00897008" w:rsidRDefault="00E66DEC" w:rsidP="00424CFF">
            <w:pPr>
              <w:widowControl w:val="0"/>
              <w:numPr>
                <w:ilvl w:val="0"/>
                <w:numId w:val="23"/>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&lt;5%;</w:t>
            </w:r>
          </w:p>
          <w:p w14:paraId="6BB64C90"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22264308" w14:textId="77777777" w:rsidTr="00144E41">
        <w:trPr>
          <w:jc w:val="center"/>
        </w:trPr>
        <w:tc>
          <w:tcPr>
            <w:tcW w:w="692" w:type="dxa"/>
            <w:vAlign w:val="center"/>
          </w:tcPr>
          <w:p w14:paraId="74AC8C49"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A.15</w:t>
            </w:r>
          </w:p>
        </w:tc>
        <w:tc>
          <w:tcPr>
            <w:tcW w:w="2835" w:type="dxa"/>
            <w:vAlign w:val="center"/>
          </w:tcPr>
          <w:p w14:paraId="1A8EB293" w14:textId="3787FC44"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Structura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6F657429" w14:textId="5DBC6779" w:rsidR="00E66DEC" w:rsidRPr="00897008" w:rsidRDefault="00E66DEC" w:rsidP="00424CFF">
            <w:pPr>
              <w:widowControl w:val="0"/>
              <w:spacing w:line="276" w:lineRule="auto"/>
              <w:ind w:left="720"/>
              <w:rPr>
                <w:rFonts w:asciiTheme="majorBidi" w:hAnsiTheme="majorBidi" w:cstheme="majorBidi"/>
                <w:color w:val="auto"/>
                <w:szCs w:val="24"/>
              </w:rPr>
            </w:pPr>
            <w:r w:rsidRPr="00897008">
              <w:rPr>
                <w:rFonts w:asciiTheme="majorBidi" w:hAnsiTheme="majorBidi" w:cstheme="majorBidi"/>
                <w:color w:val="auto"/>
                <w:szCs w:val="24"/>
              </w:rPr>
              <w:t>structura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pe vârste, mortalitatea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natalitatea nu deviază de la normal;</w:t>
            </w:r>
          </w:p>
        </w:tc>
      </w:tr>
      <w:tr w:rsidR="009132CA" w:rsidRPr="00897008" w14:paraId="45608077" w14:textId="77777777" w:rsidTr="00144E41">
        <w:trPr>
          <w:jc w:val="center"/>
        </w:trPr>
        <w:tc>
          <w:tcPr>
            <w:tcW w:w="692" w:type="dxa"/>
            <w:vAlign w:val="center"/>
          </w:tcPr>
          <w:p w14:paraId="30E64061"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A.16</w:t>
            </w:r>
          </w:p>
        </w:tc>
        <w:tc>
          <w:tcPr>
            <w:tcW w:w="2835" w:type="dxa"/>
            <w:vAlign w:val="center"/>
          </w:tcPr>
          <w:p w14:paraId="0C40A51B" w14:textId="1A781CD5"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270AA473" w14:textId="77777777" w:rsidR="00E66DEC" w:rsidRPr="00897008" w:rsidRDefault="00E66DEC"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 xml:space="preserve">”U1” – nefavorabilă - inadecvată, </w:t>
            </w:r>
          </w:p>
          <w:p w14:paraId="5E5386A0"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5C0A708B" w14:textId="77777777" w:rsidTr="00144E41">
        <w:trPr>
          <w:jc w:val="center"/>
        </w:trPr>
        <w:tc>
          <w:tcPr>
            <w:tcW w:w="692" w:type="dxa"/>
            <w:vAlign w:val="center"/>
          </w:tcPr>
          <w:p w14:paraId="222D34FE"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A.17</w:t>
            </w:r>
          </w:p>
        </w:tc>
        <w:tc>
          <w:tcPr>
            <w:tcW w:w="2835" w:type="dxa"/>
            <w:vAlign w:val="center"/>
          </w:tcPr>
          <w:p w14:paraId="3B56ACFF" w14:textId="396946C8"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stării de conservare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0737795F" w14:textId="5CC56792" w:rsidR="00E66DEC" w:rsidRPr="00897008" w:rsidRDefault="00E66DEC" w:rsidP="00424CFF">
            <w:pPr>
              <w:widowControl w:val="0"/>
              <w:numPr>
                <w:ilvl w:val="0"/>
                <w:numId w:val="24"/>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 se îmbunătă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te,</w:t>
            </w:r>
          </w:p>
          <w:p w14:paraId="7637F6F8" w14:textId="77777777" w:rsidR="00E66DEC" w:rsidRPr="00897008" w:rsidRDefault="00E66DEC" w:rsidP="00424CFF">
            <w:pPr>
              <w:widowControl w:val="0"/>
              <w:spacing w:line="276" w:lineRule="auto"/>
              <w:ind w:left="360"/>
              <w:rPr>
                <w:rFonts w:asciiTheme="majorBidi" w:hAnsiTheme="majorBidi" w:cstheme="majorBidi"/>
                <w:color w:val="auto"/>
                <w:szCs w:val="24"/>
              </w:rPr>
            </w:pPr>
          </w:p>
        </w:tc>
      </w:tr>
      <w:tr w:rsidR="00E66DEC" w:rsidRPr="00897008" w14:paraId="22B2192F" w14:textId="77777777" w:rsidTr="00144E41">
        <w:trPr>
          <w:jc w:val="center"/>
        </w:trPr>
        <w:tc>
          <w:tcPr>
            <w:tcW w:w="692" w:type="dxa"/>
            <w:vAlign w:val="center"/>
          </w:tcPr>
          <w:p w14:paraId="178C666E"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A.18</w:t>
            </w:r>
          </w:p>
        </w:tc>
        <w:tc>
          <w:tcPr>
            <w:tcW w:w="2835" w:type="dxa"/>
            <w:vAlign w:val="center"/>
          </w:tcPr>
          <w:p w14:paraId="00424CF3" w14:textId="1047E2AD"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necunoscută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w:t>
            </w:r>
          </w:p>
        </w:tc>
        <w:tc>
          <w:tcPr>
            <w:tcW w:w="5670" w:type="dxa"/>
          </w:tcPr>
          <w:p w14:paraId="0A8EC898" w14:textId="77777777" w:rsidR="00E66DEC" w:rsidRPr="00897008" w:rsidRDefault="00E66DEC"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bl>
    <w:p w14:paraId="7F2FC99E" w14:textId="77777777" w:rsidR="00433710" w:rsidRDefault="00433710" w:rsidP="00424CFF">
      <w:pPr>
        <w:spacing w:after="0" w:line="276" w:lineRule="auto"/>
        <w:rPr>
          <w:rFonts w:asciiTheme="majorBidi" w:eastAsia="Times New Roman" w:hAnsiTheme="majorBidi" w:cstheme="majorBidi"/>
          <w:bCs/>
          <w:i/>
          <w:color w:val="auto"/>
          <w:lang w:val="ro-RO"/>
        </w:rPr>
      </w:pPr>
    </w:p>
    <w:p w14:paraId="324A0251" w14:textId="77777777" w:rsidR="006C2D80" w:rsidRDefault="006C2D80" w:rsidP="00424CFF">
      <w:pPr>
        <w:spacing w:after="0" w:line="276" w:lineRule="auto"/>
        <w:rPr>
          <w:rFonts w:asciiTheme="majorBidi" w:eastAsia="Times New Roman" w:hAnsiTheme="majorBidi" w:cstheme="majorBidi"/>
          <w:bCs/>
          <w:i/>
          <w:color w:val="auto"/>
          <w:lang w:val="ro-RO"/>
        </w:rPr>
      </w:pPr>
    </w:p>
    <w:p w14:paraId="5C47AFEC" w14:textId="77777777" w:rsidR="006C2D80" w:rsidRDefault="006C2D80" w:rsidP="00424CFF">
      <w:pPr>
        <w:spacing w:after="0" w:line="276" w:lineRule="auto"/>
        <w:rPr>
          <w:rFonts w:asciiTheme="majorBidi" w:eastAsia="Times New Roman" w:hAnsiTheme="majorBidi" w:cstheme="majorBidi"/>
          <w:bCs/>
          <w:i/>
          <w:color w:val="auto"/>
          <w:lang w:val="ro-RO"/>
        </w:rPr>
      </w:pPr>
    </w:p>
    <w:p w14:paraId="4534CA0D" w14:textId="77777777" w:rsidR="006C2D80" w:rsidRDefault="006C2D80" w:rsidP="00424CFF">
      <w:pPr>
        <w:spacing w:after="0" w:line="276" w:lineRule="auto"/>
        <w:rPr>
          <w:rFonts w:asciiTheme="majorBidi" w:eastAsia="Times New Roman" w:hAnsiTheme="majorBidi" w:cstheme="majorBidi"/>
          <w:bCs/>
          <w:i/>
          <w:color w:val="auto"/>
          <w:lang w:val="ro-RO"/>
        </w:rPr>
      </w:pPr>
    </w:p>
    <w:p w14:paraId="15381BFB" w14:textId="77777777" w:rsidR="006C2D80" w:rsidRDefault="006C2D80" w:rsidP="00424CFF">
      <w:pPr>
        <w:spacing w:after="0" w:line="276" w:lineRule="auto"/>
        <w:rPr>
          <w:rFonts w:asciiTheme="majorBidi" w:eastAsia="Times New Roman" w:hAnsiTheme="majorBidi" w:cstheme="majorBidi"/>
          <w:bCs/>
          <w:i/>
          <w:color w:val="auto"/>
          <w:lang w:val="ro-RO"/>
        </w:rPr>
      </w:pPr>
    </w:p>
    <w:p w14:paraId="24963C0F" w14:textId="77777777" w:rsidR="006C2D80" w:rsidRDefault="006C2D80" w:rsidP="00424CFF">
      <w:pPr>
        <w:spacing w:after="0" w:line="276" w:lineRule="auto"/>
        <w:rPr>
          <w:rFonts w:asciiTheme="majorBidi" w:eastAsia="Times New Roman" w:hAnsiTheme="majorBidi" w:cstheme="majorBidi"/>
          <w:bCs/>
          <w:i/>
          <w:color w:val="auto"/>
          <w:lang w:val="ro-RO"/>
        </w:rPr>
      </w:pPr>
    </w:p>
    <w:p w14:paraId="328AD70E" w14:textId="77777777" w:rsidR="006C2D80" w:rsidRDefault="006C2D80" w:rsidP="00424CFF">
      <w:pPr>
        <w:spacing w:after="0" w:line="276" w:lineRule="auto"/>
        <w:rPr>
          <w:rFonts w:asciiTheme="majorBidi" w:eastAsia="Times New Roman" w:hAnsiTheme="majorBidi" w:cstheme="majorBidi"/>
          <w:bCs/>
          <w:i/>
          <w:color w:val="auto"/>
          <w:lang w:val="ro-RO"/>
        </w:rPr>
      </w:pPr>
    </w:p>
    <w:p w14:paraId="1368F221" w14:textId="77777777" w:rsidR="006C2D80" w:rsidRPr="00897008" w:rsidRDefault="006C2D80" w:rsidP="00424CFF">
      <w:pPr>
        <w:spacing w:after="0" w:line="276" w:lineRule="auto"/>
        <w:rPr>
          <w:rFonts w:asciiTheme="majorBidi" w:eastAsia="Times New Roman" w:hAnsiTheme="majorBidi" w:cstheme="majorBidi"/>
          <w:bCs/>
          <w:i/>
          <w:color w:val="auto"/>
          <w:lang w:val="ro-RO"/>
        </w:rPr>
      </w:pPr>
    </w:p>
    <w:p w14:paraId="2C4F1ADF" w14:textId="13D35D6F" w:rsidR="00433710" w:rsidRPr="00897008" w:rsidRDefault="00433710"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lastRenderedPageBreak/>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69</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1) Matricea de evaluare a stării de conservare a speciei din punct de vedere al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iei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2051"/>
        <w:gridCol w:w="3503"/>
        <w:gridCol w:w="2164"/>
        <w:gridCol w:w="2150"/>
      </w:tblGrid>
      <w:tr w:rsidR="009132CA" w:rsidRPr="00897008" w14:paraId="29E21FEA" w14:textId="77777777" w:rsidTr="00144E41">
        <w:trPr>
          <w:jc w:val="center"/>
        </w:trPr>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2A5C8A0A" w14:textId="77777777" w:rsidR="00E66DEC" w:rsidRPr="00897008" w:rsidRDefault="00E66DEC"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Favorabilă</w:t>
            </w: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vAlign w:val="center"/>
            <w:hideMark/>
          </w:tcPr>
          <w:p w14:paraId="3B285F00" w14:textId="4CC284FA" w:rsidR="00E66DEC" w:rsidRPr="00897008" w:rsidRDefault="00E66DEC"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Nefavorabilă - Inadecvată</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16D153C7" w14:textId="77777777" w:rsidR="00E66DEC" w:rsidRPr="00897008" w:rsidRDefault="00E66DEC"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Nefavorabilă - Rea</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7787A56C" w14:textId="77777777" w:rsidR="00E66DEC" w:rsidRPr="00897008" w:rsidRDefault="00E66DEC"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Necunoscută</w:t>
            </w:r>
          </w:p>
        </w:tc>
      </w:tr>
      <w:tr w:rsidR="009132CA" w:rsidRPr="00897008" w14:paraId="2C11AC22" w14:textId="77777777" w:rsidTr="00144E41">
        <w:trPr>
          <w:trHeight w:val="1826"/>
          <w:jc w:val="center"/>
        </w:trPr>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62EF1B43" w14:textId="77777777"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tcPr>
          <w:p w14:paraId="09F5CF95" w14:textId="4B3DAC71" w:rsidR="00E66DEC" w:rsidRPr="00897008" w:rsidRDefault="00E66DEC" w:rsidP="00424CFF">
            <w:pPr>
              <w:widowControl w:val="0"/>
              <w:spacing w:after="0" w:line="276" w:lineRule="auto"/>
              <w:rPr>
                <w:rFonts w:asciiTheme="majorBidi" w:hAnsiTheme="majorBidi" w:cstheme="majorBidi"/>
                <w:color w:val="auto"/>
                <w:sz w:val="20"/>
                <w:szCs w:val="20"/>
                <w:lang w:val="ro-RO"/>
              </w:rPr>
            </w:pPr>
            <w:r w:rsidRPr="00897008">
              <w:rPr>
                <w:rFonts w:asciiTheme="majorBidi" w:hAnsiTheme="majorBidi" w:cstheme="majorBidi"/>
                <w:i/>
                <w:color w:val="auto"/>
                <w:sz w:val="20"/>
                <w:szCs w:val="20"/>
                <w:lang w:val="ro-RO"/>
              </w:rPr>
              <w:t>mărimea popula</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iei speciei în aria naturală protejată [A.3.]</w:t>
            </w:r>
            <w:r w:rsidRPr="00897008">
              <w:rPr>
                <w:rFonts w:asciiTheme="majorBidi" w:hAnsiTheme="majorBidi" w:cstheme="majorBidi"/>
                <w:color w:val="auto"/>
                <w:sz w:val="20"/>
                <w:szCs w:val="20"/>
                <w:lang w:val="ro-RO"/>
              </w:rPr>
              <w:t xml:space="preserve">  este mai mică decât </w:t>
            </w:r>
            <w:r w:rsidRPr="00897008">
              <w:rPr>
                <w:rFonts w:asciiTheme="majorBidi" w:hAnsiTheme="majorBidi" w:cstheme="majorBidi"/>
                <w:i/>
                <w:color w:val="auto"/>
                <w:sz w:val="20"/>
                <w:szCs w:val="20"/>
                <w:lang w:val="ro-RO"/>
              </w:rPr>
              <w:t>mărimea popula</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iei de referin</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ă pentru starea favorabilă în aria naturală protejată [A.8.] sau [A.10.]</w:t>
            </w:r>
          </w:p>
          <w:p w14:paraId="36292C5F" w14:textId="27E2A516" w:rsidR="00E66DEC" w:rsidRPr="00897008" w:rsidRDefault="00E925AD" w:rsidP="00424CFF">
            <w:pPr>
              <w:widowControl w:val="0"/>
              <w:spacing w:after="0" w:line="276" w:lineRule="auto"/>
              <w:rPr>
                <w:rFonts w:asciiTheme="majorBidi" w:hAnsiTheme="majorBidi" w:cstheme="majorBidi"/>
                <w:b/>
                <w:color w:val="auto"/>
                <w:sz w:val="20"/>
                <w:szCs w:val="20"/>
                <w:lang w:val="ro-RO"/>
              </w:rPr>
            </w:pPr>
            <w:r w:rsidRPr="00897008">
              <w:rPr>
                <w:rFonts w:asciiTheme="majorBidi" w:hAnsiTheme="majorBidi" w:cstheme="majorBidi"/>
                <w:b/>
                <w:color w:val="auto"/>
                <w:sz w:val="20"/>
                <w:szCs w:val="20"/>
                <w:lang w:val="ro-RO"/>
              </w:rPr>
              <w:t>Ș</w:t>
            </w:r>
            <w:r w:rsidR="00E66DEC" w:rsidRPr="00897008">
              <w:rPr>
                <w:rFonts w:asciiTheme="majorBidi" w:hAnsiTheme="majorBidi" w:cstheme="majorBidi"/>
                <w:b/>
                <w:color w:val="auto"/>
                <w:sz w:val="20"/>
                <w:szCs w:val="20"/>
                <w:lang w:val="ro-RO"/>
              </w:rPr>
              <w:t xml:space="preserve">I </w:t>
            </w:r>
          </w:p>
          <w:p w14:paraId="6497F68D" w14:textId="4F7A979D"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hAnsiTheme="majorBidi" w:cstheme="majorBidi"/>
                <w:i/>
                <w:color w:val="auto"/>
                <w:sz w:val="20"/>
                <w:szCs w:val="20"/>
                <w:lang w:val="ro-RO"/>
              </w:rPr>
              <w:t>Structura popula</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 xml:space="preserve">iei pe vârste, mortalitatea </w:t>
            </w:r>
            <w:r w:rsidR="00E925AD" w:rsidRPr="00897008">
              <w:rPr>
                <w:rFonts w:asciiTheme="majorBidi" w:hAnsiTheme="majorBidi" w:cstheme="majorBidi"/>
                <w:i/>
                <w:color w:val="auto"/>
                <w:sz w:val="20"/>
                <w:szCs w:val="20"/>
                <w:lang w:val="ro-RO"/>
              </w:rPr>
              <w:t>ș</w:t>
            </w:r>
            <w:r w:rsidRPr="00897008">
              <w:rPr>
                <w:rFonts w:asciiTheme="majorBidi" w:hAnsiTheme="majorBidi" w:cstheme="majorBidi"/>
                <w:i/>
                <w:color w:val="auto"/>
                <w:sz w:val="20"/>
                <w:szCs w:val="20"/>
                <w:lang w:val="ro-RO"/>
              </w:rPr>
              <w:t>i natalitatea nu deviază de la normal [A.15.]</w:t>
            </w:r>
            <w:r w:rsidRPr="00897008">
              <w:rPr>
                <w:rFonts w:asciiTheme="majorBidi" w:hAnsiTheme="majorBidi" w:cstheme="majorBidi"/>
                <w:color w:val="auto"/>
                <w:sz w:val="20"/>
                <w:szCs w:val="20"/>
                <w:lang w:val="ro-RO"/>
              </w:rPr>
              <w:t xml:space="preserve"> (dacă există date)</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34DA6859" w14:textId="77777777"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39E1F21A" w14:textId="77777777"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p>
        </w:tc>
      </w:tr>
    </w:tbl>
    <w:p w14:paraId="1A89E5B0" w14:textId="77777777" w:rsidR="00433710" w:rsidRPr="00897008" w:rsidRDefault="00433710" w:rsidP="00424CFF">
      <w:pPr>
        <w:spacing w:after="0" w:line="276" w:lineRule="auto"/>
        <w:ind w:firstLine="709"/>
        <w:rPr>
          <w:rFonts w:asciiTheme="majorBidi" w:hAnsiTheme="majorBidi" w:cstheme="majorBidi"/>
          <w:color w:val="auto"/>
          <w:lang w:val="ro-RO"/>
        </w:rPr>
      </w:pPr>
    </w:p>
    <w:p w14:paraId="4294A28E" w14:textId="565E137C" w:rsidR="00433710" w:rsidRPr="00897008" w:rsidRDefault="00433710"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70</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A: Parametri pentru evaluarea stării de conservare a speciei din punct de vedere al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iei</w:t>
      </w:r>
    </w:p>
    <w:tbl>
      <w:tblPr>
        <w:tblStyle w:val="TableGrid1"/>
        <w:tblW w:w="5000" w:type="pct"/>
        <w:jc w:val="center"/>
        <w:tblLook w:val="04A0" w:firstRow="1" w:lastRow="0" w:firstColumn="1" w:lastColumn="0" w:noHBand="0" w:noVBand="1"/>
      </w:tblPr>
      <w:tblGrid>
        <w:gridCol w:w="741"/>
        <w:gridCol w:w="3038"/>
        <w:gridCol w:w="6075"/>
      </w:tblGrid>
      <w:tr w:rsidR="009132CA" w:rsidRPr="00897008" w14:paraId="7E56A18E" w14:textId="77777777" w:rsidTr="00144E41">
        <w:trPr>
          <w:tblHeader/>
          <w:jc w:val="center"/>
        </w:trPr>
        <w:tc>
          <w:tcPr>
            <w:tcW w:w="692" w:type="dxa"/>
            <w:shd w:val="clear" w:color="auto" w:fill="auto"/>
            <w:vAlign w:val="center"/>
          </w:tcPr>
          <w:p w14:paraId="23BFBC55"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Nr</w:t>
            </w:r>
          </w:p>
        </w:tc>
        <w:tc>
          <w:tcPr>
            <w:tcW w:w="2835" w:type="dxa"/>
            <w:shd w:val="clear" w:color="auto" w:fill="auto"/>
            <w:vAlign w:val="center"/>
          </w:tcPr>
          <w:p w14:paraId="0DA8D8FB"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Parametru</w:t>
            </w:r>
          </w:p>
        </w:tc>
        <w:tc>
          <w:tcPr>
            <w:tcW w:w="5670" w:type="dxa"/>
            <w:shd w:val="clear" w:color="auto" w:fill="auto"/>
          </w:tcPr>
          <w:p w14:paraId="2198CF55"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Descriere</w:t>
            </w:r>
          </w:p>
        </w:tc>
      </w:tr>
      <w:tr w:rsidR="009132CA" w:rsidRPr="00897008" w14:paraId="7F21EBEA" w14:textId="77777777" w:rsidTr="00144E41">
        <w:trPr>
          <w:jc w:val="center"/>
        </w:trPr>
        <w:tc>
          <w:tcPr>
            <w:tcW w:w="692" w:type="dxa"/>
            <w:vAlign w:val="center"/>
          </w:tcPr>
          <w:p w14:paraId="5C80AED5"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w:t>
            </w:r>
          </w:p>
        </w:tc>
        <w:tc>
          <w:tcPr>
            <w:tcW w:w="2835" w:type="dxa"/>
            <w:vAlign w:val="center"/>
          </w:tcPr>
          <w:p w14:paraId="4FC01119"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Specia</w:t>
            </w:r>
          </w:p>
        </w:tc>
        <w:tc>
          <w:tcPr>
            <w:tcW w:w="5670" w:type="dxa"/>
          </w:tcPr>
          <w:p w14:paraId="165CBF41" w14:textId="77777777" w:rsidR="00796EA8" w:rsidRPr="00897008" w:rsidRDefault="00796EA8" w:rsidP="00424CFF">
            <w:pPr>
              <w:spacing w:line="276" w:lineRule="auto"/>
              <w:rPr>
                <w:rFonts w:asciiTheme="majorBidi" w:hAnsiTheme="majorBidi" w:cstheme="majorBidi"/>
                <w:bCs/>
                <w:i/>
                <w:color w:val="auto"/>
                <w:szCs w:val="24"/>
              </w:rPr>
            </w:pPr>
            <w:r w:rsidRPr="00897008">
              <w:rPr>
                <w:rFonts w:asciiTheme="majorBidi" w:hAnsiTheme="majorBidi" w:cstheme="majorBidi"/>
                <w:i/>
                <w:iCs/>
                <w:color w:val="auto"/>
                <w:szCs w:val="24"/>
              </w:rPr>
              <w:t>Romanogobio (Gobio) uranoscopus</w:t>
            </w:r>
            <w:r w:rsidRPr="00897008">
              <w:rPr>
                <w:rFonts w:asciiTheme="majorBidi" w:hAnsiTheme="majorBidi" w:cstheme="majorBidi"/>
                <w:bCs/>
                <w:i/>
                <w:color w:val="auto"/>
                <w:szCs w:val="24"/>
              </w:rPr>
              <w:t xml:space="preserve"> </w:t>
            </w:r>
          </w:p>
        </w:tc>
      </w:tr>
      <w:tr w:rsidR="009132CA" w:rsidRPr="00897008" w14:paraId="55174E8B" w14:textId="77777777" w:rsidTr="00144E41">
        <w:trPr>
          <w:jc w:val="center"/>
        </w:trPr>
        <w:tc>
          <w:tcPr>
            <w:tcW w:w="692" w:type="dxa"/>
            <w:vAlign w:val="center"/>
          </w:tcPr>
          <w:p w14:paraId="53645EE7"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A.2</w:t>
            </w:r>
          </w:p>
        </w:tc>
        <w:tc>
          <w:tcPr>
            <w:tcW w:w="2835" w:type="dxa"/>
            <w:vAlign w:val="center"/>
          </w:tcPr>
          <w:p w14:paraId="4C99972A" w14:textId="093BCC3B"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Statut de prezen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temporală a speciilor</w:t>
            </w:r>
          </w:p>
        </w:tc>
        <w:tc>
          <w:tcPr>
            <w:tcW w:w="5670" w:type="dxa"/>
          </w:tcPr>
          <w:p w14:paraId="3B48F888" w14:textId="40EB0957" w:rsidR="00796EA8" w:rsidRPr="00897008" w:rsidRDefault="00796EA8" w:rsidP="00424CFF">
            <w:pPr>
              <w:widowControl w:val="0"/>
              <w:numPr>
                <w:ilvl w:val="0"/>
                <w:numId w:val="21"/>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permanentă (sedentară/rezidentă)</w:t>
            </w:r>
          </w:p>
          <w:p w14:paraId="79733DD0" w14:textId="77777777" w:rsidR="00796EA8" w:rsidRPr="00897008" w:rsidRDefault="00796EA8" w:rsidP="00424CFF">
            <w:pPr>
              <w:spacing w:line="276" w:lineRule="auto"/>
              <w:rPr>
                <w:rFonts w:asciiTheme="majorBidi" w:hAnsiTheme="majorBidi" w:cstheme="majorBidi"/>
                <w:color w:val="auto"/>
                <w:szCs w:val="24"/>
              </w:rPr>
            </w:pPr>
          </w:p>
        </w:tc>
      </w:tr>
      <w:tr w:rsidR="009132CA" w:rsidRPr="00897008" w14:paraId="0AD28102" w14:textId="77777777" w:rsidTr="00144E41">
        <w:trPr>
          <w:jc w:val="center"/>
        </w:trPr>
        <w:tc>
          <w:tcPr>
            <w:tcW w:w="692" w:type="dxa"/>
            <w:vAlign w:val="center"/>
          </w:tcPr>
          <w:p w14:paraId="7A2D1F9B"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A.3</w:t>
            </w:r>
          </w:p>
        </w:tc>
        <w:tc>
          <w:tcPr>
            <w:tcW w:w="2835" w:type="dxa"/>
            <w:vAlign w:val="center"/>
          </w:tcPr>
          <w:p w14:paraId="302279D7" w14:textId="7E1369DA"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w:t>
            </w:r>
          </w:p>
        </w:tc>
        <w:tc>
          <w:tcPr>
            <w:tcW w:w="5670" w:type="dxa"/>
          </w:tcPr>
          <w:p w14:paraId="35A902C0" w14:textId="77777777" w:rsidR="00796EA8" w:rsidRPr="00897008" w:rsidRDefault="00796EA8"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Clasa 6: 5.000-10.000 i</w:t>
            </w:r>
          </w:p>
          <w:p w14:paraId="2FDB4AD4" w14:textId="71DC1BC5" w:rsidR="00796EA8" w:rsidRPr="00897008" w:rsidRDefault="00796EA8" w:rsidP="00424CFF">
            <w:pPr>
              <w:widowControl w:val="0"/>
              <w:spacing w:line="276" w:lineRule="auto"/>
              <w:ind w:left="342"/>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minim 7882 ex. în sit calculat la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habitatului de 102,744 ha. Mult mai informativ este estimarea de exemplare la </w:t>
            </w:r>
            <w:r w:rsidRPr="00897008">
              <w:rPr>
                <w:rFonts w:asciiTheme="majorBidi" w:hAnsiTheme="majorBidi" w:cstheme="majorBidi"/>
                <w:bCs/>
                <w:iCs/>
                <w:color w:val="auto"/>
                <w:szCs w:val="24"/>
              </w:rPr>
              <w:t>100 m</w:t>
            </w:r>
            <w:r w:rsidRPr="00897008">
              <w:rPr>
                <w:rFonts w:asciiTheme="majorBidi" w:hAnsiTheme="majorBidi" w:cstheme="majorBidi"/>
                <w:bCs/>
                <w:iCs/>
                <w:color w:val="auto"/>
                <w:szCs w:val="24"/>
                <w:vertAlign w:val="superscript"/>
              </w:rPr>
              <w:t>2</w:t>
            </w:r>
            <w:r w:rsidRPr="00897008">
              <w:rPr>
                <w:rFonts w:asciiTheme="majorBidi" w:hAnsiTheme="majorBidi" w:cstheme="majorBidi"/>
                <w:color w:val="auto"/>
                <w:szCs w:val="24"/>
              </w:rPr>
              <w:t>: 0,767 ex./</w:t>
            </w:r>
            <w:r w:rsidRPr="00897008">
              <w:rPr>
                <w:rFonts w:asciiTheme="majorBidi" w:hAnsiTheme="majorBidi" w:cstheme="majorBidi"/>
                <w:bCs/>
                <w:iCs/>
                <w:color w:val="auto"/>
                <w:szCs w:val="24"/>
              </w:rPr>
              <w:t xml:space="preserve"> 100 m</w:t>
            </w:r>
            <w:r w:rsidRPr="00897008">
              <w:rPr>
                <w:rFonts w:asciiTheme="majorBidi" w:hAnsiTheme="majorBidi" w:cstheme="majorBidi"/>
                <w:bCs/>
                <w:iCs/>
                <w:color w:val="auto"/>
                <w:szCs w:val="24"/>
                <w:vertAlign w:val="superscript"/>
              </w:rPr>
              <w:t>2</w:t>
            </w:r>
            <w:r w:rsidRPr="00897008">
              <w:rPr>
                <w:rFonts w:asciiTheme="majorBidi" w:hAnsiTheme="majorBidi" w:cstheme="majorBidi"/>
                <w:color w:val="auto"/>
                <w:szCs w:val="24"/>
              </w:rPr>
              <w:t>.</w:t>
            </w:r>
          </w:p>
        </w:tc>
      </w:tr>
      <w:tr w:rsidR="009132CA" w:rsidRPr="00897008" w14:paraId="39849991" w14:textId="77777777" w:rsidTr="00144E41">
        <w:trPr>
          <w:jc w:val="center"/>
        </w:trPr>
        <w:tc>
          <w:tcPr>
            <w:tcW w:w="692" w:type="dxa"/>
            <w:vAlign w:val="center"/>
          </w:tcPr>
          <w:p w14:paraId="48ABE2F9"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A.4</w:t>
            </w:r>
          </w:p>
        </w:tc>
        <w:tc>
          <w:tcPr>
            <w:tcW w:w="2835" w:type="dxa"/>
            <w:vAlign w:val="center"/>
          </w:tcPr>
          <w:p w14:paraId="052F3B9C" w14:textId="07CD3C12"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referitoare la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ia speciei din aria naturală protejată </w:t>
            </w:r>
          </w:p>
        </w:tc>
        <w:tc>
          <w:tcPr>
            <w:tcW w:w="5670" w:type="dxa"/>
          </w:tcPr>
          <w:p w14:paraId="000E784A" w14:textId="36B90FF7"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medie - date estimate pe baza extrapolării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modelării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46294D3B" w14:textId="77777777" w:rsidR="00796EA8" w:rsidRPr="00897008" w:rsidRDefault="00796EA8" w:rsidP="00424CFF">
            <w:pPr>
              <w:widowControl w:val="0"/>
              <w:spacing w:line="276" w:lineRule="auto"/>
              <w:ind w:left="360"/>
              <w:rPr>
                <w:rFonts w:asciiTheme="majorBidi" w:hAnsiTheme="majorBidi" w:cstheme="majorBidi"/>
                <w:color w:val="auto"/>
                <w:szCs w:val="24"/>
              </w:rPr>
            </w:pPr>
          </w:p>
        </w:tc>
      </w:tr>
      <w:tr w:rsidR="009132CA" w:rsidRPr="00897008" w14:paraId="040AE578" w14:textId="77777777" w:rsidTr="00144E41">
        <w:trPr>
          <w:jc w:val="center"/>
        </w:trPr>
        <w:tc>
          <w:tcPr>
            <w:tcW w:w="692" w:type="dxa"/>
            <w:vAlign w:val="center"/>
          </w:tcPr>
          <w:p w14:paraId="2F041B94"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A.5</w:t>
            </w:r>
          </w:p>
        </w:tc>
        <w:tc>
          <w:tcPr>
            <w:tcW w:w="2835" w:type="dxa"/>
            <w:vAlign w:val="center"/>
          </w:tcPr>
          <w:p w14:paraId="4BA2D6AE" w14:textId="7F3B7629"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speciei în aria naturală protejată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na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ionale </w:t>
            </w:r>
          </w:p>
        </w:tc>
        <w:tc>
          <w:tcPr>
            <w:tcW w:w="5670" w:type="dxa"/>
          </w:tcPr>
          <w:p w14:paraId="4112A9DA"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Clasa C: 0-2%</w:t>
            </w:r>
          </w:p>
        </w:tc>
      </w:tr>
      <w:tr w:rsidR="009132CA" w:rsidRPr="00897008" w14:paraId="3A154A32" w14:textId="77777777" w:rsidTr="00144E41">
        <w:trPr>
          <w:jc w:val="center"/>
        </w:trPr>
        <w:tc>
          <w:tcPr>
            <w:tcW w:w="692" w:type="dxa"/>
            <w:vAlign w:val="center"/>
          </w:tcPr>
          <w:p w14:paraId="3111D4D5"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A.6</w:t>
            </w:r>
          </w:p>
        </w:tc>
        <w:tc>
          <w:tcPr>
            <w:tcW w:w="2835" w:type="dxa"/>
            <w:vAlign w:val="center"/>
          </w:tcPr>
          <w:p w14:paraId="141EB79D" w14:textId="3459F5AA"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 comparata cu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na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ionale</w:t>
            </w:r>
          </w:p>
        </w:tc>
        <w:tc>
          <w:tcPr>
            <w:tcW w:w="5670" w:type="dxa"/>
          </w:tcPr>
          <w:p w14:paraId="7976B967" w14:textId="610BF22F"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nesemnificativă. Atunci când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este mică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se poate considera ca fiind nesemnificativa la nivel na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ional</w:t>
            </w:r>
          </w:p>
          <w:p w14:paraId="5AB3AD89" w14:textId="77777777" w:rsidR="00796EA8" w:rsidRPr="00897008" w:rsidRDefault="00796EA8" w:rsidP="00424CFF">
            <w:pPr>
              <w:spacing w:line="276" w:lineRule="auto"/>
              <w:rPr>
                <w:rFonts w:asciiTheme="majorBidi" w:hAnsiTheme="majorBidi" w:cstheme="majorBidi"/>
                <w:color w:val="auto"/>
                <w:szCs w:val="24"/>
              </w:rPr>
            </w:pPr>
          </w:p>
        </w:tc>
      </w:tr>
      <w:tr w:rsidR="009132CA" w:rsidRPr="00897008" w14:paraId="3A6CE8CF" w14:textId="77777777" w:rsidTr="00144E41">
        <w:trPr>
          <w:jc w:val="center"/>
        </w:trPr>
        <w:tc>
          <w:tcPr>
            <w:tcW w:w="692" w:type="dxa"/>
            <w:vAlign w:val="center"/>
          </w:tcPr>
          <w:p w14:paraId="5DCC2971"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A.7</w:t>
            </w:r>
          </w:p>
        </w:tc>
        <w:tc>
          <w:tcPr>
            <w:tcW w:w="2835" w:type="dxa"/>
            <w:vAlign w:val="center"/>
          </w:tcPr>
          <w:p w14:paraId="7C5EC69D" w14:textId="77275A5C"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reevaluată 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estimate în planul de management anterior</w:t>
            </w:r>
          </w:p>
        </w:tc>
        <w:tc>
          <w:tcPr>
            <w:tcW w:w="5670" w:type="dxa"/>
          </w:tcPr>
          <w:p w14:paraId="5AF66AD2"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Evaluarea se face pentru prima dată</w:t>
            </w:r>
          </w:p>
        </w:tc>
      </w:tr>
      <w:tr w:rsidR="009132CA" w:rsidRPr="00897008" w14:paraId="6E91D65A" w14:textId="77777777" w:rsidTr="00144E41">
        <w:trPr>
          <w:jc w:val="center"/>
        </w:trPr>
        <w:tc>
          <w:tcPr>
            <w:tcW w:w="692" w:type="dxa"/>
            <w:vAlign w:val="center"/>
          </w:tcPr>
          <w:p w14:paraId="7F2C23F6"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A.8</w:t>
            </w:r>
          </w:p>
        </w:tc>
        <w:tc>
          <w:tcPr>
            <w:tcW w:w="2835" w:type="dxa"/>
            <w:vAlign w:val="center"/>
          </w:tcPr>
          <w:p w14:paraId="5B6CA19B" w14:textId="4787F5DB"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 în aria naturală protejată</w:t>
            </w:r>
          </w:p>
        </w:tc>
        <w:tc>
          <w:tcPr>
            <w:tcW w:w="5670" w:type="dxa"/>
          </w:tcPr>
          <w:p w14:paraId="7180A048" w14:textId="748FF1B1"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Nu există informa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referitoare la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 în AP. Considerăm că această valoare este mai mare decât mărimea actuală 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din sit.</w:t>
            </w:r>
          </w:p>
        </w:tc>
      </w:tr>
      <w:tr w:rsidR="009132CA" w:rsidRPr="00897008" w14:paraId="38C8520C" w14:textId="77777777" w:rsidTr="00144E41">
        <w:trPr>
          <w:jc w:val="center"/>
        </w:trPr>
        <w:tc>
          <w:tcPr>
            <w:tcW w:w="692" w:type="dxa"/>
            <w:vAlign w:val="center"/>
          </w:tcPr>
          <w:p w14:paraId="6BD91F9F"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A.9</w:t>
            </w:r>
          </w:p>
        </w:tc>
        <w:tc>
          <w:tcPr>
            <w:tcW w:w="2835" w:type="dxa"/>
            <w:vAlign w:val="center"/>
          </w:tcPr>
          <w:p w14:paraId="039F0A61" w14:textId="22C87C65"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Metodologia de apreciere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 pentru starea </w:t>
            </w:r>
            <w:r w:rsidRPr="00897008">
              <w:rPr>
                <w:rFonts w:asciiTheme="majorBidi" w:hAnsiTheme="majorBidi" w:cstheme="majorBidi"/>
                <w:color w:val="auto"/>
                <w:szCs w:val="24"/>
              </w:rPr>
              <w:lastRenderedPageBreak/>
              <w:t>favorabilă</w:t>
            </w:r>
          </w:p>
        </w:tc>
        <w:tc>
          <w:tcPr>
            <w:tcW w:w="5670" w:type="dxa"/>
          </w:tcPr>
          <w:p w14:paraId="075DE935"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lastRenderedPageBreak/>
              <w:t>Estimare pe baza datelor colectate din teren.</w:t>
            </w:r>
          </w:p>
        </w:tc>
      </w:tr>
      <w:tr w:rsidR="009132CA" w:rsidRPr="00897008" w14:paraId="015E8DBF" w14:textId="77777777" w:rsidTr="00144E41">
        <w:trPr>
          <w:jc w:val="center"/>
        </w:trPr>
        <w:tc>
          <w:tcPr>
            <w:tcW w:w="692" w:type="dxa"/>
            <w:vAlign w:val="center"/>
          </w:tcPr>
          <w:p w14:paraId="78006E3F"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A.10</w:t>
            </w:r>
          </w:p>
        </w:tc>
        <w:tc>
          <w:tcPr>
            <w:tcW w:w="2835" w:type="dxa"/>
            <w:vAlign w:val="center"/>
          </w:tcPr>
          <w:p w14:paraId="43926990" w14:textId="3F5F2B05"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 pentru starea favorabilă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actuale</w:t>
            </w:r>
          </w:p>
        </w:tc>
        <w:tc>
          <w:tcPr>
            <w:tcW w:w="5670" w:type="dxa"/>
          </w:tcPr>
          <w:p w14:paraId="62E88AC2" w14:textId="77777777"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”&gt;” – mai mare,  </w:t>
            </w:r>
          </w:p>
          <w:p w14:paraId="0E201F54"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574A1F8C" w14:textId="77777777" w:rsidTr="00144E41">
        <w:trPr>
          <w:jc w:val="center"/>
        </w:trPr>
        <w:tc>
          <w:tcPr>
            <w:tcW w:w="692" w:type="dxa"/>
            <w:vAlign w:val="center"/>
          </w:tcPr>
          <w:p w14:paraId="23707CA7"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A.11</w:t>
            </w:r>
          </w:p>
        </w:tc>
        <w:tc>
          <w:tcPr>
            <w:tcW w:w="2835" w:type="dxa"/>
            <w:vAlign w:val="center"/>
          </w:tcPr>
          <w:p w14:paraId="2D6AE936" w14:textId="6EAB8F90"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79819A16" w14:textId="77777777"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 – descrescătoare, </w:t>
            </w:r>
          </w:p>
          <w:p w14:paraId="7C0141E6"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32321E81" w14:textId="77777777" w:rsidTr="00144E41">
        <w:trPr>
          <w:jc w:val="center"/>
        </w:trPr>
        <w:tc>
          <w:tcPr>
            <w:tcW w:w="692" w:type="dxa"/>
            <w:vAlign w:val="center"/>
          </w:tcPr>
          <w:p w14:paraId="51A9159A"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A.12</w:t>
            </w:r>
          </w:p>
        </w:tc>
        <w:tc>
          <w:tcPr>
            <w:tcW w:w="2835" w:type="dxa"/>
            <w:vAlign w:val="center"/>
          </w:tcPr>
          <w:p w14:paraId="5EAE8352" w14:textId="628FFD0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privind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67F0BA7A" w14:textId="7752E408"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slabă - date estimate pe baza opiniei exper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ilor cu sau fără măsurători prin 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antionare;</w:t>
            </w:r>
          </w:p>
          <w:p w14:paraId="192EC46C"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357391A9" w14:textId="77777777" w:rsidTr="00144E41">
        <w:trPr>
          <w:jc w:val="center"/>
        </w:trPr>
        <w:tc>
          <w:tcPr>
            <w:tcW w:w="692" w:type="dxa"/>
            <w:vAlign w:val="center"/>
          </w:tcPr>
          <w:p w14:paraId="47C90857"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A.13</w:t>
            </w:r>
          </w:p>
        </w:tc>
        <w:tc>
          <w:tcPr>
            <w:tcW w:w="2835" w:type="dxa"/>
            <w:vAlign w:val="center"/>
          </w:tcPr>
          <w:p w14:paraId="0651C468" w14:textId="7F323A9D"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Magnitudinea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actuale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09E8723F"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r w:rsidR="009132CA" w:rsidRPr="00897008" w14:paraId="07AC8D10" w14:textId="77777777" w:rsidTr="00144E41">
        <w:trPr>
          <w:jc w:val="center"/>
        </w:trPr>
        <w:tc>
          <w:tcPr>
            <w:tcW w:w="692" w:type="dxa"/>
            <w:vAlign w:val="center"/>
          </w:tcPr>
          <w:p w14:paraId="2DA7D1C5"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A.14</w:t>
            </w:r>
          </w:p>
        </w:tc>
        <w:tc>
          <w:tcPr>
            <w:tcW w:w="2835" w:type="dxa"/>
            <w:vAlign w:val="center"/>
          </w:tcPr>
          <w:p w14:paraId="1A273016" w14:textId="2E08352A"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Magnitudinea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actuale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exprimată prin calificative</w:t>
            </w:r>
          </w:p>
        </w:tc>
        <w:tc>
          <w:tcPr>
            <w:tcW w:w="5670" w:type="dxa"/>
          </w:tcPr>
          <w:p w14:paraId="6C6C7456" w14:textId="77777777" w:rsidR="00796EA8" w:rsidRPr="00897008" w:rsidRDefault="00796EA8" w:rsidP="00424CFF">
            <w:pPr>
              <w:widowControl w:val="0"/>
              <w:numPr>
                <w:ilvl w:val="0"/>
                <w:numId w:val="23"/>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&lt;5%;</w:t>
            </w:r>
          </w:p>
          <w:p w14:paraId="17B7F7DD"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2D392361" w14:textId="77777777" w:rsidTr="00144E41">
        <w:trPr>
          <w:jc w:val="center"/>
        </w:trPr>
        <w:tc>
          <w:tcPr>
            <w:tcW w:w="692" w:type="dxa"/>
            <w:vAlign w:val="center"/>
          </w:tcPr>
          <w:p w14:paraId="01AC6600"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A.15</w:t>
            </w:r>
          </w:p>
        </w:tc>
        <w:tc>
          <w:tcPr>
            <w:tcW w:w="2835" w:type="dxa"/>
            <w:vAlign w:val="center"/>
          </w:tcPr>
          <w:p w14:paraId="4DD1B08B" w14:textId="078E5953"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Structura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006E943A" w14:textId="1EAEEA9B" w:rsidR="00796EA8" w:rsidRPr="00897008" w:rsidRDefault="00796EA8" w:rsidP="00424CFF">
            <w:pPr>
              <w:widowControl w:val="0"/>
              <w:spacing w:line="276" w:lineRule="auto"/>
              <w:ind w:left="720"/>
              <w:rPr>
                <w:rFonts w:asciiTheme="majorBidi" w:hAnsiTheme="majorBidi" w:cstheme="majorBidi"/>
                <w:color w:val="auto"/>
                <w:szCs w:val="24"/>
              </w:rPr>
            </w:pPr>
            <w:r w:rsidRPr="00897008">
              <w:rPr>
                <w:rFonts w:asciiTheme="majorBidi" w:hAnsiTheme="majorBidi" w:cstheme="majorBidi"/>
                <w:color w:val="auto"/>
                <w:szCs w:val="24"/>
              </w:rPr>
              <w:t>structura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pe vârste, mortalitatea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natalitatea nu deviază de la normal;</w:t>
            </w:r>
          </w:p>
        </w:tc>
      </w:tr>
      <w:tr w:rsidR="009132CA" w:rsidRPr="00897008" w14:paraId="06E8CD22" w14:textId="77777777" w:rsidTr="00144E41">
        <w:trPr>
          <w:jc w:val="center"/>
        </w:trPr>
        <w:tc>
          <w:tcPr>
            <w:tcW w:w="692" w:type="dxa"/>
            <w:vAlign w:val="center"/>
          </w:tcPr>
          <w:p w14:paraId="040EFD76"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A.16</w:t>
            </w:r>
          </w:p>
        </w:tc>
        <w:tc>
          <w:tcPr>
            <w:tcW w:w="2835" w:type="dxa"/>
            <w:vAlign w:val="center"/>
          </w:tcPr>
          <w:p w14:paraId="4E1E3FD7" w14:textId="20FB8FF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7984047D" w14:textId="77777777" w:rsidR="00796EA8" w:rsidRPr="00897008" w:rsidRDefault="00796EA8"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 xml:space="preserve">”U1” – nefavorabilă - inadecvată, </w:t>
            </w:r>
          </w:p>
          <w:p w14:paraId="58AD2EC9"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1A18FCE2" w14:textId="77777777" w:rsidTr="00144E41">
        <w:trPr>
          <w:jc w:val="center"/>
        </w:trPr>
        <w:tc>
          <w:tcPr>
            <w:tcW w:w="692" w:type="dxa"/>
            <w:vAlign w:val="center"/>
          </w:tcPr>
          <w:p w14:paraId="2C124B59"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A.17</w:t>
            </w:r>
          </w:p>
        </w:tc>
        <w:tc>
          <w:tcPr>
            <w:tcW w:w="2835" w:type="dxa"/>
            <w:vAlign w:val="center"/>
          </w:tcPr>
          <w:p w14:paraId="54E15F6F" w14:textId="56DA18A9"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stării de conservare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651717D0" w14:textId="43B8D0E0" w:rsidR="00796EA8" w:rsidRPr="00897008" w:rsidRDefault="00796EA8" w:rsidP="00424CFF">
            <w:pPr>
              <w:widowControl w:val="0"/>
              <w:numPr>
                <w:ilvl w:val="0"/>
                <w:numId w:val="24"/>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 se îmbunătă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te,</w:t>
            </w:r>
          </w:p>
          <w:p w14:paraId="41F97562" w14:textId="77777777" w:rsidR="00796EA8" w:rsidRPr="00897008" w:rsidRDefault="00796EA8" w:rsidP="00424CFF">
            <w:pPr>
              <w:widowControl w:val="0"/>
              <w:spacing w:line="276" w:lineRule="auto"/>
              <w:ind w:left="360"/>
              <w:rPr>
                <w:rFonts w:asciiTheme="majorBidi" w:hAnsiTheme="majorBidi" w:cstheme="majorBidi"/>
                <w:color w:val="auto"/>
                <w:szCs w:val="24"/>
              </w:rPr>
            </w:pPr>
          </w:p>
        </w:tc>
      </w:tr>
      <w:tr w:rsidR="00796EA8" w:rsidRPr="00897008" w14:paraId="70E10629" w14:textId="77777777" w:rsidTr="00144E41">
        <w:trPr>
          <w:jc w:val="center"/>
        </w:trPr>
        <w:tc>
          <w:tcPr>
            <w:tcW w:w="692" w:type="dxa"/>
            <w:vAlign w:val="center"/>
          </w:tcPr>
          <w:p w14:paraId="4BAA1A21"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A.18</w:t>
            </w:r>
          </w:p>
        </w:tc>
        <w:tc>
          <w:tcPr>
            <w:tcW w:w="2835" w:type="dxa"/>
            <w:vAlign w:val="center"/>
          </w:tcPr>
          <w:p w14:paraId="57B94E63" w14:textId="2F1FE064"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necunoscută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w:t>
            </w:r>
          </w:p>
        </w:tc>
        <w:tc>
          <w:tcPr>
            <w:tcW w:w="5670" w:type="dxa"/>
          </w:tcPr>
          <w:p w14:paraId="7B01031A" w14:textId="77777777" w:rsidR="00796EA8" w:rsidRPr="00897008" w:rsidRDefault="00796EA8"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bl>
    <w:p w14:paraId="6DA1460B" w14:textId="77777777" w:rsidR="00433710" w:rsidRPr="00897008" w:rsidRDefault="00433710" w:rsidP="00424CFF">
      <w:pPr>
        <w:spacing w:after="0" w:line="276" w:lineRule="auto"/>
        <w:rPr>
          <w:rFonts w:asciiTheme="majorBidi" w:eastAsia="Times New Roman" w:hAnsiTheme="majorBidi" w:cstheme="majorBidi"/>
          <w:bCs/>
          <w:i/>
          <w:color w:val="auto"/>
          <w:lang w:val="ro-RO"/>
        </w:rPr>
      </w:pPr>
    </w:p>
    <w:p w14:paraId="082B8720" w14:textId="03CADE33" w:rsidR="00433710" w:rsidRPr="00897008" w:rsidRDefault="00433710"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71</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1) Matricea de evaluare a stării de conservare a speciei din punct de vedere al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iei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2051"/>
        <w:gridCol w:w="3503"/>
        <w:gridCol w:w="2164"/>
        <w:gridCol w:w="2150"/>
      </w:tblGrid>
      <w:tr w:rsidR="009132CA" w:rsidRPr="00897008" w14:paraId="2B0C9103" w14:textId="77777777" w:rsidTr="00144E41">
        <w:trPr>
          <w:jc w:val="center"/>
        </w:trPr>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464012C4" w14:textId="77777777" w:rsidR="00796EA8" w:rsidRPr="00897008" w:rsidRDefault="00796EA8"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Favorabilă</w:t>
            </w: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vAlign w:val="center"/>
            <w:hideMark/>
          </w:tcPr>
          <w:p w14:paraId="231CC84A" w14:textId="03ADB0AA" w:rsidR="00796EA8" w:rsidRPr="00897008" w:rsidRDefault="00796EA8"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Nefavorabilă - Inadecvată</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223C859E" w14:textId="77777777" w:rsidR="00796EA8" w:rsidRPr="00897008" w:rsidRDefault="00796EA8"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Nefavorabilă - Rea</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06DEC3DC" w14:textId="77777777" w:rsidR="00796EA8" w:rsidRPr="00897008" w:rsidRDefault="00796EA8"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Necunoscută</w:t>
            </w:r>
          </w:p>
        </w:tc>
      </w:tr>
      <w:tr w:rsidR="009132CA" w:rsidRPr="00897008" w14:paraId="742511C6" w14:textId="77777777" w:rsidTr="00144E41">
        <w:trPr>
          <w:trHeight w:val="1826"/>
          <w:jc w:val="center"/>
        </w:trPr>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C23DB83" w14:textId="77777777" w:rsidR="00796EA8" w:rsidRPr="00897008" w:rsidRDefault="00796EA8" w:rsidP="00424CFF">
            <w:pPr>
              <w:spacing w:after="0" w:line="276" w:lineRule="auto"/>
              <w:rPr>
                <w:rFonts w:asciiTheme="majorBidi" w:eastAsia="Times New Roman" w:hAnsiTheme="majorBidi" w:cstheme="majorBidi"/>
                <w:color w:val="auto"/>
                <w:sz w:val="20"/>
                <w:szCs w:val="20"/>
                <w:lang w:val="ro-RO" w:eastAsia="ro-RO"/>
              </w:rPr>
            </w:pP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tcPr>
          <w:p w14:paraId="26A8E5A4" w14:textId="11721007" w:rsidR="00796EA8" w:rsidRPr="00897008" w:rsidRDefault="00796EA8" w:rsidP="00424CFF">
            <w:pPr>
              <w:widowControl w:val="0"/>
              <w:spacing w:after="0" w:line="276" w:lineRule="auto"/>
              <w:rPr>
                <w:rFonts w:asciiTheme="majorBidi" w:hAnsiTheme="majorBidi" w:cstheme="majorBidi"/>
                <w:color w:val="auto"/>
                <w:sz w:val="20"/>
                <w:szCs w:val="20"/>
                <w:lang w:val="ro-RO"/>
              </w:rPr>
            </w:pPr>
            <w:r w:rsidRPr="00897008">
              <w:rPr>
                <w:rFonts w:asciiTheme="majorBidi" w:hAnsiTheme="majorBidi" w:cstheme="majorBidi"/>
                <w:i/>
                <w:color w:val="auto"/>
                <w:sz w:val="20"/>
                <w:szCs w:val="20"/>
                <w:lang w:val="ro-RO"/>
              </w:rPr>
              <w:t>mărimea popula</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iei speciei în aria naturală protejată [A.3.]</w:t>
            </w:r>
            <w:r w:rsidRPr="00897008">
              <w:rPr>
                <w:rFonts w:asciiTheme="majorBidi" w:hAnsiTheme="majorBidi" w:cstheme="majorBidi"/>
                <w:color w:val="auto"/>
                <w:sz w:val="20"/>
                <w:szCs w:val="20"/>
                <w:lang w:val="ro-RO"/>
              </w:rPr>
              <w:t xml:space="preserve">  este mai mică decât </w:t>
            </w:r>
            <w:r w:rsidRPr="00897008">
              <w:rPr>
                <w:rFonts w:asciiTheme="majorBidi" w:hAnsiTheme="majorBidi" w:cstheme="majorBidi"/>
                <w:i/>
                <w:color w:val="auto"/>
                <w:sz w:val="20"/>
                <w:szCs w:val="20"/>
                <w:lang w:val="ro-RO"/>
              </w:rPr>
              <w:t>mărimea popula</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iei de referin</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ă pentru starea favorabilă în aria naturală protejată [A.8.] sau [A.10.]</w:t>
            </w:r>
          </w:p>
          <w:p w14:paraId="387E8F22" w14:textId="6ED7FFD4" w:rsidR="00796EA8" w:rsidRPr="00897008" w:rsidRDefault="00E925AD" w:rsidP="00424CFF">
            <w:pPr>
              <w:widowControl w:val="0"/>
              <w:spacing w:after="0" w:line="276" w:lineRule="auto"/>
              <w:rPr>
                <w:rFonts w:asciiTheme="majorBidi" w:hAnsiTheme="majorBidi" w:cstheme="majorBidi"/>
                <w:b/>
                <w:color w:val="auto"/>
                <w:sz w:val="20"/>
                <w:szCs w:val="20"/>
                <w:lang w:val="ro-RO"/>
              </w:rPr>
            </w:pPr>
            <w:r w:rsidRPr="00897008">
              <w:rPr>
                <w:rFonts w:asciiTheme="majorBidi" w:hAnsiTheme="majorBidi" w:cstheme="majorBidi"/>
                <w:b/>
                <w:color w:val="auto"/>
                <w:sz w:val="20"/>
                <w:szCs w:val="20"/>
                <w:lang w:val="ro-RO"/>
              </w:rPr>
              <w:t>Ș</w:t>
            </w:r>
            <w:r w:rsidR="00796EA8" w:rsidRPr="00897008">
              <w:rPr>
                <w:rFonts w:asciiTheme="majorBidi" w:hAnsiTheme="majorBidi" w:cstheme="majorBidi"/>
                <w:b/>
                <w:color w:val="auto"/>
                <w:sz w:val="20"/>
                <w:szCs w:val="20"/>
                <w:lang w:val="ro-RO"/>
              </w:rPr>
              <w:t xml:space="preserve">I </w:t>
            </w:r>
          </w:p>
          <w:p w14:paraId="6A45DAEC" w14:textId="526C3BAB" w:rsidR="00796EA8" w:rsidRPr="00897008" w:rsidRDefault="00796EA8"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hAnsiTheme="majorBidi" w:cstheme="majorBidi"/>
                <w:i/>
                <w:color w:val="auto"/>
                <w:sz w:val="20"/>
                <w:szCs w:val="20"/>
                <w:lang w:val="ro-RO"/>
              </w:rPr>
              <w:t>Structura popula</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 xml:space="preserve">iei pe vârste, mortalitatea </w:t>
            </w:r>
            <w:r w:rsidR="00E925AD" w:rsidRPr="00897008">
              <w:rPr>
                <w:rFonts w:asciiTheme="majorBidi" w:hAnsiTheme="majorBidi" w:cstheme="majorBidi"/>
                <w:i/>
                <w:color w:val="auto"/>
                <w:sz w:val="20"/>
                <w:szCs w:val="20"/>
                <w:lang w:val="ro-RO"/>
              </w:rPr>
              <w:t>ș</w:t>
            </w:r>
            <w:r w:rsidRPr="00897008">
              <w:rPr>
                <w:rFonts w:asciiTheme="majorBidi" w:hAnsiTheme="majorBidi" w:cstheme="majorBidi"/>
                <w:i/>
                <w:color w:val="auto"/>
                <w:sz w:val="20"/>
                <w:szCs w:val="20"/>
                <w:lang w:val="ro-RO"/>
              </w:rPr>
              <w:t>i natalitatea nu deviază de la normal [A.15.]</w:t>
            </w:r>
            <w:r w:rsidRPr="00897008">
              <w:rPr>
                <w:rFonts w:asciiTheme="majorBidi" w:hAnsiTheme="majorBidi" w:cstheme="majorBidi"/>
                <w:color w:val="auto"/>
                <w:sz w:val="20"/>
                <w:szCs w:val="20"/>
                <w:lang w:val="ro-RO"/>
              </w:rPr>
              <w:t xml:space="preserve"> (dacă există date)</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4EC8C31" w14:textId="77777777" w:rsidR="00796EA8" w:rsidRPr="00897008" w:rsidRDefault="00796EA8" w:rsidP="00424CFF">
            <w:pPr>
              <w:spacing w:after="0" w:line="276" w:lineRule="auto"/>
              <w:rPr>
                <w:rFonts w:asciiTheme="majorBidi" w:eastAsia="Times New Roman" w:hAnsiTheme="majorBidi" w:cstheme="majorBidi"/>
                <w:color w:val="auto"/>
                <w:sz w:val="20"/>
                <w:szCs w:val="20"/>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51CB0253" w14:textId="77777777" w:rsidR="00796EA8" w:rsidRPr="00897008" w:rsidRDefault="00796EA8" w:rsidP="00424CFF">
            <w:pPr>
              <w:spacing w:after="0" w:line="276" w:lineRule="auto"/>
              <w:rPr>
                <w:rFonts w:asciiTheme="majorBidi" w:eastAsia="Times New Roman" w:hAnsiTheme="majorBidi" w:cstheme="majorBidi"/>
                <w:color w:val="auto"/>
                <w:sz w:val="20"/>
                <w:szCs w:val="20"/>
                <w:lang w:val="ro-RO" w:eastAsia="ro-RO"/>
              </w:rPr>
            </w:pPr>
          </w:p>
        </w:tc>
      </w:tr>
    </w:tbl>
    <w:p w14:paraId="658BE31C" w14:textId="77777777" w:rsidR="00433710" w:rsidRDefault="00433710" w:rsidP="00424CFF">
      <w:pPr>
        <w:spacing w:after="0" w:line="276" w:lineRule="auto"/>
        <w:ind w:firstLine="709"/>
        <w:rPr>
          <w:rFonts w:asciiTheme="majorBidi" w:hAnsiTheme="majorBidi" w:cstheme="majorBidi"/>
          <w:color w:val="auto"/>
          <w:lang w:val="ro-RO"/>
        </w:rPr>
      </w:pPr>
    </w:p>
    <w:p w14:paraId="3C1D9EC0" w14:textId="77777777" w:rsidR="006C2D80" w:rsidRPr="00897008" w:rsidRDefault="006C2D80" w:rsidP="00424CFF">
      <w:pPr>
        <w:spacing w:after="0" w:line="276" w:lineRule="auto"/>
        <w:ind w:firstLine="709"/>
        <w:rPr>
          <w:rFonts w:asciiTheme="majorBidi" w:hAnsiTheme="majorBidi" w:cstheme="majorBidi"/>
          <w:color w:val="auto"/>
          <w:lang w:val="ro-RO"/>
        </w:rPr>
      </w:pPr>
    </w:p>
    <w:p w14:paraId="35670806" w14:textId="4492D11B" w:rsidR="00433710" w:rsidRPr="00897008" w:rsidRDefault="00433710"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lastRenderedPageBreak/>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72</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A: Parametri pentru evaluarea stării de conservare a speciei din punct de vedere al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iei</w:t>
      </w:r>
    </w:p>
    <w:tbl>
      <w:tblPr>
        <w:tblStyle w:val="TableGrid1"/>
        <w:tblW w:w="5000" w:type="pct"/>
        <w:jc w:val="center"/>
        <w:tblLook w:val="04A0" w:firstRow="1" w:lastRow="0" w:firstColumn="1" w:lastColumn="0" w:noHBand="0" w:noVBand="1"/>
      </w:tblPr>
      <w:tblGrid>
        <w:gridCol w:w="741"/>
        <w:gridCol w:w="3038"/>
        <w:gridCol w:w="6075"/>
      </w:tblGrid>
      <w:tr w:rsidR="009132CA" w:rsidRPr="00897008" w14:paraId="5B3F2230" w14:textId="77777777" w:rsidTr="00144E41">
        <w:trPr>
          <w:tblHeader/>
          <w:jc w:val="center"/>
        </w:trPr>
        <w:tc>
          <w:tcPr>
            <w:tcW w:w="692" w:type="dxa"/>
            <w:shd w:val="clear" w:color="auto" w:fill="auto"/>
            <w:vAlign w:val="center"/>
          </w:tcPr>
          <w:p w14:paraId="2F20976C"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Nr</w:t>
            </w:r>
          </w:p>
        </w:tc>
        <w:tc>
          <w:tcPr>
            <w:tcW w:w="2835" w:type="dxa"/>
            <w:shd w:val="clear" w:color="auto" w:fill="auto"/>
            <w:vAlign w:val="center"/>
          </w:tcPr>
          <w:p w14:paraId="105DD40B"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Parametru</w:t>
            </w:r>
          </w:p>
        </w:tc>
        <w:tc>
          <w:tcPr>
            <w:tcW w:w="5670" w:type="dxa"/>
            <w:shd w:val="clear" w:color="auto" w:fill="auto"/>
          </w:tcPr>
          <w:p w14:paraId="7A9C5A3F"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Descriere</w:t>
            </w:r>
          </w:p>
        </w:tc>
      </w:tr>
      <w:tr w:rsidR="009132CA" w:rsidRPr="00897008" w14:paraId="50206D40" w14:textId="77777777" w:rsidTr="00144E41">
        <w:trPr>
          <w:jc w:val="center"/>
        </w:trPr>
        <w:tc>
          <w:tcPr>
            <w:tcW w:w="692" w:type="dxa"/>
            <w:vAlign w:val="center"/>
          </w:tcPr>
          <w:p w14:paraId="200F7CA8"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w:t>
            </w:r>
          </w:p>
        </w:tc>
        <w:tc>
          <w:tcPr>
            <w:tcW w:w="2835" w:type="dxa"/>
            <w:vAlign w:val="center"/>
          </w:tcPr>
          <w:p w14:paraId="0D2DFE1E"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Specia</w:t>
            </w:r>
          </w:p>
        </w:tc>
        <w:tc>
          <w:tcPr>
            <w:tcW w:w="5670" w:type="dxa"/>
          </w:tcPr>
          <w:p w14:paraId="387A8A82" w14:textId="77777777" w:rsidR="00796EA8" w:rsidRPr="00897008" w:rsidRDefault="00796EA8" w:rsidP="00424CFF">
            <w:pPr>
              <w:spacing w:line="276" w:lineRule="auto"/>
              <w:rPr>
                <w:rFonts w:asciiTheme="majorBidi" w:hAnsiTheme="majorBidi" w:cstheme="majorBidi"/>
                <w:bCs/>
                <w:i/>
                <w:color w:val="auto"/>
                <w:szCs w:val="24"/>
              </w:rPr>
            </w:pPr>
            <w:r w:rsidRPr="00897008">
              <w:rPr>
                <w:rFonts w:asciiTheme="majorBidi" w:hAnsiTheme="majorBidi" w:cstheme="majorBidi"/>
                <w:i/>
                <w:iCs/>
                <w:color w:val="auto"/>
                <w:szCs w:val="24"/>
              </w:rPr>
              <w:t>Sabanejewia (aurata) balcanica</w:t>
            </w:r>
            <w:r w:rsidRPr="00897008">
              <w:rPr>
                <w:rFonts w:asciiTheme="majorBidi" w:hAnsiTheme="majorBidi" w:cstheme="majorBidi"/>
                <w:bCs/>
                <w:i/>
                <w:color w:val="auto"/>
                <w:szCs w:val="24"/>
              </w:rPr>
              <w:t xml:space="preserve"> </w:t>
            </w:r>
          </w:p>
        </w:tc>
      </w:tr>
      <w:tr w:rsidR="009132CA" w:rsidRPr="00897008" w14:paraId="15174EE0" w14:textId="77777777" w:rsidTr="00144E41">
        <w:trPr>
          <w:jc w:val="center"/>
        </w:trPr>
        <w:tc>
          <w:tcPr>
            <w:tcW w:w="692" w:type="dxa"/>
            <w:vAlign w:val="center"/>
          </w:tcPr>
          <w:p w14:paraId="070C09CB"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A.2</w:t>
            </w:r>
          </w:p>
        </w:tc>
        <w:tc>
          <w:tcPr>
            <w:tcW w:w="2835" w:type="dxa"/>
            <w:vAlign w:val="center"/>
          </w:tcPr>
          <w:p w14:paraId="73E0668B" w14:textId="359DB86D"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Statut de prezen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temporală a speciilor</w:t>
            </w:r>
          </w:p>
        </w:tc>
        <w:tc>
          <w:tcPr>
            <w:tcW w:w="5670" w:type="dxa"/>
          </w:tcPr>
          <w:p w14:paraId="02CACC60" w14:textId="17CFEE5C" w:rsidR="00796EA8" w:rsidRPr="00897008" w:rsidRDefault="00796EA8" w:rsidP="00424CFF">
            <w:pPr>
              <w:widowControl w:val="0"/>
              <w:numPr>
                <w:ilvl w:val="0"/>
                <w:numId w:val="21"/>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permanentă (sedentară/rezidentă)</w:t>
            </w:r>
          </w:p>
          <w:p w14:paraId="390F2550" w14:textId="77777777" w:rsidR="00796EA8" w:rsidRPr="00897008" w:rsidRDefault="00796EA8" w:rsidP="00424CFF">
            <w:pPr>
              <w:spacing w:line="276" w:lineRule="auto"/>
              <w:rPr>
                <w:rFonts w:asciiTheme="majorBidi" w:hAnsiTheme="majorBidi" w:cstheme="majorBidi"/>
                <w:color w:val="auto"/>
                <w:szCs w:val="24"/>
              </w:rPr>
            </w:pPr>
          </w:p>
        </w:tc>
      </w:tr>
      <w:tr w:rsidR="009132CA" w:rsidRPr="00897008" w14:paraId="42C1BE84" w14:textId="77777777" w:rsidTr="00144E41">
        <w:trPr>
          <w:jc w:val="center"/>
        </w:trPr>
        <w:tc>
          <w:tcPr>
            <w:tcW w:w="692" w:type="dxa"/>
            <w:vAlign w:val="center"/>
          </w:tcPr>
          <w:p w14:paraId="3A39A591"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A.3</w:t>
            </w:r>
          </w:p>
        </w:tc>
        <w:tc>
          <w:tcPr>
            <w:tcW w:w="2835" w:type="dxa"/>
            <w:vAlign w:val="center"/>
          </w:tcPr>
          <w:p w14:paraId="50917C5F" w14:textId="296D7062"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w:t>
            </w:r>
          </w:p>
        </w:tc>
        <w:tc>
          <w:tcPr>
            <w:tcW w:w="5670" w:type="dxa"/>
            <w:shd w:val="clear" w:color="auto" w:fill="auto"/>
          </w:tcPr>
          <w:p w14:paraId="785D3A66" w14:textId="77777777" w:rsidR="00796EA8" w:rsidRPr="00897008" w:rsidRDefault="00796EA8"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Clasa 7: 10.000-50.000 i</w:t>
            </w:r>
          </w:p>
          <w:p w14:paraId="2B965EDB" w14:textId="24224350" w:rsidR="00796EA8" w:rsidRPr="00897008" w:rsidRDefault="00796EA8" w:rsidP="00424CFF">
            <w:pPr>
              <w:widowControl w:val="0"/>
              <w:spacing w:line="276" w:lineRule="auto"/>
              <w:ind w:left="342"/>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minim 22832 ex. în sit calculat la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habitatului de 102,744 ha. Mult mai informativ este estimarea de exemplare la </w:t>
            </w:r>
            <w:r w:rsidRPr="00897008">
              <w:rPr>
                <w:rFonts w:asciiTheme="majorBidi" w:hAnsiTheme="majorBidi" w:cstheme="majorBidi"/>
                <w:bCs/>
                <w:iCs/>
                <w:color w:val="auto"/>
                <w:szCs w:val="24"/>
              </w:rPr>
              <w:t>100 m</w:t>
            </w:r>
            <w:r w:rsidRPr="00897008">
              <w:rPr>
                <w:rFonts w:asciiTheme="majorBidi" w:hAnsiTheme="majorBidi" w:cstheme="majorBidi"/>
                <w:bCs/>
                <w:iCs/>
                <w:color w:val="auto"/>
                <w:szCs w:val="24"/>
                <w:vertAlign w:val="superscript"/>
              </w:rPr>
              <w:t>2</w:t>
            </w:r>
            <w:r w:rsidRPr="00897008">
              <w:rPr>
                <w:rFonts w:asciiTheme="majorBidi" w:hAnsiTheme="majorBidi" w:cstheme="majorBidi"/>
                <w:color w:val="auto"/>
                <w:szCs w:val="24"/>
              </w:rPr>
              <w:t>: 2,22 ex./</w:t>
            </w:r>
            <w:r w:rsidRPr="00897008">
              <w:rPr>
                <w:rFonts w:asciiTheme="majorBidi" w:hAnsiTheme="majorBidi" w:cstheme="majorBidi"/>
                <w:bCs/>
                <w:iCs/>
                <w:color w:val="auto"/>
                <w:szCs w:val="24"/>
              </w:rPr>
              <w:t xml:space="preserve"> 100 m</w:t>
            </w:r>
            <w:r w:rsidRPr="00897008">
              <w:rPr>
                <w:rFonts w:asciiTheme="majorBidi" w:hAnsiTheme="majorBidi" w:cstheme="majorBidi"/>
                <w:bCs/>
                <w:iCs/>
                <w:color w:val="auto"/>
                <w:szCs w:val="24"/>
                <w:vertAlign w:val="superscript"/>
              </w:rPr>
              <w:t>2</w:t>
            </w:r>
            <w:r w:rsidRPr="00897008">
              <w:rPr>
                <w:rFonts w:asciiTheme="majorBidi" w:hAnsiTheme="majorBidi" w:cstheme="majorBidi"/>
                <w:color w:val="auto"/>
                <w:szCs w:val="24"/>
              </w:rPr>
              <w:t>.</w:t>
            </w:r>
          </w:p>
        </w:tc>
      </w:tr>
      <w:tr w:rsidR="009132CA" w:rsidRPr="00897008" w14:paraId="753BDC02" w14:textId="77777777" w:rsidTr="00144E41">
        <w:trPr>
          <w:jc w:val="center"/>
        </w:trPr>
        <w:tc>
          <w:tcPr>
            <w:tcW w:w="692" w:type="dxa"/>
            <w:vAlign w:val="center"/>
          </w:tcPr>
          <w:p w14:paraId="1DB6A852"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A.4</w:t>
            </w:r>
          </w:p>
        </w:tc>
        <w:tc>
          <w:tcPr>
            <w:tcW w:w="2835" w:type="dxa"/>
            <w:vAlign w:val="center"/>
          </w:tcPr>
          <w:p w14:paraId="03640784" w14:textId="12DB5A7A"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referitoare la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ia speciei din aria naturală protejată </w:t>
            </w:r>
          </w:p>
        </w:tc>
        <w:tc>
          <w:tcPr>
            <w:tcW w:w="5670" w:type="dxa"/>
          </w:tcPr>
          <w:p w14:paraId="2F810F7F" w14:textId="5F34DDBA"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medie - date estimate pe baza extrapolării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modelării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053C4BFD" w14:textId="77777777" w:rsidR="00796EA8" w:rsidRPr="00897008" w:rsidRDefault="00796EA8" w:rsidP="00424CFF">
            <w:pPr>
              <w:widowControl w:val="0"/>
              <w:spacing w:line="276" w:lineRule="auto"/>
              <w:ind w:left="360"/>
              <w:rPr>
                <w:rFonts w:asciiTheme="majorBidi" w:hAnsiTheme="majorBidi" w:cstheme="majorBidi"/>
                <w:color w:val="auto"/>
                <w:szCs w:val="24"/>
              </w:rPr>
            </w:pPr>
          </w:p>
        </w:tc>
      </w:tr>
      <w:tr w:rsidR="009132CA" w:rsidRPr="00897008" w14:paraId="3EE14591" w14:textId="77777777" w:rsidTr="00144E41">
        <w:trPr>
          <w:jc w:val="center"/>
        </w:trPr>
        <w:tc>
          <w:tcPr>
            <w:tcW w:w="692" w:type="dxa"/>
            <w:vAlign w:val="center"/>
          </w:tcPr>
          <w:p w14:paraId="14743449"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A.5</w:t>
            </w:r>
          </w:p>
        </w:tc>
        <w:tc>
          <w:tcPr>
            <w:tcW w:w="2835" w:type="dxa"/>
            <w:vAlign w:val="center"/>
          </w:tcPr>
          <w:p w14:paraId="49069C3A" w14:textId="44110912"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speciei în aria naturală protejată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na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ionale </w:t>
            </w:r>
          </w:p>
        </w:tc>
        <w:tc>
          <w:tcPr>
            <w:tcW w:w="5670" w:type="dxa"/>
          </w:tcPr>
          <w:p w14:paraId="1DA43065"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Clasa C: 0-2%</w:t>
            </w:r>
          </w:p>
        </w:tc>
      </w:tr>
      <w:tr w:rsidR="009132CA" w:rsidRPr="00897008" w14:paraId="5C79678F" w14:textId="77777777" w:rsidTr="00144E41">
        <w:trPr>
          <w:jc w:val="center"/>
        </w:trPr>
        <w:tc>
          <w:tcPr>
            <w:tcW w:w="692" w:type="dxa"/>
            <w:vAlign w:val="center"/>
          </w:tcPr>
          <w:p w14:paraId="6336B253"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A.6</w:t>
            </w:r>
          </w:p>
        </w:tc>
        <w:tc>
          <w:tcPr>
            <w:tcW w:w="2835" w:type="dxa"/>
            <w:vAlign w:val="center"/>
          </w:tcPr>
          <w:p w14:paraId="44641483" w14:textId="67977DC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 comparata cu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na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ionale</w:t>
            </w:r>
          </w:p>
        </w:tc>
        <w:tc>
          <w:tcPr>
            <w:tcW w:w="5670" w:type="dxa"/>
          </w:tcPr>
          <w:p w14:paraId="4E73B0D1" w14:textId="06E50301"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nesemnificativă. Atunci când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este mică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se poate considera ca fiind nesemnificativ</w:t>
            </w:r>
            <w:r w:rsidR="00F54E80" w:rsidRPr="00897008">
              <w:rPr>
                <w:rFonts w:asciiTheme="majorBidi" w:hAnsiTheme="majorBidi" w:cstheme="majorBidi"/>
                <w:color w:val="auto"/>
                <w:szCs w:val="24"/>
              </w:rPr>
              <w:t>ă</w:t>
            </w:r>
            <w:r w:rsidRPr="00897008">
              <w:rPr>
                <w:rFonts w:asciiTheme="majorBidi" w:hAnsiTheme="majorBidi" w:cstheme="majorBidi"/>
                <w:color w:val="auto"/>
                <w:szCs w:val="24"/>
              </w:rPr>
              <w:t xml:space="preserve"> la nivel na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ional</w:t>
            </w:r>
          </w:p>
          <w:p w14:paraId="475329DA" w14:textId="77777777" w:rsidR="00796EA8" w:rsidRPr="00897008" w:rsidRDefault="00796EA8" w:rsidP="00424CFF">
            <w:pPr>
              <w:spacing w:line="276" w:lineRule="auto"/>
              <w:rPr>
                <w:rFonts w:asciiTheme="majorBidi" w:hAnsiTheme="majorBidi" w:cstheme="majorBidi"/>
                <w:color w:val="auto"/>
                <w:szCs w:val="24"/>
              </w:rPr>
            </w:pPr>
          </w:p>
        </w:tc>
      </w:tr>
      <w:tr w:rsidR="009132CA" w:rsidRPr="00897008" w14:paraId="3C01BBDF" w14:textId="77777777" w:rsidTr="00144E41">
        <w:trPr>
          <w:jc w:val="center"/>
        </w:trPr>
        <w:tc>
          <w:tcPr>
            <w:tcW w:w="692" w:type="dxa"/>
            <w:vAlign w:val="center"/>
          </w:tcPr>
          <w:p w14:paraId="3886D136"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A.7</w:t>
            </w:r>
          </w:p>
        </w:tc>
        <w:tc>
          <w:tcPr>
            <w:tcW w:w="2835" w:type="dxa"/>
            <w:vAlign w:val="center"/>
          </w:tcPr>
          <w:p w14:paraId="2714CC8D" w14:textId="05182502"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reevaluată 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estimate în planul de management anterior</w:t>
            </w:r>
          </w:p>
        </w:tc>
        <w:tc>
          <w:tcPr>
            <w:tcW w:w="5670" w:type="dxa"/>
          </w:tcPr>
          <w:p w14:paraId="63F7FF15"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Evaluarea se face pentru prima dată</w:t>
            </w:r>
          </w:p>
        </w:tc>
      </w:tr>
      <w:tr w:rsidR="009132CA" w:rsidRPr="00897008" w14:paraId="58056CC1" w14:textId="77777777" w:rsidTr="00144E41">
        <w:trPr>
          <w:jc w:val="center"/>
        </w:trPr>
        <w:tc>
          <w:tcPr>
            <w:tcW w:w="692" w:type="dxa"/>
            <w:vAlign w:val="center"/>
          </w:tcPr>
          <w:p w14:paraId="29911B6D"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A.8</w:t>
            </w:r>
          </w:p>
        </w:tc>
        <w:tc>
          <w:tcPr>
            <w:tcW w:w="2835" w:type="dxa"/>
            <w:vAlign w:val="center"/>
          </w:tcPr>
          <w:p w14:paraId="3ED5EE07" w14:textId="71B4761C"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 în aria naturală protejată</w:t>
            </w:r>
          </w:p>
        </w:tc>
        <w:tc>
          <w:tcPr>
            <w:tcW w:w="5670" w:type="dxa"/>
          </w:tcPr>
          <w:p w14:paraId="30195CAF" w14:textId="2375B922"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Nu există informa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referitoare la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 în AP. Considerăm că această valoare este aproximativ egală cu mărimea actuală 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din sit.</w:t>
            </w:r>
          </w:p>
        </w:tc>
      </w:tr>
      <w:tr w:rsidR="009132CA" w:rsidRPr="00897008" w14:paraId="52E37F5B" w14:textId="77777777" w:rsidTr="00144E41">
        <w:trPr>
          <w:jc w:val="center"/>
        </w:trPr>
        <w:tc>
          <w:tcPr>
            <w:tcW w:w="692" w:type="dxa"/>
            <w:vAlign w:val="center"/>
          </w:tcPr>
          <w:p w14:paraId="632A1761"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A.9</w:t>
            </w:r>
          </w:p>
        </w:tc>
        <w:tc>
          <w:tcPr>
            <w:tcW w:w="2835" w:type="dxa"/>
            <w:vAlign w:val="center"/>
          </w:tcPr>
          <w:p w14:paraId="60CFDA53" w14:textId="6A5053DE"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Metodologia de apreciere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w:t>
            </w:r>
          </w:p>
        </w:tc>
        <w:tc>
          <w:tcPr>
            <w:tcW w:w="5670" w:type="dxa"/>
          </w:tcPr>
          <w:p w14:paraId="20F7862F" w14:textId="5761686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Estimare pe baza datelor existente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a celor colectate din teren.</w:t>
            </w:r>
          </w:p>
        </w:tc>
      </w:tr>
      <w:tr w:rsidR="009132CA" w:rsidRPr="00897008" w14:paraId="5C7FD26D" w14:textId="77777777" w:rsidTr="00144E41">
        <w:trPr>
          <w:jc w:val="center"/>
        </w:trPr>
        <w:tc>
          <w:tcPr>
            <w:tcW w:w="692" w:type="dxa"/>
            <w:vAlign w:val="center"/>
          </w:tcPr>
          <w:p w14:paraId="7C99AE6E"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A.10</w:t>
            </w:r>
          </w:p>
        </w:tc>
        <w:tc>
          <w:tcPr>
            <w:tcW w:w="2835" w:type="dxa"/>
            <w:vAlign w:val="center"/>
          </w:tcPr>
          <w:p w14:paraId="2EC5B324" w14:textId="29F1CED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 pentru starea favorabilă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actuale</w:t>
            </w:r>
          </w:p>
        </w:tc>
        <w:tc>
          <w:tcPr>
            <w:tcW w:w="5670" w:type="dxa"/>
          </w:tcPr>
          <w:p w14:paraId="7176253F" w14:textId="77777777" w:rsidR="00796EA8" w:rsidRPr="00897008" w:rsidRDefault="00796EA8" w:rsidP="00424CFF">
            <w:pPr>
              <w:widowControl w:val="0"/>
              <w:spacing w:line="276" w:lineRule="auto"/>
              <w:ind w:left="720"/>
              <w:rPr>
                <w:rFonts w:asciiTheme="majorBidi" w:hAnsiTheme="majorBidi" w:cstheme="majorBidi"/>
                <w:color w:val="auto"/>
                <w:szCs w:val="24"/>
              </w:rPr>
            </w:pPr>
            <w:r w:rsidRPr="00897008">
              <w:rPr>
                <w:rFonts w:asciiTheme="majorBidi" w:hAnsiTheme="majorBidi" w:cstheme="majorBidi"/>
                <w:color w:val="auto"/>
                <w:szCs w:val="24"/>
              </w:rPr>
              <w:t xml:space="preserve">”≈” – aproximativ egal, </w:t>
            </w:r>
          </w:p>
        </w:tc>
      </w:tr>
      <w:tr w:rsidR="009132CA" w:rsidRPr="00897008" w14:paraId="2C5BF0D6" w14:textId="77777777" w:rsidTr="00144E41">
        <w:trPr>
          <w:jc w:val="center"/>
        </w:trPr>
        <w:tc>
          <w:tcPr>
            <w:tcW w:w="692" w:type="dxa"/>
            <w:vAlign w:val="center"/>
          </w:tcPr>
          <w:p w14:paraId="2EB89935"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A.11</w:t>
            </w:r>
          </w:p>
        </w:tc>
        <w:tc>
          <w:tcPr>
            <w:tcW w:w="2835" w:type="dxa"/>
            <w:vAlign w:val="center"/>
          </w:tcPr>
          <w:p w14:paraId="7ADA5886" w14:textId="671E69FF"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2582F774" w14:textId="77777777" w:rsidR="00796EA8" w:rsidRPr="00897008" w:rsidRDefault="00796EA8" w:rsidP="00424CFF">
            <w:pPr>
              <w:widowControl w:val="0"/>
              <w:spacing w:line="276" w:lineRule="auto"/>
              <w:ind w:left="720"/>
              <w:rPr>
                <w:rFonts w:asciiTheme="majorBidi" w:hAnsiTheme="majorBidi" w:cstheme="majorBidi"/>
                <w:color w:val="auto"/>
                <w:szCs w:val="24"/>
              </w:rPr>
            </w:pPr>
            <w:r w:rsidRPr="00897008">
              <w:rPr>
                <w:rFonts w:asciiTheme="majorBidi" w:hAnsiTheme="majorBidi" w:cstheme="majorBidi"/>
                <w:color w:val="auto"/>
                <w:szCs w:val="24"/>
              </w:rPr>
              <w:t xml:space="preserve">”0” – stabilă, </w:t>
            </w:r>
          </w:p>
        </w:tc>
      </w:tr>
      <w:tr w:rsidR="009132CA" w:rsidRPr="00897008" w14:paraId="60B8810C" w14:textId="77777777" w:rsidTr="00144E41">
        <w:trPr>
          <w:jc w:val="center"/>
        </w:trPr>
        <w:tc>
          <w:tcPr>
            <w:tcW w:w="692" w:type="dxa"/>
            <w:vAlign w:val="center"/>
          </w:tcPr>
          <w:p w14:paraId="5E331775"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A.12</w:t>
            </w:r>
          </w:p>
        </w:tc>
        <w:tc>
          <w:tcPr>
            <w:tcW w:w="2835" w:type="dxa"/>
            <w:vAlign w:val="center"/>
          </w:tcPr>
          <w:p w14:paraId="6917DBE9" w14:textId="403DCFCC"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privind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535C75E0" w14:textId="6BE687F8"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slabă - date estimate pe baza opiniei exper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ilor cu sau fără măsurători prin 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antionare;</w:t>
            </w:r>
          </w:p>
          <w:p w14:paraId="1D22F25C"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314C7641" w14:textId="77777777" w:rsidTr="00144E41">
        <w:trPr>
          <w:jc w:val="center"/>
        </w:trPr>
        <w:tc>
          <w:tcPr>
            <w:tcW w:w="692" w:type="dxa"/>
            <w:vAlign w:val="center"/>
          </w:tcPr>
          <w:p w14:paraId="213B8A18"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A.13</w:t>
            </w:r>
          </w:p>
        </w:tc>
        <w:tc>
          <w:tcPr>
            <w:tcW w:w="2835" w:type="dxa"/>
            <w:vAlign w:val="center"/>
          </w:tcPr>
          <w:p w14:paraId="042D814E" w14:textId="4C0E235E"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Magnitudinea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actuale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60C644DB"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Nu este cazul </w:t>
            </w:r>
          </w:p>
        </w:tc>
      </w:tr>
      <w:tr w:rsidR="009132CA" w:rsidRPr="00897008" w14:paraId="164BC4C6" w14:textId="77777777" w:rsidTr="00144E41">
        <w:trPr>
          <w:jc w:val="center"/>
        </w:trPr>
        <w:tc>
          <w:tcPr>
            <w:tcW w:w="692" w:type="dxa"/>
            <w:vAlign w:val="center"/>
          </w:tcPr>
          <w:p w14:paraId="5D615648"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A.14</w:t>
            </w:r>
          </w:p>
        </w:tc>
        <w:tc>
          <w:tcPr>
            <w:tcW w:w="2835" w:type="dxa"/>
            <w:vAlign w:val="center"/>
          </w:tcPr>
          <w:p w14:paraId="7A37EA9C" w14:textId="2BE675EB"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Magnitudinea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actuale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exprimată prin calificative</w:t>
            </w:r>
          </w:p>
        </w:tc>
        <w:tc>
          <w:tcPr>
            <w:tcW w:w="5670" w:type="dxa"/>
          </w:tcPr>
          <w:p w14:paraId="4E305670" w14:textId="77777777" w:rsidR="00796EA8" w:rsidRPr="00897008" w:rsidRDefault="00796EA8" w:rsidP="00424CFF">
            <w:pPr>
              <w:widowControl w:val="0"/>
              <w:numPr>
                <w:ilvl w:val="0"/>
                <w:numId w:val="23"/>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&lt;5%;</w:t>
            </w:r>
          </w:p>
          <w:p w14:paraId="2F70D297"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2DE5BC6E" w14:textId="77777777" w:rsidTr="00144E41">
        <w:trPr>
          <w:jc w:val="center"/>
        </w:trPr>
        <w:tc>
          <w:tcPr>
            <w:tcW w:w="692" w:type="dxa"/>
            <w:vAlign w:val="center"/>
          </w:tcPr>
          <w:p w14:paraId="73C89234"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A.15</w:t>
            </w:r>
          </w:p>
        </w:tc>
        <w:tc>
          <w:tcPr>
            <w:tcW w:w="2835" w:type="dxa"/>
            <w:vAlign w:val="center"/>
          </w:tcPr>
          <w:p w14:paraId="709DD085" w14:textId="008FEAE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Structura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7155736D" w14:textId="491B8F77" w:rsidR="00796EA8" w:rsidRPr="00897008" w:rsidRDefault="00796EA8" w:rsidP="00424CFF">
            <w:pPr>
              <w:widowControl w:val="0"/>
              <w:numPr>
                <w:ilvl w:val="0"/>
                <w:numId w:val="23"/>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structura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pe vârste, mortalitatea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natalitatea nu deviază de la normal;</w:t>
            </w:r>
          </w:p>
          <w:p w14:paraId="763A1933"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7C8A7B20" w14:textId="77777777" w:rsidTr="00144E41">
        <w:trPr>
          <w:jc w:val="center"/>
        </w:trPr>
        <w:tc>
          <w:tcPr>
            <w:tcW w:w="692" w:type="dxa"/>
            <w:vAlign w:val="center"/>
          </w:tcPr>
          <w:p w14:paraId="617A8806"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A.16</w:t>
            </w:r>
          </w:p>
        </w:tc>
        <w:tc>
          <w:tcPr>
            <w:tcW w:w="2835" w:type="dxa"/>
            <w:vAlign w:val="center"/>
          </w:tcPr>
          <w:p w14:paraId="34C133A2" w14:textId="75B9D369"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72E6A571" w14:textId="77777777" w:rsidR="00796EA8" w:rsidRPr="00897008" w:rsidRDefault="00796EA8"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 xml:space="preserve">”FV” – favorabilă, </w:t>
            </w:r>
          </w:p>
          <w:p w14:paraId="1565C6DB"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60DDEAA3" w14:textId="77777777" w:rsidTr="00144E41">
        <w:trPr>
          <w:jc w:val="center"/>
        </w:trPr>
        <w:tc>
          <w:tcPr>
            <w:tcW w:w="692" w:type="dxa"/>
            <w:vAlign w:val="center"/>
          </w:tcPr>
          <w:p w14:paraId="67A263F9"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A.17</w:t>
            </w:r>
          </w:p>
        </w:tc>
        <w:tc>
          <w:tcPr>
            <w:tcW w:w="2835" w:type="dxa"/>
            <w:vAlign w:val="center"/>
          </w:tcPr>
          <w:p w14:paraId="5BE23048" w14:textId="04EF2834"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stării de conservare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w:t>
            </w:r>
          </w:p>
        </w:tc>
        <w:tc>
          <w:tcPr>
            <w:tcW w:w="5670" w:type="dxa"/>
          </w:tcPr>
          <w:p w14:paraId="0F63186B" w14:textId="77777777"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”0” – este stabilă, </w:t>
            </w:r>
          </w:p>
          <w:p w14:paraId="67AC87AD" w14:textId="77777777" w:rsidR="00796EA8" w:rsidRPr="00897008" w:rsidRDefault="00796EA8" w:rsidP="00424CFF">
            <w:pPr>
              <w:widowControl w:val="0"/>
              <w:spacing w:line="276" w:lineRule="auto"/>
              <w:ind w:left="360"/>
              <w:rPr>
                <w:rFonts w:asciiTheme="majorBidi" w:hAnsiTheme="majorBidi" w:cstheme="majorBidi"/>
                <w:color w:val="auto"/>
                <w:szCs w:val="24"/>
              </w:rPr>
            </w:pPr>
          </w:p>
        </w:tc>
      </w:tr>
      <w:tr w:rsidR="00796EA8" w:rsidRPr="00897008" w14:paraId="22027557" w14:textId="77777777" w:rsidTr="00144E41">
        <w:trPr>
          <w:jc w:val="center"/>
        </w:trPr>
        <w:tc>
          <w:tcPr>
            <w:tcW w:w="692" w:type="dxa"/>
            <w:vAlign w:val="center"/>
          </w:tcPr>
          <w:p w14:paraId="3C7F538B"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A.18</w:t>
            </w:r>
          </w:p>
        </w:tc>
        <w:tc>
          <w:tcPr>
            <w:tcW w:w="2835" w:type="dxa"/>
            <w:vAlign w:val="center"/>
          </w:tcPr>
          <w:p w14:paraId="7BB4DDA6" w14:textId="4729F7D1"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necunoscută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w:t>
            </w:r>
          </w:p>
        </w:tc>
        <w:tc>
          <w:tcPr>
            <w:tcW w:w="5670" w:type="dxa"/>
          </w:tcPr>
          <w:p w14:paraId="64A8278F" w14:textId="77777777" w:rsidR="00796EA8" w:rsidRPr="00897008" w:rsidRDefault="00796EA8"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bl>
    <w:p w14:paraId="4FF84F4A" w14:textId="77777777" w:rsidR="00433710" w:rsidRPr="00897008" w:rsidRDefault="00433710" w:rsidP="00424CFF">
      <w:pPr>
        <w:spacing w:after="0" w:line="276" w:lineRule="auto"/>
        <w:rPr>
          <w:rFonts w:asciiTheme="majorBidi" w:eastAsia="Times New Roman" w:hAnsiTheme="majorBidi" w:cstheme="majorBidi"/>
          <w:bCs/>
          <w:i/>
          <w:color w:val="auto"/>
          <w:lang w:val="ro-RO"/>
        </w:rPr>
      </w:pPr>
    </w:p>
    <w:p w14:paraId="653073F7" w14:textId="6E96F3B7" w:rsidR="00433710" w:rsidRPr="00897008" w:rsidRDefault="00433710"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73</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1) Matricea de evaluare a stării de conservare a speciei din punct de vedere al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iei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3390"/>
        <w:gridCol w:w="2164"/>
        <w:gridCol w:w="2164"/>
        <w:gridCol w:w="2150"/>
      </w:tblGrid>
      <w:tr w:rsidR="009132CA" w:rsidRPr="00897008" w14:paraId="2F7A0D3F" w14:textId="77777777" w:rsidTr="00144E41">
        <w:trPr>
          <w:jc w:val="center"/>
        </w:trPr>
        <w:tc>
          <w:tcPr>
            <w:tcW w:w="5670" w:type="dxa"/>
            <w:tcBorders>
              <w:top w:val="single" w:sz="4" w:space="0" w:color="000000"/>
              <w:left w:val="single" w:sz="4" w:space="0" w:color="000000"/>
              <w:bottom w:val="single" w:sz="4" w:space="0" w:color="000000"/>
              <w:right w:val="single" w:sz="4" w:space="0" w:color="000000"/>
            </w:tcBorders>
            <w:shd w:val="clear" w:color="auto" w:fill="92D050"/>
            <w:tcMar>
              <w:top w:w="55" w:type="dxa"/>
              <w:left w:w="115" w:type="dxa"/>
              <w:bottom w:w="55" w:type="dxa"/>
              <w:right w:w="115" w:type="dxa"/>
            </w:tcMar>
            <w:vAlign w:val="center"/>
            <w:hideMark/>
          </w:tcPr>
          <w:p w14:paraId="78C21026" w14:textId="77777777" w:rsidR="00796EA8" w:rsidRPr="00897008" w:rsidRDefault="00796EA8"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Favorabilă</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47F26F6D" w14:textId="77777777" w:rsidR="00796EA8" w:rsidRPr="00897008" w:rsidRDefault="00796EA8"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Nefavorabilă -Inadecvată</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3AA9788C" w14:textId="77777777" w:rsidR="00796EA8" w:rsidRPr="00897008" w:rsidRDefault="00796EA8"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Nefavorabilă - Rea</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1282656F" w14:textId="77777777" w:rsidR="00796EA8" w:rsidRPr="00897008" w:rsidRDefault="00796EA8"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Necunoscută</w:t>
            </w:r>
          </w:p>
        </w:tc>
      </w:tr>
      <w:tr w:rsidR="009132CA" w:rsidRPr="00897008" w14:paraId="6DFF1946" w14:textId="77777777" w:rsidTr="00144E41">
        <w:trPr>
          <w:trHeight w:val="1826"/>
          <w:jc w:val="center"/>
        </w:trPr>
        <w:tc>
          <w:tcPr>
            <w:tcW w:w="5670" w:type="dxa"/>
            <w:tcBorders>
              <w:top w:val="single" w:sz="4" w:space="0" w:color="000000"/>
              <w:left w:val="single" w:sz="4" w:space="0" w:color="000000"/>
              <w:bottom w:val="single" w:sz="4" w:space="0" w:color="000000"/>
              <w:right w:val="single" w:sz="4" w:space="0" w:color="000000"/>
            </w:tcBorders>
            <w:shd w:val="clear" w:color="auto" w:fill="92D050"/>
            <w:tcMar>
              <w:top w:w="55" w:type="dxa"/>
              <w:left w:w="115" w:type="dxa"/>
              <w:bottom w:w="55" w:type="dxa"/>
              <w:right w:w="115" w:type="dxa"/>
            </w:tcMar>
            <w:hideMark/>
          </w:tcPr>
          <w:p w14:paraId="785AED05" w14:textId="6B38F8C2" w:rsidR="00796EA8" w:rsidRPr="00897008" w:rsidRDefault="00796EA8"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i/>
                <w:iCs/>
                <w:color w:val="auto"/>
                <w:sz w:val="20"/>
                <w:szCs w:val="20"/>
                <w:lang w:val="ro-RO" w:eastAsia="ro-RO"/>
              </w:rPr>
              <w:t>Mărimea popula</w:t>
            </w:r>
            <w:r w:rsidR="00E925AD" w:rsidRPr="00897008">
              <w:rPr>
                <w:rFonts w:asciiTheme="majorBidi" w:eastAsia="Times New Roman" w:hAnsiTheme="majorBidi" w:cstheme="majorBidi"/>
                <w:i/>
                <w:iCs/>
                <w:color w:val="auto"/>
                <w:sz w:val="20"/>
                <w:szCs w:val="20"/>
                <w:lang w:val="ro-RO" w:eastAsia="ro-RO"/>
              </w:rPr>
              <w:t>ț</w:t>
            </w:r>
            <w:r w:rsidRPr="00897008">
              <w:rPr>
                <w:rFonts w:asciiTheme="majorBidi" w:eastAsia="Times New Roman" w:hAnsiTheme="majorBidi" w:cstheme="majorBidi"/>
                <w:i/>
                <w:iCs/>
                <w:color w:val="auto"/>
                <w:sz w:val="20"/>
                <w:szCs w:val="20"/>
                <w:lang w:val="ro-RO" w:eastAsia="ro-RO"/>
              </w:rPr>
              <w:t>iei speciei în aria naturală protejată [A.3.]</w:t>
            </w:r>
            <w:r w:rsidRPr="00897008">
              <w:rPr>
                <w:rFonts w:asciiTheme="majorBidi" w:eastAsia="Times New Roman" w:hAnsiTheme="majorBidi" w:cstheme="majorBidi"/>
                <w:color w:val="auto"/>
                <w:sz w:val="20"/>
                <w:szCs w:val="20"/>
                <w:lang w:val="ro-RO" w:eastAsia="ro-RO"/>
              </w:rPr>
              <w:t xml:space="preserve"> nu este mai mică decât </w:t>
            </w:r>
            <w:r w:rsidRPr="00897008">
              <w:rPr>
                <w:rFonts w:asciiTheme="majorBidi" w:eastAsia="Times New Roman" w:hAnsiTheme="majorBidi" w:cstheme="majorBidi"/>
                <w:i/>
                <w:iCs/>
                <w:color w:val="auto"/>
                <w:sz w:val="20"/>
                <w:szCs w:val="20"/>
                <w:lang w:val="ro-RO" w:eastAsia="ro-RO"/>
              </w:rPr>
              <w:t>mărimea popula</w:t>
            </w:r>
            <w:r w:rsidR="00E925AD" w:rsidRPr="00897008">
              <w:rPr>
                <w:rFonts w:asciiTheme="majorBidi" w:eastAsia="Times New Roman" w:hAnsiTheme="majorBidi" w:cstheme="majorBidi"/>
                <w:i/>
                <w:iCs/>
                <w:color w:val="auto"/>
                <w:sz w:val="20"/>
                <w:szCs w:val="20"/>
                <w:lang w:val="ro-RO" w:eastAsia="ro-RO"/>
              </w:rPr>
              <w:t>ț</w:t>
            </w:r>
            <w:r w:rsidRPr="00897008">
              <w:rPr>
                <w:rFonts w:asciiTheme="majorBidi" w:eastAsia="Times New Roman" w:hAnsiTheme="majorBidi" w:cstheme="majorBidi"/>
                <w:i/>
                <w:iCs/>
                <w:color w:val="auto"/>
                <w:sz w:val="20"/>
                <w:szCs w:val="20"/>
                <w:lang w:val="ro-RO" w:eastAsia="ro-RO"/>
              </w:rPr>
              <w:t>iei de referin</w:t>
            </w:r>
            <w:r w:rsidR="00E925AD" w:rsidRPr="00897008">
              <w:rPr>
                <w:rFonts w:asciiTheme="majorBidi" w:eastAsia="Times New Roman" w:hAnsiTheme="majorBidi" w:cstheme="majorBidi"/>
                <w:i/>
                <w:iCs/>
                <w:color w:val="auto"/>
                <w:sz w:val="20"/>
                <w:szCs w:val="20"/>
                <w:lang w:val="ro-RO" w:eastAsia="ro-RO"/>
              </w:rPr>
              <w:t>ț</w:t>
            </w:r>
            <w:r w:rsidRPr="00897008">
              <w:rPr>
                <w:rFonts w:asciiTheme="majorBidi" w:eastAsia="Times New Roman" w:hAnsiTheme="majorBidi" w:cstheme="majorBidi"/>
                <w:i/>
                <w:iCs/>
                <w:color w:val="auto"/>
                <w:sz w:val="20"/>
                <w:szCs w:val="20"/>
                <w:lang w:val="ro-RO" w:eastAsia="ro-RO"/>
              </w:rPr>
              <w:t>ă pentru starea favorabilă în aria naturală protejată [A.8.] sau [A.10.]</w:t>
            </w:r>
          </w:p>
          <w:p w14:paraId="5343CF6D" w14:textId="2C58AA23" w:rsidR="00796EA8" w:rsidRPr="00897008" w:rsidRDefault="00E925AD"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Ș</w:t>
            </w:r>
            <w:r w:rsidR="00796EA8" w:rsidRPr="00897008">
              <w:rPr>
                <w:rFonts w:asciiTheme="majorBidi" w:eastAsia="Times New Roman" w:hAnsiTheme="majorBidi" w:cstheme="majorBidi"/>
                <w:b/>
                <w:bCs/>
                <w:color w:val="auto"/>
                <w:sz w:val="20"/>
                <w:szCs w:val="20"/>
                <w:lang w:val="ro-RO" w:eastAsia="ro-RO"/>
              </w:rPr>
              <w:t>I </w:t>
            </w:r>
          </w:p>
          <w:p w14:paraId="6B79771D" w14:textId="7C95620F" w:rsidR="00796EA8" w:rsidRPr="00897008" w:rsidRDefault="00796EA8"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i/>
                <w:iCs/>
                <w:color w:val="auto"/>
                <w:sz w:val="20"/>
                <w:szCs w:val="20"/>
                <w:lang w:val="ro-RO" w:eastAsia="ro-RO"/>
              </w:rPr>
              <w:t>Structura popula</w:t>
            </w:r>
            <w:r w:rsidR="00E925AD" w:rsidRPr="00897008">
              <w:rPr>
                <w:rFonts w:asciiTheme="majorBidi" w:eastAsia="Times New Roman" w:hAnsiTheme="majorBidi" w:cstheme="majorBidi"/>
                <w:i/>
                <w:iCs/>
                <w:color w:val="auto"/>
                <w:sz w:val="20"/>
                <w:szCs w:val="20"/>
                <w:lang w:val="ro-RO" w:eastAsia="ro-RO"/>
              </w:rPr>
              <w:t>ț</w:t>
            </w:r>
            <w:r w:rsidRPr="00897008">
              <w:rPr>
                <w:rFonts w:asciiTheme="majorBidi" w:eastAsia="Times New Roman" w:hAnsiTheme="majorBidi" w:cstheme="majorBidi"/>
                <w:i/>
                <w:iCs/>
                <w:color w:val="auto"/>
                <w:sz w:val="20"/>
                <w:szCs w:val="20"/>
                <w:lang w:val="ro-RO" w:eastAsia="ro-RO"/>
              </w:rPr>
              <w:t xml:space="preserve">iei pe vârste, mortalitatea </w:t>
            </w:r>
            <w:r w:rsidR="00E925AD" w:rsidRPr="00897008">
              <w:rPr>
                <w:rFonts w:asciiTheme="majorBidi" w:eastAsia="Times New Roman" w:hAnsiTheme="majorBidi" w:cstheme="majorBidi"/>
                <w:i/>
                <w:iCs/>
                <w:color w:val="auto"/>
                <w:sz w:val="20"/>
                <w:szCs w:val="20"/>
                <w:lang w:val="ro-RO" w:eastAsia="ro-RO"/>
              </w:rPr>
              <w:t>ș</w:t>
            </w:r>
            <w:r w:rsidRPr="00897008">
              <w:rPr>
                <w:rFonts w:asciiTheme="majorBidi" w:eastAsia="Times New Roman" w:hAnsiTheme="majorBidi" w:cstheme="majorBidi"/>
                <w:i/>
                <w:iCs/>
                <w:color w:val="auto"/>
                <w:sz w:val="20"/>
                <w:szCs w:val="20"/>
                <w:lang w:val="ro-RO" w:eastAsia="ro-RO"/>
              </w:rPr>
              <w:t>i natalitatea nu deviază de la normal [A.15.]</w:t>
            </w:r>
            <w:r w:rsidRPr="00897008">
              <w:rPr>
                <w:rFonts w:asciiTheme="majorBidi" w:eastAsia="Times New Roman" w:hAnsiTheme="majorBidi" w:cstheme="majorBidi"/>
                <w:color w:val="auto"/>
                <w:sz w:val="20"/>
                <w:szCs w:val="20"/>
                <w:lang w:val="ro-RO" w:eastAsia="ro-RO"/>
              </w:rPr>
              <w:t xml:space="preserve"> (dacă există date).</w:t>
            </w:r>
          </w:p>
          <w:p w14:paraId="2DDB90AB" w14:textId="77777777" w:rsidR="00796EA8" w:rsidRPr="00897008" w:rsidRDefault="00796EA8" w:rsidP="00424CFF">
            <w:pPr>
              <w:spacing w:after="0" w:line="276" w:lineRule="auto"/>
              <w:rPr>
                <w:rFonts w:asciiTheme="majorBidi" w:eastAsia="Times New Roman" w:hAnsiTheme="majorBidi" w:cstheme="majorBidi"/>
                <w:color w:val="auto"/>
                <w:sz w:val="20"/>
                <w:szCs w:val="20"/>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5B49B0C8" w14:textId="77777777" w:rsidR="00796EA8" w:rsidRPr="00897008" w:rsidRDefault="00796EA8" w:rsidP="00424CFF">
            <w:pPr>
              <w:spacing w:after="0" w:line="276" w:lineRule="auto"/>
              <w:rPr>
                <w:rFonts w:asciiTheme="majorBidi" w:eastAsia="Times New Roman" w:hAnsiTheme="majorBidi" w:cstheme="majorBidi"/>
                <w:color w:val="auto"/>
                <w:sz w:val="20"/>
                <w:szCs w:val="20"/>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350FDF7E" w14:textId="77777777" w:rsidR="00796EA8" w:rsidRPr="00897008" w:rsidRDefault="00796EA8" w:rsidP="00424CFF">
            <w:pPr>
              <w:spacing w:after="0" w:line="276" w:lineRule="auto"/>
              <w:rPr>
                <w:rFonts w:asciiTheme="majorBidi" w:eastAsia="Times New Roman" w:hAnsiTheme="majorBidi" w:cstheme="majorBidi"/>
                <w:color w:val="auto"/>
                <w:sz w:val="20"/>
                <w:szCs w:val="20"/>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3CFDC1C3" w14:textId="77777777" w:rsidR="00796EA8" w:rsidRPr="00897008" w:rsidRDefault="00796EA8" w:rsidP="00424CFF">
            <w:pPr>
              <w:spacing w:after="0" w:line="276" w:lineRule="auto"/>
              <w:rPr>
                <w:rFonts w:asciiTheme="majorBidi" w:eastAsia="Times New Roman" w:hAnsiTheme="majorBidi" w:cstheme="majorBidi"/>
                <w:color w:val="auto"/>
                <w:sz w:val="20"/>
                <w:szCs w:val="20"/>
                <w:lang w:val="ro-RO" w:eastAsia="ro-RO"/>
              </w:rPr>
            </w:pPr>
          </w:p>
        </w:tc>
      </w:tr>
    </w:tbl>
    <w:p w14:paraId="7342139E" w14:textId="77777777" w:rsidR="00234F8F" w:rsidRPr="00897008" w:rsidRDefault="00234F8F" w:rsidP="00424CFF">
      <w:pPr>
        <w:spacing w:after="0" w:line="276" w:lineRule="auto"/>
        <w:ind w:firstLine="709"/>
        <w:rPr>
          <w:rFonts w:asciiTheme="majorBidi" w:hAnsiTheme="majorBidi" w:cstheme="majorBidi"/>
          <w:color w:val="auto"/>
          <w:lang w:val="ro-RO"/>
        </w:rPr>
      </w:pPr>
    </w:p>
    <w:p w14:paraId="53F113F2" w14:textId="77777777" w:rsidR="0096376A" w:rsidRPr="00897008" w:rsidRDefault="0096376A" w:rsidP="00424CFF">
      <w:pPr>
        <w:pStyle w:val="Titlu3"/>
        <w:spacing w:after="0" w:line="276" w:lineRule="auto"/>
        <w:rPr>
          <w:rStyle w:val="spctbdy"/>
          <w:rFonts w:asciiTheme="majorBidi" w:hAnsiTheme="majorBidi" w:cstheme="majorBidi"/>
          <w:color w:val="auto"/>
          <w:lang w:val="ro-RO"/>
        </w:rPr>
      </w:pPr>
      <w:bookmarkStart w:id="155" w:name="_Toc140769517"/>
      <w:bookmarkStart w:id="156" w:name="_Toc158549325"/>
      <w:r w:rsidRPr="00897008">
        <w:rPr>
          <w:rStyle w:val="spctttl"/>
          <w:rFonts w:asciiTheme="majorBidi" w:hAnsiTheme="majorBidi" w:cstheme="majorBidi"/>
          <w:color w:val="auto"/>
          <w:lang w:val="ro-RO"/>
        </w:rPr>
        <w:t>6.1.2.</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Evaluarea stării de conservare a speciei din punctul de vedere al habitatului speciei</w:t>
      </w:r>
      <w:bookmarkEnd w:id="155"/>
      <w:bookmarkEnd w:id="156"/>
    </w:p>
    <w:p w14:paraId="247E4D7C" w14:textId="77777777" w:rsidR="00234F8F" w:rsidRPr="00897008" w:rsidRDefault="00234F8F" w:rsidP="00424CFF">
      <w:pPr>
        <w:spacing w:after="0" w:line="276" w:lineRule="auto"/>
        <w:ind w:firstLine="709"/>
        <w:rPr>
          <w:rFonts w:asciiTheme="majorBidi" w:hAnsiTheme="majorBidi" w:cstheme="majorBidi"/>
          <w:color w:val="auto"/>
          <w:lang w:val="ro-RO"/>
        </w:rPr>
      </w:pPr>
    </w:p>
    <w:p w14:paraId="38BC5ADF" w14:textId="781A1F0F" w:rsidR="00E14331" w:rsidRPr="00897008" w:rsidRDefault="00E14331"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74</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00BE42F4" w:rsidRPr="00897008">
        <w:rPr>
          <w:rFonts w:asciiTheme="majorBidi" w:eastAsia="Times New Roman" w:hAnsiTheme="majorBidi" w:cstheme="majorBidi"/>
          <w:bCs/>
          <w:i/>
          <w:color w:val="auto"/>
          <w:lang w:val="ro-RO"/>
        </w:rPr>
        <w:t>Tabelul B: Parametri pentru evaluarea stării de conservare a speciei din punct de vedere al habitatului speciei</w:t>
      </w:r>
    </w:p>
    <w:tbl>
      <w:tblPr>
        <w:tblStyle w:val="TableGrid1"/>
        <w:tblW w:w="5000" w:type="pct"/>
        <w:jc w:val="center"/>
        <w:tblLook w:val="04A0" w:firstRow="1" w:lastRow="0" w:firstColumn="1" w:lastColumn="0" w:noHBand="0" w:noVBand="1"/>
      </w:tblPr>
      <w:tblGrid>
        <w:gridCol w:w="741"/>
        <w:gridCol w:w="3038"/>
        <w:gridCol w:w="6075"/>
      </w:tblGrid>
      <w:tr w:rsidR="009132CA" w:rsidRPr="00897008" w14:paraId="61729E53" w14:textId="77777777" w:rsidTr="00144E41">
        <w:trPr>
          <w:tblHeader/>
          <w:jc w:val="center"/>
        </w:trPr>
        <w:tc>
          <w:tcPr>
            <w:tcW w:w="692" w:type="dxa"/>
            <w:shd w:val="clear" w:color="auto" w:fill="auto"/>
            <w:vAlign w:val="center"/>
          </w:tcPr>
          <w:p w14:paraId="42B18F90"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Nr</w:t>
            </w:r>
          </w:p>
        </w:tc>
        <w:tc>
          <w:tcPr>
            <w:tcW w:w="2835" w:type="dxa"/>
            <w:shd w:val="clear" w:color="auto" w:fill="auto"/>
            <w:vAlign w:val="center"/>
          </w:tcPr>
          <w:p w14:paraId="30DD6353"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Parametri</w:t>
            </w:r>
          </w:p>
        </w:tc>
        <w:tc>
          <w:tcPr>
            <w:tcW w:w="5670" w:type="dxa"/>
            <w:shd w:val="clear" w:color="auto" w:fill="auto"/>
          </w:tcPr>
          <w:p w14:paraId="38384317"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Descriere</w:t>
            </w:r>
          </w:p>
        </w:tc>
      </w:tr>
      <w:tr w:rsidR="009132CA" w:rsidRPr="00897008" w14:paraId="4EFDF988" w14:textId="77777777" w:rsidTr="00144E41">
        <w:trPr>
          <w:jc w:val="center"/>
        </w:trPr>
        <w:tc>
          <w:tcPr>
            <w:tcW w:w="692" w:type="dxa"/>
            <w:shd w:val="clear" w:color="auto" w:fill="auto"/>
            <w:vAlign w:val="center"/>
          </w:tcPr>
          <w:p w14:paraId="0530AF3F"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w:t>
            </w:r>
          </w:p>
        </w:tc>
        <w:tc>
          <w:tcPr>
            <w:tcW w:w="2835" w:type="dxa"/>
            <w:shd w:val="clear" w:color="auto" w:fill="auto"/>
            <w:vAlign w:val="center"/>
          </w:tcPr>
          <w:p w14:paraId="37BFB63D" w14:textId="77777777"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Specia</w:t>
            </w:r>
          </w:p>
        </w:tc>
        <w:tc>
          <w:tcPr>
            <w:tcW w:w="5670" w:type="dxa"/>
            <w:shd w:val="clear" w:color="auto" w:fill="auto"/>
          </w:tcPr>
          <w:p w14:paraId="50BF1E65" w14:textId="77777777" w:rsidR="00BE42F4" w:rsidRPr="00897008" w:rsidRDefault="00BE42F4" w:rsidP="00424CFF">
            <w:pPr>
              <w:spacing w:line="276" w:lineRule="auto"/>
              <w:rPr>
                <w:rFonts w:asciiTheme="majorBidi" w:hAnsiTheme="majorBidi" w:cstheme="majorBidi"/>
                <w:bCs/>
                <w:i/>
                <w:color w:val="auto"/>
                <w:szCs w:val="24"/>
              </w:rPr>
            </w:pPr>
            <w:r w:rsidRPr="00897008">
              <w:rPr>
                <w:rFonts w:asciiTheme="majorBidi" w:hAnsiTheme="majorBidi" w:cstheme="majorBidi"/>
                <w:bCs/>
                <w:i/>
                <w:color w:val="auto"/>
                <w:szCs w:val="24"/>
              </w:rPr>
              <w:t>Lutra lutra</w:t>
            </w:r>
          </w:p>
        </w:tc>
      </w:tr>
      <w:tr w:rsidR="009132CA" w:rsidRPr="00897008" w14:paraId="0BA14C67" w14:textId="77777777" w:rsidTr="00144E41">
        <w:trPr>
          <w:jc w:val="center"/>
        </w:trPr>
        <w:tc>
          <w:tcPr>
            <w:tcW w:w="692" w:type="dxa"/>
            <w:shd w:val="clear" w:color="auto" w:fill="auto"/>
            <w:vAlign w:val="center"/>
          </w:tcPr>
          <w:p w14:paraId="005AC561"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A.2.</w:t>
            </w:r>
          </w:p>
        </w:tc>
        <w:tc>
          <w:tcPr>
            <w:tcW w:w="2835" w:type="dxa"/>
            <w:shd w:val="clear" w:color="auto" w:fill="auto"/>
            <w:vAlign w:val="center"/>
          </w:tcPr>
          <w:p w14:paraId="3552CE17" w14:textId="6A8B5A8D"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Tipul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w:t>
            </w:r>
          </w:p>
        </w:tc>
        <w:tc>
          <w:tcPr>
            <w:tcW w:w="5670" w:type="dxa"/>
            <w:shd w:val="clear" w:color="auto" w:fill="auto"/>
          </w:tcPr>
          <w:p w14:paraId="44B91682" w14:textId="31AD232A" w:rsidR="00BE42F4" w:rsidRPr="00897008" w:rsidRDefault="00BE42F4"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permanentă (sedentară/rezidentă)</w:t>
            </w:r>
          </w:p>
        </w:tc>
      </w:tr>
      <w:tr w:rsidR="009132CA" w:rsidRPr="00897008" w14:paraId="3C2A16BD" w14:textId="77777777" w:rsidTr="00144E41">
        <w:trPr>
          <w:jc w:val="center"/>
        </w:trPr>
        <w:tc>
          <w:tcPr>
            <w:tcW w:w="692" w:type="dxa"/>
            <w:shd w:val="clear" w:color="auto" w:fill="auto"/>
            <w:vAlign w:val="center"/>
          </w:tcPr>
          <w:p w14:paraId="45FCB05C"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B.3</w:t>
            </w:r>
          </w:p>
        </w:tc>
        <w:tc>
          <w:tcPr>
            <w:tcW w:w="2835" w:type="dxa"/>
            <w:shd w:val="clear" w:color="auto" w:fill="auto"/>
            <w:vAlign w:val="center"/>
          </w:tcPr>
          <w:p w14:paraId="0A0681F5" w14:textId="38DD41AB"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habitatului speciei în aria naturală protejată</w:t>
            </w:r>
          </w:p>
        </w:tc>
        <w:tc>
          <w:tcPr>
            <w:tcW w:w="5670" w:type="dxa"/>
            <w:shd w:val="clear" w:color="auto" w:fill="auto"/>
          </w:tcPr>
          <w:p w14:paraId="36B440E3" w14:textId="77777777" w:rsidR="00BE42F4" w:rsidRPr="00897008" w:rsidRDefault="00BE42F4"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140 ha</w:t>
            </w:r>
          </w:p>
        </w:tc>
      </w:tr>
      <w:tr w:rsidR="009132CA" w:rsidRPr="00897008" w14:paraId="5546E5AA" w14:textId="77777777" w:rsidTr="00144E41">
        <w:trPr>
          <w:jc w:val="center"/>
        </w:trPr>
        <w:tc>
          <w:tcPr>
            <w:tcW w:w="692" w:type="dxa"/>
            <w:shd w:val="clear" w:color="auto" w:fill="auto"/>
            <w:vAlign w:val="center"/>
          </w:tcPr>
          <w:p w14:paraId="35B71512"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B.4</w:t>
            </w:r>
          </w:p>
        </w:tc>
        <w:tc>
          <w:tcPr>
            <w:tcW w:w="2835" w:type="dxa"/>
            <w:shd w:val="clear" w:color="auto" w:fill="auto"/>
            <w:vAlign w:val="center"/>
          </w:tcPr>
          <w:p w14:paraId="4BB02729" w14:textId="2C3E2863"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Calitatea datelor pentru </w:t>
            </w:r>
            <w:r w:rsidRPr="00897008">
              <w:rPr>
                <w:rFonts w:asciiTheme="majorBidi" w:hAnsiTheme="majorBidi" w:cstheme="majorBidi"/>
                <w:color w:val="auto"/>
                <w:szCs w:val="24"/>
              </w:rPr>
              <w:lastRenderedPageBreak/>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habitatului speciei</w:t>
            </w:r>
          </w:p>
        </w:tc>
        <w:tc>
          <w:tcPr>
            <w:tcW w:w="5670" w:type="dxa"/>
            <w:shd w:val="clear" w:color="auto" w:fill="auto"/>
          </w:tcPr>
          <w:p w14:paraId="3FDB1EA5" w14:textId="628C4760" w:rsidR="00BE42F4" w:rsidRPr="00897008" w:rsidRDefault="00BE42F4"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lastRenderedPageBreak/>
              <w:t xml:space="preserve">Medie - date estimate pe baza extrapolării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 xml:space="preserve">i/sau modelării </w:t>
            </w:r>
            <w:r w:rsidRPr="00897008">
              <w:rPr>
                <w:rFonts w:asciiTheme="majorBidi" w:hAnsiTheme="majorBidi" w:cstheme="majorBidi"/>
                <w:color w:val="auto"/>
                <w:szCs w:val="24"/>
              </w:rPr>
              <w:lastRenderedPageBreak/>
              <w:t>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5433761C" w14:textId="77777777" w:rsidR="00BE42F4" w:rsidRPr="00897008" w:rsidRDefault="00BE42F4" w:rsidP="00424CFF">
            <w:pPr>
              <w:widowControl w:val="0"/>
              <w:spacing w:line="276" w:lineRule="auto"/>
              <w:ind w:left="720"/>
              <w:rPr>
                <w:rFonts w:asciiTheme="majorBidi" w:hAnsiTheme="majorBidi" w:cstheme="majorBidi"/>
                <w:color w:val="auto"/>
                <w:szCs w:val="24"/>
              </w:rPr>
            </w:pPr>
          </w:p>
        </w:tc>
      </w:tr>
      <w:tr w:rsidR="009132CA" w:rsidRPr="00897008" w14:paraId="50CFC4BF" w14:textId="77777777" w:rsidTr="00144E41">
        <w:trPr>
          <w:jc w:val="center"/>
        </w:trPr>
        <w:tc>
          <w:tcPr>
            <w:tcW w:w="692" w:type="dxa"/>
            <w:shd w:val="clear" w:color="auto" w:fill="auto"/>
            <w:vAlign w:val="center"/>
          </w:tcPr>
          <w:p w14:paraId="1BE58E44"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B.5</w:t>
            </w:r>
          </w:p>
        </w:tc>
        <w:tc>
          <w:tcPr>
            <w:tcW w:w="2835" w:type="dxa"/>
            <w:shd w:val="clear" w:color="auto" w:fill="auto"/>
            <w:vAlign w:val="center"/>
          </w:tcPr>
          <w:p w14:paraId="508F8292" w14:textId="6DED4AD1"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reevaluată a habitatului speciei din planul de management anterior</w:t>
            </w:r>
          </w:p>
        </w:tc>
        <w:tc>
          <w:tcPr>
            <w:tcW w:w="5670" w:type="dxa"/>
            <w:shd w:val="clear" w:color="auto" w:fill="auto"/>
          </w:tcPr>
          <w:p w14:paraId="2C90F9E6" w14:textId="77777777"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r w:rsidR="009132CA" w:rsidRPr="00897008" w14:paraId="1815680A" w14:textId="77777777" w:rsidTr="00144E41">
        <w:trPr>
          <w:jc w:val="center"/>
        </w:trPr>
        <w:tc>
          <w:tcPr>
            <w:tcW w:w="692" w:type="dxa"/>
            <w:shd w:val="clear" w:color="auto" w:fill="auto"/>
            <w:vAlign w:val="center"/>
          </w:tcPr>
          <w:p w14:paraId="4DBBA535"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B.6</w:t>
            </w:r>
          </w:p>
        </w:tc>
        <w:tc>
          <w:tcPr>
            <w:tcW w:w="2835" w:type="dxa"/>
            <w:shd w:val="clear" w:color="auto" w:fill="auto"/>
            <w:vAlign w:val="center"/>
          </w:tcPr>
          <w:p w14:paraId="32BDC995" w14:textId="3EBF5BFC"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adecvată a habitatului speciei în aria naturală protejată</w:t>
            </w:r>
          </w:p>
        </w:tc>
        <w:tc>
          <w:tcPr>
            <w:tcW w:w="5670" w:type="dxa"/>
            <w:shd w:val="clear" w:color="auto" w:fill="auto"/>
          </w:tcPr>
          <w:p w14:paraId="35EB1F1D" w14:textId="77777777"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100 ha</w:t>
            </w:r>
          </w:p>
        </w:tc>
      </w:tr>
      <w:tr w:rsidR="009132CA" w:rsidRPr="00897008" w14:paraId="2C3D0265" w14:textId="77777777" w:rsidTr="00144E41">
        <w:trPr>
          <w:jc w:val="center"/>
        </w:trPr>
        <w:tc>
          <w:tcPr>
            <w:tcW w:w="692" w:type="dxa"/>
            <w:shd w:val="clear" w:color="auto" w:fill="auto"/>
            <w:vAlign w:val="center"/>
          </w:tcPr>
          <w:p w14:paraId="08450C92"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B.7</w:t>
            </w:r>
          </w:p>
        </w:tc>
        <w:tc>
          <w:tcPr>
            <w:tcW w:w="2835" w:type="dxa"/>
            <w:shd w:val="clear" w:color="auto" w:fill="auto"/>
            <w:vAlign w:val="center"/>
          </w:tcPr>
          <w:p w14:paraId="5BFFF4B6" w14:textId="6CBEE037"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Metodologia de apreciere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adecvate a habitatului speciei în aria naturală protejată</w:t>
            </w:r>
          </w:p>
        </w:tc>
        <w:tc>
          <w:tcPr>
            <w:tcW w:w="5670" w:type="dxa"/>
            <w:shd w:val="clear" w:color="auto" w:fill="auto"/>
          </w:tcPr>
          <w:p w14:paraId="055BC263" w14:textId="174D06DC"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Metodologia de apreciere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 a presupus parcurgerea conform metodologiei a ariei naturale protejate, cu inventarierea semnelor de prezen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 ale speciei, identificarea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 xml:space="preserve">i evaluarea presiunilor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amenin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ărilor.</w:t>
            </w:r>
          </w:p>
        </w:tc>
      </w:tr>
      <w:tr w:rsidR="009132CA" w:rsidRPr="00897008" w14:paraId="2C5ACDCA" w14:textId="77777777" w:rsidTr="00144E41">
        <w:trPr>
          <w:jc w:val="center"/>
        </w:trPr>
        <w:tc>
          <w:tcPr>
            <w:tcW w:w="692" w:type="dxa"/>
            <w:shd w:val="clear" w:color="auto" w:fill="auto"/>
            <w:vAlign w:val="center"/>
          </w:tcPr>
          <w:p w14:paraId="3B919989"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B.8</w:t>
            </w:r>
          </w:p>
        </w:tc>
        <w:tc>
          <w:tcPr>
            <w:tcW w:w="2835" w:type="dxa"/>
            <w:shd w:val="clear" w:color="auto" w:fill="auto"/>
            <w:vAlign w:val="center"/>
          </w:tcPr>
          <w:p w14:paraId="5BBBE320" w14:textId="61842DFB"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adecvată a habitatului speciei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habitatului speciei</w:t>
            </w:r>
          </w:p>
        </w:tc>
        <w:tc>
          <w:tcPr>
            <w:tcW w:w="5670" w:type="dxa"/>
            <w:shd w:val="clear" w:color="auto" w:fill="auto"/>
          </w:tcPr>
          <w:p w14:paraId="520531F8" w14:textId="77777777" w:rsidR="00BE42F4" w:rsidRPr="00897008" w:rsidRDefault="00BE42F4"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”&lt;” – mai mic</w:t>
            </w:r>
          </w:p>
        </w:tc>
      </w:tr>
      <w:tr w:rsidR="009132CA" w:rsidRPr="00897008" w14:paraId="6F89EC31" w14:textId="77777777" w:rsidTr="00144E41">
        <w:trPr>
          <w:jc w:val="center"/>
        </w:trPr>
        <w:tc>
          <w:tcPr>
            <w:tcW w:w="692" w:type="dxa"/>
            <w:shd w:val="clear" w:color="auto" w:fill="auto"/>
            <w:vAlign w:val="center"/>
          </w:tcPr>
          <w:p w14:paraId="329577EE"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B.9</w:t>
            </w:r>
          </w:p>
        </w:tc>
        <w:tc>
          <w:tcPr>
            <w:tcW w:w="2835" w:type="dxa"/>
            <w:shd w:val="clear" w:color="auto" w:fill="auto"/>
            <w:vAlign w:val="center"/>
          </w:tcPr>
          <w:p w14:paraId="2B26AC1F" w14:textId="7F6EE927"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habitatului speciei</w:t>
            </w:r>
          </w:p>
        </w:tc>
        <w:tc>
          <w:tcPr>
            <w:tcW w:w="5670" w:type="dxa"/>
            <w:shd w:val="clear" w:color="auto" w:fill="auto"/>
          </w:tcPr>
          <w:p w14:paraId="05A5DFC1" w14:textId="77777777" w:rsidR="00BE42F4" w:rsidRPr="00897008" w:rsidRDefault="00BE42F4"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 – descrescătoare</w:t>
            </w:r>
          </w:p>
          <w:p w14:paraId="4785B552" w14:textId="77777777" w:rsidR="00BE42F4" w:rsidRPr="00897008" w:rsidRDefault="00BE42F4" w:rsidP="00424CFF">
            <w:pPr>
              <w:widowControl w:val="0"/>
              <w:spacing w:line="276" w:lineRule="auto"/>
              <w:ind w:left="720"/>
              <w:rPr>
                <w:rFonts w:asciiTheme="majorBidi" w:hAnsiTheme="majorBidi" w:cstheme="majorBidi"/>
                <w:color w:val="auto"/>
                <w:szCs w:val="24"/>
              </w:rPr>
            </w:pPr>
          </w:p>
        </w:tc>
      </w:tr>
      <w:tr w:rsidR="009132CA" w:rsidRPr="00897008" w14:paraId="3E034F8D" w14:textId="77777777" w:rsidTr="00144E41">
        <w:trPr>
          <w:jc w:val="center"/>
        </w:trPr>
        <w:tc>
          <w:tcPr>
            <w:tcW w:w="692" w:type="dxa"/>
            <w:shd w:val="clear" w:color="auto" w:fill="auto"/>
            <w:vAlign w:val="center"/>
          </w:tcPr>
          <w:p w14:paraId="1937191A"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B.10</w:t>
            </w:r>
          </w:p>
        </w:tc>
        <w:tc>
          <w:tcPr>
            <w:tcW w:w="2835" w:type="dxa"/>
            <w:shd w:val="clear" w:color="auto" w:fill="auto"/>
            <w:vAlign w:val="center"/>
          </w:tcPr>
          <w:p w14:paraId="71CAB350" w14:textId="54019762"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privind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habitatului speciei</w:t>
            </w:r>
          </w:p>
        </w:tc>
        <w:tc>
          <w:tcPr>
            <w:tcW w:w="5670" w:type="dxa"/>
            <w:shd w:val="clear" w:color="auto" w:fill="auto"/>
          </w:tcPr>
          <w:p w14:paraId="084DFF19" w14:textId="7A034784" w:rsidR="00BE42F4" w:rsidRPr="00897008" w:rsidRDefault="00BE42F4"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 xml:space="preserve">Medie - date estimate pe baza extrapolării </w:t>
            </w:r>
            <w:r w:rsidR="00F54E80" w:rsidRPr="00897008">
              <w:rPr>
                <w:rFonts w:asciiTheme="majorBidi" w:hAnsiTheme="majorBidi" w:cstheme="majorBidi"/>
                <w:color w:val="auto"/>
                <w:szCs w:val="24"/>
              </w:rPr>
              <w:t>ș</w:t>
            </w:r>
            <w:r w:rsidRPr="00897008">
              <w:rPr>
                <w:rFonts w:asciiTheme="majorBidi" w:hAnsiTheme="majorBidi" w:cstheme="majorBidi"/>
                <w:color w:val="auto"/>
                <w:szCs w:val="24"/>
              </w:rPr>
              <w:t>i/sau model</w:t>
            </w:r>
            <w:r w:rsidR="00F54E80" w:rsidRPr="00897008">
              <w:rPr>
                <w:rFonts w:asciiTheme="majorBidi" w:hAnsiTheme="majorBidi" w:cstheme="majorBidi"/>
                <w:color w:val="auto"/>
                <w:szCs w:val="24"/>
              </w:rPr>
              <w:t>ă</w:t>
            </w:r>
            <w:r w:rsidRPr="00897008">
              <w:rPr>
                <w:rFonts w:asciiTheme="majorBidi" w:hAnsiTheme="majorBidi" w:cstheme="majorBidi"/>
                <w:color w:val="auto"/>
                <w:szCs w:val="24"/>
              </w:rPr>
              <w:t>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33401F73" w14:textId="77777777" w:rsidR="00BE42F4" w:rsidRPr="00897008" w:rsidRDefault="00BE42F4" w:rsidP="00424CFF">
            <w:pPr>
              <w:widowControl w:val="0"/>
              <w:spacing w:line="276" w:lineRule="auto"/>
              <w:ind w:left="720"/>
              <w:rPr>
                <w:rFonts w:asciiTheme="majorBidi" w:hAnsiTheme="majorBidi" w:cstheme="majorBidi"/>
                <w:color w:val="auto"/>
                <w:szCs w:val="24"/>
              </w:rPr>
            </w:pPr>
          </w:p>
        </w:tc>
      </w:tr>
      <w:tr w:rsidR="009132CA" w:rsidRPr="00897008" w14:paraId="2A716E0B" w14:textId="77777777" w:rsidTr="00144E41">
        <w:trPr>
          <w:jc w:val="center"/>
        </w:trPr>
        <w:tc>
          <w:tcPr>
            <w:tcW w:w="692" w:type="dxa"/>
            <w:shd w:val="clear" w:color="auto" w:fill="auto"/>
            <w:vAlign w:val="center"/>
          </w:tcPr>
          <w:p w14:paraId="200FA6B9"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B.11</w:t>
            </w:r>
          </w:p>
        </w:tc>
        <w:tc>
          <w:tcPr>
            <w:tcW w:w="2835" w:type="dxa"/>
            <w:shd w:val="clear" w:color="auto" w:fill="auto"/>
            <w:vAlign w:val="center"/>
          </w:tcPr>
          <w:p w14:paraId="137BBA29" w14:textId="77777777"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habitatului speciei în aria naturală protejată</w:t>
            </w:r>
          </w:p>
        </w:tc>
        <w:tc>
          <w:tcPr>
            <w:tcW w:w="5670" w:type="dxa"/>
            <w:shd w:val="clear" w:color="auto" w:fill="auto"/>
          </w:tcPr>
          <w:p w14:paraId="0CA17E28" w14:textId="77777777" w:rsidR="00BE42F4" w:rsidRPr="00897008" w:rsidRDefault="00BE42F4"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Medie.</w:t>
            </w:r>
          </w:p>
        </w:tc>
      </w:tr>
      <w:tr w:rsidR="009132CA" w:rsidRPr="00897008" w14:paraId="01AB8BE7" w14:textId="77777777" w:rsidTr="00144E41">
        <w:trPr>
          <w:jc w:val="center"/>
        </w:trPr>
        <w:tc>
          <w:tcPr>
            <w:tcW w:w="692" w:type="dxa"/>
            <w:shd w:val="clear" w:color="auto" w:fill="auto"/>
            <w:vAlign w:val="center"/>
          </w:tcPr>
          <w:p w14:paraId="5C976799"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B.12</w:t>
            </w:r>
          </w:p>
        </w:tc>
        <w:tc>
          <w:tcPr>
            <w:tcW w:w="2835" w:type="dxa"/>
            <w:shd w:val="clear" w:color="auto" w:fill="auto"/>
            <w:vAlign w:val="center"/>
          </w:tcPr>
          <w:p w14:paraId="376E3CFD" w14:textId="64E755FA"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calită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habitatului speciei</w:t>
            </w:r>
          </w:p>
        </w:tc>
        <w:tc>
          <w:tcPr>
            <w:tcW w:w="5670" w:type="dxa"/>
            <w:shd w:val="clear" w:color="auto" w:fill="auto"/>
          </w:tcPr>
          <w:p w14:paraId="1B2678AD" w14:textId="77777777" w:rsidR="00BE42F4" w:rsidRPr="00897008" w:rsidRDefault="00BE42F4"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 – descrescătoare</w:t>
            </w:r>
          </w:p>
          <w:p w14:paraId="2DF03241" w14:textId="77777777" w:rsidR="00BE42F4" w:rsidRPr="00897008" w:rsidRDefault="00BE42F4" w:rsidP="00424CFF">
            <w:pPr>
              <w:widowControl w:val="0"/>
              <w:spacing w:line="276" w:lineRule="auto"/>
              <w:rPr>
                <w:rFonts w:asciiTheme="majorBidi" w:hAnsiTheme="majorBidi" w:cstheme="majorBidi"/>
                <w:color w:val="auto"/>
                <w:szCs w:val="24"/>
              </w:rPr>
            </w:pPr>
          </w:p>
          <w:p w14:paraId="72C4C44C" w14:textId="77777777" w:rsidR="00BE42F4" w:rsidRPr="00897008" w:rsidRDefault="00BE42F4" w:rsidP="00424CFF">
            <w:pPr>
              <w:widowControl w:val="0"/>
              <w:spacing w:line="276" w:lineRule="auto"/>
              <w:ind w:left="720"/>
              <w:rPr>
                <w:rFonts w:asciiTheme="majorBidi" w:hAnsiTheme="majorBidi" w:cstheme="majorBidi"/>
                <w:color w:val="auto"/>
                <w:szCs w:val="24"/>
              </w:rPr>
            </w:pPr>
          </w:p>
        </w:tc>
      </w:tr>
      <w:tr w:rsidR="009132CA" w:rsidRPr="00897008" w14:paraId="3301AEE1" w14:textId="77777777" w:rsidTr="00144E41">
        <w:trPr>
          <w:jc w:val="center"/>
        </w:trPr>
        <w:tc>
          <w:tcPr>
            <w:tcW w:w="692" w:type="dxa"/>
            <w:shd w:val="clear" w:color="auto" w:fill="auto"/>
            <w:vAlign w:val="center"/>
          </w:tcPr>
          <w:p w14:paraId="2D22CCCC"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B.13</w:t>
            </w:r>
          </w:p>
        </w:tc>
        <w:tc>
          <w:tcPr>
            <w:tcW w:w="2835" w:type="dxa"/>
            <w:shd w:val="clear" w:color="auto" w:fill="auto"/>
            <w:vAlign w:val="center"/>
          </w:tcPr>
          <w:p w14:paraId="2B178A93" w14:textId="4A6C5C6B"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privind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calită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habitatului speciei</w:t>
            </w:r>
          </w:p>
        </w:tc>
        <w:tc>
          <w:tcPr>
            <w:tcW w:w="5670" w:type="dxa"/>
            <w:shd w:val="clear" w:color="auto" w:fill="auto"/>
          </w:tcPr>
          <w:p w14:paraId="412BF96D" w14:textId="193CE5D4" w:rsidR="00BE42F4" w:rsidRPr="00897008" w:rsidRDefault="00BE42F4"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 xml:space="preserve">Medie - date estimate pe baza extrapolării </w:t>
            </w:r>
            <w:r w:rsidR="00F54E80" w:rsidRPr="00897008">
              <w:rPr>
                <w:rFonts w:asciiTheme="majorBidi" w:hAnsiTheme="majorBidi" w:cstheme="majorBidi"/>
                <w:color w:val="auto"/>
                <w:szCs w:val="24"/>
              </w:rPr>
              <w:t>ș</w:t>
            </w:r>
            <w:r w:rsidRPr="00897008">
              <w:rPr>
                <w:rFonts w:asciiTheme="majorBidi" w:hAnsiTheme="majorBidi" w:cstheme="majorBidi"/>
                <w:color w:val="auto"/>
                <w:szCs w:val="24"/>
              </w:rPr>
              <w:t>i/sau model</w:t>
            </w:r>
            <w:r w:rsidR="00F54E80" w:rsidRPr="00897008">
              <w:rPr>
                <w:rFonts w:asciiTheme="majorBidi" w:hAnsiTheme="majorBidi" w:cstheme="majorBidi"/>
                <w:color w:val="auto"/>
                <w:szCs w:val="24"/>
              </w:rPr>
              <w:t>ă</w:t>
            </w:r>
            <w:r w:rsidRPr="00897008">
              <w:rPr>
                <w:rFonts w:asciiTheme="majorBidi" w:hAnsiTheme="majorBidi" w:cstheme="majorBidi"/>
                <w:color w:val="auto"/>
                <w:szCs w:val="24"/>
              </w:rPr>
              <w:t>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4F0CA423" w14:textId="77777777" w:rsidR="00BE42F4" w:rsidRPr="00897008" w:rsidRDefault="00BE42F4" w:rsidP="00424CFF">
            <w:pPr>
              <w:widowControl w:val="0"/>
              <w:spacing w:line="276" w:lineRule="auto"/>
              <w:ind w:left="720"/>
              <w:rPr>
                <w:rFonts w:asciiTheme="majorBidi" w:hAnsiTheme="majorBidi" w:cstheme="majorBidi"/>
                <w:color w:val="auto"/>
                <w:szCs w:val="24"/>
              </w:rPr>
            </w:pPr>
          </w:p>
        </w:tc>
      </w:tr>
      <w:tr w:rsidR="009132CA" w:rsidRPr="00897008" w14:paraId="6B89F682" w14:textId="77777777" w:rsidTr="00144E41">
        <w:trPr>
          <w:jc w:val="center"/>
        </w:trPr>
        <w:tc>
          <w:tcPr>
            <w:tcW w:w="692" w:type="dxa"/>
            <w:shd w:val="clear" w:color="auto" w:fill="auto"/>
            <w:vAlign w:val="center"/>
          </w:tcPr>
          <w:p w14:paraId="629EB13F"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B.14</w:t>
            </w:r>
          </w:p>
        </w:tc>
        <w:tc>
          <w:tcPr>
            <w:tcW w:w="2835" w:type="dxa"/>
            <w:shd w:val="clear" w:color="auto" w:fill="auto"/>
            <w:vAlign w:val="center"/>
          </w:tcPr>
          <w:p w14:paraId="7D02B0F9" w14:textId="3E54EBFF"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globală a habitatului speciei func</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de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ei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de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calită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habitatului speciei</w:t>
            </w:r>
          </w:p>
        </w:tc>
        <w:tc>
          <w:tcPr>
            <w:tcW w:w="5670" w:type="dxa"/>
            <w:shd w:val="clear" w:color="auto" w:fill="auto"/>
          </w:tcPr>
          <w:p w14:paraId="6B4C40A8" w14:textId="098A9DBC" w:rsidR="00BE42F4" w:rsidRPr="00897008" w:rsidRDefault="00BE42F4"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 – se înrăută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te</w:t>
            </w:r>
          </w:p>
          <w:p w14:paraId="67596524" w14:textId="77777777" w:rsidR="00BE42F4" w:rsidRPr="00897008" w:rsidRDefault="00BE42F4" w:rsidP="00424CFF">
            <w:pPr>
              <w:widowControl w:val="0"/>
              <w:spacing w:line="276" w:lineRule="auto"/>
              <w:ind w:left="720"/>
              <w:rPr>
                <w:rFonts w:asciiTheme="majorBidi" w:hAnsiTheme="majorBidi" w:cstheme="majorBidi"/>
                <w:color w:val="auto"/>
                <w:szCs w:val="24"/>
              </w:rPr>
            </w:pPr>
          </w:p>
        </w:tc>
      </w:tr>
      <w:tr w:rsidR="009132CA" w:rsidRPr="00897008" w14:paraId="0A2F96CF" w14:textId="77777777" w:rsidTr="00144E41">
        <w:trPr>
          <w:jc w:val="center"/>
        </w:trPr>
        <w:tc>
          <w:tcPr>
            <w:tcW w:w="692" w:type="dxa"/>
            <w:shd w:val="clear" w:color="auto" w:fill="auto"/>
            <w:vAlign w:val="center"/>
          </w:tcPr>
          <w:p w14:paraId="26C2D0AA"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B.15</w:t>
            </w:r>
          </w:p>
        </w:tc>
        <w:tc>
          <w:tcPr>
            <w:tcW w:w="2835" w:type="dxa"/>
            <w:shd w:val="clear" w:color="auto" w:fill="auto"/>
            <w:vAlign w:val="center"/>
          </w:tcPr>
          <w:p w14:paraId="1ACBD1EB" w14:textId="77777777"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din punct de vedere al habitatului speciei</w:t>
            </w:r>
          </w:p>
        </w:tc>
        <w:tc>
          <w:tcPr>
            <w:tcW w:w="5670" w:type="dxa"/>
            <w:shd w:val="clear" w:color="auto" w:fill="auto"/>
          </w:tcPr>
          <w:p w14:paraId="1840D4C7" w14:textId="77777777" w:rsidR="00BE42F4" w:rsidRPr="00897008" w:rsidRDefault="00BE42F4"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”UI” – nefavorabile-inadecvate</w:t>
            </w:r>
          </w:p>
        </w:tc>
      </w:tr>
      <w:tr w:rsidR="009132CA" w:rsidRPr="00897008" w14:paraId="12F2A61B" w14:textId="77777777" w:rsidTr="00144E41">
        <w:trPr>
          <w:jc w:val="center"/>
        </w:trPr>
        <w:tc>
          <w:tcPr>
            <w:tcW w:w="692" w:type="dxa"/>
            <w:shd w:val="clear" w:color="auto" w:fill="auto"/>
            <w:vAlign w:val="center"/>
          </w:tcPr>
          <w:p w14:paraId="5EB945BC"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B.16</w:t>
            </w:r>
          </w:p>
        </w:tc>
        <w:tc>
          <w:tcPr>
            <w:tcW w:w="2835" w:type="dxa"/>
            <w:shd w:val="clear" w:color="auto" w:fill="auto"/>
            <w:vAlign w:val="center"/>
          </w:tcPr>
          <w:p w14:paraId="04B52287" w14:textId="02A7B0EA"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stării de conservare din punct de vedere al habitatului speciei</w:t>
            </w:r>
          </w:p>
        </w:tc>
        <w:tc>
          <w:tcPr>
            <w:tcW w:w="5670" w:type="dxa"/>
            <w:shd w:val="clear" w:color="auto" w:fill="auto"/>
          </w:tcPr>
          <w:p w14:paraId="33FA57BB" w14:textId="440597EA" w:rsidR="00BE42F4" w:rsidRPr="00897008" w:rsidRDefault="00BE42F4"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 – se înrăută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te</w:t>
            </w:r>
          </w:p>
          <w:p w14:paraId="26046DBD" w14:textId="77777777" w:rsidR="00BE42F4" w:rsidRPr="00897008" w:rsidRDefault="00BE42F4" w:rsidP="00424CFF">
            <w:pPr>
              <w:widowControl w:val="0"/>
              <w:spacing w:line="276" w:lineRule="auto"/>
              <w:ind w:left="360"/>
              <w:rPr>
                <w:rFonts w:asciiTheme="majorBidi" w:hAnsiTheme="majorBidi" w:cstheme="majorBidi"/>
                <w:color w:val="auto"/>
                <w:szCs w:val="24"/>
              </w:rPr>
            </w:pPr>
          </w:p>
        </w:tc>
      </w:tr>
      <w:tr w:rsidR="00BE42F4" w:rsidRPr="00897008" w14:paraId="5CBDA397" w14:textId="77777777" w:rsidTr="00144E41">
        <w:trPr>
          <w:jc w:val="center"/>
        </w:trPr>
        <w:tc>
          <w:tcPr>
            <w:tcW w:w="692" w:type="dxa"/>
            <w:shd w:val="clear" w:color="auto" w:fill="auto"/>
            <w:vAlign w:val="center"/>
          </w:tcPr>
          <w:p w14:paraId="01DB275D" w14:textId="77777777" w:rsidR="00BE42F4" w:rsidRPr="00897008" w:rsidRDefault="00BE42F4"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B.17</w:t>
            </w:r>
          </w:p>
        </w:tc>
        <w:tc>
          <w:tcPr>
            <w:tcW w:w="2835" w:type="dxa"/>
            <w:shd w:val="clear" w:color="auto" w:fill="auto"/>
            <w:vAlign w:val="center"/>
          </w:tcPr>
          <w:p w14:paraId="4F81CE2F" w14:textId="77777777" w:rsidR="00BE42F4" w:rsidRPr="00897008" w:rsidRDefault="00BE42F4"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Starea de conservare necunoscută din punct de </w:t>
            </w:r>
            <w:r w:rsidRPr="00897008">
              <w:rPr>
                <w:rFonts w:asciiTheme="majorBidi" w:hAnsiTheme="majorBidi" w:cstheme="majorBidi"/>
                <w:color w:val="auto"/>
                <w:szCs w:val="24"/>
              </w:rPr>
              <w:lastRenderedPageBreak/>
              <w:t>vedere al habitatului speciei</w:t>
            </w:r>
          </w:p>
        </w:tc>
        <w:tc>
          <w:tcPr>
            <w:tcW w:w="5670" w:type="dxa"/>
            <w:shd w:val="clear" w:color="auto" w:fill="auto"/>
          </w:tcPr>
          <w:p w14:paraId="41CFD225" w14:textId="77777777" w:rsidR="00BE42F4" w:rsidRPr="00897008" w:rsidRDefault="00BE42F4"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lastRenderedPageBreak/>
              <w:t>Nu este cazul.</w:t>
            </w:r>
          </w:p>
        </w:tc>
      </w:tr>
    </w:tbl>
    <w:p w14:paraId="2CF6F86D" w14:textId="77777777" w:rsidR="00E14331" w:rsidRPr="00897008" w:rsidRDefault="00E14331" w:rsidP="00424CFF">
      <w:pPr>
        <w:spacing w:after="0" w:line="276" w:lineRule="auto"/>
        <w:rPr>
          <w:rFonts w:asciiTheme="majorBidi" w:eastAsia="Times New Roman" w:hAnsiTheme="majorBidi" w:cstheme="majorBidi"/>
          <w:bCs/>
          <w:i/>
          <w:color w:val="auto"/>
          <w:lang w:val="ro-RO"/>
        </w:rPr>
      </w:pPr>
    </w:p>
    <w:p w14:paraId="19A53827" w14:textId="28F81228" w:rsidR="00E14331" w:rsidRPr="00897008" w:rsidRDefault="00E14331"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75</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00BE42F4" w:rsidRPr="00897008">
        <w:rPr>
          <w:rFonts w:asciiTheme="majorBidi" w:eastAsia="Times New Roman" w:hAnsiTheme="majorBidi" w:cstheme="majorBidi"/>
          <w:bCs/>
          <w:i/>
          <w:color w:val="auto"/>
          <w:lang w:val="ro-RO"/>
        </w:rPr>
        <w:t>Matricea 2) Matricea pentru evaluarea tendin</w:t>
      </w:r>
      <w:r w:rsidR="00E925AD" w:rsidRPr="00897008">
        <w:rPr>
          <w:rFonts w:asciiTheme="majorBidi" w:eastAsia="Times New Roman" w:hAnsiTheme="majorBidi" w:cstheme="majorBidi"/>
          <w:bCs/>
          <w:i/>
          <w:color w:val="auto"/>
          <w:lang w:val="ro-RO"/>
        </w:rPr>
        <w:t>ț</w:t>
      </w:r>
      <w:r w:rsidR="00BE42F4" w:rsidRPr="00897008">
        <w:rPr>
          <w:rFonts w:asciiTheme="majorBidi" w:eastAsia="Times New Roman" w:hAnsiTheme="majorBidi" w:cstheme="majorBidi"/>
          <w:bCs/>
          <w:i/>
          <w:color w:val="auto"/>
          <w:lang w:val="ro-RO"/>
        </w:rPr>
        <w:t>ei globale a habitatului speciei</w:t>
      </w:r>
    </w:p>
    <w:tbl>
      <w:tblPr>
        <w:tblW w:w="0" w:type="auto"/>
        <w:jc w:val="center"/>
        <w:tblCellMar>
          <w:top w:w="15" w:type="dxa"/>
          <w:left w:w="15" w:type="dxa"/>
          <w:bottom w:w="15" w:type="dxa"/>
          <w:right w:w="15" w:type="dxa"/>
        </w:tblCellMar>
        <w:tblLook w:val="04A0" w:firstRow="1" w:lastRow="0" w:firstColumn="1" w:lastColumn="0" w:noHBand="0" w:noVBand="1"/>
      </w:tblPr>
      <w:tblGrid>
        <w:gridCol w:w="1816"/>
        <w:gridCol w:w="8052"/>
      </w:tblGrid>
      <w:tr w:rsidR="009132CA" w:rsidRPr="00897008" w14:paraId="5C12E574" w14:textId="77777777" w:rsidTr="00AB0E55">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710C762D" w14:textId="3599F1CC" w:rsidR="00BE42F4" w:rsidRPr="00897008" w:rsidRDefault="00BE42F4" w:rsidP="00424CFF">
            <w:pPr>
              <w:spacing w:after="0" w:line="276" w:lineRule="auto"/>
              <w:jc w:val="center"/>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b/>
                <w:bCs/>
                <w:color w:val="auto"/>
                <w:sz w:val="22"/>
                <w:lang w:val="ro-RO" w:eastAsia="ro-RO"/>
              </w:rPr>
              <w:t>Tendin</w:t>
            </w:r>
            <w:r w:rsidR="00E925AD" w:rsidRPr="00897008">
              <w:rPr>
                <w:rFonts w:asciiTheme="majorBidi" w:eastAsia="Times New Roman" w:hAnsiTheme="majorBidi" w:cstheme="majorBidi"/>
                <w:b/>
                <w:bCs/>
                <w:color w:val="auto"/>
                <w:sz w:val="22"/>
                <w:lang w:val="ro-RO" w:eastAsia="ro-RO"/>
              </w:rPr>
              <w:t>ț</w:t>
            </w:r>
            <w:r w:rsidRPr="00897008">
              <w:rPr>
                <w:rFonts w:asciiTheme="majorBidi" w:eastAsia="Times New Roman" w:hAnsiTheme="majorBidi" w:cstheme="majorBidi"/>
                <w:b/>
                <w:bCs/>
                <w:color w:val="auto"/>
                <w:sz w:val="22"/>
                <w:lang w:val="ro-RO" w:eastAsia="ro-RO"/>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hideMark/>
          </w:tcPr>
          <w:p w14:paraId="061E864D" w14:textId="78522744" w:rsidR="00BE42F4" w:rsidRPr="00897008" w:rsidRDefault="00BE42F4" w:rsidP="00424CFF">
            <w:pPr>
              <w:spacing w:after="0" w:line="276" w:lineRule="auto"/>
              <w:jc w:val="center"/>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b/>
                <w:bCs/>
                <w:color w:val="auto"/>
                <w:sz w:val="22"/>
                <w:lang w:val="ro-RO" w:eastAsia="ro-RO"/>
              </w:rPr>
              <w:t>Combina</w:t>
            </w:r>
            <w:r w:rsidR="00E925AD" w:rsidRPr="00897008">
              <w:rPr>
                <w:rFonts w:asciiTheme="majorBidi" w:eastAsia="Times New Roman" w:hAnsiTheme="majorBidi" w:cstheme="majorBidi"/>
                <w:b/>
                <w:bCs/>
                <w:color w:val="auto"/>
                <w:sz w:val="22"/>
                <w:lang w:val="ro-RO" w:eastAsia="ro-RO"/>
              </w:rPr>
              <w:t>ț</w:t>
            </w:r>
            <w:r w:rsidRPr="00897008">
              <w:rPr>
                <w:rFonts w:asciiTheme="majorBidi" w:eastAsia="Times New Roman" w:hAnsiTheme="majorBidi" w:cstheme="majorBidi"/>
                <w:b/>
                <w:bCs/>
                <w:color w:val="auto"/>
                <w:sz w:val="22"/>
                <w:lang w:val="ro-RO" w:eastAsia="ro-RO"/>
              </w:rPr>
              <w:t xml:space="preserve">ia dintre </w:t>
            </w:r>
            <w:r w:rsidRPr="00897008">
              <w:rPr>
                <w:rFonts w:asciiTheme="majorBidi" w:eastAsia="Times New Roman" w:hAnsiTheme="majorBidi" w:cstheme="majorBidi"/>
                <w:i/>
                <w:iCs/>
                <w:color w:val="auto"/>
                <w:sz w:val="22"/>
                <w:lang w:val="ro-RO" w:eastAsia="ro-RO"/>
              </w:rPr>
              <w:t>Tendin</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a actuală a suprafe</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ei habitatului speciei [B.9.]</w:t>
            </w:r>
            <w:r w:rsidRPr="00897008">
              <w:rPr>
                <w:rFonts w:asciiTheme="majorBidi" w:eastAsia="Times New Roman" w:hAnsiTheme="majorBidi" w:cstheme="majorBidi"/>
                <w:b/>
                <w:bCs/>
                <w:color w:val="auto"/>
                <w:sz w:val="22"/>
                <w:lang w:val="ro-RO" w:eastAsia="ro-RO"/>
              </w:rPr>
              <w:t xml:space="preserve"> </w:t>
            </w:r>
            <w:r w:rsidR="00E925AD" w:rsidRPr="00897008">
              <w:rPr>
                <w:rFonts w:asciiTheme="majorBidi" w:eastAsia="Times New Roman" w:hAnsiTheme="majorBidi" w:cstheme="majorBidi"/>
                <w:b/>
                <w:bCs/>
                <w:color w:val="auto"/>
                <w:sz w:val="22"/>
                <w:lang w:val="ro-RO" w:eastAsia="ro-RO"/>
              </w:rPr>
              <w:t>ș</w:t>
            </w:r>
            <w:r w:rsidRPr="00897008">
              <w:rPr>
                <w:rFonts w:asciiTheme="majorBidi" w:eastAsia="Times New Roman" w:hAnsiTheme="majorBidi" w:cstheme="majorBidi"/>
                <w:b/>
                <w:bCs/>
                <w:color w:val="auto"/>
                <w:sz w:val="22"/>
                <w:lang w:val="ro-RO" w:eastAsia="ro-RO"/>
              </w:rPr>
              <w:t xml:space="preserve">i </w:t>
            </w:r>
            <w:r w:rsidRPr="00897008">
              <w:rPr>
                <w:rFonts w:asciiTheme="majorBidi" w:eastAsia="Times New Roman" w:hAnsiTheme="majorBidi" w:cstheme="majorBidi"/>
                <w:i/>
                <w:iCs/>
                <w:color w:val="auto"/>
                <w:sz w:val="22"/>
                <w:lang w:val="ro-RO" w:eastAsia="ro-RO"/>
              </w:rPr>
              <w:t>Tendin</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a actuală a calită</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ii habitatului speciei [B.12.]</w:t>
            </w:r>
          </w:p>
        </w:tc>
      </w:tr>
      <w:tr w:rsidR="009132CA" w:rsidRPr="00897008" w14:paraId="79A8ADDE" w14:textId="77777777" w:rsidTr="00BE42F4">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vAlign w:val="center"/>
            <w:hideMark/>
          </w:tcPr>
          <w:p w14:paraId="6DBFF0FD" w14:textId="77777777" w:rsidR="00BE42F4" w:rsidRPr="00897008" w:rsidRDefault="00BE42F4" w:rsidP="00424CFF">
            <w:pPr>
              <w:spacing w:after="0" w:line="276" w:lineRule="auto"/>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b/>
                <w:bCs/>
                <w:color w:val="auto"/>
                <w:sz w:val="22"/>
                <w:lang w:val="ro-RO" w:eastAsia="ro-RO"/>
              </w:rPr>
              <w:t xml:space="preserve">- </w:t>
            </w:r>
            <w:r w:rsidRPr="00897008">
              <w:rPr>
                <w:rFonts w:asciiTheme="majorBidi" w:eastAsia="Times New Roman" w:hAnsiTheme="majorBidi" w:cstheme="majorBidi"/>
                <w:color w:val="auto"/>
                <w:sz w:val="22"/>
                <w:lang w:val="ro-RO" w:eastAsia="ro-RO"/>
              </w:rPr>
              <w:t> (descrescătoare)</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hideMark/>
          </w:tcPr>
          <w:p w14:paraId="778D0FEB" w14:textId="77777777" w:rsidR="00BE42F4" w:rsidRPr="00897008" w:rsidRDefault="00BE42F4" w:rsidP="00424CFF">
            <w:pPr>
              <w:spacing w:after="0" w:line="276" w:lineRule="auto"/>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color w:val="auto"/>
                <w:sz w:val="22"/>
                <w:lang w:val="ro-RO" w:eastAsia="ro-RO"/>
              </w:rPr>
              <w:t>-/0 sau -/- sau 0/-</w:t>
            </w:r>
          </w:p>
        </w:tc>
      </w:tr>
    </w:tbl>
    <w:p w14:paraId="06ABC0E4" w14:textId="77777777" w:rsidR="00234F8F" w:rsidRPr="00897008" w:rsidRDefault="00234F8F" w:rsidP="00424CFF">
      <w:pPr>
        <w:spacing w:after="0" w:line="276" w:lineRule="auto"/>
        <w:ind w:firstLine="709"/>
        <w:rPr>
          <w:rFonts w:asciiTheme="majorBidi" w:hAnsiTheme="majorBidi" w:cstheme="majorBidi"/>
          <w:color w:val="auto"/>
          <w:lang w:val="ro-RO"/>
        </w:rPr>
      </w:pPr>
    </w:p>
    <w:p w14:paraId="6192D756" w14:textId="26D4BCB7" w:rsidR="00BE42F4" w:rsidRPr="00897008" w:rsidRDefault="00BE42F4"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76</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3) Matricea de evaluare a stării de conservare a speciei din punct de vedere al habitatului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1911"/>
        <w:gridCol w:w="3371"/>
        <w:gridCol w:w="2411"/>
        <w:gridCol w:w="2175"/>
      </w:tblGrid>
      <w:tr w:rsidR="009132CA" w:rsidRPr="00897008" w14:paraId="4ED9694A" w14:textId="77777777" w:rsidTr="0038370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4E312ADB" w14:textId="77777777" w:rsidR="00BE42F4" w:rsidRPr="00897008" w:rsidRDefault="00BE42F4"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Favorabilă</w:t>
            </w:r>
          </w:p>
        </w:tc>
        <w:tc>
          <w:tcPr>
            <w:tcW w:w="1708" w:type="pct"/>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vAlign w:val="center"/>
            <w:hideMark/>
          </w:tcPr>
          <w:p w14:paraId="4F45E00F" w14:textId="5D22E997" w:rsidR="00BE42F4" w:rsidRPr="00897008" w:rsidRDefault="00BE42F4"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Nefavorabilă - inadecvată</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46B18ABF" w14:textId="77777777" w:rsidR="00BE42F4" w:rsidRPr="00897008" w:rsidRDefault="00BE42F4"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Nefavorabilă -</w:t>
            </w:r>
          </w:p>
          <w:p w14:paraId="24249F6C" w14:textId="77777777" w:rsidR="00BE42F4" w:rsidRPr="00897008" w:rsidRDefault="00BE42F4"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2C04CA80" w14:textId="77777777" w:rsidR="00BE42F4" w:rsidRPr="00897008" w:rsidRDefault="00BE42F4"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Necunoscută</w:t>
            </w:r>
          </w:p>
        </w:tc>
      </w:tr>
      <w:tr w:rsidR="009132CA" w:rsidRPr="00897008" w14:paraId="6FA92463" w14:textId="77777777" w:rsidTr="00383709">
        <w:trPr>
          <w:trHeight w:val="372"/>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4708E476" w14:textId="313E0AE2" w:rsidR="00BE42F4" w:rsidRPr="00897008" w:rsidRDefault="00BE42F4" w:rsidP="00424CFF">
            <w:pPr>
              <w:spacing w:after="0" w:line="276" w:lineRule="auto"/>
              <w:rPr>
                <w:rFonts w:asciiTheme="majorBidi" w:eastAsia="Times New Roman" w:hAnsiTheme="majorBidi" w:cstheme="majorBidi"/>
                <w:i/>
                <w:iCs/>
                <w:color w:val="auto"/>
                <w:szCs w:val="24"/>
                <w:lang w:val="ro-RO" w:eastAsia="ro-RO"/>
              </w:rPr>
            </w:pPr>
          </w:p>
        </w:tc>
        <w:tc>
          <w:tcPr>
            <w:tcW w:w="1708" w:type="pct"/>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hideMark/>
          </w:tcPr>
          <w:p w14:paraId="3B31598F" w14:textId="18D749C2" w:rsidR="00BE42F4" w:rsidRPr="00897008" w:rsidRDefault="00BE42F4" w:rsidP="00424CFF">
            <w:pPr>
              <w:spacing w:after="0" w:line="276" w:lineRule="auto"/>
              <w:rPr>
                <w:rFonts w:asciiTheme="majorBidi" w:eastAsia="Times New Roman" w:hAnsiTheme="majorBidi" w:cstheme="majorBidi"/>
                <w:i/>
                <w:iCs/>
                <w:color w:val="auto"/>
                <w:sz w:val="20"/>
                <w:szCs w:val="20"/>
                <w:lang w:val="ro-RO" w:eastAsia="ro-RO"/>
              </w:rPr>
            </w:pPr>
            <w:r w:rsidRPr="00897008">
              <w:rPr>
                <w:rFonts w:asciiTheme="majorBidi" w:eastAsia="Times New Roman" w:hAnsiTheme="majorBidi" w:cstheme="majorBidi"/>
                <w:i/>
                <w:iCs/>
                <w:color w:val="auto"/>
                <w:sz w:val="20"/>
                <w:szCs w:val="20"/>
                <w:lang w:val="ro-RO" w:eastAsia="ro-RO"/>
              </w:rPr>
              <w:t>Orice altă combina</w:t>
            </w:r>
            <w:r w:rsidR="00E925AD" w:rsidRPr="00897008">
              <w:rPr>
                <w:rFonts w:asciiTheme="majorBidi" w:eastAsia="Times New Roman" w:hAnsiTheme="majorBidi" w:cstheme="majorBidi"/>
                <w:i/>
                <w:iCs/>
                <w:color w:val="auto"/>
                <w:sz w:val="20"/>
                <w:szCs w:val="20"/>
                <w:lang w:val="ro-RO" w:eastAsia="ro-RO"/>
              </w:rPr>
              <w:t>ț</w:t>
            </w:r>
            <w:r w:rsidRPr="00897008">
              <w:rPr>
                <w:rFonts w:asciiTheme="majorBidi" w:eastAsia="Times New Roman" w:hAnsiTheme="majorBidi" w:cstheme="majorBidi"/>
                <w:i/>
                <w:iCs/>
                <w:color w:val="auto"/>
                <w:sz w:val="20"/>
                <w:szCs w:val="20"/>
                <w:lang w:val="ro-RO" w:eastAsia="ro-RO"/>
              </w:rPr>
              <w:t>ie</w:t>
            </w:r>
          </w:p>
        </w:tc>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693B4AB1" w14:textId="559F58EA" w:rsidR="00BE42F4" w:rsidRPr="00897008" w:rsidRDefault="00BE42F4" w:rsidP="00424CFF">
            <w:pPr>
              <w:spacing w:after="0" w:line="276" w:lineRule="auto"/>
              <w:rPr>
                <w:rFonts w:asciiTheme="majorBidi" w:eastAsia="Times New Roman" w:hAnsiTheme="majorBidi" w:cstheme="majorBidi"/>
                <w:i/>
                <w:iCs/>
                <w:color w:val="auto"/>
                <w:szCs w:val="24"/>
                <w:lang w:val="ro-RO" w:eastAsia="ro-RO"/>
              </w:rPr>
            </w:pPr>
          </w:p>
        </w:tc>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2AD5BD8" w14:textId="34344DF4" w:rsidR="00BE42F4" w:rsidRPr="00897008" w:rsidRDefault="00BE42F4" w:rsidP="00424CFF">
            <w:pPr>
              <w:spacing w:after="0" w:line="276" w:lineRule="auto"/>
              <w:rPr>
                <w:rFonts w:asciiTheme="majorBidi" w:eastAsia="Times New Roman" w:hAnsiTheme="majorBidi" w:cstheme="majorBidi"/>
                <w:i/>
                <w:iCs/>
                <w:color w:val="auto"/>
                <w:szCs w:val="24"/>
                <w:lang w:val="ro-RO" w:eastAsia="ro-RO"/>
              </w:rPr>
            </w:pPr>
          </w:p>
        </w:tc>
      </w:tr>
    </w:tbl>
    <w:p w14:paraId="7103B9B2" w14:textId="77777777" w:rsidR="00BE42F4" w:rsidRPr="00897008" w:rsidRDefault="00BE42F4" w:rsidP="00424CFF">
      <w:pPr>
        <w:spacing w:after="0" w:line="276" w:lineRule="auto"/>
        <w:ind w:firstLine="709"/>
        <w:rPr>
          <w:rFonts w:asciiTheme="majorBidi" w:hAnsiTheme="majorBidi" w:cstheme="majorBidi"/>
          <w:color w:val="auto"/>
          <w:lang w:val="ro-RO"/>
        </w:rPr>
      </w:pPr>
    </w:p>
    <w:p w14:paraId="0C374C02" w14:textId="13D7B33E" w:rsidR="00BE42F4" w:rsidRPr="00897008" w:rsidRDefault="00BE42F4"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77</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B: Parametri pentru evaluarea stării de conservare a speciei din punct de vedere al habitatului speciei</w:t>
      </w:r>
    </w:p>
    <w:tbl>
      <w:tblPr>
        <w:tblStyle w:val="TableGrid1"/>
        <w:tblW w:w="5000" w:type="pct"/>
        <w:jc w:val="center"/>
        <w:tblLook w:val="04A0" w:firstRow="1" w:lastRow="0" w:firstColumn="1" w:lastColumn="0" w:noHBand="0" w:noVBand="1"/>
      </w:tblPr>
      <w:tblGrid>
        <w:gridCol w:w="741"/>
        <w:gridCol w:w="3038"/>
        <w:gridCol w:w="6075"/>
      </w:tblGrid>
      <w:tr w:rsidR="009132CA" w:rsidRPr="00897008" w14:paraId="637F6E42" w14:textId="77777777" w:rsidTr="00144E41">
        <w:trPr>
          <w:tblHeader/>
          <w:jc w:val="center"/>
        </w:trPr>
        <w:tc>
          <w:tcPr>
            <w:tcW w:w="692" w:type="dxa"/>
            <w:shd w:val="clear" w:color="auto" w:fill="auto"/>
            <w:vAlign w:val="center"/>
          </w:tcPr>
          <w:p w14:paraId="56CA89E8"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Nr</w:t>
            </w:r>
          </w:p>
        </w:tc>
        <w:tc>
          <w:tcPr>
            <w:tcW w:w="2835" w:type="dxa"/>
            <w:shd w:val="clear" w:color="auto" w:fill="auto"/>
            <w:vAlign w:val="center"/>
          </w:tcPr>
          <w:p w14:paraId="33196525"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Parametri</w:t>
            </w:r>
          </w:p>
        </w:tc>
        <w:tc>
          <w:tcPr>
            <w:tcW w:w="5670" w:type="dxa"/>
            <w:shd w:val="clear" w:color="auto" w:fill="auto"/>
          </w:tcPr>
          <w:p w14:paraId="704A0A70"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Descriere</w:t>
            </w:r>
          </w:p>
        </w:tc>
      </w:tr>
      <w:tr w:rsidR="009132CA" w:rsidRPr="00897008" w14:paraId="78222A71" w14:textId="77777777" w:rsidTr="00144E41">
        <w:trPr>
          <w:jc w:val="center"/>
        </w:trPr>
        <w:tc>
          <w:tcPr>
            <w:tcW w:w="692" w:type="dxa"/>
            <w:shd w:val="clear" w:color="auto" w:fill="auto"/>
            <w:vAlign w:val="center"/>
          </w:tcPr>
          <w:p w14:paraId="2AB5D8AF"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w:t>
            </w:r>
          </w:p>
        </w:tc>
        <w:tc>
          <w:tcPr>
            <w:tcW w:w="2835" w:type="dxa"/>
            <w:shd w:val="clear" w:color="auto" w:fill="auto"/>
            <w:vAlign w:val="center"/>
          </w:tcPr>
          <w:p w14:paraId="1D466AF9" w14:textId="77777777"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Specia</w:t>
            </w:r>
          </w:p>
        </w:tc>
        <w:tc>
          <w:tcPr>
            <w:tcW w:w="5670" w:type="dxa"/>
            <w:shd w:val="clear" w:color="auto" w:fill="auto"/>
          </w:tcPr>
          <w:p w14:paraId="31828B2E" w14:textId="77777777" w:rsidR="00750EFA" w:rsidRPr="00897008" w:rsidRDefault="00750EFA" w:rsidP="00424CFF">
            <w:pPr>
              <w:spacing w:line="276" w:lineRule="auto"/>
              <w:rPr>
                <w:rFonts w:asciiTheme="majorBidi" w:hAnsiTheme="majorBidi" w:cstheme="majorBidi"/>
                <w:bCs/>
                <w:i/>
                <w:color w:val="auto"/>
                <w:szCs w:val="24"/>
              </w:rPr>
            </w:pPr>
            <w:r w:rsidRPr="00897008">
              <w:rPr>
                <w:rFonts w:asciiTheme="majorBidi" w:hAnsiTheme="majorBidi" w:cstheme="majorBidi"/>
                <w:bCs/>
                <w:i/>
                <w:color w:val="auto"/>
                <w:szCs w:val="24"/>
              </w:rPr>
              <w:t>Castor fiber</w:t>
            </w:r>
          </w:p>
        </w:tc>
      </w:tr>
      <w:tr w:rsidR="009132CA" w:rsidRPr="00897008" w14:paraId="7F3C2C9B" w14:textId="77777777" w:rsidTr="00144E41">
        <w:trPr>
          <w:jc w:val="center"/>
        </w:trPr>
        <w:tc>
          <w:tcPr>
            <w:tcW w:w="692" w:type="dxa"/>
            <w:shd w:val="clear" w:color="auto" w:fill="auto"/>
            <w:vAlign w:val="center"/>
          </w:tcPr>
          <w:p w14:paraId="51C31CDF"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A.2.</w:t>
            </w:r>
          </w:p>
        </w:tc>
        <w:tc>
          <w:tcPr>
            <w:tcW w:w="2835" w:type="dxa"/>
            <w:shd w:val="clear" w:color="auto" w:fill="auto"/>
            <w:vAlign w:val="center"/>
          </w:tcPr>
          <w:p w14:paraId="45377F89" w14:textId="196ECE71"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Tipul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w:t>
            </w:r>
          </w:p>
        </w:tc>
        <w:tc>
          <w:tcPr>
            <w:tcW w:w="5670" w:type="dxa"/>
            <w:shd w:val="clear" w:color="auto" w:fill="auto"/>
          </w:tcPr>
          <w:p w14:paraId="7D249384" w14:textId="55C40529"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permanentă (sedentară/rezidentă)</w:t>
            </w:r>
          </w:p>
        </w:tc>
      </w:tr>
      <w:tr w:rsidR="009132CA" w:rsidRPr="00897008" w14:paraId="00A605E8" w14:textId="77777777" w:rsidTr="00144E41">
        <w:trPr>
          <w:jc w:val="center"/>
        </w:trPr>
        <w:tc>
          <w:tcPr>
            <w:tcW w:w="692" w:type="dxa"/>
            <w:shd w:val="clear" w:color="auto" w:fill="auto"/>
            <w:vAlign w:val="center"/>
          </w:tcPr>
          <w:p w14:paraId="428827AD"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B.3</w:t>
            </w:r>
          </w:p>
        </w:tc>
        <w:tc>
          <w:tcPr>
            <w:tcW w:w="2835" w:type="dxa"/>
            <w:shd w:val="clear" w:color="auto" w:fill="auto"/>
            <w:vAlign w:val="center"/>
          </w:tcPr>
          <w:p w14:paraId="7C66EAF1" w14:textId="0B147FB7"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habitatului speciei în aria naturală protejată</w:t>
            </w:r>
          </w:p>
        </w:tc>
        <w:tc>
          <w:tcPr>
            <w:tcW w:w="5670" w:type="dxa"/>
            <w:shd w:val="clear" w:color="auto" w:fill="auto"/>
          </w:tcPr>
          <w:p w14:paraId="13500A40" w14:textId="77777777"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100 ha</w:t>
            </w:r>
          </w:p>
        </w:tc>
      </w:tr>
      <w:tr w:rsidR="009132CA" w:rsidRPr="00897008" w14:paraId="3C16A2D1" w14:textId="77777777" w:rsidTr="00144E41">
        <w:trPr>
          <w:jc w:val="center"/>
        </w:trPr>
        <w:tc>
          <w:tcPr>
            <w:tcW w:w="692" w:type="dxa"/>
            <w:shd w:val="clear" w:color="auto" w:fill="auto"/>
            <w:vAlign w:val="center"/>
          </w:tcPr>
          <w:p w14:paraId="7C3D41C9"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B.4</w:t>
            </w:r>
          </w:p>
        </w:tc>
        <w:tc>
          <w:tcPr>
            <w:tcW w:w="2835" w:type="dxa"/>
            <w:shd w:val="clear" w:color="auto" w:fill="auto"/>
            <w:vAlign w:val="center"/>
          </w:tcPr>
          <w:p w14:paraId="5511B82D" w14:textId="04927329"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pentru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habitatului speciei</w:t>
            </w:r>
          </w:p>
        </w:tc>
        <w:tc>
          <w:tcPr>
            <w:tcW w:w="5670" w:type="dxa"/>
            <w:shd w:val="clear" w:color="auto" w:fill="auto"/>
          </w:tcPr>
          <w:p w14:paraId="23D37AFA" w14:textId="0D9F4610" w:rsidR="00750EFA" w:rsidRPr="00897008" w:rsidRDefault="00750EFA"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 xml:space="preserve">Medie - date estimate pe baza extrapolării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modelării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0321A07E" w14:textId="77777777" w:rsidR="00750EFA" w:rsidRPr="00897008" w:rsidRDefault="00750EFA" w:rsidP="00424CFF">
            <w:pPr>
              <w:widowControl w:val="0"/>
              <w:spacing w:line="276" w:lineRule="auto"/>
              <w:ind w:left="720"/>
              <w:rPr>
                <w:rFonts w:asciiTheme="majorBidi" w:hAnsiTheme="majorBidi" w:cstheme="majorBidi"/>
                <w:color w:val="auto"/>
                <w:szCs w:val="24"/>
              </w:rPr>
            </w:pPr>
          </w:p>
        </w:tc>
      </w:tr>
      <w:tr w:rsidR="009132CA" w:rsidRPr="00897008" w14:paraId="79AD0F9B" w14:textId="77777777" w:rsidTr="00144E41">
        <w:trPr>
          <w:jc w:val="center"/>
        </w:trPr>
        <w:tc>
          <w:tcPr>
            <w:tcW w:w="692" w:type="dxa"/>
            <w:shd w:val="clear" w:color="auto" w:fill="auto"/>
            <w:vAlign w:val="center"/>
          </w:tcPr>
          <w:p w14:paraId="4B7109BD"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B.5</w:t>
            </w:r>
          </w:p>
        </w:tc>
        <w:tc>
          <w:tcPr>
            <w:tcW w:w="2835" w:type="dxa"/>
            <w:shd w:val="clear" w:color="auto" w:fill="auto"/>
            <w:vAlign w:val="center"/>
          </w:tcPr>
          <w:p w14:paraId="4A8F7206" w14:textId="2F119E8C"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reevaluată a habitatului speciei din planul de management anterior</w:t>
            </w:r>
          </w:p>
        </w:tc>
        <w:tc>
          <w:tcPr>
            <w:tcW w:w="5670" w:type="dxa"/>
            <w:shd w:val="clear" w:color="auto" w:fill="auto"/>
          </w:tcPr>
          <w:p w14:paraId="7C162C43" w14:textId="77777777"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r w:rsidR="009132CA" w:rsidRPr="00897008" w14:paraId="4367A897" w14:textId="77777777" w:rsidTr="00144E41">
        <w:trPr>
          <w:jc w:val="center"/>
        </w:trPr>
        <w:tc>
          <w:tcPr>
            <w:tcW w:w="692" w:type="dxa"/>
            <w:shd w:val="clear" w:color="auto" w:fill="auto"/>
            <w:vAlign w:val="center"/>
          </w:tcPr>
          <w:p w14:paraId="7F3CA484"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B.6</w:t>
            </w:r>
          </w:p>
        </w:tc>
        <w:tc>
          <w:tcPr>
            <w:tcW w:w="2835" w:type="dxa"/>
            <w:shd w:val="clear" w:color="auto" w:fill="auto"/>
            <w:vAlign w:val="center"/>
          </w:tcPr>
          <w:p w14:paraId="54805BDB" w14:textId="55140ECF"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adecvată a habitatului speciei în aria naturală protejată</w:t>
            </w:r>
          </w:p>
        </w:tc>
        <w:tc>
          <w:tcPr>
            <w:tcW w:w="5670" w:type="dxa"/>
            <w:shd w:val="clear" w:color="auto" w:fill="auto"/>
          </w:tcPr>
          <w:p w14:paraId="5B50BCCB" w14:textId="77777777"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50 ha</w:t>
            </w:r>
          </w:p>
        </w:tc>
      </w:tr>
      <w:tr w:rsidR="009132CA" w:rsidRPr="00897008" w14:paraId="5417CA71" w14:textId="77777777" w:rsidTr="00144E41">
        <w:trPr>
          <w:jc w:val="center"/>
        </w:trPr>
        <w:tc>
          <w:tcPr>
            <w:tcW w:w="692" w:type="dxa"/>
            <w:shd w:val="clear" w:color="auto" w:fill="auto"/>
            <w:vAlign w:val="center"/>
          </w:tcPr>
          <w:p w14:paraId="7ABB7175"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B.7</w:t>
            </w:r>
          </w:p>
        </w:tc>
        <w:tc>
          <w:tcPr>
            <w:tcW w:w="2835" w:type="dxa"/>
            <w:shd w:val="clear" w:color="auto" w:fill="auto"/>
            <w:vAlign w:val="center"/>
          </w:tcPr>
          <w:p w14:paraId="03FC9616" w14:textId="0CAE5578"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Metodologia de apreciere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adecvate a habitatului speciei în aria naturală protejată</w:t>
            </w:r>
          </w:p>
        </w:tc>
        <w:tc>
          <w:tcPr>
            <w:tcW w:w="5670" w:type="dxa"/>
            <w:shd w:val="clear" w:color="auto" w:fill="auto"/>
          </w:tcPr>
          <w:p w14:paraId="0C1671C8" w14:textId="1A61B1EF"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Metodologia de apreciere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 pentru starea favorabilă a presupus parcurgerea conform metodologiei a ariei naturale protejate, cu inventarierea semnelor de prezen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 ale speciei, identificarea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 xml:space="preserve">i evaluarea presiunilor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amenin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ărilor.</w:t>
            </w:r>
          </w:p>
        </w:tc>
      </w:tr>
      <w:tr w:rsidR="009132CA" w:rsidRPr="00897008" w14:paraId="339177B2" w14:textId="77777777" w:rsidTr="00144E41">
        <w:trPr>
          <w:jc w:val="center"/>
        </w:trPr>
        <w:tc>
          <w:tcPr>
            <w:tcW w:w="692" w:type="dxa"/>
            <w:shd w:val="clear" w:color="auto" w:fill="auto"/>
            <w:vAlign w:val="center"/>
          </w:tcPr>
          <w:p w14:paraId="2FBE2127"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B.8</w:t>
            </w:r>
          </w:p>
        </w:tc>
        <w:tc>
          <w:tcPr>
            <w:tcW w:w="2835" w:type="dxa"/>
            <w:shd w:val="clear" w:color="auto" w:fill="auto"/>
            <w:vAlign w:val="center"/>
          </w:tcPr>
          <w:p w14:paraId="2C0A8F50" w14:textId="03AF8316"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adecvată a habitatului speciei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habitatului speciei</w:t>
            </w:r>
          </w:p>
        </w:tc>
        <w:tc>
          <w:tcPr>
            <w:tcW w:w="5670" w:type="dxa"/>
            <w:shd w:val="clear" w:color="auto" w:fill="auto"/>
          </w:tcPr>
          <w:p w14:paraId="2C28C81B" w14:textId="77777777"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”&lt;” – mai mică</w:t>
            </w:r>
          </w:p>
        </w:tc>
      </w:tr>
      <w:tr w:rsidR="009132CA" w:rsidRPr="00897008" w14:paraId="0EEE4BF9" w14:textId="77777777" w:rsidTr="00144E41">
        <w:trPr>
          <w:jc w:val="center"/>
        </w:trPr>
        <w:tc>
          <w:tcPr>
            <w:tcW w:w="692" w:type="dxa"/>
            <w:shd w:val="clear" w:color="auto" w:fill="auto"/>
            <w:vAlign w:val="center"/>
          </w:tcPr>
          <w:p w14:paraId="6EA9B0DE"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B.9</w:t>
            </w:r>
          </w:p>
        </w:tc>
        <w:tc>
          <w:tcPr>
            <w:tcW w:w="2835" w:type="dxa"/>
            <w:shd w:val="clear" w:color="auto" w:fill="auto"/>
            <w:vAlign w:val="center"/>
          </w:tcPr>
          <w:p w14:paraId="7EF3203E" w14:textId="7E883B50"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habitatului speciei</w:t>
            </w:r>
          </w:p>
        </w:tc>
        <w:tc>
          <w:tcPr>
            <w:tcW w:w="5670" w:type="dxa"/>
            <w:shd w:val="clear" w:color="auto" w:fill="auto"/>
          </w:tcPr>
          <w:p w14:paraId="5028E46E" w14:textId="77777777" w:rsidR="00750EFA" w:rsidRPr="00897008" w:rsidRDefault="00750EFA"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 – descrescătoare</w:t>
            </w:r>
          </w:p>
          <w:p w14:paraId="4BD03E2E" w14:textId="77777777" w:rsidR="00750EFA" w:rsidRPr="00897008" w:rsidRDefault="00750EFA" w:rsidP="00424CFF">
            <w:pPr>
              <w:widowControl w:val="0"/>
              <w:spacing w:line="276" w:lineRule="auto"/>
              <w:ind w:left="720"/>
              <w:rPr>
                <w:rFonts w:asciiTheme="majorBidi" w:hAnsiTheme="majorBidi" w:cstheme="majorBidi"/>
                <w:color w:val="auto"/>
                <w:szCs w:val="24"/>
              </w:rPr>
            </w:pPr>
          </w:p>
        </w:tc>
      </w:tr>
      <w:tr w:rsidR="009132CA" w:rsidRPr="00897008" w14:paraId="0EAAEE49" w14:textId="77777777" w:rsidTr="00144E41">
        <w:trPr>
          <w:jc w:val="center"/>
        </w:trPr>
        <w:tc>
          <w:tcPr>
            <w:tcW w:w="692" w:type="dxa"/>
            <w:shd w:val="clear" w:color="auto" w:fill="auto"/>
            <w:vAlign w:val="center"/>
          </w:tcPr>
          <w:p w14:paraId="66E53A17"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B.10</w:t>
            </w:r>
          </w:p>
        </w:tc>
        <w:tc>
          <w:tcPr>
            <w:tcW w:w="2835" w:type="dxa"/>
            <w:shd w:val="clear" w:color="auto" w:fill="auto"/>
            <w:vAlign w:val="center"/>
          </w:tcPr>
          <w:p w14:paraId="02F26BC3" w14:textId="4C409372"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privind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habitatului speciei</w:t>
            </w:r>
          </w:p>
        </w:tc>
        <w:tc>
          <w:tcPr>
            <w:tcW w:w="5670" w:type="dxa"/>
            <w:shd w:val="clear" w:color="auto" w:fill="auto"/>
          </w:tcPr>
          <w:p w14:paraId="291CBE6E" w14:textId="1A0BEF86" w:rsidR="00750EFA" w:rsidRPr="00897008" w:rsidRDefault="00750EFA"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Medie - date</w:t>
            </w:r>
            <w:r w:rsidR="00F54E80" w:rsidRPr="00897008">
              <w:rPr>
                <w:rFonts w:asciiTheme="majorBidi" w:hAnsiTheme="majorBidi" w:cstheme="majorBidi"/>
                <w:color w:val="auto"/>
                <w:szCs w:val="24"/>
              </w:rPr>
              <w:t xml:space="preserve"> estimate pe baza extrapolării ș</w:t>
            </w:r>
            <w:r w:rsidRPr="00897008">
              <w:rPr>
                <w:rFonts w:asciiTheme="majorBidi" w:hAnsiTheme="majorBidi" w:cstheme="majorBidi"/>
                <w:color w:val="auto"/>
                <w:szCs w:val="24"/>
              </w:rPr>
              <w:t>i/sau model</w:t>
            </w:r>
            <w:r w:rsidR="00F54E80" w:rsidRPr="00897008">
              <w:rPr>
                <w:rFonts w:asciiTheme="majorBidi" w:hAnsiTheme="majorBidi" w:cstheme="majorBidi"/>
                <w:color w:val="auto"/>
                <w:szCs w:val="24"/>
              </w:rPr>
              <w:t>ă</w:t>
            </w:r>
            <w:r w:rsidRPr="00897008">
              <w:rPr>
                <w:rFonts w:asciiTheme="majorBidi" w:hAnsiTheme="majorBidi" w:cstheme="majorBidi"/>
                <w:color w:val="auto"/>
                <w:szCs w:val="24"/>
              </w:rPr>
              <w:t>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4EC24A58" w14:textId="77777777" w:rsidR="00750EFA" w:rsidRPr="00897008" w:rsidRDefault="00750EFA" w:rsidP="00424CFF">
            <w:pPr>
              <w:widowControl w:val="0"/>
              <w:spacing w:line="276" w:lineRule="auto"/>
              <w:ind w:left="720"/>
              <w:rPr>
                <w:rFonts w:asciiTheme="majorBidi" w:hAnsiTheme="majorBidi" w:cstheme="majorBidi"/>
                <w:color w:val="auto"/>
                <w:szCs w:val="24"/>
              </w:rPr>
            </w:pPr>
          </w:p>
        </w:tc>
      </w:tr>
      <w:tr w:rsidR="009132CA" w:rsidRPr="00897008" w14:paraId="02DADEE0" w14:textId="77777777" w:rsidTr="00144E41">
        <w:trPr>
          <w:jc w:val="center"/>
        </w:trPr>
        <w:tc>
          <w:tcPr>
            <w:tcW w:w="692" w:type="dxa"/>
            <w:shd w:val="clear" w:color="auto" w:fill="auto"/>
            <w:vAlign w:val="center"/>
          </w:tcPr>
          <w:p w14:paraId="4E84119A"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B.11</w:t>
            </w:r>
          </w:p>
        </w:tc>
        <w:tc>
          <w:tcPr>
            <w:tcW w:w="2835" w:type="dxa"/>
            <w:shd w:val="clear" w:color="auto" w:fill="auto"/>
            <w:vAlign w:val="center"/>
          </w:tcPr>
          <w:p w14:paraId="3BA42BCB" w14:textId="77777777"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habitatului speciei în aria naturală protejată</w:t>
            </w:r>
          </w:p>
        </w:tc>
        <w:tc>
          <w:tcPr>
            <w:tcW w:w="5670" w:type="dxa"/>
            <w:shd w:val="clear" w:color="auto" w:fill="auto"/>
          </w:tcPr>
          <w:p w14:paraId="2430E556" w14:textId="77777777"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Medie.</w:t>
            </w:r>
          </w:p>
        </w:tc>
      </w:tr>
      <w:tr w:rsidR="009132CA" w:rsidRPr="00897008" w14:paraId="1C9E2731" w14:textId="77777777" w:rsidTr="00144E41">
        <w:trPr>
          <w:jc w:val="center"/>
        </w:trPr>
        <w:tc>
          <w:tcPr>
            <w:tcW w:w="692" w:type="dxa"/>
            <w:shd w:val="clear" w:color="auto" w:fill="auto"/>
            <w:vAlign w:val="center"/>
          </w:tcPr>
          <w:p w14:paraId="21A4E78E"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B.12</w:t>
            </w:r>
          </w:p>
        </w:tc>
        <w:tc>
          <w:tcPr>
            <w:tcW w:w="2835" w:type="dxa"/>
            <w:shd w:val="clear" w:color="auto" w:fill="auto"/>
            <w:vAlign w:val="center"/>
          </w:tcPr>
          <w:p w14:paraId="4E54048F" w14:textId="31FB2A34"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calită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habitatului speciei</w:t>
            </w:r>
          </w:p>
        </w:tc>
        <w:tc>
          <w:tcPr>
            <w:tcW w:w="5670" w:type="dxa"/>
            <w:shd w:val="clear" w:color="auto" w:fill="auto"/>
          </w:tcPr>
          <w:p w14:paraId="083FC7DB" w14:textId="77777777" w:rsidR="00750EFA" w:rsidRPr="00897008" w:rsidRDefault="00750EFA"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 – descrescătoare</w:t>
            </w:r>
          </w:p>
          <w:p w14:paraId="11E2D13C" w14:textId="77777777" w:rsidR="00750EFA" w:rsidRPr="00897008" w:rsidRDefault="00750EFA" w:rsidP="00424CFF">
            <w:pPr>
              <w:widowControl w:val="0"/>
              <w:spacing w:line="276" w:lineRule="auto"/>
              <w:rPr>
                <w:rFonts w:asciiTheme="majorBidi" w:hAnsiTheme="majorBidi" w:cstheme="majorBidi"/>
                <w:color w:val="auto"/>
                <w:szCs w:val="24"/>
              </w:rPr>
            </w:pPr>
          </w:p>
          <w:p w14:paraId="4581B8DF" w14:textId="77777777" w:rsidR="00750EFA" w:rsidRPr="00897008" w:rsidRDefault="00750EFA" w:rsidP="00424CFF">
            <w:pPr>
              <w:widowControl w:val="0"/>
              <w:spacing w:line="276" w:lineRule="auto"/>
              <w:ind w:left="720"/>
              <w:rPr>
                <w:rFonts w:asciiTheme="majorBidi" w:hAnsiTheme="majorBidi" w:cstheme="majorBidi"/>
                <w:color w:val="auto"/>
                <w:szCs w:val="24"/>
              </w:rPr>
            </w:pPr>
          </w:p>
        </w:tc>
      </w:tr>
      <w:tr w:rsidR="009132CA" w:rsidRPr="00897008" w14:paraId="647F3DCD" w14:textId="77777777" w:rsidTr="00144E41">
        <w:trPr>
          <w:jc w:val="center"/>
        </w:trPr>
        <w:tc>
          <w:tcPr>
            <w:tcW w:w="692" w:type="dxa"/>
            <w:shd w:val="clear" w:color="auto" w:fill="auto"/>
            <w:vAlign w:val="center"/>
          </w:tcPr>
          <w:p w14:paraId="7A525704"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B.13</w:t>
            </w:r>
          </w:p>
        </w:tc>
        <w:tc>
          <w:tcPr>
            <w:tcW w:w="2835" w:type="dxa"/>
            <w:shd w:val="clear" w:color="auto" w:fill="auto"/>
            <w:vAlign w:val="center"/>
          </w:tcPr>
          <w:p w14:paraId="43E13AF3" w14:textId="78658B76"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privind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calită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habitatului speciei</w:t>
            </w:r>
          </w:p>
        </w:tc>
        <w:tc>
          <w:tcPr>
            <w:tcW w:w="5670" w:type="dxa"/>
            <w:shd w:val="clear" w:color="auto" w:fill="auto"/>
          </w:tcPr>
          <w:p w14:paraId="2B315A58" w14:textId="77777777" w:rsidR="00F54E80" w:rsidRPr="00897008" w:rsidRDefault="00F54E80"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Medie - date estimate pe baza extrapolării și/sau modelării datelor obținute prin măsurători parțiale;</w:t>
            </w:r>
          </w:p>
          <w:p w14:paraId="25FC8B78" w14:textId="77777777" w:rsidR="00750EFA" w:rsidRPr="00897008" w:rsidRDefault="00750EFA" w:rsidP="00424CFF">
            <w:pPr>
              <w:widowControl w:val="0"/>
              <w:spacing w:line="276" w:lineRule="auto"/>
              <w:ind w:left="720"/>
              <w:rPr>
                <w:rFonts w:asciiTheme="majorBidi" w:hAnsiTheme="majorBidi" w:cstheme="majorBidi"/>
                <w:color w:val="auto"/>
                <w:szCs w:val="24"/>
              </w:rPr>
            </w:pPr>
          </w:p>
        </w:tc>
      </w:tr>
      <w:tr w:rsidR="009132CA" w:rsidRPr="00897008" w14:paraId="14C5823D" w14:textId="77777777" w:rsidTr="00144E41">
        <w:trPr>
          <w:jc w:val="center"/>
        </w:trPr>
        <w:tc>
          <w:tcPr>
            <w:tcW w:w="692" w:type="dxa"/>
            <w:shd w:val="clear" w:color="auto" w:fill="auto"/>
            <w:vAlign w:val="center"/>
          </w:tcPr>
          <w:p w14:paraId="0072DF0F"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B.14</w:t>
            </w:r>
          </w:p>
        </w:tc>
        <w:tc>
          <w:tcPr>
            <w:tcW w:w="2835" w:type="dxa"/>
            <w:shd w:val="clear" w:color="auto" w:fill="auto"/>
            <w:vAlign w:val="center"/>
          </w:tcPr>
          <w:p w14:paraId="51E3E00C" w14:textId="26EE48FB"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globală a habitatului speciei func</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de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ei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de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calită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habitatului speciei</w:t>
            </w:r>
          </w:p>
        </w:tc>
        <w:tc>
          <w:tcPr>
            <w:tcW w:w="5670" w:type="dxa"/>
            <w:shd w:val="clear" w:color="auto" w:fill="auto"/>
          </w:tcPr>
          <w:p w14:paraId="2E16FC89" w14:textId="2E541A77" w:rsidR="00750EFA" w:rsidRPr="00897008" w:rsidRDefault="00750EFA"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 – se înrăută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te</w:t>
            </w:r>
          </w:p>
          <w:p w14:paraId="42E2E059" w14:textId="77777777" w:rsidR="00750EFA" w:rsidRPr="00897008" w:rsidRDefault="00750EFA" w:rsidP="00424CFF">
            <w:pPr>
              <w:widowControl w:val="0"/>
              <w:spacing w:line="276" w:lineRule="auto"/>
              <w:ind w:left="720"/>
              <w:rPr>
                <w:rFonts w:asciiTheme="majorBidi" w:hAnsiTheme="majorBidi" w:cstheme="majorBidi"/>
                <w:color w:val="auto"/>
                <w:szCs w:val="24"/>
              </w:rPr>
            </w:pPr>
          </w:p>
        </w:tc>
      </w:tr>
      <w:tr w:rsidR="009132CA" w:rsidRPr="00897008" w14:paraId="7D471BDB" w14:textId="77777777" w:rsidTr="00144E41">
        <w:trPr>
          <w:jc w:val="center"/>
        </w:trPr>
        <w:tc>
          <w:tcPr>
            <w:tcW w:w="692" w:type="dxa"/>
            <w:shd w:val="clear" w:color="auto" w:fill="auto"/>
            <w:vAlign w:val="center"/>
          </w:tcPr>
          <w:p w14:paraId="782211B5"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B.15</w:t>
            </w:r>
          </w:p>
        </w:tc>
        <w:tc>
          <w:tcPr>
            <w:tcW w:w="2835" w:type="dxa"/>
            <w:shd w:val="clear" w:color="auto" w:fill="auto"/>
            <w:vAlign w:val="center"/>
          </w:tcPr>
          <w:p w14:paraId="4E0E4BC2" w14:textId="77777777"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din punct de vedere al habitatului speciei</w:t>
            </w:r>
          </w:p>
        </w:tc>
        <w:tc>
          <w:tcPr>
            <w:tcW w:w="5670" w:type="dxa"/>
            <w:shd w:val="clear" w:color="auto" w:fill="auto"/>
          </w:tcPr>
          <w:p w14:paraId="157D26D3" w14:textId="77777777"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”UI” – nefavorabile-inadecvate</w:t>
            </w:r>
          </w:p>
        </w:tc>
      </w:tr>
      <w:tr w:rsidR="009132CA" w:rsidRPr="00897008" w14:paraId="2FC25A18" w14:textId="77777777" w:rsidTr="00144E41">
        <w:trPr>
          <w:jc w:val="center"/>
        </w:trPr>
        <w:tc>
          <w:tcPr>
            <w:tcW w:w="692" w:type="dxa"/>
            <w:shd w:val="clear" w:color="auto" w:fill="auto"/>
            <w:vAlign w:val="center"/>
          </w:tcPr>
          <w:p w14:paraId="2C048B09"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B.16</w:t>
            </w:r>
          </w:p>
        </w:tc>
        <w:tc>
          <w:tcPr>
            <w:tcW w:w="2835" w:type="dxa"/>
            <w:shd w:val="clear" w:color="auto" w:fill="auto"/>
            <w:vAlign w:val="center"/>
          </w:tcPr>
          <w:p w14:paraId="45569017" w14:textId="5E7DF753"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stării de conservare din punct de vedere al habitatului speciei</w:t>
            </w:r>
          </w:p>
        </w:tc>
        <w:tc>
          <w:tcPr>
            <w:tcW w:w="5670" w:type="dxa"/>
            <w:shd w:val="clear" w:color="auto" w:fill="auto"/>
          </w:tcPr>
          <w:p w14:paraId="24E2A88F" w14:textId="2F8B3E27" w:rsidR="00750EFA" w:rsidRPr="00897008" w:rsidRDefault="00750EFA" w:rsidP="00424CFF">
            <w:pPr>
              <w:widowControl w:val="0"/>
              <w:numPr>
                <w:ilvl w:val="0"/>
                <w:numId w:val="22"/>
              </w:numPr>
              <w:spacing w:line="276" w:lineRule="auto"/>
              <w:ind w:left="0"/>
              <w:rPr>
                <w:rFonts w:asciiTheme="majorBidi" w:hAnsiTheme="majorBidi" w:cstheme="majorBidi"/>
                <w:color w:val="auto"/>
                <w:szCs w:val="24"/>
              </w:rPr>
            </w:pPr>
            <w:r w:rsidRPr="00897008">
              <w:rPr>
                <w:rFonts w:asciiTheme="majorBidi" w:hAnsiTheme="majorBidi" w:cstheme="majorBidi"/>
                <w:color w:val="auto"/>
                <w:szCs w:val="24"/>
              </w:rPr>
              <w:t>”-” – se înrăută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te</w:t>
            </w:r>
          </w:p>
          <w:p w14:paraId="26694680" w14:textId="77777777" w:rsidR="00750EFA" w:rsidRPr="00897008" w:rsidRDefault="00750EFA" w:rsidP="00424CFF">
            <w:pPr>
              <w:widowControl w:val="0"/>
              <w:spacing w:line="276" w:lineRule="auto"/>
              <w:ind w:left="720"/>
              <w:rPr>
                <w:rFonts w:asciiTheme="majorBidi" w:hAnsiTheme="majorBidi" w:cstheme="majorBidi"/>
                <w:color w:val="auto"/>
                <w:szCs w:val="24"/>
              </w:rPr>
            </w:pPr>
          </w:p>
        </w:tc>
      </w:tr>
      <w:tr w:rsidR="00750EFA" w:rsidRPr="00897008" w14:paraId="3736C2B1" w14:textId="77777777" w:rsidTr="00144E41">
        <w:trPr>
          <w:jc w:val="center"/>
        </w:trPr>
        <w:tc>
          <w:tcPr>
            <w:tcW w:w="692" w:type="dxa"/>
            <w:shd w:val="clear" w:color="auto" w:fill="auto"/>
            <w:vAlign w:val="center"/>
          </w:tcPr>
          <w:p w14:paraId="4E070A08"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B.17</w:t>
            </w:r>
          </w:p>
        </w:tc>
        <w:tc>
          <w:tcPr>
            <w:tcW w:w="2835" w:type="dxa"/>
            <w:shd w:val="clear" w:color="auto" w:fill="auto"/>
            <w:vAlign w:val="center"/>
          </w:tcPr>
          <w:p w14:paraId="7F18C166" w14:textId="77777777"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necunoscută din punct de vedere al habitatului speciei</w:t>
            </w:r>
          </w:p>
        </w:tc>
        <w:tc>
          <w:tcPr>
            <w:tcW w:w="5670" w:type="dxa"/>
            <w:shd w:val="clear" w:color="auto" w:fill="auto"/>
          </w:tcPr>
          <w:p w14:paraId="73C066DB" w14:textId="77777777"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bl>
    <w:p w14:paraId="406BACB0" w14:textId="77777777" w:rsidR="00BE42F4" w:rsidRPr="00897008" w:rsidRDefault="00BE42F4" w:rsidP="00424CFF">
      <w:pPr>
        <w:spacing w:after="0" w:line="276" w:lineRule="auto"/>
        <w:rPr>
          <w:rFonts w:asciiTheme="majorBidi" w:eastAsia="Times New Roman" w:hAnsiTheme="majorBidi" w:cstheme="majorBidi"/>
          <w:bCs/>
          <w:i/>
          <w:color w:val="auto"/>
          <w:lang w:val="ro-RO"/>
        </w:rPr>
      </w:pPr>
    </w:p>
    <w:p w14:paraId="7DCCAC1B" w14:textId="25656732" w:rsidR="00BE42F4" w:rsidRPr="00897008" w:rsidRDefault="00BE42F4"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78</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2) Matricea pentru evaluarea tendin</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ei globale a habitatului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1816"/>
        <w:gridCol w:w="8052"/>
      </w:tblGrid>
      <w:tr w:rsidR="009132CA" w:rsidRPr="00897008" w14:paraId="2E9BD751" w14:textId="77777777" w:rsidTr="00144E41">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7771BBCB" w14:textId="3E3D32F0" w:rsidR="00750EFA" w:rsidRPr="00897008" w:rsidRDefault="00750EFA" w:rsidP="00424CFF">
            <w:pPr>
              <w:spacing w:after="0" w:line="276" w:lineRule="auto"/>
              <w:jc w:val="center"/>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b/>
                <w:bCs/>
                <w:color w:val="auto"/>
                <w:sz w:val="22"/>
                <w:lang w:val="ro-RO" w:eastAsia="ro-RO"/>
              </w:rPr>
              <w:t>Tendin</w:t>
            </w:r>
            <w:r w:rsidR="00E925AD" w:rsidRPr="00897008">
              <w:rPr>
                <w:rFonts w:asciiTheme="majorBidi" w:eastAsia="Times New Roman" w:hAnsiTheme="majorBidi" w:cstheme="majorBidi"/>
                <w:b/>
                <w:bCs/>
                <w:color w:val="auto"/>
                <w:sz w:val="22"/>
                <w:lang w:val="ro-RO" w:eastAsia="ro-RO"/>
              </w:rPr>
              <w:t>ț</w:t>
            </w:r>
            <w:r w:rsidRPr="00897008">
              <w:rPr>
                <w:rFonts w:asciiTheme="majorBidi" w:eastAsia="Times New Roman" w:hAnsiTheme="majorBidi" w:cstheme="majorBidi"/>
                <w:b/>
                <w:bCs/>
                <w:color w:val="auto"/>
                <w:sz w:val="22"/>
                <w:lang w:val="ro-RO" w:eastAsia="ro-RO"/>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hideMark/>
          </w:tcPr>
          <w:p w14:paraId="613E504F" w14:textId="1A03CB7C" w:rsidR="00750EFA" w:rsidRPr="00897008" w:rsidRDefault="00750EFA" w:rsidP="00424CFF">
            <w:pPr>
              <w:spacing w:after="0" w:line="276" w:lineRule="auto"/>
              <w:jc w:val="center"/>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b/>
                <w:bCs/>
                <w:color w:val="auto"/>
                <w:sz w:val="22"/>
                <w:lang w:val="ro-RO" w:eastAsia="ro-RO"/>
              </w:rPr>
              <w:t>Combina</w:t>
            </w:r>
            <w:r w:rsidR="00E925AD" w:rsidRPr="00897008">
              <w:rPr>
                <w:rFonts w:asciiTheme="majorBidi" w:eastAsia="Times New Roman" w:hAnsiTheme="majorBidi" w:cstheme="majorBidi"/>
                <w:b/>
                <w:bCs/>
                <w:color w:val="auto"/>
                <w:sz w:val="22"/>
                <w:lang w:val="ro-RO" w:eastAsia="ro-RO"/>
              </w:rPr>
              <w:t>ț</w:t>
            </w:r>
            <w:r w:rsidRPr="00897008">
              <w:rPr>
                <w:rFonts w:asciiTheme="majorBidi" w:eastAsia="Times New Roman" w:hAnsiTheme="majorBidi" w:cstheme="majorBidi"/>
                <w:b/>
                <w:bCs/>
                <w:color w:val="auto"/>
                <w:sz w:val="22"/>
                <w:lang w:val="ro-RO" w:eastAsia="ro-RO"/>
              </w:rPr>
              <w:t xml:space="preserve">ia dintre </w:t>
            </w:r>
            <w:r w:rsidRPr="00897008">
              <w:rPr>
                <w:rFonts w:asciiTheme="majorBidi" w:eastAsia="Times New Roman" w:hAnsiTheme="majorBidi" w:cstheme="majorBidi"/>
                <w:i/>
                <w:iCs/>
                <w:color w:val="auto"/>
                <w:sz w:val="22"/>
                <w:lang w:val="ro-RO" w:eastAsia="ro-RO"/>
              </w:rPr>
              <w:t>Tendin</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a actuală a suprafe</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ei habitatului speciei [B.9.]</w:t>
            </w:r>
            <w:r w:rsidRPr="00897008">
              <w:rPr>
                <w:rFonts w:asciiTheme="majorBidi" w:eastAsia="Times New Roman" w:hAnsiTheme="majorBidi" w:cstheme="majorBidi"/>
                <w:b/>
                <w:bCs/>
                <w:color w:val="auto"/>
                <w:sz w:val="22"/>
                <w:lang w:val="ro-RO" w:eastAsia="ro-RO"/>
              </w:rPr>
              <w:t xml:space="preserve"> </w:t>
            </w:r>
            <w:r w:rsidR="00E925AD" w:rsidRPr="00897008">
              <w:rPr>
                <w:rFonts w:asciiTheme="majorBidi" w:eastAsia="Times New Roman" w:hAnsiTheme="majorBidi" w:cstheme="majorBidi"/>
                <w:b/>
                <w:bCs/>
                <w:color w:val="auto"/>
                <w:sz w:val="22"/>
                <w:lang w:val="ro-RO" w:eastAsia="ro-RO"/>
              </w:rPr>
              <w:t>ș</w:t>
            </w:r>
            <w:r w:rsidRPr="00897008">
              <w:rPr>
                <w:rFonts w:asciiTheme="majorBidi" w:eastAsia="Times New Roman" w:hAnsiTheme="majorBidi" w:cstheme="majorBidi"/>
                <w:b/>
                <w:bCs/>
                <w:color w:val="auto"/>
                <w:sz w:val="22"/>
                <w:lang w:val="ro-RO" w:eastAsia="ro-RO"/>
              </w:rPr>
              <w:t xml:space="preserve">i </w:t>
            </w:r>
            <w:r w:rsidRPr="00897008">
              <w:rPr>
                <w:rFonts w:asciiTheme="majorBidi" w:eastAsia="Times New Roman" w:hAnsiTheme="majorBidi" w:cstheme="majorBidi"/>
                <w:i/>
                <w:iCs/>
                <w:color w:val="auto"/>
                <w:sz w:val="22"/>
                <w:lang w:val="ro-RO" w:eastAsia="ro-RO"/>
              </w:rPr>
              <w:t>Tendin</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a actuală a calită</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ii habitatului speciei [B.12.]</w:t>
            </w:r>
          </w:p>
        </w:tc>
      </w:tr>
      <w:tr w:rsidR="009132CA" w:rsidRPr="00897008" w14:paraId="5EBE9709" w14:textId="77777777" w:rsidTr="00144E41">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vAlign w:val="center"/>
            <w:hideMark/>
          </w:tcPr>
          <w:p w14:paraId="42343F84" w14:textId="77777777" w:rsidR="00750EFA" w:rsidRPr="00897008" w:rsidRDefault="00750EFA" w:rsidP="00424CFF">
            <w:pPr>
              <w:spacing w:after="0" w:line="276" w:lineRule="auto"/>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b/>
                <w:bCs/>
                <w:color w:val="auto"/>
                <w:sz w:val="22"/>
                <w:lang w:val="ro-RO" w:eastAsia="ro-RO"/>
              </w:rPr>
              <w:t xml:space="preserve">- </w:t>
            </w:r>
            <w:r w:rsidRPr="00897008">
              <w:rPr>
                <w:rFonts w:asciiTheme="majorBidi" w:eastAsia="Times New Roman" w:hAnsiTheme="majorBidi" w:cstheme="majorBidi"/>
                <w:color w:val="auto"/>
                <w:sz w:val="22"/>
                <w:lang w:val="ro-RO" w:eastAsia="ro-RO"/>
              </w:rPr>
              <w:t> (descrescătoare)</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hideMark/>
          </w:tcPr>
          <w:p w14:paraId="69759413" w14:textId="77777777" w:rsidR="00750EFA" w:rsidRPr="00897008" w:rsidRDefault="00750EFA" w:rsidP="00424CFF">
            <w:pPr>
              <w:spacing w:after="0" w:line="276" w:lineRule="auto"/>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color w:val="auto"/>
                <w:sz w:val="22"/>
                <w:lang w:val="ro-RO" w:eastAsia="ro-RO"/>
              </w:rPr>
              <w:t>-/0 sau -/- sau 0/-</w:t>
            </w:r>
          </w:p>
        </w:tc>
      </w:tr>
    </w:tbl>
    <w:p w14:paraId="2FF395A6" w14:textId="77777777" w:rsidR="00BE42F4" w:rsidRPr="00897008" w:rsidRDefault="00BE42F4" w:rsidP="00424CFF">
      <w:pPr>
        <w:spacing w:after="0" w:line="276" w:lineRule="auto"/>
        <w:ind w:firstLine="709"/>
        <w:rPr>
          <w:rFonts w:asciiTheme="majorBidi" w:hAnsiTheme="majorBidi" w:cstheme="majorBidi"/>
          <w:color w:val="auto"/>
          <w:lang w:val="ro-RO"/>
        </w:rPr>
      </w:pPr>
    </w:p>
    <w:p w14:paraId="4DAC6A94" w14:textId="4B766EF3" w:rsidR="00BE42F4" w:rsidRPr="00897008" w:rsidRDefault="00BE42F4"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79</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3) Matricea de evaluare a stării de conservare a speciei din punct de vedere al habitatului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2051"/>
        <w:gridCol w:w="3503"/>
        <w:gridCol w:w="2164"/>
        <w:gridCol w:w="2150"/>
      </w:tblGrid>
      <w:tr w:rsidR="009132CA" w:rsidRPr="00897008" w14:paraId="6FCA4F49" w14:textId="77777777" w:rsidTr="00144E41">
        <w:trPr>
          <w:jc w:val="center"/>
        </w:trPr>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2BD3705F" w14:textId="77777777" w:rsidR="00750EFA" w:rsidRPr="00897008" w:rsidRDefault="00750EF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Favorabilă</w:t>
            </w: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vAlign w:val="center"/>
            <w:hideMark/>
          </w:tcPr>
          <w:p w14:paraId="698AC048" w14:textId="3CA63C19" w:rsidR="00750EFA" w:rsidRPr="00897008" w:rsidRDefault="00750EF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Nefavorabilă -</w:t>
            </w:r>
            <w:r w:rsidR="000846A2" w:rsidRPr="00897008">
              <w:rPr>
                <w:rFonts w:asciiTheme="majorBidi" w:eastAsia="Times New Roman" w:hAnsiTheme="majorBidi" w:cstheme="majorBidi"/>
                <w:b/>
                <w:bCs/>
                <w:color w:val="auto"/>
                <w:szCs w:val="24"/>
                <w:lang w:val="ro-RO" w:eastAsia="ro-RO"/>
              </w:rPr>
              <w:t xml:space="preserve"> </w:t>
            </w:r>
            <w:r w:rsidRPr="00897008">
              <w:rPr>
                <w:rFonts w:asciiTheme="majorBidi" w:eastAsia="Times New Roman" w:hAnsiTheme="majorBidi" w:cstheme="majorBidi"/>
                <w:b/>
                <w:bCs/>
                <w:color w:val="auto"/>
                <w:szCs w:val="24"/>
                <w:lang w:val="ro-RO" w:eastAsia="ro-RO"/>
              </w:rPr>
              <w:t>inadecvată</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0AFF66D9" w14:textId="77777777" w:rsidR="00750EFA" w:rsidRPr="00897008" w:rsidRDefault="00750EF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Nefavorabilă -</w:t>
            </w:r>
          </w:p>
          <w:p w14:paraId="03193A66" w14:textId="77777777" w:rsidR="00750EFA" w:rsidRPr="00897008" w:rsidRDefault="00750EF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rea</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79E20AEE" w14:textId="77777777" w:rsidR="00750EFA" w:rsidRPr="00897008" w:rsidRDefault="00750EF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Necunoscută</w:t>
            </w:r>
          </w:p>
        </w:tc>
      </w:tr>
      <w:tr w:rsidR="009132CA" w:rsidRPr="00897008" w14:paraId="0EB26F63" w14:textId="77777777" w:rsidTr="00144E41">
        <w:trPr>
          <w:trHeight w:val="378"/>
          <w:jc w:val="center"/>
        </w:trPr>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594CC836" w14:textId="7AA75009" w:rsidR="00750EFA" w:rsidRPr="00897008" w:rsidRDefault="00750EFA" w:rsidP="00424CFF">
            <w:pPr>
              <w:spacing w:after="0" w:line="276" w:lineRule="auto"/>
              <w:rPr>
                <w:rFonts w:asciiTheme="majorBidi" w:eastAsia="Times New Roman" w:hAnsiTheme="majorBidi" w:cstheme="majorBidi"/>
                <w:i/>
                <w:iCs/>
                <w:color w:val="auto"/>
                <w:szCs w:val="24"/>
                <w:lang w:val="ro-RO" w:eastAsia="ro-RO"/>
              </w:rPr>
            </w:pP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hideMark/>
          </w:tcPr>
          <w:p w14:paraId="71A9A5BE" w14:textId="49270FEE" w:rsidR="00750EFA" w:rsidRPr="00897008" w:rsidRDefault="00750EFA" w:rsidP="00424CFF">
            <w:pPr>
              <w:spacing w:after="0" w:line="276" w:lineRule="auto"/>
              <w:rPr>
                <w:rFonts w:asciiTheme="majorBidi" w:eastAsia="Times New Roman" w:hAnsiTheme="majorBidi" w:cstheme="majorBidi"/>
                <w:i/>
                <w:iCs/>
                <w:color w:val="auto"/>
                <w:sz w:val="20"/>
                <w:szCs w:val="20"/>
                <w:lang w:val="ro-RO" w:eastAsia="ro-RO"/>
              </w:rPr>
            </w:pPr>
            <w:r w:rsidRPr="00897008">
              <w:rPr>
                <w:rFonts w:asciiTheme="majorBidi" w:eastAsia="Times New Roman" w:hAnsiTheme="majorBidi" w:cstheme="majorBidi"/>
                <w:i/>
                <w:iCs/>
                <w:color w:val="auto"/>
                <w:sz w:val="20"/>
                <w:szCs w:val="20"/>
                <w:lang w:val="ro-RO" w:eastAsia="ro-RO"/>
              </w:rPr>
              <w:t>Orice altă combina</w:t>
            </w:r>
            <w:r w:rsidR="00E925AD" w:rsidRPr="00897008">
              <w:rPr>
                <w:rFonts w:asciiTheme="majorBidi" w:eastAsia="Times New Roman" w:hAnsiTheme="majorBidi" w:cstheme="majorBidi"/>
                <w:i/>
                <w:iCs/>
                <w:color w:val="auto"/>
                <w:sz w:val="20"/>
                <w:szCs w:val="20"/>
                <w:lang w:val="ro-RO" w:eastAsia="ro-RO"/>
              </w:rPr>
              <w:t>ț</w:t>
            </w:r>
            <w:r w:rsidRPr="00897008">
              <w:rPr>
                <w:rFonts w:asciiTheme="majorBidi" w:eastAsia="Times New Roman" w:hAnsiTheme="majorBidi" w:cstheme="majorBidi"/>
                <w:i/>
                <w:iCs/>
                <w:color w:val="auto"/>
                <w:sz w:val="20"/>
                <w:szCs w:val="20"/>
                <w:lang w:val="ro-RO" w:eastAsia="ro-RO"/>
              </w:rPr>
              <w:t>ie</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2B8C3E2" w14:textId="105E624C" w:rsidR="00750EFA" w:rsidRPr="00897008" w:rsidRDefault="00750EFA" w:rsidP="00424CFF">
            <w:pPr>
              <w:spacing w:after="0" w:line="276" w:lineRule="auto"/>
              <w:rPr>
                <w:rFonts w:asciiTheme="majorBidi" w:eastAsia="Times New Roman" w:hAnsiTheme="majorBidi" w:cstheme="majorBidi"/>
                <w:i/>
                <w:iCs/>
                <w:color w:val="auto"/>
                <w:szCs w:val="24"/>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53F7684" w14:textId="7FB6516B" w:rsidR="00750EFA" w:rsidRPr="00897008" w:rsidRDefault="00750EFA" w:rsidP="00424CFF">
            <w:pPr>
              <w:spacing w:after="0" w:line="276" w:lineRule="auto"/>
              <w:rPr>
                <w:rFonts w:asciiTheme="majorBidi" w:eastAsia="Times New Roman" w:hAnsiTheme="majorBidi" w:cstheme="majorBidi"/>
                <w:i/>
                <w:iCs/>
                <w:color w:val="auto"/>
                <w:szCs w:val="24"/>
                <w:lang w:val="ro-RO" w:eastAsia="ro-RO"/>
              </w:rPr>
            </w:pPr>
          </w:p>
        </w:tc>
      </w:tr>
    </w:tbl>
    <w:p w14:paraId="5B119C77" w14:textId="77777777" w:rsidR="00BE42F4" w:rsidRDefault="00BE42F4" w:rsidP="00424CFF">
      <w:pPr>
        <w:spacing w:after="0" w:line="276" w:lineRule="auto"/>
        <w:ind w:firstLine="709"/>
        <w:rPr>
          <w:rFonts w:asciiTheme="majorBidi" w:hAnsiTheme="majorBidi" w:cstheme="majorBidi"/>
          <w:color w:val="auto"/>
          <w:lang w:val="ro-RO"/>
        </w:rPr>
      </w:pPr>
    </w:p>
    <w:p w14:paraId="40FD26BC" w14:textId="77777777" w:rsidR="0017425E" w:rsidRDefault="0017425E" w:rsidP="00424CFF">
      <w:pPr>
        <w:spacing w:after="0" w:line="276" w:lineRule="auto"/>
        <w:ind w:firstLine="709"/>
        <w:rPr>
          <w:rFonts w:asciiTheme="majorBidi" w:hAnsiTheme="majorBidi" w:cstheme="majorBidi"/>
          <w:color w:val="auto"/>
          <w:lang w:val="ro-RO"/>
        </w:rPr>
      </w:pPr>
    </w:p>
    <w:p w14:paraId="4AC3DFF9" w14:textId="77777777" w:rsidR="0017425E" w:rsidRDefault="0017425E" w:rsidP="00424CFF">
      <w:pPr>
        <w:spacing w:after="0" w:line="276" w:lineRule="auto"/>
        <w:ind w:firstLine="709"/>
        <w:rPr>
          <w:rFonts w:asciiTheme="majorBidi" w:hAnsiTheme="majorBidi" w:cstheme="majorBidi"/>
          <w:color w:val="auto"/>
          <w:lang w:val="ro-RO"/>
        </w:rPr>
      </w:pPr>
    </w:p>
    <w:p w14:paraId="57743FF4" w14:textId="77777777" w:rsidR="0017425E" w:rsidRPr="00897008" w:rsidRDefault="0017425E" w:rsidP="00424CFF">
      <w:pPr>
        <w:spacing w:after="0" w:line="276" w:lineRule="auto"/>
        <w:ind w:firstLine="709"/>
        <w:rPr>
          <w:rFonts w:asciiTheme="majorBidi" w:hAnsiTheme="majorBidi" w:cstheme="majorBidi"/>
          <w:color w:val="auto"/>
          <w:lang w:val="ro-RO"/>
        </w:rPr>
      </w:pPr>
    </w:p>
    <w:p w14:paraId="0D31AA75" w14:textId="7500F5F2" w:rsidR="00BE42F4" w:rsidRPr="00897008" w:rsidRDefault="00BE42F4"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lastRenderedPageBreak/>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80</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B: Parametri pentru evaluarea stării de conservare a speciei din punct de vedere al habitatului speciei</w:t>
      </w:r>
    </w:p>
    <w:tbl>
      <w:tblPr>
        <w:tblStyle w:val="TableGrid1"/>
        <w:tblW w:w="5000" w:type="pct"/>
        <w:jc w:val="center"/>
        <w:tblLook w:val="04A0" w:firstRow="1" w:lastRow="0" w:firstColumn="1" w:lastColumn="0" w:noHBand="0" w:noVBand="1"/>
      </w:tblPr>
      <w:tblGrid>
        <w:gridCol w:w="741"/>
        <w:gridCol w:w="3038"/>
        <w:gridCol w:w="6075"/>
      </w:tblGrid>
      <w:tr w:rsidR="009132CA" w:rsidRPr="00897008" w14:paraId="6282B4CE" w14:textId="77777777" w:rsidTr="00144E41">
        <w:trPr>
          <w:tblHeader/>
          <w:jc w:val="center"/>
        </w:trPr>
        <w:tc>
          <w:tcPr>
            <w:tcW w:w="692" w:type="dxa"/>
            <w:shd w:val="clear" w:color="auto" w:fill="auto"/>
            <w:vAlign w:val="center"/>
          </w:tcPr>
          <w:p w14:paraId="59D8559D"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Nr</w:t>
            </w:r>
          </w:p>
        </w:tc>
        <w:tc>
          <w:tcPr>
            <w:tcW w:w="2835" w:type="dxa"/>
            <w:shd w:val="clear" w:color="auto" w:fill="auto"/>
            <w:vAlign w:val="center"/>
          </w:tcPr>
          <w:p w14:paraId="5B595714"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Parametri</w:t>
            </w:r>
          </w:p>
        </w:tc>
        <w:tc>
          <w:tcPr>
            <w:tcW w:w="5670" w:type="dxa"/>
            <w:shd w:val="clear" w:color="auto" w:fill="auto"/>
          </w:tcPr>
          <w:p w14:paraId="0D6E7B73"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Descriere</w:t>
            </w:r>
          </w:p>
        </w:tc>
      </w:tr>
      <w:tr w:rsidR="009132CA" w:rsidRPr="00897008" w14:paraId="6660E2D4" w14:textId="77777777" w:rsidTr="00144E41">
        <w:trPr>
          <w:jc w:val="center"/>
        </w:trPr>
        <w:tc>
          <w:tcPr>
            <w:tcW w:w="692" w:type="dxa"/>
            <w:shd w:val="clear" w:color="auto" w:fill="auto"/>
            <w:vAlign w:val="center"/>
          </w:tcPr>
          <w:p w14:paraId="4B5F2E5C"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w:t>
            </w:r>
          </w:p>
        </w:tc>
        <w:tc>
          <w:tcPr>
            <w:tcW w:w="2835" w:type="dxa"/>
            <w:shd w:val="clear" w:color="auto" w:fill="auto"/>
            <w:vAlign w:val="center"/>
          </w:tcPr>
          <w:p w14:paraId="1D824C00" w14:textId="777777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Specia</w:t>
            </w:r>
          </w:p>
        </w:tc>
        <w:tc>
          <w:tcPr>
            <w:tcW w:w="5670" w:type="dxa"/>
            <w:shd w:val="clear" w:color="auto" w:fill="auto"/>
          </w:tcPr>
          <w:p w14:paraId="2AAA67E7" w14:textId="77777777" w:rsidR="000846A2" w:rsidRPr="00897008" w:rsidRDefault="000846A2" w:rsidP="00424CFF">
            <w:pPr>
              <w:spacing w:line="276" w:lineRule="auto"/>
              <w:rPr>
                <w:rFonts w:asciiTheme="majorBidi" w:hAnsiTheme="majorBidi" w:cstheme="majorBidi"/>
                <w:b/>
                <w:i/>
                <w:color w:val="auto"/>
                <w:szCs w:val="24"/>
              </w:rPr>
            </w:pPr>
            <w:r w:rsidRPr="00897008">
              <w:rPr>
                <w:rFonts w:asciiTheme="majorBidi" w:hAnsiTheme="majorBidi" w:cstheme="majorBidi"/>
                <w:i/>
                <w:color w:val="auto"/>
                <w:szCs w:val="24"/>
              </w:rPr>
              <w:t>Cottus gobio</w:t>
            </w:r>
          </w:p>
        </w:tc>
      </w:tr>
      <w:tr w:rsidR="009132CA" w:rsidRPr="00897008" w14:paraId="75D69D82" w14:textId="77777777" w:rsidTr="00144E41">
        <w:trPr>
          <w:jc w:val="center"/>
        </w:trPr>
        <w:tc>
          <w:tcPr>
            <w:tcW w:w="692" w:type="dxa"/>
            <w:shd w:val="clear" w:color="auto" w:fill="auto"/>
            <w:vAlign w:val="center"/>
          </w:tcPr>
          <w:p w14:paraId="2DEADE05"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A.2.</w:t>
            </w:r>
          </w:p>
        </w:tc>
        <w:tc>
          <w:tcPr>
            <w:tcW w:w="2835" w:type="dxa"/>
            <w:shd w:val="clear" w:color="auto" w:fill="auto"/>
            <w:vAlign w:val="center"/>
          </w:tcPr>
          <w:p w14:paraId="26543B16" w14:textId="24F18373"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Tipul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w:t>
            </w:r>
          </w:p>
        </w:tc>
        <w:tc>
          <w:tcPr>
            <w:tcW w:w="5670" w:type="dxa"/>
            <w:shd w:val="clear" w:color="auto" w:fill="auto"/>
          </w:tcPr>
          <w:p w14:paraId="086B8998" w14:textId="765F13E6" w:rsidR="000846A2" w:rsidRPr="00897008" w:rsidRDefault="000846A2" w:rsidP="00424CFF">
            <w:pPr>
              <w:widowControl w:val="0"/>
              <w:numPr>
                <w:ilvl w:val="0"/>
                <w:numId w:val="21"/>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permanentă (sedentară/rezidentă)</w:t>
            </w:r>
          </w:p>
          <w:p w14:paraId="208A5474"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344EDDA9" w14:textId="77777777" w:rsidTr="00144E41">
        <w:trPr>
          <w:jc w:val="center"/>
        </w:trPr>
        <w:tc>
          <w:tcPr>
            <w:tcW w:w="692" w:type="dxa"/>
            <w:shd w:val="clear" w:color="auto" w:fill="auto"/>
            <w:vAlign w:val="center"/>
          </w:tcPr>
          <w:p w14:paraId="45658D58"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B.3</w:t>
            </w:r>
          </w:p>
        </w:tc>
        <w:tc>
          <w:tcPr>
            <w:tcW w:w="2835" w:type="dxa"/>
            <w:shd w:val="clear" w:color="auto" w:fill="auto"/>
            <w:vAlign w:val="center"/>
          </w:tcPr>
          <w:p w14:paraId="63EC5264" w14:textId="5385E3D4"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habitatului speciei în aria naturală protejată</w:t>
            </w:r>
          </w:p>
        </w:tc>
        <w:tc>
          <w:tcPr>
            <w:tcW w:w="5670" w:type="dxa"/>
            <w:shd w:val="clear" w:color="auto" w:fill="auto"/>
          </w:tcPr>
          <w:p w14:paraId="7C21B5F8" w14:textId="415E3E80" w:rsidR="000846A2" w:rsidRPr="00897008" w:rsidRDefault="000846A2" w:rsidP="00383709">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habitatului speciei în sit: aproximativ 102,744 ha. De fapt această valoare corespunde cu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râurilor Some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 xml:space="preserve">ul Mare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 xml:space="preserve">i Ilva din sit. Aceasta poate diferi între diferite sezoane (de obicei primăvara este mai mare iar vara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toamna mai mică).</w:t>
            </w:r>
          </w:p>
        </w:tc>
      </w:tr>
      <w:tr w:rsidR="009132CA" w:rsidRPr="00897008" w14:paraId="06CCE0C4" w14:textId="77777777" w:rsidTr="00144E41">
        <w:trPr>
          <w:jc w:val="center"/>
        </w:trPr>
        <w:tc>
          <w:tcPr>
            <w:tcW w:w="692" w:type="dxa"/>
            <w:shd w:val="clear" w:color="auto" w:fill="auto"/>
            <w:vAlign w:val="center"/>
          </w:tcPr>
          <w:p w14:paraId="509A6BE5"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B.4</w:t>
            </w:r>
          </w:p>
        </w:tc>
        <w:tc>
          <w:tcPr>
            <w:tcW w:w="2835" w:type="dxa"/>
            <w:shd w:val="clear" w:color="auto" w:fill="auto"/>
            <w:vAlign w:val="center"/>
          </w:tcPr>
          <w:p w14:paraId="4F29FF51" w14:textId="5F91D2B3"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pentru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habitatului speciei</w:t>
            </w:r>
          </w:p>
        </w:tc>
        <w:tc>
          <w:tcPr>
            <w:tcW w:w="5670" w:type="dxa"/>
            <w:shd w:val="clear" w:color="auto" w:fill="auto"/>
          </w:tcPr>
          <w:p w14:paraId="19349913" w14:textId="77777777" w:rsidR="000846A2" w:rsidRPr="00897008" w:rsidRDefault="000846A2"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bună - estimări statistice robuste sau inventarieri complete;</w:t>
            </w:r>
          </w:p>
          <w:p w14:paraId="11E12ECB"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2FBCC001" w14:textId="77777777" w:rsidTr="00144E41">
        <w:trPr>
          <w:jc w:val="center"/>
        </w:trPr>
        <w:tc>
          <w:tcPr>
            <w:tcW w:w="692" w:type="dxa"/>
            <w:shd w:val="clear" w:color="auto" w:fill="auto"/>
            <w:vAlign w:val="center"/>
          </w:tcPr>
          <w:p w14:paraId="7CD76976"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B.5</w:t>
            </w:r>
          </w:p>
        </w:tc>
        <w:tc>
          <w:tcPr>
            <w:tcW w:w="2835" w:type="dxa"/>
            <w:shd w:val="clear" w:color="auto" w:fill="auto"/>
            <w:vAlign w:val="center"/>
          </w:tcPr>
          <w:p w14:paraId="6EF5BECA" w14:textId="3CA18912"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reevaluată a habitatului speciei din planul de management anterior</w:t>
            </w:r>
          </w:p>
        </w:tc>
        <w:tc>
          <w:tcPr>
            <w:tcW w:w="5670" w:type="dxa"/>
            <w:shd w:val="clear" w:color="auto" w:fill="auto"/>
          </w:tcPr>
          <w:p w14:paraId="64A52D03" w14:textId="777777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Evaluarea se face pentru prima dată</w:t>
            </w:r>
          </w:p>
        </w:tc>
      </w:tr>
      <w:tr w:rsidR="009132CA" w:rsidRPr="00897008" w14:paraId="07822C5D" w14:textId="77777777" w:rsidTr="00144E41">
        <w:trPr>
          <w:jc w:val="center"/>
        </w:trPr>
        <w:tc>
          <w:tcPr>
            <w:tcW w:w="692" w:type="dxa"/>
            <w:shd w:val="clear" w:color="auto" w:fill="auto"/>
            <w:vAlign w:val="center"/>
          </w:tcPr>
          <w:p w14:paraId="771EC020"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B.6</w:t>
            </w:r>
          </w:p>
        </w:tc>
        <w:tc>
          <w:tcPr>
            <w:tcW w:w="2835" w:type="dxa"/>
            <w:shd w:val="clear" w:color="auto" w:fill="auto"/>
            <w:vAlign w:val="center"/>
          </w:tcPr>
          <w:p w14:paraId="71BD7CB0" w14:textId="50779F72"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adecvată a habitatului speciei în aria naturală protejată</w:t>
            </w:r>
          </w:p>
        </w:tc>
        <w:tc>
          <w:tcPr>
            <w:tcW w:w="5670" w:type="dxa"/>
            <w:shd w:val="clear" w:color="auto" w:fill="auto"/>
          </w:tcPr>
          <w:p w14:paraId="0D656FE4" w14:textId="777777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Aproximativ 102,744 ha.</w:t>
            </w:r>
          </w:p>
        </w:tc>
      </w:tr>
      <w:tr w:rsidR="009132CA" w:rsidRPr="00897008" w14:paraId="0EBD6B07" w14:textId="77777777" w:rsidTr="00144E41">
        <w:trPr>
          <w:jc w:val="center"/>
        </w:trPr>
        <w:tc>
          <w:tcPr>
            <w:tcW w:w="692" w:type="dxa"/>
            <w:shd w:val="clear" w:color="auto" w:fill="auto"/>
            <w:vAlign w:val="center"/>
          </w:tcPr>
          <w:p w14:paraId="27EC978C"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B.7</w:t>
            </w:r>
          </w:p>
        </w:tc>
        <w:tc>
          <w:tcPr>
            <w:tcW w:w="2835" w:type="dxa"/>
            <w:shd w:val="clear" w:color="auto" w:fill="auto"/>
            <w:vAlign w:val="center"/>
          </w:tcPr>
          <w:p w14:paraId="3A7E8C55" w14:textId="08D89598"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Metodologia de apreciere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adecvate a habitatului speciei în aria naturală protejată</w:t>
            </w:r>
          </w:p>
        </w:tc>
        <w:tc>
          <w:tcPr>
            <w:tcW w:w="5670" w:type="dxa"/>
            <w:shd w:val="clear" w:color="auto" w:fill="auto"/>
          </w:tcPr>
          <w:p w14:paraId="23DA74BE" w14:textId="4028F6D5"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Pe baza cerin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elor ecologice a specie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pe baza datelor din teren</w:t>
            </w:r>
          </w:p>
        </w:tc>
      </w:tr>
      <w:tr w:rsidR="009132CA" w:rsidRPr="00897008" w14:paraId="5E260075" w14:textId="77777777" w:rsidTr="00144E41">
        <w:trPr>
          <w:jc w:val="center"/>
        </w:trPr>
        <w:tc>
          <w:tcPr>
            <w:tcW w:w="692" w:type="dxa"/>
            <w:shd w:val="clear" w:color="auto" w:fill="auto"/>
            <w:vAlign w:val="center"/>
          </w:tcPr>
          <w:p w14:paraId="13BFA265"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B.8</w:t>
            </w:r>
          </w:p>
        </w:tc>
        <w:tc>
          <w:tcPr>
            <w:tcW w:w="2835" w:type="dxa"/>
            <w:shd w:val="clear" w:color="auto" w:fill="auto"/>
            <w:vAlign w:val="center"/>
          </w:tcPr>
          <w:p w14:paraId="39C5AEAB" w14:textId="17090A42"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adecvată a habitatului speciei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habitatului speciei</w:t>
            </w:r>
          </w:p>
        </w:tc>
        <w:tc>
          <w:tcPr>
            <w:tcW w:w="5670" w:type="dxa"/>
            <w:shd w:val="clear" w:color="auto" w:fill="auto"/>
          </w:tcPr>
          <w:p w14:paraId="6FCAB5E0" w14:textId="77777777" w:rsidR="000846A2" w:rsidRPr="00897008" w:rsidRDefault="000846A2"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 ≈” – aproximativ egal, </w:t>
            </w:r>
          </w:p>
          <w:p w14:paraId="4EB057D2"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5363702D" w14:textId="77777777" w:rsidTr="00144E41">
        <w:trPr>
          <w:jc w:val="center"/>
        </w:trPr>
        <w:tc>
          <w:tcPr>
            <w:tcW w:w="692" w:type="dxa"/>
            <w:shd w:val="clear" w:color="auto" w:fill="auto"/>
            <w:vAlign w:val="center"/>
          </w:tcPr>
          <w:p w14:paraId="72EC7B4B"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B.9</w:t>
            </w:r>
          </w:p>
        </w:tc>
        <w:tc>
          <w:tcPr>
            <w:tcW w:w="2835" w:type="dxa"/>
            <w:shd w:val="clear" w:color="auto" w:fill="auto"/>
            <w:vAlign w:val="center"/>
          </w:tcPr>
          <w:p w14:paraId="7542D092" w14:textId="117F2B88"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habitatului speciei</w:t>
            </w:r>
          </w:p>
        </w:tc>
        <w:tc>
          <w:tcPr>
            <w:tcW w:w="5670" w:type="dxa"/>
            <w:shd w:val="clear" w:color="auto" w:fill="auto"/>
          </w:tcPr>
          <w:p w14:paraId="1F4879A3" w14:textId="77777777" w:rsidR="000846A2" w:rsidRPr="00897008" w:rsidRDefault="000846A2"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 – descrescătoare, </w:t>
            </w:r>
          </w:p>
          <w:p w14:paraId="3A6F1AC9"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24C40130" w14:textId="77777777" w:rsidTr="00144E41">
        <w:trPr>
          <w:jc w:val="center"/>
        </w:trPr>
        <w:tc>
          <w:tcPr>
            <w:tcW w:w="692" w:type="dxa"/>
            <w:shd w:val="clear" w:color="auto" w:fill="auto"/>
            <w:vAlign w:val="center"/>
          </w:tcPr>
          <w:p w14:paraId="28D3626A"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B.10</w:t>
            </w:r>
          </w:p>
        </w:tc>
        <w:tc>
          <w:tcPr>
            <w:tcW w:w="2835" w:type="dxa"/>
            <w:shd w:val="clear" w:color="auto" w:fill="auto"/>
            <w:vAlign w:val="center"/>
          </w:tcPr>
          <w:p w14:paraId="50733DD8" w14:textId="4F58CD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privind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habitatului speciei</w:t>
            </w:r>
          </w:p>
        </w:tc>
        <w:tc>
          <w:tcPr>
            <w:tcW w:w="5670" w:type="dxa"/>
            <w:shd w:val="clear" w:color="auto" w:fill="auto"/>
          </w:tcPr>
          <w:p w14:paraId="7018704A" w14:textId="7B36B942" w:rsidR="000846A2" w:rsidRPr="00897008" w:rsidRDefault="000846A2"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medie - date estimate pe baza extrapolării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modelării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7498CB81"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1C23FFB1" w14:textId="77777777" w:rsidTr="00144E41">
        <w:trPr>
          <w:jc w:val="center"/>
        </w:trPr>
        <w:tc>
          <w:tcPr>
            <w:tcW w:w="692" w:type="dxa"/>
            <w:shd w:val="clear" w:color="auto" w:fill="auto"/>
            <w:vAlign w:val="center"/>
          </w:tcPr>
          <w:p w14:paraId="0E6E4284"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B.11</w:t>
            </w:r>
          </w:p>
        </w:tc>
        <w:tc>
          <w:tcPr>
            <w:tcW w:w="2835" w:type="dxa"/>
            <w:shd w:val="clear" w:color="auto" w:fill="auto"/>
            <w:vAlign w:val="center"/>
          </w:tcPr>
          <w:p w14:paraId="36FA7EA5" w14:textId="777777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habitatului speciei în aria naturală protejată</w:t>
            </w:r>
          </w:p>
        </w:tc>
        <w:tc>
          <w:tcPr>
            <w:tcW w:w="5670" w:type="dxa"/>
            <w:shd w:val="clear" w:color="auto" w:fill="auto"/>
          </w:tcPr>
          <w:p w14:paraId="42D95EBA" w14:textId="77777777" w:rsidR="000846A2" w:rsidRPr="00897008" w:rsidRDefault="000846A2"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bună (adecvată)</w:t>
            </w:r>
          </w:p>
          <w:p w14:paraId="2813D6CB"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2E83D7BD" w14:textId="77777777" w:rsidTr="00144E41">
        <w:trPr>
          <w:jc w:val="center"/>
        </w:trPr>
        <w:tc>
          <w:tcPr>
            <w:tcW w:w="692" w:type="dxa"/>
            <w:shd w:val="clear" w:color="auto" w:fill="auto"/>
            <w:vAlign w:val="center"/>
          </w:tcPr>
          <w:p w14:paraId="2C14E9E4"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B.12</w:t>
            </w:r>
          </w:p>
        </w:tc>
        <w:tc>
          <w:tcPr>
            <w:tcW w:w="2835" w:type="dxa"/>
            <w:shd w:val="clear" w:color="auto" w:fill="auto"/>
            <w:vAlign w:val="center"/>
          </w:tcPr>
          <w:p w14:paraId="395D9955" w14:textId="70D9987F"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calită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habitatului speciei</w:t>
            </w:r>
          </w:p>
        </w:tc>
        <w:tc>
          <w:tcPr>
            <w:tcW w:w="5670" w:type="dxa"/>
            <w:shd w:val="clear" w:color="auto" w:fill="auto"/>
          </w:tcPr>
          <w:p w14:paraId="56D032FC" w14:textId="77777777" w:rsidR="000846A2" w:rsidRPr="00897008" w:rsidRDefault="000846A2" w:rsidP="00424CFF">
            <w:pPr>
              <w:widowControl w:val="0"/>
              <w:spacing w:line="276" w:lineRule="auto"/>
              <w:rPr>
                <w:rFonts w:asciiTheme="majorBidi" w:hAnsiTheme="majorBidi" w:cstheme="majorBidi"/>
                <w:color w:val="auto"/>
                <w:szCs w:val="24"/>
              </w:rPr>
            </w:pPr>
          </w:p>
          <w:p w14:paraId="0C40D6F9" w14:textId="77777777" w:rsidR="000846A2" w:rsidRPr="00897008" w:rsidRDefault="000846A2" w:rsidP="00424CFF">
            <w:pPr>
              <w:widowControl w:val="0"/>
              <w:spacing w:line="276" w:lineRule="auto"/>
              <w:ind w:left="720"/>
              <w:rPr>
                <w:rFonts w:asciiTheme="majorBidi" w:hAnsiTheme="majorBidi" w:cstheme="majorBidi"/>
                <w:color w:val="auto"/>
                <w:szCs w:val="24"/>
              </w:rPr>
            </w:pPr>
            <w:r w:rsidRPr="00897008">
              <w:rPr>
                <w:rFonts w:asciiTheme="majorBidi" w:hAnsiTheme="majorBidi" w:cstheme="majorBidi"/>
                <w:color w:val="auto"/>
                <w:szCs w:val="24"/>
              </w:rPr>
              <w:t xml:space="preserve">”-” – descrescătoare, </w:t>
            </w:r>
          </w:p>
        </w:tc>
      </w:tr>
      <w:tr w:rsidR="009132CA" w:rsidRPr="00897008" w14:paraId="7B721130" w14:textId="77777777" w:rsidTr="00144E41">
        <w:trPr>
          <w:jc w:val="center"/>
        </w:trPr>
        <w:tc>
          <w:tcPr>
            <w:tcW w:w="692" w:type="dxa"/>
            <w:shd w:val="clear" w:color="auto" w:fill="auto"/>
            <w:vAlign w:val="center"/>
          </w:tcPr>
          <w:p w14:paraId="12F839DE"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B.13</w:t>
            </w:r>
          </w:p>
        </w:tc>
        <w:tc>
          <w:tcPr>
            <w:tcW w:w="2835" w:type="dxa"/>
            <w:shd w:val="clear" w:color="auto" w:fill="auto"/>
            <w:vAlign w:val="center"/>
          </w:tcPr>
          <w:p w14:paraId="57D0A2B5" w14:textId="083A31BD"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privind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calită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habitatului speciei</w:t>
            </w:r>
          </w:p>
        </w:tc>
        <w:tc>
          <w:tcPr>
            <w:tcW w:w="5670" w:type="dxa"/>
            <w:shd w:val="clear" w:color="auto" w:fill="auto"/>
          </w:tcPr>
          <w:p w14:paraId="79FEE845" w14:textId="736D0512" w:rsidR="000846A2" w:rsidRPr="00897008" w:rsidRDefault="000846A2"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medie - date estimate pe baza extrapolării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modelării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43219C32"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276F05F2" w14:textId="77777777" w:rsidTr="00144E41">
        <w:trPr>
          <w:jc w:val="center"/>
        </w:trPr>
        <w:tc>
          <w:tcPr>
            <w:tcW w:w="692" w:type="dxa"/>
            <w:shd w:val="clear" w:color="auto" w:fill="auto"/>
            <w:vAlign w:val="center"/>
          </w:tcPr>
          <w:p w14:paraId="620A5546"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B.14</w:t>
            </w:r>
          </w:p>
        </w:tc>
        <w:tc>
          <w:tcPr>
            <w:tcW w:w="2835" w:type="dxa"/>
            <w:shd w:val="clear" w:color="auto" w:fill="auto"/>
            <w:vAlign w:val="center"/>
          </w:tcPr>
          <w:p w14:paraId="41763B91" w14:textId="6F1E68D3"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globală a habitatului speciei func</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de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ei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de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calită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ii habitatului </w:t>
            </w:r>
            <w:r w:rsidRPr="00897008">
              <w:rPr>
                <w:rFonts w:asciiTheme="majorBidi" w:hAnsiTheme="majorBidi" w:cstheme="majorBidi"/>
                <w:color w:val="auto"/>
                <w:szCs w:val="24"/>
              </w:rPr>
              <w:lastRenderedPageBreak/>
              <w:t>speciei</w:t>
            </w:r>
          </w:p>
        </w:tc>
        <w:tc>
          <w:tcPr>
            <w:tcW w:w="5670" w:type="dxa"/>
            <w:shd w:val="clear" w:color="auto" w:fill="auto"/>
          </w:tcPr>
          <w:p w14:paraId="6FD7FB0C" w14:textId="77777777" w:rsidR="000846A2" w:rsidRPr="00897008" w:rsidRDefault="000846A2" w:rsidP="00424CFF">
            <w:pPr>
              <w:widowControl w:val="0"/>
              <w:spacing w:line="276" w:lineRule="auto"/>
              <w:rPr>
                <w:rFonts w:asciiTheme="majorBidi" w:hAnsiTheme="majorBidi" w:cstheme="majorBidi"/>
                <w:color w:val="auto"/>
                <w:szCs w:val="24"/>
              </w:rPr>
            </w:pPr>
          </w:p>
          <w:p w14:paraId="4BC6DF3D" w14:textId="77777777" w:rsidR="000846A2" w:rsidRPr="00897008" w:rsidRDefault="000846A2" w:rsidP="00424CFF">
            <w:pPr>
              <w:widowControl w:val="0"/>
              <w:spacing w:line="276" w:lineRule="auto"/>
              <w:ind w:left="720"/>
              <w:rPr>
                <w:rFonts w:asciiTheme="majorBidi" w:hAnsiTheme="majorBidi" w:cstheme="majorBidi"/>
                <w:color w:val="auto"/>
                <w:szCs w:val="24"/>
              </w:rPr>
            </w:pPr>
            <w:r w:rsidRPr="00897008">
              <w:rPr>
                <w:rFonts w:asciiTheme="majorBidi" w:hAnsiTheme="majorBidi" w:cstheme="majorBidi"/>
                <w:color w:val="auto"/>
                <w:szCs w:val="24"/>
              </w:rPr>
              <w:t xml:space="preserve">”-” – descrescătoare, </w:t>
            </w:r>
          </w:p>
        </w:tc>
      </w:tr>
      <w:tr w:rsidR="009132CA" w:rsidRPr="00897008" w14:paraId="3C3EE193" w14:textId="77777777" w:rsidTr="00144E41">
        <w:trPr>
          <w:jc w:val="center"/>
        </w:trPr>
        <w:tc>
          <w:tcPr>
            <w:tcW w:w="692" w:type="dxa"/>
            <w:shd w:val="clear" w:color="auto" w:fill="auto"/>
            <w:vAlign w:val="center"/>
          </w:tcPr>
          <w:p w14:paraId="6943E622"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B.15</w:t>
            </w:r>
          </w:p>
        </w:tc>
        <w:tc>
          <w:tcPr>
            <w:tcW w:w="2835" w:type="dxa"/>
            <w:shd w:val="clear" w:color="auto" w:fill="auto"/>
            <w:vAlign w:val="center"/>
          </w:tcPr>
          <w:p w14:paraId="6CE0A2A8" w14:textId="777777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din punct de vedere al habitatului speciei</w:t>
            </w:r>
          </w:p>
        </w:tc>
        <w:tc>
          <w:tcPr>
            <w:tcW w:w="5670" w:type="dxa"/>
            <w:shd w:val="clear" w:color="auto" w:fill="auto"/>
          </w:tcPr>
          <w:p w14:paraId="00CCEDFD" w14:textId="77777777" w:rsidR="000846A2" w:rsidRPr="00897008" w:rsidRDefault="000846A2"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 xml:space="preserve">”U1” – nefavorabilă - inadecvată, </w:t>
            </w:r>
          </w:p>
          <w:p w14:paraId="50D2A633"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6AFCFDE3" w14:textId="77777777" w:rsidTr="00144E41">
        <w:trPr>
          <w:jc w:val="center"/>
        </w:trPr>
        <w:tc>
          <w:tcPr>
            <w:tcW w:w="692" w:type="dxa"/>
            <w:shd w:val="clear" w:color="auto" w:fill="auto"/>
            <w:vAlign w:val="center"/>
          </w:tcPr>
          <w:p w14:paraId="53608AAF"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B.16</w:t>
            </w:r>
          </w:p>
        </w:tc>
        <w:tc>
          <w:tcPr>
            <w:tcW w:w="2835" w:type="dxa"/>
            <w:shd w:val="clear" w:color="auto" w:fill="auto"/>
            <w:vAlign w:val="center"/>
          </w:tcPr>
          <w:p w14:paraId="39B543F3" w14:textId="638FF08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stării de conservare din punct de vedere al habitatului speciei</w:t>
            </w:r>
          </w:p>
        </w:tc>
        <w:tc>
          <w:tcPr>
            <w:tcW w:w="5670" w:type="dxa"/>
            <w:shd w:val="clear" w:color="auto" w:fill="auto"/>
          </w:tcPr>
          <w:p w14:paraId="79FC9C16" w14:textId="626680DB" w:rsidR="000846A2" w:rsidRPr="00897008" w:rsidRDefault="000846A2" w:rsidP="00424CFF">
            <w:pPr>
              <w:widowControl w:val="0"/>
              <w:spacing w:line="276" w:lineRule="auto"/>
              <w:ind w:left="360"/>
              <w:rPr>
                <w:rFonts w:asciiTheme="majorBidi" w:hAnsiTheme="majorBidi" w:cstheme="majorBidi"/>
                <w:color w:val="auto"/>
                <w:szCs w:val="24"/>
              </w:rPr>
            </w:pPr>
            <w:r w:rsidRPr="00897008">
              <w:rPr>
                <w:rFonts w:asciiTheme="majorBidi" w:hAnsiTheme="majorBidi" w:cstheme="majorBidi"/>
                <w:color w:val="auto"/>
                <w:szCs w:val="24"/>
              </w:rPr>
              <w:t>”+” – se îmbunătă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te,</w:t>
            </w:r>
          </w:p>
        </w:tc>
      </w:tr>
      <w:tr w:rsidR="000846A2" w:rsidRPr="00897008" w14:paraId="7949B7CD" w14:textId="77777777" w:rsidTr="00144E41">
        <w:trPr>
          <w:jc w:val="center"/>
        </w:trPr>
        <w:tc>
          <w:tcPr>
            <w:tcW w:w="692" w:type="dxa"/>
            <w:shd w:val="clear" w:color="auto" w:fill="auto"/>
            <w:vAlign w:val="center"/>
          </w:tcPr>
          <w:p w14:paraId="06A4DE16"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B.17</w:t>
            </w:r>
          </w:p>
        </w:tc>
        <w:tc>
          <w:tcPr>
            <w:tcW w:w="2835" w:type="dxa"/>
            <w:shd w:val="clear" w:color="auto" w:fill="auto"/>
            <w:vAlign w:val="center"/>
          </w:tcPr>
          <w:p w14:paraId="7DE8A5C4" w14:textId="777777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necunoscută din punct de vedere al habitatului speciei</w:t>
            </w:r>
          </w:p>
        </w:tc>
        <w:tc>
          <w:tcPr>
            <w:tcW w:w="5670" w:type="dxa"/>
            <w:shd w:val="clear" w:color="auto" w:fill="auto"/>
          </w:tcPr>
          <w:p w14:paraId="612C3DBF" w14:textId="77777777" w:rsidR="000846A2" w:rsidRPr="00897008" w:rsidRDefault="000846A2"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bl>
    <w:p w14:paraId="4564FB82" w14:textId="77777777" w:rsidR="00BE42F4" w:rsidRPr="00897008" w:rsidRDefault="00BE42F4" w:rsidP="00424CFF">
      <w:pPr>
        <w:spacing w:after="0" w:line="276" w:lineRule="auto"/>
        <w:rPr>
          <w:rFonts w:asciiTheme="majorBidi" w:eastAsia="Times New Roman" w:hAnsiTheme="majorBidi" w:cstheme="majorBidi"/>
          <w:bCs/>
          <w:i/>
          <w:color w:val="auto"/>
          <w:lang w:val="ro-RO"/>
        </w:rPr>
      </w:pPr>
    </w:p>
    <w:p w14:paraId="4E117C1F" w14:textId="44AEC980" w:rsidR="00BE42F4" w:rsidRPr="00897008" w:rsidRDefault="00BE42F4"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81</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2) Matricea pentru evaluarea tendin</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ei globale a habitatului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1816"/>
        <w:gridCol w:w="8052"/>
      </w:tblGrid>
      <w:tr w:rsidR="009132CA" w:rsidRPr="00897008" w14:paraId="4E93560B" w14:textId="77777777" w:rsidTr="00144E41">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340B9FDA" w14:textId="11D742F9" w:rsidR="000846A2" w:rsidRPr="00897008" w:rsidRDefault="000846A2" w:rsidP="00424CFF">
            <w:pPr>
              <w:spacing w:after="0" w:line="276" w:lineRule="auto"/>
              <w:jc w:val="center"/>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b/>
                <w:bCs/>
                <w:color w:val="auto"/>
                <w:sz w:val="22"/>
                <w:lang w:val="ro-RO" w:eastAsia="ro-RO"/>
              </w:rPr>
              <w:t>Tendin</w:t>
            </w:r>
            <w:r w:rsidR="00E925AD" w:rsidRPr="00897008">
              <w:rPr>
                <w:rFonts w:asciiTheme="majorBidi" w:eastAsia="Times New Roman" w:hAnsiTheme="majorBidi" w:cstheme="majorBidi"/>
                <w:b/>
                <w:bCs/>
                <w:color w:val="auto"/>
                <w:sz w:val="22"/>
                <w:lang w:val="ro-RO" w:eastAsia="ro-RO"/>
              </w:rPr>
              <w:t>ț</w:t>
            </w:r>
            <w:r w:rsidRPr="00897008">
              <w:rPr>
                <w:rFonts w:asciiTheme="majorBidi" w:eastAsia="Times New Roman" w:hAnsiTheme="majorBidi" w:cstheme="majorBidi"/>
                <w:b/>
                <w:bCs/>
                <w:color w:val="auto"/>
                <w:sz w:val="22"/>
                <w:lang w:val="ro-RO" w:eastAsia="ro-RO"/>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hideMark/>
          </w:tcPr>
          <w:p w14:paraId="3D00463D" w14:textId="27BF63C1" w:rsidR="000846A2" w:rsidRPr="00897008" w:rsidRDefault="000846A2" w:rsidP="00424CFF">
            <w:pPr>
              <w:spacing w:after="0" w:line="276" w:lineRule="auto"/>
              <w:jc w:val="center"/>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b/>
                <w:bCs/>
                <w:color w:val="auto"/>
                <w:sz w:val="22"/>
                <w:lang w:val="ro-RO" w:eastAsia="ro-RO"/>
              </w:rPr>
              <w:t>Combina</w:t>
            </w:r>
            <w:r w:rsidR="00E925AD" w:rsidRPr="00897008">
              <w:rPr>
                <w:rFonts w:asciiTheme="majorBidi" w:eastAsia="Times New Roman" w:hAnsiTheme="majorBidi" w:cstheme="majorBidi"/>
                <w:b/>
                <w:bCs/>
                <w:color w:val="auto"/>
                <w:sz w:val="22"/>
                <w:lang w:val="ro-RO" w:eastAsia="ro-RO"/>
              </w:rPr>
              <w:t>ț</w:t>
            </w:r>
            <w:r w:rsidRPr="00897008">
              <w:rPr>
                <w:rFonts w:asciiTheme="majorBidi" w:eastAsia="Times New Roman" w:hAnsiTheme="majorBidi" w:cstheme="majorBidi"/>
                <w:b/>
                <w:bCs/>
                <w:color w:val="auto"/>
                <w:sz w:val="22"/>
                <w:lang w:val="ro-RO" w:eastAsia="ro-RO"/>
              </w:rPr>
              <w:t xml:space="preserve">ia dintre </w:t>
            </w:r>
            <w:r w:rsidRPr="00897008">
              <w:rPr>
                <w:rFonts w:asciiTheme="majorBidi" w:eastAsia="Times New Roman" w:hAnsiTheme="majorBidi" w:cstheme="majorBidi"/>
                <w:i/>
                <w:iCs/>
                <w:color w:val="auto"/>
                <w:sz w:val="22"/>
                <w:lang w:val="ro-RO" w:eastAsia="ro-RO"/>
              </w:rPr>
              <w:t>Tendin</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a actuală a suprafe</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ei habitatului speciei [B.9.]</w:t>
            </w:r>
            <w:r w:rsidRPr="00897008">
              <w:rPr>
                <w:rFonts w:asciiTheme="majorBidi" w:eastAsia="Times New Roman" w:hAnsiTheme="majorBidi" w:cstheme="majorBidi"/>
                <w:b/>
                <w:bCs/>
                <w:color w:val="auto"/>
                <w:sz w:val="22"/>
                <w:lang w:val="ro-RO" w:eastAsia="ro-RO"/>
              </w:rPr>
              <w:t xml:space="preserve"> </w:t>
            </w:r>
            <w:r w:rsidR="00E925AD" w:rsidRPr="00897008">
              <w:rPr>
                <w:rFonts w:asciiTheme="majorBidi" w:eastAsia="Times New Roman" w:hAnsiTheme="majorBidi" w:cstheme="majorBidi"/>
                <w:b/>
                <w:bCs/>
                <w:color w:val="auto"/>
                <w:sz w:val="22"/>
                <w:lang w:val="ro-RO" w:eastAsia="ro-RO"/>
              </w:rPr>
              <w:t>ș</w:t>
            </w:r>
            <w:r w:rsidRPr="00897008">
              <w:rPr>
                <w:rFonts w:asciiTheme="majorBidi" w:eastAsia="Times New Roman" w:hAnsiTheme="majorBidi" w:cstheme="majorBidi"/>
                <w:b/>
                <w:bCs/>
                <w:color w:val="auto"/>
                <w:sz w:val="22"/>
                <w:lang w:val="ro-RO" w:eastAsia="ro-RO"/>
              </w:rPr>
              <w:t xml:space="preserve">i </w:t>
            </w:r>
            <w:r w:rsidRPr="00897008">
              <w:rPr>
                <w:rFonts w:asciiTheme="majorBidi" w:eastAsia="Times New Roman" w:hAnsiTheme="majorBidi" w:cstheme="majorBidi"/>
                <w:i/>
                <w:iCs/>
                <w:color w:val="auto"/>
                <w:sz w:val="22"/>
                <w:lang w:val="ro-RO" w:eastAsia="ro-RO"/>
              </w:rPr>
              <w:t>Tendin</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a actuală a calită</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ii habitatului speciei [B.12.]</w:t>
            </w:r>
          </w:p>
        </w:tc>
      </w:tr>
      <w:tr w:rsidR="009132CA" w:rsidRPr="00897008" w14:paraId="49168C30" w14:textId="77777777" w:rsidTr="00144E41">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vAlign w:val="center"/>
            <w:hideMark/>
          </w:tcPr>
          <w:p w14:paraId="0558D391" w14:textId="77777777" w:rsidR="000846A2" w:rsidRPr="00897008" w:rsidRDefault="000846A2" w:rsidP="00424CFF">
            <w:pPr>
              <w:spacing w:after="0" w:line="276" w:lineRule="auto"/>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b/>
                <w:bCs/>
                <w:color w:val="auto"/>
                <w:sz w:val="22"/>
                <w:lang w:val="ro-RO" w:eastAsia="ro-RO"/>
              </w:rPr>
              <w:t xml:space="preserve">- </w:t>
            </w:r>
            <w:r w:rsidRPr="00897008">
              <w:rPr>
                <w:rFonts w:asciiTheme="majorBidi" w:eastAsia="Times New Roman" w:hAnsiTheme="majorBidi" w:cstheme="majorBidi"/>
                <w:color w:val="auto"/>
                <w:sz w:val="22"/>
                <w:lang w:val="ro-RO" w:eastAsia="ro-RO"/>
              </w:rPr>
              <w:t> (descrescătoare)</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hideMark/>
          </w:tcPr>
          <w:p w14:paraId="3BB926E9" w14:textId="77777777" w:rsidR="000846A2" w:rsidRPr="00897008" w:rsidRDefault="000846A2" w:rsidP="00424CFF">
            <w:pPr>
              <w:spacing w:after="0" w:line="276" w:lineRule="auto"/>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color w:val="auto"/>
                <w:sz w:val="22"/>
                <w:lang w:val="ro-RO" w:eastAsia="ro-RO"/>
              </w:rPr>
              <w:t xml:space="preserve"> -/- </w:t>
            </w:r>
          </w:p>
        </w:tc>
      </w:tr>
    </w:tbl>
    <w:p w14:paraId="0FD39F8F" w14:textId="77777777" w:rsidR="00BE42F4" w:rsidRPr="00897008" w:rsidRDefault="00BE42F4" w:rsidP="00424CFF">
      <w:pPr>
        <w:spacing w:after="0" w:line="276" w:lineRule="auto"/>
        <w:ind w:firstLine="709"/>
        <w:rPr>
          <w:rFonts w:asciiTheme="majorBidi" w:hAnsiTheme="majorBidi" w:cstheme="majorBidi"/>
          <w:color w:val="auto"/>
          <w:lang w:val="ro-RO"/>
        </w:rPr>
      </w:pPr>
    </w:p>
    <w:p w14:paraId="143BECED" w14:textId="675139BE" w:rsidR="00BE42F4" w:rsidRPr="00897008" w:rsidRDefault="00BE42F4"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82</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3) Matricea de evaluare a stării de conservare a speciei din punct de vedere al habitatului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2051"/>
        <w:gridCol w:w="3503"/>
        <w:gridCol w:w="2164"/>
        <w:gridCol w:w="2150"/>
      </w:tblGrid>
      <w:tr w:rsidR="009132CA" w:rsidRPr="00897008" w14:paraId="553D0369" w14:textId="77777777" w:rsidTr="00144E41">
        <w:trPr>
          <w:jc w:val="center"/>
        </w:trPr>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586E1123" w14:textId="77777777" w:rsidR="000846A2" w:rsidRPr="00897008" w:rsidRDefault="000846A2"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Favorabilă</w:t>
            </w: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vAlign w:val="center"/>
            <w:hideMark/>
          </w:tcPr>
          <w:p w14:paraId="119461A8" w14:textId="7C6101C2" w:rsidR="000846A2" w:rsidRPr="00897008" w:rsidRDefault="000846A2"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Nefavorabilă - inadecvată</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047319C4" w14:textId="308D6D48" w:rsidR="000846A2" w:rsidRPr="00897008" w:rsidRDefault="000846A2"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Nefavorabilă - rea</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4EB01C5D" w14:textId="77777777" w:rsidR="000846A2" w:rsidRPr="00897008" w:rsidRDefault="000846A2"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Necunoscută</w:t>
            </w:r>
          </w:p>
        </w:tc>
      </w:tr>
      <w:tr w:rsidR="009132CA" w:rsidRPr="00897008" w14:paraId="79476745" w14:textId="77777777" w:rsidTr="00144E41">
        <w:trPr>
          <w:trHeight w:val="1826"/>
          <w:jc w:val="center"/>
        </w:trPr>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0B8B501" w14:textId="77777777" w:rsidR="000846A2" w:rsidRPr="00897008" w:rsidRDefault="000846A2" w:rsidP="00424CFF">
            <w:pPr>
              <w:spacing w:after="0" w:line="276" w:lineRule="auto"/>
              <w:rPr>
                <w:rFonts w:asciiTheme="majorBidi" w:eastAsia="Times New Roman" w:hAnsiTheme="majorBidi" w:cstheme="majorBidi"/>
                <w:color w:val="auto"/>
                <w:sz w:val="20"/>
                <w:szCs w:val="20"/>
                <w:lang w:val="ro-RO" w:eastAsia="ro-RO"/>
              </w:rPr>
            </w:pP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tcPr>
          <w:p w14:paraId="6904A361" w14:textId="17190D8A" w:rsidR="000846A2" w:rsidRPr="00897008" w:rsidRDefault="000846A2"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i/>
                <w:color w:val="auto"/>
                <w:sz w:val="20"/>
                <w:szCs w:val="20"/>
                <w:lang w:val="ro-RO"/>
              </w:rPr>
              <w:t>Suprafa</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a habitatului speciei în aria naturală protejată</w:t>
            </w:r>
            <w:r w:rsidRPr="00897008" w:rsidDel="00E10104">
              <w:rPr>
                <w:rFonts w:asciiTheme="majorBidi" w:hAnsiTheme="majorBidi" w:cstheme="majorBidi"/>
                <w:i/>
                <w:color w:val="auto"/>
                <w:sz w:val="20"/>
                <w:szCs w:val="20"/>
                <w:lang w:val="ro-RO"/>
              </w:rPr>
              <w:t xml:space="preserve"> </w:t>
            </w:r>
            <w:r w:rsidRPr="00897008">
              <w:rPr>
                <w:rFonts w:asciiTheme="majorBidi" w:hAnsiTheme="majorBidi" w:cstheme="majorBidi"/>
                <w:i/>
                <w:color w:val="auto"/>
                <w:sz w:val="20"/>
                <w:szCs w:val="20"/>
                <w:lang w:val="ro-RO"/>
              </w:rPr>
              <w:t>[B.3.]</w:t>
            </w:r>
            <w:r w:rsidRPr="00897008">
              <w:rPr>
                <w:rFonts w:asciiTheme="majorBidi" w:hAnsiTheme="majorBidi" w:cstheme="majorBidi"/>
                <w:color w:val="auto"/>
                <w:sz w:val="20"/>
                <w:szCs w:val="20"/>
                <w:lang w:val="ro-RO"/>
              </w:rPr>
              <w:t xml:space="preserve">  este suficient de mare </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 xml:space="preserve">i </w:t>
            </w:r>
            <w:r w:rsidRPr="00897008">
              <w:rPr>
                <w:rFonts w:asciiTheme="majorBidi" w:hAnsiTheme="majorBidi" w:cstheme="majorBidi"/>
                <w:i/>
                <w:color w:val="auto"/>
                <w:sz w:val="20"/>
                <w:szCs w:val="20"/>
                <w:lang w:val="ro-RO"/>
              </w:rPr>
              <w:t>tendin</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a actuală a suprafe</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ei habitatului speciei [B.9]</w:t>
            </w:r>
            <w:r w:rsidRPr="00897008">
              <w:rPr>
                <w:rFonts w:asciiTheme="majorBidi" w:hAnsiTheme="majorBidi" w:cstheme="majorBidi"/>
                <w:color w:val="auto"/>
                <w:sz w:val="20"/>
                <w:szCs w:val="20"/>
                <w:lang w:val="ro-RO"/>
              </w:rPr>
              <w:t xml:space="preserve"> este descrescătoare </w:t>
            </w:r>
          </w:p>
          <w:p w14:paraId="71FCAD08" w14:textId="28547F74" w:rsidR="000846A2" w:rsidRPr="00897008" w:rsidRDefault="00E925AD" w:rsidP="00424CFF">
            <w:pPr>
              <w:spacing w:after="0" w:line="276" w:lineRule="auto"/>
              <w:rPr>
                <w:rFonts w:asciiTheme="majorBidi" w:hAnsiTheme="majorBidi" w:cstheme="majorBidi"/>
                <w:b/>
                <w:color w:val="auto"/>
                <w:sz w:val="20"/>
                <w:szCs w:val="20"/>
                <w:lang w:val="ro-RO"/>
              </w:rPr>
            </w:pPr>
            <w:r w:rsidRPr="00897008">
              <w:rPr>
                <w:rFonts w:asciiTheme="majorBidi" w:hAnsiTheme="majorBidi" w:cstheme="majorBidi"/>
                <w:b/>
                <w:color w:val="auto"/>
                <w:sz w:val="20"/>
                <w:szCs w:val="20"/>
                <w:lang w:val="ro-RO"/>
              </w:rPr>
              <w:t>Ș</w:t>
            </w:r>
            <w:r w:rsidR="000846A2" w:rsidRPr="00897008">
              <w:rPr>
                <w:rFonts w:asciiTheme="majorBidi" w:hAnsiTheme="majorBidi" w:cstheme="majorBidi"/>
                <w:b/>
                <w:color w:val="auto"/>
                <w:sz w:val="20"/>
                <w:szCs w:val="20"/>
                <w:lang w:val="ro-RO"/>
              </w:rPr>
              <w:t>I</w:t>
            </w:r>
          </w:p>
          <w:p w14:paraId="05870239" w14:textId="40D74E5C" w:rsidR="000846A2" w:rsidRPr="00897008" w:rsidRDefault="000846A2"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hAnsiTheme="majorBidi" w:cstheme="majorBidi"/>
                <w:i/>
                <w:color w:val="auto"/>
                <w:sz w:val="20"/>
                <w:szCs w:val="20"/>
                <w:lang w:val="ro-RO"/>
              </w:rPr>
              <w:t>Calitatea habitatului speciei în aria naturală protejată [B.11]</w:t>
            </w:r>
            <w:r w:rsidRPr="00897008">
              <w:rPr>
                <w:rFonts w:asciiTheme="majorBidi" w:hAnsiTheme="majorBidi" w:cstheme="majorBidi"/>
                <w:color w:val="auto"/>
                <w:sz w:val="20"/>
                <w:szCs w:val="20"/>
                <w:lang w:val="ro-RO"/>
              </w:rPr>
              <w:t xml:space="preserve">  este adecvată pentru supravie</w:t>
            </w:r>
            <w:r w:rsidR="00E925AD" w:rsidRPr="00897008">
              <w:rPr>
                <w:rFonts w:asciiTheme="majorBidi" w:hAnsiTheme="majorBidi" w:cstheme="majorBidi"/>
                <w:color w:val="auto"/>
                <w:sz w:val="20"/>
                <w:szCs w:val="20"/>
                <w:lang w:val="ro-RO"/>
              </w:rPr>
              <w:t>ț</w:t>
            </w:r>
            <w:r w:rsidRPr="00897008">
              <w:rPr>
                <w:rFonts w:asciiTheme="majorBidi" w:hAnsiTheme="majorBidi" w:cstheme="majorBidi"/>
                <w:color w:val="auto"/>
                <w:sz w:val="20"/>
                <w:szCs w:val="20"/>
                <w:lang w:val="ro-RO"/>
              </w:rPr>
              <w:t>uirea pe termen lung a speciei</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76CF0FE" w14:textId="77777777" w:rsidR="000846A2" w:rsidRPr="00897008" w:rsidRDefault="000846A2" w:rsidP="00424CFF">
            <w:pPr>
              <w:spacing w:after="0" w:line="276" w:lineRule="auto"/>
              <w:rPr>
                <w:rFonts w:asciiTheme="majorBidi" w:eastAsia="Times New Roman" w:hAnsiTheme="majorBidi" w:cstheme="majorBidi"/>
                <w:color w:val="auto"/>
                <w:sz w:val="20"/>
                <w:szCs w:val="20"/>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966012A" w14:textId="77777777" w:rsidR="000846A2" w:rsidRPr="00897008" w:rsidRDefault="000846A2" w:rsidP="00424CFF">
            <w:pPr>
              <w:spacing w:after="0" w:line="276" w:lineRule="auto"/>
              <w:rPr>
                <w:rFonts w:asciiTheme="majorBidi" w:eastAsia="Times New Roman" w:hAnsiTheme="majorBidi" w:cstheme="majorBidi"/>
                <w:color w:val="auto"/>
                <w:sz w:val="20"/>
                <w:szCs w:val="20"/>
                <w:lang w:val="ro-RO" w:eastAsia="ro-RO"/>
              </w:rPr>
            </w:pPr>
          </w:p>
        </w:tc>
      </w:tr>
    </w:tbl>
    <w:p w14:paraId="08C1F761" w14:textId="77777777" w:rsidR="00BE42F4" w:rsidRPr="00897008" w:rsidRDefault="00BE42F4" w:rsidP="00424CFF">
      <w:pPr>
        <w:spacing w:after="0" w:line="276" w:lineRule="auto"/>
        <w:ind w:firstLine="709"/>
        <w:rPr>
          <w:rFonts w:asciiTheme="majorBidi" w:hAnsiTheme="majorBidi" w:cstheme="majorBidi"/>
          <w:color w:val="auto"/>
          <w:lang w:val="ro-RO"/>
        </w:rPr>
      </w:pPr>
    </w:p>
    <w:p w14:paraId="449CF2D0" w14:textId="22861E97" w:rsidR="00BE42F4" w:rsidRPr="00897008" w:rsidRDefault="00BE42F4"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83</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B: Parametri pentru evaluarea stării de conservare a speciei din punct de vedere al habitatului speciei</w:t>
      </w:r>
    </w:p>
    <w:tbl>
      <w:tblPr>
        <w:tblStyle w:val="TableGrid1"/>
        <w:tblW w:w="5000" w:type="pct"/>
        <w:jc w:val="center"/>
        <w:tblLook w:val="04A0" w:firstRow="1" w:lastRow="0" w:firstColumn="1" w:lastColumn="0" w:noHBand="0" w:noVBand="1"/>
      </w:tblPr>
      <w:tblGrid>
        <w:gridCol w:w="790"/>
        <w:gridCol w:w="2590"/>
        <w:gridCol w:w="6474"/>
      </w:tblGrid>
      <w:tr w:rsidR="009132CA" w:rsidRPr="00897008" w14:paraId="2EB06CBD" w14:textId="77777777" w:rsidTr="00144E41">
        <w:trPr>
          <w:tblHeader/>
          <w:jc w:val="center"/>
        </w:trPr>
        <w:tc>
          <w:tcPr>
            <w:tcW w:w="692" w:type="dxa"/>
            <w:shd w:val="clear" w:color="auto" w:fill="auto"/>
            <w:vAlign w:val="center"/>
          </w:tcPr>
          <w:p w14:paraId="738AE644"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Nr</w:t>
            </w:r>
          </w:p>
        </w:tc>
        <w:tc>
          <w:tcPr>
            <w:tcW w:w="2268" w:type="dxa"/>
            <w:shd w:val="clear" w:color="auto" w:fill="auto"/>
            <w:vAlign w:val="center"/>
          </w:tcPr>
          <w:p w14:paraId="32B0AE92"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Parametri</w:t>
            </w:r>
          </w:p>
        </w:tc>
        <w:tc>
          <w:tcPr>
            <w:tcW w:w="5670" w:type="dxa"/>
            <w:shd w:val="clear" w:color="auto" w:fill="auto"/>
          </w:tcPr>
          <w:p w14:paraId="3F25F839"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Descriere</w:t>
            </w:r>
          </w:p>
        </w:tc>
      </w:tr>
      <w:tr w:rsidR="009132CA" w:rsidRPr="00897008" w14:paraId="4174CE23" w14:textId="77777777" w:rsidTr="00144E41">
        <w:trPr>
          <w:jc w:val="center"/>
        </w:trPr>
        <w:tc>
          <w:tcPr>
            <w:tcW w:w="692" w:type="dxa"/>
            <w:shd w:val="clear" w:color="auto" w:fill="auto"/>
            <w:vAlign w:val="center"/>
          </w:tcPr>
          <w:p w14:paraId="414853D2"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w:t>
            </w:r>
          </w:p>
        </w:tc>
        <w:tc>
          <w:tcPr>
            <w:tcW w:w="2268" w:type="dxa"/>
            <w:shd w:val="clear" w:color="auto" w:fill="auto"/>
            <w:vAlign w:val="center"/>
          </w:tcPr>
          <w:p w14:paraId="0EC46BDE" w14:textId="7777777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Specia</w:t>
            </w:r>
          </w:p>
        </w:tc>
        <w:tc>
          <w:tcPr>
            <w:tcW w:w="5670" w:type="dxa"/>
            <w:shd w:val="clear" w:color="auto" w:fill="auto"/>
          </w:tcPr>
          <w:p w14:paraId="206AEF8E" w14:textId="77777777" w:rsidR="00E66DEC" w:rsidRPr="00897008" w:rsidRDefault="00E66DEC" w:rsidP="00424CFF">
            <w:pPr>
              <w:spacing w:line="276" w:lineRule="auto"/>
              <w:rPr>
                <w:rFonts w:asciiTheme="majorBidi" w:hAnsiTheme="majorBidi" w:cstheme="majorBidi"/>
                <w:b/>
                <w:i/>
                <w:color w:val="auto"/>
                <w:szCs w:val="24"/>
              </w:rPr>
            </w:pPr>
            <w:r w:rsidRPr="00897008">
              <w:rPr>
                <w:rFonts w:asciiTheme="majorBidi" w:hAnsiTheme="majorBidi" w:cstheme="majorBidi"/>
                <w:i/>
                <w:color w:val="auto"/>
                <w:szCs w:val="24"/>
              </w:rPr>
              <w:t xml:space="preserve">Eudontomyzon danfordi </w:t>
            </w:r>
          </w:p>
        </w:tc>
      </w:tr>
      <w:tr w:rsidR="009132CA" w:rsidRPr="00897008" w14:paraId="251B9CAC" w14:textId="77777777" w:rsidTr="00144E41">
        <w:trPr>
          <w:jc w:val="center"/>
        </w:trPr>
        <w:tc>
          <w:tcPr>
            <w:tcW w:w="692" w:type="dxa"/>
            <w:shd w:val="clear" w:color="auto" w:fill="auto"/>
            <w:vAlign w:val="center"/>
          </w:tcPr>
          <w:p w14:paraId="3914ED5B"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A.2.</w:t>
            </w:r>
          </w:p>
        </w:tc>
        <w:tc>
          <w:tcPr>
            <w:tcW w:w="2268" w:type="dxa"/>
            <w:shd w:val="clear" w:color="auto" w:fill="auto"/>
            <w:vAlign w:val="center"/>
          </w:tcPr>
          <w:p w14:paraId="72E29153" w14:textId="7605E31D"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Tipul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w:t>
            </w:r>
          </w:p>
        </w:tc>
        <w:tc>
          <w:tcPr>
            <w:tcW w:w="5670" w:type="dxa"/>
            <w:shd w:val="clear" w:color="auto" w:fill="auto"/>
          </w:tcPr>
          <w:p w14:paraId="78EE121D" w14:textId="63E49598" w:rsidR="00E66DEC" w:rsidRPr="00897008" w:rsidRDefault="00E66DEC" w:rsidP="00424CFF">
            <w:pPr>
              <w:widowControl w:val="0"/>
              <w:numPr>
                <w:ilvl w:val="0"/>
                <w:numId w:val="21"/>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permanentă (sedentară/rezidentă)</w:t>
            </w:r>
          </w:p>
          <w:p w14:paraId="6039D134"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6813593D" w14:textId="77777777" w:rsidTr="00144E41">
        <w:trPr>
          <w:jc w:val="center"/>
        </w:trPr>
        <w:tc>
          <w:tcPr>
            <w:tcW w:w="692" w:type="dxa"/>
            <w:shd w:val="clear" w:color="auto" w:fill="auto"/>
            <w:vAlign w:val="center"/>
          </w:tcPr>
          <w:p w14:paraId="2F5631BA"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B.3</w:t>
            </w:r>
          </w:p>
        </w:tc>
        <w:tc>
          <w:tcPr>
            <w:tcW w:w="2268" w:type="dxa"/>
            <w:shd w:val="clear" w:color="auto" w:fill="auto"/>
            <w:vAlign w:val="center"/>
          </w:tcPr>
          <w:p w14:paraId="18BE6BBD" w14:textId="2034BF06"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habitatului speciei în aria naturală protejată</w:t>
            </w:r>
          </w:p>
        </w:tc>
        <w:tc>
          <w:tcPr>
            <w:tcW w:w="5670" w:type="dxa"/>
            <w:shd w:val="clear" w:color="auto" w:fill="auto"/>
          </w:tcPr>
          <w:p w14:paraId="5C37E9DB" w14:textId="426ABFFD" w:rsidR="00E66DEC" w:rsidRPr="00897008" w:rsidRDefault="00E66DEC" w:rsidP="003F703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habitatului speciei în sit: aproximativ 102,744 ha. De fapt această valoare corespunde cu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râurilor Some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 xml:space="preserve">ul Mare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 xml:space="preserve">i Ilva din sit. Aceasta poate diferi între diferite sezoane (de obicei primăvara este mai mare iar vara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toamna mai mică).</w:t>
            </w:r>
          </w:p>
        </w:tc>
      </w:tr>
      <w:tr w:rsidR="009132CA" w:rsidRPr="00897008" w14:paraId="50BF2265" w14:textId="77777777" w:rsidTr="00144E41">
        <w:trPr>
          <w:jc w:val="center"/>
        </w:trPr>
        <w:tc>
          <w:tcPr>
            <w:tcW w:w="692" w:type="dxa"/>
            <w:shd w:val="clear" w:color="auto" w:fill="auto"/>
            <w:vAlign w:val="center"/>
          </w:tcPr>
          <w:p w14:paraId="49535B77"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B.4</w:t>
            </w:r>
          </w:p>
        </w:tc>
        <w:tc>
          <w:tcPr>
            <w:tcW w:w="2268" w:type="dxa"/>
            <w:shd w:val="clear" w:color="auto" w:fill="auto"/>
            <w:vAlign w:val="center"/>
          </w:tcPr>
          <w:p w14:paraId="1DE8CA0F" w14:textId="7A6B1069"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pentru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habitatului speciei</w:t>
            </w:r>
          </w:p>
        </w:tc>
        <w:tc>
          <w:tcPr>
            <w:tcW w:w="5670" w:type="dxa"/>
            <w:shd w:val="clear" w:color="auto" w:fill="auto"/>
          </w:tcPr>
          <w:p w14:paraId="069C7586" w14:textId="77777777" w:rsidR="00E66DEC" w:rsidRPr="00897008" w:rsidRDefault="00E66DEC"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bună - estimări statistice robuste sau inventarieri complete;</w:t>
            </w:r>
          </w:p>
          <w:p w14:paraId="3B554183"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757B66A7" w14:textId="77777777" w:rsidTr="00144E41">
        <w:trPr>
          <w:jc w:val="center"/>
        </w:trPr>
        <w:tc>
          <w:tcPr>
            <w:tcW w:w="692" w:type="dxa"/>
            <w:shd w:val="clear" w:color="auto" w:fill="auto"/>
            <w:vAlign w:val="center"/>
          </w:tcPr>
          <w:p w14:paraId="4F97546F"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B.5</w:t>
            </w:r>
          </w:p>
        </w:tc>
        <w:tc>
          <w:tcPr>
            <w:tcW w:w="2268" w:type="dxa"/>
            <w:shd w:val="clear" w:color="auto" w:fill="auto"/>
            <w:vAlign w:val="center"/>
          </w:tcPr>
          <w:p w14:paraId="7B8EF4B2" w14:textId="52015C1D"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reevaluată a habitatului speciei din planul de management anterior</w:t>
            </w:r>
          </w:p>
        </w:tc>
        <w:tc>
          <w:tcPr>
            <w:tcW w:w="5670" w:type="dxa"/>
            <w:shd w:val="clear" w:color="auto" w:fill="auto"/>
          </w:tcPr>
          <w:p w14:paraId="364E50B8" w14:textId="7777777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Evaluarea se face pentru prima dată</w:t>
            </w:r>
          </w:p>
        </w:tc>
      </w:tr>
      <w:tr w:rsidR="009132CA" w:rsidRPr="00897008" w14:paraId="71F82C15" w14:textId="77777777" w:rsidTr="00144E41">
        <w:trPr>
          <w:jc w:val="center"/>
        </w:trPr>
        <w:tc>
          <w:tcPr>
            <w:tcW w:w="692" w:type="dxa"/>
            <w:shd w:val="clear" w:color="auto" w:fill="auto"/>
            <w:vAlign w:val="center"/>
          </w:tcPr>
          <w:p w14:paraId="1A1DFD45"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B.6</w:t>
            </w:r>
          </w:p>
        </w:tc>
        <w:tc>
          <w:tcPr>
            <w:tcW w:w="2268" w:type="dxa"/>
            <w:shd w:val="clear" w:color="auto" w:fill="auto"/>
            <w:vAlign w:val="center"/>
          </w:tcPr>
          <w:p w14:paraId="0B8A096D" w14:textId="08477D95"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adecvată a habitatului speciei în aria naturală protejată</w:t>
            </w:r>
          </w:p>
        </w:tc>
        <w:tc>
          <w:tcPr>
            <w:tcW w:w="5670" w:type="dxa"/>
            <w:shd w:val="clear" w:color="auto" w:fill="auto"/>
          </w:tcPr>
          <w:p w14:paraId="49984768" w14:textId="7777777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Aproximativ 102,744 ha.</w:t>
            </w:r>
          </w:p>
        </w:tc>
      </w:tr>
      <w:tr w:rsidR="009132CA" w:rsidRPr="00897008" w14:paraId="110EEDED" w14:textId="77777777" w:rsidTr="00144E41">
        <w:trPr>
          <w:jc w:val="center"/>
        </w:trPr>
        <w:tc>
          <w:tcPr>
            <w:tcW w:w="692" w:type="dxa"/>
            <w:shd w:val="clear" w:color="auto" w:fill="auto"/>
            <w:vAlign w:val="center"/>
          </w:tcPr>
          <w:p w14:paraId="58C01086"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B.7</w:t>
            </w:r>
          </w:p>
        </w:tc>
        <w:tc>
          <w:tcPr>
            <w:tcW w:w="2268" w:type="dxa"/>
            <w:shd w:val="clear" w:color="auto" w:fill="auto"/>
            <w:vAlign w:val="center"/>
          </w:tcPr>
          <w:p w14:paraId="5B46B7EC" w14:textId="33E480E5"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Metodologia de apreciere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adecvate a habitatului speciei în aria naturală protejată</w:t>
            </w:r>
          </w:p>
        </w:tc>
        <w:tc>
          <w:tcPr>
            <w:tcW w:w="5670" w:type="dxa"/>
            <w:shd w:val="clear" w:color="auto" w:fill="auto"/>
          </w:tcPr>
          <w:p w14:paraId="430AD15E" w14:textId="6CE29EEC"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Pe baza cerin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elor ecologice a specie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pe baza datelor din teren</w:t>
            </w:r>
          </w:p>
        </w:tc>
      </w:tr>
      <w:tr w:rsidR="009132CA" w:rsidRPr="00897008" w14:paraId="6DA56815" w14:textId="77777777" w:rsidTr="00144E41">
        <w:trPr>
          <w:jc w:val="center"/>
        </w:trPr>
        <w:tc>
          <w:tcPr>
            <w:tcW w:w="692" w:type="dxa"/>
            <w:shd w:val="clear" w:color="auto" w:fill="auto"/>
            <w:vAlign w:val="center"/>
          </w:tcPr>
          <w:p w14:paraId="04CA4A5C"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B.8</w:t>
            </w:r>
          </w:p>
        </w:tc>
        <w:tc>
          <w:tcPr>
            <w:tcW w:w="2268" w:type="dxa"/>
            <w:shd w:val="clear" w:color="auto" w:fill="auto"/>
            <w:vAlign w:val="center"/>
          </w:tcPr>
          <w:p w14:paraId="5F9353CE" w14:textId="4908FDEF"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adecvată a habitatului speciei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habitatului speciei</w:t>
            </w:r>
          </w:p>
        </w:tc>
        <w:tc>
          <w:tcPr>
            <w:tcW w:w="5670" w:type="dxa"/>
            <w:shd w:val="clear" w:color="auto" w:fill="auto"/>
          </w:tcPr>
          <w:p w14:paraId="3203025E" w14:textId="77777777" w:rsidR="00E66DEC" w:rsidRPr="00897008" w:rsidRDefault="00E66DEC"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 ≈” – aproximativ egal, </w:t>
            </w:r>
          </w:p>
          <w:p w14:paraId="387EA5A4"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159F6317" w14:textId="77777777" w:rsidTr="00144E41">
        <w:trPr>
          <w:jc w:val="center"/>
        </w:trPr>
        <w:tc>
          <w:tcPr>
            <w:tcW w:w="692" w:type="dxa"/>
            <w:shd w:val="clear" w:color="auto" w:fill="auto"/>
            <w:vAlign w:val="center"/>
          </w:tcPr>
          <w:p w14:paraId="7D96CFDB"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B.9</w:t>
            </w:r>
          </w:p>
        </w:tc>
        <w:tc>
          <w:tcPr>
            <w:tcW w:w="2268" w:type="dxa"/>
            <w:shd w:val="clear" w:color="auto" w:fill="auto"/>
            <w:vAlign w:val="center"/>
          </w:tcPr>
          <w:p w14:paraId="1DB109DC" w14:textId="1143F8CD"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habitatului speciei</w:t>
            </w:r>
          </w:p>
        </w:tc>
        <w:tc>
          <w:tcPr>
            <w:tcW w:w="5670" w:type="dxa"/>
            <w:shd w:val="clear" w:color="auto" w:fill="auto"/>
          </w:tcPr>
          <w:p w14:paraId="2BD3F5CB" w14:textId="77777777" w:rsidR="00E66DEC" w:rsidRPr="00897008" w:rsidRDefault="00E66DEC"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 – descrescătoare, </w:t>
            </w:r>
          </w:p>
          <w:p w14:paraId="7D894169"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058BD99C" w14:textId="77777777" w:rsidTr="00144E41">
        <w:trPr>
          <w:jc w:val="center"/>
        </w:trPr>
        <w:tc>
          <w:tcPr>
            <w:tcW w:w="692" w:type="dxa"/>
            <w:shd w:val="clear" w:color="auto" w:fill="auto"/>
            <w:vAlign w:val="center"/>
          </w:tcPr>
          <w:p w14:paraId="1EA92C45"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B.10</w:t>
            </w:r>
          </w:p>
        </w:tc>
        <w:tc>
          <w:tcPr>
            <w:tcW w:w="2268" w:type="dxa"/>
            <w:shd w:val="clear" w:color="auto" w:fill="auto"/>
            <w:vAlign w:val="center"/>
          </w:tcPr>
          <w:p w14:paraId="5B140E69" w14:textId="1F8347C1"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privind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habitatului speciei</w:t>
            </w:r>
          </w:p>
        </w:tc>
        <w:tc>
          <w:tcPr>
            <w:tcW w:w="5670" w:type="dxa"/>
            <w:shd w:val="clear" w:color="auto" w:fill="auto"/>
          </w:tcPr>
          <w:p w14:paraId="2B79A697" w14:textId="626E572F" w:rsidR="00E66DEC" w:rsidRPr="00897008" w:rsidRDefault="00E66DEC"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medie - date estimate pe baza extrapolării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modelării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74F8BD87"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3B3641FC" w14:textId="77777777" w:rsidTr="00144E41">
        <w:trPr>
          <w:jc w:val="center"/>
        </w:trPr>
        <w:tc>
          <w:tcPr>
            <w:tcW w:w="692" w:type="dxa"/>
            <w:shd w:val="clear" w:color="auto" w:fill="auto"/>
            <w:vAlign w:val="center"/>
          </w:tcPr>
          <w:p w14:paraId="6127E8FF"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B.11</w:t>
            </w:r>
          </w:p>
        </w:tc>
        <w:tc>
          <w:tcPr>
            <w:tcW w:w="2268" w:type="dxa"/>
            <w:shd w:val="clear" w:color="auto" w:fill="auto"/>
            <w:vAlign w:val="center"/>
          </w:tcPr>
          <w:p w14:paraId="532268BC" w14:textId="7777777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habitatului speciei în aria naturală protejată</w:t>
            </w:r>
          </w:p>
        </w:tc>
        <w:tc>
          <w:tcPr>
            <w:tcW w:w="5670" w:type="dxa"/>
            <w:shd w:val="clear" w:color="auto" w:fill="auto"/>
          </w:tcPr>
          <w:p w14:paraId="6A18D5ED" w14:textId="77777777" w:rsidR="00E66DEC" w:rsidRPr="00897008" w:rsidRDefault="00E66DEC"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bună (adecvată)</w:t>
            </w:r>
          </w:p>
          <w:p w14:paraId="55D3D8F0"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60742347" w14:textId="77777777" w:rsidTr="00144E41">
        <w:trPr>
          <w:jc w:val="center"/>
        </w:trPr>
        <w:tc>
          <w:tcPr>
            <w:tcW w:w="692" w:type="dxa"/>
            <w:shd w:val="clear" w:color="auto" w:fill="auto"/>
            <w:vAlign w:val="center"/>
          </w:tcPr>
          <w:p w14:paraId="2B8E2F5F"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B.12</w:t>
            </w:r>
          </w:p>
        </w:tc>
        <w:tc>
          <w:tcPr>
            <w:tcW w:w="2268" w:type="dxa"/>
            <w:shd w:val="clear" w:color="auto" w:fill="auto"/>
            <w:vAlign w:val="center"/>
          </w:tcPr>
          <w:p w14:paraId="08BC2CA7" w14:textId="1BA6E11C"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calită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habitatului speciei</w:t>
            </w:r>
          </w:p>
        </w:tc>
        <w:tc>
          <w:tcPr>
            <w:tcW w:w="5670" w:type="dxa"/>
            <w:shd w:val="clear" w:color="auto" w:fill="auto"/>
          </w:tcPr>
          <w:p w14:paraId="3609ADAE" w14:textId="77777777" w:rsidR="00E66DEC" w:rsidRPr="00897008" w:rsidRDefault="00E66DEC" w:rsidP="00424CFF">
            <w:pPr>
              <w:widowControl w:val="0"/>
              <w:spacing w:line="276" w:lineRule="auto"/>
              <w:rPr>
                <w:rFonts w:asciiTheme="majorBidi" w:hAnsiTheme="majorBidi" w:cstheme="majorBidi"/>
                <w:color w:val="auto"/>
                <w:szCs w:val="24"/>
              </w:rPr>
            </w:pPr>
          </w:p>
          <w:p w14:paraId="2C58A9BB" w14:textId="77777777" w:rsidR="00E66DEC" w:rsidRPr="00897008" w:rsidRDefault="00E66DEC" w:rsidP="00424CFF">
            <w:pPr>
              <w:widowControl w:val="0"/>
              <w:spacing w:line="276" w:lineRule="auto"/>
              <w:ind w:left="720"/>
              <w:rPr>
                <w:rFonts w:asciiTheme="majorBidi" w:hAnsiTheme="majorBidi" w:cstheme="majorBidi"/>
                <w:color w:val="auto"/>
                <w:szCs w:val="24"/>
              </w:rPr>
            </w:pPr>
            <w:r w:rsidRPr="00897008">
              <w:rPr>
                <w:rFonts w:asciiTheme="majorBidi" w:hAnsiTheme="majorBidi" w:cstheme="majorBidi"/>
                <w:color w:val="auto"/>
                <w:szCs w:val="24"/>
              </w:rPr>
              <w:t xml:space="preserve">”-” – descrescătoare, </w:t>
            </w:r>
          </w:p>
        </w:tc>
      </w:tr>
      <w:tr w:rsidR="009132CA" w:rsidRPr="00897008" w14:paraId="25863522" w14:textId="77777777" w:rsidTr="00144E41">
        <w:trPr>
          <w:jc w:val="center"/>
        </w:trPr>
        <w:tc>
          <w:tcPr>
            <w:tcW w:w="692" w:type="dxa"/>
            <w:shd w:val="clear" w:color="auto" w:fill="auto"/>
            <w:vAlign w:val="center"/>
          </w:tcPr>
          <w:p w14:paraId="627A4B69"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B.13</w:t>
            </w:r>
          </w:p>
        </w:tc>
        <w:tc>
          <w:tcPr>
            <w:tcW w:w="2268" w:type="dxa"/>
            <w:shd w:val="clear" w:color="auto" w:fill="auto"/>
            <w:vAlign w:val="center"/>
          </w:tcPr>
          <w:p w14:paraId="08ABD536" w14:textId="634C8F25"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privind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calită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habitatului speciei</w:t>
            </w:r>
          </w:p>
        </w:tc>
        <w:tc>
          <w:tcPr>
            <w:tcW w:w="5670" w:type="dxa"/>
            <w:shd w:val="clear" w:color="auto" w:fill="auto"/>
          </w:tcPr>
          <w:p w14:paraId="431F38D5" w14:textId="5DB90C90" w:rsidR="00E66DEC" w:rsidRPr="00897008" w:rsidRDefault="00E66DEC"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medie - date estimate pe baza extrapolării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modelării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1FD41068"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3683084E" w14:textId="77777777" w:rsidTr="00144E41">
        <w:trPr>
          <w:jc w:val="center"/>
        </w:trPr>
        <w:tc>
          <w:tcPr>
            <w:tcW w:w="692" w:type="dxa"/>
            <w:shd w:val="clear" w:color="auto" w:fill="auto"/>
            <w:vAlign w:val="center"/>
          </w:tcPr>
          <w:p w14:paraId="28B11A8A"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B.14</w:t>
            </w:r>
          </w:p>
        </w:tc>
        <w:tc>
          <w:tcPr>
            <w:tcW w:w="2268" w:type="dxa"/>
            <w:shd w:val="clear" w:color="auto" w:fill="auto"/>
            <w:vAlign w:val="center"/>
          </w:tcPr>
          <w:p w14:paraId="2D53FB06" w14:textId="410D2409"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globală a habitatului speciei func</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de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ei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de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calită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habitatului speciei</w:t>
            </w:r>
          </w:p>
        </w:tc>
        <w:tc>
          <w:tcPr>
            <w:tcW w:w="5670" w:type="dxa"/>
            <w:shd w:val="clear" w:color="auto" w:fill="auto"/>
          </w:tcPr>
          <w:p w14:paraId="09D1D552" w14:textId="77777777" w:rsidR="00E66DEC" w:rsidRPr="00897008" w:rsidRDefault="00E66DEC" w:rsidP="00424CFF">
            <w:pPr>
              <w:widowControl w:val="0"/>
              <w:spacing w:line="276" w:lineRule="auto"/>
              <w:rPr>
                <w:rFonts w:asciiTheme="majorBidi" w:hAnsiTheme="majorBidi" w:cstheme="majorBidi"/>
                <w:color w:val="auto"/>
                <w:szCs w:val="24"/>
              </w:rPr>
            </w:pPr>
          </w:p>
          <w:p w14:paraId="51F170D9" w14:textId="77777777" w:rsidR="00E66DEC" w:rsidRPr="00897008" w:rsidRDefault="00E66DEC" w:rsidP="00424CFF">
            <w:pPr>
              <w:widowControl w:val="0"/>
              <w:spacing w:line="276" w:lineRule="auto"/>
              <w:ind w:left="720"/>
              <w:rPr>
                <w:rFonts w:asciiTheme="majorBidi" w:hAnsiTheme="majorBidi" w:cstheme="majorBidi"/>
                <w:color w:val="auto"/>
                <w:szCs w:val="24"/>
              </w:rPr>
            </w:pPr>
            <w:r w:rsidRPr="00897008">
              <w:rPr>
                <w:rFonts w:asciiTheme="majorBidi" w:hAnsiTheme="majorBidi" w:cstheme="majorBidi"/>
                <w:color w:val="auto"/>
                <w:szCs w:val="24"/>
              </w:rPr>
              <w:t xml:space="preserve">”-” – descrescătoare, </w:t>
            </w:r>
          </w:p>
        </w:tc>
      </w:tr>
      <w:tr w:rsidR="009132CA" w:rsidRPr="00897008" w14:paraId="2E6AA331" w14:textId="77777777" w:rsidTr="00144E41">
        <w:trPr>
          <w:jc w:val="center"/>
        </w:trPr>
        <w:tc>
          <w:tcPr>
            <w:tcW w:w="692" w:type="dxa"/>
            <w:shd w:val="clear" w:color="auto" w:fill="auto"/>
            <w:vAlign w:val="center"/>
          </w:tcPr>
          <w:p w14:paraId="5BE25926"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B.15</w:t>
            </w:r>
          </w:p>
        </w:tc>
        <w:tc>
          <w:tcPr>
            <w:tcW w:w="2268" w:type="dxa"/>
            <w:shd w:val="clear" w:color="auto" w:fill="auto"/>
            <w:vAlign w:val="center"/>
          </w:tcPr>
          <w:p w14:paraId="1582E538" w14:textId="7777777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Starea de conservare din punct de vedere al </w:t>
            </w:r>
            <w:r w:rsidRPr="00897008">
              <w:rPr>
                <w:rFonts w:asciiTheme="majorBidi" w:hAnsiTheme="majorBidi" w:cstheme="majorBidi"/>
                <w:color w:val="auto"/>
                <w:szCs w:val="24"/>
              </w:rPr>
              <w:lastRenderedPageBreak/>
              <w:t>habitatului speciei</w:t>
            </w:r>
          </w:p>
        </w:tc>
        <w:tc>
          <w:tcPr>
            <w:tcW w:w="5670" w:type="dxa"/>
            <w:shd w:val="clear" w:color="auto" w:fill="auto"/>
          </w:tcPr>
          <w:p w14:paraId="59A043B9" w14:textId="77777777" w:rsidR="00E66DEC" w:rsidRPr="00897008" w:rsidRDefault="00E66DEC"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lastRenderedPageBreak/>
              <w:t xml:space="preserve">”U1” – nefavorabilă - inadecvată, </w:t>
            </w:r>
          </w:p>
          <w:p w14:paraId="7452FAC1"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26880A74" w14:textId="77777777" w:rsidTr="00144E41">
        <w:trPr>
          <w:jc w:val="center"/>
        </w:trPr>
        <w:tc>
          <w:tcPr>
            <w:tcW w:w="692" w:type="dxa"/>
            <w:shd w:val="clear" w:color="auto" w:fill="auto"/>
            <w:vAlign w:val="center"/>
          </w:tcPr>
          <w:p w14:paraId="4C0369FD"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B.16</w:t>
            </w:r>
          </w:p>
        </w:tc>
        <w:tc>
          <w:tcPr>
            <w:tcW w:w="2268" w:type="dxa"/>
            <w:shd w:val="clear" w:color="auto" w:fill="auto"/>
            <w:vAlign w:val="center"/>
          </w:tcPr>
          <w:p w14:paraId="3A05EAEC" w14:textId="2E128A73"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stării de conservare din punct de vedere al habitatului speciei</w:t>
            </w:r>
          </w:p>
        </w:tc>
        <w:tc>
          <w:tcPr>
            <w:tcW w:w="5670" w:type="dxa"/>
            <w:shd w:val="clear" w:color="auto" w:fill="auto"/>
          </w:tcPr>
          <w:p w14:paraId="10123BAD" w14:textId="3ACF260B" w:rsidR="00E66DEC" w:rsidRPr="00897008" w:rsidRDefault="00E66DEC" w:rsidP="00424CFF">
            <w:pPr>
              <w:widowControl w:val="0"/>
              <w:spacing w:line="276" w:lineRule="auto"/>
              <w:ind w:left="360"/>
              <w:rPr>
                <w:rFonts w:asciiTheme="majorBidi" w:hAnsiTheme="majorBidi" w:cstheme="majorBidi"/>
                <w:color w:val="auto"/>
                <w:szCs w:val="24"/>
              </w:rPr>
            </w:pPr>
            <w:r w:rsidRPr="00897008">
              <w:rPr>
                <w:rFonts w:asciiTheme="majorBidi" w:hAnsiTheme="majorBidi" w:cstheme="majorBidi"/>
                <w:color w:val="auto"/>
                <w:szCs w:val="24"/>
              </w:rPr>
              <w:t>”+” – se îmbunătă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te,</w:t>
            </w:r>
          </w:p>
        </w:tc>
      </w:tr>
      <w:tr w:rsidR="00E66DEC" w:rsidRPr="00897008" w14:paraId="009C877B" w14:textId="77777777" w:rsidTr="00144E41">
        <w:trPr>
          <w:jc w:val="center"/>
        </w:trPr>
        <w:tc>
          <w:tcPr>
            <w:tcW w:w="692" w:type="dxa"/>
            <w:shd w:val="clear" w:color="auto" w:fill="auto"/>
            <w:vAlign w:val="center"/>
          </w:tcPr>
          <w:p w14:paraId="4C05DD3B"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B.17</w:t>
            </w:r>
          </w:p>
        </w:tc>
        <w:tc>
          <w:tcPr>
            <w:tcW w:w="2268" w:type="dxa"/>
            <w:shd w:val="clear" w:color="auto" w:fill="auto"/>
            <w:vAlign w:val="center"/>
          </w:tcPr>
          <w:p w14:paraId="1804F927" w14:textId="7777777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necunoscută din punct de vedere al habitatului speciei</w:t>
            </w:r>
          </w:p>
        </w:tc>
        <w:tc>
          <w:tcPr>
            <w:tcW w:w="5670" w:type="dxa"/>
            <w:shd w:val="clear" w:color="auto" w:fill="auto"/>
          </w:tcPr>
          <w:p w14:paraId="11D7030B" w14:textId="77777777" w:rsidR="00E66DEC" w:rsidRPr="00897008" w:rsidRDefault="00E66DEC"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bl>
    <w:p w14:paraId="541BE270" w14:textId="77777777" w:rsidR="00BE42F4" w:rsidRPr="00897008" w:rsidRDefault="00BE42F4" w:rsidP="00424CFF">
      <w:pPr>
        <w:spacing w:after="0" w:line="276" w:lineRule="auto"/>
        <w:rPr>
          <w:rFonts w:asciiTheme="majorBidi" w:eastAsia="Times New Roman" w:hAnsiTheme="majorBidi" w:cstheme="majorBidi"/>
          <w:bCs/>
          <w:i/>
          <w:color w:val="auto"/>
          <w:lang w:val="ro-RO"/>
        </w:rPr>
      </w:pPr>
    </w:p>
    <w:p w14:paraId="4CCACA76" w14:textId="34B60351" w:rsidR="00BE42F4" w:rsidRPr="00897008" w:rsidRDefault="00BE42F4"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84</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2) Matricea pentru evaluarea tendin</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ei globale a habitatului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1816"/>
        <w:gridCol w:w="8052"/>
      </w:tblGrid>
      <w:tr w:rsidR="009132CA" w:rsidRPr="00897008" w14:paraId="4ACE67B0" w14:textId="77777777" w:rsidTr="00144E41">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789A1BED" w14:textId="79989E16" w:rsidR="00E66DEC" w:rsidRPr="00897008" w:rsidRDefault="00E66DEC" w:rsidP="00424CFF">
            <w:pPr>
              <w:spacing w:after="0" w:line="276" w:lineRule="auto"/>
              <w:jc w:val="center"/>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b/>
                <w:bCs/>
                <w:color w:val="auto"/>
                <w:sz w:val="22"/>
                <w:lang w:val="ro-RO" w:eastAsia="ro-RO"/>
              </w:rPr>
              <w:t>Tendin</w:t>
            </w:r>
            <w:r w:rsidR="00E925AD" w:rsidRPr="00897008">
              <w:rPr>
                <w:rFonts w:asciiTheme="majorBidi" w:eastAsia="Times New Roman" w:hAnsiTheme="majorBidi" w:cstheme="majorBidi"/>
                <w:b/>
                <w:bCs/>
                <w:color w:val="auto"/>
                <w:sz w:val="22"/>
                <w:lang w:val="ro-RO" w:eastAsia="ro-RO"/>
              </w:rPr>
              <w:t>ț</w:t>
            </w:r>
            <w:r w:rsidRPr="00897008">
              <w:rPr>
                <w:rFonts w:asciiTheme="majorBidi" w:eastAsia="Times New Roman" w:hAnsiTheme="majorBidi" w:cstheme="majorBidi"/>
                <w:b/>
                <w:bCs/>
                <w:color w:val="auto"/>
                <w:sz w:val="22"/>
                <w:lang w:val="ro-RO" w:eastAsia="ro-RO"/>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hideMark/>
          </w:tcPr>
          <w:p w14:paraId="4B2E5061" w14:textId="5E0434BA" w:rsidR="00E66DEC" w:rsidRPr="00897008" w:rsidRDefault="00E66DEC" w:rsidP="00424CFF">
            <w:pPr>
              <w:spacing w:after="0" w:line="276" w:lineRule="auto"/>
              <w:jc w:val="center"/>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b/>
                <w:bCs/>
                <w:color w:val="auto"/>
                <w:sz w:val="22"/>
                <w:lang w:val="ro-RO" w:eastAsia="ro-RO"/>
              </w:rPr>
              <w:t>Combina</w:t>
            </w:r>
            <w:r w:rsidR="00E925AD" w:rsidRPr="00897008">
              <w:rPr>
                <w:rFonts w:asciiTheme="majorBidi" w:eastAsia="Times New Roman" w:hAnsiTheme="majorBidi" w:cstheme="majorBidi"/>
                <w:b/>
                <w:bCs/>
                <w:color w:val="auto"/>
                <w:sz w:val="22"/>
                <w:lang w:val="ro-RO" w:eastAsia="ro-RO"/>
              </w:rPr>
              <w:t>ț</w:t>
            </w:r>
            <w:r w:rsidRPr="00897008">
              <w:rPr>
                <w:rFonts w:asciiTheme="majorBidi" w:eastAsia="Times New Roman" w:hAnsiTheme="majorBidi" w:cstheme="majorBidi"/>
                <w:b/>
                <w:bCs/>
                <w:color w:val="auto"/>
                <w:sz w:val="22"/>
                <w:lang w:val="ro-RO" w:eastAsia="ro-RO"/>
              </w:rPr>
              <w:t xml:space="preserve">ia dintre </w:t>
            </w:r>
            <w:r w:rsidRPr="00897008">
              <w:rPr>
                <w:rFonts w:asciiTheme="majorBidi" w:eastAsia="Times New Roman" w:hAnsiTheme="majorBidi" w:cstheme="majorBidi"/>
                <w:i/>
                <w:iCs/>
                <w:color w:val="auto"/>
                <w:sz w:val="22"/>
                <w:lang w:val="ro-RO" w:eastAsia="ro-RO"/>
              </w:rPr>
              <w:t>Tendin</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a actuală a suprafe</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ei habitatului speciei [B.9.]</w:t>
            </w:r>
            <w:r w:rsidRPr="00897008">
              <w:rPr>
                <w:rFonts w:asciiTheme="majorBidi" w:eastAsia="Times New Roman" w:hAnsiTheme="majorBidi" w:cstheme="majorBidi"/>
                <w:b/>
                <w:bCs/>
                <w:color w:val="auto"/>
                <w:sz w:val="22"/>
                <w:lang w:val="ro-RO" w:eastAsia="ro-RO"/>
              </w:rPr>
              <w:t xml:space="preserve"> </w:t>
            </w:r>
            <w:r w:rsidR="00E925AD" w:rsidRPr="00897008">
              <w:rPr>
                <w:rFonts w:asciiTheme="majorBidi" w:eastAsia="Times New Roman" w:hAnsiTheme="majorBidi" w:cstheme="majorBidi"/>
                <w:b/>
                <w:bCs/>
                <w:color w:val="auto"/>
                <w:sz w:val="22"/>
                <w:lang w:val="ro-RO" w:eastAsia="ro-RO"/>
              </w:rPr>
              <w:t>ș</w:t>
            </w:r>
            <w:r w:rsidRPr="00897008">
              <w:rPr>
                <w:rFonts w:asciiTheme="majorBidi" w:eastAsia="Times New Roman" w:hAnsiTheme="majorBidi" w:cstheme="majorBidi"/>
                <w:b/>
                <w:bCs/>
                <w:color w:val="auto"/>
                <w:sz w:val="22"/>
                <w:lang w:val="ro-RO" w:eastAsia="ro-RO"/>
              </w:rPr>
              <w:t xml:space="preserve">i </w:t>
            </w:r>
            <w:r w:rsidRPr="00897008">
              <w:rPr>
                <w:rFonts w:asciiTheme="majorBidi" w:eastAsia="Times New Roman" w:hAnsiTheme="majorBidi" w:cstheme="majorBidi"/>
                <w:i/>
                <w:iCs/>
                <w:color w:val="auto"/>
                <w:sz w:val="22"/>
                <w:lang w:val="ro-RO" w:eastAsia="ro-RO"/>
              </w:rPr>
              <w:t>Tendin</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a actuală a calită</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ii habitatului speciei [B.12.]</w:t>
            </w:r>
          </w:p>
        </w:tc>
      </w:tr>
      <w:tr w:rsidR="009132CA" w:rsidRPr="00897008" w14:paraId="6A497C3E" w14:textId="77777777" w:rsidTr="00144E41">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vAlign w:val="center"/>
            <w:hideMark/>
          </w:tcPr>
          <w:p w14:paraId="6B6CAB98" w14:textId="77777777" w:rsidR="00E66DEC" w:rsidRPr="00897008" w:rsidRDefault="00E66DEC" w:rsidP="00424CFF">
            <w:pPr>
              <w:spacing w:after="0" w:line="276" w:lineRule="auto"/>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b/>
                <w:bCs/>
                <w:color w:val="auto"/>
                <w:sz w:val="22"/>
                <w:lang w:val="ro-RO" w:eastAsia="ro-RO"/>
              </w:rPr>
              <w:t xml:space="preserve">- </w:t>
            </w:r>
            <w:r w:rsidRPr="00897008">
              <w:rPr>
                <w:rFonts w:asciiTheme="majorBidi" w:eastAsia="Times New Roman" w:hAnsiTheme="majorBidi" w:cstheme="majorBidi"/>
                <w:color w:val="auto"/>
                <w:sz w:val="22"/>
                <w:lang w:val="ro-RO" w:eastAsia="ro-RO"/>
              </w:rPr>
              <w:t> (descrescătoare)</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hideMark/>
          </w:tcPr>
          <w:p w14:paraId="42FFCC32" w14:textId="77777777" w:rsidR="00E66DEC" w:rsidRPr="00897008" w:rsidRDefault="00E66DEC" w:rsidP="00424CFF">
            <w:pPr>
              <w:spacing w:after="0" w:line="276" w:lineRule="auto"/>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color w:val="auto"/>
                <w:sz w:val="22"/>
                <w:lang w:val="ro-RO" w:eastAsia="ro-RO"/>
              </w:rPr>
              <w:t xml:space="preserve"> -/- </w:t>
            </w:r>
          </w:p>
        </w:tc>
      </w:tr>
    </w:tbl>
    <w:p w14:paraId="1AC600AA" w14:textId="77777777" w:rsidR="00BE42F4" w:rsidRPr="00897008" w:rsidRDefault="00BE42F4" w:rsidP="00424CFF">
      <w:pPr>
        <w:spacing w:after="0" w:line="276" w:lineRule="auto"/>
        <w:ind w:firstLine="709"/>
        <w:rPr>
          <w:rFonts w:asciiTheme="majorBidi" w:hAnsiTheme="majorBidi" w:cstheme="majorBidi"/>
          <w:color w:val="auto"/>
          <w:lang w:val="ro-RO"/>
        </w:rPr>
      </w:pPr>
    </w:p>
    <w:p w14:paraId="79C7ECF9" w14:textId="2DD1DC78" w:rsidR="00BE42F4" w:rsidRPr="00897008" w:rsidRDefault="00BE42F4"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85</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3) Matricea de evaluare a stării de conservare a speciei din punct de vedere al habitatului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2051"/>
        <w:gridCol w:w="3503"/>
        <w:gridCol w:w="2164"/>
        <w:gridCol w:w="2150"/>
      </w:tblGrid>
      <w:tr w:rsidR="009132CA" w:rsidRPr="00897008" w14:paraId="49099377" w14:textId="77777777" w:rsidTr="00144E41">
        <w:trPr>
          <w:jc w:val="center"/>
        </w:trPr>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392A89D1" w14:textId="77777777" w:rsidR="00E66DEC" w:rsidRPr="00897008" w:rsidRDefault="00E66DEC"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Favorabilă</w:t>
            </w: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vAlign w:val="center"/>
            <w:hideMark/>
          </w:tcPr>
          <w:p w14:paraId="2FF5EC58" w14:textId="77777777" w:rsidR="00E66DEC" w:rsidRPr="00897008" w:rsidRDefault="00E66DEC"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Nefavorabilă -inadecvată</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0878C882" w14:textId="77777777" w:rsidR="00E66DEC" w:rsidRPr="00897008" w:rsidRDefault="00E66DEC"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Nefavorabilă -rea</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1CB0E338" w14:textId="77777777" w:rsidR="00E66DEC" w:rsidRPr="00897008" w:rsidRDefault="00E66DEC"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Necunoscută</w:t>
            </w:r>
          </w:p>
        </w:tc>
      </w:tr>
      <w:tr w:rsidR="009132CA" w:rsidRPr="00897008" w14:paraId="039793F2" w14:textId="77777777" w:rsidTr="00144E41">
        <w:trPr>
          <w:trHeight w:val="1342"/>
          <w:jc w:val="center"/>
        </w:trPr>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0F6B17F2" w14:textId="77777777"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tcPr>
          <w:p w14:paraId="1A825EFB" w14:textId="0773A6F9" w:rsidR="00E66DEC" w:rsidRPr="00897008" w:rsidRDefault="00E66DEC"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i/>
                <w:color w:val="auto"/>
                <w:sz w:val="20"/>
                <w:szCs w:val="20"/>
                <w:lang w:val="ro-RO"/>
              </w:rPr>
              <w:t>Suprafa</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a habitatului speciei în aria naturală protejată</w:t>
            </w:r>
            <w:r w:rsidRPr="00897008" w:rsidDel="00E10104">
              <w:rPr>
                <w:rFonts w:asciiTheme="majorBidi" w:hAnsiTheme="majorBidi" w:cstheme="majorBidi"/>
                <w:i/>
                <w:color w:val="auto"/>
                <w:sz w:val="20"/>
                <w:szCs w:val="20"/>
                <w:lang w:val="ro-RO"/>
              </w:rPr>
              <w:t xml:space="preserve"> </w:t>
            </w:r>
            <w:r w:rsidRPr="00897008">
              <w:rPr>
                <w:rFonts w:asciiTheme="majorBidi" w:hAnsiTheme="majorBidi" w:cstheme="majorBidi"/>
                <w:i/>
                <w:color w:val="auto"/>
                <w:sz w:val="20"/>
                <w:szCs w:val="20"/>
                <w:lang w:val="ro-RO"/>
              </w:rPr>
              <w:t>[B.3.]</w:t>
            </w:r>
            <w:r w:rsidRPr="00897008">
              <w:rPr>
                <w:rFonts w:asciiTheme="majorBidi" w:hAnsiTheme="majorBidi" w:cstheme="majorBidi"/>
                <w:color w:val="auto"/>
                <w:sz w:val="20"/>
                <w:szCs w:val="20"/>
                <w:lang w:val="ro-RO"/>
              </w:rPr>
              <w:t xml:space="preserve">  este suficient de mare </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 xml:space="preserve">i </w:t>
            </w:r>
            <w:r w:rsidRPr="00897008">
              <w:rPr>
                <w:rFonts w:asciiTheme="majorBidi" w:hAnsiTheme="majorBidi" w:cstheme="majorBidi"/>
                <w:i/>
                <w:color w:val="auto"/>
                <w:sz w:val="20"/>
                <w:szCs w:val="20"/>
                <w:lang w:val="ro-RO"/>
              </w:rPr>
              <w:t>tendin</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a actuală a suprafe</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ei habitatului speciei [B.9]</w:t>
            </w:r>
            <w:r w:rsidRPr="00897008">
              <w:rPr>
                <w:rFonts w:asciiTheme="majorBidi" w:hAnsiTheme="majorBidi" w:cstheme="majorBidi"/>
                <w:color w:val="auto"/>
                <w:sz w:val="20"/>
                <w:szCs w:val="20"/>
                <w:lang w:val="ro-RO"/>
              </w:rPr>
              <w:t xml:space="preserve"> este descrescătoare </w:t>
            </w:r>
          </w:p>
          <w:p w14:paraId="16828247" w14:textId="46EF1E34" w:rsidR="00E66DEC" w:rsidRPr="00897008" w:rsidRDefault="00E925AD" w:rsidP="00424CFF">
            <w:pPr>
              <w:spacing w:after="0" w:line="276" w:lineRule="auto"/>
              <w:rPr>
                <w:rFonts w:asciiTheme="majorBidi" w:hAnsiTheme="majorBidi" w:cstheme="majorBidi"/>
                <w:b/>
                <w:color w:val="auto"/>
                <w:sz w:val="20"/>
                <w:szCs w:val="20"/>
                <w:lang w:val="ro-RO"/>
              </w:rPr>
            </w:pPr>
            <w:r w:rsidRPr="00897008">
              <w:rPr>
                <w:rFonts w:asciiTheme="majorBidi" w:hAnsiTheme="majorBidi" w:cstheme="majorBidi"/>
                <w:b/>
                <w:color w:val="auto"/>
                <w:sz w:val="20"/>
                <w:szCs w:val="20"/>
                <w:lang w:val="ro-RO"/>
              </w:rPr>
              <w:t>Ș</w:t>
            </w:r>
            <w:r w:rsidR="00E66DEC" w:rsidRPr="00897008">
              <w:rPr>
                <w:rFonts w:asciiTheme="majorBidi" w:hAnsiTheme="majorBidi" w:cstheme="majorBidi"/>
                <w:b/>
                <w:color w:val="auto"/>
                <w:sz w:val="20"/>
                <w:szCs w:val="20"/>
                <w:lang w:val="ro-RO"/>
              </w:rPr>
              <w:t>I</w:t>
            </w:r>
          </w:p>
          <w:p w14:paraId="27CC8F06" w14:textId="7CF85D34"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hAnsiTheme="majorBidi" w:cstheme="majorBidi"/>
                <w:i/>
                <w:color w:val="auto"/>
                <w:sz w:val="20"/>
                <w:szCs w:val="20"/>
                <w:lang w:val="ro-RO"/>
              </w:rPr>
              <w:t>Calitatea habitatului speciei în aria naturală protejată [B.11]</w:t>
            </w:r>
            <w:r w:rsidRPr="00897008">
              <w:rPr>
                <w:rFonts w:asciiTheme="majorBidi" w:hAnsiTheme="majorBidi" w:cstheme="majorBidi"/>
                <w:color w:val="auto"/>
                <w:sz w:val="20"/>
                <w:szCs w:val="20"/>
                <w:lang w:val="ro-RO"/>
              </w:rPr>
              <w:t xml:space="preserve">  este adecvată pentru supravie</w:t>
            </w:r>
            <w:r w:rsidR="00E925AD" w:rsidRPr="00897008">
              <w:rPr>
                <w:rFonts w:asciiTheme="majorBidi" w:hAnsiTheme="majorBidi" w:cstheme="majorBidi"/>
                <w:color w:val="auto"/>
                <w:sz w:val="20"/>
                <w:szCs w:val="20"/>
                <w:lang w:val="ro-RO"/>
              </w:rPr>
              <w:t>ț</w:t>
            </w:r>
            <w:r w:rsidRPr="00897008">
              <w:rPr>
                <w:rFonts w:asciiTheme="majorBidi" w:hAnsiTheme="majorBidi" w:cstheme="majorBidi"/>
                <w:color w:val="auto"/>
                <w:sz w:val="20"/>
                <w:szCs w:val="20"/>
                <w:lang w:val="ro-RO"/>
              </w:rPr>
              <w:t>uirea pe termen lung a speciei</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6D97999E" w14:textId="77777777"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6BED2454" w14:textId="77777777"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p>
        </w:tc>
      </w:tr>
    </w:tbl>
    <w:p w14:paraId="5BB9964D" w14:textId="77777777" w:rsidR="00BE42F4" w:rsidRPr="00897008" w:rsidRDefault="00BE42F4" w:rsidP="00424CFF">
      <w:pPr>
        <w:spacing w:after="0" w:line="276" w:lineRule="auto"/>
        <w:ind w:firstLine="709"/>
        <w:rPr>
          <w:rFonts w:asciiTheme="majorBidi" w:hAnsiTheme="majorBidi" w:cstheme="majorBidi"/>
          <w:color w:val="auto"/>
          <w:lang w:val="ro-RO"/>
        </w:rPr>
      </w:pPr>
    </w:p>
    <w:p w14:paraId="39142D89" w14:textId="1FCBF6AE" w:rsidR="00BE42F4" w:rsidRPr="00897008" w:rsidRDefault="00BE42F4"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86</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B: Parametri pentru evaluarea stării de conservare a speciei din punct de vedere al habitatului speciei</w:t>
      </w:r>
    </w:p>
    <w:tbl>
      <w:tblPr>
        <w:tblStyle w:val="TableGrid1"/>
        <w:tblW w:w="5000" w:type="pct"/>
        <w:jc w:val="center"/>
        <w:tblLook w:val="04A0" w:firstRow="1" w:lastRow="0" w:firstColumn="1" w:lastColumn="0" w:noHBand="0" w:noVBand="1"/>
      </w:tblPr>
      <w:tblGrid>
        <w:gridCol w:w="741"/>
        <w:gridCol w:w="3038"/>
        <w:gridCol w:w="6075"/>
      </w:tblGrid>
      <w:tr w:rsidR="009132CA" w:rsidRPr="00897008" w14:paraId="3494FC30" w14:textId="77777777" w:rsidTr="00144E41">
        <w:trPr>
          <w:tblHeader/>
          <w:jc w:val="center"/>
        </w:trPr>
        <w:tc>
          <w:tcPr>
            <w:tcW w:w="692" w:type="dxa"/>
            <w:shd w:val="clear" w:color="auto" w:fill="auto"/>
            <w:vAlign w:val="center"/>
          </w:tcPr>
          <w:p w14:paraId="61F38733"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Nr</w:t>
            </w:r>
          </w:p>
        </w:tc>
        <w:tc>
          <w:tcPr>
            <w:tcW w:w="2835" w:type="dxa"/>
            <w:shd w:val="clear" w:color="auto" w:fill="auto"/>
            <w:vAlign w:val="center"/>
          </w:tcPr>
          <w:p w14:paraId="5696955B"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Parametri</w:t>
            </w:r>
          </w:p>
        </w:tc>
        <w:tc>
          <w:tcPr>
            <w:tcW w:w="5670" w:type="dxa"/>
            <w:shd w:val="clear" w:color="auto" w:fill="auto"/>
          </w:tcPr>
          <w:p w14:paraId="69EC9820"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Descriere</w:t>
            </w:r>
          </w:p>
        </w:tc>
      </w:tr>
      <w:tr w:rsidR="009132CA" w:rsidRPr="00897008" w14:paraId="22F0EB24" w14:textId="77777777" w:rsidTr="00144E41">
        <w:trPr>
          <w:jc w:val="center"/>
        </w:trPr>
        <w:tc>
          <w:tcPr>
            <w:tcW w:w="692" w:type="dxa"/>
            <w:shd w:val="clear" w:color="auto" w:fill="auto"/>
            <w:vAlign w:val="center"/>
          </w:tcPr>
          <w:p w14:paraId="529B7AE1"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w:t>
            </w:r>
          </w:p>
        </w:tc>
        <w:tc>
          <w:tcPr>
            <w:tcW w:w="2835" w:type="dxa"/>
            <w:shd w:val="clear" w:color="auto" w:fill="auto"/>
            <w:vAlign w:val="center"/>
          </w:tcPr>
          <w:p w14:paraId="31C5E17B"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Specia</w:t>
            </w:r>
          </w:p>
        </w:tc>
        <w:tc>
          <w:tcPr>
            <w:tcW w:w="5670" w:type="dxa"/>
            <w:shd w:val="clear" w:color="auto" w:fill="auto"/>
          </w:tcPr>
          <w:p w14:paraId="0F67FA10" w14:textId="1B46E73A" w:rsidR="00796EA8" w:rsidRPr="00897008" w:rsidRDefault="00796EA8" w:rsidP="00424CFF">
            <w:pPr>
              <w:spacing w:line="276" w:lineRule="auto"/>
              <w:rPr>
                <w:rFonts w:asciiTheme="majorBidi" w:hAnsiTheme="majorBidi" w:cstheme="majorBidi"/>
                <w:b/>
                <w:i/>
                <w:color w:val="auto"/>
                <w:szCs w:val="24"/>
              </w:rPr>
            </w:pPr>
            <w:r w:rsidRPr="00897008">
              <w:rPr>
                <w:rFonts w:asciiTheme="majorBidi" w:hAnsiTheme="majorBidi" w:cstheme="majorBidi"/>
                <w:i/>
                <w:iCs/>
                <w:color w:val="auto"/>
                <w:szCs w:val="24"/>
              </w:rPr>
              <w:t>Romanogobio (Gobio) uranoscopus</w:t>
            </w:r>
          </w:p>
        </w:tc>
      </w:tr>
      <w:tr w:rsidR="009132CA" w:rsidRPr="00897008" w14:paraId="48AF9AB3" w14:textId="77777777" w:rsidTr="00144E41">
        <w:trPr>
          <w:jc w:val="center"/>
        </w:trPr>
        <w:tc>
          <w:tcPr>
            <w:tcW w:w="692" w:type="dxa"/>
            <w:shd w:val="clear" w:color="auto" w:fill="auto"/>
            <w:vAlign w:val="center"/>
          </w:tcPr>
          <w:p w14:paraId="0F7987D1"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A.2.</w:t>
            </w:r>
          </w:p>
        </w:tc>
        <w:tc>
          <w:tcPr>
            <w:tcW w:w="2835" w:type="dxa"/>
            <w:shd w:val="clear" w:color="auto" w:fill="auto"/>
            <w:vAlign w:val="center"/>
          </w:tcPr>
          <w:p w14:paraId="445C1832" w14:textId="62D257D9"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Tipul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w:t>
            </w:r>
          </w:p>
        </w:tc>
        <w:tc>
          <w:tcPr>
            <w:tcW w:w="5670" w:type="dxa"/>
            <w:shd w:val="clear" w:color="auto" w:fill="auto"/>
          </w:tcPr>
          <w:p w14:paraId="1C1903A4" w14:textId="04190914" w:rsidR="00796EA8" w:rsidRPr="00897008" w:rsidRDefault="00796EA8" w:rsidP="00424CFF">
            <w:pPr>
              <w:widowControl w:val="0"/>
              <w:numPr>
                <w:ilvl w:val="0"/>
                <w:numId w:val="21"/>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permanentă (sedentară/rezidentă)</w:t>
            </w:r>
          </w:p>
          <w:p w14:paraId="06AD7D61"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0F6B8EF0" w14:textId="77777777" w:rsidTr="00144E41">
        <w:trPr>
          <w:jc w:val="center"/>
        </w:trPr>
        <w:tc>
          <w:tcPr>
            <w:tcW w:w="692" w:type="dxa"/>
            <w:shd w:val="clear" w:color="auto" w:fill="auto"/>
            <w:vAlign w:val="center"/>
          </w:tcPr>
          <w:p w14:paraId="13CEA22B"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B.3</w:t>
            </w:r>
          </w:p>
        </w:tc>
        <w:tc>
          <w:tcPr>
            <w:tcW w:w="2835" w:type="dxa"/>
            <w:shd w:val="clear" w:color="auto" w:fill="auto"/>
            <w:vAlign w:val="center"/>
          </w:tcPr>
          <w:p w14:paraId="792FF6A0" w14:textId="2EAFE488"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habitatului speciei în aria naturală protejată</w:t>
            </w:r>
          </w:p>
        </w:tc>
        <w:tc>
          <w:tcPr>
            <w:tcW w:w="5670" w:type="dxa"/>
            <w:shd w:val="clear" w:color="auto" w:fill="auto"/>
          </w:tcPr>
          <w:p w14:paraId="4015625E" w14:textId="0296F665" w:rsidR="00796EA8" w:rsidRPr="00897008" w:rsidRDefault="00796EA8" w:rsidP="00144E41">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habitatului speciei în sit: aproximativ 102,744 ha. De fapt această valoare corespunde cu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râurilor Some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 xml:space="preserve">ul Mare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Ilva din sit. Aceasta poate diferi între diferite sezoane (de obicei primăvara este mai mare</w:t>
            </w:r>
            <w:r w:rsidR="003F703F" w:rsidRPr="00897008">
              <w:rPr>
                <w:rFonts w:asciiTheme="majorBidi" w:hAnsiTheme="majorBidi" w:cstheme="majorBidi"/>
                <w:color w:val="auto"/>
                <w:szCs w:val="24"/>
              </w:rPr>
              <w:t>,</w:t>
            </w:r>
            <w:r w:rsidRPr="00897008">
              <w:rPr>
                <w:rFonts w:asciiTheme="majorBidi" w:hAnsiTheme="majorBidi" w:cstheme="majorBidi"/>
                <w:color w:val="auto"/>
                <w:szCs w:val="24"/>
              </w:rPr>
              <w:t xml:space="preserve"> iar vara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toamna mai mică).</w:t>
            </w:r>
          </w:p>
        </w:tc>
      </w:tr>
      <w:tr w:rsidR="009132CA" w:rsidRPr="00897008" w14:paraId="4E93C00D" w14:textId="77777777" w:rsidTr="00144E41">
        <w:trPr>
          <w:jc w:val="center"/>
        </w:trPr>
        <w:tc>
          <w:tcPr>
            <w:tcW w:w="692" w:type="dxa"/>
            <w:shd w:val="clear" w:color="auto" w:fill="auto"/>
            <w:vAlign w:val="center"/>
          </w:tcPr>
          <w:p w14:paraId="2C57380C"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B.4</w:t>
            </w:r>
          </w:p>
        </w:tc>
        <w:tc>
          <w:tcPr>
            <w:tcW w:w="2835" w:type="dxa"/>
            <w:shd w:val="clear" w:color="auto" w:fill="auto"/>
            <w:vAlign w:val="center"/>
          </w:tcPr>
          <w:p w14:paraId="290DFA4E" w14:textId="2F46364D"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pentru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habitatului speciei</w:t>
            </w:r>
          </w:p>
        </w:tc>
        <w:tc>
          <w:tcPr>
            <w:tcW w:w="5670" w:type="dxa"/>
            <w:shd w:val="clear" w:color="auto" w:fill="auto"/>
          </w:tcPr>
          <w:p w14:paraId="184842ED" w14:textId="77777777"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bună - estimări statistice robuste sau inventarieri complete;</w:t>
            </w:r>
          </w:p>
          <w:p w14:paraId="273C479B"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0ED8A497" w14:textId="77777777" w:rsidTr="00144E41">
        <w:trPr>
          <w:jc w:val="center"/>
        </w:trPr>
        <w:tc>
          <w:tcPr>
            <w:tcW w:w="692" w:type="dxa"/>
            <w:shd w:val="clear" w:color="auto" w:fill="auto"/>
            <w:vAlign w:val="center"/>
          </w:tcPr>
          <w:p w14:paraId="153B9C26"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B.5</w:t>
            </w:r>
          </w:p>
        </w:tc>
        <w:tc>
          <w:tcPr>
            <w:tcW w:w="2835" w:type="dxa"/>
            <w:shd w:val="clear" w:color="auto" w:fill="auto"/>
            <w:vAlign w:val="center"/>
          </w:tcPr>
          <w:p w14:paraId="2AE22716" w14:textId="4E1D4CBA"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reevaluată a habitatului speciei din planul de management anterior</w:t>
            </w:r>
          </w:p>
        </w:tc>
        <w:tc>
          <w:tcPr>
            <w:tcW w:w="5670" w:type="dxa"/>
            <w:shd w:val="clear" w:color="auto" w:fill="auto"/>
          </w:tcPr>
          <w:p w14:paraId="41024332"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Evaluarea se face pentru prima dată</w:t>
            </w:r>
          </w:p>
        </w:tc>
      </w:tr>
      <w:tr w:rsidR="009132CA" w:rsidRPr="00897008" w14:paraId="4CEFA539" w14:textId="77777777" w:rsidTr="00144E41">
        <w:trPr>
          <w:jc w:val="center"/>
        </w:trPr>
        <w:tc>
          <w:tcPr>
            <w:tcW w:w="692" w:type="dxa"/>
            <w:shd w:val="clear" w:color="auto" w:fill="auto"/>
            <w:vAlign w:val="center"/>
          </w:tcPr>
          <w:p w14:paraId="282EFD03"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B.6</w:t>
            </w:r>
          </w:p>
        </w:tc>
        <w:tc>
          <w:tcPr>
            <w:tcW w:w="2835" w:type="dxa"/>
            <w:shd w:val="clear" w:color="auto" w:fill="auto"/>
            <w:vAlign w:val="center"/>
          </w:tcPr>
          <w:p w14:paraId="2DAD32DC" w14:textId="307CF7AB"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adecvată a habitatului speciei în aria naturală protejată</w:t>
            </w:r>
          </w:p>
        </w:tc>
        <w:tc>
          <w:tcPr>
            <w:tcW w:w="5670" w:type="dxa"/>
            <w:shd w:val="clear" w:color="auto" w:fill="auto"/>
          </w:tcPr>
          <w:p w14:paraId="6884E26F"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Aproximativ 102,744 ha.</w:t>
            </w:r>
          </w:p>
        </w:tc>
      </w:tr>
      <w:tr w:rsidR="009132CA" w:rsidRPr="00897008" w14:paraId="53E1E627" w14:textId="77777777" w:rsidTr="00144E41">
        <w:trPr>
          <w:jc w:val="center"/>
        </w:trPr>
        <w:tc>
          <w:tcPr>
            <w:tcW w:w="692" w:type="dxa"/>
            <w:shd w:val="clear" w:color="auto" w:fill="auto"/>
            <w:vAlign w:val="center"/>
          </w:tcPr>
          <w:p w14:paraId="20A260F0"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B.7</w:t>
            </w:r>
          </w:p>
        </w:tc>
        <w:tc>
          <w:tcPr>
            <w:tcW w:w="2835" w:type="dxa"/>
            <w:shd w:val="clear" w:color="auto" w:fill="auto"/>
            <w:vAlign w:val="center"/>
          </w:tcPr>
          <w:p w14:paraId="106D99E0" w14:textId="4A3902F2"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Metodologia de apreciere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adecvate a habitatului speciei în aria naturală protejată</w:t>
            </w:r>
          </w:p>
        </w:tc>
        <w:tc>
          <w:tcPr>
            <w:tcW w:w="5670" w:type="dxa"/>
            <w:shd w:val="clear" w:color="auto" w:fill="auto"/>
          </w:tcPr>
          <w:p w14:paraId="57B4F32D" w14:textId="22B3EB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Pe baza cerin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elor ecologice a specie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pe baza datelor din teren</w:t>
            </w:r>
          </w:p>
        </w:tc>
      </w:tr>
      <w:tr w:rsidR="009132CA" w:rsidRPr="00897008" w14:paraId="1528029D" w14:textId="77777777" w:rsidTr="00144E41">
        <w:trPr>
          <w:jc w:val="center"/>
        </w:trPr>
        <w:tc>
          <w:tcPr>
            <w:tcW w:w="692" w:type="dxa"/>
            <w:shd w:val="clear" w:color="auto" w:fill="auto"/>
            <w:vAlign w:val="center"/>
          </w:tcPr>
          <w:p w14:paraId="1C475A16"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B.8</w:t>
            </w:r>
          </w:p>
        </w:tc>
        <w:tc>
          <w:tcPr>
            <w:tcW w:w="2835" w:type="dxa"/>
            <w:shd w:val="clear" w:color="auto" w:fill="auto"/>
            <w:vAlign w:val="center"/>
          </w:tcPr>
          <w:p w14:paraId="7857B164" w14:textId="123539FE"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adecvată a habitatului speciei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habitatului speciei</w:t>
            </w:r>
          </w:p>
        </w:tc>
        <w:tc>
          <w:tcPr>
            <w:tcW w:w="5670" w:type="dxa"/>
            <w:shd w:val="clear" w:color="auto" w:fill="auto"/>
          </w:tcPr>
          <w:p w14:paraId="573D3A65" w14:textId="77777777"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 ≈” – aproximativ egal, </w:t>
            </w:r>
          </w:p>
          <w:p w14:paraId="62F61246"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38615B1F" w14:textId="77777777" w:rsidTr="00144E41">
        <w:trPr>
          <w:jc w:val="center"/>
        </w:trPr>
        <w:tc>
          <w:tcPr>
            <w:tcW w:w="692" w:type="dxa"/>
            <w:shd w:val="clear" w:color="auto" w:fill="auto"/>
            <w:vAlign w:val="center"/>
          </w:tcPr>
          <w:p w14:paraId="3AF90C30"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B.9</w:t>
            </w:r>
          </w:p>
        </w:tc>
        <w:tc>
          <w:tcPr>
            <w:tcW w:w="2835" w:type="dxa"/>
            <w:shd w:val="clear" w:color="auto" w:fill="auto"/>
            <w:vAlign w:val="center"/>
          </w:tcPr>
          <w:p w14:paraId="7F556E64" w14:textId="2A8DA529"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habitatului speciei</w:t>
            </w:r>
          </w:p>
        </w:tc>
        <w:tc>
          <w:tcPr>
            <w:tcW w:w="5670" w:type="dxa"/>
            <w:shd w:val="clear" w:color="auto" w:fill="auto"/>
          </w:tcPr>
          <w:p w14:paraId="0B78F42F" w14:textId="77777777"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 – descrescătoare, </w:t>
            </w:r>
          </w:p>
          <w:p w14:paraId="3A3C5A4F"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1821A707" w14:textId="77777777" w:rsidTr="00144E41">
        <w:trPr>
          <w:jc w:val="center"/>
        </w:trPr>
        <w:tc>
          <w:tcPr>
            <w:tcW w:w="692" w:type="dxa"/>
            <w:shd w:val="clear" w:color="auto" w:fill="auto"/>
            <w:vAlign w:val="center"/>
          </w:tcPr>
          <w:p w14:paraId="09F1869D"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B.10</w:t>
            </w:r>
          </w:p>
        </w:tc>
        <w:tc>
          <w:tcPr>
            <w:tcW w:w="2835" w:type="dxa"/>
            <w:shd w:val="clear" w:color="auto" w:fill="auto"/>
            <w:vAlign w:val="center"/>
          </w:tcPr>
          <w:p w14:paraId="11C5DA0E" w14:textId="2613A0DB"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privind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habitatului speciei</w:t>
            </w:r>
          </w:p>
        </w:tc>
        <w:tc>
          <w:tcPr>
            <w:tcW w:w="5670" w:type="dxa"/>
            <w:shd w:val="clear" w:color="auto" w:fill="auto"/>
          </w:tcPr>
          <w:p w14:paraId="6E4AF438" w14:textId="3E66F8BD"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medie - date estimate pe baza extrapolării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modelării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4C87FDD5"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6C3247D4" w14:textId="77777777" w:rsidTr="00144E41">
        <w:trPr>
          <w:jc w:val="center"/>
        </w:trPr>
        <w:tc>
          <w:tcPr>
            <w:tcW w:w="692" w:type="dxa"/>
            <w:shd w:val="clear" w:color="auto" w:fill="auto"/>
            <w:vAlign w:val="center"/>
          </w:tcPr>
          <w:p w14:paraId="5E11786E"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B.11</w:t>
            </w:r>
          </w:p>
        </w:tc>
        <w:tc>
          <w:tcPr>
            <w:tcW w:w="2835" w:type="dxa"/>
            <w:shd w:val="clear" w:color="auto" w:fill="auto"/>
            <w:vAlign w:val="center"/>
          </w:tcPr>
          <w:p w14:paraId="5F45F956"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habitatului speciei în aria naturală protejată</w:t>
            </w:r>
          </w:p>
        </w:tc>
        <w:tc>
          <w:tcPr>
            <w:tcW w:w="5670" w:type="dxa"/>
            <w:shd w:val="clear" w:color="auto" w:fill="auto"/>
          </w:tcPr>
          <w:p w14:paraId="1A7B4F3B" w14:textId="77777777"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bună (adecvată)</w:t>
            </w:r>
          </w:p>
          <w:p w14:paraId="079B4EFF"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041DD76C" w14:textId="77777777" w:rsidTr="00144E41">
        <w:trPr>
          <w:jc w:val="center"/>
        </w:trPr>
        <w:tc>
          <w:tcPr>
            <w:tcW w:w="692" w:type="dxa"/>
            <w:shd w:val="clear" w:color="auto" w:fill="auto"/>
            <w:vAlign w:val="center"/>
          </w:tcPr>
          <w:p w14:paraId="5FFA7CE3"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B.12</w:t>
            </w:r>
          </w:p>
        </w:tc>
        <w:tc>
          <w:tcPr>
            <w:tcW w:w="2835" w:type="dxa"/>
            <w:shd w:val="clear" w:color="auto" w:fill="auto"/>
            <w:vAlign w:val="center"/>
          </w:tcPr>
          <w:p w14:paraId="2795E775" w14:textId="042E589C"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calită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habitatului speciei</w:t>
            </w:r>
          </w:p>
        </w:tc>
        <w:tc>
          <w:tcPr>
            <w:tcW w:w="5670" w:type="dxa"/>
            <w:shd w:val="clear" w:color="auto" w:fill="auto"/>
          </w:tcPr>
          <w:p w14:paraId="3CDD48EC" w14:textId="77777777" w:rsidR="00796EA8" w:rsidRPr="00897008" w:rsidRDefault="00796EA8" w:rsidP="00424CFF">
            <w:pPr>
              <w:widowControl w:val="0"/>
              <w:spacing w:line="276" w:lineRule="auto"/>
              <w:rPr>
                <w:rFonts w:asciiTheme="majorBidi" w:hAnsiTheme="majorBidi" w:cstheme="majorBidi"/>
                <w:color w:val="auto"/>
                <w:szCs w:val="24"/>
              </w:rPr>
            </w:pPr>
          </w:p>
          <w:p w14:paraId="10436246" w14:textId="77777777" w:rsidR="00796EA8" w:rsidRPr="00897008" w:rsidRDefault="00796EA8" w:rsidP="00424CFF">
            <w:pPr>
              <w:widowControl w:val="0"/>
              <w:spacing w:line="276" w:lineRule="auto"/>
              <w:ind w:left="720"/>
              <w:rPr>
                <w:rFonts w:asciiTheme="majorBidi" w:hAnsiTheme="majorBidi" w:cstheme="majorBidi"/>
                <w:color w:val="auto"/>
                <w:szCs w:val="24"/>
              </w:rPr>
            </w:pPr>
            <w:r w:rsidRPr="00897008">
              <w:rPr>
                <w:rFonts w:asciiTheme="majorBidi" w:hAnsiTheme="majorBidi" w:cstheme="majorBidi"/>
                <w:color w:val="auto"/>
                <w:szCs w:val="24"/>
              </w:rPr>
              <w:t xml:space="preserve">”-” – descrescătoare, </w:t>
            </w:r>
          </w:p>
        </w:tc>
      </w:tr>
      <w:tr w:rsidR="009132CA" w:rsidRPr="00897008" w14:paraId="1A5BB31C" w14:textId="77777777" w:rsidTr="00144E41">
        <w:trPr>
          <w:jc w:val="center"/>
        </w:trPr>
        <w:tc>
          <w:tcPr>
            <w:tcW w:w="692" w:type="dxa"/>
            <w:shd w:val="clear" w:color="auto" w:fill="auto"/>
            <w:vAlign w:val="center"/>
          </w:tcPr>
          <w:p w14:paraId="07DE025C"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B.13</w:t>
            </w:r>
          </w:p>
        </w:tc>
        <w:tc>
          <w:tcPr>
            <w:tcW w:w="2835" w:type="dxa"/>
            <w:shd w:val="clear" w:color="auto" w:fill="auto"/>
            <w:vAlign w:val="center"/>
          </w:tcPr>
          <w:p w14:paraId="6B0D38C5" w14:textId="6CDA51E8"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privind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calită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habitatului speciei</w:t>
            </w:r>
          </w:p>
        </w:tc>
        <w:tc>
          <w:tcPr>
            <w:tcW w:w="5670" w:type="dxa"/>
            <w:shd w:val="clear" w:color="auto" w:fill="auto"/>
          </w:tcPr>
          <w:p w14:paraId="7547C3FE" w14:textId="3E2ACAE5"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medie - date estimate pe baza extrapolării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modelării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5D36CCCD"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7C2FCF13" w14:textId="77777777" w:rsidTr="00144E41">
        <w:trPr>
          <w:jc w:val="center"/>
        </w:trPr>
        <w:tc>
          <w:tcPr>
            <w:tcW w:w="692" w:type="dxa"/>
            <w:shd w:val="clear" w:color="auto" w:fill="auto"/>
            <w:vAlign w:val="center"/>
          </w:tcPr>
          <w:p w14:paraId="4AF2FC75"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B.14</w:t>
            </w:r>
          </w:p>
        </w:tc>
        <w:tc>
          <w:tcPr>
            <w:tcW w:w="2835" w:type="dxa"/>
            <w:shd w:val="clear" w:color="auto" w:fill="auto"/>
            <w:vAlign w:val="center"/>
          </w:tcPr>
          <w:p w14:paraId="66CBF2B0" w14:textId="169C727D"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globală a habitatului speciei func</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de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ei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de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calită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habitatului speciei</w:t>
            </w:r>
          </w:p>
        </w:tc>
        <w:tc>
          <w:tcPr>
            <w:tcW w:w="5670" w:type="dxa"/>
            <w:shd w:val="clear" w:color="auto" w:fill="auto"/>
          </w:tcPr>
          <w:p w14:paraId="392A3024" w14:textId="77777777" w:rsidR="00796EA8" w:rsidRPr="00897008" w:rsidRDefault="00796EA8" w:rsidP="00424CFF">
            <w:pPr>
              <w:widowControl w:val="0"/>
              <w:spacing w:line="276" w:lineRule="auto"/>
              <w:rPr>
                <w:rFonts w:asciiTheme="majorBidi" w:hAnsiTheme="majorBidi" w:cstheme="majorBidi"/>
                <w:color w:val="auto"/>
                <w:szCs w:val="24"/>
              </w:rPr>
            </w:pPr>
          </w:p>
          <w:p w14:paraId="2285A5A1" w14:textId="77777777" w:rsidR="00796EA8" w:rsidRPr="00897008" w:rsidRDefault="00796EA8" w:rsidP="00424CFF">
            <w:pPr>
              <w:widowControl w:val="0"/>
              <w:spacing w:line="276" w:lineRule="auto"/>
              <w:ind w:left="720"/>
              <w:rPr>
                <w:rFonts w:asciiTheme="majorBidi" w:hAnsiTheme="majorBidi" w:cstheme="majorBidi"/>
                <w:color w:val="auto"/>
                <w:szCs w:val="24"/>
              </w:rPr>
            </w:pPr>
            <w:r w:rsidRPr="00897008">
              <w:rPr>
                <w:rFonts w:asciiTheme="majorBidi" w:hAnsiTheme="majorBidi" w:cstheme="majorBidi"/>
                <w:color w:val="auto"/>
                <w:szCs w:val="24"/>
              </w:rPr>
              <w:t xml:space="preserve">”-” – descrescătoare, </w:t>
            </w:r>
          </w:p>
        </w:tc>
      </w:tr>
      <w:tr w:rsidR="009132CA" w:rsidRPr="00897008" w14:paraId="32564A3F" w14:textId="77777777" w:rsidTr="00144E41">
        <w:trPr>
          <w:jc w:val="center"/>
        </w:trPr>
        <w:tc>
          <w:tcPr>
            <w:tcW w:w="692" w:type="dxa"/>
            <w:shd w:val="clear" w:color="auto" w:fill="auto"/>
            <w:vAlign w:val="center"/>
          </w:tcPr>
          <w:p w14:paraId="512817F1"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B.15</w:t>
            </w:r>
          </w:p>
        </w:tc>
        <w:tc>
          <w:tcPr>
            <w:tcW w:w="2835" w:type="dxa"/>
            <w:shd w:val="clear" w:color="auto" w:fill="auto"/>
            <w:vAlign w:val="center"/>
          </w:tcPr>
          <w:p w14:paraId="0A2B6520"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din punct de vedere al habitatului speciei</w:t>
            </w:r>
          </w:p>
        </w:tc>
        <w:tc>
          <w:tcPr>
            <w:tcW w:w="5670" w:type="dxa"/>
            <w:shd w:val="clear" w:color="auto" w:fill="auto"/>
          </w:tcPr>
          <w:p w14:paraId="3DD337AB" w14:textId="77777777" w:rsidR="00796EA8" w:rsidRPr="00897008" w:rsidRDefault="00796EA8"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 xml:space="preserve">”U1” – nefavorabilă - inadecvată, </w:t>
            </w:r>
          </w:p>
          <w:p w14:paraId="6B0B7A0E"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17D24ACB" w14:textId="77777777" w:rsidTr="00144E41">
        <w:trPr>
          <w:jc w:val="center"/>
        </w:trPr>
        <w:tc>
          <w:tcPr>
            <w:tcW w:w="692" w:type="dxa"/>
            <w:shd w:val="clear" w:color="auto" w:fill="auto"/>
            <w:vAlign w:val="center"/>
          </w:tcPr>
          <w:p w14:paraId="336B20BD"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B.16</w:t>
            </w:r>
          </w:p>
        </w:tc>
        <w:tc>
          <w:tcPr>
            <w:tcW w:w="2835" w:type="dxa"/>
            <w:shd w:val="clear" w:color="auto" w:fill="auto"/>
            <w:vAlign w:val="center"/>
          </w:tcPr>
          <w:p w14:paraId="2FD3C1F0" w14:textId="72CD0184"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stării de conservare din punct de vedere al habitatului speciei</w:t>
            </w:r>
          </w:p>
        </w:tc>
        <w:tc>
          <w:tcPr>
            <w:tcW w:w="5670" w:type="dxa"/>
            <w:shd w:val="clear" w:color="auto" w:fill="auto"/>
          </w:tcPr>
          <w:p w14:paraId="69C3CE68" w14:textId="0EF3E624" w:rsidR="00796EA8" w:rsidRPr="00897008" w:rsidRDefault="00796EA8" w:rsidP="00424CFF">
            <w:pPr>
              <w:widowControl w:val="0"/>
              <w:spacing w:line="276" w:lineRule="auto"/>
              <w:ind w:left="360"/>
              <w:rPr>
                <w:rFonts w:asciiTheme="majorBidi" w:hAnsiTheme="majorBidi" w:cstheme="majorBidi"/>
                <w:color w:val="auto"/>
                <w:szCs w:val="24"/>
              </w:rPr>
            </w:pPr>
            <w:r w:rsidRPr="00897008">
              <w:rPr>
                <w:rFonts w:asciiTheme="majorBidi" w:hAnsiTheme="majorBidi" w:cstheme="majorBidi"/>
                <w:color w:val="auto"/>
                <w:szCs w:val="24"/>
              </w:rPr>
              <w:t>”+” – se îmbunătă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te,</w:t>
            </w:r>
          </w:p>
        </w:tc>
      </w:tr>
      <w:tr w:rsidR="00796EA8" w:rsidRPr="00897008" w14:paraId="61C1EAB5" w14:textId="77777777" w:rsidTr="00144E41">
        <w:trPr>
          <w:jc w:val="center"/>
        </w:trPr>
        <w:tc>
          <w:tcPr>
            <w:tcW w:w="692" w:type="dxa"/>
            <w:shd w:val="clear" w:color="auto" w:fill="auto"/>
            <w:vAlign w:val="center"/>
          </w:tcPr>
          <w:p w14:paraId="798C0D82"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B.17</w:t>
            </w:r>
          </w:p>
        </w:tc>
        <w:tc>
          <w:tcPr>
            <w:tcW w:w="2835" w:type="dxa"/>
            <w:shd w:val="clear" w:color="auto" w:fill="auto"/>
            <w:vAlign w:val="center"/>
          </w:tcPr>
          <w:p w14:paraId="0CEF242C"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necunoscută din punct de vedere al habitatului speciei</w:t>
            </w:r>
          </w:p>
        </w:tc>
        <w:tc>
          <w:tcPr>
            <w:tcW w:w="5670" w:type="dxa"/>
            <w:shd w:val="clear" w:color="auto" w:fill="auto"/>
          </w:tcPr>
          <w:p w14:paraId="4D4B6DD9" w14:textId="77777777" w:rsidR="00796EA8" w:rsidRPr="00897008" w:rsidRDefault="00796EA8"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bl>
    <w:p w14:paraId="5623A7F3" w14:textId="77777777" w:rsidR="00BE42F4" w:rsidRPr="00897008" w:rsidRDefault="00BE42F4" w:rsidP="00424CFF">
      <w:pPr>
        <w:spacing w:after="0" w:line="276" w:lineRule="auto"/>
        <w:rPr>
          <w:rFonts w:asciiTheme="majorBidi" w:eastAsia="Times New Roman" w:hAnsiTheme="majorBidi" w:cstheme="majorBidi"/>
          <w:bCs/>
          <w:i/>
          <w:color w:val="auto"/>
          <w:lang w:val="ro-RO"/>
        </w:rPr>
      </w:pPr>
    </w:p>
    <w:p w14:paraId="30EF048C" w14:textId="438A1033" w:rsidR="00BE42F4" w:rsidRPr="00897008" w:rsidRDefault="00BE42F4"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87</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2) Matricea pentru evaluarea tendin</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ei globale a habitatului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1816"/>
        <w:gridCol w:w="8052"/>
      </w:tblGrid>
      <w:tr w:rsidR="009132CA" w:rsidRPr="00897008" w14:paraId="501090B7" w14:textId="77777777" w:rsidTr="00144E41">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12CC25F1" w14:textId="2331BE3D" w:rsidR="00796EA8" w:rsidRPr="00897008" w:rsidRDefault="00796EA8" w:rsidP="00424CFF">
            <w:pPr>
              <w:spacing w:after="0" w:line="276" w:lineRule="auto"/>
              <w:jc w:val="center"/>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b/>
                <w:bCs/>
                <w:color w:val="auto"/>
                <w:sz w:val="22"/>
                <w:lang w:val="ro-RO" w:eastAsia="ro-RO"/>
              </w:rPr>
              <w:lastRenderedPageBreak/>
              <w:t>Tendin</w:t>
            </w:r>
            <w:r w:rsidR="00E925AD" w:rsidRPr="00897008">
              <w:rPr>
                <w:rFonts w:asciiTheme="majorBidi" w:eastAsia="Times New Roman" w:hAnsiTheme="majorBidi" w:cstheme="majorBidi"/>
                <w:b/>
                <w:bCs/>
                <w:color w:val="auto"/>
                <w:sz w:val="22"/>
                <w:lang w:val="ro-RO" w:eastAsia="ro-RO"/>
              </w:rPr>
              <w:t>ț</w:t>
            </w:r>
            <w:r w:rsidRPr="00897008">
              <w:rPr>
                <w:rFonts w:asciiTheme="majorBidi" w:eastAsia="Times New Roman" w:hAnsiTheme="majorBidi" w:cstheme="majorBidi"/>
                <w:b/>
                <w:bCs/>
                <w:color w:val="auto"/>
                <w:sz w:val="22"/>
                <w:lang w:val="ro-RO" w:eastAsia="ro-RO"/>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hideMark/>
          </w:tcPr>
          <w:p w14:paraId="3CD8465F" w14:textId="55E822F4" w:rsidR="00796EA8" w:rsidRPr="00897008" w:rsidRDefault="00796EA8" w:rsidP="00424CFF">
            <w:pPr>
              <w:spacing w:after="0" w:line="276" w:lineRule="auto"/>
              <w:jc w:val="center"/>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b/>
                <w:bCs/>
                <w:color w:val="auto"/>
                <w:sz w:val="22"/>
                <w:lang w:val="ro-RO" w:eastAsia="ro-RO"/>
              </w:rPr>
              <w:t>Combina</w:t>
            </w:r>
            <w:r w:rsidR="00E925AD" w:rsidRPr="00897008">
              <w:rPr>
                <w:rFonts w:asciiTheme="majorBidi" w:eastAsia="Times New Roman" w:hAnsiTheme="majorBidi" w:cstheme="majorBidi"/>
                <w:b/>
                <w:bCs/>
                <w:color w:val="auto"/>
                <w:sz w:val="22"/>
                <w:lang w:val="ro-RO" w:eastAsia="ro-RO"/>
              </w:rPr>
              <w:t>ț</w:t>
            </w:r>
            <w:r w:rsidRPr="00897008">
              <w:rPr>
                <w:rFonts w:asciiTheme="majorBidi" w:eastAsia="Times New Roman" w:hAnsiTheme="majorBidi" w:cstheme="majorBidi"/>
                <w:b/>
                <w:bCs/>
                <w:color w:val="auto"/>
                <w:sz w:val="22"/>
                <w:lang w:val="ro-RO" w:eastAsia="ro-RO"/>
              </w:rPr>
              <w:t xml:space="preserve">ia dintre </w:t>
            </w:r>
            <w:r w:rsidRPr="00897008">
              <w:rPr>
                <w:rFonts w:asciiTheme="majorBidi" w:eastAsia="Times New Roman" w:hAnsiTheme="majorBidi" w:cstheme="majorBidi"/>
                <w:i/>
                <w:iCs/>
                <w:color w:val="auto"/>
                <w:sz w:val="22"/>
                <w:lang w:val="ro-RO" w:eastAsia="ro-RO"/>
              </w:rPr>
              <w:t>Tendin</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a actuală a suprafe</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ei habitatului speciei [B.9.]</w:t>
            </w:r>
            <w:r w:rsidRPr="00897008">
              <w:rPr>
                <w:rFonts w:asciiTheme="majorBidi" w:eastAsia="Times New Roman" w:hAnsiTheme="majorBidi" w:cstheme="majorBidi"/>
                <w:b/>
                <w:bCs/>
                <w:color w:val="auto"/>
                <w:sz w:val="22"/>
                <w:lang w:val="ro-RO" w:eastAsia="ro-RO"/>
              </w:rPr>
              <w:t xml:space="preserve"> </w:t>
            </w:r>
            <w:r w:rsidR="00E925AD" w:rsidRPr="00897008">
              <w:rPr>
                <w:rFonts w:asciiTheme="majorBidi" w:eastAsia="Times New Roman" w:hAnsiTheme="majorBidi" w:cstheme="majorBidi"/>
                <w:b/>
                <w:bCs/>
                <w:color w:val="auto"/>
                <w:sz w:val="22"/>
                <w:lang w:val="ro-RO" w:eastAsia="ro-RO"/>
              </w:rPr>
              <w:t>ș</w:t>
            </w:r>
            <w:r w:rsidRPr="00897008">
              <w:rPr>
                <w:rFonts w:asciiTheme="majorBidi" w:eastAsia="Times New Roman" w:hAnsiTheme="majorBidi" w:cstheme="majorBidi"/>
                <w:b/>
                <w:bCs/>
                <w:color w:val="auto"/>
                <w:sz w:val="22"/>
                <w:lang w:val="ro-RO" w:eastAsia="ro-RO"/>
              </w:rPr>
              <w:t xml:space="preserve">i </w:t>
            </w:r>
            <w:r w:rsidRPr="00897008">
              <w:rPr>
                <w:rFonts w:asciiTheme="majorBidi" w:eastAsia="Times New Roman" w:hAnsiTheme="majorBidi" w:cstheme="majorBidi"/>
                <w:i/>
                <w:iCs/>
                <w:color w:val="auto"/>
                <w:sz w:val="22"/>
                <w:lang w:val="ro-RO" w:eastAsia="ro-RO"/>
              </w:rPr>
              <w:t>Tendin</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a actuală a calită</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ii habitatului speciei [B.12.]</w:t>
            </w:r>
          </w:p>
        </w:tc>
      </w:tr>
      <w:tr w:rsidR="009132CA" w:rsidRPr="00897008" w14:paraId="3C43D2D1" w14:textId="77777777" w:rsidTr="00144E41">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vAlign w:val="center"/>
            <w:hideMark/>
          </w:tcPr>
          <w:p w14:paraId="268C8D08" w14:textId="77777777" w:rsidR="00796EA8" w:rsidRPr="00897008" w:rsidRDefault="00796EA8" w:rsidP="00424CFF">
            <w:pPr>
              <w:spacing w:after="0" w:line="276" w:lineRule="auto"/>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b/>
                <w:bCs/>
                <w:color w:val="auto"/>
                <w:sz w:val="22"/>
                <w:lang w:val="ro-RO" w:eastAsia="ro-RO"/>
              </w:rPr>
              <w:t xml:space="preserve">- </w:t>
            </w:r>
            <w:r w:rsidRPr="00897008">
              <w:rPr>
                <w:rFonts w:asciiTheme="majorBidi" w:eastAsia="Times New Roman" w:hAnsiTheme="majorBidi" w:cstheme="majorBidi"/>
                <w:color w:val="auto"/>
                <w:sz w:val="22"/>
                <w:lang w:val="ro-RO" w:eastAsia="ro-RO"/>
              </w:rPr>
              <w:t> (descrescătoare)</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hideMark/>
          </w:tcPr>
          <w:p w14:paraId="790B297F" w14:textId="77777777" w:rsidR="00796EA8" w:rsidRPr="00897008" w:rsidRDefault="00796EA8" w:rsidP="00424CFF">
            <w:pPr>
              <w:spacing w:after="0" w:line="276" w:lineRule="auto"/>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color w:val="auto"/>
                <w:sz w:val="22"/>
                <w:lang w:val="ro-RO" w:eastAsia="ro-RO"/>
              </w:rPr>
              <w:t xml:space="preserve"> -/- </w:t>
            </w:r>
          </w:p>
        </w:tc>
      </w:tr>
    </w:tbl>
    <w:p w14:paraId="5C8E3E95" w14:textId="77777777" w:rsidR="00BE42F4" w:rsidRPr="00897008" w:rsidRDefault="00BE42F4" w:rsidP="00424CFF">
      <w:pPr>
        <w:spacing w:after="0" w:line="276" w:lineRule="auto"/>
        <w:ind w:firstLine="709"/>
        <w:rPr>
          <w:rFonts w:asciiTheme="majorBidi" w:hAnsiTheme="majorBidi" w:cstheme="majorBidi"/>
          <w:color w:val="auto"/>
          <w:lang w:val="ro-RO"/>
        </w:rPr>
      </w:pPr>
    </w:p>
    <w:p w14:paraId="295CB2BF" w14:textId="15690AEC" w:rsidR="00BE42F4" w:rsidRPr="00897008" w:rsidRDefault="00BE42F4"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88</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3) Matricea de evaluare a stării de conservare a speciei din punct de vedere al habitatului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2051"/>
        <w:gridCol w:w="3503"/>
        <w:gridCol w:w="2164"/>
        <w:gridCol w:w="2150"/>
      </w:tblGrid>
      <w:tr w:rsidR="009132CA" w:rsidRPr="00897008" w14:paraId="33271FF1" w14:textId="77777777" w:rsidTr="00144E41">
        <w:trPr>
          <w:jc w:val="center"/>
        </w:trPr>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00B00162" w14:textId="77777777" w:rsidR="00796EA8" w:rsidRPr="00897008" w:rsidRDefault="00796EA8"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Favorabilă</w:t>
            </w: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vAlign w:val="center"/>
            <w:hideMark/>
          </w:tcPr>
          <w:p w14:paraId="7B31C997" w14:textId="1678EB21" w:rsidR="00796EA8" w:rsidRPr="00897008" w:rsidRDefault="00796EA8"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Nefavorabilă - inadecvată</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328DB44E" w14:textId="6F642A1B" w:rsidR="00796EA8" w:rsidRPr="00897008" w:rsidRDefault="00796EA8" w:rsidP="003F703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Nefavorabilă -rea</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014AF1B3" w14:textId="77777777" w:rsidR="00796EA8" w:rsidRPr="00897008" w:rsidRDefault="00796EA8"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Necunoscută</w:t>
            </w:r>
          </w:p>
        </w:tc>
      </w:tr>
      <w:tr w:rsidR="009132CA" w:rsidRPr="00897008" w14:paraId="2762689F" w14:textId="77777777" w:rsidTr="00144E41">
        <w:trPr>
          <w:trHeight w:val="1559"/>
          <w:jc w:val="center"/>
        </w:trPr>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7F013811" w14:textId="77777777" w:rsidR="00796EA8" w:rsidRPr="00897008" w:rsidRDefault="00796EA8" w:rsidP="00424CFF">
            <w:pPr>
              <w:spacing w:after="0" w:line="276" w:lineRule="auto"/>
              <w:rPr>
                <w:rFonts w:asciiTheme="majorBidi" w:eastAsia="Times New Roman" w:hAnsiTheme="majorBidi" w:cstheme="majorBidi"/>
                <w:color w:val="auto"/>
                <w:sz w:val="20"/>
                <w:szCs w:val="20"/>
                <w:lang w:val="ro-RO" w:eastAsia="ro-RO"/>
              </w:rPr>
            </w:pP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tcPr>
          <w:p w14:paraId="6CD0CF82" w14:textId="3BB81FF0" w:rsidR="00796EA8" w:rsidRPr="00897008" w:rsidRDefault="00796EA8"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i/>
                <w:color w:val="auto"/>
                <w:sz w:val="20"/>
                <w:szCs w:val="20"/>
                <w:lang w:val="ro-RO"/>
              </w:rPr>
              <w:t>Suprafa</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a habitatului speciei în aria naturală protejată</w:t>
            </w:r>
            <w:r w:rsidRPr="00897008" w:rsidDel="00E10104">
              <w:rPr>
                <w:rFonts w:asciiTheme="majorBidi" w:hAnsiTheme="majorBidi" w:cstheme="majorBidi"/>
                <w:i/>
                <w:color w:val="auto"/>
                <w:sz w:val="20"/>
                <w:szCs w:val="20"/>
                <w:lang w:val="ro-RO"/>
              </w:rPr>
              <w:t xml:space="preserve"> </w:t>
            </w:r>
            <w:r w:rsidRPr="00897008">
              <w:rPr>
                <w:rFonts w:asciiTheme="majorBidi" w:hAnsiTheme="majorBidi" w:cstheme="majorBidi"/>
                <w:i/>
                <w:color w:val="auto"/>
                <w:sz w:val="20"/>
                <w:szCs w:val="20"/>
                <w:lang w:val="ro-RO"/>
              </w:rPr>
              <w:t>[B.3.]</w:t>
            </w:r>
            <w:r w:rsidRPr="00897008">
              <w:rPr>
                <w:rFonts w:asciiTheme="majorBidi" w:hAnsiTheme="majorBidi" w:cstheme="majorBidi"/>
                <w:color w:val="auto"/>
                <w:sz w:val="20"/>
                <w:szCs w:val="20"/>
                <w:lang w:val="ro-RO"/>
              </w:rPr>
              <w:t xml:space="preserve">  este suficient de mare </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 xml:space="preserve">i </w:t>
            </w:r>
            <w:r w:rsidRPr="00897008">
              <w:rPr>
                <w:rFonts w:asciiTheme="majorBidi" w:hAnsiTheme="majorBidi" w:cstheme="majorBidi"/>
                <w:i/>
                <w:color w:val="auto"/>
                <w:sz w:val="20"/>
                <w:szCs w:val="20"/>
                <w:lang w:val="ro-RO"/>
              </w:rPr>
              <w:t>tendin</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a actuală a suprafe</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ei habitatului speciei [B.9]</w:t>
            </w:r>
            <w:r w:rsidRPr="00897008">
              <w:rPr>
                <w:rFonts w:asciiTheme="majorBidi" w:hAnsiTheme="majorBidi" w:cstheme="majorBidi"/>
                <w:color w:val="auto"/>
                <w:sz w:val="20"/>
                <w:szCs w:val="20"/>
                <w:lang w:val="ro-RO"/>
              </w:rPr>
              <w:t xml:space="preserve"> este descrescătoare </w:t>
            </w:r>
          </w:p>
          <w:p w14:paraId="21B5A30B" w14:textId="09040695" w:rsidR="00796EA8" w:rsidRPr="00897008" w:rsidRDefault="00E925AD" w:rsidP="00424CFF">
            <w:pPr>
              <w:spacing w:after="0" w:line="276" w:lineRule="auto"/>
              <w:rPr>
                <w:rFonts w:asciiTheme="majorBidi" w:hAnsiTheme="majorBidi" w:cstheme="majorBidi"/>
                <w:b/>
                <w:color w:val="auto"/>
                <w:sz w:val="20"/>
                <w:szCs w:val="20"/>
                <w:lang w:val="ro-RO"/>
              </w:rPr>
            </w:pPr>
            <w:r w:rsidRPr="00897008">
              <w:rPr>
                <w:rFonts w:asciiTheme="majorBidi" w:hAnsiTheme="majorBidi" w:cstheme="majorBidi"/>
                <w:b/>
                <w:color w:val="auto"/>
                <w:sz w:val="20"/>
                <w:szCs w:val="20"/>
                <w:lang w:val="ro-RO"/>
              </w:rPr>
              <w:t>Ș</w:t>
            </w:r>
            <w:r w:rsidR="00796EA8" w:rsidRPr="00897008">
              <w:rPr>
                <w:rFonts w:asciiTheme="majorBidi" w:hAnsiTheme="majorBidi" w:cstheme="majorBidi"/>
                <w:b/>
                <w:color w:val="auto"/>
                <w:sz w:val="20"/>
                <w:szCs w:val="20"/>
                <w:lang w:val="ro-RO"/>
              </w:rPr>
              <w:t>I</w:t>
            </w:r>
          </w:p>
          <w:p w14:paraId="503C975D" w14:textId="2B26E60A" w:rsidR="00796EA8" w:rsidRPr="00897008" w:rsidRDefault="00796EA8"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hAnsiTheme="majorBidi" w:cstheme="majorBidi"/>
                <w:i/>
                <w:color w:val="auto"/>
                <w:sz w:val="20"/>
                <w:szCs w:val="20"/>
                <w:lang w:val="ro-RO"/>
              </w:rPr>
              <w:t>Calitatea habitatului speciei în aria naturală protejată [B.11]</w:t>
            </w:r>
            <w:r w:rsidRPr="00897008">
              <w:rPr>
                <w:rFonts w:asciiTheme="majorBidi" w:hAnsiTheme="majorBidi" w:cstheme="majorBidi"/>
                <w:color w:val="auto"/>
                <w:sz w:val="20"/>
                <w:szCs w:val="20"/>
                <w:lang w:val="ro-RO"/>
              </w:rPr>
              <w:t xml:space="preserve">  este adecvată pentru supravie</w:t>
            </w:r>
            <w:r w:rsidR="00E925AD" w:rsidRPr="00897008">
              <w:rPr>
                <w:rFonts w:asciiTheme="majorBidi" w:hAnsiTheme="majorBidi" w:cstheme="majorBidi"/>
                <w:color w:val="auto"/>
                <w:sz w:val="20"/>
                <w:szCs w:val="20"/>
                <w:lang w:val="ro-RO"/>
              </w:rPr>
              <w:t>ț</w:t>
            </w:r>
            <w:r w:rsidRPr="00897008">
              <w:rPr>
                <w:rFonts w:asciiTheme="majorBidi" w:hAnsiTheme="majorBidi" w:cstheme="majorBidi"/>
                <w:color w:val="auto"/>
                <w:sz w:val="20"/>
                <w:szCs w:val="20"/>
                <w:lang w:val="ro-RO"/>
              </w:rPr>
              <w:t>uirea pe termen lung a speciei</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3F87B7BB" w14:textId="77777777" w:rsidR="00796EA8" w:rsidRPr="00897008" w:rsidRDefault="00796EA8" w:rsidP="00424CFF">
            <w:pPr>
              <w:spacing w:after="0" w:line="276" w:lineRule="auto"/>
              <w:rPr>
                <w:rFonts w:asciiTheme="majorBidi" w:eastAsia="Times New Roman" w:hAnsiTheme="majorBidi" w:cstheme="majorBidi"/>
                <w:color w:val="auto"/>
                <w:sz w:val="20"/>
                <w:szCs w:val="20"/>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54A05ED1" w14:textId="77777777" w:rsidR="00796EA8" w:rsidRPr="00897008" w:rsidRDefault="00796EA8" w:rsidP="00424CFF">
            <w:pPr>
              <w:spacing w:after="0" w:line="276" w:lineRule="auto"/>
              <w:rPr>
                <w:rFonts w:asciiTheme="majorBidi" w:eastAsia="Times New Roman" w:hAnsiTheme="majorBidi" w:cstheme="majorBidi"/>
                <w:color w:val="auto"/>
                <w:sz w:val="20"/>
                <w:szCs w:val="20"/>
                <w:lang w:val="ro-RO" w:eastAsia="ro-RO"/>
              </w:rPr>
            </w:pPr>
          </w:p>
        </w:tc>
      </w:tr>
    </w:tbl>
    <w:p w14:paraId="3EA70AF8" w14:textId="77777777" w:rsidR="00BE42F4" w:rsidRPr="00897008" w:rsidRDefault="00BE42F4" w:rsidP="00424CFF">
      <w:pPr>
        <w:spacing w:after="0" w:line="276" w:lineRule="auto"/>
        <w:ind w:firstLine="709"/>
        <w:rPr>
          <w:rFonts w:asciiTheme="majorBidi" w:hAnsiTheme="majorBidi" w:cstheme="majorBidi"/>
          <w:color w:val="auto"/>
          <w:lang w:val="ro-RO"/>
        </w:rPr>
      </w:pPr>
    </w:p>
    <w:p w14:paraId="5803BE28" w14:textId="595F3E6C" w:rsidR="00BE42F4" w:rsidRPr="00897008" w:rsidRDefault="00BE42F4"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89</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B: Parametri pentru evaluarea stării de conservare a speciei din punct de vedere al habitatului speciei</w:t>
      </w:r>
    </w:p>
    <w:tbl>
      <w:tblPr>
        <w:tblStyle w:val="TableGrid1"/>
        <w:tblW w:w="5000" w:type="pct"/>
        <w:jc w:val="center"/>
        <w:tblLook w:val="04A0" w:firstRow="1" w:lastRow="0" w:firstColumn="1" w:lastColumn="0" w:noHBand="0" w:noVBand="1"/>
      </w:tblPr>
      <w:tblGrid>
        <w:gridCol w:w="741"/>
        <w:gridCol w:w="3038"/>
        <w:gridCol w:w="6075"/>
      </w:tblGrid>
      <w:tr w:rsidR="009132CA" w:rsidRPr="00897008" w14:paraId="40B23B9F" w14:textId="77777777" w:rsidTr="00144E41">
        <w:trPr>
          <w:tblHeader/>
          <w:jc w:val="center"/>
        </w:trPr>
        <w:tc>
          <w:tcPr>
            <w:tcW w:w="692" w:type="dxa"/>
            <w:shd w:val="clear" w:color="auto" w:fill="auto"/>
            <w:vAlign w:val="center"/>
          </w:tcPr>
          <w:p w14:paraId="32854C18"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Nr</w:t>
            </w:r>
          </w:p>
        </w:tc>
        <w:tc>
          <w:tcPr>
            <w:tcW w:w="2835" w:type="dxa"/>
            <w:shd w:val="clear" w:color="auto" w:fill="auto"/>
            <w:vAlign w:val="center"/>
          </w:tcPr>
          <w:p w14:paraId="3EC4F382"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Parametri</w:t>
            </w:r>
          </w:p>
        </w:tc>
        <w:tc>
          <w:tcPr>
            <w:tcW w:w="5670" w:type="dxa"/>
            <w:shd w:val="clear" w:color="auto" w:fill="auto"/>
          </w:tcPr>
          <w:p w14:paraId="24BEA44F"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Descriere</w:t>
            </w:r>
          </w:p>
        </w:tc>
      </w:tr>
      <w:tr w:rsidR="009132CA" w:rsidRPr="00897008" w14:paraId="5CEDAC73" w14:textId="77777777" w:rsidTr="00144E41">
        <w:trPr>
          <w:jc w:val="center"/>
        </w:trPr>
        <w:tc>
          <w:tcPr>
            <w:tcW w:w="692" w:type="dxa"/>
            <w:shd w:val="clear" w:color="auto" w:fill="auto"/>
            <w:vAlign w:val="center"/>
          </w:tcPr>
          <w:p w14:paraId="10A62333"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w:t>
            </w:r>
          </w:p>
        </w:tc>
        <w:tc>
          <w:tcPr>
            <w:tcW w:w="2835" w:type="dxa"/>
            <w:shd w:val="clear" w:color="auto" w:fill="auto"/>
            <w:vAlign w:val="center"/>
          </w:tcPr>
          <w:p w14:paraId="50A1063C"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Specia</w:t>
            </w:r>
          </w:p>
        </w:tc>
        <w:tc>
          <w:tcPr>
            <w:tcW w:w="5670" w:type="dxa"/>
            <w:shd w:val="clear" w:color="auto" w:fill="auto"/>
          </w:tcPr>
          <w:p w14:paraId="4C791A2A" w14:textId="45A2EB4F" w:rsidR="00796EA8" w:rsidRPr="00897008" w:rsidRDefault="00EF3D88" w:rsidP="00424CFF">
            <w:pPr>
              <w:spacing w:line="276" w:lineRule="auto"/>
              <w:rPr>
                <w:rFonts w:asciiTheme="majorBidi" w:hAnsiTheme="majorBidi" w:cstheme="majorBidi"/>
                <w:b/>
                <w:i/>
                <w:color w:val="auto"/>
                <w:szCs w:val="24"/>
              </w:rPr>
            </w:pPr>
            <w:r w:rsidRPr="00897008">
              <w:rPr>
                <w:rFonts w:asciiTheme="majorBidi" w:hAnsiTheme="majorBidi" w:cstheme="majorBidi"/>
                <w:i/>
                <w:iCs/>
                <w:color w:val="auto"/>
                <w:szCs w:val="24"/>
              </w:rPr>
              <w:t>Sabanejewia (aurata) balcanica</w:t>
            </w:r>
          </w:p>
        </w:tc>
      </w:tr>
      <w:tr w:rsidR="009132CA" w:rsidRPr="00897008" w14:paraId="061DAF7D" w14:textId="77777777" w:rsidTr="00144E41">
        <w:trPr>
          <w:jc w:val="center"/>
        </w:trPr>
        <w:tc>
          <w:tcPr>
            <w:tcW w:w="692" w:type="dxa"/>
            <w:shd w:val="clear" w:color="auto" w:fill="auto"/>
            <w:vAlign w:val="center"/>
          </w:tcPr>
          <w:p w14:paraId="24FDA6E6"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A.2.</w:t>
            </w:r>
          </w:p>
        </w:tc>
        <w:tc>
          <w:tcPr>
            <w:tcW w:w="2835" w:type="dxa"/>
            <w:shd w:val="clear" w:color="auto" w:fill="auto"/>
            <w:vAlign w:val="center"/>
          </w:tcPr>
          <w:p w14:paraId="31F88758" w14:textId="426B4F92"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Tipul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w:t>
            </w:r>
          </w:p>
        </w:tc>
        <w:tc>
          <w:tcPr>
            <w:tcW w:w="5670" w:type="dxa"/>
            <w:shd w:val="clear" w:color="auto" w:fill="auto"/>
          </w:tcPr>
          <w:p w14:paraId="266D00E1" w14:textId="6F553E66" w:rsidR="00796EA8" w:rsidRPr="00897008" w:rsidRDefault="00796EA8" w:rsidP="00424CFF">
            <w:pPr>
              <w:widowControl w:val="0"/>
              <w:numPr>
                <w:ilvl w:val="0"/>
                <w:numId w:val="21"/>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permanentă (sedentară/rezidentă)</w:t>
            </w:r>
          </w:p>
          <w:p w14:paraId="3EC77D46"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6D5D975F" w14:textId="77777777" w:rsidTr="00144E41">
        <w:trPr>
          <w:jc w:val="center"/>
        </w:trPr>
        <w:tc>
          <w:tcPr>
            <w:tcW w:w="692" w:type="dxa"/>
            <w:shd w:val="clear" w:color="auto" w:fill="auto"/>
            <w:vAlign w:val="center"/>
          </w:tcPr>
          <w:p w14:paraId="3BE205B5"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B.3</w:t>
            </w:r>
          </w:p>
        </w:tc>
        <w:tc>
          <w:tcPr>
            <w:tcW w:w="2835" w:type="dxa"/>
            <w:shd w:val="clear" w:color="auto" w:fill="auto"/>
            <w:vAlign w:val="center"/>
          </w:tcPr>
          <w:p w14:paraId="6901CC8A" w14:textId="3FEFDF48"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habitatului speciei în aria naturală protejată</w:t>
            </w:r>
          </w:p>
        </w:tc>
        <w:tc>
          <w:tcPr>
            <w:tcW w:w="5670" w:type="dxa"/>
            <w:shd w:val="clear" w:color="auto" w:fill="auto"/>
          </w:tcPr>
          <w:p w14:paraId="0510B788" w14:textId="2302705A" w:rsidR="00796EA8" w:rsidRPr="00897008" w:rsidRDefault="00796EA8" w:rsidP="00424CFF">
            <w:pPr>
              <w:widowControl w:val="0"/>
              <w:spacing w:line="276" w:lineRule="auto"/>
              <w:ind w:left="342"/>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habitatului speciei în sit: aproximativ 102,744 ha. De fapt această valoare corespunde cu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râurilor Some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 xml:space="preserve">ul Mare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 xml:space="preserve">i Ilva din sit. Aceasta poate diferi între diferite sezoane (de obicei primăvara este mai mare iar vara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toamna mai mică).</w:t>
            </w:r>
          </w:p>
        </w:tc>
      </w:tr>
      <w:tr w:rsidR="009132CA" w:rsidRPr="00897008" w14:paraId="4ECAE448" w14:textId="77777777" w:rsidTr="00144E41">
        <w:trPr>
          <w:jc w:val="center"/>
        </w:trPr>
        <w:tc>
          <w:tcPr>
            <w:tcW w:w="692" w:type="dxa"/>
            <w:shd w:val="clear" w:color="auto" w:fill="auto"/>
            <w:vAlign w:val="center"/>
          </w:tcPr>
          <w:p w14:paraId="3A8515D7"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B.4</w:t>
            </w:r>
          </w:p>
        </w:tc>
        <w:tc>
          <w:tcPr>
            <w:tcW w:w="2835" w:type="dxa"/>
            <w:shd w:val="clear" w:color="auto" w:fill="auto"/>
            <w:vAlign w:val="center"/>
          </w:tcPr>
          <w:p w14:paraId="1EA3BC8A" w14:textId="335EA67B"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pentru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habitatului speciei</w:t>
            </w:r>
          </w:p>
        </w:tc>
        <w:tc>
          <w:tcPr>
            <w:tcW w:w="5670" w:type="dxa"/>
            <w:shd w:val="clear" w:color="auto" w:fill="auto"/>
          </w:tcPr>
          <w:p w14:paraId="0A84AF09" w14:textId="77777777"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bună - estimări statistice robuste sau inventarieri complete;</w:t>
            </w:r>
          </w:p>
          <w:p w14:paraId="1F3BA8E4"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246CFF6B" w14:textId="77777777" w:rsidTr="00144E41">
        <w:trPr>
          <w:jc w:val="center"/>
        </w:trPr>
        <w:tc>
          <w:tcPr>
            <w:tcW w:w="692" w:type="dxa"/>
            <w:shd w:val="clear" w:color="auto" w:fill="auto"/>
            <w:vAlign w:val="center"/>
          </w:tcPr>
          <w:p w14:paraId="58A47380"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B.5</w:t>
            </w:r>
          </w:p>
        </w:tc>
        <w:tc>
          <w:tcPr>
            <w:tcW w:w="2835" w:type="dxa"/>
            <w:shd w:val="clear" w:color="auto" w:fill="auto"/>
            <w:vAlign w:val="center"/>
          </w:tcPr>
          <w:p w14:paraId="37EFCB12" w14:textId="28B9339D"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reevaluată a habitatului speciei din planul de management anterior</w:t>
            </w:r>
          </w:p>
        </w:tc>
        <w:tc>
          <w:tcPr>
            <w:tcW w:w="5670" w:type="dxa"/>
            <w:shd w:val="clear" w:color="auto" w:fill="auto"/>
          </w:tcPr>
          <w:p w14:paraId="054E35A7"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Evaluarea se face pentru prima dată</w:t>
            </w:r>
          </w:p>
        </w:tc>
      </w:tr>
      <w:tr w:rsidR="009132CA" w:rsidRPr="00897008" w14:paraId="1F492EF1" w14:textId="77777777" w:rsidTr="00144E41">
        <w:trPr>
          <w:jc w:val="center"/>
        </w:trPr>
        <w:tc>
          <w:tcPr>
            <w:tcW w:w="692" w:type="dxa"/>
            <w:shd w:val="clear" w:color="auto" w:fill="auto"/>
            <w:vAlign w:val="center"/>
          </w:tcPr>
          <w:p w14:paraId="048F64BF"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B.6</w:t>
            </w:r>
          </w:p>
        </w:tc>
        <w:tc>
          <w:tcPr>
            <w:tcW w:w="2835" w:type="dxa"/>
            <w:shd w:val="clear" w:color="auto" w:fill="auto"/>
            <w:vAlign w:val="center"/>
          </w:tcPr>
          <w:p w14:paraId="0C18A1B2" w14:textId="1CC6E44B"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adecvată a habitatului speciei în aria naturală protejată</w:t>
            </w:r>
          </w:p>
        </w:tc>
        <w:tc>
          <w:tcPr>
            <w:tcW w:w="5670" w:type="dxa"/>
            <w:shd w:val="clear" w:color="auto" w:fill="auto"/>
          </w:tcPr>
          <w:p w14:paraId="27FFE6E2"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Aproximativ 102,744 ha.</w:t>
            </w:r>
          </w:p>
        </w:tc>
      </w:tr>
      <w:tr w:rsidR="009132CA" w:rsidRPr="00897008" w14:paraId="0208192D" w14:textId="77777777" w:rsidTr="00144E41">
        <w:trPr>
          <w:jc w:val="center"/>
        </w:trPr>
        <w:tc>
          <w:tcPr>
            <w:tcW w:w="692" w:type="dxa"/>
            <w:shd w:val="clear" w:color="auto" w:fill="auto"/>
            <w:vAlign w:val="center"/>
          </w:tcPr>
          <w:p w14:paraId="559A87ED"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B.7</w:t>
            </w:r>
          </w:p>
        </w:tc>
        <w:tc>
          <w:tcPr>
            <w:tcW w:w="2835" w:type="dxa"/>
            <w:shd w:val="clear" w:color="auto" w:fill="auto"/>
            <w:vAlign w:val="center"/>
          </w:tcPr>
          <w:p w14:paraId="245D67AA" w14:textId="0DA3E01A"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Metodologia de apreciere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adecvate a habitatului speciei în aria naturală protejată</w:t>
            </w:r>
          </w:p>
        </w:tc>
        <w:tc>
          <w:tcPr>
            <w:tcW w:w="5670" w:type="dxa"/>
            <w:shd w:val="clear" w:color="auto" w:fill="auto"/>
          </w:tcPr>
          <w:p w14:paraId="2E5EB30F" w14:textId="3B3F2B79"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Pe baza cerin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elor ecologice a specie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pe baza datelor din teren</w:t>
            </w:r>
          </w:p>
        </w:tc>
      </w:tr>
      <w:tr w:rsidR="009132CA" w:rsidRPr="00897008" w14:paraId="45998C9B" w14:textId="77777777" w:rsidTr="00144E41">
        <w:trPr>
          <w:jc w:val="center"/>
        </w:trPr>
        <w:tc>
          <w:tcPr>
            <w:tcW w:w="692" w:type="dxa"/>
            <w:shd w:val="clear" w:color="auto" w:fill="auto"/>
            <w:vAlign w:val="center"/>
          </w:tcPr>
          <w:p w14:paraId="0BBA74D8"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B.8</w:t>
            </w:r>
          </w:p>
        </w:tc>
        <w:tc>
          <w:tcPr>
            <w:tcW w:w="2835" w:type="dxa"/>
            <w:shd w:val="clear" w:color="auto" w:fill="auto"/>
            <w:vAlign w:val="center"/>
          </w:tcPr>
          <w:p w14:paraId="0B213D5E" w14:textId="69B836BE"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adecvată a habitatului speciei </w:t>
            </w:r>
            <w:r w:rsidR="00E925AD" w:rsidRPr="00897008">
              <w:rPr>
                <w:rFonts w:asciiTheme="majorBidi" w:hAnsiTheme="majorBidi" w:cstheme="majorBidi"/>
                <w:color w:val="auto"/>
                <w:szCs w:val="24"/>
              </w:rPr>
              <w:lastRenderedPageBreak/>
              <w:t>ș</w:t>
            </w:r>
            <w:r w:rsidRPr="00897008">
              <w:rPr>
                <w:rFonts w:asciiTheme="majorBidi" w:hAnsiTheme="majorBidi" w:cstheme="majorBidi"/>
                <w:color w:val="auto"/>
                <w:szCs w:val="24"/>
              </w:rPr>
              <w:t>i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habitatului speciei</w:t>
            </w:r>
          </w:p>
        </w:tc>
        <w:tc>
          <w:tcPr>
            <w:tcW w:w="5670" w:type="dxa"/>
            <w:shd w:val="clear" w:color="auto" w:fill="auto"/>
          </w:tcPr>
          <w:p w14:paraId="153C00C7" w14:textId="77777777"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lastRenderedPageBreak/>
              <w:t xml:space="preserve">” ≈” – aproximativ egal, </w:t>
            </w:r>
          </w:p>
          <w:p w14:paraId="39F6A15F"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21F7F1BF" w14:textId="77777777" w:rsidTr="00144E41">
        <w:trPr>
          <w:jc w:val="center"/>
        </w:trPr>
        <w:tc>
          <w:tcPr>
            <w:tcW w:w="692" w:type="dxa"/>
            <w:shd w:val="clear" w:color="auto" w:fill="auto"/>
            <w:vAlign w:val="center"/>
          </w:tcPr>
          <w:p w14:paraId="2EB40102"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B.9</w:t>
            </w:r>
          </w:p>
        </w:tc>
        <w:tc>
          <w:tcPr>
            <w:tcW w:w="2835" w:type="dxa"/>
            <w:shd w:val="clear" w:color="auto" w:fill="auto"/>
            <w:vAlign w:val="center"/>
          </w:tcPr>
          <w:p w14:paraId="4A977661" w14:textId="6FE18E41"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habitatului speciei</w:t>
            </w:r>
          </w:p>
        </w:tc>
        <w:tc>
          <w:tcPr>
            <w:tcW w:w="5670" w:type="dxa"/>
            <w:shd w:val="clear" w:color="auto" w:fill="auto"/>
          </w:tcPr>
          <w:p w14:paraId="2FA53A1C" w14:textId="77777777"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 – descrescătoare, </w:t>
            </w:r>
          </w:p>
          <w:p w14:paraId="70B319F6"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3AE1DE33" w14:textId="77777777" w:rsidTr="00144E41">
        <w:trPr>
          <w:jc w:val="center"/>
        </w:trPr>
        <w:tc>
          <w:tcPr>
            <w:tcW w:w="692" w:type="dxa"/>
            <w:shd w:val="clear" w:color="auto" w:fill="auto"/>
            <w:vAlign w:val="center"/>
          </w:tcPr>
          <w:p w14:paraId="4001FE22"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B.10</w:t>
            </w:r>
          </w:p>
        </w:tc>
        <w:tc>
          <w:tcPr>
            <w:tcW w:w="2835" w:type="dxa"/>
            <w:shd w:val="clear" w:color="auto" w:fill="auto"/>
            <w:vAlign w:val="center"/>
          </w:tcPr>
          <w:p w14:paraId="277F3EB6" w14:textId="5B7F93D1"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privind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habitatului speciei</w:t>
            </w:r>
          </w:p>
        </w:tc>
        <w:tc>
          <w:tcPr>
            <w:tcW w:w="5670" w:type="dxa"/>
            <w:shd w:val="clear" w:color="auto" w:fill="auto"/>
          </w:tcPr>
          <w:p w14:paraId="57959638" w14:textId="32E76BAE"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medie - date estimate pe baza extrapolării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modelării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20B0D4D6"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5C118BBA" w14:textId="77777777" w:rsidTr="00144E41">
        <w:trPr>
          <w:jc w:val="center"/>
        </w:trPr>
        <w:tc>
          <w:tcPr>
            <w:tcW w:w="692" w:type="dxa"/>
            <w:shd w:val="clear" w:color="auto" w:fill="auto"/>
            <w:vAlign w:val="center"/>
          </w:tcPr>
          <w:p w14:paraId="061616CF"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B.11</w:t>
            </w:r>
          </w:p>
        </w:tc>
        <w:tc>
          <w:tcPr>
            <w:tcW w:w="2835" w:type="dxa"/>
            <w:shd w:val="clear" w:color="auto" w:fill="auto"/>
            <w:vAlign w:val="center"/>
          </w:tcPr>
          <w:p w14:paraId="1875B33B"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habitatului speciei în aria naturală protejată</w:t>
            </w:r>
          </w:p>
        </w:tc>
        <w:tc>
          <w:tcPr>
            <w:tcW w:w="5670" w:type="dxa"/>
            <w:shd w:val="clear" w:color="auto" w:fill="auto"/>
          </w:tcPr>
          <w:p w14:paraId="7669A277" w14:textId="77777777"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bună (adecvată)</w:t>
            </w:r>
          </w:p>
          <w:p w14:paraId="4D8AACBC"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7F0E976E" w14:textId="77777777" w:rsidTr="00144E41">
        <w:trPr>
          <w:jc w:val="center"/>
        </w:trPr>
        <w:tc>
          <w:tcPr>
            <w:tcW w:w="692" w:type="dxa"/>
            <w:shd w:val="clear" w:color="auto" w:fill="auto"/>
            <w:vAlign w:val="center"/>
          </w:tcPr>
          <w:p w14:paraId="282A39D6"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B.12</w:t>
            </w:r>
          </w:p>
        </w:tc>
        <w:tc>
          <w:tcPr>
            <w:tcW w:w="2835" w:type="dxa"/>
            <w:shd w:val="clear" w:color="auto" w:fill="auto"/>
            <w:vAlign w:val="center"/>
          </w:tcPr>
          <w:p w14:paraId="76F9835B" w14:textId="29D77E91"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calită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habitatului speciei</w:t>
            </w:r>
          </w:p>
        </w:tc>
        <w:tc>
          <w:tcPr>
            <w:tcW w:w="5670" w:type="dxa"/>
            <w:shd w:val="clear" w:color="auto" w:fill="auto"/>
          </w:tcPr>
          <w:p w14:paraId="5D31383D" w14:textId="77777777" w:rsidR="00796EA8" w:rsidRPr="00897008" w:rsidRDefault="00796EA8" w:rsidP="00424CFF">
            <w:pPr>
              <w:widowControl w:val="0"/>
              <w:spacing w:line="276" w:lineRule="auto"/>
              <w:rPr>
                <w:rFonts w:asciiTheme="majorBidi" w:hAnsiTheme="majorBidi" w:cstheme="majorBidi"/>
                <w:color w:val="auto"/>
                <w:szCs w:val="24"/>
              </w:rPr>
            </w:pPr>
          </w:p>
          <w:p w14:paraId="44475181" w14:textId="77777777" w:rsidR="00796EA8" w:rsidRPr="00897008" w:rsidRDefault="00796EA8" w:rsidP="00424CFF">
            <w:pPr>
              <w:widowControl w:val="0"/>
              <w:spacing w:line="276" w:lineRule="auto"/>
              <w:ind w:left="720"/>
              <w:rPr>
                <w:rFonts w:asciiTheme="majorBidi" w:hAnsiTheme="majorBidi" w:cstheme="majorBidi"/>
                <w:color w:val="auto"/>
                <w:szCs w:val="24"/>
              </w:rPr>
            </w:pPr>
            <w:r w:rsidRPr="00897008">
              <w:rPr>
                <w:rFonts w:asciiTheme="majorBidi" w:hAnsiTheme="majorBidi" w:cstheme="majorBidi"/>
                <w:color w:val="auto"/>
                <w:szCs w:val="24"/>
              </w:rPr>
              <w:t xml:space="preserve">”-” – descrescătoare, </w:t>
            </w:r>
          </w:p>
        </w:tc>
      </w:tr>
      <w:tr w:rsidR="009132CA" w:rsidRPr="00897008" w14:paraId="13603614" w14:textId="77777777" w:rsidTr="00144E41">
        <w:trPr>
          <w:jc w:val="center"/>
        </w:trPr>
        <w:tc>
          <w:tcPr>
            <w:tcW w:w="692" w:type="dxa"/>
            <w:shd w:val="clear" w:color="auto" w:fill="auto"/>
            <w:vAlign w:val="center"/>
          </w:tcPr>
          <w:p w14:paraId="6DD4416E"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B.13</w:t>
            </w:r>
          </w:p>
        </w:tc>
        <w:tc>
          <w:tcPr>
            <w:tcW w:w="2835" w:type="dxa"/>
            <w:shd w:val="clear" w:color="auto" w:fill="auto"/>
            <w:vAlign w:val="center"/>
          </w:tcPr>
          <w:p w14:paraId="02DF1D83" w14:textId="41E36C3C"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Calitatea datelor privind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a calită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habitatului speciei</w:t>
            </w:r>
          </w:p>
        </w:tc>
        <w:tc>
          <w:tcPr>
            <w:tcW w:w="5670" w:type="dxa"/>
            <w:shd w:val="clear" w:color="auto" w:fill="auto"/>
          </w:tcPr>
          <w:p w14:paraId="447BEA81" w14:textId="3317B012"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medie - date estimate pe baza extrapolării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modelării datelor ob</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inute prin măsurători par</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iale;</w:t>
            </w:r>
          </w:p>
          <w:p w14:paraId="60E02E61"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71ED014F" w14:textId="77777777" w:rsidTr="00144E41">
        <w:trPr>
          <w:jc w:val="center"/>
        </w:trPr>
        <w:tc>
          <w:tcPr>
            <w:tcW w:w="692" w:type="dxa"/>
            <w:shd w:val="clear" w:color="auto" w:fill="auto"/>
            <w:vAlign w:val="center"/>
          </w:tcPr>
          <w:p w14:paraId="6D0753E3"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B.14</w:t>
            </w:r>
          </w:p>
        </w:tc>
        <w:tc>
          <w:tcPr>
            <w:tcW w:w="2835" w:type="dxa"/>
            <w:shd w:val="clear" w:color="auto" w:fill="auto"/>
            <w:vAlign w:val="center"/>
          </w:tcPr>
          <w:p w14:paraId="4D2A1543" w14:textId="481934AC"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actuală globală a habitatului speciei func</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de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ei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de 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calită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 habitatului speciei</w:t>
            </w:r>
          </w:p>
        </w:tc>
        <w:tc>
          <w:tcPr>
            <w:tcW w:w="5670" w:type="dxa"/>
            <w:shd w:val="clear" w:color="auto" w:fill="auto"/>
          </w:tcPr>
          <w:p w14:paraId="627E9776" w14:textId="77777777" w:rsidR="00796EA8" w:rsidRPr="00897008" w:rsidRDefault="00796EA8" w:rsidP="00424CFF">
            <w:pPr>
              <w:widowControl w:val="0"/>
              <w:spacing w:line="276" w:lineRule="auto"/>
              <w:rPr>
                <w:rFonts w:asciiTheme="majorBidi" w:hAnsiTheme="majorBidi" w:cstheme="majorBidi"/>
                <w:color w:val="auto"/>
                <w:szCs w:val="24"/>
              </w:rPr>
            </w:pPr>
          </w:p>
          <w:p w14:paraId="2D8567D4" w14:textId="77777777" w:rsidR="00796EA8" w:rsidRPr="00897008" w:rsidRDefault="00796EA8" w:rsidP="00424CFF">
            <w:pPr>
              <w:widowControl w:val="0"/>
              <w:spacing w:line="276" w:lineRule="auto"/>
              <w:ind w:left="720"/>
              <w:rPr>
                <w:rFonts w:asciiTheme="majorBidi" w:hAnsiTheme="majorBidi" w:cstheme="majorBidi"/>
                <w:color w:val="auto"/>
                <w:szCs w:val="24"/>
              </w:rPr>
            </w:pPr>
            <w:r w:rsidRPr="00897008">
              <w:rPr>
                <w:rFonts w:asciiTheme="majorBidi" w:hAnsiTheme="majorBidi" w:cstheme="majorBidi"/>
                <w:color w:val="auto"/>
                <w:szCs w:val="24"/>
              </w:rPr>
              <w:t xml:space="preserve">”-” – descrescătoare, </w:t>
            </w:r>
          </w:p>
        </w:tc>
      </w:tr>
      <w:tr w:rsidR="009132CA" w:rsidRPr="00897008" w14:paraId="795B1D6A" w14:textId="77777777" w:rsidTr="00144E41">
        <w:trPr>
          <w:jc w:val="center"/>
        </w:trPr>
        <w:tc>
          <w:tcPr>
            <w:tcW w:w="692" w:type="dxa"/>
            <w:shd w:val="clear" w:color="auto" w:fill="auto"/>
            <w:vAlign w:val="center"/>
          </w:tcPr>
          <w:p w14:paraId="2C5836FA"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B.15</w:t>
            </w:r>
          </w:p>
        </w:tc>
        <w:tc>
          <w:tcPr>
            <w:tcW w:w="2835" w:type="dxa"/>
            <w:shd w:val="clear" w:color="auto" w:fill="auto"/>
            <w:vAlign w:val="center"/>
          </w:tcPr>
          <w:p w14:paraId="4F41D149"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din punct de vedere al habitatului speciei</w:t>
            </w:r>
          </w:p>
        </w:tc>
        <w:tc>
          <w:tcPr>
            <w:tcW w:w="5670" w:type="dxa"/>
            <w:shd w:val="clear" w:color="auto" w:fill="auto"/>
          </w:tcPr>
          <w:p w14:paraId="2B06CDC4" w14:textId="77777777" w:rsidR="00796EA8" w:rsidRPr="00897008" w:rsidRDefault="00796EA8"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 xml:space="preserve">”U1” – nefavorabilă - inadecvată, </w:t>
            </w:r>
          </w:p>
          <w:p w14:paraId="3F108F6D"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16C48875" w14:textId="77777777" w:rsidTr="00144E41">
        <w:trPr>
          <w:jc w:val="center"/>
        </w:trPr>
        <w:tc>
          <w:tcPr>
            <w:tcW w:w="692" w:type="dxa"/>
            <w:shd w:val="clear" w:color="auto" w:fill="auto"/>
            <w:vAlign w:val="center"/>
          </w:tcPr>
          <w:p w14:paraId="37845D06"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B.16</w:t>
            </w:r>
          </w:p>
        </w:tc>
        <w:tc>
          <w:tcPr>
            <w:tcW w:w="2835" w:type="dxa"/>
            <w:shd w:val="clear" w:color="auto" w:fill="auto"/>
            <w:vAlign w:val="center"/>
          </w:tcPr>
          <w:p w14:paraId="6BF19036" w14:textId="3537CB09"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stării de conservare din punct de vedere al habitatului speciei</w:t>
            </w:r>
          </w:p>
        </w:tc>
        <w:tc>
          <w:tcPr>
            <w:tcW w:w="5670" w:type="dxa"/>
            <w:shd w:val="clear" w:color="auto" w:fill="auto"/>
          </w:tcPr>
          <w:p w14:paraId="2D364A13" w14:textId="773447F7" w:rsidR="00796EA8" w:rsidRPr="00897008" w:rsidRDefault="00796EA8" w:rsidP="00424CFF">
            <w:pPr>
              <w:widowControl w:val="0"/>
              <w:spacing w:line="276" w:lineRule="auto"/>
              <w:ind w:left="360"/>
              <w:rPr>
                <w:rFonts w:asciiTheme="majorBidi" w:hAnsiTheme="majorBidi" w:cstheme="majorBidi"/>
                <w:color w:val="auto"/>
                <w:szCs w:val="24"/>
              </w:rPr>
            </w:pPr>
            <w:r w:rsidRPr="00897008">
              <w:rPr>
                <w:rFonts w:asciiTheme="majorBidi" w:hAnsiTheme="majorBidi" w:cstheme="majorBidi"/>
                <w:color w:val="auto"/>
                <w:szCs w:val="24"/>
              </w:rPr>
              <w:t>”+” – se îmbunătă</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te,</w:t>
            </w:r>
          </w:p>
        </w:tc>
      </w:tr>
      <w:tr w:rsidR="00796EA8" w:rsidRPr="00897008" w14:paraId="5660374C" w14:textId="77777777" w:rsidTr="00144E41">
        <w:trPr>
          <w:jc w:val="center"/>
        </w:trPr>
        <w:tc>
          <w:tcPr>
            <w:tcW w:w="692" w:type="dxa"/>
            <w:shd w:val="clear" w:color="auto" w:fill="auto"/>
            <w:vAlign w:val="center"/>
          </w:tcPr>
          <w:p w14:paraId="0CB3A3E8"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B.17</w:t>
            </w:r>
          </w:p>
        </w:tc>
        <w:tc>
          <w:tcPr>
            <w:tcW w:w="2835" w:type="dxa"/>
            <w:shd w:val="clear" w:color="auto" w:fill="auto"/>
            <w:vAlign w:val="center"/>
          </w:tcPr>
          <w:p w14:paraId="62A3C5FC"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necunoscută din punct de vedere al habitatului speciei</w:t>
            </w:r>
          </w:p>
        </w:tc>
        <w:tc>
          <w:tcPr>
            <w:tcW w:w="5670" w:type="dxa"/>
            <w:shd w:val="clear" w:color="auto" w:fill="auto"/>
          </w:tcPr>
          <w:p w14:paraId="3FEF320F" w14:textId="77777777" w:rsidR="00796EA8" w:rsidRPr="00897008" w:rsidRDefault="00796EA8"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bl>
    <w:p w14:paraId="22A2F12E" w14:textId="77777777" w:rsidR="00BE42F4" w:rsidRPr="00897008" w:rsidRDefault="00BE42F4" w:rsidP="00424CFF">
      <w:pPr>
        <w:spacing w:after="0" w:line="276" w:lineRule="auto"/>
        <w:rPr>
          <w:rFonts w:asciiTheme="majorBidi" w:eastAsia="Times New Roman" w:hAnsiTheme="majorBidi" w:cstheme="majorBidi"/>
          <w:bCs/>
          <w:i/>
          <w:color w:val="auto"/>
          <w:lang w:val="ro-RO"/>
        </w:rPr>
      </w:pPr>
    </w:p>
    <w:p w14:paraId="600B33B9" w14:textId="13EC9130" w:rsidR="00BE42F4" w:rsidRPr="00897008" w:rsidRDefault="00BE42F4"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90</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2) Matricea pentru evaluarea tendin</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ei globale a habitatului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1816"/>
        <w:gridCol w:w="8052"/>
      </w:tblGrid>
      <w:tr w:rsidR="009132CA" w:rsidRPr="00897008" w14:paraId="0678EA67" w14:textId="77777777" w:rsidTr="00144E41">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59E6A58F" w14:textId="7C0A47B6" w:rsidR="00EF3D88" w:rsidRPr="00897008" w:rsidRDefault="00EF3D88" w:rsidP="00424CFF">
            <w:pPr>
              <w:spacing w:after="0" w:line="276" w:lineRule="auto"/>
              <w:jc w:val="center"/>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b/>
                <w:bCs/>
                <w:color w:val="auto"/>
                <w:sz w:val="22"/>
                <w:lang w:val="ro-RO" w:eastAsia="ro-RO"/>
              </w:rPr>
              <w:t>Tendin</w:t>
            </w:r>
            <w:r w:rsidR="00E925AD" w:rsidRPr="00897008">
              <w:rPr>
                <w:rFonts w:asciiTheme="majorBidi" w:eastAsia="Times New Roman" w:hAnsiTheme="majorBidi" w:cstheme="majorBidi"/>
                <w:b/>
                <w:bCs/>
                <w:color w:val="auto"/>
                <w:sz w:val="22"/>
                <w:lang w:val="ro-RO" w:eastAsia="ro-RO"/>
              </w:rPr>
              <w:t>ț</w:t>
            </w:r>
            <w:r w:rsidRPr="00897008">
              <w:rPr>
                <w:rFonts w:asciiTheme="majorBidi" w:eastAsia="Times New Roman" w:hAnsiTheme="majorBidi" w:cstheme="majorBidi"/>
                <w:b/>
                <w:bCs/>
                <w:color w:val="auto"/>
                <w:sz w:val="22"/>
                <w:lang w:val="ro-RO" w:eastAsia="ro-RO"/>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hideMark/>
          </w:tcPr>
          <w:p w14:paraId="006A3B7D" w14:textId="117E287C" w:rsidR="00EF3D88" w:rsidRPr="00897008" w:rsidRDefault="00EF3D88" w:rsidP="00424CFF">
            <w:pPr>
              <w:spacing w:after="0" w:line="276" w:lineRule="auto"/>
              <w:jc w:val="center"/>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b/>
                <w:bCs/>
                <w:color w:val="auto"/>
                <w:sz w:val="22"/>
                <w:lang w:val="ro-RO" w:eastAsia="ro-RO"/>
              </w:rPr>
              <w:t>Combina</w:t>
            </w:r>
            <w:r w:rsidR="00E925AD" w:rsidRPr="00897008">
              <w:rPr>
                <w:rFonts w:asciiTheme="majorBidi" w:eastAsia="Times New Roman" w:hAnsiTheme="majorBidi" w:cstheme="majorBidi"/>
                <w:b/>
                <w:bCs/>
                <w:color w:val="auto"/>
                <w:sz w:val="22"/>
                <w:lang w:val="ro-RO" w:eastAsia="ro-RO"/>
              </w:rPr>
              <w:t>ț</w:t>
            </w:r>
            <w:r w:rsidRPr="00897008">
              <w:rPr>
                <w:rFonts w:asciiTheme="majorBidi" w:eastAsia="Times New Roman" w:hAnsiTheme="majorBidi" w:cstheme="majorBidi"/>
                <w:b/>
                <w:bCs/>
                <w:color w:val="auto"/>
                <w:sz w:val="22"/>
                <w:lang w:val="ro-RO" w:eastAsia="ro-RO"/>
              </w:rPr>
              <w:t xml:space="preserve">ia dintre </w:t>
            </w:r>
            <w:r w:rsidRPr="00897008">
              <w:rPr>
                <w:rFonts w:asciiTheme="majorBidi" w:eastAsia="Times New Roman" w:hAnsiTheme="majorBidi" w:cstheme="majorBidi"/>
                <w:i/>
                <w:iCs/>
                <w:color w:val="auto"/>
                <w:sz w:val="22"/>
                <w:lang w:val="ro-RO" w:eastAsia="ro-RO"/>
              </w:rPr>
              <w:t>Tendin</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a actuală a suprafe</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ei habitatului speciei [B.9.]</w:t>
            </w:r>
            <w:r w:rsidRPr="00897008">
              <w:rPr>
                <w:rFonts w:asciiTheme="majorBidi" w:eastAsia="Times New Roman" w:hAnsiTheme="majorBidi" w:cstheme="majorBidi"/>
                <w:b/>
                <w:bCs/>
                <w:color w:val="auto"/>
                <w:sz w:val="22"/>
                <w:lang w:val="ro-RO" w:eastAsia="ro-RO"/>
              </w:rPr>
              <w:t xml:space="preserve"> </w:t>
            </w:r>
            <w:r w:rsidR="00E925AD" w:rsidRPr="00897008">
              <w:rPr>
                <w:rFonts w:asciiTheme="majorBidi" w:eastAsia="Times New Roman" w:hAnsiTheme="majorBidi" w:cstheme="majorBidi"/>
                <w:b/>
                <w:bCs/>
                <w:color w:val="auto"/>
                <w:sz w:val="22"/>
                <w:lang w:val="ro-RO" w:eastAsia="ro-RO"/>
              </w:rPr>
              <w:t>ș</w:t>
            </w:r>
            <w:r w:rsidRPr="00897008">
              <w:rPr>
                <w:rFonts w:asciiTheme="majorBidi" w:eastAsia="Times New Roman" w:hAnsiTheme="majorBidi" w:cstheme="majorBidi"/>
                <w:b/>
                <w:bCs/>
                <w:color w:val="auto"/>
                <w:sz w:val="22"/>
                <w:lang w:val="ro-RO" w:eastAsia="ro-RO"/>
              </w:rPr>
              <w:t xml:space="preserve">i </w:t>
            </w:r>
            <w:r w:rsidRPr="00897008">
              <w:rPr>
                <w:rFonts w:asciiTheme="majorBidi" w:eastAsia="Times New Roman" w:hAnsiTheme="majorBidi" w:cstheme="majorBidi"/>
                <w:i/>
                <w:iCs/>
                <w:color w:val="auto"/>
                <w:sz w:val="22"/>
                <w:lang w:val="ro-RO" w:eastAsia="ro-RO"/>
              </w:rPr>
              <w:t>Tendin</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a actuală a calită</w:t>
            </w:r>
            <w:r w:rsidR="00E925AD" w:rsidRPr="00897008">
              <w:rPr>
                <w:rFonts w:asciiTheme="majorBidi" w:eastAsia="Times New Roman" w:hAnsiTheme="majorBidi" w:cstheme="majorBidi"/>
                <w:i/>
                <w:iCs/>
                <w:color w:val="auto"/>
                <w:sz w:val="22"/>
                <w:lang w:val="ro-RO" w:eastAsia="ro-RO"/>
              </w:rPr>
              <w:t>ț</w:t>
            </w:r>
            <w:r w:rsidRPr="00897008">
              <w:rPr>
                <w:rFonts w:asciiTheme="majorBidi" w:eastAsia="Times New Roman" w:hAnsiTheme="majorBidi" w:cstheme="majorBidi"/>
                <w:i/>
                <w:iCs/>
                <w:color w:val="auto"/>
                <w:sz w:val="22"/>
                <w:lang w:val="ro-RO" w:eastAsia="ro-RO"/>
              </w:rPr>
              <w:t>ii habitatului speciei [B.12.]</w:t>
            </w:r>
          </w:p>
        </w:tc>
      </w:tr>
      <w:tr w:rsidR="009132CA" w:rsidRPr="00897008" w14:paraId="127D4914" w14:textId="77777777" w:rsidTr="00144E41">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vAlign w:val="center"/>
            <w:hideMark/>
          </w:tcPr>
          <w:p w14:paraId="67C5298A" w14:textId="77777777" w:rsidR="00EF3D88" w:rsidRPr="00897008" w:rsidRDefault="00EF3D88" w:rsidP="00424CFF">
            <w:pPr>
              <w:spacing w:after="0" w:line="276" w:lineRule="auto"/>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b/>
                <w:bCs/>
                <w:color w:val="auto"/>
                <w:sz w:val="22"/>
                <w:lang w:val="ro-RO" w:eastAsia="ro-RO"/>
              </w:rPr>
              <w:t xml:space="preserve">- </w:t>
            </w:r>
            <w:r w:rsidRPr="00897008">
              <w:rPr>
                <w:rFonts w:asciiTheme="majorBidi" w:eastAsia="Times New Roman" w:hAnsiTheme="majorBidi" w:cstheme="majorBidi"/>
                <w:color w:val="auto"/>
                <w:sz w:val="22"/>
                <w:lang w:val="ro-RO" w:eastAsia="ro-RO"/>
              </w:rPr>
              <w:t> (descrescătoare)</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hideMark/>
          </w:tcPr>
          <w:p w14:paraId="11D77A58" w14:textId="77777777" w:rsidR="00EF3D88" w:rsidRPr="00897008" w:rsidRDefault="00EF3D88" w:rsidP="00424CFF">
            <w:pPr>
              <w:spacing w:after="0" w:line="276" w:lineRule="auto"/>
              <w:rPr>
                <w:rFonts w:asciiTheme="majorBidi" w:eastAsia="Times New Roman" w:hAnsiTheme="majorBidi" w:cstheme="majorBidi"/>
                <w:color w:val="auto"/>
                <w:sz w:val="22"/>
                <w:lang w:val="ro-RO" w:eastAsia="ro-RO"/>
              </w:rPr>
            </w:pPr>
            <w:r w:rsidRPr="00897008">
              <w:rPr>
                <w:rFonts w:asciiTheme="majorBidi" w:eastAsia="Times New Roman" w:hAnsiTheme="majorBidi" w:cstheme="majorBidi"/>
                <w:color w:val="auto"/>
                <w:sz w:val="22"/>
                <w:lang w:val="ro-RO" w:eastAsia="ro-RO"/>
              </w:rPr>
              <w:t xml:space="preserve"> -/- </w:t>
            </w:r>
          </w:p>
        </w:tc>
      </w:tr>
    </w:tbl>
    <w:p w14:paraId="28CC1B06" w14:textId="77777777" w:rsidR="00BE42F4" w:rsidRDefault="00BE42F4" w:rsidP="00424CFF">
      <w:pPr>
        <w:spacing w:after="0" w:line="276" w:lineRule="auto"/>
        <w:ind w:firstLine="709"/>
        <w:rPr>
          <w:rFonts w:asciiTheme="majorBidi" w:hAnsiTheme="majorBidi" w:cstheme="majorBidi"/>
          <w:color w:val="auto"/>
          <w:lang w:val="ro-RO"/>
        </w:rPr>
      </w:pPr>
    </w:p>
    <w:p w14:paraId="21C64E15" w14:textId="77777777" w:rsidR="0017425E" w:rsidRDefault="0017425E" w:rsidP="00424CFF">
      <w:pPr>
        <w:spacing w:after="0" w:line="276" w:lineRule="auto"/>
        <w:ind w:firstLine="709"/>
        <w:rPr>
          <w:rFonts w:asciiTheme="majorBidi" w:hAnsiTheme="majorBidi" w:cstheme="majorBidi"/>
          <w:color w:val="auto"/>
          <w:lang w:val="ro-RO"/>
        </w:rPr>
      </w:pPr>
    </w:p>
    <w:p w14:paraId="4FAE3852" w14:textId="77777777" w:rsidR="0017425E" w:rsidRDefault="0017425E" w:rsidP="00424CFF">
      <w:pPr>
        <w:spacing w:after="0" w:line="276" w:lineRule="auto"/>
        <w:ind w:firstLine="709"/>
        <w:rPr>
          <w:rFonts w:asciiTheme="majorBidi" w:hAnsiTheme="majorBidi" w:cstheme="majorBidi"/>
          <w:color w:val="auto"/>
          <w:lang w:val="ro-RO"/>
        </w:rPr>
      </w:pPr>
    </w:p>
    <w:p w14:paraId="69B38092" w14:textId="77777777" w:rsidR="0017425E" w:rsidRDefault="0017425E" w:rsidP="00424CFF">
      <w:pPr>
        <w:spacing w:after="0" w:line="276" w:lineRule="auto"/>
        <w:ind w:firstLine="709"/>
        <w:rPr>
          <w:rFonts w:asciiTheme="majorBidi" w:hAnsiTheme="majorBidi" w:cstheme="majorBidi"/>
          <w:color w:val="auto"/>
          <w:lang w:val="ro-RO"/>
        </w:rPr>
      </w:pPr>
    </w:p>
    <w:p w14:paraId="265858A0" w14:textId="77777777" w:rsidR="0017425E" w:rsidRDefault="0017425E" w:rsidP="00424CFF">
      <w:pPr>
        <w:spacing w:after="0" w:line="276" w:lineRule="auto"/>
        <w:ind w:firstLine="709"/>
        <w:rPr>
          <w:rFonts w:asciiTheme="majorBidi" w:hAnsiTheme="majorBidi" w:cstheme="majorBidi"/>
          <w:color w:val="auto"/>
          <w:lang w:val="ro-RO"/>
        </w:rPr>
      </w:pPr>
    </w:p>
    <w:p w14:paraId="264CC812" w14:textId="77777777" w:rsidR="0017425E" w:rsidRDefault="0017425E" w:rsidP="00424CFF">
      <w:pPr>
        <w:spacing w:after="0" w:line="276" w:lineRule="auto"/>
        <w:ind w:firstLine="709"/>
        <w:rPr>
          <w:rFonts w:asciiTheme="majorBidi" w:hAnsiTheme="majorBidi" w:cstheme="majorBidi"/>
          <w:color w:val="auto"/>
          <w:lang w:val="ro-RO"/>
        </w:rPr>
      </w:pPr>
    </w:p>
    <w:p w14:paraId="6AA41B20" w14:textId="77777777" w:rsidR="0017425E" w:rsidRDefault="0017425E" w:rsidP="00424CFF">
      <w:pPr>
        <w:spacing w:after="0" w:line="276" w:lineRule="auto"/>
        <w:ind w:firstLine="709"/>
        <w:rPr>
          <w:rFonts w:asciiTheme="majorBidi" w:hAnsiTheme="majorBidi" w:cstheme="majorBidi"/>
          <w:color w:val="auto"/>
          <w:lang w:val="ro-RO"/>
        </w:rPr>
      </w:pPr>
    </w:p>
    <w:p w14:paraId="34B18A7E" w14:textId="77777777" w:rsidR="0017425E" w:rsidRPr="00897008" w:rsidRDefault="0017425E" w:rsidP="00424CFF">
      <w:pPr>
        <w:spacing w:after="0" w:line="276" w:lineRule="auto"/>
        <w:ind w:firstLine="709"/>
        <w:rPr>
          <w:rFonts w:asciiTheme="majorBidi" w:hAnsiTheme="majorBidi" w:cstheme="majorBidi"/>
          <w:color w:val="auto"/>
          <w:lang w:val="ro-RO"/>
        </w:rPr>
      </w:pPr>
    </w:p>
    <w:p w14:paraId="3295C3F1" w14:textId="4131E650" w:rsidR="00BE42F4" w:rsidRPr="00897008" w:rsidRDefault="00BE42F4"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lastRenderedPageBreak/>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91</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3) Matricea de evaluare a stării de conservare a speciei din punct de vedere al habitatului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2051"/>
        <w:gridCol w:w="3503"/>
        <w:gridCol w:w="2164"/>
        <w:gridCol w:w="2150"/>
      </w:tblGrid>
      <w:tr w:rsidR="009132CA" w:rsidRPr="00897008" w14:paraId="1DB23379" w14:textId="77777777" w:rsidTr="00144E41">
        <w:trPr>
          <w:jc w:val="center"/>
        </w:trPr>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63E11912" w14:textId="77777777" w:rsidR="00EF3D88" w:rsidRPr="00897008" w:rsidRDefault="00EF3D88"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Favorabilă</w:t>
            </w: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vAlign w:val="center"/>
            <w:hideMark/>
          </w:tcPr>
          <w:p w14:paraId="4D8BB66F" w14:textId="5A783AC3" w:rsidR="00EF3D88" w:rsidRPr="00897008" w:rsidRDefault="00EF3D88"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Nefavorabilă - inadecvată</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03E29393" w14:textId="517340DA" w:rsidR="00EF3D88" w:rsidRPr="00897008" w:rsidRDefault="00EF3D88"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Nefavorabilă - rea</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26441A50" w14:textId="77777777" w:rsidR="00EF3D88" w:rsidRPr="00897008" w:rsidRDefault="00EF3D88" w:rsidP="00424CFF">
            <w:pPr>
              <w:spacing w:after="0" w:line="276" w:lineRule="auto"/>
              <w:jc w:val="center"/>
              <w:rPr>
                <w:rFonts w:asciiTheme="majorBidi" w:eastAsia="Times New Roman" w:hAnsiTheme="majorBidi" w:cstheme="majorBidi"/>
                <w:color w:val="auto"/>
                <w:lang w:val="ro-RO" w:eastAsia="ro-RO"/>
              </w:rPr>
            </w:pPr>
            <w:r w:rsidRPr="00897008">
              <w:rPr>
                <w:rFonts w:asciiTheme="majorBidi" w:eastAsia="Times New Roman" w:hAnsiTheme="majorBidi" w:cstheme="majorBidi"/>
                <w:b/>
                <w:bCs/>
                <w:color w:val="auto"/>
                <w:lang w:val="ro-RO" w:eastAsia="ro-RO"/>
              </w:rPr>
              <w:t>Necunoscută</w:t>
            </w:r>
          </w:p>
        </w:tc>
      </w:tr>
      <w:tr w:rsidR="009132CA" w:rsidRPr="00897008" w14:paraId="59EE2B83" w14:textId="77777777" w:rsidTr="00144E41">
        <w:trPr>
          <w:trHeight w:val="1527"/>
          <w:jc w:val="center"/>
        </w:trPr>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586D7C93" w14:textId="77777777" w:rsidR="00EF3D88" w:rsidRPr="00897008" w:rsidRDefault="00EF3D88" w:rsidP="00424CFF">
            <w:pPr>
              <w:spacing w:after="0" w:line="276" w:lineRule="auto"/>
              <w:rPr>
                <w:rFonts w:asciiTheme="majorBidi" w:eastAsia="Times New Roman" w:hAnsiTheme="majorBidi" w:cstheme="majorBidi"/>
                <w:color w:val="auto"/>
                <w:sz w:val="20"/>
                <w:szCs w:val="20"/>
                <w:lang w:val="ro-RO" w:eastAsia="ro-RO"/>
              </w:rPr>
            </w:pP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tcPr>
          <w:p w14:paraId="7B510883" w14:textId="7A8ECB31" w:rsidR="00EF3D88" w:rsidRPr="00897008" w:rsidRDefault="00EF3D88"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i/>
                <w:color w:val="auto"/>
                <w:sz w:val="20"/>
                <w:szCs w:val="20"/>
                <w:lang w:val="ro-RO"/>
              </w:rPr>
              <w:t>Suprafa</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a habitatului speciei în aria naturală protejată</w:t>
            </w:r>
            <w:r w:rsidRPr="00897008" w:rsidDel="00E10104">
              <w:rPr>
                <w:rFonts w:asciiTheme="majorBidi" w:hAnsiTheme="majorBidi" w:cstheme="majorBidi"/>
                <w:i/>
                <w:color w:val="auto"/>
                <w:sz w:val="20"/>
                <w:szCs w:val="20"/>
                <w:lang w:val="ro-RO"/>
              </w:rPr>
              <w:t xml:space="preserve"> </w:t>
            </w:r>
            <w:r w:rsidRPr="00897008">
              <w:rPr>
                <w:rFonts w:asciiTheme="majorBidi" w:hAnsiTheme="majorBidi" w:cstheme="majorBidi"/>
                <w:i/>
                <w:color w:val="auto"/>
                <w:sz w:val="20"/>
                <w:szCs w:val="20"/>
                <w:lang w:val="ro-RO"/>
              </w:rPr>
              <w:t>[B.3.]</w:t>
            </w:r>
            <w:r w:rsidRPr="00897008">
              <w:rPr>
                <w:rFonts w:asciiTheme="majorBidi" w:hAnsiTheme="majorBidi" w:cstheme="majorBidi"/>
                <w:color w:val="auto"/>
                <w:sz w:val="20"/>
                <w:szCs w:val="20"/>
                <w:lang w:val="ro-RO"/>
              </w:rPr>
              <w:t xml:space="preserve">  este suficient de mare </w:t>
            </w:r>
            <w:r w:rsidR="00E925AD"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 xml:space="preserve">i </w:t>
            </w:r>
            <w:r w:rsidRPr="00897008">
              <w:rPr>
                <w:rFonts w:asciiTheme="majorBidi" w:hAnsiTheme="majorBidi" w:cstheme="majorBidi"/>
                <w:i/>
                <w:color w:val="auto"/>
                <w:sz w:val="20"/>
                <w:szCs w:val="20"/>
                <w:lang w:val="ro-RO"/>
              </w:rPr>
              <w:t>tendin</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a actuală a suprafe</w:t>
            </w:r>
            <w:r w:rsidR="00E925AD" w:rsidRPr="00897008">
              <w:rPr>
                <w:rFonts w:asciiTheme="majorBidi" w:hAnsiTheme="majorBidi" w:cstheme="majorBidi"/>
                <w:i/>
                <w:color w:val="auto"/>
                <w:sz w:val="20"/>
                <w:szCs w:val="20"/>
                <w:lang w:val="ro-RO"/>
              </w:rPr>
              <w:t>ț</w:t>
            </w:r>
            <w:r w:rsidRPr="00897008">
              <w:rPr>
                <w:rFonts w:asciiTheme="majorBidi" w:hAnsiTheme="majorBidi" w:cstheme="majorBidi"/>
                <w:i/>
                <w:color w:val="auto"/>
                <w:sz w:val="20"/>
                <w:szCs w:val="20"/>
                <w:lang w:val="ro-RO"/>
              </w:rPr>
              <w:t>ei habitatului speciei [B.9]</w:t>
            </w:r>
            <w:r w:rsidRPr="00897008">
              <w:rPr>
                <w:rFonts w:asciiTheme="majorBidi" w:hAnsiTheme="majorBidi" w:cstheme="majorBidi"/>
                <w:color w:val="auto"/>
                <w:sz w:val="20"/>
                <w:szCs w:val="20"/>
                <w:lang w:val="ro-RO"/>
              </w:rPr>
              <w:t xml:space="preserve"> este descrescătoare </w:t>
            </w:r>
          </w:p>
          <w:p w14:paraId="6EC0861E" w14:textId="2A51BDA6" w:rsidR="00EF3D88" w:rsidRPr="00897008" w:rsidRDefault="00E925AD" w:rsidP="00424CFF">
            <w:pPr>
              <w:spacing w:after="0" w:line="276" w:lineRule="auto"/>
              <w:rPr>
                <w:rFonts w:asciiTheme="majorBidi" w:hAnsiTheme="majorBidi" w:cstheme="majorBidi"/>
                <w:b/>
                <w:color w:val="auto"/>
                <w:sz w:val="20"/>
                <w:szCs w:val="20"/>
                <w:lang w:val="ro-RO"/>
              </w:rPr>
            </w:pPr>
            <w:r w:rsidRPr="00897008">
              <w:rPr>
                <w:rFonts w:asciiTheme="majorBidi" w:hAnsiTheme="majorBidi" w:cstheme="majorBidi"/>
                <w:b/>
                <w:color w:val="auto"/>
                <w:sz w:val="20"/>
                <w:szCs w:val="20"/>
                <w:lang w:val="ro-RO"/>
              </w:rPr>
              <w:t>Ș</w:t>
            </w:r>
            <w:r w:rsidR="00EF3D88" w:rsidRPr="00897008">
              <w:rPr>
                <w:rFonts w:asciiTheme="majorBidi" w:hAnsiTheme="majorBidi" w:cstheme="majorBidi"/>
                <w:b/>
                <w:color w:val="auto"/>
                <w:sz w:val="20"/>
                <w:szCs w:val="20"/>
                <w:lang w:val="ro-RO"/>
              </w:rPr>
              <w:t>I</w:t>
            </w:r>
          </w:p>
          <w:p w14:paraId="6AE628E7" w14:textId="112716FE" w:rsidR="00EF3D88" w:rsidRPr="00897008" w:rsidRDefault="00EF3D88"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hAnsiTheme="majorBidi" w:cstheme="majorBidi"/>
                <w:i/>
                <w:color w:val="auto"/>
                <w:sz w:val="20"/>
                <w:szCs w:val="20"/>
                <w:lang w:val="ro-RO"/>
              </w:rPr>
              <w:t>Calitatea habitatului speciei în aria naturală protejată [B.11]</w:t>
            </w:r>
            <w:r w:rsidRPr="00897008">
              <w:rPr>
                <w:rFonts w:asciiTheme="majorBidi" w:hAnsiTheme="majorBidi" w:cstheme="majorBidi"/>
                <w:color w:val="auto"/>
                <w:sz w:val="20"/>
                <w:szCs w:val="20"/>
                <w:lang w:val="ro-RO"/>
              </w:rPr>
              <w:t xml:space="preserve">  este adecvată pentru supravie</w:t>
            </w:r>
            <w:r w:rsidR="00E925AD" w:rsidRPr="00897008">
              <w:rPr>
                <w:rFonts w:asciiTheme="majorBidi" w:hAnsiTheme="majorBidi" w:cstheme="majorBidi"/>
                <w:color w:val="auto"/>
                <w:sz w:val="20"/>
                <w:szCs w:val="20"/>
                <w:lang w:val="ro-RO"/>
              </w:rPr>
              <w:t>ț</w:t>
            </w:r>
            <w:r w:rsidRPr="00897008">
              <w:rPr>
                <w:rFonts w:asciiTheme="majorBidi" w:hAnsiTheme="majorBidi" w:cstheme="majorBidi"/>
                <w:color w:val="auto"/>
                <w:sz w:val="20"/>
                <w:szCs w:val="20"/>
                <w:lang w:val="ro-RO"/>
              </w:rPr>
              <w:t>uirea pe termen lung a speciei</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ABC1770" w14:textId="77777777" w:rsidR="00EF3D88" w:rsidRPr="00897008" w:rsidRDefault="00EF3D88" w:rsidP="00424CFF">
            <w:pPr>
              <w:spacing w:after="0" w:line="276" w:lineRule="auto"/>
              <w:rPr>
                <w:rFonts w:asciiTheme="majorBidi" w:eastAsia="Times New Roman" w:hAnsiTheme="majorBidi" w:cstheme="majorBidi"/>
                <w:color w:val="auto"/>
                <w:sz w:val="20"/>
                <w:szCs w:val="20"/>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3CDBDE5B" w14:textId="77777777" w:rsidR="00EF3D88" w:rsidRPr="00897008" w:rsidRDefault="00EF3D88" w:rsidP="00424CFF">
            <w:pPr>
              <w:spacing w:after="0" w:line="276" w:lineRule="auto"/>
              <w:rPr>
                <w:rFonts w:asciiTheme="majorBidi" w:eastAsia="Times New Roman" w:hAnsiTheme="majorBidi" w:cstheme="majorBidi"/>
                <w:color w:val="auto"/>
                <w:sz w:val="20"/>
                <w:szCs w:val="20"/>
                <w:lang w:val="ro-RO" w:eastAsia="ro-RO"/>
              </w:rPr>
            </w:pPr>
          </w:p>
        </w:tc>
      </w:tr>
    </w:tbl>
    <w:p w14:paraId="7B2F0CCC" w14:textId="77777777" w:rsidR="00234F8F" w:rsidRPr="00897008" w:rsidRDefault="00234F8F" w:rsidP="00424CFF">
      <w:pPr>
        <w:spacing w:after="0" w:line="276" w:lineRule="auto"/>
        <w:ind w:firstLine="709"/>
        <w:rPr>
          <w:rFonts w:asciiTheme="majorBidi" w:hAnsiTheme="majorBidi" w:cstheme="majorBidi"/>
          <w:color w:val="auto"/>
          <w:lang w:val="ro-RO"/>
        </w:rPr>
      </w:pPr>
    </w:p>
    <w:p w14:paraId="62971FF3" w14:textId="77777777" w:rsidR="0096376A" w:rsidRPr="00897008" w:rsidRDefault="0096376A" w:rsidP="00424CFF">
      <w:pPr>
        <w:pStyle w:val="Titlu3"/>
        <w:spacing w:after="0" w:line="276" w:lineRule="auto"/>
        <w:rPr>
          <w:rStyle w:val="spctbdy"/>
          <w:rFonts w:asciiTheme="majorBidi" w:hAnsiTheme="majorBidi" w:cstheme="majorBidi"/>
          <w:color w:val="auto"/>
          <w:lang w:val="ro-RO"/>
        </w:rPr>
      </w:pPr>
      <w:bookmarkStart w:id="157" w:name="_Toc140769518"/>
      <w:bookmarkStart w:id="158" w:name="_Toc158549326"/>
      <w:r w:rsidRPr="00897008">
        <w:rPr>
          <w:rStyle w:val="spctttl"/>
          <w:rFonts w:asciiTheme="majorBidi" w:hAnsiTheme="majorBidi" w:cstheme="majorBidi"/>
          <w:color w:val="auto"/>
          <w:lang w:val="ro-RO"/>
        </w:rPr>
        <w:t>6.1.3.</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Evaluarea stării de conservare a speciei din punctul de vedere al perspectivelor speciei</w:t>
      </w:r>
      <w:bookmarkEnd w:id="157"/>
      <w:bookmarkEnd w:id="158"/>
    </w:p>
    <w:p w14:paraId="7886F16C" w14:textId="77777777" w:rsidR="00234F8F" w:rsidRPr="00897008" w:rsidRDefault="00234F8F" w:rsidP="00424CFF">
      <w:pPr>
        <w:spacing w:after="0" w:line="276" w:lineRule="auto"/>
        <w:ind w:firstLine="709"/>
        <w:rPr>
          <w:rFonts w:asciiTheme="majorBidi" w:hAnsiTheme="majorBidi" w:cstheme="majorBidi"/>
          <w:color w:val="auto"/>
          <w:lang w:val="ro-RO"/>
        </w:rPr>
      </w:pPr>
    </w:p>
    <w:p w14:paraId="79F2823D" w14:textId="389CC2D3"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92</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C: Parametri pentru evaluarea stării de conservare a speciei din punct de vedere al perspectivelor speciei în viitor</w:t>
      </w:r>
    </w:p>
    <w:tbl>
      <w:tblPr>
        <w:tblStyle w:val="TableGrid1"/>
        <w:tblW w:w="5000" w:type="pct"/>
        <w:jc w:val="center"/>
        <w:tblLook w:val="04A0" w:firstRow="1" w:lastRow="0" w:firstColumn="1" w:lastColumn="0" w:noHBand="0" w:noVBand="1"/>
      </w:tblPr>
      <w:tblGrid>
        <w:gridCol w:w="741"/>
        <w:gridCol w:w="3038"/>
        <w:gridCol w:w="6075"/>
      </w:tblGrid>
      <w:tr w:rsidR="009132CA" w:rsidRPr="00897008" w14:paraId="3D31D5D2" w14:textId="77777777" w:rsidTr="00144E41">
        <w:trPr>
          <w:tblHeader/>
          <w:jc w:val="center"/>
        </w:trPr>
        <w:tc>
          <w:tcPr>
            <w:tcW w:w="692" w:type="dxa"/>
            <w:shd w:val="clear" w:color="auto" w:fill="auto"/>
            <w:vAlign w:val="center"/>
          </w:tcPr>
          <w:p w14:paraId="6B10361A" w14:textId="77777777" w:rsidR="00B775A6" w:rsidRPr="00897008" w:rsidRDefault="00B775A6"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Nr</w:t>
            </w:r>
          </w:p>
        </w:tc>
        <w:tc>
          <w:tcPr>
            <w:tcW w:w="2835" w:type="dxa"/>
            <w:shd w:val="clear" w:color="auto" w:fill="auto"/>
            <w:vAlign w:val="center"/>
          </w:tcPr>
          <w:p w14:paraId="67F86F44" w14:textId="77777777" w:rsidR="00B775A6" w:rsidRPr="00897008" w:rsidRDefault="00B775A6"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Parametru</w:t>
            </w:r>
          </w:p>
        </w:tc>
        <w:tc>
          <w:tcPr>
            <w:tcW w:w="5670" w:type="dxa"/>
            <w:shd w:val="clear" w:color="auto" w:fill="auto"/>
          </w:tcPr>
          <w:p w14:paraId="40D16C3A" w14:textId="77777777" w:rsidR="00B775A6" w:rsidRPr="00897008" w:rsidRDefault="00B775A6"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Descriere</w:t>
            </w:r>
          </w:p>
        </w:tc>
      </w:tr>
      <w:tr w:rsidR="009132CA" w:rsidRPr="00897008" w14:paraId="6DA6DC59" w14:textId="77777777" w:rsidTr="00144E41">
        <w:trPr>
          <w:jc w:val="center"/>
        </w:trPr>
        <w:tc>
          <w:tcPr>
            <w:tcW w:w="692" w:type="dxa"/>
            <w:shd w:val="clear" w:color="auto" w:fill="auto"/>
            <w:vAlign w:val="center"/>
          </w:tcPr>
          <w:p w14:paraId="3BE4B095" w14:textId="77777777" w:rsidR="00B775A6" w:rsidRPr="00897008" w:rsidRDefault="00B775A6"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w:t>
            </w:r>
          </w:p>
        </w:tc>
        <w:tc>
          <w:tcPr>
            <w:tcW w:w="2835" w:type="dxa"/>
            <w:shd w:val="clear" w:color="auto" w:fill="auto"/>
            <w:vAlign w:val="center"/>
          </w:tcPr>
          <w:p w14:paraId="4F570F0E" w14:textId="77777777" w:rsidR="00B775A6" w:rsidRPr="00897008" w:rsidRDefault="00B775A6"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Specia</w:t>
            </w:r>
          </w:p>
        </w:tc>
        <w:tc>
          <w:tcPr>
            <w:tcW w:w="5670" w:type="dxa"/>
            <w:shd w:val="clear" w:color="auto" w:fill="auto"/>
          </w:tcPr>
          <w:p w14:paraId="59E97E80" w14:textId="77777777" w:rsidR="00B775A6" w:rsidRPr="00897008" w:rsidRDefault="00B775A6" w:rsidP="00424CFF">
            <w:pPr>
              <w:spacing w:line="276" w:lineRule="auto"/>
              <w:rPr>
                <w:rFonts w:asciiTheme="majorBidi" w:hAnsiTheme="majorBidi" w:cstheme="majorBidi"/>
                <w:bCs/>
                <w:i/>
                <w:color w:val="auto"/>
                <w:szCs w:val="24"/>
              </w:rPr>
            </w:pPr>
            <w:r w:rsidRPr="00897008">
              <w:rPr>
                <w:rFonts w:asciiTheme="majorBidi" w:hAnsiTheme="majorBidi" w:cstheme="majorBidi"/>
                <w:bCs/>
                <w:i/>
                <w:color w:val="auto"/>
                <w:szCs w:val="24"/>
              </w:rPr>
              <w:t>Lutra lutra</w:t>
            </w:r>
          </w:p>
        </w:tc>
      </w:tr>
      <w:tr w:rsidR="009132CA" w:rsidRPr="00897008" w14:paraId="1C720F42" w14:textId="77777777" w:rsidTr="00144E41">
        <w:trPr>
          <w:jc w:val="center"/>
        </w:trPr>
        <w:tc>
          <w:tcPr>
            <w:tcW w:w="692" w:type="dxa"/>
            <w:shd w:val="clear" w:color="auto" w:fill="auto"/>
            <w:vAlign w:val="center"/>
          </w:tcPr>
          <w:p w14:paraId="35603918" w14:textId="77777777" w:rsidR="00B775A6" w:rsidRPr="00897008" w:rsidRDefault="00B775A6"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A.2.</w:t>
            </w:r>
          </w:p>
        </w:tc>
        <w:tc>
          <w:tcPr>
            <w:tcW w:w="2835" w:type="dxa"/>
            <w:shd w:val="clear" w:color="auto" w:fill="auto"/>
            <w:vAlign w:val="center"/>
          </w:tcPr>
          <w:p w14:paraId="477B23D0" w14:textId="44BC7A6D" w:rsidR="00B775A6" w:rsidRPr="00897008" w:rsidRDefault="00B775A6"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Tipul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w:t>
            </w:r>
          </w:p>
        </w:tc>
        <w:tc>
          <w:tcPr>
            <w:tcW w:w="5670" w:type="dxa"/>
            <w:shd w:val="clear" w:color="auto" w:fill="auto"/>
          </w:tcPr>
          <w:p w14:paraId="5A19B116" w14:textId="7006FD1B" w:rsidR="00B775A6" w:rsidRPr="00897008" w:rsidRDefault="00B775A6"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permanentă (sedentară/rezidentă)</w:t>
            </w:r>
          </w:p>
          <w:p w14:paraId="26AB809F" w14:textId="77777777" w:rsidR="00B775A6" w:rsidRPr="00897008" w:rsidRDefault="00B775A6" w:rsidP="00424CFF">
            <w:pPr>
              <w:widowControl w:val="0"/>
              <w:spacing w:line="276" w:lineRule="auto"/>
              <w:rPr>
                <w:rFonts w:asciiTheme="majorBidi" w:hAnsiTheme="majorBidi" w:cstheme="majorBidi"/>
                <w:color w:val="auto"/>
                <w:szCs w:val="24"/>
              </w:rPr>
            </w:pPr>
          </w:p>
        </w:tc>
      </w:tr>
      <w:tr w:rsidR="009132CA" w:rsidRPr="00897008" w14:paraId="3DAFC6FB" w14:textId="77777777" w:rsidTr="00144E41">
        <w:trPr>
          <w:jc w:val="center"/>
        </w:trPr>
        <w:tc>
          <w:tcPr>
            <w:tcW w:w="692" w:type="dxa"/>
            <w:shd w:val="clear" w:color="auto" w:fill="auto"/>
            <w:vAlign w:val="center"/>
          </w:tcPr>
          <w:p w14:paraId="5EC012FE" w14:textId="77777777" w:rsidR="00B775A6" w:rsidRPr="00897008" w:rsidRDefault="00B775A6"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C.3</w:t>
            </w:r>
          </w:p>
        </w:tc>
        <w:tc>
          <w:tcPr>
            <w:tcW w:w="2835" w:type="dxa"/>
            <w:shd w:val="clear" w:color="auto" w:fill="auto"/>
            <w:vAlign w:val="center"/>
          </w:tcPr>
          <w:p w14:paraId="09A58713" w14:textId="38F617B3" w:rsidR="00B775A6" w:rsidRPr="00897008" w:rsidRDefault="00B775A6"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viitoare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w:t>
            </w:r>
          </w:p>
        </w:tc>
        <w:tc>
          <w:tcPr>
            <w:tcW w:w="5670" w:type="dxa"/>
            <w:shd w:val="clear" w:color="auto" w:fill="auto"/>
          </w:tcPr>
          <w:p w14:paraId="2E3B8D7D" w14:textId="77777777" w:rsidR="00B775A6" w:rsidRPr="00897008" w:rsidRDefault="00B775A6"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”0” - stabilă</w:t>
            </w:r>
          </w:p>
        </w:tc>
      </w:tr>
      <w:tr w:rsidR="009132CA" w:rsidRPr="00897008" w14:paraId="15558C55" w14:textId="77777777" w:rsidTr="00144E41">
        <w:trPr>
          <w:jc w:val="center"/>
        </w:trPr>
        <w:tc>
          <w:tcPr>
            <w:tcW w:w="692" w:type="dxa"/>
            <w:shd w:val="clear" w:color="auto" w:fill="auto"/>
            <w:vAlign w:val="center"/>
          </w:tcPr>
          <w:p w14:paraId="1B716B78" w14:textId="77777777" w:rsidR="00B775A6" w:rsidRPr="00897008" w:rsidRDefault="00B775A6"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C.4</w:t>
            </w:r>
          </w:p>
        </w:tc>
        <w:tc>
          <w:tcPr>
            <w:tcW w:w="2835" w:type="dxa"/>
            <w:shd w:val="clear" w:color="auto" w:fill="auto"/>
            <w:vAlign w:val="center"/>
          </w:tcPr>
          <w:p w14:paraId="69349DBA" w14:textId="2EC5E7BA" w:rsidR="00B775A6" w:rsidRPr="00897008" w:rsidRDefault="00B775A6"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 pentru starea favorabilă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viitoare a speciei </w:t>
            </w:r>
          </w:p>
        </w:tc>
        <w:tc>
          <w:tcPr>
            <w:tcW w:w="5670" w:type="dxa"/>
            <w:shd w:val="clear" w:color="auto" w:fill="auto"/>
          </w:tcPr>
          <w:p w14:paraId="2293DF2F" w14:textId="2FFAFC75" w:rsidR="00B775A6" w:rsidRPr="00897008" w:rsidRDefault="00B775A6"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 ”≈” – aproximativ egal, în condi</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iile implementării măsurilor enumerate în planul de management.</w:t>
            </w:r>
          </w:p>
          <w:p w14:paraId="1DE5D628" w14:textId="77777777" w:rsidR="00B775A6" w:rsidRPr="00897008" w:rsidRDefault="00B775A6" w:rsidP="00424CFF">
            <w:pPr>
              <w:widowControl w:val="0"/>
              <w:spacing w:line="276" w:lineRule="auto"/>
              <w:ind w:left="720"/>
              <w:rPr>
                <w:rFonts w:asciiTheme="majorBidi" w:hAnsiTheme="majorBidi" w:cstheme="majorBidi"/>
                <w:color w:val="auto"/>
                <w:szCs w:val="24"/>
              </w:rPr>
            </w:pPr>
          </w:p>
        </w:tc>
      </w:tr>
      <w:tr w:rsidR="009132CA" w:rsidRPr="00897008" w14:paraId="6610E97D" w14:textId="77777777" w:rsidTr="00144E41">
        <w:trPr>
          <w:jc w:val="center"/>
        </w:trPr>
        <w:tc>
          <w:tcPr>
            <w:tcW w:w="692" w:type="dxa"/>
            <w:shd w:val="clear" w:color="auto" w:fill="auto"/>
            <w:vAlign w:val="center"/>
          </w:tcPr>
          <w:p w14:paraId="0DF55D84" w14:textId="77777777" w:rsidR="00B775A6" w:rsidRPr="00897008" w:rsidRDefault="00B775A6"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C.5</w:t>
            </w:r>
          </w:p>
        </w:tc>
        <w:tc>
          <w:tcPr>
            <w:tcW w:w="2835" w:type="dxa"/>
            <w:shd w:val="clear" w:color="auto" w:fill="auto"/>
            <w:vAlign w:val="center"/>
          </w:tcPr>
          <w:p w14:paraId="1911531E" w14:textId="7477EFE1" w:rsidR="00B775A6" w:rsidRPr="00897008" w:rsidRDefault="00B775A6"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Perspectivele speciei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w:t>
            </w:r>
          </w:p>
        </w:tc>
        <w:tc>
          <w:tcPr>
            <w:tcW w:w="5670" w:type="dxa"/>
            <w:shd w:val="clear" w:color="auto" w:fill="auto"/>
          </w:tcPr>
          <w:p w14:paraId="48AE6849" w14:textId="36506F90" w:rsidR="00B775A6" w:rsidRPr="00897008" w:rsidRDefault="00B775A6"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”FV” – favorabile, în condi</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iile implementării măsurilor enumerate în planul de management.</w:t>
            </w:r>
          </w:p>
          <w:p w14:paraId="65E38FCF" w14:textId="77777777" w:rsidR="00B775A6" w:rsidRPr="00897008" w:rsidRDefault="00B775A6" w:rsidP="00424CFF">
            <w:pPr>
              <w:widowControl w:val="0"/>
              <w:spacing w:line="276" w:lineRule="auto"/>
              <w:ind w:left="720"/>
              <w:rPr>
                <w:rFonts w:asciiTheme="majorBidi" w:hAnsiTheme="majorBidi" w:cstheme="majorBidi"/>
                <w:color w:val="auto"/>
                <w:szCs w:val="24"/>
              </w:rPr>
            </w:pPr>
          </w:p>
        </w:tc>
      </w:tr>
      <w:tr w:rsidR="009132CA" w:rsidRPr="00897008" w14:paraId="07018DFB" w14:textId="77777777" w:rsidTr="00144E41">
        <w:trPr>
          <w:jc w:val="center"/>
        </w:trPr>
        <w:tc>
          <w:tcPr>
            <w:tcW w:w="692" w:type="dxa"/>
            <w:shd w:val="clear" w:color="auto" w:fill="auto"/>
            <w:vAlign w:val="center"/>
          </w:tcPr>
          <w:p w14:paraId="31DA52D4" w14:textId="77777777" w:rsidR="00B775A6" w:rsidRPr="00897008" w:rsidRDefault="00B775A6"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C.6</w:t>
            </w:r>
          </w:p>
        </w:tc>
        <w:tc>
          <w:tcPr>
            <w:tcW w:w="2835" w:type="dxa"/>
            <w:shd w:val="clear" w:color="auto" w:fill="auto"/>
            <w:vAlign w:val="center"/>
          </w:tcPr>
          <w:p w14:paraId="1FA85081" w14:textId="638D4161" w:rsidR="00B775A6" w:rsidRPr="00897008" w:rsidRDefault="00B775A6"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viitoare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habitatului speciei</w:t>
            </w:r>
          </w:p>
        </w:tc>
        <w:tc>
          <w:tcPr>
            <w:tcW w:w="5670" w:type="dxa"/>
            <w:shd w:val="clear" w:color="auto" w:fill="auto"/>
          </w:tcPr>
          <w:p w14:paraId="17253544" w14:textId="77777777" w:rsidR="00B775A6" w:rsidRPr="00897008" w:rsidRDefault="00B775A6"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 – descrescătoare</w:t>
            </w:r>
          </w:p>
          <w:p w14:paraId="0979215C" w14:textId="77777777" w:rsidR="00B775A6" w:rsidRPr="00897008" w:rsidRDefault="00B775A6" w:rsidP="00424CFF">
            <w:pPr>
              <w:widowControl w:val="0"/>
              <w:spacing w:line="276" w:lineRule="auto"/>
              <w:rPr>
                <w:rFonts w:asciiTheme="majorBidi" w:hAnsiTheme="majorBidi" w:cstheme="majorBidi"/>
                <w:color w:val="auto"/>
                <w:szCs w:val="24"/>
              </w:rPr>
            </w:pPr>
          </w:p>
        </w:tc>
      </w:tr>
      <w:tr w:rsidR="009132CA" w:rsidRPr="00897008" w14:paraId="20B5D45D" w14:textId="77777777" w:rsidTr="00144E41">
        <w:trPr>
          <w:jc w:val="center"/>
        </w:trPr>
        <w:tc>
          <w:tcPr>
            <w:tcW w:w="692" w:type="dxa"/>
            <w:shd w:val="clear" w:color="auto" w:fill="auto"/>
            <w:vAlign w:val="center"/>
          </w:tcPr>
          <w:p w14:paraId="61B09B91" w14:textId="77777777" w:rsidR="00B775A6" w:rsidRPr="00897008" w:rsidRDefault="00B775A6"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C.7</w:t>
            </w:r>
          </w:p>
        </w:tc>
        <w:tc>
          <w:tcPr>
            <w:tcW w:w="2835" w:type="dxa"/>
            <w:shd w:val="clear" w:color="auto" w:fill="auto"/>
            <w:vAlign w:val="center"/>
          </w:tcPr>
          <w:p w14:paraId="4F4CEB28" w14:textId="100E932F" w:rsidR="00B775A6" w:rsidRPr="00897008" w:rsidRDefault="00B775A6"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adecvată a habitatului speciei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habitatului speciei în viitor </w:t>
            </w:r>
          </w:p>
        </w:tc>
        <w:tc>
          <w:tcPr>
            <w:tcW w:w="5670" w:type="dxa"/>
            <w:shd w:val="clear" w:color="auto" w:fill="auto"/>
          </w:tcPr>
          <w:p w14:paraId="54E6436F" w14:textId="77777777" w:rsidR="00B775A6" w:rsidRPr="00897008" w:rsidRDefault="00B775A6"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”&gt;” – mai mare</w:t>
            </w:r>
          </w:p>
        </w:tc>
      </w:tr>
      <w:tr w:rsidR="009132CA" w:rsidRPr="00897008" w14:paraId="51F9E348" w14:textId="77777777" w:rsidTr="00144E41">
        <w:trPr>
          <w:jc w:val="center"/>
        </w:trPr>
        <w:tc>
          <w:tcPr>
            <w:tcW w:w="692" w:type="dxa"/>
            <w:shd w:val="clear" w:color="auto" w:fill="auto"/>
            <w:vAlign w:val="center"/>
          </w:tcPr>
          <w:p w14:paraId="7AA0C1DB" w14:textId="77777777" w:rsidR="00B775A6" w:rsidRPr="00897008" w:rsidRDefault="00B775A6"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C.8</w:t>
            </w:r>
          </w:p>
        </w:tc>
        <w:tc>
          <w:tcPr>
            <w:tcW w:w="2835" w:type="dxa"/>
            <w:shd w:val="clear" w:color="auto" w:fill="auto"/>
            <w:vAlign w:val="center"/>
          </w:tcPr>
          <w:p w14:paraId="0439F91B" w14:textId="77777777" w:rsidR="00B775A6" w:rsidRPr="00897008" w:rsidRDefault="00B775A6"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Perspectivele speciei din punct de vedere al habitatului speciei</w:t>
            </w:r>
          </w:p>
        </w:tc>
        <w:tc>
          <w:tcPr>
            <w:tcW w:w="5670" w:type="dxa"/>
            <w:shd w:val="clear" w:color="auto" w:fill="auto"/>
          </w:tcPr>
          <w:p w14:paraId="3F162EBD" w14:textId="77777777" w:rsidR="00B775A6" w:rsidRPr="00897008" w:rsidRDefault="00B775A6"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UI – nefavorabile – inadecvate</w:t>
            </w:r>
          </w:p>
          <w:p w14:paraId="510BEFC3" w14:textId="77777777" w:rsidR="00B775A6" w:rsidRPr="00897008" w:rsidRDefault="00B775A6" w:rsidP="00424CFF">
            <w:pPr>
              <w:widowControl w:val="0"/>
              <w:spacing w:line="276" w:lineRule="auto"/>
              <w:ind w:left="720"/>
              <w:rPr>
                <w:rFonts w:asciiTheme="majorBidi" w:hAnsiTheme="majorBidi" w:cstheme="majorBidi"/>
                <w:color w:val="auto"/>
                <w:szCs w:val="24"/>
              </w:rPr>
            </w:pPr>
          </w:p>
        </w:tc>
      </w:tr>
      <w:tr w:rsidR="009132CA" w:rsidRPr="00897008" w14:paraId="72236BF9" w14:textId="77777777" w:rsidTr="00144E41">
        <w:trPr>
          <w:jc w:val="center"/>
        </w:trPr>
        <w:tc>
          <w:tcPr>
            <w:tcW w:w="692" w:type="dxa"/>
            <w:shd w:val="clear" w:color="auto" w:fill="auto"/>
            <w:vAlign w:val="center"/>
          </w:tcPr>
          <w:p w14:paraId="7A911A05" w14:textId="77777777" w:rsidR="00B775A6" w:rsidRPr="00897008" w:rsidRDefault="00B775A6"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C.9</w:t>
            </w:r>
          </w:p>
        </w:tc>
        <w:tc>
          <w:tcPr>
            <w:tcW w:w="2835" w:type="dxa"/>
            <w:shd w:val="clear" w:color="auto" w:fill="auto"/>
            <w:vAlign w:val="center"/>
          </w:tcPr>
          <w:p w14:paraId="2BA01BFE" w14:textId="77777777" w:rsidR="00B775A6" w:rsidRPr="00897008" w:rsidRDefault="00B775A6"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Perspectivele speciei în viitor</w:t>
            </w:r>
          </w:p>
          <w:p w14:paraId="385EA196" w14:textId="77777777" w:rsidR="00B775A6" w:rsidRPr="00897008" w:rsidRDefault="00B775A6" w:rsidP="00424CFF">
            <w:pPr>
              <w:spacing w:line="276" w:lineRule="auto"/>
              <w:rPr>
                <w:rFonts w:asciiTheme="majorBidi" w:hAnsiTheme="majorBidi" w:cstheme="majorBidi"/>
                <w:color w:val="auto"/>
                <w:szCs w:val="24"/>
              </w:rPr>
            </w:pPr>
          </w:p>
        </w:tc>
        <w:tc>
          <w:tcPr>
            <w:tcW w:w="5670" w:type="dxa"/>
            <w:shd w:val="clear" w:color="auto" w:fill="auto"/>
          </w:tcPr>
          <w:p w14:paraId="2169C7D1" w14:textId="77777777" w:rsidR="00B775A6" w:rsidRPr="00897008" w:rsidRDefault="00B775A6"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”UI” – nefavorabilă-inadecvată</w:t>
            </w:r>
          </w:p>
        </w:tc>
      </w:tr>
      <w:tr w:rsidR="00B775A6" w:rsidRPr="00897008" w14:paraId="50A4CF5C" w14:textId="77777777" w:rsidTr="00144E41">
        <w:trPr>
          <w:trHeight w:val="54"/>
          <w:jc w:val="center"/>
        </w:trPr>
        <w:tc>
          <w:tcPr>
            <w:tcW w:w="692" w:type="dxa"/>
            <w:shd w:val="clear" w:color="auto" w:fill="auto"/>
            <w:vAlign w:val="center"/>
          </w:tcPr>
          <w:p w14:paraId="53F2217F" w14:textId="77777777" w:rsidR="00B775A6" w:rsidRPr="00897008" w:rsidRDefault="00B775A6"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C.10</w:t>
            </w:r>
          </w:p>
        </w:tc>
        <w:tc>
          <w:tcPr>
            <w:tcW w:w="2835" w:type="dxa"/>
            <w:shd w:val="clear" w:color="auto" w:fill="auto"/>
            <w:vAlign w:val="center"/>
          </w:tcPr>
          <w:p w14:paraId="0AFBF0AA" w14:textId="77777777" w:rsidR="00B775A6" w:rsidRPr="00897008" w:rsidRDefault="00B775A6"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Efectul cumulat al impacturilor asupra speciei </w:t>
            </w:r>
            <w:r w:rsidRPr="00897008">
              <w:rPr>
                <w:rFonts w:asciiTheme="majorBidi" w:hAnsiTheme="majorBidi" w:cstheme="majorBidi"/>
                <w:color w:val="auto"/>
                <w:szCs w:val="24"/>
              </w:rPr>
              <w:lastRenderedPageBreak/>
              <w:t>în viitor</w:t>
            </w:r>
          </w:p>
        </w:tc>
        <w:tc>
          <w:tcPr>
            <w:tcW w:w="5670" w:type="dxa"/>
            <w:shd w:val="clear" w:color="auto" w:fill="auto"/>
          </w:tcPr>
          <w:p w14:paraId="7E4C4FF8" w14:textId="6C7CECBE" w:rsidR="00B775A6" w:rsidRPr="00897008" w:rsidRDefault="00B775A6"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lastRenderedPageBreak/>
              <w:t xml:space="preserve">Mediu - impacturile, respectiv presiunile actuale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amenin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ările viitoare, vor avea în viitor un efect cumulat </w:t>
            </w:r>
            <w:r w:rsidRPr="00897008">
              <w:rPr>
                <w:rFonts w:asciiTheme="majorBidi" w:hAnsiTheme="majorBidi" w:cstheme="majorBidi"/>
                <w:color w:val="auto"/>
                <w:szCs w:val="24"/>
              </w:rPr>
              <w:lastRenderedPageBreak/>
              <w:t>mediu asupra speciei, putând afecta semnificativ viabilitatea pe termen lung a speciei.</w:t>
            </w:r>
          </w:p>
        </w:tc>
      </w:tr>
    </w:tbl>
    <w:p w14:paraId="677B48DB" w14:textId="77777777" w:rsidR="00B775A6" w:rsidRPr="00897008" w:rsidRDefault="00B775A6" w:rsidP="00424CFF">
      <w:pPr>
        <w:spacing w:after="0" w:line="276" w:lineRule="auto"/>
        <w:rPr>
          <w:rFonts w:asciiTheme="majorBidi" w:eastAsia="Times New Roman" w:hAnsiTheme="majorBidi" w:cstheme="majorBidi"/>
          <w:bCs/>
          <w:i/>
          <w:color w:val="auto"/>
          <w:lang w:val="ro-RO"/>
        </w:rPr>
      </w:pPr>
    </w:p>
    <w:p w14:paraId="7FA6EC92" w14:textId="171E2490"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93</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4) Matricea pentru evaluarea perspectivelor speciei din punct de vedere al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iei speciei</w:t>
      </w:r>
    </w:p>
    <w:tbl>
      <w:tblPr>
        <w:tblW w:w="0" w:type="auto"/>
        <w:jc w:val="center"/>
        <w:tblCellMar>
          <w:top w:w="15" w:type="dxa"/>
          <w:left w:w="15" w:type="dxa"/>
          <w:bottom w:w="15" w:type="dxa"/>
          <w:right w:w="15" w:type="dxa"/>
        </w:tblCellMar>
        <w:tblLook w:val="04A0" w:firstRow="1" w:lastRow="0" w:firstColumn="1" w:lastColumn="0" w:noHBand="0" w:noVBand="1"/>
      </w:tblPr>
      <w:tblGrid>
        <w:gridCol w:w="2091"/>
        <w:gridCol w:w="1645"/>
        <w:gridCol w:w="3735"/>
        <w:gridCol w:w="887"/>
        <w:gridCol w:w="597"/>
        <w:gridCol w:w="808"/>
      </w:tblGrid>
      <w:tr w:rsidR="002C6CC6" w:rsidRPr="00897008" w14:paraId="4157E8EC" w14:textId="77777777" w:rsidTr="00AB0E55">
        <w:trPr>
          <w:trHeight w:val="285"/>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1CDD1B7F" w14:textId="77777777" w:rsidR="00B775A6" w:rsidRPr="00897008" w:rsidRDefault="00B775A6"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Valoarea actuală a parametrului</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69748A03" w14:textId="26C60CCB" w:rsidR="00B775A6" w:rsidRPr="00897008" w:rsidRDefault="00B775A6"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Tendin</w:t>
            </w:r>
            <w:r w:rsidR="00E925AD" w:rsidRPr="00897008">
              <w:rPr>
                <w:rFonts w:asciiTheme="majorBidi" w:eastAsia="Times New Roman" w:hAnsiTheme="majorBidi" w:cstheme="majorBidi"/>
                <w:b/>
                <w:bCs/>
                <w:color w:val="auto"/>
                <w:sz w:val="20"/>
                <w:szCs w:val="20"/>
                <w:lang w:val="ro-RO" w:eastAsia="ro-RO"/>
              </w:rPr>
              <w:t>ț</w:t>
            </w:r>
            <w:r w:rsidRPr="00897008">
              <w:rPr>
                <w:rFonts w:asciiTheme="majorBidi" w:eastAsia="Times New Roman" w:hAnsiTheme="majorBidi" w:cstheme="majorBidi"/>
                <w:b/>
                <w:bCs/>
                <w:color w:val="auto"/>
                <w:sz w:val="20"/>
                <w:szCs w:val="20"/>
                <w:lang w:val="ro-RO" w:eastAsia="ro-RO"/>
              </w:rPr>
              <w:t xml:space="preserve">a </w:t>
            </w:r>
            <w:r w:rsidRPr="00897008">
              <w:rPr>
                <w:rFonts w:asciiTheme="majorBidi" w:eastAsia="Times New Roman" w:hAnsiTheme="majorBidi" w:cstheme="majorBidi"/>
                <w:b/>
                <w:bCs/>
                <w:color w:val="auto"/>
                <w:sz w:val="20"/>
                <w:szCs w:val="20"/>
                <w:lang w:val="ro-RO" w:eastAsia="ro-RO"/>
              </w:rPr>
              <w:br/>
              <w:t>viitoare a parametrului</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36DF7BBE" w14:textId="5280ABAB" w:rsidR="00B775A6" w:rsidRPr="00897008" w:rsidRDefault="00B775A6"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 xml:space="preserve">Raportul dintre valoarea VRSF </w:t>
            </w:r>
            <w:r w:rsidR="00E925AD" w:rsidRPr="00897008">
              <w:rPr>
                <w:rFonts w:asciiTheme="majorBidi" w:eastAsia="Times New Roman" w:hAnsiTheme="majorBidi" w:cstheme="majorBidi"/>
                <w:b/>
                <w:bCs/>
                <w:color w:val="auto"/>
                <w:sz w:val="20"/>
                <w:szCs w:val="20"/>
                <w:lang w:val="ro-RO" w:eastAsia="ro-RO"/>
              </w:rPr>
              <w:t>ș</w:t>
            </w:r>
            <w:r w:rsidRPr="00897008">
              <w:rPr>
                <w:rFonts w:asciiTheme="majorBidi" w:eastAsia="Times New Roman" w:hAnsiTheme="majorBidi" w:cstheme="majorBidi"/>
                <w:b/>
                <w:bCs/>
                <w:color w:val="auto"/>
                <w:sz w:val="20"/>
                <w:szCs w:val="20"/>
                <w:lang w:val="ro-RO" w:eastAsia="ro-RO"/>
              </w:rPr>
              <w:t>i valoarea viitoare a parametrului</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369AFC05" w14:textId="77777777" w:rsidR="00B775A6" w:rsidRPr="00897008" w:rsidRDefault="00B775A6"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Perspective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72C3170B" w14:textId="77777777" w:rsidR="00B775A6" w:rsidRPr="00897008" w:rsidRDefault="00B775A6"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Figura</w:t>
            </w:r>
          </w:p>
        </w:tc>
      </w:tr>
      <w:tr w:rsidR="002C6CC6" w:rsidRPr="00897008" w14:paraId="5BCCEAE6" w14:textId="77777777" w:rsidTr="00075673">
        <w:trPr>
          <w:trHeight w:val="285"/>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543C20DF" w14:textId="77777777" w:rsidR="00B775A6" w:rsidRPr="00897008" w:rsidRDefault="00B775A6"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Sub VRSF</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21C5E4DA" w14:textId="77777777" w:rsidR="00B775A6" w:rsidRPr="00897008" w:rsidRDefault="00B775A6"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 xml:space="preserve">= </w:t>
            </w:r>
            <w:r w:rsidRPr="00897008">
              <w:rPr>
                <w:rFonts w:asciiTheme="majorBidi" w:eastAsia="Times New Roman" w:hAnsiTheme="majorBidi" w:cstheme="majorBidi"/>
                <w:color w:val="auto"/>
                <w:sz w:val="20"/>
                <w:szCs w:val="20"/>
                <w:lang w:val="ro-RO" w:eastAsia="ro-RO"/>
              </w:rPr>
              <w:t>(stabil)</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3FE950DE" w14:textId="77777777" w:rsidR="00B775A6" w:rsidRPr="00897008" w:rsidRDefault="00B775A6"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&lt;</w:t>
            </w:r>
            <w:r w:rsidRPr="00897008">
              <w:rPr>
                <w:rFonts w:asciiTheme="majorBidi" w:eastAsia="Times New Roman" w:hAnsiTheme="majorBidi" w:cstheme="majorBidi"/>
                <w:color w:val="auto"/>
                <w:sz w:val="20"/>
                <w:szCs w:val="20"/>
                <w:lang w:val="ro-RO" w:eastAsia="ro-RO"/>
              </w:rPr>
              <w:t xml:space="preserve"> (sub VRSF)</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74D02E09" w14:textId="77777777" w:rsidR="00B775A6" w:rsidRPr="00897008" w:rsidRDefault="00B775A6"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Inadecvate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55" w:type="dxa"/>
              <w:left w:w="115" w:type="dxa"/>
              <w:bottom w:w="55" w:type="dxa"/>
              <w:right w:w="115" w:type="dxa"/>
            </w:tcMar>
            <w:vAlign w:val="center"/>
            <w:hideMark/>
          </w:tcPr>
          <w:p w14:paraId="718303DB" w14:textId="77777777" w:rsidR="00B775A6" w:rsidRPr="00897008" w:rsidRDefault="00B775A6"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Rele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55" w:type="dxa"/>
              <w:left w:w="115" w:type="dxa"/>
              <w:bottom w:w="55" w:type="dxa"/>
              <w:right w:w="115" w:type="dxa"/>
            </w:tcMar>
            <w:vAlign w:val="center"/>
            <w:hideMark/>
          </w:tcPr>
          <w:p w14:paraId="4A37DAAD" w14:textId="77777777" w:rsidR="00B775A6" w:rsidRPr="00897008" w:rsidRDefault="00B775A6"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4</w:t>
            </w:r>
          </w:p>
        </w:tc>
      </w:tr>
    </w:tbl>
    <w:p w14:paraId="41CE9646" w14:textId="5D8F1146" w:rsidR="00B775A6" w:rsidRPr="00897008" w:rsidRDefault="002C6CC6" w:rsidP="002C6CC6">
      <w:pPr>
        <w:spacing w:after="0" w:line="276" w:lineRule="auto"/>
        <w:rPr>
          <w:rFonts w:asciiTheme="majorBidi" w:hAnsiTheme="majorBidi" w:cstheme="majorBidi"/>
          <w:sz w:val="20"/>
          <w:szCs w:val="20"/>
        </w:rPr>
      </w:pPr>
      <w:r w:rsidRPr="00897008">
        <w:rPr>
          <w:rFonts w:asciiTheme="majorBidi" w:hAnsiTheme="majorBidi" w:cstheme="majorBidi"/>
          <w:sz w:val="20"/>
          <w:szCs w:val="20"/>
        </w:rPr>
        <w:t>VRF = Valoarea de Referinţă Favorabilă</w:t>
      </w:r>
    </w:p>
    <w:p w14:paraId="2B4DA1AF" w14:textId="77777777" w:rsidR="002C6CC6" w:rsidRPr="00897008" w:rsidRDefault="002C6CC6" w:rsidP="002C6CC6">
      <w:pPr>
        <w:spacing w:after="0" w:line="276" w:lineRule="auto"/>
        <w:rPr>
          <w:rFonts w:asciiTheme="majorBidi" w:hAnsiTheme="majorBidi" w:cstheme="majorBidi"/>
          <w:color w:val="auto"/>
          <w:lang w:val="ro-RO"/>
        </w:rPr>
      </w:pPr>
    </w:p>
    <w:p w14:paraId="2D67D160" w14:textId="4A26EE53"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94</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5) Perspectivele speciei în viitor, după implementarea planului de management actual</w:t>
      </w:r>
    </w:p>
    <w:tbl>
      <w:tblPr>
        <w:tblW w:w="5000" w:type="pct"/>
        <w:jc w:val="center"/>
        <w:tblCellMar>
          <w:top w:w="15" w:type="dxa"/>
          <w:left w:w="15" w:type="dxa"/>
          <w:bottom w:w="15" w:type="dxa"/>
          <w:right w:w="15" w:type="dxa"/>
        </w:tblCellMar>
        <w:tblLook w:val="04A0" w:firstRow="1" w:lastRow="0" w:firstColumn="1" w:lastColumn="0" w:noHBand="0" w:noVBand="1"/>
      </w:tblPr>
      <w:tblGrid>
        <w:gridCol w:w="2100"/>
        <w:gridCol w:w="3402"/>
        <w:gridCol w:w="2268"/>
        <w:gridCol w:w="2098"/>
      </w:tblGrid>
      <w:tr w:rsidR="00C725DB" w:rsidRPr="00897008" w14:paraId="2AB5DD4E" w14:textId="77777777" w:rsidTr="00144E41">
        <w:trPr>
          <w:jc w:val="center"/>
        </w:trPr>
        <w:tc>
          <w:tcPr>
            <w:tcW w:w="2100"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025A1C07" w14:textId="77777777" w:rsidR="002C6CC6" w:rsidRPr="00897008" w:rsidRDefault="002C6CC6" w:rsidP="001C64E2">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Favorabilă</w:t>
            </w:r>
          </w:p>
        </w:tc>
        <w:tc>
          <w:tcPr>
            <w:tcW w:w="3402"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hideMark/>
          </w:tcPr>
          <w:p w14:paraId="55F1F9CE" w14:textId="77777777" w:rsidR="002C6CC6" w:rsidRPr="00897008" w:rsidRDefault="002C6CC6" w:rsidP="001C64E2">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Nefavorabilă - inadecvată</w:t>
            </w:r>
          </w:p>
        </w:tc>
        <w:tc>
          <w:tcPr>
            <w:tcW w:w="226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3F0935B2" w14:textId="77777777" w:rsidR="002C6CC6" w:rsidRPr="00897008" w:rsidRDefault="002C6CC6" w:rsidP="001C64E2">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Nefavorabilă  - rea</w:t>
            </w:r>
          </w:p>
        </w:tc>
        <w:tc>
          <w:tcPr>
            <w:tcW w:w="209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5F5DC0AF" w14:textId="517D1985" w:rsidR="002C6CC6" w:rsidRPr="00897008" w:rsidRDefault="00473527" w:rsidP="001C64E2">
            <w:pPr>
              <w:spacing w:after="0" w:line="276" w:lineRule="auto"/>
              <w:jc w:val="center"/>
              <w:rPr>
                <w:rFonts w:asciiTheme="majorBidi" w:eastAsia="Times New Roman" w:hAnsiTheme="majorBidi" w:cstheme="majorBidi"/>
                <w:b/>
                <w:bCs/>
                <w:color w:val="auto"/>
                <w:szCs w:val="24"/>
                <w:lang w:val="ro-RO" w:eastAsia="ro-RO"/>
              </w:rPr>
            </w:pPr>
            <w:r>
              <w:rPr>
                <w:rFonts w:asciiTheme="majorBidi" w:eastAsia="Times New Roman" w:hAnsiTheme="majorBidi" w:cstheme="majorBidi"/>
                <w:b/>
                <w:bCs/>
                <w:color w:val="auto"/>
                <w:szCs w:val="24"/>
                <w:lang w:val="ro-RO" w:eastAsia="ro-RO"/>
              </w:rPr>
              <w:t>N</w:t>
            </w:r>
            <w:r w:rsidR="002C6CC6" w:rsidRPr="00897008">
              <w:rPr>
                <w:rFonts w:asciiTheme="majorBidi" w:eastAsia="Times New Roman" w:hAnsiTheme="majorBidi" w:cstheme="majorBidi"/>
                <w:b/>
                <w:bCs/>
                <w:color w:val="auto"/>
                <w:szCs w:val="24"/>
                <w:lang w:val="ro-RO" w:eastAsia="ro-RO"/>
              </w:rPr>
              <w:t>ecunoscută</w:t>
            </w:r>
          </w:p>
        </w:tc>
      </w:tr>
      <w:tr w:rsidR="00C725DB" w:rsidRPr="00897008" w14:paraId="5FB905C9" w14:textId="77777777" w:rsidTr="00144E41">
        <w:trPr>
          <w:jc w:val="center"/>
        </w:trPr>
        <w:tc>
          <w:tcPr>
            <w:tcW w:w="2100"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DF7CA1C" w14:textId="77777777" w:rsidR="002C6CC6" w:rsidRPr="00897008" w:rsidRDefault="002C6CC6" w:rsidP="002C6CC6">
            <w:pPr>
              <w:spacing w:after="0" w:line="276" w:lineRule="auto"/>
              <w:jc w:val="center"/>
              <w:rPr>
                <w:rFonts w:asciiTheme="majorBidi" w:eastAsia="Times New Roman" w:hAnsiTheme="majorBidi" w:cstheme="majorBidi"/>
                <w:i/>
                <w:iCs/>
                <w:color w:val="auto"/>
                <w:sz w:val="20"/>
                <w:szCs w:val="20"/>
                <w:lang w:val="ro-RO" w:eastAsia="ro-RO"/>
              </w:rPr>
            </w:pPr>
          </w:p>
        </w:tc>
        <w:tc>
          <w:tcPr>
            <w:tcW w:w="3402"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hideMark/>
          </w:tcPr>
          <w:p w14:paraId="461166AB" w14:textId="4748EBC4" w:rsidR="002C6CC6" w:rsidRPr="00897008" w:rsidRDefault="002C6CC6" w:rsidP="002C6CC6">
            <w:pPr>
              <w:spacing w:after="0" w:line="276" w:lineRule="auto"/>
              <w:rPr>
                <w:rFonts w:asciiTheme="majorBidi" w:eastAsia="Times New Roman" w:hAnsiTheme="majorBidi" w:cstheme="majorBidi"/>
                <w:i/>
                <w:iCs/>
                <w:color w:val="auto"/>
                <w:sz w:val="20"/>
                <w:szCs w:val="20"/>
                <w:lang w:val="ro-RO" w:eastAsia="ro-RO"/>
              </w:rPr>
            </w:pPr>
            <w:r w:rsidRPr="00897008">
              <w:rPr>
                <w:rFonts w:asciiTheme="majorBidi" w:eastAsia="Times New Roman" w:hAnsiTheme="majorBidi" w:cstheme="majorBidi"/>
                <w:i/>
                <w:iCs/>
                <w:color w:val="auto"/>
                <w:sz w:val="20"/>
                <w:szCs w:val="20"/>
                <w:lang w:val="ro-RO" w:eastAsia="ro-RO"/>
              </w:rPr>
              <w:t>Parametrul C5 este în stare de conservare FV, iar parametrul C8 -U1.</w:t>
            </w:r>
          </w:p>
        </w:tc>
        <w:tc>
          <w:tcPr>
            <w:tcW w:w="226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49C8770" w14:textId="77777777" w:rsidR="002C6CC6" w:rsidRPr="00897008" w:rsidRDefault="002C6CC6" w:rsidP="002C6CC6">
            <w:pPr>
              <w:spacing w:after="0" w:line="276" w:lineRule="auto"/>
              <w:jc w:val="center"/>
              <w:rPr>
                <w:rFonts w:asciiTheme="majorBidi" w:eastAsia="Times New Roman" w:hAnsiTheme="majorBidi" w:cstheme="majorBidi"/>
                <w:i/>
                <w:iCs/>
                <w:color w:val="auto"/>
                <w:sz w:val="20"/>
                <w:szCs w:val="20"/>
                <w:lang w:val="ro-RO" w:eastAsia="ro-RO"/>
              </w:rPr>
            </w:pPr>
          </w:p>
        </w:tc>
        <w:tc>
          <w:tcPr>
            <w:tcW w:w="2098"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4049AF2" w14:textId="77777777" w:rsidR="002C6CC6" w:rsidRPr="00897008" w:rsidRDefault="002C6CC6" w:rsidP="002C6CC6">
            <w:pPr>
              <w:spacing w:after="0" w:line="276" w:lineRule="auto"/>
              <w:jc w:val="center"/>
              <w:rPr>
                <w:rFonts w:asciiTheme="majorBidi" w:eastAsia="Times New Roman" w:hAnsiTheme="majorBidi" w:cstheme="majorBidi"/>
                <w:i/>
                <w:iCs/>
                <w:color w:val="auto"/>
                <w:sz w:val="20"/>
                <w:szCs w:val="20"/>
                <w:lang w:val="ro-RO" w:eastAsia="ro-RO"/>
              </w:rPr>
            </w:pPr>
          </w:p>
        </w:tc>
      </w:tr>
    </w:tbl>
    <w:p w14:paraId="4660E60C" w14:textId="77777777" w:rsidR="002C6CC6" w:rsidRPr="00897008" w:rsidRDefault="002C6CC6" w:rsidP="00424CFF">
      <w:pPr>
        <w:spacing w:after="0" w:line="276" w:lineRule="auto"/>
        <w:rPr>
          <w:rFonts w:asciiTheme="majorBidi" w:hAnsiTheme="majorBidi" w:cstheme="majorBidi"/>
          <w:b/>
          <w:bCs/>
          <w:i/>
          <w:iCs/>
          <w:color w:val="auto"/>
          <w:lang w:val="ro-RO"/>
        </w:rPr>
      </w:pPr>
    </w:p>
    <w:p w14:paraId="455E66DE" w14:textId="6C925F5A"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95</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6) Matricea evaluării stării de conservare a speciei din punct de vedere al perspectivelor speciei în viitor, după implementarea planului de management actual</w:t>
      </w:r>
    </w:p>
    <w:tbl>
      <w:tblPr>
        <w:tblW w:w="5000" w:type="pct"/>
        <w:jc w:val="center"/>
        <w:tblCellMar>
          <w:top w:w="15" w:type="dxa"/>
          <w:left w:w="15" w:type="dxa"/>
          <w:bottom w:w="15" w:type="dxa"/>
          <w:right w:w="15" w:type="dxa"/>
        </w:tblCellMar>
        <w:tblLook w:val="04A0" w:firstRow="1" w:lastRow="0" w:firstColumn="1" w:lastColumn="0" w:noHBand="0" w:noVBand="1"/>
      </w:tblPr>
      <w:tblGrid>
        <w:gridCol w:w="2051"/>
        <w:gridCol w:w="3503"/>
        <w:gridCol w:w="2164"/>
        <w:gridCol w:w="2150"/>
      </w:tblGrid>
      <w:tr w:rsidR="002C6CC6" w:rsidRPr="00897008" w14:paraId="5FB91835" w14:textId="77777777" w:rsidTr="00144E41">
        <w:trPr>
          <w:jc w:val="center"/>
        </w:trPr>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5B0D7ED2" w14:textId="77777777" w:rsidR="002C6CC6" w:rsidRPr="00897008" w:rsidRDefault="002C6CC6" w:rsidP="001C64E2">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Favorabilă</w:t>
            </w: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hideMark/>
          </w:tcPr>
          <w:p w14:paraId="2FC72ADD" w14:textId="77777777" w:rsidR="002C6CC6" w:rsidRPr="00897008" w:rsidRDefault="002C6CC6" w:rsidP="001C64E2">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Nefavorabilă - inadecvată</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06C426CC" w14:textId="77777777" w:rsidR="002C6CC6" w:rsidRPr="00897008" w:rsidRDefault="002C6CC6" w:rsidP="001C64E2">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Nefavorabilă  - rea</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E1110AA" w14:textId="53899FFC" w:rsidR="002C6CC6" w:rsidRPr="00897008" w:rsidRDefault="00473527" w:rsidP="001C64E2">
            <w:pPr>
              <w:spacing w:after="0" w:line="276" w:lineRule="auto"/>
              <w:jc w:val="center"/>
              <w:rPr>
                <w:rFonts w:asciiTheme="majorBidi" w:eastAsia="Times New Roman" w:hAnsiTheme="majorBidi" w:cstheme="majorBidi"/>
                <w:b/>
                <w:bCs/>
                <w:color w:val="auto"/>
                <w:szCs w:val="24"/>
                <w:lang w:val="ro-RO" w:eastAsia="ro-RO"/>
              </w:rPr>
            </w:pPr>
            <w:r>
              <w:rPr>
                <w:rFonts w:asciiTheme="majorBidi" w:eastAsia="Times New Roman" w:hAnsiTheme="majorBidi" w:cstheme="majorBidi"/>
                <w:b/>
                <w:bCs/>
                <w:color w:val="auto"/>
                <w:szCs w:val="24"/>
                <w:lang w:val="ro-RO" w:eastAsia="ro-RO"/>
              </w:rPr>
              <w:t>N</w:t>
            </w:r>
            <w:r w:rsidR="002C6CC6" w:rsidRPr="00897008">
              <w:rPr>
                <w:rFonts w:asciiTheme="majorBidi" w:eastAsia="Times New Roman" w:hAnsiTheme="majorBidi" w:cstheme="majorBidi"/>
                <w:b/>
                <w:bCs/>
                <w:color w:val="auto"/>
                <w:szCs w:val="24"/>
                <w:lang w:val="ro-RO" w:eastAsia="ro-RO"/>
              </w:rPr>
              <w:t>ecunoscută</w:t>
            </w:r>
          </w:p>
        </w:tc>
      </w:tr>
      <w:tr w:rsidR="002C6CC6" w:rsidRPr="00897008" w14:paraId="002C8BE0" w14:textId="77777777" w:rsidTr="00144E41">
        <w:trPr>
          <w:jc w:val="center"/>
        </w:trPr>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5AE289E9" w14:textId="77777777" w:rsidR="002C6CC6" w:rsidRPr="00897008" w:rsidRDefault="002C6CC6" w:rsidP="001C64E2">
            <w:pPr>
              <w:spacing w:after="0" w:line="276" w:lineRule="auto"/>
              <w:jc w:val="center"/>
              <w:rPr>
                <w:rFonts w:asciiTheme="majorBidi" w:eastAsia="Times New Roman" w:hAnsiTheme="majorBidi" w:cstheme="majorBidi"/>
                <w:i/>
                <w:iCs/>
                <w:color w:val="auto"/>
                <w:sz w:val="20"/>
                <w:szCs w:val="20"/>
                <w:lang w:val="ro-RO" w:eastAsia="ro-RO"/>
              </w:rPr>
            </w:pP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hideMark/>
          </w:tcPr>
          <w:p w14:paraId="3FD1959F" w14:textId="32091616" w:rsidR="002C6CC6" w:rsidRPr="00897008" w:rsidRDefault="002C6CC6" w:rsidP="002C6CC6">
            <w:pPr>
              <w:pStyle w:val="Default"/>
              <w:spacing w:line="276" w:lineRule="auto"/>
              <w:jc w:val="both"/>
              <w:rPr>
                <w:rFonts w:asciiTheme="majorBidi" w:eastAsia="Times New Roman" w:hAnsiTheme="majorBidi" w:cstheme="majorBidi"/>
                <w:i/>
                <w:iCs/>
                <w:color w:val="auto"/>
                <w:sz w:val="20"/>
                <w:szCs w:val="20"/>
                <w:lang w:val="ro-RO" w:eastAsia="ro-RO"/>
              </w:rPr>
            </w:pPr>
            <w:r w:rsidRPr="00897008">
              <w:rPr>
                <w:rFonts w:asciiTheme="majorBidi" w:hAnsiTheme="majorBidi" w:cstheme="majorBidi"/>
                <w:i/>
                <w:iCs/>
                <w:sz w:val="20"/>
                <w:szCs w:val="20"/>
              </w:rPr>
              <w:t>Principalele impacturi, respectiv presiunile actuale şi ameninţările viitoare, pot avea în viitor un efect semnificativ asupra speciei [C.10] ŞI perspectivele speciei în viitor [C.9.] sunt nefavorabil-inadecvate</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6665D6C4" w14:textId="77777777" w:rsidR="002C6CC6" w:rsidRPr="00897008" w:rsidRDefault="002C6CC6" w:rsidP="001C64E2">
            <w:pPr>
              <w:spacing w:after="0" w:line="276" w:lineRule="auto"/>
              <w:jc w:val="center"/>
              <w:rPr>
                <w:rFonts w:asciiTheme="majorBidi" w:eastAsia="Times New Roman" w:hAnsiTheme="majorBidi" w:cstheme="majorBidi"/>
                <w:i/>
                <w:iCs/>
                <w:color w:val="auto"/>
                <w:sz w:val="20"/>
                <w:szCs w:val="20"/>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6BED0D85" w14:textId="77777777" w:rsidR="002C6CC6" w:rsidRPr="00897008" w:rsidRDefault="002C6CC6" w:rsidP="001C64E2">
            <w:pPr>
              <w:spacing w:after="0" w:line="276" w:lineRule="auto"/>
              <w:jc w:val="center"/>
              <w:rPr>
                <w:rFonts w:asciiTheme="majorBidi" w:eastAsia="Times New Roman" w:hAnsiTheme="majorBidi" w:cstheme="majorBidi"/>
                <w:i/>
                <w:iCs/>
                <w:color w:val="auto"/>
                <w:sz w:val="20"/>
                <w:szCs w:val="20"/>
                <w:lang w:val="ro-RO" w:eastAsia="ro-RO"/>
              </w:rPr>
            </w:pPr>
          </w:p>
        </w:tc>
      </w:tr>
    </w:tbl>
    <w:p w14:paraId="2D607787" w14:textId="77777777" w:rsidR="002C6CC6" w:rsidRPr="00897008" w:rsidRDefault="002C6CC6" w:rsidP="002C6CC6">
      <w:pPr>
        <w:spacing w:after="0" w:line="276" w:lineRule="auto"/>
        <w:rPr>
          <w:rFonts w:asciiTheme="majorBidi" w:hAnsiTheme="majorBidi" w:cstheme="majorBidi"/>
          <w:color w:val="auto"/>
          <w:lang w:val="ro-RO"/>
        </w:rPr>
      </w:pPr>
    </w:p>
    <w:p w14:paraId="1D8F901F" w14:textId="116D6566"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96</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C: Parametri pentru evaluarea stării de conservare a speciei din punct de vedere al perspectivelor speciei în viitor</w:t>
      </w:r>
    </w:p>
    <w:tbl>
      <w:tblPr>
        <w:tblStyle w:val="TableGrid1"/>
        <w:tblW w:w="5000" w:type="pct"/>
        <w:jc w:val="center"/>
        <w:tblLook w:val="04A0" w:firstRow="1" w:lastRow="0" w:firstColumn="1" w:lastColumn="0" w:noHBand="0" w:noVBand="1"/>
      </w:tblPr>
      <w:tblGrid>
        <w:gridCol w:w="741"/>
        <w:gridCol w:w="3038"/>
        <w:gridCol w:w="6075"/>
      </w:tblGrid>
      <w:tr w:rsidR="009132CA" w:rsidRPr="00897008" w14:paraId="2FB29968" w14:textId="77777777" w:rsidTr="00144E41">
        <w:trPr>
          <w:tblHeader/>
          <w:jc w:val="center"/>
        </w:trPr>
        <w:tc>
          <w:tcPr>
            <w:tcW w:w="692" w:type="dxa"/>
            <w:shd w:val="clear" w:color="auto" w:fill="auto"/>
            <w:vAlign w:val="center"/>
          </w:tcPr>
          <w:p w14:paraId="604A09F9"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Nr</w:t>
            </w:r>
          </w:p>
        </w:tc>
        <w:tc>
          <w:tcPr>
            <w:tcW w:w="2835" w:type="dxa"/>
            <w:shd w:val="clear" w:color="auto" w:fill="auto"/>
            <w:vAlign w:val="center"/>
          </w:tcPr>
          <w:p w14:paraId="136D8EEB"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Parametru</w:t>
            </w:r>
          </w:p>
        </w:tc>
        <w:tc>
          <w:tcPr>
            <w:tcW w:w="5670" w:type="dxa"/>
            <w:shd w:val="clear" w:color="auto" w:fill="auto"/>
          </w:tcPr>
          <w:p w14:paraId="6D1091B4"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Descriere</w:t>
            </w:r>
          </w:p>
        </w:tc>
      </w:tr>
      <w:tr w:rsidR="009132CA" w:rsidRPr="00897008" w14:paraId="45F377CB" w14:textId="77777777" w:rsidTr="00144E41">
        <w:trPr>
          <w:jc w:val="center"/>
        </w:trPr>
        <w:tc>
          <w:tcPr>
            <w:tcW w:w="692" w:type="dxa"/>
            <w:shd w:val="clear" w:color="auto" w:fill="auto"/>
            <w:vAlign w:val="center"/>
          </w:tcPr>
          <w:p w14:paraId="71B3FDB9"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w:t>
            </w:r>
          </w:p>
        </w:tc>
        <w:tc>
          <w:tcPr>
            <w:tcW w:w="2835" w:type="dxa"/>
            <w:shd w:val="clear" w:color="auto" w:fill="auto"/>
            <w:vAlign w:val="center"/>
          </w:tcPr>
          <w:p w14:paraId="2119A555" w14:textId="77777777"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Specia</w:t>
            </w:r>
          </w:p>
        </w:tc>
        <w:tc>
          <w:tcPr>
            <w:tcW w:w="5670" w:type="dxa"/>
            <w:shd w:val="clear" w:color="auto" w:fill="auto"/>
          </w:tcPr>
          <w:p w14:paraId="6FE882EB" w14:textId="77777777" w:rsidR="00750EFA" w:rsidRPr="00897008" w:rsidRDefault="00750EFA" w:rsidP="00424CFF">
            <w:pPr>
              <w:spacing w:line="276" w:lineRule="auto"/>
              <w:rPr>
                <w:rFonts w:asciiTheme="majorBidi" w:hAnsiTheme="majorBidi" w:cstheme="majorBidi"/>
                <w:bCs/>
                <w:i/>
                <w:color w:val="auto"/>
                <w:szCs w:val="24"/>
              </w:rPr>
            </w:pPr>
            <w:r w:rsidRPr="00897008">
              <w:rPr>
                <w:rFonts w:asciiTheme="majorBidi" w:hAnsiTheme="majorBidi" w:cstheme="majorBidi"/>
                <w:bCs/>
                <w:i/>
                <w:color w:val="auto"/>
                <w:szCs w:val="24"/>
              </w:rPr>
              <w:t>Castor fiber</w:t>
            </w:r>
          </w:p>
        </w:tc>
      </w:tr>
      <w:tr w:rsidR="009132CA" w:rsidRPr="00897008" w14:paraId="72776E10" w14:textId="77777777" w:rsidTr="00144E41">
        <w:trPr>
          <w:jc w:val="center"/>
        </w:trPr>
        <w:tc>
          <w:tcPr>
            <w:tcW w:w="692" w:type="dxa"/>
            <w:shd w:val="clear" w:color="auto" w:fill="auto"/>
            <w:vAlign w:val="center"/>
          </w:tcPr>
          <w:p w14:paraId="28477B7E"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A.2.</w:t>
            </w:r>
          </w:p>
        </w:tc>
        <w:tc>
          <w:tcPr>
            <w:tcW w:w="2835" w:type="dxa"/>
            <w:shd w:val="clear" w:color="auto" w:fill="auto"/>
            <w:vAlign w:val="center"/>
          </w:tcPr>
          <w:p w14:paraId="595954F5" w14:textId="186E9FCF"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Tipul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w:t>
            </w:r>
          </w:p>
        </w:tc>
        <w:tc>
          <w:tcPr>
            <w:tcW w:w="5670" w:type="dxa"/>
            <w:shd w:val="clear" w:color="auto" w:fill="auto"/>
          </w:tcPr>
          <w:p w14:paraId="531D2015" w14:textId="74009D39"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permanentă (sedentară/rezidentă)</w:t>
            </w:r>
          </w:p>
          <w:p w14:paraId="1F64A0BE" w14:textId="77777777" w:rsidR="00750EFA" w:rsidRPr="00897008" w:rsidRDefault="00750EFA" w:rsidP="00424CFF">
            <w:pPr>
              <w:widowControl w:val="0"/>
              <w:spacing w:line="276" w:lineRule="auto"/>
              <w:rPr>
                <w:rFonts w:asciiTheme="majorBidi" w:hAnsiTheme="majorBidi" w:cstheme="majorBidi"/>
                <w:color w:val="auto"/>
                <w:szCs w:val="24"/>
              </w:rPr>
            </w:pPr>
          </w:p>
        </w:tc>
      </w:tr>
      <w:tr w:rsidR="009132CA" w:rsidRPr="00897008" w14:paraId="5989DC29" w14:textId="77777777" w:rsidTr="00144E41">
        <w:trPr>
          <w:jc w:val="center"/>
        </w:trPr>
        <w:tc>
          <w:tcPr>
            <w:tcW w:w="692" w:type="dxa"/>
            <w:shd w:val="clear" w:color="auto" w:fill="auto"/>
            <w:vAlign w:val="center"/>
          </w:tcPr>
          <w:p w14:paraId="6AC6623B"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C.3</w:t>
            </w:r>
          </w:p>
        </w:tc>
        <w:tc>
          <w:tcPr>
            <w:tcW w:w="2835" w:type="dxa"/>
            <w:shd w:val="clear" w:color="auto" w:fill="auto"/>
            <w:vAlign w:val="center"/>
          </w:tcPr>
          <w:p w14:paraId="57B36C8A" w14:textId="02A3D845"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viitoare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w:t>
            </w:r>
          </w:p>
        </w:tc>
        <w:tc>
          <w:tcPr>
            <w:tcW w:w="5670" w:type="dxa"/>
            <w:shd w:val="clear" w:color="auto" w:fill="auto"/>
          </w:tcPr>
          <w:p w14:paraId="1957D4C2" w14:textId="77777777"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 - crescătoare</w:t>
            </w:r>
          </w:p>
        </w:tc>
      </w:tr>
      <w:tr w:rsidR="009132CA" w:rsidRPr="00897008" w14:paraId="63277E07" w14:textId="77777777" w:rsidTr="00144E41">
        <w:trPr>
          <w:jc w:val="center"/>
        </w:trPr>
        <w:tc>
          <w:tcPr>
            <w:tcW w:w="692" w:type="dxa"/>
            <w:shd w:val="clear" w:color="auto" w:fill="auto"/>
            <w:vAlign w:val="center"/>
          </w:tcPr>
          <w:p w14:paraId="18CFE7E4"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C.4</w:t>
            </w:r>
          </w:p>
        </w:tc>
        <w:tc>
          <w:tcPr>
            <w:tcW w:w="2835" w:type="dxa"/>
            <w:shd w:val="clear" w:color="auto" w:fill="auto"/>
            <w:vAlign w:val="center"/>
          </w:tcPr>
          <w:p w14:paraId="7AFFC4E1" w14:textId="6FA15473"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 pentru starea favorabilă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viitoare a speciei </w:t>
            </w:r>
          </w:p>
        </w:tc>
        <w:tc>
          <w:tcPr>
            <w:tcW w:w="5670" w:type="dxa"/>
            <w:shd w:val="clear" w:color="auto" w:fill="auto"/>
          </w:tcPr>
          <w:p w14:paraId="4130EEA3" w14:textId="5D9EFD84"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 ”≈” – aproximativ egal, în condi</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iile implementării măsurilor enumerate în planul de management.</w:t>
            </w:r>
          </w:p>
          <w:p w14:paraId="0D3FC9A5" w14:textId="77777777" w:rsidR="00750EFA" w:rsidRPr="00897008" w:rsidRDefault="00750EFA" w:rsidP="00424CFF">
            <w:pPr>
              <w:widowControl w:val="0"/>
              <w:spacing w:line="276" w:lineRule="auto"/>
              <w:ind w:left="720"/>
              <w:rPr>
                <w:rFonts w:asciiTheme="majorBidi" w:hAnsiTheme="majorBidi" w:cstheme="majorBidi"/>
                <w:color w:val="auto"/>
                <w:szCs w:val="24"/>
              </w:rPr>
            </w:pPr>
          </w:p>
        </w:tc>
      </w:tr>
      <w:tr w:rsidR="009132CA" w:rsidRPr="00897008" w14:paraId="668BF88F" w14:textId="77777777" w:rsidTr="00144E41">
        <w:trPr>
          <w:jc w:val="center"/>
        </w:trPr>
        <w:tc>
          <w:tcPr>
            <w:tcW w:w="692" w:type="dxa"/>
            <w:shd w:val="clear" w:color="auto" w:fill="auto"/>
            <w:vAlign w:val="center"/>
          </w:tcPr>
          <w:p w14:paraId="7D1AD07E"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C.5</w:t>
            </w:r>
          </w:p>
        </w:tc>
        <w:tc>
          <w:tcPr>
            <w:tcW w:w="2835" w:type="dxa"/>
            <w:shd w:val="clear" w:color="auto" w:fill="auto"/>
            <w:vAlign w:val="center"/>
          </w:tcPr>
          <w:p w14:paraId="08BD7EF1" w14:textId="7308053C"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Perspectivele speciei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w:t>
            </w:r>
          </w:p>
        </w:tc>
        <w:tc>
          <w:tcPr>
            <w:tcW w:w="5670" w:type="dxa"/>
            <w:shd w:val="clear" w:color="auto" w:fill="auto"/>
          </w:tcPr>
          <w:p w14:paraId="68BB9F1E" w14:textId="2CB57071"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”FV” – favorabile, în condi</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iile implementării măsurilor enumerate în planul de management.</w:t>
            </w:r>
          </w:p>
          <w:p w14:paraId="00D42B40" w14:textId="77777777" w:rsidR="00750EFA" w:rsidRPr="00897008" w:rsidRDefault="00750EFA" w:rsidP="00424CFF">
            <w:pPr>
              <w:widowControl w:val="0"/>
              <w:spacing w:line="276" w:lineRule="auto"/>
              <w:ind w:left="720"/>
              <w:rPr>
                <w:rFonts w:asciiTheme="majorBidi" w:hAnsiTheme="majorBidi" w:cstheme="majorBidi"/>
                <w:color w:val="auto"/>
                <w:szCs w:val="24"/>
              </w:rPr>
            </w:pPr>
          </w:p>
        </w:tc>
      </w:tr>
      <w:tr w:rsidR="009132CA" w:rsidRPr="00897008" w14:paraId="1AAA7C92" w14:textId="77777777" w:rsidTr="00144E41">
        <w:trPr>
          <w:jc w:val="center"/>
        </w:trPr>
        <w:tc>
          <w:tcPr>
            <w:tcW w:w="692" w:type="dxa"/>
            <w:shd w:val="clear" w:color="auto" w:fill="auto"/>
            <w:vAlign w:val="center"/>
          </w:tcPr>
          <w:p w14:paraId="22CB7CA4"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C.6</w:t>
            </w:r>
          </w:p>
        </w:tc>
        <w:tc>
          <w:tcPr>
            <w:tcW w:w="2835" w:type="dxa"/>
            <w:shd w:val="clear" w:color="auto" w:fill="auto"/>
            <w:vAlign w:val="center"/>
          </w:tcPr>
          <w:p w14:paraId="737953BA" w14:textId="57BECF84"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viitoare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ei </w:t>
            </w:r>
            <w:r w:rsidRPr="00897008">
              <w:rPr>
                <w:rFonts w:asciiTheme="majorBidi" w:hAnsiTheme="majorBidi" w:cstheme="majorBidi"/>
                <w:color w:val="auto"/>
                <w:szCs w:val="24"/>
              </w:rPr>
              <w:lastRenderedPageBreak/>
              <w:t>habitatului speciei</w:t>
            </w:r>
          </w:p>
        </w:tc>
        <w:tc>
          <w:tcPr>
            <w:tcW w:w="5670" w:type="dxa"/>
            <w:shd w:val="clear" w:color="auto" w:fill="auto"/>
          </w:tcPr>
          <w:p w14:paraId="108DF099" w14:textId="77777777"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lastRenderedPageBreak/>
              <w:t>”-” – descrescătoare</w:t>
            </w:r>
          </w:p>
          <w:p w14:paraId="3053D1F5" w14:textId="77777777" w:rsidR="00750EFA" w:rsidRPr="00897008" w:rsidRDefault="00750EFA" w:rsidP="00424CFF">
            <w:pPr>
              <w:widowControl w:val="0"/>
              <w:spacing w:line="276" w:lineRule="auto"/>
              <w:ind w:left="720"/>
              <w:rPr>
                <w:rFonts w:asciiTheme="majorBidi" w:hAnsiTheme="majorBidi" w:cstheme="majorBidi"/>
                <w:color w:val="auto"/>
                <w:szCs w:val="24"/>
              </w:rPr>
            </w:pPr>
          </w:p>
        </w:tc>
      </w:tr>
      <w:tr w:rsidR="009132CA" w:rsidRPr="00897008" w14:paraId="7478A6D7" w14:textId="77777777" w:rsidTr="00144E41">
        <w:trPr>
          <w:jc w:val="center"/>
        </w:trPr>
        <w:tc>
          <w:tcPr>
            <w:tcW w:w="692" w:type="dxa"/>
            <w:shd w:val="clear" w:color="auto" w:fill="auto"/>
            <w:vAlign w:val="center"/>
          </w:tcPr>
          <w:p w14:paraId="1979BB58"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C.7</w:t>
            </w:r>
          </w:p>
        </w:tc>
        <w:tc>
          <w:tcPr>
            <w:tcW w:w="2835" w:type="dxa"/>
            <w:shd w:val="clear" w:color="auto" w:fill="auto"/>
            <w:vAlign w:val="center"/>
          </w:tcPr>
          <w:p w14:paraId="6E14CB53" w14:textId="6492B869"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adecvată a habitatului speciei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habitatului speciei în viitor </w:t>
            </w:r>
          </w:p>
        </w:tc>
        <w:tc>
          <w:tcPr>
            <w:tcW w:w="5670" w:type="dxa"/>
            <w:shd w:val="clear" w:color="auto" w:fill="auto"/>
          </w:tcPr>
          <w:p w14:paraId="2EC91D60" w14:textId="77777777"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”&lt;” – mai mică</w:t>
            </w:r>
          </w:p>
        </w:tc>
      </w:tr>
      <w:tr w:rsidR="009132CA" w:rsidRPr="00897008" w14:paraId="3DC45660" w14:textId="77777777" w:rsidTr="00144E41">
        <w:trPr>
          <w:jc w:val="center"/>
        </w:trPr>
        <w:tc>
          <w:tcPr>
            <w:tcW w:w="692" w:type="dxa"/>
            <w:shd w:val="clear" w:color="auto" w:fill="auto"/>
            <w:vAlign w:val="center"/>
          </w:tcPr>
          <w:p w14:paraId="53A5846F"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C.8</w:t>
            </w:r>
          </w:p>
        </w:tc>
        <w:tc>
          <w:tcPr>
            <w:tcW w:w="2835" w:type="dxa"/>
            <w:shd w:val="clear" w:color="auto" w:fill="auto"/>
            <w:vAlign w:val="center"/>
          </w:tcPr>
          <w:p w14:paraId="0FD679C2" w14:textId="77777777"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Perspectivele speciei din punct de vedere al habitatului speciei</w:t>
            </w:r>
          </w:p>
        </w:tc>
        <w:tc>
          <w:tcPr>
            <w:tcW w:w="5670" w:type="dxa"/>
            <w:shd w:val="clear" w:color="auto" w:fill="auto"/>
          </w:tcPr>
          <w:p w14:paraId="3209BC61" w14:textId="77777777"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UI – nefavorabile – inadecvate</w:t>
            </w:r>
          </w:p>
          <w:p w14:paraId="3A8C91DB" w14:textId="77777777" w:rsidR="00750EFA" w:rsidRPr="00897008" w:rsidRDefault="00750EFA" w:rsidP="00424CFF">
            <w:pPr>
              <w:widowControl w:val="0"/>
              <w:spacing w:line="276" w:lineRule="auto"/>
              <w:ind w:left="720"/>
              <w:rPr>
                <w:rFonts w:asciiTheme="majorBidi" w:hAnsiTheme="majorBidi" w:cstheme="majorBidi"/>
                <w:color w:val="auto"/>
                <w:szCs w:val="24"/>
              </w:rPr>
            </w:pPr>
          </w:p>
        </w:tc>
      </w:tr>
      <w:tr w:rsidR="009132CA" w:rsidRPr="00897008" w14:paraId="1597A4F7" w14:textId="77777777" w:rsidTr="00144E41">
        <w:trPr>
          <w:jc w:val="center"/>
        </w:trPr>
        <w:tc>
          <w:tcPr>
            <w:tcW w:w="692" w:type="dxa"/>
            <w:shd w:val="clear" w:color="auto" w:fill="auto"/>
            <w:vAlign w:val="center"/>
          </w:tcPr>
          <w:p w14:paraId="30327638"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C.9</w:t>
            </w:r>
          </w:p>
        </w:tc>
        <w:tc>
          <w:tcPr>
            <w:tcW w:w="2835" w:type="dxa"/>
            <w:shd w:val="clear" w:color="auto" w:fill="auto"/>
            <w:vAlign w:val="center"/>
          </w:tcPr>
          <w:p w14:paraId="1AEE17EA" w14:textId="77777777"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Perspectivele speciei în viitor</w:t>
            </w:r>
          </w:p>
          <w:p w14:paraId="3B18301E" w14:textId="77777777" w:rsidR="00750EFA" w:rsidRPr="00897008" w:rsidRDefault="00750EFA" w:rsidP="00424CFF">
            <w:pPr>
              <w:spacing w:line="276" w:lineRule="auto"/>
              <w:rPr>
                <w:rFonts w:asciiTheme="majorBidi" w:hAnsiTheme="majorBidi" w:cstheme="majorBidi"/>
                <w:color w:val="auto"/>
                <w:szCs w:val="24"/>
              </w:rPr>
            </w:pPr>
          </w:p>
        </w:tc>
        <w:tc>
          <w:tcPr>
            <w:tcW w:w="5670" w:type="dxa"/>
            <w:shd w:val="clear" w:color="auto" w:fill="auto"/>
          </w:tcPr>
          <w:p w14:paraId="29FACD03" w14:textId="4894167B"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”FV” – favorabile, în condi</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iile implementării măsurilor enumerate în planul de management.</w:t>
            </w:r>
          </w:p>
        </w:tc>
      </w:tr>
      <w:tr w:rsidR="00750EFA" w:rsidRPr="00897008" w14:paraId="72305D83" w14:textId="77777777" w:rsidTr="00144E41">
        <w:trPr>
          <w:jc w:val="center"/>
        </w:trPr>
        <w:tc>
          <w:tcPr>
            <w:tcW w:w="692" w:type="dxa"/>
            <w:shd w:val="clear" w:color="auto" w:fill="auto"/>
            <w:vAlign w:val="center"/>
          </w:tcPr>
          <w:p w14:paraId="75A04609" w14:textId="77777777" w:rsidR="00750EFA" w:rsidRPr="00897008" w:rsidRDefault="00750EFA"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C.10</w:t>
            </w:r>
          </w:p>
        </w:tc>
        <w:tc>
          <w:tcPr>
            <w:tcW w:w="2835" w:type="dxa"/>
            <w:shd w:val="clear" w:color="auto" w:fill="auto"/>
            <w:vAlign w:val="center"/>
          </w:tcPr>
          <w:p w14:paraId="20ABAADA" w14:textId="77777777" w:rsidR="00750EFA" w:rsidRPr="00897008" w:rsidRDefault="00750EFA"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Efectul cumulat al impacturilor asupra speciei în viitor</w:t>
            </w:r>
          </w:p>
        </w:tc>
        <w:tc>
          <w:tcPr>
            <w:tcW w:w="5670" w:type="dxa"/>
            <w:shd w:val="clear" w:color="auto" w:fill="auto"/>
          </w:tcPr>
          <w:p w14:paraId="74C6301A" w14:textId="52EB28C9" w:rsidR="00750EFA" w:rsidRPr="00897008" w:rsidRDefault="00750EFA"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Mediu - impacturile, respectiv presiunile actuale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amenin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ările viitoare, pot avea în viitor un efect cumulat mediu, putând afecta semnificativ viabilitatea pe termen lung a speciei.</w:t>
            </w:r>
          </w:p>
        </w:tc>
      </w:tr>
    </w:tbl>
    <w:p w14:paraId="2798BB2C" w14:textId="77777777" w:rsidR="00B775A6" w:rsidRPr="00897008" w:rsidRDefault="00B775A6" w:rsidP="00424CFF">
      <w:pPr>
        <w:spacing w:after="0" w:line="276" w:lineRule="auto"/>
        <w:rPr>
          <w:rFonts w:asciiTheme="majorBidi" w:eastAsia="Times New Roman" w:hAnsiTheme="majorBidi" w:cstheme="majorBidi"/>
          <w:bCs/>
          <w:i/>
          <w:color w:val="auto"/>
          <w:lang w:val="ro-RO"/>
        </w:rPr>
      </w:pPr>
    </w:p>
    <w:p w14:paraId="29514C85" w14:textId="2E2BA82E"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97</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4) Matricea pentru evaluarea perspectivelor speciei din punct de vedere al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iei speciei</w:t>
      </w:r>
    </w:p>
    <w:tbl>
      <w:tblPr>
        <w:tblW w:w="0" w:type="auto"/>
        <w:jc w:val="center"/>
        <w:tblCellMar>
          <w:top w:w="15" w:type="dxa"/>
          <w:left w:w="15" w:type="dxa"/>
          <w:bottom w:w="15" w:type="dxa"/>
          <w:right w:w="15" w:type="dxa"/>
        </w:tblCellMar>
        <w:tblLook w:val="04A0" w:firstRow="1" w:lastRow="0" w:firstColumn="1" w:lastColumn="0" w:noHBand="0" w:noVBand="1"/>
      </w:tblPr>
      <w:tblGrid>
        <w:gridCol w:w="1928"/>
        <w:gridCol w:w="1560"/>
        <w:gridCol w:w="3280"/>
        <w:gridCol w:w="443"/>
        <w:gridCol w:w="1147"/>
        <w:gridCol w:w="597"/>
        <w:gridCol w:w="808"/>
      </w:tblGrid>
      <w:tr w:rsidR="0053649A" w:rsidRPr="00897008" w14:paraId="410828E0" w14:textId="77777777" w:rsidTr="00AB0E55">
        <w:trPr>
          <w:trHeight w:val="285"/>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60463BA7" w14:textId="77777777" w:rsidR="00750EFA" w:rsidRPr="00897008" w:rsidRDefault="00750EFA"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Valoarea actuală a parametrului</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016B6949" w14:textId="6AE15BD7" w:rsidR="00750EFA" w:rsidRPr="00897008" w:rsidRDefault="00750EFA"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Tendin</w:t>
            </w:r>
            <w:r w:rsidR="00E925AD" w:rsidRPr="00897008">
              <w:rPr>
                <w:rFonts w:asciiTheme="majorBidi" w:eastAsia="Times New Roman" w:hAnsiTheme="majorBidi" w:cstheme="majorBidi"/>
                <w:b/>
                <w:bCs/>
                <w:color w:val="auto"/>
                <w:sz w:val="20"/>
                <w:szCs w:val="20"/>
                <w:lang w:val="ro-RO" w:eastAsia="ro-RO"/>
              </w:rPr>
              <w:t>ț</w:t>
            </w:r>
            <w:r w:rsidRPr="00897008">
              <w:rPr>
                <w:rFonts w:asciiTheme="majorBidi" w:eastAsia="Times New Roman" w:hAnsiTheme="majorBidi" w:cstheme="majorBidi"/>
                <w:b/>
                <w:bCs/>
                <w:color w:val="auto"/>
                <w:sz w:val="20"/>
                <w:szCs w:val="20"/>
                <w:lang w:val="ro-RO" w:eastAsia="ro-RO"/>
              </w:rPr>
              <w:t xml:space="preserve">a </w:t>
            </w:r>
            <w:r w:rsidRPr="00897008">
              <w:rPr>
                <w:rFonts w:asciiTheme="majorBidi" w:eastAsia="Times New Roman" w:hAnsiTheme="majorBidi" w:cstheme="majorBidi"/>
                <w:b/>
                <w:bCs/>
                <w:color w:val="auto"/>
                <w:sz w:val="20"/>
                <w:szCs w:val="20"/>
                <w:lang w:val="ro-RO" w:eastAsia="ro-RO"/>
              </w:rPr>
              <w:br/>
              <w:t>viitoare a parametrului</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10B2D36A" w14:textId="334725BB" w:rsidR="00750EFA" w:rsidRPr="00897008" w:rsidRDefault="00750EFA"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 xml:space="preserve">Raportul dintre valoarea VRSF </w:t>
            </w:r>
            <w:r w:rsidR="00E925AD" w:rsidRPr="00897008">
              <w:rPr>
                <w:rFonts w:asciiTheme="majorBidi" w:eastAsia="Times New Roman" w:hAnsiTheme="majorBidi" w:cstheme="majorBidi"/>
                <w:b/>
                <w:bCs/>
                <w:color w:val="auto"/>
                <w:sz w:val="20"/>
                <w:szCs w:val="20"/>
                <w:lang w:val="ro-RO" w:eastAsia="ro-RO"/>
              </w:rPr>
              <w:t>ș</w:t>
            </w:r>
            <w:r w:rsidRPr="00897008">
              <w:rPr>
                <w:rFonts w:asciiTheme="majorBidi" w:eastAsia="Times New Roman" w:hAnsiTheme="majorBidi" w:cstheme="majorBidi"/>
                <w:b/>
                <w:bCs/>
                <w:color w:val="auto"/>
                <w:sz w:val="20"/>
                <w:szCs w:val="20"/>
                <w:lang w:val="ro-RO" w:eastAsia="ro-RO"/>
              </w:rPr>
              <w:t>i valoarea viitoare a parametrului</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37653E56" w14:textId="77777777" w:rsidR="00750EFA" w:rsidRPr="00897008" w:rsidRDefault="00750EFA"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Perspective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42152A64" w14:textId="77777777" w:rsidR="00750EFA" w:rsidRPr="00897008" w:rsidRDefault="00750EFA"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Figura</w:t>
            </w:r>
          </w:p>
        </w:tc>
      </w:tr>
      <w:tr w:rsidR="0053649A" w:rsidRPr="00897008" w14:paraId="28B89D99" w14:textId="77777777" w:rsidTr="00AB0E55">
        <w:trPr>
          <w:trHeight w:val="285"/>
          <w:jc w:val="center"/>
        </w:trPr>
        <w:tc>
          <w:tcPr>
            <w:tcW w:w="0" w:type="auto"/>
            <w:tcBorders>
              <w:top w:val="single" w:sz="4" w:space="0" w:color="000000"/>
              <w:left w:val="single" w:sz="4" w:space="0" w:color="000000"/>
              <w:bottom w:val="single" w:sz="4" w:space="0" w:color="000000"/>
              <w:right w:val="single" w:sz="4" w:space="0" w:color="000000"/>
            </w:tcBorders>
            <w:shd w:val="clear" w:color="auto" w:fill="92D050"/>
            <w:tcMar>
              <w:top w:w="10" w:type="dxa"/>
              <w:left w:w="10" w:type="dxa"/>
              <w:bottom w:w="0" w:type="dxa"/>
              <w:right w:w="10" w:type="dxa"/>
            </w:tcMar>
            <w:vAlign w:val="center"/>
            <w:hideMark/>
          </w:tcPr>
          <w:p w14:paraId="48DF1C74" w14:textId="77777777" w:rsidR="00750EFA" w:rsidRPr="00897008" w:rsidRDefault="00750EFA"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Sub VRSF</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10" w:type="dxa"/>
              <w:left w:w="10" w:type="dxa"/>
              <w:bottom w:w="0" w:type="dxa"/>
              <w:right w:w="10" w:type="dxa"/>
            </w:tcMar>
            <w:vAlign w:val="center"/>
            <w:hideMark/>
          </w:tcPr>
          <w:p w14:paraId="325366EF" w14:textId="77777777" w:rsidR="00750EFA" w:rsidRPr="00897008" w:rsidRDefault="00750EFA"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w:t>
            </w:r>
            <w:r w:rsidRPr="00897008">
              <w:rPr>
                <w:rFonts w:asciiTheme="majorBidi" w:eastAsia="Times New Roman" w:hAnsiTheme="majorBidi" w:cstheme="majorBidi"/>
                <w:color w:val="auto"/>
                <w:sz w:val="20"/>
                <w:szCs w:val="20"/>
                <w:lang w:val="ro-RO" w:eastAsia="ro-RO"/>
              </w:rPr>
              <w:t xml:space="preserve"> (crescător)</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10" w:type="dxa"/>
              <w:left w:w="10" w:type="dxa"/>
              <w:bottom w:w="0" w:type="dxa"/>
              <w:right w:w="10" w:type="dxa"/>
            </w:tcMar>
            <w:vAlign w:val="center"/>
            <w:hideMark/>
          </w:tcPr>
          <w:p w14:paraId="44A09BAB" w14:textId="77777777" w:rsidR="00750EFA" w:rsidRPr="00897008" w:rsidRDefault="00750EFA"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&gt;/=/&lt;</w:t>
            </w:r>
            <w:r w:rsidRPr="00897008">
              <w:rPr>
                <w:rFonts w:asciiTheme="majorBidi" w:eastAsia="Times New Roman" w:hAnsiTheme="majorBidi" w:cstheme="majorBidi"/>
                <w:color w:val="auto"/>
                <w:sz w:val="20"/>
                <w:szCs w:val="20"/>
                <w:lang w:val="ro-RO" w:eastAsia="ro-RO"/>
              </w:rPr>
              <w:t xml:space="preserve"> (deasupra/la fel/ sub VRSF)</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10" w:type="dxa"/>
              <w:left w:w="10" w:type="dxa"/>
              <w:bottom w:w="0" w:type="dxa"/>
              <w:right w:w="10" w:type="dxa"/>
            </w:tcMar>
            <w:vAlign w:val="center"/>
            <w:hideMark/>
          </w:tcPr>
          <w:p w14:paraId="6080B57A" w14:textId="77777777" w:rsidR="00750EFA" w:rsidRPr="00897008" w:rsidRDefault="00750EFA"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Bune</w:t>
            </w:r>
          </w:p>
        </w:tc>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vAlign w:val="center"/>
            <w:hideMark/>
          </w:tcPr>
          <w:p w14:paraId="44BEF8AA" w14:textId="77777777" w:rsidR="00750EFA" w:rsidRPr="00897008" w:rsidRDefault="00750EFA"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Inadecvate </w:t>
            </w:r>
          </w:p>
        </w:tc>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vAlign w:val="center"/>
            <w:hideMark/>
          </w:tcPr>
          <w:p w14:paraId="6D566873" w14:textId="77777777" w:rsidR="00750EFA" w:rsidRPr="00897008" w:rsidRDefault="00750EFA"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Rele</w:t>
            </w:r>
          </w:p>
        </w:tc>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vAlign w:val="center"/>
            <w:hideMark/>
          </w:tcPr>
          <w:p w14:paraId="26F1E3B0" w14:textId="77777777" w:rsidR="00750EFA" w:rsidRPr="00897008" w:rsidRDefault="00750EFA"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3</w:t>
            </w:r>
          </w:p>
        </w:tc>
      </w:tr>
    </w:tbl>
    <w:p w14:paraId="34F69C91" w14:textId="77777777" w:rsidR="00075673" w:rsidRPr="00897008" w:rsidRDefault="00075673" w:rsidP="00075673">
      <w:pPr>
        <w:spacing w:after="0" w:line="276" w:lineRule="auto"/>
        <w:rPr>
          <w:rFonts w:asciiTheme="majorBidi" w:hAnsiTheme="majorBidi" w:cstheme="majorBidi"/>
          <w:sz w:val="20"/>
          <w:szCs w:val="20"/>
        </w:rPr>
      </w:pPr>
      <w:r w:rsidRPr="00897008">
        <w:rPr>
          <w:rFonts w:asciiTheme="majorBidi" w:hAnsiTheme="majorBidi" w:cstheme="majorBidi"/>
          <w:sz w:val="20"/>
          <w:szCs w:val="20"/>
        </w:rPr>
        <w:t>VRF = Valoarea de Referinţă Favorabilă</w:t>
      </w:r>
    </w:p>
    <w:p w14:paraId="0D649FC0" w14:textId="77777777" w:rsidR="00075673" w:rsidRPr="00897008" w:rsidRDefault="00075673" w:rsidP="00424CFF">
      <w:pPr>
        <w:spacing w:after="0" w:line="276" w:lineRule="auto"/>
        <w:ind w:firstLine="709"/>
        <w:rPr>
          <w:rFonts w:asciiTheme="majorBidi" w:hAnsiTheme="majorBidi" w:cstheme="majorBidi"/>
          <w:color w:val="auto"/>
          <w:lang w:val="ro-RO"/>
        </w:rPr>
      </w:pPr>
    </w:p>
    <w:p w14:paraId="7B18412B" w14:textId="08E01A2F"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98</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5) Perspectivele speciei în viitor, după implementarea planului de management actual</w:t>
      </w:r>
    </w:p>
    <w:tbl>
      <w:tblPr>
        <w:tblStyle w:val="GrilTabel"/>
        <w:tblW w:w="5000" w:type="pct"/>
        <w:tblLook w:val="04A0" w:firstRow="1" w:lastRow="0" w:firstColumn="1" w:lastColumn="0" w:noHBand="0" w:noVBand="1"/>
      </w:tblPr>
      <w:tblGrid>
        <w:gridCol w:w="3391"/>
        <w:gridCol w:w="2159"/>
        <w:gridCol w:w="2159"/>
        <w:gridCol w:w="2145"/>
      </w:tblGrid>
      <w:tr w:rsidR="00075673" w:rsidRPr="00897008" w14:paraId="608F1878" w14:textId="77777777" w:rsidTr="00144E41">
        <w:tc>
          <w:tcPr>
            <w:tcW w:w="5670" w:type="dxa"/>
            <w:shd w:val="clear" w:color="auto" w:fill="92D050"/>
          </w:tcPr>
          <w:p w14:paraId="76EFB385" w14:textId="77777777" w:rsidR="00075673" w:rsidRPr="00897008" w:rsidRDefault="00075673"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Favorabilă</w:t>
            </w:r>
          </w:p>
        </w:tc>
        <w:tc>
          <w:tcPr>
            <w:tcW w:w="2835" w:type="dxa"/>
            <w:shd w:val="clear" w:color="auto" w:fill="auto"/>
          </w:tcPr>
          <w:p w14:paraId="64C6E735" w14:textId="77777777" w:rsidR="00075673" w:rsidRPr="00897008" w:rsidRDefault="00075673"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inadecvată</w:t>
            </w:r>
          </w:p>
        </w:tc>
        <w:tc>
          <w:tcPr>
            <w:tcW w:w="2835" w:type="dxa"/>
          </w:tcPr>
          <w:p w14:paraId="3DA0B9B1" w14:textId="77777777" w:rsidR="00075673" w:rsidRPr="00897008" w:rsidRDefault="00075673"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rea</w:t>
            </w:r>
          </w:p>
        </w:tc>
        <w:tc>
          <w:tcPr>
            <w:tcW w:w="2835" w:type="dxa"/>
          </w:tcPr>
          <w:p w14:paraId="5A00822F" w14:textId="61CB61F5" w:rsidR="00075673" w:rsidRPr="00897008" w:rsidRDefault="00632165" w:rsidP="001C64E2">
            <w:pPr>
              <w:spacing w:line="276" w:lineRule="auto"/>
              <w:jc w:val="center"/>
              <w:rPr>
                <w:rFonts w:asciiTheme="majorBidi" w:eastAsia="Times New Roman" w:hAnsiTheme="majorBidi" w:cstheme="majorBidi"/>
                <w:b/>
                <w:iCs/>
                <w:color w:val="auto"/>
                <w:lang w:val="ro-RO"/>
              </w:rPr>
            </w:pPr>
            <w:r>
              <w:rPr>
                <w:rFonts w:asciiTheme="majorBidi" w:eastAsia="Times New Roman" w:hAnsiTheme="majorBidi" w:cstheme="majorBidi"/>
                <w:b/>
                <w:iCs/>
                <w:color w:val="auto"/>
                <w:lang w:val="ro-RO"/>
              </w:rPr>
              <w:t>N</w:t>
            </w:r>
            <w:r w:rsidR="00075673" w:rsidRPr="00897008">
              <w:rPr>
                <w:rFonts w:asciiTheme="majorBidi" w:eastAsia="Times New Roman" w:hAnsiTheme="majorBidi" w:cstheme="majorBidi"/>
                <w:b/>
                <w:iCs/>
                <w:color w:val="auto"/>
                <w:lang w:val="ro-RO"/>
              </w:rPr>
              <w:t>ecunoscută</w:t>
            </w:r>
          </w:p>
        </w:tc>
      </w:tr>
      <w:tr w:rsidR="00075673" w:rsidRPr="00897008" w14:paraId="65875B92" w14:textId="77777777" w:rsidTr="00144E41">
        <w:tc>
          <w:tcPr>
            <w:tcW w:w="5670" w:type="dxa"/>
            <w:shd w:val="clear" w:color="auto" w:fill="92D050"/>
          </w:tcPr>
          <w:p w14:paraId="6CAA93CD" w14:textId="3CF83A48" w:rsidR="00075673" w:rsidRPr="00897008" w:rsidRDefault="00075673" w:rsidP="001C64E2">
            <w:pPr>
              <w:spacing w:line="276" w:lineRule="auto"/>
              <w:rPr>
                <w:rFonts w:asciiTheme="majorBidi" w:eastAsia="Times New Roman" w:hAnsiTheme="majorBidi" w:cstheme="majorBidi"/>
                <w:bCs/>
                <w:i/>
                <w:color w:val="auto"/>
                <w:sz w:val="20"/>
                <w:lang w:val="ro-RO"/>
              </w:rPr>
            </w:pPr>
            <w:r w:rsidRPr="00897008">
              <w:rPr>
                <w:rFonts w:asciiTheme="majorBidi" w:eastAsia="Times New Roman" w:hAnsiTheme="majorBidi" w:cstheme="majorBidi"/>
                <w:bCs/>
                <w:i/>
                <w:color w:val="auto"/>
                <w:sz w:val="20"/>
                <w:lang w:val="ro-RO"/>
              </w:rPr>
              <w:t xml:space="preserve">Ambii parametri în stare FV </w:t>
            </w:r>
          </w:p>
        </w:tc>
        <w:tc>
          <w:tcPr>
            <w:tcW w:w="2835" w:type="dxa"/>
            <w:shd w:val="clear" w:color="auto" w:fill="auto"/>
          </w:tcPr>
          <w:p w14:paraId="66F50200" w14:textId="77777777" w:rsidR="00075673" w:rsidRPr="00897008" w:rsidRDefault="00075673" w:rsidP="001C64E2">
            <w:pPr>
              <w:spacing w:line="259" w:lineRule="auto"/>
              <w:rPr>
                <w:rFonts w:asciiTheme="majorBidi" w:eastAsia="Times New Roman" w:hAnsiTheme="majorBidi" w:cstheme="majorBidi"/>
                <w:bCs/>
                <w:i/>
                <w:color w:val="auto"/>
                <w:sz w:val="20"/>
              </w:rPr>
            </w:pPr>
          </w:p>
        </w:tc>
        <w:tc>
          <w:tcPr>
            <w:tcW w:w="2835" w:type="dxa"/>
          </w:tcPr>
          <w:p w14:paraId="605AB4CE" w14:textId="77777777" w:rsidR="00075673" w:rsidRPr="00897008" w:rsidRDefault="00075673" w:rsidP="001C64E2">
            <w:pPr>
              <w:spacing w:line="276" w:lineRule="auto"/>
              <w:rPr>
                <w:rFonts w:asciiTheme="majorBidi" w:eastAsia="Times New Roman" w:hAnsiTheme="majorBidi" w:cstheme="majorBidi"/>
                <w:bCs/>
                <w:i/>
                <w:color w:val="auto"/>
                <w:lang w:val="ro-RO"/>
              </w:rPr>
            </w:pPr>
          </w:p>
        </w:tc>
        <w:tc>
          <w:tcPr>
            <w:tcW w:w="2835" w:type="dxa"/>
          </w:tcPr>
          <w:p w14:paraId="12D737E1" w14:textId="77777777" w:rsidR="00075673" w:rsidRPr="00897008" w:rsidRDefault="00075673" w:rsidP="001C64E2">
            <w:pPr>
              <w:spacing w:line="276" w:lineRule="auto"/>
              <w:rPr>
                <w:rFonts w:asciiTheme="majorBidi" w:eastAsia="Times New Roman" w:hAnsiTheme="majorBidi" w:cstheme="majorBidi"/>
                <w:bCs/>
                <w:i/>
                <w:color w:val="auto"/>
                <w:lang w:val="ro-RO"/>
              </w:rPr>
            </w:pPr>
          </w:p>
        </w:tc>
      </w:tr>
    </w:tbl>
    <w:p w14:paraId="6C8910C5" w14:textId="77777777" w:rsidR="00B775A6" w:rsidRPr="00897008" w:rsidRDefault="00B775A6" w:rsidP="00424CFF">
      <w:pPr>
        <w:spacing w:after="0" w:line="276" w:lineRule="auto"/>
        <w:ind w:firstLine="709"/>
        <w:rPr>
          <w:rFonts w:asciiTheme="majorBidi" w:hAnsiTheme="majorBidi" w:cstheme="majorBidi"/>
          <w:color w:val="auto"/>
          <w:lang w:val="ro-RO"/>
        </w:rPr>
      </w:pPr>
    </w:p>
    <w:p w14:paraId="61554309" w14:textId="505479F7"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99</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6) Matricea evaluării stării de conservare a speciei din punct de vedere al perspectivelor speciei în viitor, după implementarea planului de management actual</w:t>
      </w:r>
    </w:p>
    <w:tbl>
      <w:tblPr>
        <w:tblStyle w:val="GrilTabel"/>
        <w:tblW w:w="5000" w:type="pct"/>
        <w:tblLook w:val="04A0" w:firstRow="1" w:lastRow="0" w:firstColumn="1" w:lastColumn="0" w:noHBand="0" w:noVBand="1"/>
      </w:tblPr>
      <w:tblGrid>
        <w:gridCol w:w="3391"/>
        <w:gridCol w:w="2159"/>
        <w:gridCol w:w="2159"/>
        <w:gridCol w:w="2145"/>
      </w:tblGrid>
      <w:tr w:rsidR="00075673" w:rsidRPr="00897008" w14:paraId="53594764" w14:textId="77777777" w:rsidTr="00144E41">
        <w:tc>
          <w:tcPr>
            <w:tcW w:w="5670" w:type="dxa"/>
            <w:shd w:val="clear" w:color="auto" w:fill="92D050"/>
          </w:tcPr>
          <w:p w14:paraId="184E8C74" w14:textId="77777777" w:rsidR="00075673" w:rsidRPr="00897008" w:rsidRDefault="00075673"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Favorabilă</w:t>
            </w:r>
          </w:p>
        </w:tc>
        <w:tc>
          <w:tcPr>
            <w:tcW w:w="2835" w:type="dxa"/>
            <w:shd w:val="clear" w:color="auto" w:fill="auto"/>
          </w:tcPr>
          <w:p w14:paraId="186F04BA" w14:textId="77777777" w:rsidR="00075673" w:rsidRPr="00897008" w:rsidRDefault="00075673"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inadecvată</w:t>
            </w:r>
          </w:p>
        </w:tc>
        <w:tc>
          <w:tcPr>
            <w:tcW w:w="2835" w:type="dxa"/>
          </w:tcPr>
          <w:p w14:paraId="76150B17" w14:textId="77777777" w:rsidR="00075673" w:rsidRPr="00897008" w:rsidRDefault="00075673"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rea</w:t>
            </w:r>
          </w:p>
        </w:tc>
        <w:tc>
          <w:tcPr>
            <w:tcW w:w="2835" w:type="dxa"/>
          </w:tcPr>
          <w:p w14:paraId="2057620D" w14:textId="5279E4EC" w:rsidR="00075673" w:rsidRPr="00897008" w:rsidRDefault="00632165" w:rsidP="001C64E2">
            <w:pPr>
              <w:spacing w:line="276" w:lineRule="auto"/>
              <w:jc w:val="center"/>
              <w:rPr>
                <w:rFonts w:asciiTheme="majorBidi" w:eastAsia="Times New Roman" w:hAnsiTheme="majorBidi" w:cstheme="majorBidi"/>
                <w:b/>
                <w:iCs/>
                <w:color w:val="auto"/>
                <w:lang w:val="ro-RO"/>
              </w:rPr>
            </w:pPr>
            <w:r>
              <w:rPr>
                <w:rFonts w:asciiTheme="majorBidi" w:eastAsia="Times New Roman" w:hAnsiTheme="majorBidi" w:cstheme="majorBidi"/>
                <w:b/>
                <w:iCs/>
                <w:color w:val="auto"/>
                <w:lang w:val="ro-RO"/>
              </w:rPr>
              <w:t>N</w:t>
            </w:r>
            <w:r w:rsidR="00075673" w:rsidRPr="00897008">
              <w:rPr>
                <w:rFonts w:asciiTheme="majorBidi" w:eastAsia="Times New Roman" w:hAnsiTheme="majorBidi" w:cstheme="majorBidi"/>
                <w:b/>
                <w:iCs/>
                <w:color w:val="auto"/>
                <w:lang w:val="ro-RO"/>
              </w:rPr>
              <w:t>ecunoscută</w:t>
            </w:r>
          </w:p>
        </w:tc>
      </w:tr>
      <w:tr w:rsidR="00075673" w:rsidRPr="00897008" w14:paraId="4E24EF3D" w14:textId="77777777" w:rsidTr="00144E41">
        <w:tc>
          <w:tcPr>
            <w:tcW w:w="5670" w:type="dxa"/>
            <w:shd w:val="clear" w:color="auto" w:fill="92D050"/>
          </w:tcPr>
          <w:p w14:paraId="23D13166" w14:textId="7246EF4C" w:rsidR="00075673" w:rsidRPr="00897008" w:rsidRDefault="00075673" w:rsidP="00075673">
            <w:pPr>
              <w:spacing w:line="276" w:lineRule="auto"/>
              <w:rPr>
                <w:rFonts w:asciiTheme="majorBidi" w:eastAsia="Times New Roman" w:hAnsiTheme="majorBidi" w:cstheme="majorBidi"/>
                <w:i/>
                <w:iCs/>
                <w:color w:val="auto"/>
                <w:sz w:val="20"/>
                <w:lang w:val="ro-RO" w:eastAsia="ro-RO"/>
              </w:rPr>
            </w:pPr>
            <w:r w:rsidRPr="00897008">
              <w:rPr>
                <w:rFonts w:asciiTheme="majorBidi" w:eastAsia="Times New Roman" w:hAnsiTheme="majorBidi" w:cstheme="majorBidi"/>
                <w:i/>
                <w:iCs/>
                <w:color w:val="auto"/>
                <w:sz w:val="20"/>
                <w:lang w:val="ro-RO" w:eastAsia="ro-RO"/>
              </w:rPr>
              <w:t xml:space="preserve">Principalele impacturi nu vor avea în viitor un efect semnificativ asupra speciei </w:t>
            </w:r>
          </w:p>
          <w:p w14:paraId="75FD4C12" w14:textId="1FE66D28" w:rsidR="00075673" w:rsidRPr="00897008" w:rsidRDefault="00075673" w:rsidP="00075673">
            <w:pPr>
              <w:spacing w:line="276" w:lineRule="auto"/>
              <w:rPr>
                <w:rFonts w:asciiTheme="majorBidi" w:eastAsia="Times New Roman" w:hAnsiTheme="majorBidi" w:cstheme="majorBidi"/>
                <w:i/>
                <w:iCs/>
                <w:color w:val="auto"/>
                <w:sz w:val="20"/>
                <w:lang w:val="ro-RO" w:eastAsia="ro-RO"/>
              </w:rPr>
            </w:pPr>
            <w:r w:rsidRPr="00897008">
              <w:rPr>
                <w:rFonts w:asciiTheme="majorBidi" w:eastAsia="Times New Roman" w:hAnsiTheme="majorBidi" w:cstheme="majorBidi"/>
                <w:i/>
                <w:iCs/>
                <w:color w:val="auto"/>
                <w:sz w:val="20"/>
                <w:lang w:val="ro-RO" w:eastAsia="ro-RO"/>
              </w:rPr>
              <w:t>ȘI</w:t>
            </w:r>
          </w:p>
          <w:p w14:paraId="2314A9C9" w14:textId="60D699A5" w:rsidR="00075673" w:rsidRPr="00897008" w:rsidRDefault="00075673" w:rsidP="00075673">
            <w:pPr>
              <w:spacing w:line="276" w:lineRule="auto"/>
              <w:rPr>
                <w:rFonts w:asciiTheme="majorBidi" w:eastAsia="Times New Roman" w:hAnsiTheme="majorBidi" w:cstheme="majorBidi"/>
                <w:bCs/>
                <w:i/>
                <w:color w:val="auto"/>
                <w:sz w:val="20"/>
                <w:lang w:val="ro-RO"/>
              </w:rPr>
            </w:pPr>
            <w:r w:rsidRPr="00897008">
              <w:rPr>
                <w:rFonts w:asciiTheme="majorBidi" w:eastAsia="Times New Roman" w:hAnsiTheme="majorBidi" w:cstheme="majorBidi"/>
                <w:i/>
                <w:iCs/>
                <w:color w:val="auto"/>
                <w:sz w:val="20"/>
                <w:lang w:val="ro-RO" w:eastAsia="ro-RO"/>
              </w:rPr>
              <w:t xml:space="preserve">perspectivele speciei în viitor [C.9.] sunt favorabile (dacă s-au putut evalua) </w:t>
            </w:r>
            <w:r w:rsidRPr="00897008">
              <w:rPr>
                <w:rFonts w:asciiTheme="majorBidi" w:eastAsia="Times New Roman" w:hAnsiTheme="majorBidi" w:cstheme="majorBidi"/>
                <w:b/>
                <w:bCs/>
                <w:i/>
                <w:iCs/>
                <w:color w:val="auto"/>
                <w:sz w:val="20"/>
                <w:lang w:val="ro-RO" w:eastAsia="ro-RO"/>
              </w:rPr>
              <w:t xml:space="preserve">SAU </w:t>
            </w:r>
            <w:r w:rsidRPr="00897008">
              <w:rPr>
                <w:rFonts w:asciiTheme="majorBidi" w:eastAsia="Times New Roman" w:hAnsiTheme="majorBidi" w:cstheme="majorBidi"/>
                <w:i/>
                <w:iCs/>
                <w:color w:val="auto"/>
                <w:sz w:val="20"/>
                <w:lang w:val="ro-RO" w:eastAsia="ro-RO"/>
              </w:rPr>
              <w:t>viabilitatea pe termen lung a speciei [C.13] este asigurată</w:t>
            </w:r>
            <w:r w:rsidRPr="00897008">
              <w:rPr>
                <w:rFonts w:asciiTheme="majorBidi" w:eastAsia="Times New Roman" w:hAnsiTheme="majorBidi" w:cstheme="majorBidi"/>
                <w:bCs/>
                <w:i/>
                <w:color w:val="auto"/>
                <w:sz w:val="20"/>
                <w:lang w:val="ro-RO"/>
              </w:rPr>
              <w:t xml:space="preserve"> </w:t>
            </w:r>
          </w:p>
        </w:tc>
        <w:tc>
          <w:tcPr>
            <w:tcW w:w="2835" w:type="dxa"/>
            <w:shd w:val="clear" w:color="auto" w:fill="auto"/>
          </w:tcPr>
          <w:p w14:paraId="6AC2516B" w14:textId="77777777" w:rsidR="00075673" w:rsidRPr="00897008" w:rsidRDefault="00075673" w:rsidP="001C64E2">
            <w:pPr>
              <w:spacing w:line="259" w:lineRule="auto"/>
              <w:rPr>
                <w:rFonts w:asciiTheme="majorBidi" w:eastAsia="Times New Roman" w:hAnsiTheme="majorBidi" w:cstheme="majorBidi"/>
                <w:bCs/>
                <w:i/>
                <w:color w:val="auto"/>
                <w:sz w:val="20"/>
              </w:rPr>
            </w:pPr>
          </w:p>
        </w:tc>
        <w:tc>
          <w:tcPr>
            <w:tcW w:w="2835" w:type="dxa"/>
          </w:tcPr>
          <w:p w14:paraId="3BBA6810" w14:textId="77777777" w:rsidR="00075673" w:rsidRPr="00897008" w:rsidRDefault="00075673" w:rsidP="001C64E2">
            <w:pPr>
              <w:spacing w:line="276" w:lineRule="auto"/>
              <w:rPr>
                <w:rFonts w:asciiTheme="majorBidi" w:eastAsia="Times New Roman" w:hAnsiTheme="majorBidi" w:cstheme="majorBidi"/>
                <w:bCs/>
                <w:i/>
                <w:color w:val="auto"/>
                <w:lang w:val="ro-RO"/>
              </w:rPr>
            </w:pPr>
          </w:p>
        </w:tc>
        <w:tc>
          <w:tcPr>
            <w:tcW w:w="2835" w:type="dxa"/>
          </w:tcPr>
          <w:p w14:paraId="793700C1" w14:textId="77777777" w:rsidR="00075673" w:rsidRPr="00897008" w:rsidRDefault="00075673" w:rsidP="001C64E2">
            <w:pPr>
              <w:spacing w:line="276" w:lineRule="auto"/>
              <w:rPr>
                <w:rFonts w:asciiTheme="majorBidi" w:eastAsia="Times New Roman" w:hAnsiTheme="majorBidi" w:cstheme="majorBidi"/>
                <w:bCs/>
                <w:i/>
                <w:color w:val="auto"/>
                <w:lang w:val="ro-RO"/>
              </w:rPr>
            </w:pPr>
          </w:p>
        </w:tc>
      </w:tr>
    </w:tbl>
    <w:p w14:paraId="6861CCC1" w14:textId="77777777" w:rsidR="00B775A6" w:rsidRDefault="00B775A6" w:rsidP="00424CFF">
      <w:pPr>
        <w:spacing w:after="0" w:line="276" w:lineRule="auto"/>
        <w:ind w:firstLine="709"/>
        <w:rPr>
          <w:rFonts w:asciiTheme="majorBidi" w:hAnsiTheme="majorBidi" w:cstheme="majorBidi"/>
          <w:color w:val="auto"/>
          <w:lang w:val="ro-RO"/>
        </w:rPr>
      </w:pPr>
    </w:p>
    <w:p w14:paraId="1A1AE4E2" w14:textId="77777777" w:rsidR="0017425E" w:rsidRPr="00897008" w:rsidRDefault="0017425E" w:rsidP="00424CFF">
      <w:pPr>
        <w:spacing w:after="0" w:line="276" w:lineRule="auto"/>
        <w:ind w:firstLine="709"/>
        <w:rPr>
          <w:rFonts w:asciiTheme="majorBidi" w:hAnsiTheme="majorBidi" w:cstheme="majorBidi"/>
          <w:color w:val="auto"/>
          <w:lang w:val="ro-RO"/>
        </w:rPr>
      </w:pPr>
    </w:p>
    <w:p w14:paraId="48028924" w14:textId="2E2A1ABD"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lastRenderedPageBreak/>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100</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C: Parametri pentru evaluarea stării de conservare a speciei din punct de vedere al perspectivelor speciei în viitor</w:t>
      </w:r>
    </w:p>
    <w:tbl>
      <w:tblPr>
        <w:tblStyle w:val="TableGrid1"/>
        <w:tblW w:w="5000" w:type="pct"/>
        <w:jc w:val="center"/>
        <w:tblLook w:val="04A0" w:firstRow="1" w:lastRow="0" w:firstColumn="1" w:lastColumn="0" w:noHBand="0" w:noVBand="1"/>
      </w:tblPr>
      <w:tblGrid>
        <w:gridCol w:w="790"/>
        <w:gridCol w:w="2590"/>
        <w:gridCol w:w="6474"/>
      </w:tblGrid>
      <w:tr w:rsidR="009132CA" w:rsidRPr="00897008" w14:paraId="5F62D5D1" w14:textId="77777777" w:rsidTr="00144E41">
        <w:trPr>
          <w:tblHeader/>
          <w:jc w:val="center"/>
        </w:trPr>
        <w:tc>
          <w:tcPr>
            <w:tcW w:w="692" w:type="dxa"/>
            <w:shd w:val="clear" w:color="auto" w:fill="auto"/>
            <w:vAlign w:val="center"/>
          </w:tcPr>
          <w:p w14:paraId="163946BC"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Nr</w:t>
            </w:r>
          </w:p>
        </w:tc>
        <w:tc>
          <w:tcPr>
            <w:tcW w:w="2268" w:type="dxa"/>
            <w:shd w:val="clear" w:color="auto" w:fill="auto"/>
            <w:vAlign w:val="center"/>
          </w:tcPr>
          <w:p w14:paraId="2E5B4AB4"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Parametru</w:t>
            </w:r>
          </w:p>
        </w:tc>
        <w:tc>
          <w:tcPr>
            <w:tcW w:w="5670" w:type="dxa"/>
            <w:shd w:val="clear" w:color="auto" w:fill="auto"/>
          </w:tcPr>
          <w:p w14:paraId="7F4D9BE6"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Descriere</w:t>
            </w:r>
          </w:p>
        </w:tc>
      </w:tr>
      <w:tr w:rsidR="009132CA" w:rsidRPr="00897008" w14:paraId="5B7F79FD" w14:textId="77777777" w:rsidTr="00144E41">
        <w:trPr>
          <w:jc w:val="center"/>
        </w:trPr>
        <w:tc>
          <w:tcPr>
            <w:tcW w:w="692" w:type="dxa"/>
            <w:shd w:val="clear" w:color="auto" w:fill="auto"/>
            <w:vAlign w:val="center"/>
          </w:tcPr>
          <w:p w14:paraId="6DB19827"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w:t>
            </w:r>
          </w:p>
        </w:tc>
        <w:tc>
          <w:tcPr>
            <w:tcW w:w="2268" w:type="dxa"/>
            <w:shd w:val="clear" w:color="auto" w:fill="auto"/>
            <w:vAlign w:val="center"/>
          </w:tcPr>
          <w:p w14:paraId="5126F937" w14:textId="777777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Specia</w:t>
            </w:r>
          </w:p>
        </w:tc>
        <w:tc>
          <w:tcPr>
            <w:tcW w:w="5670" w:type="dxa"/>
            <w:shd w:val="clear" w:color="auto" w:fill="auto"/>
          </w:tcPr>
          <w:p w14:paraId="5F33A64B" w14:textId="777777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i/>
                <w:color w:val="auto"/>
                <w:szCs w:val="24"/>
              </w:rPr>
              <w:t>Cottus gobio</w:t>
            </w:r>
          </w:p>
        </w:tc>
      </w:tr>
      <w:tr w:rsidR="009132CA" w:rsidRPr="00897008" w14:paraId="52EF9D45" w14:textId="77777777" w:rsidTr="00144E41">
        <w:trPr>
          <w:jc w:val="center"/>
        </w:trPr>
        <w:tc>
          <w:tcPr>
            <w:tcW w:w="692" w:type="dxa"/>
            <w:shd w:val="clear" w:color="auto" w:fill="auto"/>
            <w:vAlign w:val="center"/>
          </w:tcPr>
          <w:p w14:paraId="4477CA95"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A.2.</w:t>
            </w:r>
          </w:p>
        </w:tc>
        <w:tc>
          <w:tcPr>
            <w:tcW w:w="2268" w:type="dxa"/>
            <w:shd w:val="clear" w:color="auto" w:fill="auto"/>
            <w:vAlign w:val="center"/>
          </w:tcPr>
          <w:p w14:paraId="42A390A4" w14:textId="09F38AE3"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Tipul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w:t>
            </w:r>
          </w:p>
        </w:tc>
        <w:tc>
          <w:tcPr>
            <w:tcW w:w="5670" w:type="dxa"/>
            <w:shd w:val="clear" w:color="auto" w:fill="auto"/>
          </w:tcPr>
          <w:p w14:paraId="17F0CD9B" w14:textId="7B30BDF5" w:rsidR="000846A2" w:rsidRPr="00897008" w:rsidRDefault="000846A2" w:rsidP="00424CFF">
            <w:pPr>
              <w:widowControl w:val="0"/>
              <w:numPr>
                <w:ilvl w:val="0"/>
                <w:numId w:val="21"/>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permanentă (sedentară/rezidentă)</w:t>
            </w:r>
          </w:p>
          <w:p w14:paraId="0C0C679D"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48DDA393" w14:textId="77777777" w:rsidTr="00144E41">
        <w:trPr>
          <w:jc w:val="center"/>
        </w:trPr>
        <w:tc>
          <w:tcPr>
            <w:tcW w:w="692" w:type="dxa"/>
            <w:shd w:val="clear" w:color="auto" w:fill="auto"/>
            <w:vAlign w:val="center"/>
          </w:tcPr>
          <w:p w14:paraId="4D71327D"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C.3</w:t>
            </w:r>
          </w:p>
        </w:tc>
        <w:tc>
          <w:tcPr>
            <w:tcW w:w="2268" w:type="dxa"/>
            <w:shd w:val="clear" w:color="auto" w:fill="auto"/>
            <w:vAlign w:val="center"/>
          </w:tcPr>
          <w:p w14:paraId="0AAAB7C3" w14:textId="2D768685"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viitoare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w:t>
            </w:r>
          </w:p>
        </w:tc>
        <w:tc>
          <w:tcPr>
            <w:tcW w:w="5670" w:type="dxa"/>
            <w:shd w:val="clear" w:color="auto" w:fill="auto"/>
          </w:tcPr>
          <w:p w14:paraId="525858DB" w14:textId="77777777" w:rsidR="000846A2" w:rsidRPr="00897008" w:rsidRDefault="000846A2"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”0” – stabilă, </w:t>
            </w:r>
          </w:p>
          <w:p w14:paraId="2255990F"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4A4E1BAC" w14:textId="77777777" w:rsidTr="00144E41">
        <w:trPr>
          <w:jc w:val="center"/>
        </w:trPr>
        <w:tc>
          <w:tcPr>
            <w:tcW w:w="692" w:type="dxa"/>
            <w:shd w:val="clear" w:color="auto" w:fill="auto"/>
            <w:vAlign w:val="center"/>
          </w:tcPr>
          <w:p w14:paraId="79D9110C"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C.4</w:t>
            </w:r>
          </w:p>
        </w:tc>
        <w:tc>
          <w:tcPr>
            <w:tcW w:w="2268" w:type="dxa"/>
            <w:shd w:val="clear" w:color="auto" w:fill="auto"/>
            <w:vAlign w:val="center"/>
          </w:tcPr>
          <w:p w14:paraId="176FE09D" w14:textId="17D3CF93"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 pentru starea favorabilă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viitoare a speciei </w:t>
            </w:r>
          </w:p>
        </w:tc>
        <w:tc>
          <w:tcPr>
            <w:tcW w:w="5670" w:type="dxa"/>
            <w:shd w:val="clear" w:color="auto" w:fill="auto"/>
          </w:tcPr>
          <w:p w14:paraId="3A08A633" w14:textId="77777777" w:rsidR="000846A2" w:rsidRPr="00897008" w:rsidRDefault="000846A2"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”&gt;” – mai mare,  </w:t>
            </w:r>
          </w:p>
          <w:p w14:paraId="78DCD115"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45017E86" w14:textId="77777777" w:rsidTr="00144E41">
        <w:trPr>
          <w:jc w:val="center"/>
        </w:trPr>
        <w:tc>
          <w:tcPr>
            <w:tcW w:w="692" w:type="dxa"/>
            <w:shd w:val="clear" w:color="auto" w:fill="auto"/>
            <w:vAlign w:val="center"/>
          </w:tcPr>
          <w:p w14:paraId="318877DE"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C.5</w:t>
            </w:r>
          </w:p>
        </w:tc>
        <w:tc>
          <w:tcPr>
            <w:tcW w:w="2268" w:type="dxa"/>
            <w:shd w:val="clear" w:color="auto" w:fill="auto"/>
            <w:vAlign w:val="center"/>
          </w:tcPr>
          <w:p w14:paraId="5B6B4614" w14:textId="28B3126F"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Perspectivele speciei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w:t>
            </w:r>
          </w:p>
        </w:tc>
        <w:tc>
          <w:tcPr>
            <w:tcW w:w="5670" w:type="dxa"/>
            <w:shd w:val="clear" w:color="auto" w:fill="auto"/>
          </w:tcPr>
          <w:p w14:paraId="3D6C6394" w14:textId="77777777" w:rsidR="000846A2" w:rsidRPr="00897008" w:rsidRDefault="000846A2"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U1 – perspective inadecvate</w:t>
            </w:r>
          </w:p>
          <w:p w14:paraId="0234F757"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0E0C34A7" w14:textId="77777777" w:rsidTr="00144E41">
        <w:trPr>
          <w:jc w:val="center"/>
        </w:trPr>
        <w:tc>
          <w:tcPr>
            <w:tcW w:w="692" w:type="dxa"/>
            <w:shd w:val="clear" w:color="auto" w:fill="auto"/>
            <w:vAlign w:val="center"/>
          </w:tcPr>
          <w:p w14:paraId="655FC42E"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C.6</w:t>
            </w:r>
          </w:p>
        </w:tc>
        <w:tc>
          <w:tcPr>
            <w:tcW w:w="2268" w:type="dxa"/>
            <w:shd w:val="clear" w:color="auto" w:fill="auto"/>
            <w:vAlign w:val="center"/>
          </w:tcPr>
          <w:p w14:paraId="25F5FFF7" w14:textId="06C34078"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viitoare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habitatului speciei</w:t>
            </w:r>
          </w:p>
        </w:tc>
        <w:tc>
          <w:tcPr>
            <w:tcW w:w="5670" w:type="dxa"/>
            <w:shd w:val="clear" w:color="auto" w:fill="auto"/>
          </w:tcPr>
          <w:p w14:paraId="696965BE" w14:textId="77777777" w:rsidR="000846A2" w:rsidRPr="00897008" w:rsidRDefault="000846A2"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”0” – stabilă, </w:t>
            </w:r>
          </w:p>
          <w:p w14:paraId="0B712103" w14:textId="77777777" w:rsidR="000846A2" w:rsidRPr="00897008" w:rsidRDefault="000846A2" w:rsidP="00424CFF">
            <w:pPr>
              <w:widowControl w:val="0"/>
              <w:spacing w:line="276" w:lineRule="auto"/>
              <w:rPr>
                <w:rFonts w:asciiTheme="majorBidi" w:hAnsiTheme="majorBidi" w:cstheme="majorBidi"/>
                <w:color w:val="auto"/>
                <w:szCs w:val="24"/>
              </w:rPr>
            </w:pPr>
          </w:p>
        </w:tc>
      </w:tr>
      <w:tr w:rsidR="009132CA" w:rsidRPr="00897008" w14:paraId="4158F4E9" w14:textId="77777777" w:rsidTr="00144E41">
        <w:trPr>
          <w:jc w:val="center"/>
        </w:trPr>
        <w:tc>
          <w:tcPr>
            <w:tcW w:w="692" w:type="dxa"/>
            <w:shd w:val="clear" w:color="auto" w:fill="auto"/>
            <w:vAlign w:val="center"/>
          </w:tcPr>
          <w:p w14:paraId="054CA5DD"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C.7</w:t>
            </w:r>
          </w:p>
        </w:tc>
        <w:tc>
          <w:tcPr>
            <w:tcW w:w="2268" w:type="dxa"/>
            <w:shd w:val="clear" w:color="auto" w:fill="auto"/>
            <w:vAlign w:val="center"/>
          </w:tcPr>
          <w:p w14:paraId="6883D5CA" w14:textId="51C0AAD2"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adecvată a habitatului speciei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habitatului speciei în viitor </w:t>
            </w:r>
          </w:p>
        </w:tc>
        <w:tc>
          <w:tcPr>
            <w:tcW w:w="5670" w:type="dxa"/>
            <w:shd w:val="clear" w:color="auto" w:fill="auto"/>
          </w:tcPr>
          <w:p w14:paraId="24ADA3AA" w14:textId="77777777" w:rsidR="000846A2" w:rsidRPr="00897008" w:rsidRDefault="000846A2"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 xml:space="preserve">”≈” – aproximativ egal, </w:t>
            </w:r>
          </w:p>
          <w:p w14:paraId="346C7F35"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5433C9B5" w14:textId="77777777" w:rsidTr="00144E41">
        <w:trPr>
          <w:jc w:val="center"/>
        </w:trPr>
        <w:tc>
          <w:tcPr>
            <w:tcW w:w="692" w:type="dxa"/>
            <w:shd w:val="clear" w:color="auto" w:fill="auto"/>
            <w:vAlign w:val="center"/>
          </w:tcPr>
          <w:p w14:paraId="0CB874A0"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C.8</w:t>
            </w:r>
          </w:p>
        </w:tc>
        <w:tc>
          <w:tcPr>
            <w:tcW w:w="2268" w:type="dxa"/>
            <w:shd w:val="clear" w:color="auto" w:fill="auto"/>
            <w:vAlign w:val="center"/>
          </w:tcPr>
          <w:p w14:paraId="1B5ED9C5" w14:textId="777777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Perspectivele speciei din punct de vedere al habitatului speciei</w:t>
            </w:r>
          </w:p>
        </w:tc>
        <w:tc>
          <w:tcPr>
            <w:tcW w:w="5670" w:type="dxa"/>
            <w:shd w:val="clear" w:color="auto" w:fill="auto"/>
          </w:tcPr>
          <w:p w14:paraId="20D52486" w14:textId="77777777" w:rsidR="000846A2" w:rsidRPr="00897008" w:rsidRDefault="000846A2"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FV – favorabile,</w:t>
            </w:r>
          </w:p>
          <w:p w14:paraId="2BE6E6DF"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099E5E3E" w14:textId="77777777" w:rsidTr="00144E41">
        <w:trPr>
          <w:jc w:val="center"/>
        </w:trPr>
        <w:tc>
          <w:tcPr>
            <w:tcW w:w="692" w:type="dxa"/>
            <w:shd w:val="clear" w:color="auto" w:fill="auto"/>
            <w:vAlign w:val="center"/>
          </w:tcPr>
          <w:p w14:paraId="61CE16A5"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C.9</w:t>
            </w:r>
          </w:p>
        </w:tc>
        <w:tc>
          <w:tcPr>
            <w:tcW w:w="2268" w:type="dxa"/>
            <w:shd w:val="clear" w:color="auto" w:fill="auto"/>
            <w:vAlign w:val="center"/>
          </w:tcPr>
          <w:p w14:paraId="3A479561" w14:textId="77777777" w:rsidR="000846A2" w:rsidRPr="00897008" w:rsidRDefault="000846A2"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Perspectivele speciei în viitor</w:t>
            </w:r>
          </w:p>
        </w:tc>
        <w:tc>
          <w:tcPr>
            <w:tcW w:w="5670" w:type="dxa"/>
            <w:shd w:val="clear" w:color="auto" w:fill="auto"/>
          </w:tcPr>
          <w:p w14:paraId="673A711E" w14:textId="77777777" w:rsidR="000846A2" w:rsidRPr="00897008" w:rsidRDefault="000846A2"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”U1” – nefavorabile - inadecvate, </w:t>
            </w:r>
          </w:p>
          <w:p w14:paraId="481285A8"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70014980" w14:textId="77777777" w:rsidTr="00144E41">
        <w:trPr>
          <w:trHeight w:val="54"/>
          <w:jc w:val="center"/>
        </w:trPr>
        <w:tc>
          <w:tcPr>
            <w:tcW w:w="692" w:type="dxa"/>
            <w:shd w:val="clear" w:color="auto" w:fill="auto"/>
            <w:vAlign w:val="center"/>
          </w:tcPr>
          <w:p w14:paraId="1B922CB2"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C.10</w:t>
            </w:r>
          </w:p>
        </w:tc>
        <w:tc>
          <w:tcPr>
            <w:tcW w:w="2268" w:type="dxa"/>
            <w:shd w:val="clear" w:color="auto" w:fill="auto"/>
            <w:vAlign w:val="center"/>
          </w:tcPr>
          <w:p w14:paraId="51C956AB" w14:textId="777777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Efectul cumulat al impacturilor asupra speciei în viitor</w:t>
            </w:r>
          </w:p>
        </w:tc>
        <w:tc>
          <w:tcPr>
            <w:tcW w:w="5670" w:type="dxa"/>
            <w:shd w:val="clear" w:color="auto" w:fill="auto"/>
          </w:tcPr>
          <w:p w14:paraId="340ECC31" w14:textId="55C81D80" w:rsidR="000846A2" w:rsidRPr="00897008" w:rsidRDefault="000846A2"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Mediu - impacturile, respectiv presiunile actuale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amenin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ările viitoare, vor avea în viitor un efect cumulat mediu, semnificativ asupra speciei, afectând semnificativ viabilitatea pe termen lung a speciei;</w:t>
            </w:r>
          </w:p>
          <w:p w14:paraId="36BC471F" w14:textId="77777777" w:rsidR="000846A2" w:rsidRPr="00897008" w:rsidRDefault="000846A2" w:rsidP="00424CFF">
            <w:pPr>
              <w:widowControl w:val="0"/>
              <w:spacing w:line="276" w:lineRule="auto"/>
              <w:ind w:left="720"/>
              <w:rPr>
                <w:rFonts w:asciiTheme="majorBidi" w:hAnsiTheme="majorBidi" w:cstheme="majorBidi"/>
                <w:color w:val="auto"/>
                <w:szCs w:val="24"/>
              </w:rPr>
            </w:pPr>
          </w:p>
        </w:tc>
      </w:tr>
      <w:tr w:rsidR="009132CA" w:rsidRPr="00897008" w14:paraId="7DFB3C9F" w14:textId="77777777" w:rsidTr="00144E41">
        <w:trPr>
          <w:trHeight w:val="54"/>
          <w:jc w:val="center"/>
        </w:trPr>
        <w:tc>
          <w:tcPr>
            <w:tcW w:w="692" w:type="dxa"/>
            <w:shd w:val="clear" w:color="auto" w:fill="auto"/>
          </w:tcPr>
          <w:p w14:paraId="7C6D9A26"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C.11</w:t>
            </w:r>
          </w:p>
        </w:tc>
        <w:tc>
          <w:tcPr>
            <w:tcW w:w="2268" w:type="dxa"/>
            <w:shd w:val="clear" w:color="auto" w:fill="auto"/>
          </w:tcPr>
          <w:p w14:paraId="13BF9E51" w14:textId="777777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Intensitatea presiunilor actuale asupra speciei </w:t>
            </w:r>
          </w:p>
        </w:tc>
        <w:tc>
          <w:tcPr>
            <w:tcW w:w="5670" w:type="dxa"/>
            <w:shd w:val="clear" w:color="auto" w:fill="auto"/>
          </w:tcPr>
          <w:p w14:paraId="39293C4E" w14:textId="77777777" w:rsidR="000846A2" w:rsidRPr="00897008" w:rsidRDefault="000846A2"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Mediu - se vor încadra în această categorie acele presiuni actuale care vor genera în viitor un efect cumulat mediu asupra speciei, </w:t>
            </w:r>
            <w:r w:rsidRPr="00897008">
              <w:rPr>
                <w:rFonts w:asciiTheme="majorBidi" w:hAnsiTheme="majorBidi" w:cstheme="majorBidi"/>
                <w:b/>
                <w:color w:val="auto"/>
                <w:szCs w:val="24"/>
              </w:rPr>
              <w:t>dacă</w:t>
            </w:r>
            <w:r w:rsidRPr="00897008">
              <w:rPr>
                <w:rFonts w:asciiTheme="majorBidi" w:hAnsiTheme="majorBidi" w:cstheme="majorBidi"/>
                <w:color w:val="auto"/>
                <w:szCs w:val="24"/>
              </w:rPr>
              <w:t xml:space="preserve"> </w:t>
            </w:r>
            <w:r w:rsidRPr="00897008">
              <w:rPr>
                <w:rFonts w:asciiTheme="majorBidi" w:hAnsiTheme="majorBidi" w:cstheme="majorBidi"/>
                <w:i/>
                <w:color w:val="auto"/>
                <w:szCs w:val="24"/>
              </w:rPr>
              <w:t>efectul cumulat al impacturilor asupra speciei în viitor [C.10.]</w:t>
            </w:r>
            <w:r w:rsidRPr="00897008">
              <w:rPr>
                <w:rFonts w:asciiTheme="majorBidi" w:hAnsiTheme="majorBidi" w:cstheme="majorBidi"/>
                <w:color w:val="auto"/>
                <w:szCs w:val="24"/>
              </w:rPr>
              <w:t xml:space="preserve"> a fost estimat ca fiind ridicat sau mediu;</w:t>
            </w:r>
          </w:p>
        </w:tc>
      </w:tr>
      <w:tr w:rsidR="009132CA" w:rsidRPr="00897008" w14:paraId="24FEF9C6" w14:textId="77777777" w:rsidTr="00144E41">
        <w:trPr>
          <w:trHeight w:val="54"/>
          <w:jc w:val="center"/>
        </w:trPr>
        <w:tc>
          <w:tcPr>
            <w:tcW w:w="692" w:type="dxa"/>
            <w:shd w:val="clear" w:color="auto" w:fill="auto"/>
          </w:tcPr>
          <w:p w14:paraId="2A519A1F"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C.12</w:t>
            </w:r>
          </w:p>
        </w:tc>
        <w:tc>
          <w:tcPr>
            <w:tcW w:w="2268" w:type="dxa"/>
            <w:shd w:val="clear" w:color="auto" w:fill="auto"/>
          </w:tcPr>
          <w:p w14:paraId="17926291" w14:textId="71468A58"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Intensitatea amenin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ărilor</w:t>
            </w:r>
            <w:r w:rsidRPr="00897008" w:rsidDel="004536D0">
              <w:rPr>
                <w:rFonts w:asciiTheme="majorBidi" w:hAnsiTheme="majorBidi" w:cstheme="majorBidi"/>
                <w:color w:val="auto"/>
                <w:szCs w:val="24"/>
              </w:rPr>
              <w:t xml:space="preserve"> </w:t>
            </w:r>
            <w:r w:rsidRPr="00897008">
              <w:rPr>
                <w:rFonts w:asciiTheme="majorBidi" w:hAnsiTheme="majorBidi" w:cstheme="majorBidi"/>
                <w:color w:val="auto"/>
                <w:szCs w:val="24"/>
              </w:rPr>
              <w:t>viitoare asupra speciei</w:t>
            </w:r>
          </w:p>
        </w:tc>
        <w:tc>
          <w:tcPr>
            <w:tcW w:w="5670" w:type="dxa"/>
            <w:shd w:val="clear" w:color="auto" w:fill="auto"/>
          </w:tcPr>
          <w:p w14:paraId="65DC1D34" w14:textId="4F51C6DF" w:rsidR="000846A2" w:rsidRPr="00897008" w:rsidRDefault="000846A2" w:rsidP="00424CFF">
            <w:pPr>
              <w:widowControl w:val="0"/>
              <w:numPr>
                <w:ilvl w:val="0"/>
                <w:numId w:val="25"/>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Mediu - se vor încadra în această categorie acele amenin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ări viitoare care vor genera în viitor un efect cumulat mediu asupra speciei, </w:t>
            </w:r>
            <w:r w:rsidRPr="00897008">
              <w:rPr>
                <w:rFonts w:asciiTheme="majorBidi" w:hAnsiTheme="majorBidi" w:cstheme="majorBidi"/>
                <w:b/>
                <w:color w:val="auto"/>
                <w:szCs w:val="24"/>
              </w:rPr>
              <w:t>dacă</w:t>
            </w:r>
            <w:r w:rsidRPr="00897008">
              <w:rPr>
                <w:rFonts w:asciiTheme="majorBidi" w:hAnsiTheme="majorBidi" w:cstheme="majorBidi"/>
                <w:color w:val="auto"/>
                <w:szCs w:val="24"/>
              </w:rPr>
              <w:t xml:space="preserve"> </w:t>
            </w:r>
            <w:r w:rsidRPr="00897008">
              <w:rPr>
                <w:rFonts w:asciiTheme="majorBidi" w:hAnsiTheme="majorBidi" w:cstheme="majorBidi"/>
                <w:i/>
                <w:color w:val="auto"/>
                <w:szCs w:val="24"/>
              </w:rPr>
              <w:t>efectul cumulat al impacturilor asupra speciei în viitor [C.10.]</w:t>
            </w:r>
            <w:r w:rsidRPr="00897008">
              <w:rPr>
                <w:rFonts w:asciiTheme="majorBidi" w:hAnsiTheme="majorBidi" w:cstheme="majorBidi"/>
                <w:color w:val="auto"/>
                <w:szCs w:val="24"/>
              </w:rPr>
              <w:t xml:space="preserve"> a fost estimat ca fiind ridicat sau mediu;</w:t>
            </w:r>
          </w:p>
          <w:p w14:paraId="48594D80" w14:textId="77777777" w:rsidR="000846A2" w:rsidRPr="00897008" w:rsidRDefault="000846A2" w:rsidP="00424CFF">
            <w:pPr>
              <w:widowControl w:val="0"/>
              <w:spacing w:line="276" w:lineRule="auto"/>
              <w:rPr>
                <w:rFonts w:asciiTheme="majorBidi" w:hAnsiTheme="majorBidi" w:cstheme="majorBidi"/>
                <w:color w:val="auto"/>
                <w:szCs w:val="24"/>
              </w:rPr>
            </w:pPr>
          </w:p>
        </w:tc>
      </w:tr>
      <w:tr w:rsidR="009132CA" w:rsidRPr="00897008" w14:paraId="5235B0FF" w14:textId="77777777" w:rsidTr="00144E41">
        <w:trPr>
          <w:trHeight w:val="54"/>
          <w:jc w:val="center"/>
        </w:trPr>
        <w:tc>
          <w:tcPr>
            <w:tcW w:w="692" w:type="dxa"/>
            <w:shd w:val="clear" w:color="auto" w:fill="auto"/>
          </w:tcPr>
          <w:p w14:paraId="64C0E556"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C.13</w:t>
            </w:r>
          </w:p>
        </w:tc>
        <w:tc>
          <w:tcPr>
            <w:tcW w:w="2268" w:type="dxa"/>
            <w:shd w:val="clear" w:color="auto" w:fill="auto"/>
          </w:tcPr>
          <w:p w14:paraId="572B0E39" w14:textId="777777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Viabilitatea pe termen lung a speciei</w:t>
            </w:r>
          </w:p>
        </w:tc>
        <w:tc>
          <w:tcPr>
            <w:tcW w:w="5670" w:type="dxa"/>
            <w:shd w:val="clear" w:color="auto" w:fill="auto"/>
          </w:tcPr>
          <w:p w14:paraId="29CD95D2" w14:textId="77777777" w:rsidR="000846A2" w:rsidRPr="00897008" w:rsidRDefault="000846A2"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viabilitatea pe termen lung a speciei ar putea fi asigurată;</w:t>
            </w:r>
          </w:p>
          <w:p w14:paraId="4EF96F75" w14:textId="77777777" w:rsidR="000846A2" w:rsidRPr="00897008" w:rsidRDefault="000846A2" w:rsidP="00424CFF">
            <w:pPr>
              <w:widowControl w:val="0"/>
              <w:spacing w:line="276" w:lineRule="auto"/>
              <w:rPr>
                <w:rFonts w:asciiTheme="majorBidi" w:hAnsiTheme="majorBidi" w:cstheme="majorBidi"/>
                <w:color w:val="auto"/>
                <w:szCs w:val="24"/>
              </w:rPr>
            </w:pPr>
          </w:p>
        </w:tc>
      </w:tr>
      <w:tr w:rsidR="009132CA" w:rsidRPr="00897008" w14:paraId="0B2CB8CB" w14:textId="77777777" w:rsidTr="00144E41">
        <w:trPr>
          <w:trHeight w:val="54"/>
          <w:jc w:val="center"/>
        </w:trPr>
        <w:tc>
          <w:tcPr>
            <w:tcW w:w="692" w:type="dxa"/>
            <w:shd w:val="clear" w:color="auto" w:fill="auto"/>
          </w:tcPr>
          <w:p w14:paraId="70D40A24"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C.14</w:t>
            </w:r>
          </w:p>
        </w:tc>
        <w:tc>
          <w:tcPr>
            <w:tcW w:w="2268" w:type="dxa"/>
            <w:shd w:val="clear" w:color="auto" w:fill="auto"/>
          </w:tcPr>
          <w:p w14:paraId="1195E950" w14:textId="777777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din punct de vedere al perspectivelor speciei în viitor</w:t>
            </w:r>
          </w:p>
        </w:tc>
        <w:tc>
          <w:tcPr>
            <w:tcW w:w="5670" w:type="dxa"/>
            <w:shd w:val="clear" w:color="auto" w:fill="auto"/>
          </w:tcPr>
          <w:p w14:paraId="3F245AA2" w14:textId="77777777" w:rsidR="000846A2" w:rsidRPr="00897008" w:rsidRDefault="000846A2"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 xml:space="preserve">”U1” – nefavorabilă - inadecvată, </w:t>
            </w:r>
          </w:p>
          <w:p w14:paraId="70B5D802" w14:textId="77777777" w:rsidR="000846A2" w:rsidRPr="00897008" w:rsidRDefault="000846A2"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 </w:t>
            </w:r>
          </w:p>
        </w:tc>
      </w:tr>
      <w:tr w:rsidR="009132CA" w:rsidRPr="00897008" w14:paraId="141E6DBD" w14:textId="77777777" w:rsidTr="00144E41">
        <w:trPr>
          <w:trHeight w:val="54"/>
          <w:jc w:val="center"/>
        </w:trPr>
        <w:tc>
          <w:tcPr>
            <w:tcW w:w="692" w:type="dxa"/>
            <w:shd w:val="clear" w:color="auto" w:fill="auto"/>
          </w:tcPr>
          <w:p w14:paraId="4DBA0528"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C.15</w:t>
            </w:r>
          </w:p>
        </w:tc>
        <w:tc>
          <w:tcPr>
            <w:tcW w:w="2268" w:type="dxa"/>
            <w:shd w:val="clear" w:color="auto" w:fill="auto"/>
          </w:tcPr>
          <w:p w14:paraId="7464BF52" w14:textId="39DB425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stării de conservare din punct de vedere al perspectivelor speciei în viitor</w:t>
            </w:r>
          </w:p>
        </w:tc>
        <w:tc>
          <w:tcPr>
            <w:tcW w:w="5670" w:type="dxa"/>
            <w:shd w:val="clear" w:color="auto" w:fill="auto"/>
          </w:tcPr>
          <w:p w14:paraId="580CAD4A" w14:textId="77777777" w:rsidR="000846A2" w:rsidRPr="00897008" w:rsidRDefault="000846A2"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 xml:space="preserve">”0” – este stabilă, </w:t>
            </w:r>
          </w:p>
          <w:p w14:paraId="7960DD80" w14:textId="77777777" w:rsidR="000846A2" w:rsidRPr="00897008" w:rsidRDefault="000846A2" w:rsidP="00424CFF">
            <w:pPr>
              <w:widowControl w:val="0"/>
              <w:spacing w:line="276" w:lineRule="auto"/>
              <w:rPr>
                <w:rFonts w:asciiTheme="majorBidi" w:hAnsiTheme="majorBidi" w:cstheme="majorBidi"/>
                <w:color w:val="auto"/>
                <w:szCs w:val="24"/>
              </w:rPr>
            </w:pPr>
          </w:p>
        </w:tc>
      </w:tr>
      <w:tr w:rsidR="000846A2" w:rsidRPr="00897008" w14:paraId="14EBF0B9" w14:textId="77777777" w:rsidTr="00144E41">
        <w:trPr>
          <w:trHeight w:val="54"/>
          <w:jc w:val="center"/>
        </w:trPr>
        <w:tc>
          <w:tcPr>
            <w:tcW w:w="692" w:type="dxa"/>
            <w:shd w:val="clear" w:color="auto" w:fill="auto"/>
          </w:tcPr>
          <w:p w14:paraId="6E64B769" w14:textId="77777777" w:rsidR="000846A2" w:rsidRPr="00897008" w:rsidRDefault="000846A2"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C.16</w:t>
            </w:r>
          </w:p>
        </w:tc>
        <w:tc>
          <w:tcPr>
            <w:tcW w:w="2268" w:type="dxa"/>
            <w:shd w:val="clear" w:color="auto" w:fill="auto"/>
          </w:tcPr>
          <w:p w14:paraId="28DD297D" w14:textId="77777777" w:rsidR="000846A2" w:rsidRPr="00897008" w:rsidRDefault="000846A2"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necunoscută din punct de vedere al perspectivelor speciei în viitor</w:t>
            </w:r>
          </w:p>
        </w:tc>
        <w:tc>
          <w:tcPr>
            <w:tcW w:w="5670" w:type="dxa"/>
            <w:shd w:val="clear" w:color="auto" w:fill="auto"/>
          </w:tcPr>
          <w:p w14:paraId="478D5B14" w14:textId="77777777" w:rsidR="000846A2" w:rsidRPr="00897008" w:rsidRDefault="000846A2"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bl>
    <w:p w14:paraId="245414C7" w14:textId="77777777" w:rsidR="00B775A6" w:rsidRPr="00897008" w:rsidRDefault="00B775A6" w:rsidP="00424CFF">
      <w:pPr>
        <w:spacing w:after="0" w:line="276" w:lineRule="auto"/>
        <w:rPr>
          <w:rFonts w:asciiTheme="majorBidi" w:eastAsia="Times New Roman" w:hAnsiTheme="majorBidi" w:cstheme="majorBidi"/>
          <w:bCs/>
          <w:i/>
          <w:color w:val="auto"/>
          <w:lang w:val="ro-RO"/>
        </w:rPr>
      </w:pPr>
    </w:p>
    <w:p w14:paraId="48ADE2F2" w14:textId="36CF0650"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101</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4) Matricea pentru evaluarea perspectivelor speciei din punct de vedere al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iei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2125"/>
        <w:gridCol w:w="1663"/>
        <w:gridCol w:w="3830"/>
        <w:gridCol w:w="887"/>
        <w:gridCol w:w="450"/>
        <w:gridCol w:w="808"/>
      </w:tblGrid>
      <w:tr w:rsidR="009132CA" w:rsidRPr="00897008" w14:paraId="40F2FD55" w14:textId="77777777" w:rsidTr="00B82FF2">
        <w:trPr>
          <w:trHeight w:val="285"/>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04804C9A" w14:textId="77777777" w:rsidR="00E66DEC" w:rsidRPr="00897008" w:rsidRDefault="00E66DEC"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Valoarea actuală a parametrului</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49075449" w14:textId="1BC5468E" w:rsidR="00E66DEC" w:rsidRPr="00897008" w:rsidRDefault="00E66DEC"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Tendin</w:t>
            </w:r>
            <w:r w:rsidR="00E925AD" w:rsidRPr="00897008">
              <w:rPr>
                <w:rFonts w:asciiTheme="majorBidi" w:eastAsia="Times New Roman" w:hAnsiTheme="majorBidi" w:cstheme="majorBidi"/>
                <w:b/>
                <w:bCs/>
                <w:color w:val="auto"/>
                <w:sz w:val="20"/>
                <w:szCs w:val="20"/>
                <w:lang w:val="ro-RO" w:eastAsia="ro-RO"/>
              </w:rPr>
              <w:t>ț</w:t>
            </w:r>
            <w:r w:rsidRPr="00897008">
              <w:rPr>
                <w:rFonts w:asciiTheme="majorBidi" w:eastAsia="Times New Roman" w:hAnsiTheme="majorBidi" w:cstheme="majorBidi"/>
                <w:b/>
                <w:bCs/>
                <w:color w:val="auto"/>
                <w:sz w:val="20"/>
                <w:szCs w:val="20"/>
                <w:lang w:val="ro-RO" w:eastAsia="ro-RO"/>
              </w:rPr>
              <w:t xml:space="preserve">a </w:t>
            </w:r>
            <w:r w:rsidRPr="00897008">
              <w:rPr>
                <w:rFonts w:asciiTheme="majorBidi" w:eastAsia="Times New Roman" w:hAnsiTheme="majorBidi" w:cstheme="majorBidi"/>
                <w:b/>
                <w:bCs/>
                <w:color w:val="auto"/>
                <w:sz w:val="20"/>
                <w:szCs w:val="20"/>
                <w:lang w:val="ro-RO" w:eastAsia="ro-RO"/>
              </w:rPr>
              <w:br/>
              <w:t>viitoare a parametrului</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39395208" w14:textId="6F30F2FA" w:rsidR="00E66DEC" w:rsidRPr="00897008" w:rsidRDefault="00E66DEC"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 xml:space="preserve">Raportul dintre valoarea VRSF </w:t>
            </w:r>
            <w:r w:rsidR="00E925AD" w:rsidRPr="00897008">
              <w:rPr>
                <w:rFonts w:asciiTheme="majorBidi" w:eastAsia="Times New Roman" w:hAnsiTheme="majorBidi" w:cstheme="majorBidi"/>
                <w:b/>
                <w:bCs/>
                <w:color w:val="auto"/>
                <w:sz w:val="20"/>
                <w:szCs w:val="20"/>
                <w:lang w:val="ro-RO" w:eastAsia="ro-RO"/>
              </w:rPr>
              <w:t>ș</w:t>
            </w:r>
            <w:r w:rsidRPr="00897008">
              <w:rPr>
                <w:rFonts w:asciiTheme="majorBidi" w:eastAsia="Times New Roman" w:hAnsiTheme="majorBidi" w:cstheme="majorBidi"/>
                <w:b/>
                <w:bCs/>
                <w:color w:val="auto"/>
                <w:sz w:val="20"/>
                <w:szCs w:val="20"/>
                <w:lang w:val="ro-RO" w:eastAsia="ro-RO"/>
              </w:rPr>
              <w:t>i valoarea viitoare a parametrului</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670CCAC1" w14:textId="77777777" w:rsidR="00E66DEC" w:rsidRPr="00897008" w:rsidRDefault="00E66DEC"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Perspective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70CB43BF" w14:textId="77777777" w:rsidR="00E66DEC" w:rsidRPr="00897008" w:rsidRDefault="00E66DEC"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Figura</w:t>
            </w:r>
          </w:p>
        </w:tc>
      </w:tr>
      <w:tr w:rsidR="009132CA" w:rsidRPr="00897008" w14:paraId="3ABB9A9C" w14:textId="77777777" w:rsidTr="00B82FF2">
        <w:trPr>
          <w:trHeight w:val="285"/>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010E8C08" w14:textId="77777777"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Sub VRSF</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261EB81E" w14:textId="77777777"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 xml:space="preserve">= </w:t>
            </w:r>
            <w:r w:rsidRPr="00897008">
              <w:rPr>
                <w:rFonts w:asciiTheme="majorBidi" w:eastAsia="Times New Roman" w:hAnsiTheme="majorBidi" w:cstheme="majorBidi"/>
                <w:color w:val="auto"/>
                <w:sz w:val="20"/>
                <w:szCs w:val="20"/>
                <w:lang w:val="ro-RO" w:eastAsia="ro-RO"/>
              </w:rPr>
              <w:t>(stabil)</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038A2CFF" w14:textId="77777777"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&lt;</w:t>
            </w:r>
            <w:r w:rsidRPr="00897008">
              <w:rPr>
                <w:rFonts w:asciiTheme="majorBidi" w:eastAsia="Times New Roman" w:hAnsiTheme="majorBidi" w:cstheme="majorBidi"/>
                <w:color w:val="auto"/>
                <w:sz w:val="20"/>
                <w:szCs w:val="20"/>
                <w:lang w:val="ro-RO" w:eastAsia="ro-RO"/>
              </w:rPr>
              <w:t xml:space="preserve"> (sub VRSF)</w:t>
            </w:r>
          </w:p>
        </w:tc>
        <w:tc>
          <w:tcPr>
            <w:tcW w:w="887" w:type="dxa"/>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66ECE64C" w14:textId="77777777"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Inadecvate</w:t>
            </w:r>
          </w:p>
        </w:tc>
        <w:tc>
          <w:tcPr>
            <w:tcW w:w="450"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vAlign w:val="center"/>
          </w:tcPr>
          <w:p w14:paraId="294BE7E3" w14:textId="77777777"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p>
        </w:tc>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vAlign w:val="center"/>
            <w:hideMark/>
          </w:tcPr>
          <w:p w14:paraId="600BAB68" w14:textId="77777777"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4</w:t>
            </w:r>
          </w:p>
        </w:tc>
      </w:tr>
    </w:tbl>
    <w:p w14:paraId="51E830C9" w14:textId="2D9D4399" w:rsidR="00B775A6" w:rsidRPr="00897008" w:rsidRDefault="00E66DEC"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VRF = Valoarea de Referin</w:t>
      </w:r>
      <w:r w:rsidR="00E925AD" w:rsidRPr="00897008">
        <w:rPr>
          <w:rFonts w:asciiTheme="majorBidi" w:eastAsia="Times New Roman" w:hAnsiTheme="majorBidi" w:cstheme="majorBidi"/>
          <w:color w:val="auto"/>
          <w:sz w:val="20"/>
          <w:szCs w:val="20"/>
          <w:lang w:val="ro-RO" w:eastAsia="ro-RO"/>
        </w:rPr>
        <w:t>ț</w:t>
      </w:r>
      <w:r w:rsidRPr="00897008">
        <w:rPr>
          <w:rFonts w:asciiTheme="majorBidi" w:eastAsia="Times New Roman" w:hAnsiTheme="majorBidi" w:cstheme="majorBidi"/>
          <w:color w:val="auto"/>
          <w:sz w:val="20"/>
          <w:szCs w:val="20"/>
          <w:lang w:val="ro-RO" w:eastAsia="ro-RO"/>
        </w:rPr>
        <w:t>ă Favorabilă</w:t>
      </w:r>
    </w:p>
    <w:p w14:paraId="4B750E67" w14:textId="77777777" w:rsidR="00E66DEC" w:rsidRPr="00897008" w:rsidRDefault="00E66DEC" w:rsidP="00424CFF">
      <w:pPr>
        <w:spacing w:after="0" w:line="276" w:lineRule="auto"/>
        <w:rPr>
          <w:rFonts w:asciiTheme="majorBidi" w:hAnsiTheme="majorBidi" w:cstheme="majorBidi"/>
          <w:color w:val="auto"/>
          <w:lang w:val="ro-RO"/>
        </w:rPr>
      </w:pPr>
    </w:p>
    <w:p w14:paraId="53A464D0" w14:textId="314CBF36"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102</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5) Perspectivele speciei în viitor, după implementarea planului de management actual</w:t>
      </w:r>
    </w:p>
    <w:tbl>
      <w:tblPr>
        <w:tblStyle w:val="GrilTabel"/>
        <w:tblW w:w="5000" w:type="pct"/>
        <w:tblLook w:val="04A0" w:firstRow="1" w:lastRow="0" w:firstColumn="1" w:lastColumn="0" w:noHBand="0" w:noVBand="1"/>
      </w:tblPr>
      <w:tblGrid>
        <w:gridCol w:w="2047"/>
        <w:gridCol w:w="3503"/>
        <w:gridCol w:w="2159"/>
        <w:gridCol w:w="2145"/>
      </w:tblGrid>
      <w:tr w:rsidR="0053649A" w:rsidRPr="00897008" w14:paraId="7EE8E9C3" w14:textId="77777777" w:rsidTr="00144E41">
        <w:tc>
          <w:tcPr>
            <w:tcW w:w="2835" w:type="dxa"/>
          </w:tcPr>
          <w:p w14:paraId="69DCDAC0" w14:textId="77777777" w:rsidR="0053649A" w:rsidRPr="00897008" w:rsidRDefault="0053649A"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Favorabilă</w:t>
            </w:r>
          </w:p>
        </w:tc>
        <w:tc>
          <w:tcPr>
            <w:tcW w:w="5670" w:type="dxa"/>
            <w:shd w:val="clear" w:color="auto" w:fill="FFC000"/>
          </w:tcPr>
          <w:p w14:paraId="58C0EE6F" w14:textId="77777777" w:rsidR="0053649A" w:rsidRPr="00897008" w:rsidRDefault="0053649A"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inadecvată</w:t>
            </w:r>
          </w:p>
        </w:tc>
        <w:tc>
          <w:tcPr>
            <w:tcW w:w="2835" w:type="dxa"/>
          </w:tcPr>
          <w:p w14:paraId="7C880DBC" w14:textId="77777777" w:rsidR="0053649A" w:rsidRPr="00897008" w:rsidRDefault="0053649A"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rea</w:t>
            </w:r>
          </w:p>
        </w:tc>
        <w:tc>
          <w:tcPr>
            <w:tcW w:w="2835" w:type="dxa"/>
          </w:tcPr>
          <w:p w14:paraId="0A83D757" w14:textId="2950014F" w:rsidR="0053649A" w:rsidRPr="00897008" w:rsidRDefault="00632165" w:rsidP="001C64E2">
            <w:pPr>
              <w:spacing w:line="276" w:lineRule="auto"/>
              <w:jc w:val="center"/>
              <w:rPr>
                <w:rFonts w:asciiTheme="majorBidi" w:eastAsia="Times New Roman" w:hAnsiTheme="majorBidi" w:cstheme="majorBidi"/>
                <w:b/>
                <w:iCs/>
                <w:color w:val="auto"/>
                <w:lang w:val="ro-RO"/>
              </w:rPr>
            </w:pPr>
            <w:r>
              <w:rPr>
                <w:rFonts w:asciiTheme="majorBidi" w:eastAsia="Times New Roman" w:hAnsiTheme="majorBidi" w:cstheme="majorBidi"/>
                <w:b/>
                <w:iCs/>
                <w:color w:val="auto"/>
                <w:lang w:val="ro-RO"/>
              </w:rPr>
              <w:t>N</w:t>
            </w:r>
            <w:r w:rsidR="0053649A" w:rsidRPr="00897008">
              <w:rPr>
                <w:rFonts w:asciiTheme="majorBidi" w:eastAsia="Times New Roman" w:hAnsiTheme="majorBidi" w:cstheme="majorBidi"/>
                <w:b/>
                <w:iCs/>
                <w:color w:val="auto"/>
                <w:lang w:val="ro-RO"/>
              </w:rPr>
              <w:t>ecunoscută</w:t>
            </w:r>
          </w:p>
        </w:tc>
      </w:tr>
      <w:tr w:rsidR="0053649A" w:rsidRPr="00897008" w14:paraId="51BFBAC5" w14:textId="77777777" w:rsidTr="00144E41">
        <w:tc>
          <w:tcPr>
            <w:tcW w:w="2835" w:type="dxa"/>
          </w:tcPr>
          <w:p w14:paraId="485CD0C8" w14:textId="77777777" w:rsidR="0053649A" w:rsidRPr="00897008" w:rsidRDefault="0053649A" w:rsidP="001C64E2">
            <w:pPr>
              <w:spacing w:line="276" w:lineRule="auto"/>
              <w:rPr>
                <w:rFonts w:asciiTheme="majorBidi" w:eastAsia="Times New Roman" w:hAnsiTheme="majorBidi" w:cstheme="majorBidi"/>
                <w:bCs/>
                <w:i/>
                <w:color w:val="auto"/>
                <w:lang w:val="ro-RO"/>
              </w:rPr>
            </w:pPr>
          </w:p>
        </w:tc>
        <w:tc>
          <w:tcPr>
            <w:tcW w:w="5670" w:type="dxa"/>
            <w:shd w:val="clear" w:color="auto" w:fill="FFC000"/>
          </w:tcPr>
          <w:p w14:paraId="2BC254B6" w14:textId="66AC1B5B" w:rsidR="0053649A" w:rsidRPr="00897008" w:rsidRDefault="0053649A" w:rsidP="001C64E2">
            <w:pPr>
              <w:spacing w:line="259" w:lineRule="auto"/>
              <w:rPr>
                <w:rFonts w:asciiTheme="majorBidi" w:eastAsia="Times New Roman" w:hAnsiTheme="majorBidi" w:cstheme="majorBidi"/>
                <w:bCs/>
                <w:i/>
                <w:color w:val="auto"/>
                <w:sz w:val="20"/>
              </w:rPr>
            </w:pPr>
            <w:r w:rsidRPr="00897008">
              <w:rPr>
                <w:rFonts w:asciiTheme="majorBidi" w:eastAsia="Times New Roman" w:hAnsiTheme="majorBidi" w:cstheme="majorBidi"/>
                <w:i/>
                <w:iCs/>
                <w:color w:val="auto"/>
                <w:sz w:val="20"/>
                <w:lang w:val="ro-RO" w:eastAsia="ro-RO"/>
              </w:rPr>
              <w:t xml:space="preserve">Parametrul C5 este în stare de conservare </w:t>
            </w:r>
            <w:r w:rsidR="00BC1E34" w:rsidRPr="00897008">
              <w:rPr>
                <w:rFonts w:asciiTheme="majorBidi" w:eastAsia="Times New Roman" w:hAnsiTheme="majorBidi" w:cstheme="majorBidi"/>
                <w:i/>
                <w:iCs/>
                <w:color w:val="auto"/>
                <w:sz w:val="20"/>
                <w:lang w:val="ro-RO" w:eastAsia="ro-RO"/>
              </w:rPr>
              <w:t>U1</w:t>
            </w:r>
            <w:r w:rsidRPr="00897008">
              <w:rPr>
                <w:rFonts w:asciiTheme="majorBidi" w:eastAsia="Times New Roman" w:hAnsiTheme="majorBidi" w:cstheme="majorBidi"/>
                <w:i/>
                <w:iCs/>
                <w:color w:val="auto"/>
                <w:sz w:val="20"/>
                <w:lang w:val="ro-RO" w:eastAsia="ro-RO"/>
              </w:rPr>
              <w:t>, iar parametrul C8 -</w:t>
            </w:r>
            <w:r w:rsidR="00BC1E34" w:rsidRPr="00897008">
              <w:rPr>
                <w:rFonts w:asciiTheme="majorBidi" w:eastAsia="Times New Roman" w:hAnsiTheme="majorBidi" w:cstheme="majorBidi"/>
                <w:i/>
                <w:iCs/>
                <w:color w:val="auto"/>
                <w:sz w:val="20"/>
                <w:lang w:val="ro-RO" w:eastAsia="ro-RO"/>
              </w:rPr>
              <w:t>FV</w:t>
            </w:r>
            <w:r w:rsidRPr="00897008">
              <w:rPr>
                <w:rFonts w:asciiTheme="majorBidi" w:eastAsia="Times New Roman" w:hAnsiTheme="majorBidi" w:cstheme="majorBidi"/>
                <w:i/>
                <w:iCs/>
                <w:color w:val="auto"/>
                <w:sz w:val="20"/>
                <w:lang w:val="ro-RO" w:eastAsia="ro-RO"/>
              </w:rPr>
              <w:t>.</w:t>
            </w:r>
          </w:p>
        </w:tc>
        <w:tc>
          <w:tcPr>
            <w:tcW w:w="2835" w:type="dxa"/>
          </w:tcPr>
          <w:p w14:paraId="59388B9A" w14:textId="77777777" w:rsidR="0053649A" w:rsidRPr="00897008" w:rsidRDefault="0053649A" w:rsidP="001C64E2">
            <w:pPr>
              <w:spacing w:line="276" w:lineRule="auto"/>
              <w:rPr>
                <w:rFonts w:asciiTheme="majorBidi" w:eastAsia="Times New Roman" w:hAnsiTheme="majorBidi" w:cstheme="majorBidi"/>
                <w:bCs/>
                <w:i/>
                <w:color w:val="auto"/>
                <w:lang w:val="ro-RO"/>
              </w:rPr>
            </w:pPr>
          </w:p>
        </w:tc>
        <w:tc>
          <w:tcPr>
            <w:tcW w:w="2835" w:type="dxa"/>
          </w:tcPr>
          <w:p w14:paraId="695089B4" w14:textId="77777777" w:rsidR="0053649A" w:rsidRPr="00897008" w:rsidRDefault="0053649A" w:rsidP="001C64E2">
            <w:pPr>
              <w:spacing w:line="276" w:lineRule="auto"/>
              <w:rPr>
                <w:rFonts w:asciiTheme="majorBidi" w:eastAsia="Times New Roman" w:hAnsiTheme="majorBidi" w:cstheme="majorBidi"/>
                <w:bCs/>
                <w:i/>
                <w:color w:val="auto"/>
                <w:lang w:val="ro-RO"/>
              </w:rPr>
            </w:pPr>
          </w:p>
        </w:tc>
      </w:tr>
    </w:tbl>
    <w:p w14:paraId="64BC5893" w14:textId="77777777" w:rsidR="00B775A6" w:rsidRPr="00897008" w:rsidRDefault="00B775A6" w:rsidP="00424CFF">
      <w:pPr>
        <w:spacing w:after="0" w:line="276" w:lineRule="auto"/>
        <w:ind w:firstLine="709"/>
        <w:rPr>
          <w:rFonts w:asciiTheme="majorBidi" w:hAnsiTheme="majorBidi" w:cstheme="majorBidi"/>
          <w:color w:val="auto"/>
          <w:lang w:val="ro-RO"/>
        </w:rPr>
      </w:pPr>
    </w:p>
    <w:p w14:paraId="289EF784" w14:textId="310FC9ED"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103</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6) Matricea evaluării stării de conservare a speciei din punct de vedere al perspectivelor speciei în viitor, după implementarea planului de management actual</w:t>
      </w:r>
    </w:p>
    <w:tbl>
      <w:tblPr>
        <w:tblStyle w:val="GrilTabel"/>
        <w:tblW w:w="5000" w:type="pct"/>
        <w:tblLook w:val="04A0" w:firstRow="1" w:lastRow="0" w:firstColumn="1" w:lastColumn="0" w:noHBand="0" w:noVBand="1"/>
      </w:tblPr>
      <w:tblGrid>
        <w:gridCol w:w="2047"/>
        <w:gridCol w:w="3503"/>
        <w:gridCol w:w="2159"/>
        <w:gridCol w:w="2145"/>
      </w:tblGrid>
      <w:tr w:rsidR="0053649A" w:rsidRPr="00897008" w14:paraId="52899924" w14:textId="77777777" w:rsidTr="00144E41">
        <w:tc>
          <w:tcPr>
            <w:tcW w:w="2835" w:type="dxa"/>
          </w:tcPr>
          <w:p w14:paraId="0B4F5858" w14:textId="77777777" w:rsidR="0053649A" w:rsidRPr="00897008" w:rsidRDefault="0053649A"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Favorabilă</w:t>
            </w:r>
          </w:p>
        </w:tc>
        <w:tc>
          <w:tcPr>
            <w:tcW w:w="5670" w:type="dxa"/>
            <w:shd w:val="clear" w:color="auto" w:fill="FFC000"/>
          </w:tcPr>
          <w:p w14:paraId="7DFCD72C" w14:textId="77777777" w:rsidR="0053649A" w:rsidRPr="00897008" w:rsidRDefault="0053649A"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inadecvată</w:t>
            </w:r>
          </w:p>
        </w:tc>
        <w:tc>
          <w:tcPr>
            <w:tcW w:w="2835" w:type="dxa"/>
          </w:tcPr>
          <w:p w14:paraId="67D79D75" w14:textId="77777777" w:rsidR="0053649A" w:rsidRPr="00897008" w:rsidRDefault="0053649A"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rea</w:t>
            </w:r>
          </w:p>
        </w:tc>
        <w:tc>
          <w:tcPr>
            <w:tcW w:w="2835" w:type="dxa"/>
          </w:tcPr>
          <w:p w14:paraId="55C06FB0" w14:textId="7D4F09CA" w:rsidR="0053649A" w:rsidRPr="00897008" w:rsidRDefault="00632165" w:rsidP="001C64E2">
            <w:pPr>
              <w:spacing w:line="276" w:lineRule="auto"/>
              <w:jc w:val="center"/>
              <w:rPr>
                <w:rFonts w:asciiTheme="majorBidi" w:eastAsia="Times New Roman" w:hAnsiTheme="majorBidi" w:cstheme="majorBidi"/>
                <w:b/>
                <w:iCs/>
                <w:color w:val="auto"/>
                <w:lang w:val="ro-RO"/>
              </w:rPr>
            </w:pPr>
            <w:r>
              <w:rPr>
                <w:rFonts w:asciiTheme="majorBidi" w:eastAsia="Times New Roman" w:hAnsiTheme="majorBidi" w:cstheme="majorBidi"/>
                <w:b/>
                <w:iCs/>
                <w:color w:val="auto"/>
                <w:lang w:val="ro-RO"/>
              </w:rPr>
              <w:t>N</w:t>
            </w:r>
            <w:r w:rsidR="0053649A" w:rsidRPr="00897008">
              <w:rPr>
                <w:rFonts w:asciiTheme="majorBidi" w:eastAsia="Times New Roman" w:hAnsiTheme="majorBidi" w:cstheme="majorBidi"/>
                <w:b/>
                <w:iCs/>
                <w:color w:val="auto"/>
                <w:lang w:val="ro-RO"/>
              </w:rPr>
              <w:t>ecunoscută</w:t>
            </w:r>
          </w:p>
        </w:tc>
      </w:tr>
      <w:tr w:rsidR="0053649A" w:rsidRPr="00897008" w14:paraId="2A408CCD" w14:textId="77777777" w:rsidTr="00144E41">
        <w:tc>
          <w:tcPr>
            <w:tcW w:w="2835" w:type="dxa"/>
          </w:tcPr>
          <w:p w14:paraId="03C4CAA1" w14:textId="77777777" w:rsidR="0053649A" w:rsidRPr="00897008" w:rsidRDefault="0053649A" w:rsidP="001C64E2">
            <w:pPr>
              <w:spacing w:line="276" w:lineRule="auto"/>
              <w:rPr>
                <w:rFonts w:asciiTheme="majorBidi" w:eastAsia="Times New Roman" w:hAnsiTheme="majorBidi" w:cstheme="majorBidi"/>
                <w:bCs/>
                <w:i/>
                <w:color w:val="auto"/>
                <w:sz w:val="20"/>
                <w:lang w:val="ro-RO"/>
              </w:rPr>
            </w:pPr>
          </w:p>
        </w:tc>
        <w:tc>
          <w:tcPr>
            <w:tcW w:w="5670" w:type="dxa"/>
            <w:shd w:val="clear" w:color="auto" w:fill="FFC000"/>
          </w:tcPr>
          <w:p w14:paraId="0E5FAA68" w14:textId="77777777" w:rsidR="0053649A" w:rsidRPr="00897008" w:rsidRDefault="0053649A" w:rsidP="0053649A">
            <w:pPr>
              <w:widowControl w:val="0"/>
              <w:spacing w:line="276" w:lineRule="auto"/>
              <w:rPr>
                <w:rFonts w:asciiTheme="majorBidi" w:hAnsiTheme="majorBidi" w:cstheme="majorBidi"/>
                <w:i/>
                <w:color w:val="auto"/>
                <w:sz w:val="20"/>
                <w:lang w:val="ro-RO"/>
              </w:rPr>
            </w:pPr>
            <w:r w:rsidRPr="00897008">
              <w:rPr>
                <w:rFonts w:asciiTheme="majorBidi" w:hAnsiTheme="majorBidi" w:cstheme="majorBidi"/>
                <w:i/>
                <w:color w:val="auto"/>
                <w:sz w:val="20"/>
                <w:lang w:val="ro-RO"/>
              </w:rPr>
              <w:t xml:space="preserve">Principalele impacturi, respectiv presiunile actuale și amenințările viitoare, vor avea în viitor un efect mediu asupra speciei [C.10] </w:t>
            </w:r>
          </w:p>
          <w:p w14:paraId="071917D9" w14:textId="77777777" w:rsidR="0053649A" w:rsidRPr="00897008" w:rsidRDefault="0053649A" w:rsidP="0053649A">
            <w:pPr>
              <w:widowControl w:val="0"/>
              <w:spacing w:line="276" w:lineRule="auto"/>
              <w:rPr>
                <w:rFonts w:asciiTheme="majorBidi" w:hAnsiTheme="majorBidi" w:cstheme="majorBidi"/>
                <w:b/>
                <w:color w:val="auto"/>
                <w:sz w:val="20"/>
                <w:lang w:val="ro-RO"/>
              </w:rPr>
            </w:pPr>
            <w:r w:rsidRPr="00897008">
              <w:rPr>
                <w:rFonts w:asciiTheme="majorBidi" w:hAnsiTheme="majorBidi" w:cstheme="majorBidi"/>
                <w:b/>
                <w:color w:val="auto"/>
                <w:sz w:val="20"/>
                <w:lang w:val="ro-RO"/>
              </w:rPr>
              <w:t>ȘI</w:t>
            </w:r>
          </w:p>
          <w:p w14:paraId="2F9E4015" w14:textId="6D3CBF2F" w:rsidR="0053649A" w:rsidRPr="00897008" w:rsidRDefault="0053649A" w:rsidP="0053649A">
            <w:pPr>
              <w:rPr>
                <w:rFonts w:asciiTheme="majorBidi" w:eastAsia="Times New Roman" w:hAnsiTheme="majorBidi" w:cstheme="majorBidi"/>
                <w:bCs/>
                <w:i/>
                <w:color w:val="auto"/>
                <w:sz w:val="20"/>
                <w:lang w:val="ro-RO"/>
              </w:rPr>
            </w:pPr>
            <w:r w:rsidRPr="00897008">
              <w:rPr>
                <w:rFonts w:asciiTheme="majorBidi" w:hAnsiTheme="majorBidi" w:cstheme="majorBidi"/>
                <w:i/>
                <w:color w:val="auto"/>
                <w:sz w:val="20"/>
                <w:lang w:val="ro-RO"/>
              </w:rPr>
              <w:t>perspectivele speciei în viitor [C.9.]</w:t>
            </w:r>
            <w:r w:rsidRPr="00897008">
              <w:rPr>
                <w:rFonts w:asciiTheme="majorBidi" w:hAnsiTheme="majorBidi" w:cstheme="majorBidi"/>
                <w:color w:val="auto"/>
                <w:sz w:val="20"/>
                <w:lang w:val="ro-RO"/>
              </w:rPr>
              <w:t xml:space="preserve"> sunt nefavorabile-inadecvate (dacă s-au putut evalua) </w:t>
            </w:r>
            <w:r w:rsidRPr="00897008">
              <w:rPr>
                <w:rFonts w:asciiTheme="majorBidi" w:hAnsiTheme="majorBidi" w:cstheme="majorBidi"/>
                <w:b/>
                <w:color w:val="auto"/>
                <w:sz w:val="20"/>
                <w:lang w:val="ro-RO"/>
              </w:rPr>
              <w:t xml:space="preserve">SAU </w:t>
            </w:r>
            <w:r w:rsidRPr="00897008">
              <w:rPr>
                <w:rFonts w:asciiTheme="majorBidi" w:hAnsiTheme="majorBidi" w:cstheme="majorBidi"/>
                <w:i/>
                <w:color w:val="auto"/>
                <w:sz w:val="20"/>
                <w:lang w:val="ro-RO"/>
              </w:rPr>
              <w:t>viabilitatea pe termen lung a speciei [C.13]</w:t>
            </w:r>
            <w:r w:rsidRPr="00897008">
              <w:rPr>
                <w:rFonts w:asciiTheme="majorBidi" w:hAnsiTheme="majorBidi" w:cstheme="majorBidi"/>
                <w:color w:val="auto"/>
                <w:sz w:val="20"/>
                <w:lang w:val="ro-RO"/>
              </w:rPr>
              <w:t xml:space="preserve"> ar putea fi asigurată</w:t>
            </w:r>
          </w:p>
        </w:tc>
        <w:tc>
          <w:tcPr>
            <w:tcW w:w="2835" w:type="dxa"/>
          </w:tcPr>
          <w:p w14:paraId="650D24F1" w14:textId="77777777" w:rsidR="0053649A" w:rsidRPr="00897008" w:rsidRDefault="0053649A" w:rsidP="001C64E2">
            <w:pPr>
              <w:spacing w:line="276" w:lineRule="auto"/>
              <w:rPr>
                <w:rFonts w:asciiTheme="majorBidi" w:eastAsia="Times New Roman" w:hAnsiTheme="majorBidi" w:cstheme="majorBidi"/>
                <w:bCs/>
                <w:i/>
                <w:color w:val="auto"/>
                <w:lang w:val="ro-RO"/>
              </w:rPr>
            </w:pPr>
          </w:p>
        </w:tc>
        <w:tc>
          <w:tcPr>
            <w:tcW w:w="2835" w:type="dxa"/>
          </w:tcPr>
          <w:p w14:paraId="444F1E0C" w14:textId="77777777" w:rsidR="0053649A" w:rsidRPr="00897008" w:rsidRDefault="0053649A" w:rsidP="001C64E2">
            <w:pPr>
              <w:spacing w:line="276" w:lineRule="auto"/>
              <w:rPr>
                <w:rFonts w:asciiTheme="majorBidi" w:eastAsia="Times New Roman" w:hAnsiTheme="majorBidi" w:cstheme="majorBidi"/>
                <w:bCs/>
                <w:i/>
                <w:color w:val="auto"/>
                <w:lang w:val="ro-RO"/>
              </w:rPr>
            </w:pPr>
          </w:p>
        </w:tc>
      </w:tr>
    </w:tbl>
    <w:p w14:paraId="53510061" w14:textId="77777777" w:rsidR="00B775A6" w:rsidRDefault="00B775A6" w:rsidP="00424CFF">
      <w:pPr>
        <w:spacing w:after="0" w:line="276" w:lineRule="auto"/>
        <w:ind w:firstLine="709"/>
        <w:rPr>
          <w:rFonts w:asciiTheme="majorBidi" w:hAnsiTheme="majorBidi" w:cstheme="majorBidi"/>
          <w:color w:val="auto"/>
          <w:lang w:val="ro-RO"/>
        </w:rPr>
      </w:pPr>
    </w:p>
    <w:p w14:paraId="14CB752A" w14:textId="77777777" w:rsidR="0017425E" w:rsidRDefault="0017425E" w:rsidP="00424CFF">
      <w:pPr>
        <w:spacing w:after="0" w:line="276" w:lineRule="auto"/>
        <w:ind w:firstLine="709"/>
        <w:rPr>
          <w:rFonts w:asciiTheme="majorBidi" w:hAnsiTheme="majorBidi" w:cstheme="majorBidi"/>
          <w:color w:val="auto"/>
          <w:lang w:val="ro-RO"/>
        </w:rPr>
      </w:pPr>
    </w:p>
    <w:p w14:paraId="5C5A9589" w14:textId="77777777" w:rsidR="0017425E" w:rsidRPr="00897008" w:rsidRDefault="0017425E" w:rsidP="00424CFF">
      <w:pPr>
        <w:spacing w:after="0" w:line="276" w:lineRule="auto"/>
        <w:ind w:firstLine="709"/>
        <w:rPr>
          <w:rFonts w:asciiTheme="majorBidi" w:hAnsiTheme="majorBidi" w:cstheme="majorBidi"/>
          <w:color w:val="auto"/>
          <w:lang w:val="ro-RO"/>
        </w:rPr>
      </w:pPr>
    </w:p>
    <w:p w14:paraId="35C09B7F" w14:textId="5D0B5385"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lastRenderedPageBreak/>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104</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C: Parametri pentru evaluarea stării de conservare a speciei din punct de vedere al perspectivelor speciei în viitor</w:t>
      </w:r>
    </w:p>
    <w:tbl>
      <w:tblPr>
        <w:tblStyle w:val="TableGrid1"/>
        <w:tblW w:w="5000" w:type="pct"/>
        <w:jc w:val="center"/>
        <w:tblLook w:val="04A0" w:firstRow="1" w:lastRow="0" w:firstColumn="1" w:lastColumn="0" w:noHBand="0" w:noVBand="1"/>
      </w:tblPr>
      <w:tblGrid>
        <w:gridCol w:w="741"/>
        <w:gridCol w:w="3038"/>
        <w:gridCol w:w="6075"/>
      </w:tblGrid>
      <w:tr w:rsidR="009132CA" w:rsidRPr="00897008" w14:paraId="5D5C82D1" w14:textId="77777777" w:rsidTr="00144E41">
        <w:trPr>
          <w:tblHeader/>
          <w:jc w:val="center"/>
        </w:trPr>
        <w:tc>
          <w:tcPr>
            <w:tcW w:w="692" w:type="dxa"/>
            <w:shd w:val="clear" w:color="auto" w:fill="auto"/>
            <w:vAlign w:val="center"/>
          </w:tcPr>
          <w:p w14:paraId="36AA5061"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Nr</w:t>
            </w:r>
          </w:p>
        </w:tc>
        <w:tc>
          <w:tcPr>
            <w:tcW w:w="2835" w:type="dxa"/>
            <w:shd w:val="clear" w:color="auto" w:fill="auto"/>
            <w:vAlign w:val="center"/>
          </w:tcPr>
          <w:p w14:paraId="3EDA7D31"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Parametru</w:t>
            </w:r>
          </w:p>
        </w:tc>
        <w:tc>
          <w:tcPr>
            <w:tcW w:w="5670" w:type="dxa"/>
            <w:shd w:val="clear" w:color="auto" w:fill="auto"/>
          </w:tcPr>
          <w:p w14:paraId="5F01A67A"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Descriere</w:t>
            </w:r>
          </w:p>
        </w:tc>
      </w:tr>
      <w:tr w:rsidR="009132CA" w:rsidRPr="00897008" w14:paraId="6DFDDA0C" w14:textId="77777777" w:rsidTr="00144E41">
        <w:trPr>
          <w:jc w:val="center"/>
        </w:trPr>
        <w:tc>
          <w:tcPr>
            <w:tcW w:w="692" w:type="dxa"/>
            <w:shd w:val="clear" w:color="auto" w:fill="auto"/>
            <w:vAlign w:val="center"/>
          </w:tcPr>
          <w:p w14:paraId="4113665D"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w:t>
            </w:r>
          </w:p>
        </w:tc>
        <w:tc>
          <w:tcPr>
            <w:tcW w:w="2835" w:type="dxa"/>
            <w:shd w:val="clear" w:color="auto" w:fill="auto"/>
            <w:vAlign w:val="center"/>
          </w:tcPr>
          <w:p w14:paraId="204AE0D8" w14:textId="7777777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Specia</w:t>
            </w:r>
          </w:p>
        </w:tc>
        <w:tc>
          <w:tcPr>
            <w:tcW w:w="5670" w:type="dxa"/>
            <w:shd w:val="clear" w:color="auto" w:fill="auto"/>
          </w:tcPr>
          <w:p w14:paraId="73A076E3" w14:textId="7777777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i/>
                <w:color w:val="auto"/>
                <w:szCs w:val="24"/>
              </w:rPr>
              <w:t>Eudontomyzon danfordi</w:t>
            </w:r>
          </w:p>
        </w:tc>
      </w:tr>
      <w:tr w:rsidR="009132CA" w:rsidRPr="00897008" w14:paraId="1C72A347" w14:textId="77777777" w:rsidTr="00144E41">
        <w:trPr>
          <w:jc w:val="center"/>
        </w:trPr>
        <w:tc>
          <w:tcPr>
            <w:tcW w:w="692" w:type="dxa"/>
            <w:shd w:val="clear" w:color="auto" w:fill="auto"/>
            <w:vAlign w:val="center"/>
          </w:tcPr>
          <w:p w14:paraId="3EA2FAAA"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A.2.</w:t>
            </w:r>
          </w:p>
        </w:tc>
        <w:tc>
          <w:tcPr>
            <w:tcW w:w="2835" w:type="dxa"/>
            <w:shd w:val="clear" w:color="auto" w:fill="auto"/>
            <w:vAlign w:val="center"/>
          </w:tcPr>
          <w:p w14:paraId="0D7732CA" w14:textId="7788E92A"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Tipul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w:t>
            </w:r>
          </w:p>
        </w:tc>
        <w:tc>
          <w:tcPr>
            <w:tcW w:w="5670" w:type="dxa"/>
            <w:shd w:val="clear" w:color="auto" w:fill="auto"/>
          </w:tcPr>
          <w:p w14:paraId="30E4197E" w14:textId="105CD7EF" w:rsidR="00E66DEC" w:rsidRPr="00897008" w:rsidRDefault="00E66DEC" w:rsidP="00424CFF">
            <w:pPr>
              <w:widowControl w:val="0"/>
              <w:numPr>
                <w:ilvl w:val="0"/>
                <w:numId w:val="21"/>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permanentă (sedentară/rezidentă)</w:t>
            </w:r>
          </w:p>
          <w:p w14:paraId="39B2D3C3"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234E5D50" w14:textId="77777777" w:rsidTr="00144E41">
        <w:trPr>
          <w:jc w:val="center"/>
        </w:trPr>
        <w:tc>
          <w:tcPr>
            <w:tcW w:w="692" w:type="dxa"/>
            <w:shd w:val="clear" w:color="auto" w:fill="auto"/>
            <w:vAlign w:val="center"/>
          </w:tcPr>
          <w:p w14:paraId="74EEA08C"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C.3</w:t>
            </w:r>
          </w:p>
        </w:tc>
        <w:tc>
          <w:tcPr>
            <w:tcW w:w="2835" w:type="dxa"/>
            <w:shd w:val="clear" w:color="auto" w:fill="auto"/>
            <w:vAlign w:val="center"/>
          </w:tcPr>
          <w:p w14:paraId="01921F30" w14:textId="5DB79E0E"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viitoare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w:t>
            </w:r>
          </w:p>
        </w:tc>
        <w:tc>
          <w:tcPr>
            <w:tcW w:w="5670" w:type="dxa"/>
            <w:shd w:val="clear" w:color="auto" w:fill="auto"/>
          </w:tcPr>
          <w:p w14:paraId="5DC31F85" w14:textId="77777777" w:rsidR="00E66DEC" w:rsidRPr="00897008" w:rsidRDefault="00E66DEC"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”0” – stabilă, </w:t>
            </w:r>
          </w:p>
          <w:p w14:paraId="219D1C2B"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2185FEE7" w14:textId="77777777" w:rsidTr="00144E41">
        <w:trPr>
          <w:jc w:val="center"/>
        </w:trPr>
        <w:tc>
          <w:tcPr>
            <w:tcW w:w="692" w:type="dxa"/>
            <w:shd w:val="clear" w:color="auto" w:fill="auto"/>
            <w:vAlign w:val="center"/>
          </w:tcPr>
          <w:p w14:paraId="105E88AD"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C.4</w:t>
            </w:r>
          </w:p>
        </w:tc>
        <w:tc>
          <w:tcPr>
            <w:tcW w:w="2835" w:type="dxa"/>
            <w:shd w:val="clear" w:color="auto" w:fill="auto"/>
            <w:vAlign w:val="center"/>
          </w:tcPr>
          <w:p w14:paraId="15AE1AAF" w14:textId="209101DF"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 pentru starea favorabilă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viitoare a speciei </w:t>
            </w:r>
          </w:p>
        </w:tc>
        <w:tc>
          <w:tcPr>
            <w:tcW w:w="5670" w:type="dxa"/>
            <w:shd w:val="clear" w:color="auto" w:fill="auto"/>
          </w:tcPr>
          <w:p w14:paraId="53426A23" w14:textId="77777777" w:rsidR="00E66DEC" w:rsidRPr="00897008" w:rsidRDefault="00E66DEC"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”&gt;” – mai mare,  </w:t>
            </w:r>
          </w:p>
          <w:p w14:paraId="35EEB441"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2A46F52B" w14:textId="77777777" w:rsidTr="00144E41">
        <w:trPr>
          <w:jc w:val="center"/>
        </w:trPr>
        <w:tc>
          <w:tcPr>
            <w:tcW w:w="692" w:type="dxa"/>
            <w:shd w:val="clear" w:color="auto" w:fill="auto"/>
            <w:vAlign w:val="center"/>
          </w:tcPr>
          <w:p w14:paraId="2C909CDD"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C.5</w:t>
            </w:r>
          </w:p>
        </w:tc>
        <w:tc>
          <w:tcPr>
            <w:tcW w:w="2835" w:type="dxa"/>
            <w:shd w:val="clear" w:color="auto" w:fill="auto"/>
            <w:vAlign w:val="center"/>
          </w:tcPr>
          <w:p w14:paraId="42DEA5EC" w14:textId="33ABA7E9"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Perspectivele speciei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w:t>
            </w:r>
          </w:p>
        </w:tc>
        <w:tc>
          <w:tcPr>
            <w:tcW w:w="5670" w:type="dxa"/>
            <w:shd w:val="clear" w:color="auto" w:fill="auto"/>
          </w:tcPr>
          <w:p w14:paraId="72902E31" w14:textId="77777777" w:rsidR="00E66DEC" w:rsidRPr="00897008" w:rsidRDefault="00E66DEC"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U1 – perspective inadecvate</w:t>
            </w:r>
          </w:p>
          <w:p w14:paraId="2048F761"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450D34A5" w14:textId="77777777" w:rsidTr="00144E41">
        <w:trPr>
          <w:jc w:val="center"/>
        </w:trPr>
        <w:tc>
          <w:tcPr>
            <w:tcW w:w="692" w:type="dxa"/>
            <w:shd w:val="clear" w:color="auto" w:fill="auto"/>
            <w:vAlign w:val="center"/>
          </w:tcPr>
          <w:p w14:paraId="7F383D8C"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C.6</w:t>
            </w:r>
          </w:p>
        </w:tc>
        <w:tc>
          <w:tcPr>
            <w:tcW w:w="2835" w:type="dxa"/>
            <w:shd w:val="clear" w:color="auto" w:fill="auto"/>
            <w:vAlign w:val="center"/>
          </w:tcPr>
          <w:p w14:paraId="2B9E1647" w14:textId="044A799E"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viitoare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habitatului speciei</w:t>
            </w:r>
          </w:p>
        </w:tc>
        <w:tc>
          <w:tcPr>
            <w:tcW w:w="5670" w:type="dxa"/>
            <w:shd w:val="clear" w:color="auto" w:fill="auto"/>
          </w:tcPr>
          <w:p w14:paraId="6AC9635A" w14:textId="77777777" w:rsidR="00E66DEC" w:rsidRPr="00897008" w:rsidRDefault="00E66DEC"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”0” – stabilă, </w:t>
            </w:r>
          </w:p>
          <w:p w14:paraId="4AF5716D" w14:textId="77777777" w:rsidR="00E66DEC" w:rsidRPr="00897008" w:rsidRDefault="00E66DEC" w:rsidP="00424CFF">
            <w:pPr>
              <w:widowControl w:val="0"/>
              <w:spacing w:line="276" w:lineRule="auto"/>
              <w:rPr>
                <w:rFonts w:asciiTheme="majorBidi" w:hAnsiTheme="majorBidi" w:cstheme="majorBidi"/>
                <w:color w:val="auto"/>
                <w:szCs w:val="24"/>
              </w:rPr>
            </w:pPr>
          </w:p>
        </w:tc>
      </w:tr>
      <w:tr w:rsidR="009132CA" w:rsidRPr="00897008" w14:paraId="1D93FA6D" w14:textId="77777777" w:rsidTr="00144E41">
        <w:trPr>
          <w:jc w:val="center"/>
        </w:trPr>
        <w:tc>
          <w:tcPr>
            <w:tcW w:w="692" w:type="dxa"/>
            <w:shd w:val="clear" w:color="auto" w:fill="auto"/>
            <w:vAlign w:val="center"/>
          </w:tcPr>
          <w:p w14:paraId="26A973D0"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C.7</w:t>
            </w:r>
          </w:p>
        </w:tc>
        <w:tc>
          <w:tcPr>
            <w:tcW w:w="2835" w:type="dxa"/>
            <w:shd w:val="clear" w:color="auto" w:fill="auto"/>
            <w:vAlign w:val="center"/>
          </w:tcPr>
          <w:p w14:paraId="4DCCAC2F" w14:textId="65F9A43D"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adecvată a habitatului speciei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habitatului speciei în viitor </w:t>
            </w:r>
          </w:p>
        </w:tc>
        <w:tc>
          <w:tcPr>
            <w:tcW w:w="5670" w:type="dxa"/>
            <w:shd w:val="clear" w:color="auto" w:fill="auto"/>
          </w:tcPr>
          <w:p w14:paraId="3FF654B3" w14:textId="77777777" w:rsidR="00E66DEC" w:rsidRPr="00897008" w:rsidRDefault="00E66DEC"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 xml:space="preserve">”≈” – aproximativ egal, </w:t>
            </w:r>
          </w:p>
          <w:p w14:paraId="681C37C2"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45133C23" w14:textId="77777777" w:rsidTr="00144E41">
        <w:trPr>
          <w:jc w:val="center"/>
        </w:trPr>
        <w:tc>
          <w:tcPr>
            <w:tcW w:w="692" w:type="dxa"/>
            <w:shd w:val="clear" w:color="auto" w:fill="auto"/>
            <w:vAlign w:val="center"/>
          </w:tcPr>
          <w:p w14:paraId="50FADF1E"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C.8</w:t>
            </w:r>
          </w:p>
        </w:tc>
        <w:tc>
          <w:tcPr>
            <w:tcW w:w="2835" w:type="dxa"/>
            <w:shd w:val="clear" w:color="auto" w:fill="auto"/>
            <w:vAlign w:val="center"/>
          </w:tcPr>
          <w:p w14:paraId="434E7297" w14:textId="7777777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Perspectivele speciei din punct de vedere al habitatului speciei</w:t>
            </w:r>
          </w:p>
        </w:tc>
        <w:tc>
          <w:tcPr>
            <w:tcW w:w="5670" w:type="dxa"/>
            <w:shd w:val="clear" w:color="auto" w:fill="auto"/>
          </w:tcPr>
          <w:p w14:paraId="338EEBE4" w14:textId="77777777" w:rsidR="00E66DEC" w:rsidRPr="00897008" w:rsidRDefault="00E66DEC"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FV – favorabile,</w:t>
            </w:r>
          </w:p>
          <w:p w14:paraId="0CFC45ED"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2E1CB6A0" w14:textId="77777777" w:rsidTr="00144E41">
        <w:trPr>
          <w:jc w:val="center"/>
        </w:trPr>
        <w:tc>
          <w:tcPr>
            <w:tcW w:w="692" w:type="dxa"/>
            <w:shd w:val="clear" w:color="auto" w:fill="auto"/>
            <w:vAlign w:val="center"/>
          </w:tcPr>
          <w:p w14:paraId="0DF6D68C"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C.9</w:t>
            </w:r>
          </w:p>
        </w:tc>
        <w:tc>
          <w:tcPr>
            <w:tcW w:w="2835" w:type="dxa"/>
            <w:shd w:val="clear" w:color="auto" w:fill="auto"/>
            <w:vAlign w:val="center"/>
          </w:tcPr>
          <w:p w14:paraId="51916571" w14:textId="77777777" w:rsidR="00E66DEC" w:rsidRPr="00897008" w:rsidRDefault="00E66DEC"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Perspectivele speciei în viitor</w:t>
            </w:r>
          </w:p>
        </w:tc>
        <w:tc>
          <w:tcPr>
            <w:tcW w:w="5670" w:type="dxa"/>
            <w:shd w:val="clear" w:color="auto" w:fill="auto"/>
          </w:tcPr>
          <w:p w14:paraId="51ED7CD0" w14:textId="77777777" w:rsidR="00E66DEC" w:rsidRPr="00897008" w:rsidRDefault="00E66DEC"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”U1” – nefavorabile - inadecvate, </w:t>
            </w:r>
          </w:p>
          <w:p w14:paraId="1EDA0C75"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406BE11C" w14:textId="77777777" w:rsidTr="00144E41">
        <w:trPr>
          <w:trHeight w:val="54"/>
          <w:jc w:val="center"/>
        </w:trPr>
        <w:tc>
          <w:tcPr>
            <w:tcW w:w="692" w:type="dxa"/>
            <w:shd w:val="clear" w:color="auto" w:fill="auto"/>
            <w:vAlign w:val="center"/>
          </w:tcPr>
          <w:p w14:paraId="1E96F4F7"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C.10</w:t>
            </w:r>
          </w:p>
        </w:tc>
        <w:tc>
          <w:tcPr>
            <w:tcW w:w="2835" w:type="dxa"/>
            <w:shd w:val="clear" w:color="auto" w:fill="auto"/>
            <w:vAlign w:val="center"/>
          </w:tcPr>
          <w:p w14:paraId="20405D3B" w14:textId="7777777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Efectul cumulat al impacturilor asupra speciei în viitor</w:t>
            </w:r>
          </w:p>
        </w:tc>
        <w:tc>
          <w:tcPr>
            <w:tcW w:w="5670" w:type="dxa"/>
            <w:shd w:val="clear" w:color="auto" w:fill="auto"/>
          </w:tcPr>
          <w:p w14:paraId="60456E6F" w14:textId="736BDDCB" w:rsidR="00E66DEC" w:rsidRPr="00897008" w:rsidRDefault="00E66DEC"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Mediu - impacturile, respectiv presiunile actuale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amenin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ările viitoare, vor avea în viitor un efect cumulat mediu, semnificativ asupra speciei, afectând semnificativ viabilitatea pe termen lung a speciei;</w:t>
            </w:r>
          </w:p>
          <w:p w14:paraId="62AA7589" w14:textId="77777777" w:rsidR="00E66DEC" w:rsidRPr="00897008" w:rsidRDefault="00E66DEC" w:rsidP="00424CFF">
            <w:pPr>
              <w:widowControl w:val="0"/>
              <w:spacing w:line="276" w:lineRule="auto"/>
              <w:ind w:left="720"/>
              <w:rPr>
                <w:rFonts w:asciiTheme="majorBidi" w:hAnsiTheme="majorBidi" w:cstheme="majorBidi"/>
                <w:color w:val="auto"/>
                <w:szCs w:val="24"/>
              </w:rPr>
            </w:pPr>
          </w:p>
        </w:tc>
      </w:tr>
      <w:tr w:rsidR="009132CA" w:rsidRPr="00897008" w14:paraId="5D8440AD" w14:textId="77777777" w:rsidTr="00144E41">
        <w:trPr>
          <w:trHeight w:val="54"/>
          <w:jc w:val="center"/>
        </w:trPr>
        <w:tc>
          <w:tcPr>
            <w:tcW w:w="692" w:type="dxa"/>
            <w:shd w:val="clear" w:color="auto" w:fill="auto"/>
          </w:tcPr>
          <w:p w14:paraId="05A7CEEF"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C.11</w:t>
            </w:r>
          </w:p>
        </w:tc>
        <w:tc>
          <w:tcPr>
            <w:tcW w:w="2835" w:type="dxa"/>
            <w:shd w:val="clear" w:color="auto" w:fill="auto"/>
          </w:tcPr>
          <w:p w14:paraId="11BA5F8C" w14:textId="7777777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Intensitatea presiunilor actuale asupra speciei </w:t>
            </w:r>
          </w:p>
        </w:tc>
        <w:tc>
          <w:tcPr>
            <w:tcW w:w="5670" w:type="dxa"/>
            <w:shd w:val="clear" w:color="auto" w:fill="auto"/>
          </w:tcPr>
          <w:p w14:paraId="35F04498" w14:textId="77777777" w:rsidR="00E66DEC" w:rsidRPr="00897008" w:rsidRDefault="00E66DEC"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Mediu - se vor încadra în această categorie acele presiuni actuale care vor genera în viitor un efect cumulat mediu asupra speciei, </w:t>
            </w:r>
            <w:r w:rsidRPr="00897008">
              <w:rPr>
                <w:rFonts w:asciiTheme="majorBidi" w:hAnsiTheme="majorBidi" w:cstheme="majorBidi"/>
                <w:b/>
                <w:color w:val="auto"/>
                <w:szCs w:val="24"/>
              </w:rPr>
              <w:t>dacă</w:t>
            </w:r>
            <w:r w:rsidRPr="00897008">
              <w:rPr>
                <w:rFonts w:asciiTheme="majorBidi" w:hAnsiTheme="majorBidi" w:cstheme="majorBidi"/>
                <w:color w:val="auto"/>
                <w:szCs w:val="24"/>
              </w:rPr>
              <w:t xml:space="preserve"> </w:t>
            </w:r>
            <w:r w:rsidRPr="00897008">
              <w:rPr>
                <w:rFonts w:asciiTheme="majorBidi" w:hAnsiTheme="majorBidi" w:cstheme="majorBidi"/>
                <w:i/>
                <w:color w:val="auto"/>
                <w:szCs w:val="24"/>
              </w:rPr>
              <w:t>efectul cumulat al impacturilor asupra speciei în viitor [C.10.]</w:t>
            </w:r>
            <w:r w:rsidRPr="00897008">
              <w:rPr>
                <w:rFonts w:asciiTheme="majorBidi" w:hAnsiTheme="majorBidi" w:cstheme="majorBidi"/>
                <w:color w:val="auto"/>
                <w:szCs w:val="24"/>
              </w:rPr>
              <w:t xml:space="preserve"> a fost estimat ca fiind ridicat sau mediu;</w:t>
            </w:r>
          </w:p>
        </w:tc>
      </w:tr>
      <w:tr w:rsidR="009132CA" w:rsidRPr="00897008" w14:paraId="51E0A157" w14:textId="77777777" w:rsidTr="00144E41">
        <w:trPr>
          <w:trHeight w:val="54"/>
          <w:jc w:val="center"/>
        </w:trPr>
        <w:tc>
          <w:tcPr>
            <w:tcW w:w="692" w:type="dxa"/>
            <w:shd w:val="clear" w:color="auto" w:fill="auto"/>
          </w:tcPr>
          <w:p w14:paraId="35B2154C"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C.12</w:t>
            </w:r>
          </w:p>
        </w:tc>
        <w:tc>
          <w:tcPr>
            <w:tcW w:w="2835" w:type="dxa"/>
            <w:shd w:val="clear" w:color="auto" w:fill="auto"/>
          </w:tcPr>
          <w:p w14:paraId="0BE7E665" w14:textId="11B27471"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Intensitatea amenin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ărilor</w:t>
            </w:r>
            <w:r w:rsidRPr="00897008" w:rsidDel="004536D0">
              <w:rPr>
                <w:rFonts w:asciiTheme="majorBidi" w:hAnsiTheme="majorBidi" w:cstheme="majorBidi"/>
                <w:color w:val="auto"/>
                <w:szCs w:val="24"/>
              </w:rPr>
              <w:t xml:space="preserve"> </w:t>
            </w:r>
            <w:r w:rsidRPr="00897008">
              <w:rPr>
                <w:rFonts w:asciiTheme="majorBidi" w:hAnsiTheme="majorBidi" w:cstheme="majorBidi"/>
                <w:color w:val="auto"/>
                <w:szCs w:val="24"/>
              </w:rPr>
              <w:t>viitoare asupra speciei</w:t>
            </w:r>
          </w:p>
        </w:tc>
        <w:tc>
          <w:tcPr>
            <w:tcW w:w="5670" w:type="dxa"/>
            <w:shd w:val="clear" w:color="auto" w:fill="auto"/>
          </w:tcPr>
          <w:p w14:paraId="3E11F494" w14:textId="05FE6CE5" w:rsidR="00E66DEC" w:rsidRPr="00897008" w:rsidRDefault="00E66DEC" w:rsidP="0053649A">
            <w:pPr>
              <w:widowControl w:val="0"/>
              <w:numPr>
                <w:ilvl w:val="0"/>
                <w:numId w:val="25"/>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Mediu - se vor încadra în această categorie acele amenin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ări viitoare care vor genera în viitor un efect cumulat mediu asupra speciei, </w:t>
            </w:r>
            <w:r w:rsidRPr="00897008">
              <w:rPr>
                <w:rFonts w:asciiTheme="majorBidi" w:hAnsiTheme="majorBidi" w:cstheme="majorBidi"/>
                <w:b/>
                <w:color w:val="auto"/>
                <w:szCs w:val="24"/>
              </w:rPr>
              <w:t>dacă</w:t>
            </w:r>
            <w:r w:rsidRPr="00897008">
              <w:rPr>
                <w:rFonts w:asciiTheme="majorBidi" w:hAnsiTheme="majorBidi" w:cstheme="majorBidi"/>
                <w:color w:val="auto"/>
                <w:szCs w:val="24"/>
              </w:rPr>
              <w:t xml:space="preserve"> </w:t>
            </w:r>
            <w:r w:rsidRPr="00897008">
              <w:rPr>
                <w:rFonts w:asciiTheme="majorBidi" w:hAnsiTheme="majorBidi" w:cstheme="majorBidi"/>
                <w:i/>
                <w:color w:val="auto"/>
                <w:szCs w:val="24"/>
              </w:rPr>
              <w:t>efectul cumulat al impacturilor asupra speciei în viitor [C.10.]</w:t>
            </w:r>
            <w:r w:rsidRPr="00897008">
              <w:rPr>
                <w:rFonts w:asciiTheme="majorBidi" w:hAnsiTheme="majorBidi" w:cstheme="majorBidi"/>
                <w:color w:val="auto"/>
                <w:szCs w:val="24"/>
              </w:rPr>
              <w:t xml:space="preserve"> a fost estimat ca fiind ridicat sau mediu;</w:t>
            </w:r>
          </w:p>
        </w:tc>
      </w:tr>
      <w:tr w:rsidR="009132CA" w:rsidRPr="00897008" w14:paraId="6800D951" w14:textId="77777777" w:rsidTr="00144E41">
        <w:trPr>
          <w:trHeight w:val="54"/>
          <w:jc w:val="center"/>
        </w:trPr>
        <w:tc>
          <w:tcPr>
            <w:tcW w:w="692" w:type="dxa"/>
            <w:shd w:val="clear" w:color="auto" w:fill="auto"/>
          </w:tcPr>
          <w:p w14:paraId="319A5CB3"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C.13</w:t>
            </w:r>
          </w:p>
        </w:tc>
        <w:tc>
          <w:tcPr>
            <w:tcW w:w="2835" w:type="dxa"/>
            <w:shd w:val="clear" w:color="auto" w:fill="auto"/>
          </w:tcPr>
          <w:p w14:paraId="09E30D8E" w14:textId="7777777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Viabilitatea pe termen lung a speciei</w:t>
            </w:r>
          </w:p>
        </w:tc>
        <w:tc>
          <w:tcPr>
            <w:tcW w:w="5670" w:type="dxa"/>
            <w:shd w:val="clear" w:color="auto" w:fill="auto"/>
          </w:tcPr>
          <w:p w14:paraId="668BC1D9" w14:textId="77777777" w:rsidR="00E66DEC" w:rsidRPr="00897008" w:rsidRDefault="00E66DEC"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viabilitatea pe termen lung a speciei ar putea fi asigurată;</w:t>
            </w:r>
          </w:p>
          <w:p w14:paraId="1A9883B1" w14:textId="77777777" w:rsidR="00E66DEC" w:rsidRPr="00897008" w:rsidRDefault="00E66DEC" w:rsidP="00424CFF">
            <w:pPr>
              <w:widowControl w:val="0"/>
              <w:spacing w:line="276" w:lineRule="auto"/>
              <w:rPr>
                <w:rFonts w:asciiTheme="majorBidi" w:hAnsiTheme="majorBidi" w:cstheme="majorBidi"/>
                <w:color w:val="auto"/>
                <w:szCs w:val="24"/>
              </w:rPr>
            </w:pPr>
          </w:p>
        </w:tc>
      </w:tr>
      <w:tr w:rsidR="009132CA" w:rsidRPr="00897008" w14:paraId="6B3B2C91" w14:textId="77777777" w:rsidTr="00144E41">
        <w:trPr>
          <w:trHeight w:val="54"/>
          <w:jc w:val="center"/>
        </w:trPr>
        <w:tc>
          <w:tcPr>
            <w:tcW w:w="692" w:type="dxa"/>
            <w:shd w:val="clear" w:color="auto" w:fill="auto"/>
          </w:tcPr>
          <w:p w14:paraId="039DE53A"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C.14</w:t>
            </w:r>
          </w:p>
        </w:tc>
        <w:tc>
          <w:tcPr>
            <w:tcW w:w="2835" w:type="dxa"/>
            <w:shd w:val="clear" w:color="auto" w:fill="auto"/>
          </w:tcPr>
          <w:p w14:paraId="5B6F8BA7" w14:textId="7777777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din punct de vedere al perspectivelor speciei în viitor</w:t>
            </w:r>
          </w:p>
        </w:tc>
        <w:tc>
          <w:tcPr>
            <w:tcW w:w="5670" w:type="dxa"/>
            <w:shd w:val="clear" w:color="auto" w:fill="auto"/>
          </w:tcPr>
          <w:p w14:paraId="614D7E9A" w14:textId="77777777" w:rsidR="00E66DEC" w:rsidRPr="00897008" w:rsidRDefault="00E66DEC"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 xml:space="preserve">”U1” – nefavorabilă - inadecvată, </w:t>
            </w:r>
          </w:p>
          <w:p w14:paraId="74FEBA3A" w14:textId="77777777" w:rsidR="00E66DEC" w:rsidRPr="00897008" w:rsidRDefault="00E66DEC"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 </w:t>
            </w:r>
          </w:p>
        </w:tc>
      </w:tr>
      <w:tr w:rsidR="009132CA" w:rsidRPr="00897008" w14:paraId="7A77C45B" w14:textId="77777777" w:rsidTr="00144E41">
        <w:trPr>
          <w:trHeight w:val="54"/>
          <w:jc w:val="center"/>
        </w:trPr>
        <w:tc>
          <w:tcPr>
            <w:tcW w:w="692" w:type="dxa"/>
            <w:shd w:val="clear" w:color="auto" w:fill="auto"/>
          </w:tcPr>
          <w:p w14:paraId="5829AD49"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C.15</w:t>
            </w:r>
          </w:p>
        </w:tc>
        <w:tc>
          <w:tcPr>
            <w:tcW w:w="2835" w:type="dxa"/>
            <w:shd w:val="clear" w:color="auto" w:fill="auto"/>
          </w:tcPr>
          <w:p w14:paraId="51E9B80A" w14:textId="5FA530A4"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stării de conservare din punct de vedere al perspectivelor speciei în viitor</w:t>
            </w:r>
          </w:p>
        </w:tc>
        <w:tc>
          <w:tcPr>
            <w:tcW w:w="5670" w:type="dxa"/>
            <w:shd w:val="clear" w:color="auto" w:fill="auto"/>
          </w:tcPr>
          <w:p w14:paraId="0E462E67" w14:textId="77777777" w:rsidR="00E66DEC" w:rsidRPr="00897008" w:rsidRDefault="00E66DEC"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 xml:space="preserve">”0” – este stabilă, </w:t>
            </w:r>
          </w:p>
          <w:p w14:paraId="356EE5EF" w14:textId="77777777" w:rsidR="00E66DEC" w:rsidRPr="00897008" w:rsidRDefault="00E66DEC" w:rsidP="00424CFF">
            <w:pPr>
              <w:widowControl w:val="0"/>
              <w:spacing w:line="276" w:lineRule="auto"/>
              <w:rPr>
                <w:rFonts w:asciiTheme="majorBidi" w:hAnsiTheme="majorBidi" w:cstheme="majorBidi"/>
                <w:color w:val="auto"/>
                <w:szCs w:val="24"/>
              </w:rPr>
            </w:pPr>
          </w:p>
        </w:tc>
      </w:tr>
      <w:tr w:rsidR="00E66DEC" w:rsidRPr="00897008" w14:paraId="70B0D09E" w14:textId="77777777" w:rsidTr="00144E41">
        <w:trPr>
          <w:trHeight w:val="54"/>
          <w:jc w:val="center"/>
        </w:trPr>
        <w:tc>
          <w:tcPr>
            <w:tcW w:w="692" w:type="dxa"/>
            <w:shd w:val="clear" w:color="auto" w:fill="auto"/>
          </w:tcPr>
          <w:p w14:paraId="5FB4E2A6" w14:textId="77777777" w:rsidR="00E66DEC" w:rsidRPr="00897008" w:rsidRDefault="00E66DEC"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C.16</w:t>
            </w:r>
          </w:p>
        </w:tc>
        <w:tc>
          <w:tcPr>
            <w:tcW w:w="2835" w:type="dxa"/>
            <w:shd w:val="clear" w:color="auto" w:fill="auto"/>
          </w:tcPr>
          <w:p w14:paraId="3967E36E" w14:textId="77777777" w:rsidR="00E66DEC" w:rsidRPr="00897008" w:rsidRDefault="00E66DEC"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necunoscută din punct de vedere al perspectivelor speciei în viitor</w:t>
            </w:r>
          </w:p>
        </w:tc>
        <w:tc>
          <w:tcPr>
            <w:tcW w:w="5670" w:type="dxa"/>
            <w:shd w:val="clear" w:color="auto" w:fill="auto"/>
          </w:tcPr>
          <w:p w14:paraId="618CC6BB" w14:textId="77777777" w:rsidR="00E66DEC" w:rsidRPr="00897008" w:rsidRDefault="00E66DEC"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bl>
    <w:p w14:paraId="391A2DE8" w14:textId="77777777" w:rsidR="00B775A6" w:rsidRPr="00897008" w:rsidRDefault="00B775A6" w:rsidP="00424CFF">
      <w:pPr>
        <w:spacing w:after="0" w:line="276" w:lineRule="auto"/>
        <w:rPr>
          <w:rFonts w:asciiTheme="majorBidi" w:eastAsia="Times New Roman" w:hAnsiTheme="majorBidi" w:cstheme="majorBidi"/>
          <w:bCs/>
          <w:i/>
          <w:color w:val="auto"/>
          <w:lang w:val="ro-RO"/>
        </w:rPr>
      </w:pPr>
    </w:p>
    <w:p w14:paraId="3C5FDDCC" w14:textId="230B9CEF"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105</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4) Matricea pentru evaluarea perspectivelor speciei din punct de vedere al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iei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2125"/>
        <w:gridCol w:w="1663"/>
        <w:gridCol w:w="3830"/>
        <w:gridCol w:w="887"/>
        <w:gridCol w:w="450"/>
        <w:gridCol w:w="808"/>
      </w:tblGrid>
      <w:tr w:rsidR="009132CA" w:rsidRPr="00897008" w14:paraId="37507492" w14:textId="77777777" w:rsidTr="0053649A">
        <w:trPr>
          <w:trHeight w:val="285"/>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415CF62A" w14:textId="77777777" w:rsidR="00E66DEC" w:rsidRPr="00897008" w:rsidRDefault="00E66DEC"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Valoarea actuală a parametrului</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265C73F7" w14:textId="588A0DA3" w:rsidR="00E66DEC" w:rsidRPr="00897008" w:rsidRDefault="00E66DEC"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Tendin</w:t>
            </w:r>
            <w:r w:rsidR="00E925AD" w:rsidRPr="00897008">
              <w:rPr>
                <w:rFonts w:asciiTheme="majorBidi" w:eastAsia="Times New Roman" w:hAnsiTheme="majorBidi" w:cstheme="majorBidi"/>
                <w:b/>
                <w:bCs/>
                <w:color w:val="auto"/>
                <w:sz w:val="20"/>
                <w:szCs w:val="20"/>
                <w:lang w:val="ro-RO" w:eastAsia="ro-RO"/>
              </w:rPr>
              <w:t>ț</w:t>
            </w:r>
            <w:r w:rsidRPr="00897008">
              <w:rPr>
                <w:rFonts w:asciiTheme="majorBidi" w:eastAsia="Times New Roman" w:hAnsiTheme="majorBidi" w:cstheme="majorBidi"/>
                <w:b/>
                <w:bCs/>
                <w:color w:val="auto"/>
                <w:sz w:val="20"/>
                <w:szCs w:val="20"/>
                <w:lang w:val="ro-RO" w:eastAsia="ro-RO"/>
              </w:rPr>
              <w:t xml:space="preserve">a </w:t>
            </w:r>
            <w:r w:rsidRPr="00897008">
              <w:rPr>
                <w:rFonts w:asciiTheme="majorBidi" w:eastAsia="Times New Roman" w:hAnsiTheme="majorBidi" w:cstheme="majorBidi"/>
                <w:b/>
                <w:bCs/>
                <w:color w:val="auto"/>
                <w:sz w:val="20"/>
                <w:szCs w:val="20"/>
                <w:lang w:val="ro-RO" w:eastAsia="ro-RO"/>
              </w:rPr>
              <w:br/>
              <w:t>viitoare a parametrului</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43D981E1" w14:textId="42E40B29" w:rsidR="00E66DEC" w:rsidRPr="00897008" w:rsidRDefault="00E66DEC"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 xml:space="preserve">Raportul dintre valoarea VRSF </w:t>
            </w:r>
            <w:r w:rsidR="00E925AD" w:rsidRPr="00897008">
              <w:rPr>
                <w:rFonts w:asciiTheme="majorBidi" w:eastAsia="Times New Roman" w:hAnsiTheme="majorBidi" w:cstheme="majorBidi"/>
                <w:b/>
                <w:bCs/>
                <w:color w:val="auto"/>
                <w:sz w:val="20"/>
                <w:szCs w:val="20"/>
                <w:lang w:val="ro-RO" w:eastAsia="ro-RO"/>
              </w:rPr>
              <w:t>ș</w:t>
            </w:r>
            <w:r w:rsidRPr="00897008">
              <w:rPr>
                <w:rFonts w:asciiTheme="majorBidi" w:eastAsia="Times New Roman" w:hAnsiTheme="majorBidi" w:cstheme="majorBidi"/>
                <w:b/>
                <w:bCs/>
                <w:color w:val="auto"/>
                <w:sz w:val="20"/>
                <w:szCs w:val="20"/>
                <w:lang w:val="ro-RO" w:eastAsia="ro-RO"/>
              </w:rPr>
              <w:t>i valoarea viitoare a parametrului</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0A586298" w14:textId="77777777" w:rsidR="00E66DEC" w:rsidRPr="00897008" w:rsidRDefault="00E66DEC"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Perspective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7BCB0A20" w14:textId="77777777" w:rsidR="00E66DEC" w:rsidRPr="00897008" w:rsidRDefault="00E66DEC" w:rsidP="00424CFF">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Figura</w:t>
            </w:r>
          </w:p>
        </w:tc>
      </w:tr>
      <w:tr w:rsidR="00E66DEC" w:rsidRPr="00897008" w14:paraId="13DE981E" w14:textId="77777777" w:rsidTr="0053649A">
        <w:trPr>
          <w:trHeight w:val="285"/>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755182BB" w14:textId="77777777"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Sub VRSF</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531140F6" w14:textId="77777777"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 xml:space="preserve">= </w:t>
            </w:r>
            <w:r w:rsidRPr="00897008">
              <w:rPr>
                <w:rFonts w:asciiTheme="majorBidi" w:eastAsia="Times New Roman" w:hAnsiTheme="majorBidi" w:cstheme="majorBidi"/>
                <w:color w:val="auto"/>
                <w:sz w:val="20"/>
                <w:szCs w:val="20"/>
                <w:lang w:val="ro-RO" w:eastAsia="ro-RO"/>
              </w:rPr>
              <w:t>(stabil)</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57F5EF1D" w14:textId="77777777"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&lt;</w:t>
            </w:r>
            <w:r w:rsidRPr="00897008">
              <w:rPr>
                <w:rFonts w:asciiTheme="majorBidi" w:eastAsia="Times New Roman" w:hAnsiTheme="majorBidi" w:cstheme="majorBidi"/>
                <w:color w:val="auto"/>
                <w:sz w:val="20"/>
                <w:szCs w:val="20"/>
                <w:lang w:val="ro-RO" w:eastAsia="ro-RO"/>
              </w:rPr>
              <w:t xml:space="preserve"> (sub VRSF)</w:t>
            </w:r>
          </w:p>
        </w:tc>
        <w:tc>
          <w:tcPr>
            <w:tcW w:w="887" w:type="dxa"/>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10E30BE5" w14:textId="77777777"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Inadecvate</w:t>
            </w:r>
          </w:p>
        </w:tc>
        <w:tc>
          <w:tcPr>
            <w:tcW w:w="450"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vAlign w:val="center"/>
          </w:tcPr>
          <w:p w14:paraId="714C1A4B" w14:textId="77777777"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p>
        </w:tc>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vAlign w:val="center"/>
            <w:hideMark/>
          </w:tcPr>
          <w:p w14:paraId="0F99A1BD" w14:textId="77777777" w:rsidR="00E66DEC" w:rsidRPr="00897008" w:rsidRDefault="00E66DEC" w:rsidP="00424CFF">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4</w:t>
            </w:r>
          </w:p>
        </w:tc>
      </w:tr>
    </w:tbl>
    <w:p w14:paraId="312BD1C9" w14:textId="77777777" w:rsidR="0053649A" w:rsidRPr="00897008" w:rsidRDefault="0053649A" w:rsidP="0053649A">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VRF = Valoarea de Referință Favorabilă</w:t>
      </w:r>
    </w:p>
    <w:p w14:paraId="44CC9DA5" w14:textId="77777777" w:rsidR="00B775A6" w:rsidRPr="00897008" w:rsidRDefault="00B775A6" w:rsidP="00424CFF">
      <w:pPr>
        <w:spacing w:after="0" w:line="276" w:lineRule="auto"/>
        <w:ind w:firstLine="709"/>
        <w:rPr>
          <w:rFonts w:asciiTheme="majorBidi" w:hAnsiTheme="majorBidi" w:cstheme="majorBidi"/>
          <w:color w:val="auto"/>
          <w:lang w:val="ro-RO"/>
        </w:rPr>
      </w:pPr>
    </w:p>
    <w:p w14:paraId="78C8A82B" w14:textId="2C8CD450"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106</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5) Perspectivele speciei în viitor, după implementarea planului de management actual</w:t>
      </w:r>
    </w:p>
    <w:tbl>
      <w:tblPr>
        <w:tblW w:w="5000" w:type="pct"/>
        <w:jc w:val="center"/>
        <w:tblCellMar>
          <w:top w:w="15" w:type="dxa"/>
          <w:left w:w="15" w:type="dxa"/>
          <w:bottom w:w="15" w:type="dxa"/>
          <w:right w:w="15" w:type="dxa"/>
        </w:tblCellMar>
        <w:tblLook w:val="04A0" w:firstRow="1" w:lastRow="0" w:firstColumn="1" w:lastColumn="0" w:noHBand="0" w:noVBand="1"/>
      </w:tblPr>
      <w:tblGrid>
        <w:gridCol w:w="2051"/>
        <w:gridCol w:w="3503"/>
        <w:gridCol w:w="2164"/>
        <w:gridCol w:w="2150"/>
      </w:tblGrid>
      <w:tr w:rsidR="0053649A" w:rsidRPr="00897008" w14:paraId="73747269" w14:textId="77777777" w:rsidTr="00144E41">
        <w:trPr>
          <w:jc w:val="center"/>
        </w:trPr>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hideMark/>
          </w:tcPr>
          <w:p w14:paraId="01F7F14D" w14:textId="77777777" w:rsidR="0053649A" w:rsidRPr="00897008" w:rsidRDefault="0053649A" w:rsidP="001C64E2">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Favorabilă</w:t>
            </w: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hideMark/>
          </w:tcPr>
          <w:p w14:paraId="1FF0BF70" w14:textId="77777777" w:rsidR="0053649A" w:rsidRPr="00897008" w:rsidRDefault="0053649A" w:rsidP="001C64E2">
            <w:pPr>
              <w:spacing w:after="0" w:line="276" w:lineRule="auto"/>
              <w:jc w:val="center"/>
              <w:rPr>
                <w:rFonts w:asciiTheme="majorBidi" w:eastAsia="Calibri" w:hAnsiTheme="majorBidi" w:cstheme="majorBidi"/>
                <w:b/>
                <w:bCs/>
                <w:color w:val="auto"/>
                <w:szCs w:val="24"/>
                <w:lang w:val="ro-RO"/>
              </w:rPr>
            </w:pPr>
            <w:r w:rsidRPr="00897008">
              <w:rPr>
                <w:rFonts w:asciiTheme="majorBidi" w:eastAsia="Calibri" w:hAnsiTheme="majorBidi" w:cstheme="majorBidi"/>
                <w:b/>
                <w:bCs/>
                <w:color w:val="auto"/>
                <w:szCs w:val="24"/>
                <w:lang w:val="ro-RO"/>
              </w:rPr>
              <w:t>Nefavorabilă - inadecvată</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71ECE276" w14:textId="77777777" w:rsidR="0053649A" w:rsidRPr="00897008" w:rsidRDefault="0053649A" w:rsidP="001C64E2">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Nefavorabilă  - rea</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7B8B13E" w14:textId="5C377F45" w:rsidR="0053649A" w:rsidRPr="00897008" w:rsidRDefault="00632165" w:rsidP="001C64E2">
            <w:pPr>
              <w:spacing w:after="0" w:line="276" w:lineRule="auto"/>
              <w:jc w:val="center"/>
              <w:rPr>
                <w:rFonts w:asciiTheme="majorBidi" w:eastAsia="Times New Roman" w:hAnsiTheme="majorBidi" w:cstheme="majorBidi"/>
                <w:b/>
                <w:bCs/>
                <w:color w:val="auto"/>
                <w:szCs w:val="24"/>
                <w:lang w:val="ro-RO" w:eastAsia="ro-RO"/>
              </w:rPr>
            </w:pPr>
            <w:r>
              <w:rPr>
                <w:rFonts w:asciiTheme="majorBidi" w:eastAsia="Times New Roman" w:hAnsiTheme="majorBidi" w:cstheme="majorBidi"/>
                <w:b/>
                <w:bCs/>
                <w:color w:val="auto"/>
                <w:szCs w:val="24"/>
                <w:lang w:val="ro-RO" w:eastAsia="ro-RO"/>
              </w:rPr>
              <w:t>N</w:t>
            </w:r>
            <w:r w:rsidR="0053649A" w:rsidRPr="00897008">
              <w:rPr>
                <w:rFonts w:asciiTheme="majorBidi" w:eastAsia="Times New Roman" w:hAnsiTheme="majorBidi" w:cstheme="majorBidi"/>
                <w:b/>
                <w:bCs/>
                <w:color w:val="auto"/>
                <w:szCs w:val="24"/>
                <w:lang w:val="ro-RO" w:eastAsia="ro-RO"/>
              </w:rPr>
              <w:t>ecunoscută</w:t>
            </w:r>
          </w:p>
        </w:tc>
      </w:tr>
      <w:tr w:rsidR="0053649A" w:rsidRPr="00897008" w14:paraId="6336DCCA" w14:textId="77777777" w:rsidTr="00144E41">
        <w:trPr>
          <w:jc w:val="center"/>
        </w:trPr>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hideMark/>
          </w:tcPr>
          <w:p w14:paraId="55560CA5" w14:textId="77777777" w:rsidR="0053649A" w:rsidRPr="00897008" w:rsidRDefault="0053649A" w:rsidP="0053649A">
            <w:pPr>
              <w:spacing w:after="0" w:line="276" w:lineRule="auto"/>
              <w:rPr>
                <w:rFonts w:asciiTheme="majorBidi" w:eastAsia="Times New Roman" w:hAnsiTheme="majorBidi" w:cstheme="majorBidi"/>
                <w:color w:val="auto"/>
                <w:sz w:val="20"/>
                <w:lang w:val="ro-RO" w:eastAsia="ro-RO"/>
              </w:rPr>
            </w:pP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hideMark/>
          </w:tcPr>
          <w:p w14:paraId="6130025C" w14:textId="5DF3154A" w:rsidR="0053649A" w:rsidRPr="00897008" w:rsidRDefault="00BC1E34" w:rsidP="0053649A">
            <w:pPr>
              <w:spacing w:after="0" w:line="276" w:lineRule="auto"/>
              <w:rPr>
                <w:rFonts w:asciiTheme="majorBidi" w:eastAsia="Calibri" w:hAnsiTheme="majorBidi" w:cstheme="majorBidi"/>
                <w:color w:val="auto"/>
                <w:sz w:val="20"/>
                <w:szCs w:val="20"/>
                <w:lang w:val="ro-RO"/>
              </w:rPr>
            </w:pPr>
            <w:r w:rsidRPr="00897008">
              <w:rPr>
                <w:rFonts w:asciiTheme="majorBidi" w:eastAsia="Times New Roman" w:hAnsiTheme="majorBidi" w:cstheme="majorBidi"/>
                <w:i/>
                <w:iCs/>
                <w:color w:val="auto"/>
                <w:sz w:val="20"/>
                <w:szCs w:val="20"/>
                <w:lang w:val="ro-RO" w:eastAsia="ro-RO"/>
              </w:rPr>
              <w:t xml:space="preserve">Parametrul C5 este în stare de conservare </w:t>
            </w:r>
            <w:r w:rsidRPr="00897008">
              <w:rPr>
                <w:rFonts w:asciiTheme="majorBidi" w:eastAsia="Times New Roman" w:hAnsiTheme="majorBidi" w:cstheme="majorBidi"/>
                <w:i/>
                <w:iCs/>
                <w:color w:val="auto"/>
                <w:sz w:val="20"/>
                <w:lang w:val="ro-RO" w:eastAsia="ro-RO"/>
              </w:rPr>
              <w:t>U1</w:t>
            </w:r>
            <w:r w:rsidRPr="00897008">
              <w:rPr>
                <w:rFonts w:asciiTheme="majorBidi" w:eastAsia="Times New Roman" w:hAnsiTheme="majorBidi" w:cstheme="majorBidi"/>
                <w:i/>
                <w:iCs/>
                <w:color w:val="auto"/>
                <w:sz w:val="20"/>
                <w:szCs w:val="20"/>
                <w:lang w:val="ro-RO" w:eastAsia="ro-RO"/>
              </w:rPr>
              <w:t>, iar parametrul C8 -</w:t>
            </w:r>
            <w:r w:rsidRPr="00897008">
              <w:rPr>
                <w:rFonts w:asciiTheme="majorBidi" w:eastAsia="Times New Roman" w:hAnsiTheme="majorBidi" w:cstheme="majorBidi"/>
                <w:i/>
                <w:iCs/>
                <w:color w:val="auto"/>
                <w:sz w:val="20"/>
                <w:lang w:val="ro-RO" w:eastAsia="ro-RO"/>
              </w:rPr>
              <w:t>FV</w:t>
            </w:r>
            <w:r w:rsidRPr="00897008">
              <w:rPr>
                <w:rFonts w:asciiTheme="majorBidi" w:eastAsia="Times New Roman" w:hAnsiTheme="majorBidi" w:cstheme="majorBidi"/>
                <w:i/>
                <w:iCs/>
                <w:color w:val="auto"/>
                <w:sz w:val="20"/>
                <w:szCs w:val="20"/>
                <w:lang w:val="ro-RO" w:eastAsia="ro-RO"/>
              </w:rPr>
              <w:t>.</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09D77D42" w14:textId="77777777" w:rsidR="0053649A" w:rsidRPr="00897008" w:rsidRDefault="0053649A" w:rsidP="0053649A">
            <w:pPr>
              <w:spacing w:after="0" w:line="276" w:lineRule="auto"/>
              <w:jc w:val="center"/>
              <w:rPr>
                <w:rFonts w:asciiTheme="majorBidi" w:eastAsia="Times New Roman" w:hAnsiTheme="majorBidi" w:cstheme="majorBidi"/>
                <w:color w:val="auto"/>
                <w:sz w:val="20"/>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AED0DCB" w14:textId="77777777" w:rsidR="0053649A" w:rsidRPr="00897008" w:rsidRDefault="0053649A" w:rsidP="0053649A">
            <w:pPr>
              <w:spacing w:after="0" w:line="276" w:lineRule="auto"/>
              <w:jc w:val="center"/>
              <w:rPr>
                <w:rFonts w:asciiTheme="majorBidi" w:eastAsia="Times New Roman" w:hAnsiTheme="majorBidi" w:cstheme="majorBidi"/>
                <w:color w:val="auto"/>
                <w:sz w:val="20"/>
                <w:lang w:val="ro-RO" w:eastAsia="ro-RO"/>
              </w:rPr>
            </w:pPr>
          </w:p>
        </w:tc>
      </w:tr>
    </w:tbl>
    <w:p w14:paraId="44E862AC" w14:textId="77777777" w:rsidR="00B775A6" w:rsidRPr="00897008" w:rsidRDefault="00B775A6" w:rsidP="0053649A">
      <w:pPr>
        <w:spacing w:after="0" w:line="276" w:lineRule="auto"/>
        <w:rPr>
          <w:rFonts w:asciiTheme="majorBidi" w:hAnsiTheme="majorBidi" w:cstheme="majorBidi"/>
          <w:color w:val="auto"/>
          <w:lang w:val="ro-RO"/>
        </w:rPr>
      </w:pPr>
    </w:p>
    <w:p w14:paraId="221E2D70" w14:textId="18C38FF5"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107</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6) Matricea evaluării stării de conservare a speciei din punct de vedere al perspectivelor speciei în viitor, după implementarea planului de management actual</w:t>
      </w:r>
    </w:p>
    <w:tbl>
      <w:tblPr>
        <w:tblStyle w:val="GrilTabel"/>
        <w:tblW w:w="5000" w:type="pct"/>
        <w:tblLook w:val="04A0" w:firstRow="1" w:lastRow="0" w:firstColumn="1" w:lastColumn="0" w:noHBand="0" w:noVBand="1"/>
      </w:tblPr>
      <w:tblGrid>
        <w:gridCol w:w="2047"/>
        <w:gridCol w:w="3503"/>
        <w:gridCol w:w="2159"/>
        <w:gridCol w:w="2145"/>
      </w:tblGrid>
      <w:tr w:rsidR="00BC1E34" w:rsidRPr="00897008" w14:paraId="319494AC" w14:textId="77777777" w:rsidTr="00144E41">
        <w:tc>
          <w:tcPr>
            <w:tcW w:w="2835" w:type="dxa"/>
          </w:tcPr>
          <w:p w14:paraId="2E9D01F5"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Favorabilă</w:t>
            </w:r>
          </w:p>
        </w:tc>
        <w:tc>
          <w:tcPr>
            <w:tcW w:w="5670" w:type="dxa"/>
            <w:shd w:val="clear" w:color="auto" w:fill="FFC000"/>
          </w:tcPr>
          <w:p w14:paraId="5860EF44"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inadecvată</w:t>
            </w:r>
          </w:p>
        </w:tc>
        <w:tc>
          <w:tcPr>
            <w:tcW w:w="2835" w:type="dxa"/>
          </w:tcPr>
          <w:p w14:paraId="19C7E6B0"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rea</w:t>
            </w:r>
          </w:p>
        </w:tc>
        <w:tc>
          <w:tcPr>
            <w:tcW w:w="2835" w:type="dxa"/>
          </w:tcPr>
          <w:p w14:paraId="24E99F64" w14:textId="581A61B1" w:rsidR="00BC1E34" w:rsidRPr="00897008" w:rsidRDefault="00632165" w:rsidP="001C64E2">
            <w:pPr>
              <w:spacing w:line="276" w:lineRule="auto"/>
              <w:jc w:val="center"/>
              <w:rPr>
                <w:rFonts w:asciiTheme="majorBidi" w:eastAsia="Times New Roman" w:hAnsiTheme="majorBidi" w:cstheme="majorBidi"/>
                <w:b/>
                <w:iCs/>
                <w:color w:val="auto"/>
                <w:lang w:val="ro-RO"/>
              </w:rPr>
            </w:pPr>
            <w:r>
              <w:rPr>
                <w:rFonts w:asciiTheme="majorBidi" w:eastAsia="Times New Roman" w:hAnsiTheme="majorBidi" w:cstheme="majorBidi"/>
                <w:b/>
                <w:iCs/>
                <w:color w:val="auto"/>
                <w:lang w:val="ro-RO"/>
              </w:rPr>
              <w:t>N</w:t>
            </w:r>
            <w:r w:rsidR="00BC1E34" w:rsidRPr="00897008">
              <w:rPr>
                <w:rFonts w:asciiTheme="majorBidi" w:eastAsia="Times New Roman" w:hAnsiTheme="majorBidi" w:cstheme="majorBidi"/>
                <w:b/>
                <w:iCs/>
                <w:color w:val="auto"/>
                <w:lang w:val="ro-RO"/>
              </w:rPr>
              <w:t>ecunoscută</w:t>
            </w:r>
          </w:p>
        </w:tc>
      </w:tr>
      <w:tr w:rsidR="00BC1E34" w:rsidRPr="00897008" w14:paraId="27387BA0" w14:textId="77777777" w:rsidTr="00144E41">
        <w:tc>
          <w:tcPr>
            <w:tcW w:w="2835" w:type="dxa"/>
          </w:tcPr>
          <w:p w14:paraId="2C18600E" w14:textId="77777777" w:rsidR="00BC1E34" w:rsidRPr="00897008" w:rsidRDefault="00BC1E34" w:rsidP="001C64E2">
            <w:pPr>
              <w:spacing w:line="276" w:lineRule="auto"/>
              <w:rPr>
                <w:rFonts w:asciiTheme="majorBidi" w:eastAsia="Times New Roman" w:hAnsiTheme="majorBidi" w:cstheme="majorBidi"/>
                <w:bCs/>
                <w:i/>
                <w:color w:val="auto"/>
                <w:sz w:val="20"/>
                <w:lang w:val="ro-RO"/>
              </w:rPr>
            </w:pPr>
          </w:p>
        </w:tc>
        <w:tc>
          <w:tcPr>
            <w:tcW w:w="5670" w:type="dxa"/>
            <w:shd w:val="clear" w:color="auto" w:fill="FFC000"/>
          </w:tcPr>
          <w:p w14:paraId="3E29BD32" w14:textId="77777777" w:rsidR="00BC1E34" w:rsidRPr="00897008" w:rsidRDefault="00BC1E34" w:rsidP="001C64E2">
            <w:pPr>
              <w:widowControl w:val="0"/>
              <w:spacing w:line="276" w:lineRule="auto"/>
              <w:rPr>
                <w:rFonts w:asciiTheme="majorBidi" w:hAnsiTheme="majorBidi" w:cstheme="majorBidi"/>
                <w:i/>
                <w:color w:val="auto"/>
                <w:sz w:val="20"/>
                <w:lang w:val="ro-RO"/>
              </w:rPr>
            </w:pPr>
            <w:r w:rsidRPr="00897008">
              <w:rPr>
                <w:rFonts w:asciiTheme="majorBidi" w:hAnsiTheme="majorBidi" w:cstheme="majorBidi"/>
                <w:i/>
                <w:color w:val="auto"/>
                <w:sz w:val="20"/>
                <w:lang w:val="ro-RO"/>
              </w:rPr>
              <w:t xml:space="preserve">Principalele impacturi, respectiv presiunile actuale și amenințările viitoare, vor avea în viitor un efect mediu asupra speciei [C.10] </w:t>
            </w:r>
          </w:p>
          <w:p w14:paraId="624C0546" w14:textId="77777777" w:rsidR="00BC1E34" w:rsidRPr="00897008" w:rsidRDefault="00BC1E34" w:rsidP="001C64E2">
            <w:pPr>
              <w:widowControl w:val="0"/>
              <w:spacing w:line="276" w:lineRule="auto"/>
              <w:rPr>
                <w:rFonts w:asciiTheme="majorBidi" w:hAnsiTheme="majorBidi" w:cstheme="majorBidi"/>
                <w:b/>
                <w:color w:val="auto"/>
                <w:sz w:val="20"/>
                <w:lang w:val="ro-RO"/>
              </w:rPr>
            </w:pPr>
            <w:r w:rsidRPr="00897008">
              <w:rPr>
                <w:rFonts w:asciiTheme="majorBidi" w:hAnsiTheme="majorBidi" w:cstheme="majorBidi"/>
                <w:b/>
                <w:color w:val="auto"/>
                <w:sz w:val="20"/>
                <w:lang w:val="ro-RO"/>
              </w:rPr>
              <w:t>ȘI</w:t>
            </w:r>
          </w:p>
          <w:p w14:paraId="19732DAB" w14:textId="77777777" w:rsidR="00BC1E34" w:rsidRPr="00897008" w:rsidRDefault="00BC1E34" w:rsidP="001C64E2">
            <w:pPr>
              <w:rPr>
                <w:rFonts w:asciiTheme="majorBidi" w:eastAsia="Times New Roman" w:hAnsiTheme="majorBidi" w:cstheme="majorBidi"/>
                <w:bCs/>
                <w:i/>
                <w:color w:val="auto"/>
                <w:sz w:val="20"/>
                <w:lang w:val="ro-RO"/>
              </w:rPr>
            </w:pPr>
            <w:r w:rsidRPr="00897008">
              <w:rPr>
                <w:rFonts w:asciiTheme="majorBidi" w:hAnsiTheme="majorBidi" w:cstheme="majorBidi"/>
                <w:i/>
                <w:color w:val="auto"/>
                <w:sz w:val="20"/>
                <w:lang w:val="ro-RO"/>
              </w:rPr>
              <w:t>perspectivele speciei în viitor [C.9.]</w:t>
            </w:r>
            <w:r w:rsidRPr="00897008">
              <w:rPr>
                <w:rFonts w:asciiTheme="majorBidi" w:hAnsiTheme="majorBidi" w:cstheme="majorBidi"/>
                <w:color w:val="auto"/>
                <w:sz w:val="20"/>
                <w:lang w:val="ro-RO"/>
              </w:rPr>
              <w:t xml:space="preserve"> sunt nefavorabile-inadecvate (dacă s-au putut evalua) </w:t>
            </w:r>
            <w:r w:rsidRPr="00897008">
              <w:rPr>
                <w:rFonts w:asciiTheme="majorBidi" w:hAnsiTheme="majorBidi" w:cstheme="majorBidi"/>
                <w:b/>
                <w:color w:val="auto"/>
                <w:sz w:val="20"/>
                <w:lang w:val="ro-RO"/>
              </w:rPr>
              <w:t xml:space="preserve">SAU </w:t>
            </w:r>
            <w:r w:rsidRPr="00897008">
              <w:rPr>
                <w:rFonts w:asciiTheme="majorBidi" w:hAnsiTheme="majorBidi" w:cstheme="majorBidi"/>
                <w:i/>
                <w:color w:val="auto"/>
                <w:sz w:val="20"/>
                <w:lang w:val="ro-RO"/>
              </w:rPr>
              <w:t>viabilitatea pe termen lung a speciei [C.13]</w:t>
            </w:r>
            <w:r w:rsidRPr="00897008">
              <w:rPr>
                <w:rFonts w:asciiTheme="majorBidi" w:hAnsiTheme="majorBidi" w:cstheme="majorBidi"/>
                <w:color w:val="auto"/>
                <w:sz w:val="20"/>
                <w:lang w:val="ro-RO"/>
              </w:rPr>
              <w:t xml:space="preserve"> ar putea fi asigurată</w:t>
            </w:r>
          </w:p>
        </w:tc>
        <w:tc>
          <w:tcPr>
            <w:tcW w:w="2835" w:type="dxa"/>
          </w:tcPr>
          <w:p w14:paraId="72ABA76D" w14:textId="77777777" w:rsidR="00BC1E34" w:rsidRPr="00897008" w:rsidRDefault="00BC1E34" w:rsidP="001C64E2">
            <w:pPr>
              <w:spacing w:line="276" w:lineRule="auto"/>
              <w:rPr>
                <w:rFonts w:asciiTheme="majorBidi" w:eastAsia="Times New Roman" w:hAnsiTheme="majorBidi" w:cstheme="majorBidi"/>
                <w:bCs/>
                <w:i/>
                <w:color w:val="auto"/>
                <w:lang w:val="ro-RO"/>
              </w:rPr>
            </w:pPr>
          </w:p>
        </w:tc>
        <w:tc>
          <w:tcPr>
            <w:tcW w:w="2835" w:type="dxa"/>
          </w:tcPr>
          <w:p w14:paraId="3E42E42E" w14:textId="77777777" w:rsidR="00BC1E34" w:rsidRPr="00897008" w:rsidRDefault="00BC1E34" w:rsidP="001C64E2">
            <w:pPr>
              <w:spacing w:line="276" w:lineRule="auto"/>
              <w:rPr>
                <w:rFonts w:asciiTheme="majorBidi" w:eastAsia="Times New Roman" w:hAnsiTheme="majorBidi" w:cstheme="majorBidi"/>
                <w:bCs/>
                <w:i/>
                <w:color w:val="auto"/>
                <w:lang w:val="ro-RO"/>
              </w:rPr>
            </w:pPr>
          </w:p>
        </w:tc>
      </w:tr>
    </w:tbl>
    <w:p w14:paraId="7C3D79D8" w14:textId="77777777" w:rsidR="00B775A6" w:rsidRPr="00897008" w:rsidRDefault="00B775A6" w:rsidP="00424CFF">
      <w:pPr>
        <w:spacing w:after="0" w:line="276" w:lineRule="auto"/>
        <w:ind w:firstLine="709"/>
        <w:rPr>
          <w:rFonts w:asciiTheme="majorBidi" w:hAnsiTheme="majorBidi" w:cstheme="majorBidi"/>
          <w:color w:val="auto"/>
          <w:lang w:val="ro-RO"/>
        </w:rPr>
      </w:pPr>
    </w:p>
    <w:p w14:paraId="272B3DB3" w14:textId="68564846"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108</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C: Parametri pentru evaluarea stării de conservare a speciei din punct de vedere al perspectivelor speciei în viitor</w:t>
      </w:r>
    </w:p>
    <w:tbl>
      <w:tblPr>
        <w:tblStyle w:val="TableGrid1"/>
        <w:tblW w:w="5000" w:type="pct"/>
        <w:jc w:val="center"/>
        <w:tblLook w:val="04A0" w:firstRow="1" w:lastRow="0" w:firstColumn="1" w:lastColumn="0" w:noHBand="0" w:noVBand="1"/>
      </w:tblPr>
      <w:tblGrid>
        <w:gridCol w:w="741"/>
        <w:gridCol w:w="3038"/>
        <w:gridCol w:w="6075"/>
      </w:tblGrid>
      <w:tr w:rsidR="009132CA" w:rsidRPr="00897008" w14:paraId="6872DACE" w14:textId="77777777" w:rsidTr="00144E41">
        <w:trPr>
          <w:tblHeader/>
          <w:jc w:val="center"/>
        </w:trPr>
        <w:tc>
          <w:tcPr>
            <w:tcW w:w="692" w:type="dxa"/>
            <w:shd w:val="clear" w:color="auto" w:fill="auto"/>
            <w:vAlign w:val="center"/>
          </w:tcPr>
          <w:p w14:paraId="468E6E51"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Nr</w:t>
            </w:r>
          </w:p>
        </w:tc>
        <w:tc>
          <w:tcPr>
            <w:tcW w:w="2835" w:type="dxa"/>
            <w:shd w:val="clear" w:color="auto" w:fill="auto"/>
            <w:vAlign w:val="center"/>
          </w:tcPr>
          <w:p w14:paraId="612B0565"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Parametru</w:t>
            </w:r>
          </w:p>
        </w:tc>
        <w:tc>
          <w:tcPr>
            <w:tcW w:w="5670" w:type="dxa"/>
            <w:shd w:val="clear" w:color="auto" w:fill="auto"/>
          </w:tcPr>
          <w:p w14:paraId="4A7AEA14"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b/>
                <w:color w:val="auto"/>
                <w:szCs w:val="24"/>
              </w:rPr>
              <w:t>Descriere</w:t>
            </w:r>
          </w:p>
        </w:tc>
      </w:tr>
      <w:tr w:rsidR="009132CA" w:rsidRPr="00897008" w14:paraId="7A9DAF43" w14:textId="77777777" w:rsidTr="00144E41">
        <w:trPr>
          <w:jc w:val="center"/>
        </w:trPr>
        <w:tc>
          <w:tcPr>
            <w:tcW w:w="692" w:type="dxa"/>
            <w:shd w:val="clear" w:color="auto" w:fill="auto"/>
            <w:vAlign w:val="center"/>
          </w:tcPr>
          <w:p w14:paraId="1940ED00"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A.1</w:t>
            </w:r>
          </w:p>
        </w:tc>
        <w:tc>
          <w:tcPr>
            <w:tcW w:w="2835" w:type="dxa"/>
            <w:shd w:val="clear" w:color="auto" w:fill="auto"/>
            <w:vAlign w:val="center"/>
          </w:tcPr>
          <w:p w14:paraId="6AD0DC82"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Specia</w:t>
            </w:r>
          </w:p>
        </w:tc>
        <w:tc>
          <w:tcPr>
            <w:tcW w:w="5670" w:type="dxa"/>
            <w:shd w:val="clear" w:color="auto" w:fill="auto"/>
          </w:tcPr>
          <w:p w14:paraId="69A85A50" w14:textId="538C43AF" w:rsidR="00796EA8" w:rsidRPr="00897008" w:rsidRDefault="00EF3D88" w:rsidP="00424CFF">
            <w:pPr>
              <w:spacing w:line="276" w:lineRule="auto"/>
              <w:rPr>
                <w:rFonts w:asciiTheme="majorBidi" w:hAnsiTheme="majorBidi" w:cstheme="majorBidi"/>
                <w:color w:val="auto"/>
                <w:szCs w:val="24"/>
              </w:rPr>
            </w:pPr>
            <w:r w:rsidRPr="00897008">
              <w:rPr>
                <w:rFonts w:asciiTheme="majorBidi" w:hAnsiTheme="majorBidi" w:cstheme="majorBidi"/>
                <w:i/>
                <w:iCs/>
                <w:color w:val="auto"/>
                <w:szCs w:val="24"/>
              </w:rPr>
              <w:t>Romanogobio (Gobio) uranoscopus</w:t>
            </w:r>
          </w:p>
        </w:tc>
      </w:tr>
      <w:tr w:rsidR="009132CA" w:rsidRPr="00897008" w14:paraId="18DDC75E" w14:textId="77777777" w:rsidTr="00144E41">
        <w:trPr>
          <w:jc w:val="center"/>
        </w:trPr>
        <w:tc>
          <w:tcPr>
            <w:tcW w:w="692" w:type="dxa"/>
            <w:shd w:val="clear" w:color="auto" w:fill="auto"/>
            <w:vAlign w:val="center"/>
          </w:tcPr>
          <w:p w14:paraId="0E599561"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A.2.</w:t>
            </w:r>
          </w:p>
        </w:tc>
        <w:tc>
          <w:tcPr>
            <w:tcW w:w="2835" w:type="dxa"/>
            <w:shd w:val="clear" w:color="auto" w:fill="auto"/>
            <w:vAlign w:val="center"/>
          </w:tcPr>
          <w:p w14:paraId="1DC45D6B" w14:textId="26416A59"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Tipul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speciei în </w:t>
            </w:r>
            <w:r w:rsidRPr="00897008">
              <w:rPr>
                <w:rFonts w:asciiTheme="majorBidi" w:hAnsiTheme="majorBidi" w:cstheme="majorBidi"/>
                <w:color w:val="auto"/>
                <w:szCs w:val="24"/>
              </w:rPr>
              <w:lastRenderedPageBreak/>
              <w:t>aria naturală protejată</w:t>
            </w:r>
          </w:p>
        </w:tc>
        <w:tc>
          <w:tcPr>
            <w:tcW w:w="5670" w:type="dxa"/>
            <w:shd w:val="clear" w:color="auto" w:fill="auto"/>
          </w:tcPr>
          <w:p w14:paraId="114087AC" w14:textId="3C364EA1" w:rsidR="00796EA8" w:rsidRPr="00897008" w:rsidRDefault="00796EA8" w:rsidP="00424CFF">
            <w:pPr>
              <w:widowControl w:val="0"/>
              <w:numPr>
                <w:ilvl w:val="0"/>
                <w:numId w:val="21"/>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lastRenderedPageBreak/>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permanentă (sedentară/rezidentă)</w:t>
            </w:r>
          </w:p>
          <w:p w14:paraId="73A194FE"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31C78553" w14:textId="77777777" w:rsidTr="00144E41">
        <w:trPr>
          <w:jc w:val="center"/>
        </w:trPr>
        <w:tc>
          <w:tcPr>
            <w:tcW w:w="692" w:type="dxa"/>
            <w:shd w:val="clear" w:color="auto" w:fill="auto"/>
            <w:vAlign w:val="center"/>
          </w:tcPr>
          <w:p w14:paraId="0F3614A1"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C.3</w:t>
            </w:r>
          </w:p>
        </w:tc>
        <w:tc>
          <w:tcPr>
            <w:tcW w:w="2835" w:type="dxa"/>
            <w:shd w:val="clear" w:color="auto" w:fill="auto"/>
            <w:vAlign w:val="center"/>
          </w:tcPr>
          <w:p w14:paraId="28C20FCC" w14:textId="183F0A68"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viitoare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w:t>
            </w:r>
          </w:p>
        </w:tc>
        <w:tc>
          <w:tcPr>
            <w:tcW w:w="5670" w:type="dxa"/>
            <w:shd w:val="clear" w:color="auto" w:fill="auto"/>
          </w:tcPr>
          <w:p w14:paraId="37E4DE80" w14:textId="77777777"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”0” – stabilă, </w:t>
            </w:r>
          </w:p>
          <w:p w14:paraId="6238A2B9"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32A566CD" w14:textId="77777777" w:rsidTr="00144E41">
        <w:trPr>
          <w:jc w:val="center"/>
        </w:trPr>
        <w:tc>
          <w:tcPr>
            <w:tcW w:w="692" w:type="dxa"/>
            <w:shd w:val="clear" w:color="auto" w:fill="auto"/>
            <w:vAlign w:val="center"/>
          </w:tcPr>
          <w:p w14:paraId="4E528D21"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C.4</w:t>
            </w:r>
          </w:p>
        </w:tc>
        <w:tc>
          <w:tcPr>
            <w:tcW w:w="2835" w:type="dxa"/>
            <w:shd w:val="clear" w:color="auto" w:fill="auto"/>
            <w:vAlign w:val="center"/>
          </w:tcPr>
          <w:p w14:paraId="4FFD0BDF" w14:textId="30B53F09"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 pentru starea favorabilă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viitoare a speciei </w:t>
            </w:r>
          </w:p>
        </w:tc>
        <w:tc>
          <w:tcPr>
            <w:tcW w:w="5670" w:type="dxa"/>
            <w:shd w:val="clear" w:color="auto" w:fill="auto"/>
          </w:tcPr>
          <w:p w14:paraId="39BD3E88" w14:textId="77777777"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”&gt;” – mai mare,  </w:t>
            </w:r>
          </w:p>
          <w:p w14:paraId="2C14BD0D"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0410EE9F" w14:textId="77777777" w:rsidTr="00144E41">
        <w:trPr>
          <w:jc w:val="center"/>
        </w:trPr>
        <w:tc>
          <w:tcPr>
            <w:tcW w:w="692" w:type="dxa"/>
            <w:shd w:val="clear" w:color="auto" w:fill="auto"/>
            <w:vAlign w:val="center"/>
          </w:tcPr>
          <w:p w14:paraId="0E65A077"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C.5</w:t>
            </w:r>
          </w:p>
        </w:tc>
        <w:tc>
          <w:tcPr>
            <w:tcW w:w="2835" w:type="dxa"/>
            <w:shd w:val="clear" w:color="auto" w:fill="auto"/>
            <w:vAlign w:val="center"/>
          </w:tcPr>
          <w:p w14:paraId="6BC9AE79" w14:textId="1A60790D"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Perspectivele speciei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w:t>
            </w:r>
          </w:p>
        </w:tc>
        <w:tc>
          <w:tcPr>
            <w:tcW w:w="5670" w:type="dxa"/>
            <w:shd w:val="clear" w:color="auto" w:fill="auto"/>
          </w:tcPr>
          <w:p w14:paraId="33374F78" w14:textId="77777777"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U1 – perspective inadecvate</w:t>
            </w:r>
          </w:p>
          <w:p w14:paraId="6BF07DA4"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4C6B2395" w14:textId="77777777" w:rsidTr="00144E41">
        <w:trPr>
          <w:jc w:val="center"/>
        </w:trPr>
        <w:tc>
          <w:tcPr>
            <w:tcW w:w="692" w:type="dxa"/>
            <w:shd w:val="clear" w:color="auto" w:fill="auto"/>
            <w:vAlign w:val="center"/>
          </w:tcPr>
          <w:p w14:paraId="189F0EEC"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C.6</w:t>
            </w:r>
          </w:p>
        </w:tc>
        <w:tc>
          <w:tcPr>
            <w:tcW w:w="2835" w:type="dxa"/>
            <w:shd w:val="clear" w:color="auto" w:fill="auto"/>
            <w:vAlign w:val="center"/>
          </w:tcPr>
          <w:p w14:paraId="290C4050" w14:textId="2B1ED992"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viitoare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habitatului speciei</w:t>
            </w:r>
          </w:p>
        </w:tc>
        <w:tc>
          <w:tcPr>
            <w:tcW w:w="5670" w:type="dxa"/>
            <w:shd w:val="clear" w:color="auto" w:fill="auto"/>
          </w:tcPr>
          <w:p w14:paraId="560C08F7" w14:textId="77777777"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”0” – stabilă, </w:t>
            </w:r>
          </w:p>
          <w:p w14:paraId="26C0C5A5" w14:textId="77777777" w:rsidR="00796EA8" w:rsidRPr="00897008" w:rsidRDefault="00796EA8" w:rsidP="00424CFF">
            <w:pPr>
              <w:widowControl w:val="0"/>
              <w:spacing w:line="276" w:lineRule="auto"/>
              <w:rPr>
                <w:rFonts w:asciiTheme="majorBidi" w:hAnsiTheme="majorBidi" w:cstheme="majorBidi"/>
                <w:color w:val="auto"/>
                <w:szCs w:val="24"/>
              </w:rPr>
            </w:pPr>
          </w:p>
        </w:tc>
      </w:tr>
      <w:tr w:rsidR="009132CA" w:rsidRPr="00897008" w14:paraId="0D1BB3A9" w14:textId="77777777" w:rsidTr="00144E41">
        <w:trPr>
          <w:jc w:val="center"/>
        </w:trPr>
        <w:tc>
          <w:tcPr>
            <w:tcW w:w="692" w:type="dxa"/>
            <w:shd w:val="clear" w:color="auto" w:fill="auto"/>
            <w:vAlign w:val="center"/>
          </w:tcPr>
          <w:p w14:paraId="4540E066"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C.7</w:t>
            </w:r>
          </w:p>
        </w:tc>
        <w:tc>
          <w:tcPr>
            <w:tcW w:w="2835" w:type="dxa"/>
            <w:shd w:val="clear" w:color="auto" w:fill="auto"/>
            <w:vAlign w:val="center"/>
          </w:tcPr>
          <w:p w14:paraId="64ED77A7" w14:textId="7C0256F4"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Raportul dintre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adecvată a habitatului speciei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habitatului speciei în viitor </w:t>
            </w:r>
          </w:p>
        </w:tc>
        <w:tc>
          <w:tcPr>
            <w:tcW w:w="5670" w:type="dxa"/>
            <w:shd w:val="clear" w:color="auto" w:fill="auto"/>
          </w:tcPr>
          <w:p w14:paraId="05143044" w14:textId="77777777" w:rsidR="00796EA8" w:rsidRPr="00897008" w:rsidRDefault="00796EA8"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 xml:space="preserve">”≈” – aproximativ egal, </w:t>
            </w:r>
          </w:p>
          <w:p w14:paraId="728C5813"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2DD82B4A" w14:textId="77777777" w:rsidTr="00144E41">
        <w:trPr>
          <w:jc w:val="center"/>
        </w:trPr>
        <w:tc>
          <w:tcPr>
            <w:tcW w:w="692" w:type="dxa"/>
            <w:shd w:val="clear" w:color="auto" w:fill="auto"/>
            <w:vAlign w:val="center"/>
          </w:tcPr>
          <w:p w14:paraId="7AC81D74"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C.8</w:t>
            </w:r>
          </w:p>
        </w:tc>
        <w:tc>
          <w:tcPr>
            <w:tcW w:w="2835" w:type="dxa"/>
            <w:shd w:val="clear" w:color="auto" w:fill="auto"/>
            <w:vAlign w:val="center"/>
          </w:tcPr>
          <w:p w14:paraId="6A1EDAC8"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Perspectivele speciei din punct de vedere al habitatului speciei</w:t>
            </w:r>
          </w:p>
        </w:tc>
        <w:tc>
          <w:tcPr>
            <w:tcW w:w="5670" w:type="dxa"/>
            <w:shd w:val="clear" w:color="auto" w:fill="auto"/>
          </w:tcPr>
          <w:p w14:paraId="3CBC1D5F" w14:textId="77777777"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FV – favorabile,</w:t>
            </w:r>
          </w:p>
          <w:p w14:paraId="17BFA2E0"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4993FF4B" w14:textId="77777777" w:rsidTr="00144E41">
        <w:trPr>
          <w:jc w:val="center"/>
        </w:trPr>
        <w:tc>
          <w:tcPr>
            <w:tcW w:w="692" w:type="dxa"/>
            <w:shd w:val="clear" w:color="auto" w:fill="auto"/>
            <w:vAlign w:val="center"/>
          </w:tcPr>
          <w:p w14:paraId="59018D66"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C.9</w:t>
            </w:r>
          </w:p>
        </w:tc>
        <w:tc>
          <w:tcPr>
            <w:tcW w:w="2835" w:type="dxa"/>
            <w:shd w:val="clear" w:color="auto" w:fill="auto"/>
            <w:vAlign w:val="center"/>
          </w:tcPr>
          <w:p w14:paraId="2B9A61E4" w14:textId="77777777" w:rsidR="00796EA8" w:rsidRPr="00897008" w:rsidRDefault="00796EA8"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Perspectivele speciei în viitor</w:t>
            </w:r>
          </w:p>
        </w:tc>
        <w:tc>
          <w:tcPr>
            <w:tcW w:w="5670" w:type="dxa"/>
            <w:shd w:val="clear" w:color="auto" w:fill="auto"/>
          </w:tcPr>
          <w:p w14:paraId="5CAA2784" w14:textId="77777777" w:rsidR="00796EA8" w:rsidRPr="00897008" w:rsidRDefault="00796EA8" w:rsidP="00424CFF">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”U1” – nefavorabile - inadecvate, </w:t>
            </w:r>
          </w:p>
          <w:p w14:paraId="06BADBEE" w14:textId="77777777" w:rsidR="00796EA8" w:rsidRPr="00897008" w:rsidRDefault="00796EA8" w:rsidP="00424CFF">
            <w:pPr>
              <w:widowControl w:val="0"/>
              <w:spacing w:line="276" w:lineRule="auto"/>
              <w:ind w:left="720"/>
              <w:rPr>
                <w:rFonts w:asciiTheme="majorBidi" w:hAnsiTheme="majorBidi" w:cstheme="majorBidi"/>
                <w:color w:val="auto"/>
                <w:szCs w:val="24"/>
              </w:rPr>
            </w:pPr>
          </w:p>
        </w:tc>
      </w:tr>
      <w:tr w:rsidR="009132CA" w:rsidRPr="00897008" w14:paraId="624C9745" w14:textId="77777777" w:rsidTr="00144E41">
        <w:trPr>
          <w:trHeight w:val="54"/>
          <w:jc w:val="center"/>
        </w:trPr>
        <w:tc>
          <w:tcPr>
            <w:tcW w:w="692" w:type="dxa"/>
            <w:shd w:val="clear" w:color="auto" w:fill="auto"/>
            <w:vAlign w:val="center"/>
          </w:tcPr>
          <w:p w14:paraId="4DB5C52D"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C.10</w:t>
            </w:r>
          </w:p>
        </w:tc>
        <w:tc>
          <w:tcPr>
            <w:tcW w:w="2835" w:type="dxa"/>
            <w:shd w:val="clear" w:color="auto" w:fill="auto"/>
            <w:vAlign w:val="center"/>
          </w:tcPr>
          <w:p w14:paraId="515A1C86"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Efectul cumulat al impacturilor asupra speciei în viitor</w:t>
            </w:r>
          </w:p>
        </w:tc>
        <w:tc>
          <w:tcPr>
            <w:tcW w:w="5670" w:type="dxa"/>
            <w:shd w:val="clear" w:color="auto" w:fill="auto"/>
          </w:tcPr>
          <w:p w14:paraId="245B6C0B" w14:textId="6E1B9DDA" w:rsidR="00796EA8" w:rsidRPr="00897008" w:rsidRDefault="00796EA8" w:rsidP="00BC1E34">
            <w:pPr>
              <w:widowControl w:val="0"/>
              <w:numPr>
                <w:ilvl w:val="0"/>
                <w:numId w:val="22"/>
              </w:num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Mediu - impacturile, respectiv presiunile actuale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amenin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ările viitoare, vor avea în viitor un efect cumulat mediu, semnificativ asupra speciei, afectând semnificativ viabilitatea pe termen lung a speciei;</w:t>
            </w:r>
          </w:p>
        </w:tc>
      </w:tr>
      <w:tr w:rsidR="009132CA" w:rsidRPr="00897008" w14:paraId="13B23658" w14:textId="77777777" w:rsidTr="00144E41">
        <w:trPr>
          <w:trHeight w:val="54"/>
          <w:jc w:val="center"/>
        </w:trPr>
        <w:tc>
          <w:tcPr>
            <w:tcW w:w="692" w:type="dxa"/>
            <w:shd w:val="clear" w:color="auto" w:fill="auto"/>
          </w:tcPr>
          <w:p w14:paraId="2F541187"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C.11</w:t>
            </w:r>
          </w:p>
        </w:tc>
        <w:tc>
          <w:tcPr>
            <w:tcW w:w="2835" w:type="dxa"/>
            <w:shd w:val="clear" w:color="auto" w:fill="auto"/>
          </w:tcPr>
          <w:p w14:paraId="47312B41"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Intensitatea presiunilor actuale asupra speciei </w:t>
            </w:r>
          </w:p>
        </w:tc>
        <w:tc>
          <w:tcPr>
            <w:tcW w:w="5670" w:type="dxa"/>
            <w:shd w:val="clear" w:color="auto" w:fill="auto"/>
          </w:tcPr>
          <w:p w14:paraId="445533D4" w14:textId="77777777" w:rsidR="00796EA8" w:rsidRPr="00897008" w:rsidRDefault="00796EA8"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Mediu - se vor încadra în această categorie acele presiuni actuale care vor genera în viitor un efect cumulat mediu asupra speciei, </w:t>
            </w:r>
            <w:r w:rsidRPr="00897008">
              <w:rPr>
                <w:rFonts w:asciiTheme="majorBidi" w:hAnsiTheme="majorBidi" w:cstheme="majorBidi"/>
                <w:b/>
                <w:color w:val="auto"/>
                <w:szCs w:val="24"/>
              </w:rPr>
              <w:t>dacă</w:t>
            </w:r>
            <w:r w:rsidRPr="00897008">
              <w:rPr>
                <w:rFonts w:asciiTheme="majorBidi" w:hAnsiTheme="majorBidi" w:cstheme="majorBidi"/>
                <w:color w:val="auto"/>
                <w:szCs w:val="24"/>
              </w:rPr>
              <w:t xml:space="preserve"> </w:t>
            </w:r>
            <w:r w:rsidRPr="00897008">
              <w:rPr>
                <w:rFonts w:asciiTheme="majorBidi" w:hAnsiTheme="majorBidi" w:cstheme="majorBidi"/>
                <w:i/>
                <w:color w:val="auto"/>
                <w:szCs w:val="24"/>
              </w:rPr>
              <w:t>efectul cumulat al impacturilor asupra speciei în viitor [C.10.]</w:t>
            </w:r>
            <w:r w:rsidRPr="00897008">
              <w:rPr>
                <w:rFonts w:asciiTheme="majorBidi" w:hAnsiTheme="majorBidi" w:cstheme="majorBidi"/>
                <w:color w:val="auto"/>
                <w:szCs w:val="24"/>
              </w:rPr>
              <w:t xml:space="preserve"> a fost estimat ca fiind ridicat sau mediu;</w:t>
            </w:r>
          </w:p>
        </w:tc>
      </w:tr>
      <w:tr w:rsidR="009132CA" w:rsidRPr="00897008" w14:paraId="7AD1542A" w14:textId="77777777" w:rsidTr="00144E41">
        <w:trPr>
          <w:trHeight w:val="54"/>
          <w:jc w:val="center"/>
        </w:trPr>
        <w:tc>
          <w:tcPr>
            <w:tcW w:w="692" w:type="dxa"/>
            <w:shd w:val="clear" w:color="auto" w:fill="auto"/>
          </w:tcPr>
          <w:p w14:paraId="36DB77C8"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C.12</w:t>
            </w:r>
          </w:p>
        </w:tc>
        <w:tc>
          <w:tcPr>
            <w:tcW w:w="2835" w:type="dxa"/>
            <w:shd w:val="clear" w:color="auto" w:fill="auto"/>
          </w:tcPr>
          <w:p w14:paraId="1C8EF4C5" w14:textId="677D2733"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Intensitatea amenin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ărilor</w:t>
            </w:r>
            <w:r w:rsidRPr="00897008" w:rsidDel="004536D0">
              <w:rPr>
                <w:rFonts w:asciiTheme="majorBidi" w:hAnsiTheme="majorBidi" w:cstheme="majorBidi"/>
                <w:color w:val="auto"/>
                <w:szCs w:val="24"/>
              </w:rPr>
              <w:t xml:space="preserve"> </w:t>
            </w:r>
            <w:r w:rsidRPr="00897008">
              <w:rPr>
                <w:rFonts w:asciiTheme="majorBidi" w:hAnsiTheme="majorBidi" w:cstheme="majorBidi"/>
                <w:color w:val="auto"/>
                <w:szCs w:val="24"/>
              </w:rPr>
              <w:t>viitoare asupra speciei</w:t>
            </w:r>
          </w:p>
        </w:tc>
        <w:tc>
          <w:tcPr>
            <w:tcW w:w="5670" w:type="dxa"/>
            <w:shd w:val="clear" w:color="auto" w:fill="auto"/>
          </w:tcPr>
          <w:p w14:paraId="451968AB" w14:textId="06B6846A" w:rsidR="00796EA8" w:rsidRPr="00897008" w:rsidRDefault="00796EA8" w:rsidP="00BC1E34">
            <w:pPr>
              <w:widowControl w:val="0"/>
              <w:numPr>
                <w:ilvl w:val="0"/>
                <w:numId w:val="25"/>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Mediu - se vor încadra în această categorie acele amenin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ări viitoare care vor genera în viitor un efect cumulat mediu asupra speciei, </w:t>
            </w:r>
            <w:r w:rsidRPr="00897008">
              <w:rPr>
                <w:rFonts w:asciiTheme="majorBidi" w:hAnsiTheme="majorBidi" w:cstheme="majorBidi"/>
                <w:b/>
                <w:color w:val="auto"/>
                <w:szCs w:val="24"/>
              </w:rPr>
              <w:t>dacă</w:t>
            </w:r>
            <w:r w:rsidRPr="00897008">
              <w:rPr>
                <w:rFonts w:asciiTheme="majorBidi" w:hAnsiTheme="majorBidi" w:cstheme="majorBidi"/>
                <w:color w:val="auto"/>
                <w:szCs w:val="24"/>
              </w:rPr>
              <w:t xml:space="preserve"> </w:t>
            </w:r>
            <w:r w:rsidRPr="00897008">
              <w:rPr>
                <w:rFonts w:asciiTheme="majorBidi" w:hAnsiTheme="majorBidi" w:cstheme="majorBidi"/>
                <w:i/>
                <w:color w:val="auto"/>
                <w:szCs w:val="24"/>
              </w:rPr>
              <w:t>efectul cumulat al impacturilor asupra speciei în viitor [C.10.]</w:t>
            </w:r>
            <w:r w:rsidRPr="00897008">
              <w:rPr>
                <w:rFonts w:asciiTheme="majorBidi" w:hAnsiTheme="majorBidi" w:cstheme="majorBidi"/>
                <w:color w:val="auto"/>
                <w:szCs w:val="24"/>
              </w:rPr>
              <w:t xml:space="preserve"> a fost estimat ca fiind ridicat sau mediu;</w:t>
            </w:r>
          </w:p>
        </w:tc>
      </w:tr>
      <w:tr w:rsidR="009132CA" w:rsidRPr="00897008" w14:paraId="45188037" w14:textId="77777777" w:rsidTr="00144E41">
        <w:trPr>
          <w:trHeight w:val="54"/>
          <w:jc w:val="center"/>
        </w:trPr>
        <w:tc>
          <w:tcPr>
            <w:tcW w:w="692" w:type="dxa"/>
            <w:shd w:val="clear" w:color="auto" w:fill="auto"/>
          </w:tcPr>
          <w:p w14:paraId="4B96CC9D"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C.13</w:t>
            </w:r>
          </w:p>
        </w:tc>
        <w:tc>
          <w:tcPr>
            <w:tcW w:w="2835" w:type="dxa"/>
            <w:shd w:val="clear" w:color="auto" w:fill="auto"/>
          </w:tcPr>
          <w:p w14:paraId="73347887"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Viabilitatea pe termen lung a speciei</w:t>
            </w:r>
          </w:p>
        </w:tc>
        <w:tc>
          <w:tcPr>
            <w:tcW w:w="5670" w:type="dxa"/>
            <w:shd w:val="clear" w:color="auto" w:fill="auto"/>
          </w:tcPr>
          <w:p w14:paraId="3F00B68C" w14:textId="77777777" w:rsidR="00796EA8" w:rsidRPr="00897008" w:rsidRDefault="00796EA8"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viabilitatea pe termen lung a speciei ar putea fi asigurată;</w:t>
            </w:r>
          </w:p>
          <w:p w14:paraId="1967FB18" w14:textId="77777777" w:rsidR="00796EA8" w:rsidRPr="00897008" w:rsidRDefault="00796EA8" w:rsidP="00424CFF">
            <w:pPr>
              <w:widowControl w:val="0"/>
              <w:spacing w:line="276" w:lineRule="auto"/>
              <w:rPr>
                <w:rFonts w:asciiTheme="majorBidi" w:hAnsiTheme="majorBidi" w:cstheme="majorBidi"/>
                <w:color w:val="auto"/>
                <w:szCs w:val="24"/>
              </w:rPr>
            </w:pPr>
          </w:p>
        </w:tc>
      </w:tr>
      <w:tr w:rsidR="009132CA" w:rsidRPr="00897008" w14:paraId="303E3D07" w14:textId="77777777" w:rsidTr="00144E41">
        <w:trPr>
          <w:trHeight w:val="54"/>
          <w:jc w:val="center"/>
        </w:trPr>
        <w:tc>
          <w:tcPr>
            <w:tcW w:w="692" w:type="dxa"/>
            <w:shd w:val="clear" w:color="auto" w:fill="auto"/>
          </w:tcPr>
          <w:p w14:paraId="57FB962C"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C.14</w:t>
            </w:r>
          </w:p>
        </w:tc>
        <w:tc>
          <w:tcPr>
            <w:tcW w:w="2835" w:type="dxa"/>
            <w:shd w:val="clear" w:color="auto" w:fill="auto"/>
          </w:tcPr>
          <w:p w14:paraId="69BCE7CE"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din punct de vedere al perspectivelor speciei în viitor</w:t>
            </w:r>
          </w:p>
        </w:tc>
        <w:tc>
          <w:tcPr>
            <w:tcW w:w="5670" w:type="dxa"/>
            <w:shd w:val="clear" w:color="auto" w:fill="auto"/>
          </w:tcPr>
          <w:p w14:paraId="0F15B12A" w14:textId="77777777" w:rsidR="00796EA8" w:rsidRPr="00897008" w:rsidRDefault="00796EA8"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t xml:space="preserve">”U1” – nefavorabilă - inadecvată, </w:t>
            </w:r>
          </w:p>
          <w:p w14:paraId="4E3A5E3E" w14:textId="77777777" w:rsidR="00796EA8" w:rsidRPr="00897008" w:rsidRDefault="00796EA8"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 xml:space="preserve"> </w:t>
            </w:r>
          </w:p>
        </w:tc>
      </w:tr>
      <w:tr w:rsidR="009132CA" w:rsidRPr="00897008" w14:paraId="16BE93C2" w14:textId="77777777" w:rsidTr="00144E41">
        <w:trPr>
          <w:trHeight w:val="54"/>
          <w:jc w:val="center"/>
        </w:trPr>
        <w:tc>
          <w:tcPr>
            <w:tcW w:w="692" w:type="dxa"/>
            <w:shd w:val="clear" w:color="auto" w:fill="auto"/>
          </w:tcPr>
          <w:p w14:paraId="5EB7FA7A"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t>C.15</w:t>
            </w:r>
          </w:p>
        </w:tc>
        <w:tc>
          <w:tcPr>
            <w:tcW w:w="2835" w:type="dxa"/>
            <w:shd w:val="clear" w:color="auto" w:fill="auto"/>
          </w:tcPr>
          <w:p w14:paraId="5310F85B" w14:textId="03D05218"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stării de conservare </w:t>
            </w:r>
            <w:r w:rsidRPr="00897008">
              <w:rPr>
                <w:rFonts w:asciiTheme="majorBidi" w:hAnsiTheme="majorBidi" w:cstheme="majorBidi"/>
                <w:color w:val="auto"/>
                <w:szCs w:val="24"/>
              </w:rPr>
              <w:lastRenderedPageBreak/>
              <w:t>din punct de vedere al perspectivelor speciei în viitor</w:t>
            </w:r>
          </w:p>
        </w:tc>
        <w:tc>
          <w:tcPr>
            <w:tcW w:w="5670" w:type="dxa"/>
            <w:shd w:val="clear" w:color="auto" w:fill="auto"/>
          </w:tcPr>
          <w:p w14:paraId="4D149353" w14:textId="77777777" w:rsidR="00796EA8" w:rsidRPr="00897008" w:rsidRDefault="00796EA8" w:rsidP="00424CFF">
            <w:pPr>
              <w:widowControl w:val="0"/>
              <w:numPr>
                <w:ilvl w:val="0"/>
                <w:numId w:val="22"/>
              </w:numPr>
              <w:spacing w:line="276" w:lineRule="auto"/>
              <w:jc w:val="left"/>
              <w:rPr>
                <w:rFonts w:asciiTheme="majorBidi" w:hAnsiTheme="majorBidi" w:cstheme="majorBidi"/>
                <w:color w:val="auto"/>
                <w:szCs w:val="24"/>
              </w:rPr>
            </w:pPr>
            <w:r w:rsidRPr="00897008">
              <w:rPr>
                <w:rFonts w:asciiTheme="majorBidi" w:hAnsiTheme="majorBidi" w:cstheme="majorBidi"/>
                <w:color w:val="auto"/>
                <w:szCs w:val="24"/>
              </w:rPr>
              <w:lastRenderedPageBreak/>
              <w:t xml:space="preserve">”0” – este stabilă, </w:t>
            </w:r>
          </w:p>
          <w:p w14:paraId="2964AFF2" w14:textId="77777777" w:rsidR="00796EA8" w:rsidRPr="00897008" w:rsidRDefault="00796EA8" w:rsidP="00424CFF">
            <w:pPr>
              <w:widowControl w:val="0"/>
              <w:spacing w:line="276" w:lineRule="auto"/>
              <w:rPr>
                <w:rFonts w:asciiTheme="majorBidi" w:hAnsiTheme="majorBidi" w:cstheme="majorBidi"/>
                <w:color w:val="auto"/>
                <w:szCs w:val="24"/>
              </w:rPr>
            </w:pPr>
          </w:p>
        </w:tc>
      </w:tr>
      <w:tr w:rsidR="00796EA8" w:rsidRPr="00897008" w14:paraId="769AAF76" w14:textId="77777777" w:rsidTr="00144E41">
        <w:trPr>
          <w:trHeight w:val="54"/>
          <w:jc w:val="center"/>
        </w:trPr>
        <w:tc>
          <w:tcPr>
            <w:tcW w:w="692" w:type="dxa"/>
            <w:shd w:val="clear" w:color="auto" w:fill="auto"/>
          </w:tcPr>
          <w:p w14:paraId="28373FD6" w14:textId="77777777" w:rsidR="00796EA8" w:rsidRPr="00897008" w:rsidRDefault="00796EA8" w:rsidP="00424CFF">
            <w:pPr>
              <w:spacing w:line="276" w:lineRule="auto"/>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C.16</w:t>
            </w:r>
          </w:p>
        </w:tc>
        <w:tc>
          <w:tcPr>
            <w:tcW w:w="2835" w:type="dxa"/>
            <w:shd w:val="clear" w:color="auto" w:fill="auto"/>
          </w:tcPr>
          <w:p w14:paraId="6A98BDB8" w14:textId="77777777" w:rsidR="00796EA8" w:rsidRPr="00897008" w:rsidRDefault="00796EA8" w:rsidP="00424CFF">
            <w:pPr>
              <w:spacing w:line="276" w:lineRule="auto"/>
              <w:rPr>
                <w:rFonts w:asciiTheme="majorBidi" w:hAnsiTheme="majorBidi" w:cstheme="majorBidi"/>
                <w:color w:val="auto"/>
                <w:szCs w:val="24"/>
              </w:rPr>
            </w:pPr>
            <w:r w:rsidRPr="00897008">
              <w:rPr>
                <w:rFonts w:asciiTheme="majorBidi" w:hAnsiTheme="majorBidi" w:cstheme="majorBidi"/>
                <w:color w:val="auto"/>
                <w:szCs w:val="24"/>
              </w:rPr>
              <w:t>Starea de conservare necunoscută din punct de vedere al perspectivelor speciei în viitor</w:t>
            </w:r>
          </w:p>
        </w:tc>
        <w:tc>
          <w:tcPr>
            <w:tcW w:w="5670" w:type="dxa"/>
            <w:shd w:val="clear" w:color="auto" w:fill="auto"/>
          </w:tcPr>
          <w:p w14:paraId="00B338E7" w14:textId="77777777" w:rsidR="00796EA8" w:rsidRPr="00897008" w:rsidRDefault="00796EA8" w:rsidP="00424CFF">
            <w:pPr>
              <w:widowControl w:val="0"/>
              <w:spacing w:line="276" w:lineRule="auto"/>
              <w:rPr>
                <w:rFonts w:asciiTheme="majorBidi" w:hAnsiTheme="majorBidi" w:cstheme="majorBidi"/>
                <w:color w:val="auto"/>
                <w:szCs w:val="24"/>
              </w:rPr>
            </w:pPr>
            <w:r w:rsidRPr="00897008">
              <w:rPr>
                <w:rFonts w:asciiTheme="majorBidi" w:hAnsiTheme="majorBidi" w:cstheme="majorBidi"/>
                <w:color w:val="auto"/>
                <w:szCs w:val="24"/>
              </w:rPr>
              <w:t>nu este cazul</w:t>
            </w:r>
          </w:p>
        </w:tc>
      </w:tr>
    </w:tbl>
    <w:p w14:paraId="40EAC9E1" w14:textId="77777777" w:rsidR="00B775A6" w:rsidRPr="00897008" w:rsidRDefault="00B775A6" w:rsidP="00424CFF">
      <w:pPr>
        <w:spacing w:after="0" w:line="276" w:lineRule="auto"/>
        <w:rPr>
          <w:rFonts w:asciiTheme="majorBidi" w:eastAsia="Times New Roman" w:hAnsiTheme="majorBidi" w:cstheme="majorBidi"/>
          <w:bCs/>
          <w:i/>
          <w:color w:val="auto"/>
          <w:lang w:val="ro-RO"/>
        </w:rPr>
      </w:pPr>
    </w:p>
    <w:p w14:paraId="0A4F8C04" w14:textId="4FDFF1CF"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109</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4) Matricea pentru evaluarea perspectivelor speciei din punct de vedere al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iei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2125"/>
        <w:gridCol w:w="1663"/>
        <w:gridCol w:w="3830"/>
        <w:gridCol w:w="887"/>
        <w:gridCol w:w="450"/>
        <w:gridCol w:w="808"/>
      </w:tblGrid>
      <w:tr w:rsidR="00BC1E34" w:rsidRPr="00897008" w14:paraId="3F9E844C" w14:textId="77777777" w:rsidTr="001C64E2">
        <w:trPr>
          <w:trHeight w:val="285"/>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6B5EE95D" w14:textId="77777777" w:rsidR="00BC1E34" w:rsidRPr="00897008" w:rsidRDefault="00BC1E34" w:rsidP="001C64E2">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Valoarea actuală a parametrului</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332B8208" w14:textId="77777777" w:rsidR="00BC1E34" w:rsidRPr="00897008" w:rsidRDefault="00BC1E34" w:rsidP="001C64E2">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 xml:space="preserve">Tendința </w:t>
            </w:r>
            <w:r w:rsidRPr="00897008">
              <w:rPr>
                <w:rFonts w:asciiTheme="majorBidi" w:eastAsia="Times New Roman" w:hAnsiTheme="majorBidi" w:cstheme="majorBidi"/>
                <w:b/>
                <w:bCs/>
                <w:color w:val="auto"/>
                <w:sz w:val="20"/>
                <w:szCs w:val="20"/>
                <w:lang w:val="ro-RO" w:eastAsia="ro-RO"/>
              </w:rPr>
              <w:br/>
              <w:t>viitoare a parametrului</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27284074" w14:textId="77777777" w:rsidR="00BC1E34" w:rsidRPr="00897008" w:rsidRDefault="00BC1E34" w:rsidP="001C64E2">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Raportul dintre valoarea VRSF și valoarea viitoare a parametrului</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4E3D69EC" w14:textId="77777777" w:rsidR="00BC1E34" w:rsidRPr="00897008" w:rsidRDefault="00BC1E34" w:rsidP="001C64E2">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Perspective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25155D06" w14:textId="77777777" w:rsidR="00BC1E34" w:rsidRPr="00897008" w:rsidRDefault="00BC1E34" w:rsidP="001C64E2">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Figura</w:t>
            </w:r>
          </w:p>
        </w:tc>
      </w:tr>
      <w:tr w:rsidR="00BC1E34" w:rsidRPr="00897008" w14:paraId="54DE67A9" w14:textId="77777777" w:rsidTr="001C64E2">
        <w:trPr>
          <w:trHeight w:val="285"/>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3F463EA3" w14:textId="77777777" w:rsidR="00BC1E34" w:rsidRPr="00897008" w:rsidRDefault="00BC1E34" w:rsidP="001C64E2">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Sub VRSF</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04DDC3B1" w14:textId="77777777" w:rsidR="00BC1E34" w:rsidRPr="00897008" w:rsidRDefault="00BC1E34" w:rsidP="001C64E2">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 xml:space="preserve">= </w:t>
            </w:r>
            <w:r w:rsidRPr="00897008">
              <w:rPr>
                <w:rFonts w:asciiTheme="majorBidi" w:eastAsia="Times New Roman" w:hAnsiTheme="majorBidi" w:cstheme="majorBidi"/>
                <w:color w:val="auto"/>
                <w:sz w:val="20"/>
                <w:szCs w:val="20"/>
                <w:lang w:val="ro-RO" w:eastAsia="ro-RO"/>
              </w:rPr>
              <w:t>(stabil)</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4AA913EC" w14:textId="77777777" w:rsidR="00BC1E34" w:rsidRPr="00897008" w:rsidRDefault="00BC1E34" w:rsidP="001C64E2">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&lt;</w:t>
            </w:r>
            <w:r w:rsidRPr="00897008">
              <w:rPr>
                <w:rFonts w:asciiTheme="majorBidi" w:eastAsia="Times New Roman" w:hAnsiTheme="majorBidi" w:cstheme="majorBidi"/>
                <w:color w:val="auto"/>
                <w:sz w:val="20"/>
                <w:szCs w:val="20"/>
                <w:lang w:val="ro-RO" w:eastAsia="ro-RO"/>
              </w:rPr>
              <w:t xml:space="preserve"> (sub VRSF)</w:t>
            </w:r>
          </w:p>
        </w:tc>
        <w:tc>
          <w:tcPr>
            <w:tcW w:w="887" w:type="dxa"/>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536E2E88" w14:textId="77777777" w:rsidR="00BC1E34" w:rsidRPr="00897008" w:rsidRDefault="00BC1E34" w:rsidP="001C64E2">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Inadecvate</w:t>
            </w:r>
          </w:p>
        </w:tc>
        <w:tc>
          <w:tcPr>
            <w:tcW w:w="450"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vAlign w:val="center"/>
          </w:tcPr>
          <w:p w14:paraId="44FC0387" w14:textId="77777777" w:rsidR="00BC1E34" w:rsidRPr="00897008" w:rsidRDefault="00BC1E34" w:rsidP="001C64E2">
            <w:pPr>
              <w:spacing w:after="0" w:line="276" w:lineRule="auto"/>
              <w:rPr>
                <w:rFonts w:asciiTheme="majorBidi" w:eastAsia="Times New Roman" w:hAnsiTheme="majorBidi" w:cstheme="majorBidi"/>
                <w:color w:val="auto"/>
                <w:sz w:val="20"/>
                <w:szCs w:val="20"/>
                <w:lang w:val="ro-RO" w:eastAsia="ro-RO"/>
              </w:rPr>
            </w:pPr>
          </w:p>
        </w:tc>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vAlign w:val="center"/>
            <w:hideMark/>
          </w:tcPr>
          <w:p w14:paraId="13203002" w14:textId="77777777" w:rsidR="00BC1E34" w:rsidRPr="00897008" w:rsidRDefault="00BC1E34" w:rsidP="001C64E2">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4</w:t>
            </w:r>
          </w:p>
        </w:tc>
      </w:tr>
    </w:tbl>
    <w:p w14:paraId="733B9B4E" w14:textId="77777777" w:rsidR="00BC1E34" w:rsidRPr="00897008" w:rsidRDefault="00BC1E34" w:rsidP="00BC1E34">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VRF = Valoarea de Referință Favorabilă</w:t>
      </w:r>
    </w:p>
    <w:p w14:paraId="28BB2FAD" w14:textId="77777777" w:rsidR="00B775A6" w:rsidRPr="00897008" w:rsidRDefault="00B775A6" w:rsidP="00424CFF">
      <w:pPr>
        <w:spacing w:after="0" w:line="276" w:lineRule="auto"/>
        <w:ind w:firstLine="709"/>
        <w:rPr>
          <w:rFonts w:asciiTheme="majorBidi" w:hAnsiTheme="majorBidi" w:cstheme="majorBidi"/>
          <w:color w:val="auto"/>
          <w:lang w:val="ro-RO"/>
        </w:rPr>
      </w:pPr>
    </w:p>
    <w:p w14:paraId="3020B87F" w14:textId="6085B739"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110</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5) Perspectivele speciei în viitor, după implementarea planului de management actual</w:t>
      </w:r>
    </w:p>
    <w:tbl>
      <w:tblPr>
        <w:tblW w:w="5000" w:type="pct"/>
        <w:jc w:val="center"/>
        <w:tblCellMar>
          <w:top w:w="15" w:type="dxa"/>
          <w:left w:w="15" w:type="dxa"/>
          <w:bottom w:w="15" w:type="dxa"/>
          <w:right w:w="15" w:type="dxa"/>
        </w:tblCellMar>
        <w:tblLook w:val="04A0" w:firstRow="1" w:lastRow="0" w:firstColumn="1" w:lastColumn="0" w:noHBand="0" w:noVBand="1"/>
      </w:tblPr>
      <w:tblGrid>
        <w:gridCol w:w="2051"/>
        <w:gridCol w:w="3503"/>
        <w:gridCol w:w="2164"/>
        <w:gridCol w:w="2150"/>
      </w:tblGrid>
      <w:tr w:rsidR="00BC1E34" w:rsidRPr="00897008" w14:paraId="6597788C" w14:textId="77777777" w:rsidTr="00144E41">
        <w:trPr>
          <w:jc w:val="center"/>
        </w:trPr>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hideMark/>
          </w:tcPr>
          <w:p w14:paraId="4BE9D7A8" w14:textId="77777777" w:rsidR="00BC1E34" w:rsidRPr="00897008" w:rsidRDefault="00BC1E34" w:rsidP="001C64E2">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Favorabilă</w:t>
            </w: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hideMark/>
          </w:tcPr>
          <w:p w14:paraId="650331FA" w14:textId="77777777" w:rsidR="00BC1E34" w:rsidRPr="00897008" w:rsidRDefault="00BC1E34" w:rsidP="001C64E2">
            <w:pPr>
              <w:spacing w:after="0" w:line="276" w:lineRule="auto"/>
              <w:jc w:val="center"/>
              <w:rPr>
                <w:rFonts w:asciiTheme="majorBidi" w:eastAsia="Calibri" w:hAnsiTheme="majorBidi" w:cstheme="majorBidi"/>
                <w:b/>
                <w:bCs/>
                <w:color w:val="auto"/>
                <w:szCs w:val="24"/>
                <w:lang w:val="ro-RO"/>
              </w:rPr>
            </w:pPr>
            <w:r w:rsidRPr="00897008">
              <w:rPr>
                <w:rFonts w:asciiTheme="majorBidi" w:eastAsia="Calibri" w:hAnsiTheme="majorBidi" w:cstheme="majorBidi"/>
                <w:b/>
                <w:bCs/>
                <w:color w:val="auto"/>
                <w:szCs w:val="24"/>
                <w:lang w:val="ro-RO"/>
              </w:rPr>
              <w:t>Nefavorabilă - inadecvată</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46A13DE1" w14:textId="77777777" w:rsidR="00BC1E34" w:rsidRPr="00897008" w:rsidRDefault="00BC1E34" w:rsidP="001C64E2">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Nefavorabilă  - rea</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32CFB675" w14:textId="0722A529" w:rsidR="00BC1E34" w:rsidRPr="00897008" w:rsidRDefault="00632165" w:rsidP="001C64E2">
            <w:pPr>
              <w:spacing w:after="0" w:line="276" w:lineRule="auto"/>
              <w:jc w:val="center"/>
              <w:rPr>
                <w:rFonts w:asciiTheme="majorBidi" w:eastAsia="Times New Roman" w:hAnsiTheme="majorBidi" w:cstheme="majorBidi"/>
                <w:b/>
                <w:bCs/>
                <w:color w:val="auto"/>
                <w:szCs w:val="24"/>
                <w:lang w:val="ro-RO" w:eastAsia="ro-RO"/>
              </w:rPr>
            </w:pPr>
            <w:r>
              <w:rPr>
                <w:rFonts w:asciiTheme="majorBidi" w:eastAsia="Times New Roman" w:hAnsiTheme="majorBidi" w:cstheme="majorBidi"/>
                <w:b/>
                <w:bCs/>
                <w:color w:val="auto"/>
                <w:szCs w:val="24"/>
                <w:lang w:val="ro-RO" w:eastAsia="ro-RO"/>
              </w:rPr>
              <w:t>N</w:t>
            </w:r>
            <w:r w:rsidR="00BC1E34" w:rsidRPr="00897008">
              <w:rPr>
                <w:rFonts w:asciiTheme="majorBidi" w:eastAsia="Times New Roman" w:hAnsiTheme="majorBidi" w:cstheme="majorBidi"/>
                <w:b/>
                <w:bCs/>
                <w:color w:val="auto"/>
                <w:szCs w:val="24"/>
                <w:lang w:val="ro-RO" w:eastAsia="ro-RO"/>
              </w:rPr>
              <w:t>ecunoscută</w:t>
            </w:r>
          </w:p>
        </w:tc>
      </w:tr>
      <w:tr w:rsidR="00BC1E34" w:rsidRPr="00897008" w14:paraId="4569A218" w14:textId="77777777" w:rsidTr="00144E41">
        <w:trPr>
          <w:jc w:val="center"/>
        </w:trPr>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hideMark/>
          </w:tcPr>
          <w:p w14:paraId="7EF88F16" w14:textId="77777777" w:rsidR="00BC1E34" w:rsidRPr="00897008" w:rsidRDefault="00BC1E34" w:rsidP="001C64E2">
            <w:pPr>
              <w:spacing w:after="0" w:line="276" w:lineRule="auto"/>
              <w:rPr>
                <w:rFonts w:asciiTheme="majorBidi" w:eastAsia="Times New Roman" w:hAnsiTheme="majorBidi" w:cstheme="majorBidi"/>
                <w:color w:val="auto"/>
                <w:sz w:val="20"/>
                <w:lang w:val="ro-RO" w:eastAsia="ro-RO"/>
              </w:rPr>
            </w:pP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hideMark/>
          </w:tcPr>
          <w:p w14:paraId="20964557" w14:textId="39739F0E" w:rsidR="00BC1E34" w:rsidRPr="00897008" w:rsidRDefault="00BC1E34" w:rsidP="001C64E2">
            <w:pPr>
              <w:spacing w:after="0" w:line="276" w:lineRule="auto"/>
              <w:rPr>
                <w:rFonts w:asciiTheme="majorBidi" w:eastAsia="Calibri" w:hAnsiTheme="majorBidi" w:cstheme="majorBidi"/>
                <w:color w:val="auto"/>
                <w:sz w:val="20"/>
                <w:szCs w:val="20"/>
                <w:lang w:val="ro-RO"/>
              </w:rPr>
            </w:pPr>
            <w:r w:rsidRPr="00897008">
              <w:rPr>
                <w:rFonts w:asciiTheme="majorBidi" w:eastAsia="Times New Roman" w:hAnsiTheme="majorBidi" w:cstheme="majorBidi"/>
                <w:i/>
                <w:iCs/>
                <w:color w:val="auto"/>
                <w:sz w:val="20"/>
                <w:szCs w:val="20"/>
                <w:lang w:val="ro-RO" w:eastAsia="ro-RO"/>
              </w:rPr>
              <w:t xml:space="preserve">Parametrul C5 este în stare de conservare </w:t>
            </w:r>
            <w:r w:rsidRPr="00897008">
              <w:rPr>
                <w:rFonts w:asciiTheme="majorBidi" w:eastAsia="Times New Roman" w:hAnsiTheme="majorBidi" w:cstheme="majorBidi"/>
                <w:i/>
                <w:iCs/>
                <w:color w:val="auto"/>
                <w:sz w:val="20"/>
                <w:lang w:val="ro-RO" w:eastAsia="ro-RO"/>
              </w:rPr>
              <w:t>U1</w:t>
            </w:r>
            <w:r w:rsidRPr="00897008">
              <w:rPr>
                <w:rFonts w:asciiTheme="majorBidi" w:eastAsia="Times New Roman" w:hAnsiTheme="majorBidi" w:cstheme="majorBidi"/>
                <w:i/>
                <w:iCs/>
                <w:color w:val="auto"/>
                <w:sz w:val="20"/>
                <w:szCs w:val="20"/>
                <w:lang w:val="ro-RO" w:eastAsia="ro-RO"/>
              </w:rPr>
              <w:t>, iar parametrul C8 -</w:t>
            </w:r>
            <w:r w:rsidRPr="00897008">
              <w:rPr>
                <w:rFonts w:asciiTheme="majorBidi" w:eastAsia="Times New Roman" w:hAnsiTheme="majorBidi" w:cstheme="majorBidi"/>
                <w:i/>
                <w:iCs/>
                <w:color w:val="auto"/>
                <w:sz w:val="20"/>
                <w:lang w:val="ro-RO" w:eastAsia="ro-RO"/>
              </w:rPr>
              <w:t>FV</w:t>
            </w:r>
            <w:r w:rsidRPr="00897008">
              <w:rPr>
                <w:rFonts w:asciiTheme="majorBidi" w:eastAsia="Times New Roman" w:hAnsiTheme="majorBidi" w:cstheme="majorBidi"/>
                <w:i/>
                <w:iCs/>
                <w:color w:val="auto"/>
                <w:sz w:val="20"/>
                <w:szCs w:val="20"/>
                <w:lang w:val="ro-RO" w:eastAsia="ro-RO"/>
              </w:rPr>
              <w:t>.</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3FEEE84E" w14:textId="77777777" w:rsidR="00BC1E34" w:rsidRPr="00897008" w:rsidRDefault="00BC1E34" w:rsidP="001C64E2">
            <w:pPr>
              <w:spacing w:after="0" w:line="276" w:lineRule="auto"/>
              <w:jc w:val="center"/>
              <w:rPr>
                <w:rFonts w:asciiTheme="majorBidi" w:eastAsia="Times New Roman" w:hAnsiTheme="majorBidi" w:cstheme="majorBidi"/>
                <w:color w:val="auto"/>
                <w:sz w:val="20"/>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4B52E009" w14:textId="77777777" w:rsidR="00BC1E34" w:rsidRPr="00897008" w:rsidRDefault="00BC1E34" w:rsidP="001C64E2">
            <w:pPr>
              <w:spacing w:after="0" w:line="276" w:lineRule="auto"/>
              <w:jc w:val="center"/>
              <w:rPr>
                <w:rFonts w:asciiTheme="majorBidi" w:eastAsia="Times New Roman" w:hAnsiTheme="majorBidi" w:cstheme="majorBidi"/>
                <w:color w:val="auto"/>
                <w:sz w:val="20"/>
                <w:lang w:val="ro-RO" w:eastAsia="ro-RO"/>
              </w:rPr>
            </w:pPr>
          </w:p>
        </w:tc>
      </w:tr>
    </w:tbl>
    <w:p w14:paraId="72529FE6" w14:textId="77777777" w:rsidR="00B775A6" w:rsidRPr="00897008" w:rsidRDefault="00B775A6" w:rsidP="00424CFF">
      <w:pPr>
        <w:spacing w:after="0" w:line="276" w:lineRule="auto"/>
        <w:ind w:firstLine="709"/>
        <w:rPr>
          <w:rFonts w:asciiTheme="majorBidi" w:hAnsiTheme="majorBidi" w:cstheme="majorBidi"/>
          <w:color w:val="auto"/>
          <w:lang w:val="ro-RO"/>
        </w:rPr>
      </w:pPr>
    </w:p>
    <w:p w14:paraId="66CD2A7F" w14:textId="2809D34F"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111</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6) Matricea evaluării stării de conservare a speciei din punct de vedere al perspectivelor speciei în viitor, după implementarea planului de management actual</w:t>
      </w:r>
    </w:p>
    <w:tbl>
      <w:tblPr>
        <w:tblStyle w:val="GrilTabel"/>
        <w:tblW w:w="5000" w:type="pct"/>
        <w:tblLook w:val="04A0" w:firstRow="1" w:lastRow="0" w:firstColumn="1" w:lastColumn="0" w:noHBand="0" w:noVBand="1"/>
      </w:tblPr>
      <w:tblGrid>
        <w:gridCol w:w="2047"/>
        <w:gridCol w:w="3503"/>
        <w:gridCol w:w="2159"/>
        <w:gridCol w:w="2145"/>
      </w:tblGrid>
      <w:tr w:rsidR="00BC1E34" w:rsidRPr="00897008" w14:paraId="0A144512" w14:textId="77777777" w:rsidTr="00144E41">
        <w:tc>
          <w:tcPr>
            <w:tcW w:w="2835" w:type="dxa"/>
          </w:tcPr>
          <w:p w14:paraId="44141BA4"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Favorabilă</w:t>
            </w:r>
          </w:p>
        </w:tc>
        <w:tc>
          <w:tcPr>
            <w:tcW w:w="5670" w:type="dxa"/>
            <w:shd w:val="clear" w:color="auto" w:fill="FFC000"/>
          </w:tcPr>
          <w:p w14:paraId="527537B2"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inadecvată</w:t>
            </w:r>
          </w:p>
        </w:tc>
        <w:tc>
          <w:tcPr>
            <w:tcW w:w="2835" w:type="dxa"/>
          </w:tcPr>
          <w:p w14:paraId="75E68EB0"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rea</w:t>
            </w:r>
          </w:p>
        </w:tc>
        <w:tc>
          <w:tcPr>
            <w:tcW w:w="2835" w:type="dxa"/>
          </w:tcPr>
          <w:p w14:paraId="28FCECC7" w14:textId="5726D1E9" w:rsidR="00BC1E34" w:rsidRPr="00897008" w:rsidRDefault="00632165" w:rsidP="001C64E2">
            <w:pPr>
              <w:spacing w:line="276" w:lineRule="auto"/>
              <w:jc w:val="center"/>
              <w:rPr>
                <w:rFonts w:asciiTheme="majorBidi" w:eastAsia="Times New Roman" w:hAnsiTheme="majorBidi" w:cstheme="majorBidi"/>
                <w:b/>
                <w:iCs/>
                <w:color w:val="auto"/>
                <w:lang w:val="ro-RO"/>
              </w:rPr>
            </w:pPr>
            <w:r>
              <w:rPr>
                <w:rFonts w:asciiTheme="majorBidi" w:eastAsia="Times New Roman" w:hAnsiTheme="majorBidi" w:cstheme="majorBidi"/>
                <w:b/>
                <w:iCs/>
                <w:color w:val="auto"/>
                <w:lang w:val="ro-RO"/>
              </w:rPr>
              <w:t>N</w:t>
            </w:r>
            <w:r w:rsidR="00BC1E34" w:rsidRPr="00897008">
              <w:rPr>
                <w:rFonts w:asciiTheme="majorBidi" w:eastAsia="Times New Roman" w:hAnsiTheme="majorBidi" w:cstheme="majorBidi"/>
                <w:b/>
                <w:iCs/>
                <w:color w:val="auto"/>
                <w:lang w:val="ro-RO"/>
              </w:rPr>
              <w:t>ecunoscută</w:t>
            </w:r>
          </w:p>
        </w:tc>
      </w:tr>
      <w:tr w:rsidR="00BC1E34" w:rsidRPr="00897008" w14:paraId="4417162F" w14:textId="77777777" w:rsidTr="00144E41">
        <w:tc>
          <w:tcPr>
            <w:tcW w:w="2835" w:type="dxa"/>
          </w:tcPr>
          <w:p w14:paraId="46AA6E8C" w14:textId="77777777" w:rsidR="00BC1E34" w:rsidRPr="00897008" w:rsidRDefault="00BC1E34" w:rsidP="001C64E2">
            <w:pPr>
              <w:spacing w:line="276" w:lineRule="auto"/>
              <w:rPr>
                <w:rFonts w:asciiTheme="majorBidi" w:eastAsia="Times New Roman" w:hAnsiTheme="majorBidi" w:cstheme="majorBidi"/>
                <w:bCs/>
                <w:i/>
                <w:color w:val="auto"/>
                <w:sz w:val="20"/>
                <w:lang w:val="ro-RO"/>
              </w:rPr>
            </w:pPr>
          </w:p>
        </w:tc>
        <w:tc>
          <w:tcPr>
            <w:tcW w:w="5670" w:type="dxa"/>
            <w:shd w:val="clear" w:color="auto" w:fill="FFC000"/>
          </w:tcPr>
          <w:p w14:paraId="135FD4BE" w14:textId="77777777" w:rsidR="00BC1E34" w:rsidRPr="00897008" w:rsidRDefault="00BC1E34" w:rsidP="001C64E2">
            <w:pPr>
              <w:widowControl w:val="0"/>
              <w:spacing w:line="276" w:lineRule="auto"/>
              <w:rPr>
                <w:rFonts w:asciiTheme="majorBidi" w:hAnsiTheme="majorBidi" w:cstheme="majorBidi"/>
                <w:i/>
                <w:color w:val="auto"/>
                <w:sz w:val="20"/>
                <w:lang w:val="ro-RO"/>
              </w:rPr>
            </w:pPr>
            <w:r w:rsidRPr="00897008">
              <w:rPr>
                <w:rFonts w:asciiTheme="majorBidi" w:hAnsiTheme="majorBidi" w:cstheme="majorBidi"/>
                <w:i/>
                <w:color w:val="auto"/>
                <w:sz w:val="20"/>
                <w:lang w:val="ro-RO"/>
              </w:rPr>
              <w:t xml:space="preserve">Principalele impacturi, respectiv presiunile actuale și amenințările viitoare, vor avea în viitor un efect mediu asupra speciei [C.10] </w:t>
            </w:r>
          </w:p>
          <w:p w14:paraId="5E71355E" w14:textId="77777777" w:rsidR="00BC1E34" w:rsidRPr="00897008" w:rsidRDefault="00BC1E34" w:rsidP="001C64E2">
            <w:pPr>
              <w:widowControl w:val="0"/>
              <w:spacing w:line="276" w:lineRule="auto"/>
              <w:rPr>
                <w:rFonts w:asciiTheme="majorBidi" w:hAnsiTheme="majorBidi" w:cstheme="majorBidi"/>
                <w:b/>
                <w:color w:val="auto"/>
                <w:sz w:val="20"/>
                <w:lang w:val="ro-RO"/>
              </w:rPr>
            </w:pPr>
            <w:r w:rsidRPr="00897008">
              <w:rPr>
                <w:rFonts w:asciiTheme="majorBidi" w:hAnsiTheme="majorBidi" w:cstheme="majorBidi"/>
                <w:b/>
                <w:color w:val="auto"/>
                <w:sz w:val="20"/>
                <w:lang w:val="ro-RO"/>
              </w:rPr>
              <w:t>ȘI</w:t>
            </w:r>
          </w:p>
          <w:p w14:paraId="381947C4" w14:textId="77777777" w:rsidR="00BC1E34" w:rsidRPr="00897008" w:rsidRDefault="00BC1E34" w:rsidP="001C64E2">
            <w:pPr>
              <w:rPr>
                <w:rFonts w:asciiTheme="majorBidi" w:eastAsia="Times New Roman" w:hAnsiTheme="majorBidi" w:cstheme="majorBidi"/>
                <w:bCs/>
                <w:i/>
                <w:color w:val="auto"/>
                <w:sz w:val="20"/>
                <w:lang w:val="ro-RO"/>
              </w:rPr>
            </w:pPr>
            <w:r w:rsidRPr="00897008">
              <w:rPr>
                <w:rFonts w:asciiTheme="majorBidi" w:hAnsiTheme="majorBidi" w:cstheme="majorBidi"/>
                <w:i/>
                <w:color w:val="auto"/>
                <w:sz w:val="20"/>
                <w:lang w:val="ro-RO"/>
              </w:rPr>
              <w:t>perspectivele speciei în viitor [C.9.]</w:t>
            </w:r>
            <w:r w:rsidRPr="00897008">
              <w:rPr>
                <w:rFonts w:asciiTheme="majorBidi" w:hAnsiTheme="majorBidi" w:cstheme="majorBidi"/>
                <w:color w:val="auto"/>
                <w:sz w:val="20"/>
                <w:lang w:val="ro-RO"/>
              </w:rPr>
              <w:t xml:space="preserve"> sunt nefavorabile-inadecvate (dacă s-au putut evalua) </w:t>
            </w:r>
            <w:r w:rsidRPr="00897008">
              <w:rPr>
                <w:rFonts w:asciiTheme="majorBidi" w:hAnsiTheme="majorBidi" w:cstheme="majorBidi"/>
                <w:b/>
                <w:color w:val="auto"/>
                <w:sz w:val="20"/>
                <w:lang w:val="ro-RO"/>
              </w:rPr>
              <w:t xml:space="preserve">SAU </w:t>
            </w:r>
            <w:r w:rsidRPr="00897008">
              <w:rPr>
                <w:rFonts w:asciiTheme="majorBidi" w:hAnsiTheme="majorBidi" w:cstheme="majorBidi"/>
                <w:i/>
                <w:color w:val="auto"/>
                <w:sz w:val="20"/>
                <w:lang w:val="ro-RO"/>
              </w:rPr>
              <w:t>viabilitatea pe termen lung a speciei [C.13]</w:t>
            </w:r>
            <w:r w:rsidRPr="00897008">
              <w:rPr>
                <w:rFonts w:asciiTheme="majorBidi" w:hAnsiTheme="majorBidi" w:cstheme="majorBidi"/>
                <w:color w:val="auto"/>
                <w:sz w:val="20"/>
                <w:lang w:val="ro-RO"/>
              </w:rPr>
              <w:t xml:space="preserve"> ar putea fi asigurată</w:t>
            </w:r>
          </w:p>
        </w:tc>
        <w:tc>
          <w:tcPr>
            <w:tcW w:w="2835" w:type="dxa"/>
          </w:tcPr>
          <w:p w14:paraId="3CE30444" w14:textId="77777777" w:rsidR="00BC1E34" w:rsidRPr="00897008" w:rsidRDefault="00BC1E34" w:rsidP="001C64E2">
            <w:pPr>
              <w:spacing w:line="276" w:lineRule="auto"/>
              <w:rPr>
                <w:rFonts w:asciiTheme="majorBidi" w:eastAsia="Times New Roman" w:hAnsiTheme="majorBidi" w:cstheme="majorBidi"/>
                <w:bCs/>
                <w:i/>
                <w:color w:val="auto"/>
                <w:lang w:val="ro-RO"/>
              </w:rPr>
            </w:pPr>
          </w:p>
        </w:tc>
        <w:tc>
          <w:tcPr>
            <w:tcW w:w="2835" w:type="dxa"/>
          </w:tcPr>
          <w:p w14:paraId="6C278B47" w14:textId="77777777" w:rsidR="00BC1E34" w:rsidRPr="00897008" w:rsidRDefault="00BC1E34" w:rsidP="001C64E2">
            <w:pPr>
              <w:spacing w:line="276" w:lineRule="auto"/>
              <w:rPr>
                <w:rFonts w:asciiTheme="majorBidi" w:eastAsia="Times New Roman" w:hAnsiTheme="majorBidi" w:cstheme="majorBidi"/>
                <w:bCs/>
                <w:i/>
                <w:color w:val="auto"/>
                <w:lang w:val="ro-RO"/>
              </w:rPr>
            </w:pPr>
          </w:p>
        </w:tc>
      </w:tr>
    </w:tbl>
    <w:p w14:paraId="386CE6AA" w14:textId="77777777" w:rsidR="00B775A6" w:rsidRPr="00897008" w:rsidRDefault="00B775A6" w:rsidP="00424CFF">
      <w:pPr>
        <w:spacing w:after="0" w:line="276" w:lineRule="auto"/>
        <w:ind w:firstLine="709"/>
        <w:rPr>
          <w:rFonts w:asciiTheme="majorBidi" w:hAnsiTheme="majorBidi" w:cstheme="majorBidi"/>
          <w:color w:val="auto"/>
          <w:lang w:val="ro-RO"/>
        </w:rPr>
      </w:pPr>
    </w:p>
    <w:p w14:paraId="20F0CAA6" w14:textId="3931DB2D"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112</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C: Parametri pentru evaluarea stării de conservare a speciei din punct de vedere al perspectivelor speciei în viitor</w:t>
      </w:r>
    </w:p>
    <w:tbl>
      <w:tblPr>
        <w:tblStyle w:val="TableGrid1"/>
        <w:tblW w:w="5000" w:type="pct"/>
        <w:jc w:val="center"/>
        <w:tblLook w:val="04A0" w:firstRow="1" w:lastRow="0" w:firstColumn="1" w:lastColumn="0" w:noHBand="0" w:noVBand="1"/>
      </w:tblPr>
      <w:tblGrid>
        <w:gridCol w:w="741"/>
        <w:gridCol w:w="3038"/>
        <w:gridCol w:w="6075"/>
      </w:tblGrid>
      <w:tr w:rsidR="009132CA" w:rsidRPr="00897008" w14:paraId="4C056A01" w14:textId="77777777" w:rsidTr="00144E41">
        <w:trPr>
          <w:tblHeader/>
          <w:jc w:val="center"/>
        </w:trPr>
        <w:tc>
          <w:tcPr>
            <w:tcW w:w="692" w:type="dxa"/>
            <w:shd w:val="clear" w:color="auto" w:fill="auto"/>
            <w:vAlign w:val="center"/>
          </w:tcPr>
          <w:p w14:paraId="62F39B26" w14:textId="77777777" w:rsidR="00EF3D88" w:rsidRPr="00897008" w:rsidRDefault="00EF3D88" w:rsidP="00424CFF">
            <w:pPr>
              <w:spacing w:line="276" w:lineRule="auto"/>
              <w:contextualSpacing/>
              <w:jc w:val="center"/>
              <w:rPr>
                <w:rFonts w:asciiTheme="majorBidi" w:hAnsiTheme="majorBidi" w:cstheme="majorBidi"/>
                <w:color w:val="auto"/>
                <w:szCs w:val="24"/>
              </w:rPr>
            </w:pPr>
            <w:r w:rsidRPr="00897008">
              <w:rPr>
                <w:rFonts w:asciiTheme="majorBidi" w:hAnsiTheme="majorBidi" w:cstheme="majorBidi"/>
                <w:b/>
                <w:color w:val="auto"/>
                <w:szCs w:val="24"/>
              </w:rPr>
              <w:t>Nr</w:t>
            </w:r>
          </w:p>
        </w:tc>
        <w:tc>
          <w:tcPr>
            <w:tcW w:w="2835" w:type="dxa"/>
            <w:shd w:val="clear" w:color="auto" w:fill="auto"/>
            <w:vAlign w:val="center"/>
          </w:tcPr>
          <w:p w14:paraId="3693DB9E" w14:textId="77777777" w:rsidR="00EF3D88" w:rsidRPr="00897008" w:rsidRDefault="00EF3D88" w:rsidP="00424CFF">
            <w:pPr>
              <w:spacing w:line="276" w:lineRule="auto"/>
              <w:contextualSpacing/>
              <w:jc w:val="center"/>
              <w:rPr>
                <w:rFonts w:asciiTheme="majorBidi" w:hAnsiTheme="majorBidi" w:cstheme="majorBidi"/>
                <w:color w:val="auto"/>
                <w:szCs w:val="24"/>
              </w:rPr>
            </w:pPr>
            <w:r w:rsidRPr="00897008">
              <w:rPr>
                <w:rFonts w:asciiTheme="majorBidi" w:hAnsiTheme="majorBidi" w:cstheme="majorBidi"/>
                <w:b/>
                <w:color w:val="auto"/>
                <w:szCs w:val="24"/>
              </w:rPr>
              <w:t>Parametru</w:t>
            </w:r>
          </w:p>
        </w:tc>
        <w:tc>
          <w:tcPr>
            <w:tcW w:w="5670" w:type="dxa"/>
            <w:shd w:val="clear" w:color="auto" w:fill="auto"/>
          </w:tcPr>
          <w:p w14:paraId="615D1BEE" w14:textId="77777777" w:rsidR="00EF3D88" w:rsidRPr="00897008" w:rsidRDefault="00EF3D88" w:rsidP="00424CFF">
            <w:pPr>
              <w:spacing w:line="276" w:lineRule="auto"/>
              <w:contextualSpacing/>
              <w:jc w:val="center"/>
              <w:rPr>
                <w:rFonts w:asciiTheme="majorBidi" w:hAnsiTheme="majorBidi" w:cstheme="majorBidi"/>
                <w:color w:val="auto"/>
                <w:szCs w:val="24"/>
              </w:rPr>
            </w:pPr>
            <w:r w:rsidRPr="00897008">
              <w:rPr>
                <w:rFonts w:asciiTheme="majorBidi" w:hAnsiTheme="majorBidi" w:cstheme="majorBidi"/>
                <w:b/>
                <w:color w:val="auto"/>
                <w:szCs w:val="24"/>
              </w:rPr>
              <w:t>Descriere</w:t>
            </w:r>
          </w:p>
        </w:tc>
      </w:tr>
      <w:tr w:rsidR="009132CA" w:rsidRPr="00897008" w14:paraId="75B0345D" w14:textId="77777777" w:rsidTr="00144E41">
        <w:trPr>
          <w:jc w:val="center"/>
        </w:trPr>
        <w:tc>
          <w:tcPr>
            <w:tcW w:w="692" w:type="dxa"/>
            <w:shd w:val="clear" w:color="auto" w:fill="auto"/>
            <w:vAlign w:val="center"/>
          </w:tcPr>
          <w:p w14:paraId="06C07B76" w14:textId="77777777" w:rsidR="00EF3D88" w:rsidRPr="00897008" w:rsidRDefault="00EF3D88" w:rsidP="00424CFF">
            <w:pPr>
              <w:spacing w:line="276" w:lineRule="auto"/>
              <w:contextualSpacing/>
              <w:jc w:val="center"/>
              <w:rPr>
                <w:rFonts w:asciiTheme="majorBidi" w:hAnsiTheme="majorBidi" w:cstheme="majorBidi"/>
                <w:color w:val="auto"/>
                <w:szCs w:val="24"/>
              </w:rPr>
            </w:pPr>
            <w:r w:rsidRPr="00897008">
              <w:rPr>
                <w:rFonts w:asciiTheme="majorBidi" w:hAnsiTheme="majorBidi" w:cstheme="majorBidi"/>
                <w:color w:val="auto"/>
                <w:szCs w:val="24"/>
              </w:rPr>
              <w:t>A.1</w:t>
            </w:r>
          </w:p>
        </w:tc>
        <w:tc>
          <w:tcPr>
            <w:tcW w:w="2835" w:type="dxa"/>
            <w:shd w:val="clear" w:color="auto" w:fill="auto"/>
            <w:vAlign w:val="center"/>
          </w:tcPr>
          <w:p w14:paraId="214D2234" w14:textId="77777777" w:rsidR="00EF3D88" w:rsidRPr="00897008" w:rsidRDefault="00EF3D88" w:rsidP="00424CFF">
            <w:p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Specia</w:t>
            </w:r>
          </w:p>
        </w:tc>
        <w:tc>
          <w:tcPr>
            <w:tcW w:w="5670" w:type="dxa"/>
            <w:shd w:val="clear" w:color="auto" w:fill="auto"/>
          </w:tcPr>
          <w:p w14:paraId="2725F18B" w14:textId="5D877996" w:rsidR="00EF3D88" w:rsidRPr="00897008" w:rsidRDefault="00EF3D88" w:rsidP="00424CFF">
            <w:pPr>
              <w:spacing w:line="276" w:lineRule="auto"/>
              <w:contextualSpacing/>
              <w:rPr>
                <w:rFonts w:asciiTheme="majorBidi" w:hAnsiTheme="majorBidi" w:cstheme="majorBidi"/>
                <w:color w:val="auto"/>
                <w:szCs w:val="24"/>
              </w:rPr>
            </w:pPr>
            <w:r w:rsidRPr="00897008">
              <w:rPr>
                <w:rFonts w:asciiTheme="majorBidi" w:hAnsiTheme="majorBidi" w:cstheme="majorBidi"/>
                <w:i/>
                <w:iCs/>
                <w:color w:val="auto"/>
                <w:szCs w:val="24"/>
              </w:rPr>
              <w:t>Sabanejewia (aurata) balcanica</w:t>
            </w:r>
          </w:p>
        </w:tc>
      </w:tr>
      <w:tr w:rsidR="009132CA" w:rsidRPr="00897008" w14:paraId="1DB00D87" w14:textId="77777777" w:rsidTr="00144E41">
        <w:trPr>
          <w:jc w:val="center"/>
        </w:trPr>
        <w:tc>
          <w:tcPr>
            <w:tcW w:w="692" w:type="dxa"/>
            <w:shd w:val="clear" w:color="auto" w:fill="auto"/>
            <w:vAlign w:val="center"/>
          </w:tcPr>
          <w:p w14:paraId="03D5CFF2" w14:textId="77777777" w:rsidR="00EF3D88" w:rsidRPr="00897008" w:rsidRDefault="00EF3D88" w:rsidP="00424CFF">
            <w:pPr>
              <w:spacing w:line="276" w:lineRule="auto"/>
              <w:contextualSpacing/>
              <w:jc w:val="center"/>
              <w:rPr>
                <w:rFonts w:asciiTheme="majorBidi" w:hAnsiTheme="majorBidi" w:cstheme="majorBidi"/>
                <w:color w:val="auto"/>
                <w:szCs w:val="24"/>
              </w:rPr>
            </w:pPr>
            <w:r w:rsidRPr="00897008">
              <w:rPr>
                <w:rFonts w:asciiTheme="majorBidi" w:hAnsiTheme="majorBidi" w:cstheme="majorBidi"/>
                <w:color w:val="auto"/>
                <w:szCs w:val="24"/>
              </w:rPr>
              <w:t>A.2.</w:t>
            </w:r>
          </w:p>
        </w:tc>
        <w:tc>
          <w:tcPr>
            <w:tcW w:w="2835" w:type="dxa"/>
            <w:shd w:val="clear" w:color="auto" w:fill="auto"/>
            <w:vAlign w:val="center"/>
          </w:tcPr>
          <w:p w14:paraId="3C9729A4" w14:textId="2DD3B134" w:rsidR="00EF3D88" w:rsidRPr="00897008" w:rsidRDefault="00EF3D88" w:rsidP="00424CFF">
            <w:p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Tipul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speciei în aria naturală protejată</w:t>
            </w:r>
          </w:p>
        </w:tc>
        <w:tc>
          <w:tcPr>
            <w:tcW w:w="5670" w:type="dxa"/>
            <w:shd w:val="clear" w:color="auto" w:fill="auto"/>
          </w:tcPr>
          <w:p w14:paraId="0E25514C" w14:textId="5200E85B" w:rsidR="00EF3D88" w:rsidRPr="00897008" w:rsidRDefault="00EF3D88" w:rsidP="00424CFF">
            <w:pPr>
              <w:widowControl w:val="0"/>
              <w:numPr>
                <w:ilvl w:val="0"/>
                <w:numId w:val="21"/>
              </w:num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 permanentă (sedentară/rezidentă)</w:t>
            </w:r>
          </w:p>
          <w:p w14:paraId="48AC867C" w14:textId="77777777" w:rsidR="00EF3D88" w:rsidRPr="00897008" w:rsidRDefault="00EF3D88" w:rsidP="00424CFF">
            <w:pPr>
              <w:widowControl w:val="0"/>
              <w:spacing w:line="276" w:lineRule="auto"/>
              <w:ind w:left="720"/>
              <w:contextualSpacing/>
              <w:rPr>
                <w:rFonts w:asciiTheme="majorBidi" w:hAnsiTheme="majorBidi" w:cstheme="majorBidi"/>
                <w:color w:val="auto"/>
                <w:szCs w:val="24"/>
              </w:rPr>
            </w:pPr>
          </w:p>
        </w:tc>
      </w:tr>
      <w:tr w:rsidR="009132CA" w:rsidRPr="00897008" w14:paraId="7A03D355" w14:textId="77777777" w:rsidTr="00144E41">
        <w:trPr>
          <w:jc w:val="center"/>
        </w:trPr>
        <w:tc>
          <w:tcPr>
            <w:tcW w:w="692" w:type="dxa"/>
            <w:shd w:val="clear" w:color="auto" w:fill="auto"/>
            <w:vAlign w:val="center"/>
          </w:tcPr>
          <w:p w14:paraId="0603BCA7" w14:textId="77777777" w:rsidR="00EF3D88" w:rsidRPr="00897008" w:rsidRDefault="00EF3D88" w:rsidP="00424CFF">
            <w:pPr>
              <w:spacing w:line="276" w:lineRule="auto"/>
              <w:contextualSpacing/>
              <w:jc w:val="center"/>
              <w:rPr>
                <w:rFonts w:asciiTheme="majorBidi" w:hAnsiTheme="majorBidi" w:cstheme="majorBidi"/>
                <w:color w:val="auto"/>
                <w:szCs w:val="24"/>
              </w:rPr>
            </w:pPr>
            <w:r w:rsidRPr="00897008">
              <w:rPr>
                <w:rFonts w:asciiTheme="majorBidi" w:hAnsiTheme="majorBidi" w:cstheme="majorBidi"/>
                <w:color w:val="auto"/>
                <w:szCs w:val="24"/>
              </w:rPr>
              <w:t>C.3</w:t>
            </w:r>
          </w:p>
        </w:tc>
        <w:tc>
          <w:tcPr>
            <w:tcW w:w="2835" w:type="dxa"/>
            <w:shd w:val="clear" w:color="auto" w:fill="auto"/>
            <w:vAlign w:val="center"/>
          </w:tcPr>
          <w:p w14:paraId="58690684" w14:textId="11B3EBC8" w:rsidR="00EF3D88" w:rsidRPr="00897008" w:rsidRDefault="00EF3D88" w:rsidP="00424CFF">
            <w:p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viitoare a mărimii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w:t>
            </w:r>
          </w:p>
        </w:tc>
        <w:tc>
          <w:tcPr>
            <w:tcW w:w="5670" w:type="dxa"/>
            <w:shd w:val="clear" w:color="auto" w:fill="auto"/>
          </w:tcPr>
          <w:p w14:paraId="502BEA77" w14:textId="77777777" w:rsidR="00EF3D88" w:rsidRPr="00897008" w:rsidRDefault="00EF3D88" w:rsidP="00424CFF">
            <w:pPr>
              <w:widowControl w:val="0"/>
              <w:numPr>
                <w:ilvl w:val="0"/>
                <w:numId w:val="22"/>
              </w:num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 xml:space="preserve">”0” – stabilă, </w:t>
            </w:r>
          </w:p>
          <w:p w14:paraId="3FCEC261" w14:textId="77777777" w:rsidR="00EF3D88" w:rsidRPr="00897008" w:rsidRDefault="00EF3D88" w:rsidP="00424CFF">
            <w:pPr>
              <w:widowControl w:val="0"/>
              <w:spacing w:line="276" w:lineRule="auto"/>
              <w:ind w:left="720"/>
              <w:contextualSpacing/>
              <w:rPr>
                <w:rFonts w:asciiTheme="majorBidi" w:hAnsiTheme="majorBidi" w:cstheme="majorBidi"/>
                <w:color w:val="auto"/>
                <w:szCs w:val="24"/>
              </w:rPr>
            </w:pPr>
          </w:p>
        </w:tc>
      </w:tr>
      <w:tr w:rsidR="009132CA" w:rsidRPr="00897008" w14:paraId="2B3AC093" w14:textId="77777777" w:rsidTr="00144E41">
        <w:trPr>
          <w:jc w:val="center"/>
        </w:trPr>
        <w:tc>
          <w:tcPr>
            <w:tcW w:w="692" w:type="dxa"/>
            <w:shd w:val="clear" w:color="auto" w:fill="auto"/>
            <w:vAlign w:val="center"/>
          </w:tcPr>
          <w:p w14:paraId="7FCF6ABF" w14:textId="77777777" w:rsidR="00EF3D88" w:rsidRPr="00897008" w:rsidRDefault="00EF3D88" w:rsidP="00424CFF">
            <w:pPr>
              <w:spacing w:line="276" w:lineRule="auto"/>
              <w:contextualSpacing/>
              <w:jc w:val="center"/>
              <w:rPr>
                <w:rFonts w:asciiTheme="majorBidi" w:hAnsiTheme="majorBidi" w:cstheme="majorBidi"/>
                <w:color w:val="auto"/>
                <w:szCs w:val="24"/>
              </w:rPr>
            </w:pPr>
            <w:r w:rsidRPr="00897008">
              <w:rPr>
                <w:rFonts w:asciiTheme="majorBidi" w:hAnsiTheme="majorBidi" w:cstheme="majorBidi"/>
                <w:color w:val="auto"/>
                <w:szCs w:val="24"/>
              </w:rPr>
              <w:t>C.4</w:t>
            </w:r>
          </w:p>
        </w:tc>
        <w:tc>
          <w:tcPr>
            <w:tcW w:w="2835" w:type="dxa"/>
            <w:shd w:val="clear" w:color="auto" w:fill="auto"/>
            <w:vAlign w:val="center"/>
          </w:tcPr>
          <w:p w14:paraId="533F1FCA" w14:textId="64FB497D" w:rsidR="00EF3D88" w:rsidRPr="00897008" w:rsidRDefault="00EF3D88" w:rsidP="00424CFF">
            <w:p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 xml:space="preserve">Raportul dintre mărimea </w:t>
            </w:r>
            <w:r w:rsidRPr="00897008">
              <w:rPr>
                <w:rFonts w:asciiTheme="majorBidi" w:hAnsiTheme="majorBidi" w:cstheme="majorBidi"/>
                <w:color w:val="auto"/>
                <w:szCs w:val="24"/>
              </w:rPr>
              <w:lastRenderedPageBreak/>
              <w:t>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 de referin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 pentru starea favorabilă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mărimea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iei viitoare a speciei </w:t>
            </w:r>
          </w:p>
        </w:tc>
        <w:tc>
          <w:tcPr>
            <w:tcW w:w="5670" w:type="dxa"/>
            <w:shd w:val="clear" w:color="auto" w:fill="auto"/>
          </w:tcPr>
          <w:p w14:paraId="37B372B5" w14:textId="77777777" w:rsidR="00EF3D88" w:rsidRPr="00897008" w:rsidRDefault="00EF3D88" w:rsidP="00424CFF">
            <w:pPr>
              <w:widowControl w:val="0"/>
              <w:numPr>
                <w:ilvl w:val="0"/>
                <w:numId w:val="22"/>
              </w:num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lastRenderedPageBreak/>
              <w:t xml:space="preserve">”&gt;” – mai mare,  </w:t>
            </w:r>
          </w:p>
          <w:p w14:paraId="7A4459ED" w14:textId="77777777" w:rsidR="00EF3D88" w:rsidRPr="00897008" w:rsidRDefault="00EF3D88" w:rsidP="00424CFF">
            <w:pPr>
              <w:widowControl w:val="0"/>
              <w:spacing w:line="276" w:lineRule="auto"/>
              <w:ind w:left="720"/>
              <w:contextualSpacing/>
              <w:rPr>
                <w:rFonts w:asciiTheme="majorBidi" w:hAnsiTheme="majorBidi" w:cstheme="majorBidi"/>
                <w:color w:val="auto"/>
                <w:szCs w:val="24"/>
              </w:rPr>
            </w:pPr>
          </w:p>
        </w:tc>
      </w:tr>
      <w:tr w:rsidR="009132CA" w:rsidRPr="00897008" w14:paraId="0C904589" w14:textId="77777777" w:rsidTr="00144E41">
        <w:trPr>
          <w:jc w:val="center"/>
        </w:trPr>
        <w:tc>
          <w:tcPr>
            <w:tcW w:w="692" w:type="dxa"/>
            <w:shd w:val="clear" w:color="auto" w:fill="auto"/>
            <w:vAlign w:val="center"/>
          </w:tcPr>
          <w:p w14:paraId="07FA9B67" w14:textId="77777777" w:rsidR="00EF3D88" w:rsidRPr="00897008" w:rsidRDefault="00EF3D88" w:rsidP="00424CFF">
            <w:pPr>
              <w:spacing w:line="276" w:lineRule="auto"/>
              <w:contextualSpacing/>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C.5</w:t>
            </w:r>
          </w:p>
        </w:tc>
        <w:tc>
          <w:tcPr>
            <w:tcW w:w="2835" w:type="dxa"/>
            <w:shd w:val="clear" w:color="auto" w:fill="auto"/>
            <w:vAlign w:val="center"/>
          </w:tcPr>
          <w:p w14:paraId="34286349" w14:textId="6D2380CC" w:rsidR="00EF3D88" w:rsidRPr="00897008" w:rsidRDefault="00EF3D88" w:rsidP="00424CFF">
            <w:p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Perspectivele speciei din punct de vedere al popula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iei</w:t>
            </w:r>
          </w:p>
        </w:tc>
        <w:tc>
          <w:tcPr>
            <w:tcW w:w="5670" w:type="dxa"/>
            <w:shd w:val="clear" w:color="auto" w:fill="auto"/>
          </w:tcPr>
          <w:p w14:paraId="0C75A916" w14:textId="77777777" w:rsidR="00EF3D88" w:rsidRPr="00897008" w:rsidRDefault="00EF3D88" w:rsidP="00424CFF">
            <w:pPr>
              <w:widowControl w:val="0"/>
              <w:numPr>
                <w:ilvl w:val="0"/>
                <w:numId w:val="22"/>
              </w:num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U1 – perspective inadecvate</w:t>
            </w:r>
          </w:p>
          <w:p w14:paraId="18E461FF" w14:textId="77777777" w:rsidR="00EF3D88" w:rsidRPr="00897008" w:rsidRDefault="00EF3D88" w:rsidP="00424CFF">
            <w:pPr>
              <w:widowControl w:val="0"/>
              <w:spacing w:line="276" w:lineRule="auto"/>
              <w:ind w:left="720"/>
              <w:contextualSpacing/>
              <w:rPr>
                <w:rFonts w:asciiTheme="majorBidi" w:hAnsiTheme="majorBidi" w:cstheme="majorBidi"/>
                <w:color w:val="auto"/>
                <w:szCs w:val="24"/>
              </w:rPr>
            </w:pPr>
          </w:p>
        </w:tc>
      </w:tr>
      <w:tr w:rsidR="009132CA" w:rsidRPr="00897008" w14:paraId="206D92DF" w14:textId="77777777" w:rsidTr="00144E41">
        <w:trPr>
          <w:jc w:val="center"/>
        </w:trPr>
        <w:tc>
          <w:tcPr>
            <w:tcW w:w="692" w:type="dxa"/>
            <w:shd w:val="clear" w:color="auto" w:fill="auto"/>
            <w:vAlign w:val="center"/>
          </w:tcPr>
          <w:p w14:paraId="15C860B4" w14:textId="77777777" w:rsidR="00EF3D88" w:rsidRPr="00897008" w:rsidRDefault="00EF3D88" w:rsidP="00424CFF">
            <w:pPr>
              <w:spacing w:line="276" w:lineRule="auto"/>
              <w:contextualSpacing/>
              <w:jc w:val="center"/>
              <w:rPr>
                <w:rFonts w:asciiTheme="majorBidi" w:hAnsiTheme="majorBidi" w:cstheme="majorBidi"/>
                <w:color w:val="auto"/>
                <w:szCs w:val="24"/>
              </w:rPr>
            </w:pPr>
            <w:r w:rsidRPr="00897008">
              <w:rPr>
                <w:rFonts w:asciiTheme="majorBidi" w:hAnsiTheme="majorBidi" w:cstheme="majorBidi"/>
                <w:color w:val="auto"/>
                <w:szCs w:val="24"/>
              </w:rPr>
              <w:t>C.6</w:t>
            </w:r>
          </w:p>
        </w:tc>
        <w:tc>
          <w:tcPr>
            <w:tcW w:w="2835" w:type="dxa"/>
            <w:shd w:val="clear" w:color="auto" w:fill="auto"/>
            <w:vAlign w:val="center"/>
          </w:tcPr>
          <w:p w14:paraId="43329B41" w14:textId="6085773F" w:rsidR="00EF3D88" w:rsidRPr="00897008" w:rsidRDefault="00EF3D88" w:rsidP="00424CFF">
            <w:p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a viitoare a suprafe</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ei habitatului speciei</w:t>
            </w:r>
          </w:p>
        </w:tc>
        <w:tc>
          <w:tcPr>
            <w:tcW w:w="5670" w:type="dxa"/>
            <w:shd w:val="clear" w:color="auto" w:fill="auto"/>
          </w:tcPr>
          <w:p w14:paraId="077AD97E" w14:textId="77777777" w:rsidR="00EF3D88" w:rsidRPr="00897008" w:rsidRDefault="00EF3D88" w:rsidP="00424CFF">
            <w:pPr>
              <w:widowControl w:val="0"/>
              <w:numPr>
                <w:ilvl w:val="0"/>
                <w:numId w:val="22"/>
              </w:num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 xml:space="preserve">”0” – stabilă, </w:t>
            </w:r>
          </w:p>
          <w:p w14:paraId="0EF67830" w14:textId="77777777" w:rsidR="00EF3D88" w:rsidRPr="00897008" w:rsidRDefault="00EF3D88" w:rsidP="00424CFF">
            <w:pPr>
              <w:widowControl w:val="0"/>
              <w:spacing w:line="276" w:lineRule="auto"/>
              <w:contextualSpacing/>
              <w:rPr>
                <w:rFonts w:asciiTheme="majorBidi" w:hAnsiTheme="majorBidi" w:cstheme="majorBidi"/>
                <w:color w:val="auto"/>
                <w:szCs w:val="24"/>
              </w:rPr>
            </w:pPr>
          </w:p>
        </w:tc>
      </w:tr>
      <w:tr w:rsidR="009132CA" w:rsidRPr="00897008" w14:paraId="788B0539" w14:textId="77777777" w:rsidTr="00144E41">
        <w:trPr>
          <w:jc w:val="center"/>
        </w:trPr>
        <w:tc>
          <w:tcPr>
            <w:tcW w:w="692" w:type="dxa"/>
            <w:shd w:val="clear" w:color="auto" w:fill="auto"/>
            <w:vAlign w:val="center"/>
          </w:tcPr>
          <w:p w14:paraId="26A828CA" w14:textId="77777777" w:rsidR="00EF3D88" w:rsidRPr="00897008" w:rsidRDefault="00EF3D88" w:rsidP="00424CFF">
            <w:pPr>
              <w:spacing w:line="276" w:lineRule="auto"/>
              <w:contextualSpacing/>
              <w:jc w:val="center"/>
              <w:rPr>
                <w:rFonts w:asciiTheme="majorBidi" w:hAnsiTheme="majorBidi" w:cstheme="majorBidi"/>
                <w:color w:val="auto"/>
                <w:szCs w:val="24"/>
              </w:rPr>
            </w:pPr>
            <w:r w:rsidRPr="00897008">
              <w:rPr>
                <w:rFonts w:asciiTheme="majorBidi" w:hAnsiTheme="majorBidi" w:cstheme="majorBidi"/>
                <w:color w:val="auto"/>
                <w:szCs w:val="24"/>
              </w:rPr>
              <w:t>C.7</w:t>
            </w:r>
          </w:p>
        </w:tc>
        <w:tc>
          <w:tcPr>
            <w:tcW w:w="2835" w:type="dxa"/>
            <w:shd w:val="clear" w:color="auto" w:fill="auto"/>
            <w:vAlign w:val="center"/>
          </w:tcPr>
          <w:p w14:paraId="1C319491" w14:textId="56CB1DFC" w:rsidR="00EF3D88" w:rsidRPr="00897008" w:rsidRDefault="00EF3D88" w:rsidP="00424CFF">
            <w:p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Raportul dintre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adecvată a habitatului speciei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 suprafa</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habitatului speciei în viitor </w:t>
            </w:r>
          </w:p>
        </w:tc>
        <w:tc>
          <w:tcPr>
            <w:tcW w:w="5670" w:type="dxa"/>
            <w:shd w:val="clear" w:color="auto" w:fill="auto"/>
          </w:tcPr>
          <w:p w14:paraId="351D4795" w14:textId="77777777" w:rsidR="00EF3D88" w:rsidRPr="00897008" w:rsidRDefault="00EF3D88" w:rsidP="00424CFF">
            <w:pPr>
              <w:widowControl w:val="0"/>
              <w:numPr>
                <w:ilvl w:val="0"/>
                <w:numId w:val="22"/>
              </w:numPr>
              <w:spacing w:line="276" w:lineRule="auto"/>
              <w:contextualSpacing/>
              <w:jc w:val="left"/>
              <w:rPr>
                <w:rFonts w:asciiTheme="majorBidi" w:hAnsiTheme="majorBidi" w:cstheme="majorBidi"/>
                <w:color w:val="auto"/>
                <w:szCs w:val="24"/>
              </w:rPr>
            </w:pPr>
            <w:r w:rsidRPr="00897008">
              <w:rPr>
                <w:rFonts w:asciiTheme="majorBidi" w:hAnsiTheme="majorBidi" w:cstheme="majorBidi"/>
                <w:color w:val="auto"/>
                <w:szCs w:val="24"/>
              </w:rPr>
              <w:t xml:space="preserve">”≈” – aproximativ egal, </w:t>
            </w:r>
          </w:p>
          <w:p w14:paraId="3F4FEEDA" w14:textId="77777777" w:rsidR="00EF3D88" w:rsidRPr="00897008" w:rsidRDefault="00EF3D88" w:rsidP="00424CFF">
            <w:pPr>
              <w:widowControl w:val="0"/>
              <w:spacing w:line="276" w:lineRule="auto"/>
              <w:ind w:left="720"/>
              <w:contextualSpacing/>
              <w:rPr>
                <w:rFonts w:asciiTheme="majorBidi" w:hAnsiTheme="majorBidi" w:cstheme="majorBidi"/>
                <w:color w:val="auto"/>
                <w:szCs w:val="24"/>
              </w:rPr>
            </w:pPr>
          </w:p>
        </w:tc>
      </w:tr>
      <w:tr w:rsidR="009132CA" w:rsidRPr="00897008" w14:paraId="6C6B2404" w14:textId="77777777" w:rsidTr="00144E41">
        <w:trPr>
          <w:jc w:val="center"/>
        </w:trPr>
        <w:tc>
          <w:tcPr>
            <w:tcW w:w="692" w:type="dxa"/>
            <w:shd w:val="clear" w:color="auto" w:fill="auto"/>
            <w:vAlign w:val="center"/>
          </w:tcPr>
          <w:p w14:paraId="0854485B" w14:textId="77777777" w:rsidR="00EF3D88" w:rsidRPr="00897008" w:rsidRDefault="00EF3D88" w:rsidP="00424CFF">
            <w:pPr>
              <w:spacing w:line="276" w:lineRule="auto"/>
              <w:contextualSpacing/>
              <w:jc w:val="center"/>
              <w:rPr>
                <w:rFonts w:asciiTheme="majorBidi" w:hAnsiTheme="majorBidi" w:cstheme="majorBidi"/>
                <w:color w:val="auto"/>
                <w:szCs w:val="24"/>
              </w:rPr>
            </w:pPr>
            <w:r w:rsidRPr="00897008">
              <w:rPr>
                <w:rFonts w:asciiTheme="majorBidi" w:hAnsiTheme="majorBidi" w:cstheme="majorBidi"/>
                <w:color w:val="auto"/>
                <w:szCs w:val="24"/>
              </w:rPr>
              <w:t>C.8</w:t>
            </w:r>
          </w:p>
        </w:tc>
        <w:tc>
          <w:tcPr>
            <w:tcW w:w="2835" w:type="dxa"/>
            <w:shd w:val="clear" w:color="auto" w:fill="auto"/>
            <w:vAlign w:val="center"/>
          </w:tcPr>
          <w:p w14:paraId="24688D39" w14:textId="77777777" w:rsidR="00EF3D88" w:rsidRPr="00897008" w:rsidRDefault="00EF3D88" w:rsidP="00424CFF">
            <w:p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Perspectivele speciei din punct de vedere al habitatului speciei</w:t>
            </w:r>
          </w:p>
        </w:tc>
        <w:tc>
          <w:tcPr>
            <w:tcW w:w="5670" w:type="dxa"/>
            <w:shd w:val="clear" w:color="auto" w:fill="auto"/>
          </w:tcPr>
          <w:p w14:paraId="59FE8618" w14:textId="77777777" w:rsidR="00EF3D88" w:rsidRPr="00897008" w:rsidRDefault="00EF3D88" w:rsidP="00424CFF">
            <w:pPr>
              <w:widowControl w:val="0"/>
              <w:numPr>
                <w:ilvl w:val="0"/>
                <w:numId w:val="22"/>
              </w:num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FV – favorabile,</w:t>
            </w:r>
          </w:p>
          <w:p w14:paraId="146B1E03" w14:textId="77777777" w:rsidR="00EF3D88" w:rsidRPr="00897008" w:rsidRDefault="00EF3D88" w:rsidP="00424CFF">
            <w:pPr>
              <w:widowControl w:val="0"/>
              <w:spacing w:line="276" w:lineRule="auto"/>
              <w:ind w:left="720"/>
              <w:contextualSpacing/>
              <w:rPr>
                <w:rFonts w:asciiTheme="majorBidi" w:hAnsiTheme="majorBidi" w:cstheme="majorBidi"/>
                <w:color w:val="auto"/>
                <w:szCs w:val="24"/>
              </w:rPr>
            </w:pPr>
          </w:p>
        </w:tc>
      </w:tr>
      <w:tr w:rsidR="009132CA" w:rsidRPr="00897008" w14:paraId="3D933129" w14:textId="77777777" w:rsidTr="00144E41">
        <w:trPr>
          <w:jc w:val="center"/>
        </w:trPr>
        <w:tc>
          <w:tcPr>
            <w:tcW w:w="692" w:type="dxa"/>
            <w:shd w:val="clear" w:color="auto" w:fill="auto"/>
            <w:vAlign w:val="center"/>
          </w:tcPr>
          <w:p w14:paraId="65519FDE" w14:textId="77777777" w:rsidR="00EF3D88" w:rsidRPr="00897008" w:rsidRDefault="00EF3D88" w:rsidP="00424CFF">
            <w:pPr>
              <w:spacing w:line="276" w:lineRule="auto"/>
              <w:contextualSpacing/>
              <w:jc w:val="center"/>
              <w:rPr>
                <w:rFonts w:asciiTheme="majorBidi" w:hAnsiTheme="majorBidi" w:cstheme="majorBidi"/>
                <w:color w:val="auto"/>
                <w:szCs w:val="24"/>
              </w:rPr>
            </w:pPr>
            <w:r w:rsidRPr="00897008">
              <w:rPr>
                <w:rFonts w:asciiTheme="majorBidi" w:hAnsiTheme="majorBidi" w:cstheme="majorBidi"/>
                <w:color w:val="auto"/>
                <w:szCs w:val="24"/>
              </w:rPr>
              <w:t>C.9</w:t>
            </w:r>
          </w:p>
        </w:tc>
        <w:tc>
          <w:tcPr>
            <w:tcW w:w="2835" w:type="dxa"/>
            <w:shd w:val="clear" w:color="auto" w:fill="auto"/>
            <w:vAlign w:val="center"/>
          </w:tcPr>
          <w:p w14:paraId="076EEF94" w14:textId="77777777" w:rsidR="00EF3D88" w:rsidRPr="00897008" w:rsidRDefault="00EF3D88" w:rsidP="00424CFF">
            <w:pPr>
              <w:widowControl w:val="0"/>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Perspectivele speciei în viitor</w:t>
            </w:r>
          </w:p>
        </w:tc>
        <w:tc>
          <w:tcPr>
            <w:tcW w:w="5670" w:type="dxa"/>
            <w:shd w:val="clear" w:color="auto" w:fill="auto"/>
          </w:tcPr>
          <w:p w14:paraId="45E9B1C5" w14:textId="77777777" w:rsidR="00EF3D88" w:rsidRPr="00897008" w:rsidRDefault="00EF3D88" w:rsidP="00424CFF">
            <w:pPr>
              <w:widowControl w:val="0"/>
              <w:numPr>
                <w:ilvl w:val="0"/>
                <w:numId w:val="22"/>
              </w:num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 xml:space="preserve">”U1” – nefavorabile - inadecvate, </w:t>
            </w:r>
          </w:p>
          <w:p w14:paraId="3155A477" w14:textId="77777777" w:rsidR="00EF3D88" w:rsidRPr="00897008" w:rsidRDefault="00EF3D88" w:rsidP="00424CFF">
            <w:pPr>
              <w:widowControl w:val="0"/>
              <w:spacing w:line="276" w:lineRule="auto"/>
              <w:ind w:left="720"/>
              <w:contextualSpacing/>
              <w:rPr>
                <w:rFonts w:asciiTheme="majorBidi" w:hAnsiTheme="majorBidi" w:cstheme="majorBidi"/>
                <w:color w:val="auto"/>
                <w:szCs w:val="24"/>
              </w:rPr>
            </w:pPr>
          </w:p>
        </w:tc>
      </w:tr>
      <w:tr w:rsidR="009132CA" w:rsidRPr="00897008" w14:paraId="14B5CE08" w14:textId="77777777" w:rsidTr="00144E41">
        <w:trPr>
          <w:trHeight w:val="54"/>
          <w:jc w:val="center"/>
        </w:trPr>
        <w:tc>
          <w:tcPr>
            <w:tcW w:w="692" w:type="dxa"/>
            <w:shd w:val="clear" w:color="auto" w:fill="auto"/>
            <w:vAlign w:val="center"/>
          </w:tcPr>
          <w:p w14:paraId="52D1DA1E" w14:textId="77777777" w:rsidR="00EF3D88" w:rsidRPr="00897008" w:rsidRDefault="00EF3D88" w:rsidP="00424CFF">
            <w:pPr>
              <w:spacing w:line="276" w:lineRule="auto"/>
              <w:contextualSpacing/>
              <w:jc w:val="center"/>
              <w:rPr>
                <w:rFonts w:asciiTheme="majorBidi" w:hAnsiTheme="majorBidi" w:cstheme="majorBidi"/>
                <w:color w:val="auto"/>
                <w:szCs w:val="24"/>
              </w:rPr>
            </w:pPr>
            <w:r w:rsidRPr="00897008">
              <w:rPr>
                <w:rFonts w:asciiTheme="majorBidi" w:hAnsiTheme="majorBidi" w:cstheme="majorBidi"/>
                <w:color w:val="auto"/>
                <w:szCs w:val="24"/>
              </w:rPr>
              <w:t>C.10</w:t>
            </w:r>
          </w:p>
        </w:tc>
        <w:tc>
          <w:tcPr>
            <w:tcW w:w="2835" w:type="dxa"/>
            <w:shd w:val="clear" w:color="auto" w:fill="auto"/>
            <w:vAlign w:val="center"/>
          </w:tcPr>
          <w:p w14:paraId="57A9A423" w14:textId="77777777" w:rsidR="00EF3D88" w:rsidRPr="00897008" w:rsidRDefault="00EF3D88" w:rsidP="00424CFF">
            <w:p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Efectul cumulat al impacturilor asupra speciei în viitor</w:t>
            </w:r>
          </w:p>
        </w:tc>
        <w:tc>
          <w:tcPr>
            <w:tcW w:w="5670" w:type="dxa"/>
            <w:shd w:val="clear" w:color="auto" w:fill="auto"/>
          </w:tcPr>
          <w:p w14:paraId="220ABA7E" w14:textId="3BE63EB1" w:rsidR="00EF3D88" w:rsidRPr="00897008" w:rsidRDefault="00EF3D88" w:rsidP="00424CFF">
            <w:pPr>
              <w:widowControl w:val="0"/>
              <w:numPr>
                <w:ilvl w:val="0"/>
                <w:numId w:val="22"/>
              </w:num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 xml:space="preserve">Mediu - impacturile, respectiv presiunile actuale </w:t>
            </w:r>
            <w:r w:rsidR="00E925AD" w:rsidRPr="00897008">
              <w:rPr>
                <w:rFonts w:asciiTheme="majorBidi" w:hAnsiTheme="majorBidi" w:cstheme="majorBidi"/>
                <w:color w:val="auto"/>
                <w:szCs w:val="24"/>
              </w:rPr>
              <w:t>ș</w:t>
            </w:r>
            <w:r w:rsidRPr="00897008">
              <w:rPr>
                <w:rFonts w:asciiTheme="majorBidi" w:hAnsiTheme="majorBidi" w:cstheme="majorBidi"/>
                <w:color w:val="auto"/>
                <w:szCs w:val="24"/>
              </w:rPr>
              <w:t>i/sau amenin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ările viitoare, vor avea în viitor un efect cumulat mediu, semnificativ asupra speciei, afectând semnificativ viabilitatea pe termen lung a speciei;</w:t>
            </w:r>
          </w:p>
          <w:p w14:paraId="10A13D35" w14:textId="77777777" w:rsidR="00EF3D88" w:rsidRPr="00897008" w:rsidRDefault="00EF3D88" w:rsidP="00424CFF">
            <w:pPr>
              <w:widowControl w:val="0"/>
              <w:spacing w:line="276" w:lineRule="auto"/>
              <w:ind w:left="720"/>
              <w:contextualSpacing/>
              <w:rPr>
                <w:rFonts w:asciiTheme="majorBidi" w:hAnsiTheme="majorBidi" w:cstheme="majorBidi"/>
                <w:color w:val="auto"/>
                <w:szCs w:val="24"/>
              </w:rPr>
            </w:pPr>
          </w:p>
        </w:tc>
      </w:tr>
      <w:tr w:rsidR="009132CA" w:rsidRPr="00897008" w14:paraId="65EADED7" w14:textId="77777777" w:rsidTr="00144E41">
        <w:trPr>
          <w:trHeight w:val="54"/>
          <w:jc w:val="center"/>
        </w:trPr>
        <w:tc>
          <w:tcPr>
            <w:tcW w:w="692" w:type="dxa"/>
            <w:shd w:val="clear" w:color="auto" w:fill="auto"/>
          </w:tcPr>
          <w:p w14:paraId="1DADD017" w14:textId="77777777" w:rsidR="00EF3D88" w:rsidRPr="00897008" w:rsidRDefault="00EF3D88" w:rsidP="00424CFF">
            <w:pPr>
              <w:spacing w:line="276" w:lineRule="auto"/>
              <w:contextualSpacing/>
              <w:jc w:val="center"/>
              <w:rPr>
                <w:rFonts w:asciiTheme="majorBidi" w:hAnsiTheme="majorBidi" w:cstheme="majorBidi"/>
                <w:color w:val="auto"/>
                <w:szCs w:val="24"/>
              </w:rPr>
            </w:pPr>
            <w:r w:rsidRPr="00897008">
              <w:rPr>
                <w:rFonts w:asciiTheme="majorBidi" w:hAnsiTheme="majorBidi" w:cstheme="majorBidi"/>
                <w:color w:val="auto"/>
                <w:szCs w:val="24"/>
              </w:rPr>
              <w:t>C.11</w:t>
            </w:r>
          </w:p>
        </w:tc>
        <w:tc>
          <w:tcPr>
            <w:tcW w:w="2835" w:type="dxa"/>
            <w:shd w:val="clear" w:color="auto" w:fill="auto"/>
          </w:tcPr>
          <w:p w14:paraId="3014CB43" w14:textId="77777777" w:rsidR="00EF3D88" w:rsidRPr="00897008" w:rsidRDefault="00EF3D88" w:rsidP="00424CFF">
            <w:p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 xml:space="preserve">Intensitatea presiunilor actuale asupra speciei </w:t>
            </w:r>
          </w:p>
        </w:tc>
        <w:tc>
          <w:tcPr>
            <w:tcW w:w="5670" w:type="dxa"/>
            <w:shd w:val="clear" w:color="auto" w:fill="auto"/>
          </w:tcPr>
          <w:p w14:paraId="28C69911" w14:textId="77777777" w:rsidR="00EF3D88" w:rsidRPr="00897008" w:rsidRDefault="00EF3D88" w:rsidP="00424CFF">
            <w:pPr>
              <w:widowControl w:val="0"/>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 xml:space="preserve">Mediu - se vor încadra în această categorie acele presiuni actuale care vor genera în viitor un efect cumulat mediu asupra speciei, </w:t>
            </w:r>
            <w:r w:rsidRPr="00897008">
              <w:rPr>
                <w:rFonts w:asciiTheme="majorBidi" w:hAnsiTheme="majorBidi" w:cstheme="majorBidi"/>
                <w:b/>
                <w:color w:val="auto"/>
                <w:szCs w:val="24"/>
              </w:rPr>
              <w:t>dacă</w:t>
            </w:r>
            <w:r w:rsidRPr="00897008">
              <w:rPr>
                <w:rFonts w:asciiTheme="majorBidi" w:hAnsiTheme="majorBidi" w:cstheme="majorBidi"/>
                <w:color w:val="auto"/>
                <w:szCs w:val="24"/>
              </w:rPr>
              <w:t xml:space="preserve"> </w:t>
            </w:r>
            <w:r w:rsidRPr="00897008">
              <w:rPr>
                <w:rFonts w:asciiTheme="majorBidi" w:hAnsiTheme="majorBidi" w:cstheme="majorBidi"/>
                <w:i/>
                <w:color w:val="auto"/>
                <w:szCs w:val="24"/>
              </w:rPr>
              <w:t>efectul cumulat al impacturilor asupra speciei în viitor [C.10.]</w:t>
            </w:r>
            <w:r w:rsidRPr="00897008">
              <w:rPr>
                <w:rFonts w:asciiTheme="majorBidi" w:hAnsiTheme="majorBidi" w:cstheme="majorBidi"/>
                <w:color w:val="auto"/>
                <w:szCs w:val="24"/>
              </w:rPr>
              <w:t xml:space="preserve"> a fost estimat ca fiind ridicat sau mediu;</w:t>
            </w:r>
          </w:p>
        </w:tc>
      </w:tr>
      <w:tr w:rsidR="009132CA" w:rsidRPr="00897008" w14:paraId="01096CC8" w14:textId="77777777" w:rsidTr="00144E41">
        <w:trPr>
          <w:trHeight w:val="54"/>
          <w:jc w:val="center"/>
        </w:trPr>
        <w:tc>
          <w:tcPr>
            <w:tcW w:w="692" w:type="dxa"/>
            <w:shd w:val="clear" w:color="auto" w:fill="auto"/>
          </w:tcPr>
          <w:p w14:paraId="7E73CABF" w14:textId="77777777" w:rsidR="00EF3D88" w:rsidRPr="00897008" w:rsidRDefault="00EF3D88" w:rsidP="00424CFF">
            <w:pPr>
              <w:spacing w:line="276" w:lineRule="auto"/>
              <w:contextualSpacing/>
              <w:jc w:val="center"/>
              <w:rPr>
                <w:rFonts w:asciiTheme="majorBidi" w:hAnsiTheme="majorBidi" w:cstheme="majorBidi"/>
                <w:color w:val="auto"/>
                <w:szCs w:val="24"/>
              </w:rPr>
            </w:pPr>
            <w:r w:rsidRPr="00897008">
              <w:rPr>
                <w:rFonts w:asciiTheme="majorBidi" w:hAnsiTheme="majorBidi" w:cstheme="majorBidi"/>
                <w:color w:val="auto"/>
                <w:szCs w:val="24"/>
              </w:rPr>
              <w:t>C.12</w:t>
            </w:r>
          </w:p>
        </w:tc>
        <w:tc>
          <w:tcPr>
            <w:tcW w:w="2835" w:type="dxa"/>
            <w:shd w:val="clear" w:color="auto" w:fill="auto"/>
          </w:tcPr>
          <w:p w14:paraId="3B361020" w14:textId="13586558" w:rsidR="00EF3D88" w:rsidRPr="00897008" w:rsidRDefault="00EF3D88" w:rsidP="00424CFF">
            <w:p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Intensitatea amenin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ărilor</w:t>
            </w:r>
            <w:r w:rsidRPr="00897008" w:rsidDel="004536D0">
              <w:rPr>
                <w:rFonts w:asciiTheme="majorBidi" w:hAnsiTheme="majorBidi" w:cstheme="majorBidi"/>
                <w:color w:val="auto"/>
                <w:szCs w:val="24"/>
              </w:rPr>
              <w:t xml:space="preserve"> </w:t>
            </w:r>
            <w:r w:rsidRPr="00897008">
              <w:rPr>
                <w:rFonts w:asciiTheme="majorBidi" w:hAnsiTheme="majorBidi" w:cstheme="majorBidi"/>
                <w:color w:val="auto"/>
                <w:szCs w:val="24"/>
              </w:rPr>
              <w:t>viitoare asupra speciei</w:t>
            </w:r>
          </w:p>
        </w:tc>
        <w:tc>
          <w:tcPr>
            <w:tcW w:w="5670" w:type="dxa"/>
            <w:shd w:val="clear" w:color="auto" w:fill="auto"/>
          </w:tcPr>
          <w:p w14:paraId="24157684" w14:textId="1985E735" w:rsidR="00EF3D88" w:rsidRPr="00897008" w:rsidRDefault="00EF3D88" w:rsidP="00424CFF">
            <w:pPr>
              <w:widowControl w:val="0"/>
              <w:numPr>
                <w:ilvl w:val="0"/>
                <w:numId w:val="25"/>
              </w:numPr>
              <w:spacing w:line="276" w:lineRule="auto"/>
              <w:contextualSpacing/>
              <w:jc w:val="left"/>
              <w:rPr>
                <w:rFonts w:asciiTheme="majorBidi" w:hAnsiTheme="majorBidi" w:cstheme="majorBidi"/>
                <w:color w:val="auto"/>
                <w:szCs w:val="24"/>
              </w:rPr>
            </w:pPr>
            <w:r w:rsidRPr="00897008">
              <w:rPr>
                <w:rFonts w:asciiTheme="majorBidi" w:hAnsiTheme="majorBidi" w:cstheme="majorBidi"/>
                <w:color w:val="auto"/>
                <w:szCs w:val="24"/>
              </w:rPr>
              <w:t>Mediu - se vor încadra în această categorie acele amenin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ări viitoare care vor genera în viitor un efect cumulat mediu asupra speciei, </w:t>
            </w:r>
            <w:r w:rsidRPr="00897008">
              <w:rPr>
                <w:rFonts w:asciiTheme="majorBidi" w:hAnsiTheme="majorBidi" w:cstheme="majorBidi"/>
                <w:b/>
                <w:color w:val="auto"/>
                <w:szCs w:val="24"/>
              </w:rPr>
              <w:t>dacă</w:t>
            </w:r>
            <w:r w:rsidRPr="00897008">
              <w:rPr>
                <w:rFonts w:asciiTheme="majorBidi" w:hAnsiTheme="majorBidi" w:cstheme="majorBidi"/>
                <w:color w:val="auto"/>
                <w:szCs w:val="24"/>
              </w:rPr>
              <w:t xml:space="preserve"> </w:t>
            </w:r>
            <w:r w:rsidRPr="00897008">
              <w:rPr>
                <w:rFonts w:asciiTheme="majorBidi" w:hAnsiTheme="majorBidi" w:cstheme="majorBidi"/>
                <w:i/>
                <w:color w:val="auto"/>
                <w:szCs w:val="24"/>
              </w:rPr>
              <w:t>efectul cumulat al impacturilor asupra speciei în viitor [C.10.]</w:t>
            </w:r>
            <w:r w:rsidRPr="00897008">
              <w:rPr>
                <w:rFonts w:asciiTheme="majorBidi" w:hAnsiTheme="majorBidi" w:cstheme="majorBidi"/>
                <w:color w:val="auto"/>
                <w:szCs w:val="24"/>
              </w:rPr>
              <w:t xml:space="preserve"> a fost estimat ca fiind ridicat sau mediu;</w:t>
            </w:r>
          </w:p>
          <w:p w14:paraId="66706617" w14:textId="77777777" w:rsidR="00EF3D88" w:rsidRPr="00897008" w:rsidRDefault="00EF3D88" w:rsidP="00424CFF">
            <w:pPr>
              <w:widowControl w:val="0"/>
              <w:spacing w:line="276" w:lineRule="auto"/>
              <w:contextualSpacing/>
              <w:rPr>
                <w:rFonts w:asciiTheme="majorBidi" w:hAnsiTheme="majorBidi" w:cstheme="majorBidi"/>
                <w:color w:val="auto"/>
                <w:szCs w:val="24"/>
              </w:rPr>
            </w:pPr>
          </w:p>
        </w:tc>
      </w:tr>
      <w:tr w:rsidR="009132CA" w:rsidRPr="00897008" w14:paraId="3C63475D" w14:textId="77777777" w:rsidTr="00144E41">
        <w:trPr>
          <w:trHeight w:val="54"/>
          <w:jc w:val="center"/>
        </w:trPr>
        <w:tc>
          <w:tcPr>
            <w:tcW w:w="692" w:type="dxa"/>
            <w:shd w:val="clear" w:color="auto" w:fill="auto"/>
          </w:tcPr>
          <w:p w14:paraId="619EE1C3" w14:textId="77777777" w:rsidR="00EF3D88" w:rsidRPr="00897008" w:rsidRDefault="00EF3D88" w:rsidP="00424CFF">
            <w:pPr>
              <w:spacing w:line="276" w:lineRule="auto"/>
              <w:contextualSpacing/>
              <w:jc w:val="center"/>
              <w:rPr>
                <w:rFonts w:asciiTheme="majorBidi" w:hAnsiTheme="majorBidi" w:cstheme="majorBidi"/>
                <w:color w:val="auto"/>
                <w:szCs w:val="24"/>
              </w:rPr>
            </w:pPr>
            <w:r w:rsidRPr="00897008">
              <w:rPr>
                <w:rFonts w:asciiTheme="majorBidi" w:hAnsiTheme="majorBidi" w:cstheme="majorBidi"/>
                <w:color w:val="auto"/>
                <w:szCs w:val="24"/>
              </w:rPr>
              <w:t>C.13</w:t>
            </w:r>
          </w:p>
        </w:tc>
        <w:tc>
          <w:tcPr>
            <w:tcW w:w="2835" w:type="dxa"/>
            <w:shd w:val="clear" w:color="auto" w:fill="auto"/>
          </w:tcPr>
          <w:p w14:paraId="2747DD05" w14:textId="77777777" w:rsidR="00EF3D88" w:rsidRPr="00897008" w:rsidRDefault="00EF3D88" w:rsidP="00424CFF">
            <w:p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Viabilitatea pe termen lung a speciei</w:t>
            </w:r>
          </w:p>
        </w:tc>
        <w:tc>
          <w:tcPr>
            <w:tcW w:w="5670" w:type="dxa"/>
            <w:shd w:val="clear" w:color="auto" w:fill="auto"/>
          </w:tcPr>
          <w:p w14:paraId="0AF6CC55" w14:textId="77777777" w:rsidR="00EF3D88" w:rsidRPr="00897008" w:rsidRDefault="00EF3D88" w:rsidP="00424CFF">
            <w:pPr>
              <w:widowControl w:val="0"/>
              <w:numPr>
                <w:ilvl w:val="0"/>
                <w:numId w:val="22"/>
              </w:numPr>
              <w:spacing w:line="276" w:lineRule="auto"/>
              <w:contextualSpacing/>
              <w:jc w:val="left"/>
              <w:rPr>
                <w:rFonts w:asciiTheme="majorBidi" w:hAnsiTheme="majorBidi" w:cstheme="majorBidi"/>
                <w:color w:val="auto"/>
                <w:szCs w:val="24"/>
              </w:rPr>
            </w:pPr>
            <w:r w:rsidRPr="00897008">
              <w:rPr>
                <w:rFonts w:asciiTheme="majorBidi" w:hAnsiTheme="majorBidi" w:cstheme="majorBidi"/>
                <w:color w:val="auto"/>
                <w:szCs w:val="24"/>
              </w:rPr>
              <w:t>viabilitatea pe termen lung a speciei ar putea fi asigurată;</w:t>
            </w:r>
          </w:p>
          <w:p w14:paraId="39097F3E" w14:textId="77777777" w:rsidR="00EF3D88" w:rsidRPr="00897008" w:rsidRDefault="00EF3D88" w:rsidP="00424CFF">
            <w:pPr>
              <w:widowControl w:val="0"/>
              <w:spacing w:line="276" w:lineRule="auto"/>
              <w:contextualSpacing/>
              <w:rPr>
                <w:rFonts w:asciiTheme="majorBidi" w:hAnsiTheme="majorBidi" w:cstheme="majorBidi"/>
                <w:color w:val="auto"/>
                <w:szCs w:val="24"/>
              </w:rPr>
            </w:pPr>
          </w:p>
        </w:tc>
      </w:tr>
      <w:tr w:rsidR="009132CA" w:rsidRPr="00897008" w14:paraId="4BE3521A" w14:textId="77777777" w:rsidTr="00144E41">
        <w:trPr>
          <w:trHeight w:val="54"/>
          <w:jc w:val="center"/>
        </w:trPr>
        <w:tc>
          <w:tcPr>
            <w:tcW w:w="692" w:type="dxa"/>
            <w:shd w:val="clear" w:color="auto" w:fill="auto"/>
          </w:tcPr>
          <w:p w14:paraId="47B58C75" w14:textId="77777777" w:rsidR="00EF3D88" w:rsidRPr="00897008" w:rsidRDefault="00EF3D88" w:rsidP="00424CFF">
            <w:pPr>
              <w:spacing w:line="276" w:lineRule="auto"/>
              <w:contextualSpacing/>
              <w:jc w:val="center"/>
              <w:rPr>
                <w:rFonts w:asciiTheme="majorBidi" w:hAnsiTheme="majorBidi" w:cstheme="majorBidi"/>
                <w:color w:val="auto"/>
                <w:szCs w:val="24"/>
              </w:rPr>
            </w:pPr>
            <w:r w:rsidRPr="00897008">
              <w:rPr>
                <w:rFonts w:asciiTheme="majorBidi" w:hAnsiTheme="majorBidi" w:cstheme="majorBidi"/>
                <w:color w:val="auto"/>
                <w:szCs w:val="24"/>
              </w:rPr>
              <w:t>C.14</w:t>
            </w:r>
          </w:p>
        </w:tc>
        <w:tc>
          <w:tcPr>
            <w:tcW w:w="2835" w:type="dxa"/>
            <w:shd w:val="clear" w:color="auto" w:fill="auto"/>
          </w:tcPr>
          <w:p w14:paraId="1ADA3DE5" w14:textId="77777777" w:rsidR="00EF3D88" w:rsidRPr="00897008" w:rsidRDefault="00EF3D88" w:rsidP="00424CFF">
            <w:p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Starea de conservare din punct de vedere al perspectivelor speciei în viitor</w:t>
            </w:r>
          </w:p>
        </w:tc>
        <w:tc>
          <w:tcPr>
            <w:tcW w:w="5670" w:type="dxa"/>
            <w:shd w:val="clear" w:color="auto" w:fill="auto"/>
          </w:tcPr>
          <w:p w14:paraId="4185486B" w14:textId="77777777" w:rsidR="00EF3D88" w:rsidRPr="00897008" w:rsidRDefault="00EF3D88" w:rsidP="00424CFF">
            <w:pPr>
              <w:widowControl w:val="0"/>
              <w:numPr>
                <w:ilvl w:val="0"/>
                <w:numId w:val="22"/>
              </w:numPr>
              <w:spacing w:line="276" w:lineRule="auto"/>
              <w:contextualSpacing/>
              <w:jc w:val="left"/>
              <w:rPr>
                <w:rFonts w:asciiTheme="majorBidi" w:hAnsiTheme="majorBidi" w:cstheme="majorBidi"/>
                <w:color w:val="auto"/>
                <w:szCs w:val="24"/>
              </w:rPr>
            </w:pPr>
            <w:r w:rsidRPr="00897008">
              <w:rPr>
                <w:rFonts w:asciiTheme="majorBidi" w:hAnsiTheme="majorBidi" w:cstheme="majorBidi"/>
                <w:color w:val="auto"/>
                <w:szCs w:val="24"/>
              </w:rPr>
              <w:t xml:space="preserve">”U1” – nefavorabilă - inadecvată, </w:t>
            </w:r>
          </w:p>
          <w:p w14:paraId="3137FCA0" w14:textId="77777777" w:rsidR="00EF3D88" w:rsidRPr="00897008" w:rsidRDefault="00EF3D88" w:rsidP="00424CFF">
            <w:pPr>
              <w:widowControl w:val="0"/>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 xml:space="preserve"> </w:t>
            </w:r>
          </w:p>
        </w:tc>
      </w:tr>
      <w:tr w:rsidR="009132CA" w:rsidRPr="00897008" w14:paraId="3850D6FB" w14:textId="77777777" w:rsidTr="00144E41">
        <w:trPr>
          <w:trHeight w:val="54"/>
          <w:jc w:val="center"/>
        </w:trPr>
        <w:tc>
          <w:tcPr>
            <w:tcW w:w="692" w:type="dxa"/>
            <w:shd w:val="clear" w:color="auto" w:fill="auto"/>
          </w:tcPr>
          <w:p w14:paraId="6AD19053" w14:textId="77777777" w:rsidR="00EF3D88" w:rsidRPr="00897008" w:rsidRDefault="00EF3D88" w:rsidP="00424CFF">
            <w:pPr>
              <w:spacing w:line="276" w:lineRule="auto"/>
              <w:contextualSpacing/>
              <w:jc w:val="center"/>
              <w:rPr>
                <w:rFonts w:asciiTheme="majorBidi" w:hAnsiTheme="majorBidi" w:cstheme="majorBidi"/>
                <w:color w:val="auto"/>
                <w:szCs w:val="24"/>
              </w:rPr>
            </w:pPr>
            <w:r w:rsidRPr="00897008">
              <w:rPr>
                <w:rFonts w:asciiTheme="majorBidi" w:hAnsiTheme="majorBidi" w:cstheme="majorBidi"/>
                <w:color w:val="auto"/>
                <w:szCs w:val="24"/>
              </w:rPr>
              <w:t>C.15</w:t>
            </w:r>
          </w:p>
        </w:tc>
        <w:tc>
          <w:tcPr>
            <w:tcW w:w="2835" w:type="dxa"/>
            <w:shd w:val="clear" w:color="auto" w:fill="auto"/>
          </w:tcPr>
          <w:p w14:paraId="049ABB0A" w14:textId="451497E9" w:rsidR="00EF3D88" w:rsidRPr="00897008" w:rsidRDefault="00EF3D88" w:rsidP="00424CFF">
            <w:p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Tendin</w:t>
            </w:r>
            <w:r w:rsidR="00E925AD" w:rsidRPr="00897008">
              <w:rPr>
                <w:rFonts w:asciiTheme="majorBidi" w:hAnsiTheme="majorBidi" w:cstheme="majorBidi"/>
                <w:color w:val="auto"/>
                <w:szCs w:val="24"/>
              </w:rPr>
              <w:t>ț</w:t>
            </w:r>
            <w:r w:rsidRPr="00897008">
              <w:rPr>
                <w:rFonts w:asciiTheme="majorBidi" w:hAnsiTheme="majorBidi" w:cstheme="majorBidi"/>
                <w:color w:val="auto"/>
                <w:szCs w:val="24"/>
              </w:rPr>
              <w:t xml:space="preserve">a stării de conservare din punct de vedere al perspectivelor speciei în </w:t>
            </w:r>
            <w:r w:rsidRPr="00897008">
              <w:rPr>
                <w:rFonts w:asciiTheme="majorBidi" w:hAnsiTheme="majorBidi" w:cstheme="majorBidi"/>
                <w:color w:val="auto"/>
                <w:szCs w:val="24"/>
              </w:rPr>
              <w:lastRenderedPageBreak/>
              <w:t>viitor</w:t>
            </w:r>
          </w:p>
        </w:tc>
        <w:tc>
          <w:tcPr>
            <w:tcW w:w="5670" w:type="dxa"/>
            <w:shd w:val="clear" w:color="auto" w:fill="auto"/>
          </w:tcPr>
          <w:p w14:paraId="3F061DEA" w14:textId="77777777" w:rsidR="00EF3D88" w:rsidRPr="00897008" w:rsidRDefault="00EF3D88" w:rsidP="00424CFF">
            <w:pPr>
              <w:widowControl w:val="0"/>
              <w:numPr>
                <w:ilvl w:val="0"/>
                <w:numId w:val="22"/>
              </w:numPr>
              <w:spacing w:line="276" w:lineRule="auto"/>
              <w:contextualSpacing/>
              <w:jc w:val="left"/>
              <w:rPr>
                <w:rFonts w:asciiTheme="majorBidi" w:hAnsiTheme="majorBidi" w:cstheme="majorBidi"/>
                <w:color w:val="auto"/>
                <w:szCs w:val="24"/>
              </w:rPr>
            </w:pPr>
            <w:r w:rsidRPr="00897008">
              <w:rPr>
                <w:rFonts w:asciiTheme="majorBidi" w:hAnsiTheme="majorBidi" w:cstheme="majorBidi"/>
                <w:color w:val="auto"/>
                <w:szCs w:val="24"/>
              </w:rPr>
              <w:lastRenderedPageBreak/>
              <w:t xml:space="preserve">”0” – este stabilă, </w:t>
            </w:r>
          </w:p>
          <w:p w14:paraId="68B66515" w14:textId="77777777" w:rsidR="00EF3D88" w:rsidRPr="00897008" w:rsidRDefault="00EF3D88" w:rsidP="00424CFF">
            <w:pPr>
              <w:widowControl w:val="0"/>
              <w:spacing w:line="276" w:lineRule="auto"/>
              <w:contextualSpacing/>
              <w:rPr>
                <w:rFonts w:asciiTheme="majorBidi" w:hAnsiTheme="majorBidi" w:cstheme="majorBidi"/>
                <w:color w:val="auto"/>
                <w:szCs w:val="24"/>
              </w:rPr>
            </w:pPr>
          </w:p>
        </w:tc>
      </w:tr>
      <w:tr w:rsidR="00EF3D88" w:rsidRPr="00897008" w14:paraId="6B251454" w14:textId="77777777" w:rsidTr="00144E41">
        <w:trPr>
          <w:trHeight w:val="54"/>
          <w:jc w:val="center"/>
        </w:trPr>
        <w:tc>
          <w:tcPr>
            <w:tcW w:w="692" w:type="dxa"/>
            <w:shd w:val="clear" w:color="auto" w:fill="auto"/>
          </w:tcPr>
          <w:p w14:paraId="10543ACC" w14:textId="77777777" w:rsidR="00EF3D88" w:rsidRPr="00897008" w:rsidRDefault="00EF3D88" w:rsidP="00424CFF">
            <w:pPr>
              <w:spacing w:line="276" w:lineRule="auto"/>
              <w:contextualSpacing/>
              <w:jc w:val="center"/>
              <w:rPr>
                <w:rFonts w:asciiTheme="majorBidi" w:hAnsiTheme="majorBidi" w:cstheme="majorBidi"/>
                <w:color w:val="auto"/>
                <w:szCs w:val="24"/>
              </w:rPr>
            </w:pPr>
            <w:r w:rsidRPr="00897008">
              <w:rPr>
                <w:rFonts w:asciiTheme="majorBidi" w:hAnsiTheme="majorBidi" w:cstheme="majorBidi"/>
                <w:color w:val="auto"/>
                <w:szCs w:val="24"/>
              </w:rPr>
              <w:lastRenderedPageBreak/>
              <w:t>C.16</w:t>
            </w:r>
          </w:p>
        </w:tc>
        <w:tc>
          <w:tcPr>
            <w:tcW w:w="2835" w:type="dxa"/>
            <w:shd w:val="clear" w:color="auto" w:fill="auto"/>
          </w:tcPr>
          <w:p w14:paraId="0A604EE6" w14:textId="77777777" w:rsidR="00EF3D88" w:rsidRPr="00897008" w:rsidRDefault="00EF3D88" w:rsidP="00424CFF">
            <w:pPr>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Starea de conservare necunoscută din punct de vedere al perspectivelor speciei în viitor</w:t>
            </w:r>
          </w:p>
        </w:tc>
        <w:tc>
          <w:tcPr>
            <w:tcW w:w="5670" w:type="dxa"/>
            <w:shd w:val="clear" w:color="auto" w:fill="auto"/>
          </w:tcPr>
          <w:p w14:paraId="2BBF762B" w14:textId="77777777" w:rsidR="00EF3D88" w:rsidRPr="00897008" w:rsidRDefault="00EF3D88" w:rsidP="00424CFF">
            <w:pPr>
              <w:widowControl w:val="0"/>
              <w:spacing w:line="276" w:lineRule="auto"/>
              <w:contextualSpacing/>
              <w:rPr>
                <w:rFonts w:asciiTheme="majorBidi" w:hAnsiTheme="majorBidi" w:cstheme="majorBidi"/>
                <w:color w:val="auto"/>
                <w:szCs w:val="24"/>
              </w:rPr>
            </w:pPr>
            <w:r w:rsidRPr="00897008">
              <w:rPr>
                <w:rFonts w:asciiTheme="majorBidi" w:hAnsiTheme="majorBidi" w:cstheme="majorBidi"/>
                <w:color w:val="auto"/>
                <w:szCs w:val="24"/>
              </w:rPr>
              <w:t>nu este cazul</w:t>
            </w:r>
          </w:p>
        </w:tc>
      </w:tr>
    </w:tbl>
    <w:p w14:paraId="509B0990" w14:textId="77777777" w:rsidR="00B775A6" w:rsidRPr="00897008" w:rsidRDefault="00B775A6" w:rsidP="00424CFF">
      <w:pPr>
        <w:spacing w:after="0" w:line="276" w:lineRule="auto"/>
        <w:rPr>
          <w:rFonts w:asciiTheme="majorBidi" w:eastAsia="Times New Roman" w:hAnsiTheme="majorBidi" w:cstheme="majorBidi"/>
          <w:bCs/>
          <w:i/>
          <w:color w:val="auto"/>
          <w:lang w:val="ro-RO"/>
        </w:rPr>
      </w:pPr>
    </w:p>
    <w:p w14:paraId="66CAA92F" w14:textId="4423F442"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113</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4) Matricea pentru evaluarea perspectivelor speciei din punct de vedere al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iei speciei</w:t>
      </w:r>
    </w:p>
    <w:tbl>
      <w:tblPr>
        <w:tblW w:w="5000" w:type="pct"/>
        <w:jc w:val="center"/>
        <w:tblCellMar>
          <w:top w:w="15" w:type="dxa"/>
          <w:left w:w="15" w:type="dxa"/>
          <w:bottom w:w="15" w:type="dxa"/>
          <w:right w:w="15" w:type="dxa"/>
        </w:tblCellMar>
        <w:tblLook w:val="04A0" w:firstRow="1" w:lastRow="0" w:firstColumn="1" w:lastColumn="0" w:noHBand="0" w:noVBand="1"/>
      </w:tblPr>
      <w:tblGrid>
        <w:gridCol w:w="2125"/>
        <w:gridCol w:w="1663"/>
        <w:gridCol w:w="3830"/>
        <w:gridCol w:w="887"/>
        <w:gridCol w:w="450"/>
        <w:gridCol w:w="808"/>
      </w:tblGrid>
      <w:tr w:rsidR="00BC1E34" w:rsidRPr="00897008" w14:paraId="077954C5" w14:textId="77777777" w:rsidTr="001C64E2">
        <w:trPr>
          <w:trHeight w:val="285"/>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6711AD64" w14:textId="77777777" w:rsidR="00BC1E34" w:rsidRPr="00897008" w:rsidRDefault="00BC1E34" w:rsidP="001C64E2">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Valoarea actuală a parametrului</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2C35B131" w14:textId="77777777" w:rsidR="00BC1E34" w:rsidRPr="00897008" w:rsidRDefault="00BC1E34" w:rsidP="001C64E2">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 xml:space="preserve">Tendința </w:t>
            </w:r>
            <w:r w:rsidRPr="00897008">
              <w:rPr>
                <w:rFonts w:asciiTheme="majorBidi" w:eastAsia="Times New Roman" w:hAnsiTheme="majorBidi" w:cstheme="majorBidi"/>
                <w:b/>
                <w:bCs/>
                <w:color w:val="auto"/>
                <w:sz w:val="20"/>
                <w:szCs w:val="20"/>
                <w:lang w:val="ro-RO" w:eastAsia="ro-RO"/>
              </w:rPr>
              <w:br/>
              <w:t>viitoare a parametrului</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22DB72CE" w14:textId="77777777" w:rsidR="00BC1E34" w:rsidRPr="00897008" w:rsidRDefault="00BC1E34" w:rsidP="001C64E2">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Raportul dintre valoarea VRSF și valoarea viitoare a parametrului</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hideMark/>
          </w:tcPr>
          <w:p w14:paraId="57CFFFAF" w14:textId="77777777" w:rsidR="00BC1E34" w:rsidRPr="00897008" w:rsidRDefault="00BC1E34" w:rsidP="001C64E2">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Perspective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hideMark/>
          </w:tcPr>
          <w:p w14:paraId="6190B4EA" w14:textId="77777777" w:rsidR="00BC1E34" w:rsidRPr="00897008" w:rsidRDefault="00BC1E34" w:rsidP="001C64E2">
            <w:pPr>
              <w:spacing w:after="0" w:line="276" w:lineRule="auto"/>
              <w:jc w:val="center"/>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Figura</w:t>
            </w:r>
          </w:p>
        </w:tc>
      </w:tr>
      <w:tr w:rsidR="00BC1E34" w:rsidRPr="00897008" w14:paraId="1A1BCCEA" w14:textId="77777777" w:rsidTr="001C64E2">
        <w:trPr>
          <w:trHeight w:val="285"/>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54B5C249" w14:textId="77777777" w:rsidR="00BC1E34" w:rsidRPr="00897008" w:rsidRDefault="00BC1E34" w:rsidP="001C64E2">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Sub VRSF</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5BEB579D" w14:textId="77777777" w:rsidR="00BC1E34" w:rsidRPr="00897008" w:rsidRDefault="00BC1E34" w:rsidP="001C64E2">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 xml:space="preserve">= </w:t>
            </w:r>
            <w:r w:rsidRPr="00897008">
              <w:rPr>
                <w:rFonts w:asciiTheme="majorBidi" w:eastAsia="Times New Roman" w:hAnsiTheme="majorBidi" w:cstheme="majorBidi"/>
                <w:color w:val="auto"/>
                <w:sz w:val="20"/>
                <w:szCs w:val="20"/>
                <w:lang w:val="ro-RO" w:eastAsia="ro-RO"/>
              </w:rPr>
              <w:t>(stabil)</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6E8D0DDB" w14:textId="77777777" w:rsidR="00BC1E34" w:rsidRPr="00897008" w:rsidRDefault="00BC1E34" w:rsidP="001C64E2">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b/>
                <w:bCs/>
                <w:color w:val="auto"/>
                <w:sz w:val="20"/>
                <w:szCs w:val="20"/>
                <w:lang w:val="ro-RO" w:eastAsia="ro-RO"/>
              </w:rPr>
              <w:t>&lt;</w:t>
            </w:r>
            <w:r w:rsidRPr="00897008">
              <w:rPr>
                <w:rFonts w:asciiTheme="majorBidi" w:eastAsia="Times New Roman" w:hAnsiTheme="majorBidi" w:cstheme="majorBidi"/>
                <w:color w:val="auto"/>
                <w:sz w:val="20"/>
                <w:szCs w:val="20"/>
                <w:lang w:val="ro-RO" w:eastAsia="ro-RO"/>
              </w:rPr>
              <w:t xml:space="preserve"> (sub VRSF)</w:t>
            </w:r>
          </w:p>
        </w:tc>
        <w:tc>
          <w:tcPr>
            <w:tcW w:w="887" w:type="dxa"/>
            <w:tcBorders>
              <w:top w:val="single" w:sz="4" w:space="0" w:color="000000"/>
              <w:left w:val="single" w:sz="4" w:space="0" w:color="000000"/>
              <w:bottom w:val="single" w:sz="4" w:space="0" w:color="000000"/>
              <w:right w:val="single" w:sz="4" w:space="0" w:color="000000"/>
            </w:tcBorders>
            <w:shd w:val="clear" w:color="auto" w:fill="FFC000"/>
            <w:tcMar>
              <w:top w:w="10" w:type="dxa"/>
              <w:left w:w="10" w:type="dxa"/>
              <w:bottom w:w="0" w:type="dxa"/>
              <w:right w:w="10" w:type="dxa"/>
            </w:tcMar>
            <w:vAlign w:val="center"/>
            <w:hideMark/>
          </w:tcPr>
          <w:p w14:paraId="34597302" w14:textId="77777777" w:rsidR="00BC1E34" w:rsidRPr="00897008" w:rsidRDefault="00BC1E34" w:rsidP="001C64E2">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Inadecvate</w:t>
            </w:r>
          </w:p>
        </w:tc>
        <w:tc>
          <w:tcPr>
            <w:tcW w:w="450"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vAlign w:val="center"/>
          </w:tcPr>
          <w:p w14:paraId="669DF5A8" w14:textId="77777777" w:rsidR="00BC1E34" w:rsidRPr="00897008" w:rsidRDefault="00BC1E34" w:rsidP="001C64E2">
            <w:pPr>
              <w:spacing w:after="0" w:line="276" w:lineRule="auto"/>
              <w:rPr>
                <w:rFonts w:asciiTheme="majorBidi" w:eastAsia="Times New Roman" w:hAnsiTheme="majorBidi" w:cstheme="majorBidi"/>
                <w:color w:val="auto"/>
                <w:sz w:val="20"/>
                <w:szCs w:val="20"/>
                <w:lang w:val="ro-RO" w:eastAsia="ro-RO"/>
              </w:rPr>
            </w:pPr>
          </w:p>
        </w:tc>
        <w:tc>
          <w:tcPr>
            <w:tcW w:w="0" w:type="auto"/>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vAlign w:val="center"/>
            <w:hideMark/>
          </w:tcPr>
          <w:p w14:paraId="54E61761" w14:textId="77777777" w:rsidR="00BC1E34" w:rsidRPr="00897008" w:rsidRDefault="00BC1E34" w:rsidP="001C64E2">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4</w:t>
            </w:r>
          </w:p>
        </w:tc>
      </w:tr>
    </w:tbl>
    <w:p w14:paraId="3790FD55" w14:textId="77777777" w:rsidR="00BC1E34" w:rsidRPr="00897008" w:rsidRDefault="00BC1E34" w:rsidP="00BC1E34">
      <w:pPr>
        <w:spacing w:after="0" w:line="276" w:lineRule="auto"/>
        <w:rPr>
          <w:rFonts w:asciiTheme="majorBidi" w:eastAsia="Times New Roman" w:hAnsiTheme="majorBidi" w:cstheme="majorBidi"/>
          <w:color w:val="auto"/>
          <w:sz w:val="20"/>
          <w:szCs w:val="20"/>
          <w:lang w:val="ro-RO" w:eastAsia="ro-RO"/>
        </w:rPr>
      </w:pPr>
      <w:r w:rsidRPr="00897008">
        <w:rPr>
          <w:rFonts w:asciiTheme="majorBidi" w:eastAsia="Times New Roman" w:hAnsiTheme="majorBidi" w:cstheme="majorBidi"/>
          <w:color w:val="auto"/>
          <w:sz w:val="20"/>
          <w:szCs w:val="20"/>
          <w:lang w:val="ro-RO" w:eastAsia="ro-RO"/>
        </w:rPr>
        <w:t>VRF = Valoarea de Referință Favorabilă</w:t>
      </w:r>
    </w:p>
    <w:p w14:paraId="07C9620B" w14:textId="77777777" w:rsidR="00B775A6" w:rsidRPr="00897008" w:rsidRDefault="00B775A6" w:rsidP="00424CFF">
      <w:pPr>
        <w:spacing w:after="0" w:line="276" w:lineRule="auto"/>
        <w:ind w:firstLine="709"/>
        <w:rPr>
          <w:rFonts w:asciiTheme="majorBidi" w:hAnsiTheme="majorBidi" w:cstheme="majorBidi"/>
          <w:color w:val="auto"/>
          <w:lang w:val="ro-RO"/>
        </w:rPr>
      </w:pPr>
    </w:p>
    <w:p w14:paraId="53C2FE09" w14:textId="31248839"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114</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5) Perspectivele speciei în viitor, după implementarea planului de management actual</w:t>
      </w:r>
    </w:p>
    <w:tbl>
      <w:tblPr>
        <w:tblW w:w="5000" w:type="pct"/>
        <w:jc w:val="center"/>
        <w:tblCellMar>
          <w:top w:w="15" w:type="dxa"/>
          <w:left w:w="15" w:type="dxa"/>
          <w:bottom w:w="15" w:type="dxa"/>
          <w:right w:w="15" w:type="dxa"/>
        </w:tblCellMar>
        <w:tblLook w:val="04A0" w:firstRow="1" w:lastRow="0" w:firstColumn="1" w:lastColumn="0" w:noHBand="0" w:noVBand="1"/>
      </w:tblPr>
      <w:tblGrid>
        <w:gridCol w:w="2051"/>
        <w:gridCol w:w="3503"/>
        <w:gridCol w:w="2164"/>
        <w:gridCol w:w="2150"/>
      </w:tblGrid>
      <w:tr w:rsidR="00BC1E34" w:rsidRPr="00897008" w14:paraId="2A23560F" w14:textId="77777777" w:rsidTr="00144E41">
        <w:trPr>
          <w:jc w:val="center"/>
        </w:trPr>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hideMark/>
          </w:tcPr>
          <w:p w14:paraId="3BD87CB4" w14:textId="77777777" w:rsidR="00BC1E34" w:rsidRPr="00897008" w:rsidRDefault="00BC1E34" w:rsidP="001C64E2">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Favorabilă</w:t>
            </w: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hideMark/>
          </w:tcPr>
          <w:p w14:paraId="7B34CFDE" w14:textId="77777777" w:rsidR="00BC1E34" w:rsidRPr="00897008" w:rsidRDefault="00BC1E34" w:rsidP="001C64E2">
            <w:pPr>
              <w:spacing w:after="0" w:line="276" w:lineRule="auto"/>
              <w:jc w:val="center"/>
              <w:rPr>
                <w:rFonts w:asciiTheme="majorBidi" w:eastAsia="Calibri" w:hAnsiTheme="majorBidi" w:cstheme="majorBidi"/>
                <w:b/>
                <w:bCs/>
                <w:color w:val="auto"/>
                <w:szCs w:val="24"/>
                <w:lang w:val="ro-RO"/>
              </w:rPr>
            </w:pPr>
            <w:r w:rsidRPr="00897008">
              <w:rPr>
                <w:rFonts w:asciiTheme="majorBidi" w:eastAsia="Calibri" w:hAnsiTheme="majorBidi" w:cstheme="majorBidi"/>
                <w:b/>
                <w:bCs/>
                <w:color w:val="auto"/>
                <w:szCs w:val="24"/>
                <w:lang w:val="ro-RO"/>
              </w:rPr>
              <w:t>Nefavorabilă - inadecvată</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3417669E" w14:textId="77777777" w:rsidR="00BC1E34" w:rsidRPr="00897008" w:rsidRDefault="00BC1E34" w:rsidP="001C64E2">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Nefavorabilă  - rea</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00C895B1" w14:textId="074FC472" w:rsidR="00BC1E34" w:rsidRPr="00897008" w:rsidRDefault="00632165" w:rsidP="001C64E2">
            <w:pPr>
              <w:spacing w:after="0" w:line="276" w:lineRule="auto"/>
              <w:jc w:val="center"/>
              <w:rPr>
                <w:rFonts w:asciiTheme="majorBidi" w:eastAsia="Times New Roman" w:hAnsiTheme="majorBidi" w:cstheme="majorBidi"/>
                <w:b/>
                <w:bCs/>
                <w:color w:val="auto"/>
                <w:szCs w:val="24"/>
                <w:lang w:val="ro-RO" w:eastAsia="ro-RO"/>
              </w:rPr>
            </w:pPr>
            <w:r>
              <w:rPr>
                <w:rFonts w:asciiTheme="majorBidi" w:eastAsia="Times New Roman" w:hAnsiTheme="majorBidi" w:cstheme="majorBidi"/>
                <w:b/>
                <w:bCs/>
                <w:color w:val="auto"/>
                <w:szCs w:val="24"/>
                <w:lang w:val="ro-RO" w:eastAsia="ro-RO"/>
              </w:rPr>
              <w:t>N</w:t>
            </w:r>
            <w:r w:rsidR="00BC1E34" w:rsidRPr="00897008">
              <w:rPr>
                <w:rFonts w:asciiTheme="majorBidi" w:eastAsia="Times New Roman" w:hAnsiTheme="majorBidi" w:cstheme="majorBidi"/>
                <w:b/>
                <w:bCs/>
                <w:color w:val="auto"/>
                <w:szCs w:val="24"/>
                <w:lang w:val="ro-RO" w:eastAsia="ro-RO"/>
              </w:rPr>
              <w:t>ecunoscută</w:t>
            </w:r>
          </w:p>
        </w:tc>
      </w:tr>
      <w:tr w:rsidR="00BC1E34" w:rsidRPr="00897008" w14:paraId="7A1F130F" w14:textId="77777777" w:rsidTr="00144E41">
        <w:trPr>
          <w:jc w:val="center"/>
        </w:trPr>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hideMark/>
          </w:tcPr>
          <w:p w14:paraId="28A93E1E" w14:textId="77777777" w:rsidR="00BC1E34" w:rsidRPr="00897008" w:rsidRDefault="00BC1E34" w:rsidP="001C64E2">
            <w:pPr>
              <w:spacing w:after="0" w:line="276" w:lineRule="auto"/>
              <w:rPr>
                <w:rFonts w:asciiTheme="majorBidi" w:eastAsia="Times New Roman" w:hAnsiTheme="majorBidi" w:cstheme="majorBidi"/>
                <w:color w:val="auto"/>
                <w:sz w:val="20"/>
                <w:lang w:val="ro-RO" w:eastAsia="ro-RO"/>
              </w:rPr>
            </w:pPr>
          </w:p>
        </w:tc>
        <w:tc>
          <w:tcPr>
            <w:tcW w:w="5670" w:type="dxa"/>
            <w:tcBorders>
              <w:top w:val="single" w:sz="4" w:space="0" w:color="000000"/>
              <w:left w:val="single" w:sz="4" w:space="0" w:color="000000"/>
              <w:bottom w:val="single" w:sz="4" w:space="0" w:color="000000"/>
              <w:right w:val="single" w:sz="4" w:space="0" w:color="000000"/>
            </w:tcBorders>
            <w:shd w:val="clear" w:color="auto" w:fill="FFC000"/>
            <w:tcMar>
              <w:top w:w="55" w:type="dxa"/>
              <w:left w:w="115" w:type="dxa"/>
              <w:bottom w:w="55" w:type="dxa"/>
              <w:right w:w="115" w:type="dxa"/>
            </w:tcMar>
            <w:hideMark/>
          </w:tcPr>
          <w:p w14:paraId="7FC0BA82" w14:textId="77777777" w:rsidR="00BC1E34" w:rsidRPr="00897008" w:rsidRDefault="00BC1E34" w:rsidP="001C64E2">
            <w:pPr>
              <w:spacing w:after="0" w:line="276" w:lineRule="auto"/>
              <w:rPr>
                <w:rFonts w:asciiTheme="majorBidi" w:eastAsia="Calibri" w:hAnsiTheme="majorBidi" w:cstheme="majorBidi"/>
                <w:color w:val="auto"/>
                <w:sz w:val="20"/>
                <w:szCs w:val="20"/>
                <w:lang w:val="ro-RO"/>
              </w:rPr>
            </w:pPr>
            <w:r w:rsidRPr="00897008">
              <w:rPr>
                <w:rFonts w:asciiTheme="majorBidi" w:eastAsia="Times New Roman" w:hAnsiTheme="majorBidi" w:cstheme="majorBidi"/>
                <w:i/>
                <w:iCs/>
                <w:color w:val="auto"/>
                <w:sz w:val="20"/>
                <w:szCs w:val="20"/>
                <w:lang w:val="ro-RO" w:eastAsia="ro-RO"/>
              </w:rPr>
              <w:t xml:space="preserve">Parametrul C5 este în stare de conservare </w:t>
            </w:r>
            <w:r w:rsidRPr="00897008">
              <w:rPr>
                <w:rFonts w:asciiTheme="majorBidi" w:eastAsia="Times New Roman" w:hAnsiTheme="majorBidi" w:cstheme="majorBidi"/>
                <w:i/>
                <w:iCs/>
                <w:color w:val="auto"/>
                <w:sz w:val="20"/>
                <w:lang w:val="ro-RO" w:eastAsia="ro-RO"/>
              </w:rPr>
              <w:t>U1</w:t>
            </w:r>
            <w:r w:rsidRPr="00897008">
              <w:rPr>
                <w:rFonts w:asciiTheme="majorBidi" w:eastAsia="Times New Roman" w:hAnsiTheme="majorBidi" w:cstheme="majorBidi"/>
                <w:i/>
                <w:iCs/>
                <w:color w:val="auto"/>
                <w:sz w:val="20"/>
                <w:szCs w:val="20"/>
                <w:lang w:val="ro-RO" w:eastAsia="ro-RO"/>
              </w:rPr>
              <w:t>, iar parametrul C8 -</w:t>
            </w:r>
            <w:r w:rsidRPr="00897008">
              <w:rPr>
                <w:rFonts w:asciiTheme="majorBidi" w:eastAsia="Times New Roman" w:hAnsiTheme="majorBidi" w:cstheme="majorBidi"/>
                <w:i/>
                <w:iCs/>
                <w:color w:val="auto"/>
                <w:sz w:val="20"/>
                <w:lang w:val="ro-RO" w:eastAsia="ro-RO"/>
              </w:rPr>
              <w:t>FV</w:t>
            </w:r>
            <w:r w:rsidRPr="00897008">
              <w:rPr>
                <w:rFonts w:asciiTheme="majorBidi" w:eastAsia="Times New Roman" w:hAnsiTheme="majorBidi" w:cstheme="majorBidi"/>
                <w:i/>
                <w:iCs/>
                <w:color w:val="auto"/>
                <w:sz w:val="20"/>
                <w:szCs w:val="20"/>
                <w:lang w:val="ro-RO" w:eastAsia="ro-RO"/>
              </w:rPr>
              <w:t>.</w:t>
            </w: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1FBFF8DD" w14:textId="77777777" w:rsidR="00BC1E34" w:rsidRPr="00897008" w:rsidRDefault="00BC1E34" w:rsidP="001C64E2">
            <w:pPr>
              <w:spacing w:after="0" w:line="276" w:lineRule="auto"/>
              <w:jc w:val="center"/>
              <w:rPr>
                <w:rFonts w:asciiTheme="majorBidi" w:eastAsia="Times New Roman" w:hAnsiTheme="majorBidi" w:cstheme="majorBidi"/>
                <w:color w:val="auto"/>
                <w:sz w:val="20"/>
                <w:lang w:val="ro-RO" w:eastAsia="ro-RO"/>
              </w:rPr>
            </w:pPr>
          </w:p>
        </w:tc>
        <w:tc>
          <w:tcPr>
            <w:tcW w:w="283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tcPr>
          <w:p w14:paraId="22BAFA3F" w14:textId="77777777" w:rsidR="00BC1E34" w:rsidRPr="00897008" w:rsidRDefault="00BC1E34" w:rsidP="001C64E2">
            <w:pPr>
              <w:spacing w:after="0" w:line="276" w:lineRule="auto"/>
              <w:jc w:val="center"/>
              <w:rPr>
                <w:rFonts w:asciiTheme="majorBidi" w:eastAsia="Times New Roman" w:hAnsiTheme="majorBidi" w:cstheme="majorBidi"/>
                <w:color w:val="auto"/>
                <w:sz w:val="20"/>
                <w:lang w:val="ro-RO" w:eastAsia="ro-RO"/>
              </w:rPr>
            </w:pPr>
          </w:p>
        </w:tc>
      </w:tr>
    </w:tbl>
    <w:p w14:paraId="7A988864" w14:textId="77777777" w:rsidR="00B775A6" w:rsidRPr="00897008" w:rsidRDefault="00B775A6" w:rsidP="00424CFF">
      <w:pPr>
        <w:spacing w:after="0" w:line="276" w:lineRule="auto"/>
        <w:ind w:firstLine="709"/>
        <w:rPr>
          <w:rFonts w:asciiTheme="majorBidi" w:hAnsiTheme="majorBidi" w:cstheme="majorBidi"/>
          <w:color w:val="auto"/>
          <w:lang w:val="ro-RO"/>
        </w:rPr>
      </w:pPr>
    </w:p>
    <w:p w14:paraId="48B55E76" w14:textId="0A04D63F" w:rsidR="00B775A6" w:rsidRPr="00897008" w:rsidRDefault="00B775A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115</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6) Matricea evaluării stării de conservare a speciei din punct de vedere al perspectivelor speciei în viitor, după implementarea planului de management actual</w:t>
      </w:r>
    </w:p>
    <w:tbl>
      <w:tblPr>
        <w:tblStyle w:val="GrilTabel"/>
        <w:tblW w:w="5000" w:type="pct"/>
        <w:tblLook w:val="04A0" w:firstRow="1" w:lastRow="0" w:firstColumn="1" w:lastColumn="0" w:noHBand="0" w:noVBand="1"/>
      </w:tblPr>
      <w:tblGrid>
        <w:gridCol w:w="2047"/>
        <w:gridCol w:w="3503"/>
        <w:gridCol w:w="2159"/>
        <w:gridCol w:w="2145"/>
      </w:tblGrid>
      <w:tr w:rsidR="00BC1E34" w:rsidRPr="00897008" w14:paraId="1AF4B59E" w14:textId="77777777" w:rsidTr="00144E41">
        <w:tc>
          <w:tcPr>
            <w:tcW w:w="2835" w:type="dxa"/>
          </w:tcPr>
          <w:p w14:paraId="78EDABE6"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Favorabilă</w:t>
            </w:r>
          </w:p>
        </w:tc>
        <w:tc>
          <w:tcPr>
            <w:tcW w:w="5670" w:type="dxa"/>
            <w:shd w:val="clear" w:color="auto" w:fill="FFC000"/>
          </w:tcPr>
          <w:p w14:paraId="50E8927C"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inadecvată</w:t>
            </w:r>
          </w:p>
        </w:tc>
        <w:tc>
          <w:tcPr>
            <w:tcW w:w="2835" w:type="dxa"/>
          </w:tcPr>
          <w:p w14:paraId="054889AC"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rea</w:t>
            </w:r>
          </w:p>
        </w:tc>
        <w:tc>
          <w:tcPr>
            <w:tcW w:w="2835" w:type="dxa"/>
          </w:tcPr>
          <w:p w14:paraId="4AD6512B" w14:textId="1A2FF300" w:rsidR="00BC1E34" w:rsidRPr="00897008" w:rsidRDefault="00632165" w:rsidP="001C64E2">
            <w:pPr>
              <w:spacing w:line="276" w:lineRule="auto"/>
              <w:jc w:val="center"/>
              <w:rPr>
                <w:rFonts w:asciiTheme="majorBidi" w:eastAsia="Times New Roman" w:hAnsiTheme="majorBidi" w:cstheme="majorBidi"/>
                <w:b/>
                <w:iCs/>
                <w:color w:val="auto"/>
                <w:lang w:val="ro-RO"/>
              </w:rPr>
            </w:pPr>
            <w:r>
              <w:rPr>
                <w:rFonts w:asciiTheme="majorBidi" w:eastAsia="Times New Roman" w:hAnsiTheme="majorBidi" w:cstheme="majorBidi"/>
                <w:b/>
                <w:iCs/>
                <w:color w:val="auto"/>
                <w:lang w:val="ro-RO"/>
              </w:rPr>
              <w:t>N</w:t>
            </w:r>
            <w:r w:rsidR="00BC1E34" w:rsidRPr="00897008">
              <w:rPr>
                <w:rFonts w:asciiTheme="majorBidi" w:eastAsia="Times New Roman" w:hAnsiTheme="majorBidi" w:cstheme="majorBidi"/>
                <w:b/>
                <w:iCs/>
                <w:color w:val="auto"/>
                <w:lang w:val="ro-RO"/>
              </w:rPr>
              <w:t>ecunoscută</w:t>
            </w:r>
          </w:p>
        </w:tc>
      </w:tr>
      <w:tr w:rsidR="00BC1E34" w:rsidRPr="00897008" w14:paraId="119C0E03" w14:textId="77777777" w:rsidTr="00144E41">
        <w:tc>
          <w:tcPr>
            <w:tcW w:w="2835" w:type="dxa"/>
          </w:tcPr>
          <w:p w14:paraId="38E81D74" w14:textId="77777777" w:rsidR="00BC1E34" w:rsidRPr="00897008" w:rsidRDefault="00BC1E34" w:rsidP="001C64E2">
            <w:pPr>
              <w:spacing w:line="276" w:lineRule="auto"/>
              <w:rPr>
                <w:rFonts w:asciiTheme="majorBidi" w:eastAsia="Times New Roman" w:hAnsiTheme="majorBidi" w:cstheme="majorBidi"/>
                <w:bCs/>
                <w:i/>
                <w:color w:val="auto"/>
                <w:sz w:val="20"/>
                <w:lang w:val="ro-RO"/>
              </w:rPr>
            </w:pPr>
          </w:p>
        </w:tc>
        <w:tc>
          <w:tcPr>
            <w:tcW w:w="5670" w:type="dxa"/>
            <w:shd w:val="clear" w:color="auto" w:fill="FFC000"/>
          </w:tcPr>
          <w:p w14:paraId="3BBEC7AD" w14:textId="77777777" w:rsidR="00BC1E34" w:rsidRPr="00897008" w:rsidRDefault="00BC1E34" w:rsidP="001C64E2">
            <w:pPr>
              <w:widowControl w:val="0"/>
              <w:spacing w:line="276" w:lineRule="auto"/>
              <w:rPr>
                <w:rFonts w:asciiTheme="majorBidi" w:hAnsiTheme="majorBidi" w:cstheme="majorBidi"/>
                <w:i/>
                <w:color w:val="auto"/>
                <w:sz w:val="20"/>
                <w:lang w:val="ro-RO"/>
              </w:rPr>
            </w:pPr>
            <w:r w:rsidRPr="00897008">
              <w:rPr>
                <w:rFonts w:asciiTheme="majorBidi" w:hAnsiTheme="majorBidi" w:cstheme="majorBidi"/>
                <w:i/>
                <w:color w:val="auto"/>
                <w:sz w:val="20"/>
                <w:lang w:val="ro-RO"/>
              </w:rPr>
              <w:t xml:space="preserve">Principalele impacturi, respectiv presiunile actuale și amenințările viitoare, vor avea în viitor un efect mediu asupra speciei [C.10] </w:t>
            </w:r>
          </w:p>
          <w:p w14:paraId="20FF1E34" w14:textId="77777777" w:rsidR="00BC1E34" w:rsidRPr="00897008" w:rsidRDefault="00BC1E34" w:rsidP="001C64E2">
            <w:pPr>
              <w:widowControl w:val="0"/>
              <w:spacing w:line="276" w:lineRule="auto"/>
              <w:rPr>
                <w:rFonts w:asciiTheme="majorBidi" w:hAnsiTheme="majorBidi" w:cstheme="majorBidi"/>
                <w:b/>
                <w:color w:val="auto"/>
                <w:sz w:val="20"/>
                <w:lang w:val="ro-RO"/>
              </w:rPr>
            </w:pPr>
            <w:r w:rsidRPr="00897008">
              <w:rPr>
                <w:rFonts w:asciiTheme="majorBidi" w:hAnsiTheme="majorBidi" w:cstheme="majorBidi"/>
                <w:b/>
                <w:color w:val="auto"/>
                <w:sz w:val="20"/>
                <w:lang w:val="ro-RO"/>
              </w:rPr>
              <w:t>ȘI</w:t>
            </w:r>
          </w:p>
          <w:p w14:paraId="76366902" w14:textId="77777777" w:rsidR="00BC1E34" w:rsidRPr="00897008" w:rsidRDefault="00BC1E34" w:rsidP="001C64E2">
            <w:pPr>
              <w:rPr>
                <w:rFonts w:asciiTheme="majorBidi" w:eastAsia="Times New Roman" w:hAnsiTheme="majorBidi" w:cstheme="majorBidi"/>
                <w:bCs/>
                <w:i/>
                <w:color w:val="auto"/>
                <w:sz w:val="20"/>
                <w:lang w:val="ro-RO"/>
              </w:rPr>
            </w:pPr>
            <w:r w:rsidRPr="00897008">
              <w:rPr>
                <w:rFonts w:asciiTheme="majorBidi" w:hAnsiTheme="majorBidi" w:cstheme="majorBidi"/>
                <w:i/>
                <w:color w:val="auto"/>
                <w:sz w:val="20"/>
                <w:lang w:val="ro-RO"/>
              </w:rPr>
              <w:t>perspectivele speciei în viitor [C.9.]</w:t>
            </w:r>
            <w:r w:rsidRPr="00897008">
              <w:rPr>
                <w:rFonts w:asciiTheme="majorBidi" w:hAnsiTheme="majorBidi" w:cstheme="majorBidi"/>
                <w:color w:val="auto"/>
                <w:sz w:val="20"/>
                <w:lang w:val="ro-RO"/>
              </w:rPr>
              <w:t xml:space="preserve"> sunt nefavorabile-inadecvate (dacă s-au putut evalua) </w:t>
            </w:r>
            <w:r w:rsidRPr="00897008">
              <w:rPr>
                <w:rFonts w:asciiTheme="majorBidi" w:hAnsiTheme="majorBidi" w:cstheme="majorBidi"/>
                <w:b/>
                <w:color w:val="auto"/>
                <w:sz w:val="20"/>
                <w:lang w:val="ro-RO"/>
              </w:rPr>
              <w:t xml:space="preserve">SAU </w:t>
            </w:r>
            <w:r w:rsidRPr="00897008">
              <w:rPr>
                <w:rFonts w:asciiTheme="majorBidi" w:hAnsiTheme="majorBidi" w:cstheme="majorBidi"/>
                <w:i/>
                <w:color w:val="auto"/>
                <w:sz w:val="20"/>
                <w:lang w:val="ro-RO"/>
              </w:rPr>
              <w:t>viabilitatea pe termen lung a speciei [C.13]</w:t>
            </w:r>
            <w:r w:rsidRPr="00897008">
              <w:rPr>
                <w:rFonts w:asciiTheme="majorBidi" w:hAnsiTheme="majorBidi" w:cstheme="majorBidi"/>
                <w:color w:val="auto"/>
                <w:sz w:val="20"/>
                <w:lang w:val="ro-RO"/>
              </w:rPr>
              <w:t xml:space="preserve"> ar putea fi asigurată</w:t>
            </w:r>
          </w:p>
        </w:tc>
        <w:tc>
          <w:tcPr>
            <w:tcW w:w="2835" w:type="dxa"/>
          </w:tcPr>
          <w:p w14:paraId="206773CE" w14:textId="77777777" w:rsidR="00BC1E34" w:rsidRPr="00897008" w:rsidRDefault="00BC1E34" w:rsidP="001C64E2">
            <w:pPr>
              <w:spacing w:line="276" w:lineRule="auto"/>
              <w:rPr>
                <w:rFonts w:asciiTheme="majorBidi" w:eastAsia="Times New Roman" w:hAnsiTheme="majorBidi" w:cstheme="majorBidi"/>
                <w:bCs/>
                <w:i/>
                <w:color w:val="auto"/>
                <w:lang w:val="ro-RO"/>
              </w:rPr>
            </w:pPr>
          </w:p>
        </w:tc>
        <w:tc>
          <w:tcPr>
            <w:tcW w:w="2835" w:type="dxa"/>
          </w:tcPr>
          <w:p w14:paraId="3BD265E6" w14:textId="77777777" w:rsidR="00BC1E34" w:rsidRPr="00897008" w:rsidRDefault="00BC1E34" w:rsidP="001C64E2">
            <w:pPr>
              <w:spacing w:line="276" w:lineRule="auto"/>
              <w:rPr>
                <w:rFonts w:asciiTheme="majorBidi" w:eastAsia="Times New Roman" w:hAnsiTheme="majorBidi" w:cstheme="majorBidi"/>
                <w:bCs/>
                <w:i/>
                <w:color w:val="auto"/>
                <w:lang w:val="ro-RO"/>
              </w:rPr>
            </w:pPr>
          </w:p>
        </w:tc>
      </w:tr>
    </w:tbl>
    <w:p w14:paraId="27FCD5F9" w14:textId="77777777" w:rsidR="00234F8F" w:rsidRPr="00897008" w:rsidRDefault="00234F8F" w:rsidP="00424CFF">
      <w:pPr>
        <w:spacing w:after="0" w:line="276" w:lineRule="auto"/>
        <w:ind w:firstLine="709"/>
        <w:rPr>
          <w:rFonts w:asciiTheme="majorBidi" w:hAnsiTheme="majorBidi" w:cstheme="majorBidi"/>
          <w:color w:val="auto"/>
          <w:lang w:val="ro-RO"/>
        </w:rPr>
      </w:pPr>
    </w:p>
    <w:p w14:paraId="5AB1A2D7" w14:textId="13F4D415" w:rsidR="0096376A" w:rsidRPr="00897008" w:rsidRDefault="0096376A" w:rsidP="00424CFF">
      <w:pPr>
        <w:pStyle w:val="Titlu3"/>
        <w:spacing w:after="0" w:line="276" w:lineRule="auto"/>
        <w:rPr>
          <w:rStyle w:val="spctbdy"/>
          <w:rFonts w:asciiTheme="majorBidi" w:hAnsiTheme="majorBidi" w:cstheme="majorBidi"/>
          <w:color w:val="auto"/>
          <w:lang w:val="ro-RO"/>
        </w:rPr>
      </w:pPr>
      <w:bookmarkStart w:id="159" w:name="_Toc140769519"/>
      <w:bookmarkStart w:id="160" w:name="_Toc158549327"/>
      <w:r w:rsidRPr="00897008">
        <w:rPr>
          <w:rStyle w:val="spctttl"/>
          <w:rFonts w:asciiTheme="majorBidi" w:hAnsiTheme="majorBidi" w:cstheme="majorBidi"/>
          <w:color w:val="auto"/>
          <w:lang w:val="ro-RO"/>
        </w:rPr>
        <w:t>6.1.4.</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Evaluarea globală a speciei</w:t>
      </w:r>
      <w:bookmarkEnd w:id="159"/>
      <w:bookmarkEnd w:id="160"/>
    </w:p>
    <w:p w14:paraId="56CD81C9" w14:textId="77777777" w:rsidR="00234F8F" w:rsidRPr="00897008" w:rsidRDefault="00234F8F" w:rsidP="00424CFF">
      <w:pPr>
        <w:spacing w:after="0" w:line="276" w:lineRule="auto"/>
        <w:ind w:firstLine="709"/>
        <w:rPr>
          <w:rFonts w:asciiTheme="majorBidi" w:hAnsiTheme="majorBidi" w:cstheme="majorBidi"/>
          <w:color w:val="auto"/>
          <w:lang w:val="ro-RO"/>
        </w:rPr>
      </w:pPr>
    </w:p>
    <w:p w14:paraId="53ECB210" w14:textId="308BEC94" w:rsidR="00750EFA" w:rsidRPr="00897008" w:rsidRDefault="00750EFA"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116</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D: Parametri pentru evaluarea stării globale de conservare a speciei în cadrul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0"/>
        <w:gridCol w:w="2590"/>
        <w:gridCol w:w="6474"/>
      </w:tblGrid>
      <w:tr w:rsidR="00F47A91" w:rsidRPr="00897008" w14:paraId="5AE7DD9F" w14:textId="77777777" w:rsidTr="00144E41">
        <w:trPr>
          <w:tblHeader/>
          <w:jc w:val="center"/>
        </w:trPr>
        <w:tc>
          <w:tcPr>
            <w:tcW w:w="692" w:type="dxa"/>
            <w:tcBorders>
              <w:bottom w:val="single" w:sz="4" w:space="0" w:color="auto"/>
            </w:tcBorders>
            <w:shd w:val="clear" w:color="auto" w:fill="auto"/>
          </w:tcPr>
          <w:p w14:paraId="47596C07" w14:textId="77777777" w:rsidR="00750EFA" w:rsidRPr="00897008" w:rsidRDefault="00750EFA" w:rsidP="00424CFF">
            <w:pPr>
              <w:widowControl w:val="0"/>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Nr</w:t>
            </w:r>
          </w:p>
        </w:tc>
        <w:tc>
          <w:tcPr>
            <w:tcW w:w="2268" w:type="dxa"/>
            <w:tcBorders>
              <w:bottom w:val="single" w:sz="4" w:space="0" w:color="auto"/>
            </w:tcBorders>
            <w:shd w:val="clear" w:color="auto" w:fill="auto"/>
          </w:tcPr>
          <w:p w14:paraId="4C923198" w14:textId="77777777" w:rsidR="00750EFA" w:rsidRPr="00897008" w:rsidRDefault="00750EFA" w:rsidP="00424CFF">
            <w:pPr>
              <w:widowControl w:val="0"/>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Borders>
              <w:bottom w:val="single" w:sz="4" w:space="0" w:color="auto"/>
            </w:tcBorders>
            <w:shd w:val="clear" w:color="auto" w:fill="auto"/>
          </w:tcPr>
          <w:p w14:paraId="1F856106" w14:textId="77777777" w:rsidR="00750EFA" w:rsidRPr="00897008" w:rsidRDefault="00750EFA" w:rsidP="00424CFF">
            <w:pPr>
              <w:widowControl w:val="0"/>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7066632B" w14:textId="77777777" w:rsidTr="00144E41">
        <w:trPr>
          <w:jc w:val="center"/>
        </w:trPr>
        <w:tc>
          <w:tcPr>
            <w:tcW w:w="692" w:type="dxa"/>
            <w:shd w:val="clear" w:color="auto" w:fill="auto"/>
          </w:tcPr>
          <w:p w14:paraId="0C2E10AE"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268" w:type="dxa"/>
            <w:shd w:val="clear" w:color="auto" w:fill="auto"/>
          </w:tcPr>
          <w:p w14:paraId="5E42969C"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shd w:val="clear" w:color="auto" w:fill="auto"/>
          </w:tcPr>
          <w:p w14:paraId="3B98CFBD" w14:textId="77777777" w:rsidR="00750EFA" w:rsidRPr="00897008" w:rsidRDefault="00750EFA" w:rsidP="00424CFF">
            <w:pPr>
              <w:widowControl w:val="0"/>
              <w:spacing w:after="0" w:line="276" w:lineRule="auto"/>
              <w:rPr>
                <w:rFonts w:asciiTheme="majorBidi" w:hAnsiTheme="majorBidi" w:cstheme="majorBidi"/>
                <w:bCs/>
                <w:i/>
                <w:color w:val="auto"/>
                <w:szCs w:val="24"/>
                <w:lang w:val="ro-RO"/>
              </w:rPr>
            </w:pPr>
            <w:r w:rsidRPr="00897008">
              <w:rPr>
                <w:rFonts w:asciiTheme="majorBidi" w:hAnsiTheme="majorBidi" w:cstheme="majorBidi"/>
                <w:bCs/>
                <w:i/>
                <w:color w:val="auto"/>
                <w:szCs w:val="24"/>
                <w:lang w:val="ro-RO"/>
              </w:rPr>
              <w:t>Lutra lutra</w:t>
            </w:r>
          </w:p>
        </w:tc>
      </w:tr>
      <w:tr w:rsidR="00F47A91" w:rsidRPr="00897008" w14:paraId="62237D1F" w14:textId="77777777" w:rsidTr="00144E41">
        <w:trPr>
          <w:jc w:val="center"/>
        </w:trPr>
        <w:tc>
          <w:tcPr>
            <w:tcW w:w="692" w:type="dxa"/>
            <w:shd w:val="clear" w:color="auto" w:fill="auto"/>
          </w:tcPr>
          <w:p w14:paraId="22F75CD6"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A.2.</w:t>
            </w:r>
          </w:p>
        </w:tc>
        <w:tc>
          <w:tcPr>
            <w:tcW w:w="2268" w:type="dxa"/>
            <w:shd w:val="clear" w:color="auto" w:fill="auto"/>
          </w:tcPr>
          <w:p w14:paraId="06B14D18" w14:textId="0F0CA559"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Tipul popula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speciei în aria naturală protejată</w:t>
            </w:r>
          </w:p>
        </w:tc>
        <w:tc>
          <w:tcPr>
            <w:tcW w:w="5670" w:type="dxa"/>
            <w:shd w:val="clear" w:color="auto" w:fill="auto"/>
          </w:tcPr>
          <w:p w14:paraId="5AE752E8" w14:textId="14FA4EC0"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Popula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permanentă (sedentară/rezidentă)</w:t>
            </w:r>
          </w:p>
          <w:p w14:paraId="7764692B"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p>
        </w:tc>
      </w:tr>
      <w:tr w:rsidR="00F47A91" w:rsidRPr="00897008" w14:paraId="7077E56F" w14:textId="77777777" w:rsidTr="00144E41">
        <w:trPr>
          <w:jc w:val="center"/>
        </w:trPr>
        <w:tc>
          <w:tcPr>
            <w:tcW w:w="692" w:type="dxa"/>
            <w:shd w:val="clear" w:color="auto" w:fill="auto"/>
          </w:tcPr>
          <w:p w14:paraId="0683FAB0"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D.3.</w:t>
            </w:r>
          </w:p>
        </w:tc>
        <w:tc>
          <w:tcPr>
            <w:tcW w:w="2268" w:type="dxa"/>
            <w:shd w:val="clear" w:color="auto" w:fill="auto"/>
          </w:tcPr>
          <w:p w14:paraId="1034DF0C"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Starea globală de conservare a speciei</w:t>
            </w:r>
          </w:p>
        </w:tc>
        <w:tc>
          <w:tcPr>
            <w:tcW w:w="5670" w:type="dxa"/>
            <w:shd w:val="clear" w:color="auto" w:fill="auto"/>
          </w:tcPr>
          <w:p w14:paraId="575D902C"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UI – nefavorabilă – inadecvată</w:t>
            </w:r>
          </w:p>
          <w:p w14:paraId="3B70C665"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p>
        </w:tc>
      </w:tr>
      <w:tr w:rsidR="00F47A91" w:rsidRPr="00897008" w14:paraId="206B1E6C" w14:textId="77777777" w:rsidTr="00144E41">
        <w:trPr>
          <w:jc w:val="center"/>
        </w:trPr>
        <w:tc>
          <w:tcPr>
            <w:tcW w:w="692" w:type="dxa"/>
            <w:shd w:val="clear" w:color="auto" w:fill="auto"/>
          </w:tcPr>
          <w:p w14:paraId="42A9BDDF"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D.4.</w:t>
            </w:r>
          </w:p>
        </w:tc>
        <w:tc>
          <w:tcPr>
            <w:tcW w:w="2268" w:type="dxa"/>
            <w:shd w:val="clear" w:color="auto" w:fill="auto"/>
          </w:tcPr>
          <w:p w14:paraId="04E5F93E" w14:textId="18E3229B" w:rsidR="00750EFA" w:rsidRPr="00897008" w:rsidDel="00C10FA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Tendin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stării globale de conservare a speciei</w:t>
            </w:r>
          </w:p>
        </w:tc>
        <w:tc>
          <w:tcPr>
            <w:tcW w:w="5670" w:type="dxa"/>
            <w:shd w:val="clear" w:color="auto" w:fill="auto"/>
          </w:tcPr>
          <w:p w14:paraId="05978237" w14:textId="6559F5BE" w:rsidR="00750EFA" w:rsidRPr="00897008" w:rsidDel="00C10FA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 se înrăută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w:t>
            </w:r>
          </w:p>
        </w:tc>
      </w:tr>
      <w:tr w:rsidR="00F47A91" w:rsidRPr="00897008" w14:paraId="561C7A03" w14:textId="77777777" w:rsidTr="00144E41">
        <w:trPr>
          <w:jc w:val="center"/>
        </w:trPr>
        <w:tc>
          <w:tcPr>
            <w:tcW w:w="692" w:type="dxa"/>
            <w:shd w:val="clear" w:color="auto" w:fill="auto"/>
          </w:tcPr>
          <w:p w14:paraId="487ACFAE"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D.5.</w:t>
            </w:r>
          </w:p>
        </w:tc>
        <w:tc>
          <w:tcPr>
            <w:tcW w:w="2268" w:type="dxa"/>
            <w:shd w:val="clear" w:color="auto" w:fill="auto"/>
          </w:tcPr>
          <w:p w14:paraId="2A7E13C3" w14:textId="77777777" w:rsidR="00750EFA" w:rsidRPr="00897008" w:rsidDel="00C10FA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Starea globală de conservare necunoscută</w:t>
            </w:r>
          </w:p>
        </w:tc>
        <w:tc>
          <w:tcPr>
            <w:tcW w:w="5670" w:type="dxa"/>
            <w:shd w:val="clear" w:color="auto" w:fill="auto"/>
          </w:tcPr>
          <w:p w14:paraId="41C8F99B" w14:textId="77777777" w:rsidR="00750EFA" w:rsidRPr="00897008" w:rsidDel="00C10FA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Nu este cazul</w:t>
            </w:r>
          </w:p>
        </w:tc>
      </w:tr>
      <w:tr w:rsidR="00750EFA" w:rsidRPr="00897008" w14:paraId="75A4A02E" w14:textId="77777777" w:rsidTr="00144E41">
        <w:trPr>
          <w:jc w:val="center"/>
        </w:trPr>
        <w:tc>
          <w:tcPr>
            <w:tcW w:w="692" w:type="dxa"/>
            <w:shd w:val="clear" w:color="auto" w:fill="auto"/>
          </w:tcPr>
          <w:p w14:paraId="1D81A29A"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D.6.</w:t>
            </w:r>
          </w:p>
        </w:tc>
        <w:tc>
          <w:tcPr>
            <w:tcW w:w="2268" w:type="dxa"/>
            <w:shd w:val="clear" w:color="auto" w:fill="auto"/>
          </w:tcPr>
          <w:p w14:paraId="1147BBCD" w14:textId="642413DA"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suplimentare</w:t>
            </w:r>
          </w:p>
        </w:tc>
        <w:tc>
          <w:tcPr>
            <w:tcW w:w="5670" w:type="dxa"/>
            <w:shd w:val="clear" w:color="auto" w:fill="auto"/>
          </w:tcPr>
          <w:p w14:paraId="07FC5063" w14:textId="032F376F"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În prezent putem aprecia starea de conservare a speciei </w:t>
            </w:r>
            <w:r w:rsidRPr="00897008">
              <w:rPr>
                <w:rFonts w:asciiTheme="majorBidi" w:hAnsiTheme="majorBidi" w:cstheme="majorBidi"/>
                <w:i/>
                <w:color w:val="auto"/>
                <w:szCs w:val="24"/>
                <w:lang w:val="ro-RO"/>
              </w:rPr>
              <w:t>Lutra lutra</w:t>
            </w:r>
            <w:r w:rsidRPr="00897008">
              <w:rPr>
                <w:rFonts w:asciiTheme="majorBidi" w:hAnsiTheme="majorBidi" w:cstheme="majorBidi"/>
                <w:color w:val="auto"/>
                <w:szCs w:val="24"/>
                <w:lang w:val="ro-RO"/>
              </w:rPr>
              <w:t xml:space="preserve"> ca fiind favorabilă. Datorită presiunilor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amenin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ărilor identificate, estimăm că perspectivele viitoare ale speciei sunt inadecvate. În situa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în care măsurile de management cuprinse în cadrul Planului de management vor fi implementate, perspectivele speciei sunt favorabile. În situa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în care măsurile de management nu vor fi implementate, perspectivele speciei sunt inadecvate dar fără a pune în pericol viabilitatea speciei pe termen scurt.</w:t>
            </w:r>
          </w:p>
        </w:tc>
      </w:tr>
    </w:tbl>
    <w:p w14:paraId="3A77EE5F" w14:textId="77777777" w:rsidR="00750EFA" w:rsidRPr="00897008" w:rsidRDefault="00750EFA" w:rsidP="00424CFF">
      <w:pPr>
        <w:spacing w:after="0" w:line="276" w:lineRule="auto"/>
        <w:rPr>
          <w:rFonts w:asciiTheme="majorBidi" w:eastAsia="Times New Roman" w:hAnsiTheme="majorBidi" w:cstheme="majorBidi"/>
          <w:bCs/>
          <w:i/>
          <w:color w:val="auto"/>
          <w:lang w:val="ro-RO"/>
        </w:rPr>
      </w:pPr>
    </w:p>
    <w:p w14:paraId="26009532" w14:textId="2839141E" w:rsidR="00750EFA" w:rsidRPr="00897008" w:rsidRDefault="00750EFA"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117</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7) Evaluarea stării globale de conservare a speciei</w:t>
      </w:r>
    </w:p>
    <w:tbl>
      <w:tblPr>
        <w:tblStyle w:val="GrilTabel"/>
        <w:tblW w:w="5000" w:type="pct"/>
        <w:tblLook w:val="04A0" w:firstRow="1" w:lastRow="0" w:firstColumn="1" w:lastColumn="0" w:noHBand="0" w:noVBand="1"/>
      </w:tblPr>
      <w:tblGrid>
        <w:gridCol w:w="2047"/>
        <w:gridCol w:w="3503"/>
        <w:gridCol w:w="2159"/>
        <w:gridCol w:w="2145"/>
      </w:tblGrid>
      <w:tr w:rsidR="00BC1E34" w:rsidRPr="00897008" w14:paraId="384746D6" w14:textId="77777777" w:rsidTr="00144E41">
        <w:tc>
          <w:tcPr>
            <w:tcW w:w="2835" w:type="dxa"/>
          </w:tcPr>
          <w:p w14:paraId="6D943E22"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Favorabilă</w:t>
            </w:r>
          </w:p>
        </w:tc>
        <w:tc>
          <w:tcPr>
            <w:tcW w:w="5670" w:type="dxa"/>
            <w:shd w:val="clear" w:color="auto" w:fill="FFC000"/>
          </w:tcPr>
          <w:p w14:paraId="6B209BDB"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inadecvată</w:t>
            </w:r>
          </w:p>
        </w:tc>
        <w:tc>
          <w:tcPr>
            <w:tcW w:w="2835" w:type="dxa"/>
          </w:tcPr>
          <w:p w14:paraId="5D0803FD"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rea</w:t>
            </w:r>
          </w:p>
        </w:tc>
        <w:tc>
          <w:tcPr>
            <w:tcW w:w="2835" w:type="dxa"/>
          </w:tcPr>
          <w:p w14:paraId="178DDC40" w14:textId="3C8A1992" w:rsidR="00BC1E34" w:rsidRPr="00897008" w:rsidRDefault="00A23720" w:rsidP="001C64E2">
            <w:pPr>
              <w:spacing w:line="276" w:lineRule="auto"/>
              <w:jc w:val="center"/>
              <w:rPr>
                <w:rFonts w:asciiTheme="majorBidi" w:eastAsia="Times New Roman" w:hAnsiTheme="majorBidi" w:cstheme="majorBidi"/>
                <w:b/>
                <w:iCs/>
                <w:color w:val="auto"/>
                <w:lang w:val="ro-RO"/>
              </w:rPr>
            </w:pPr>
            <w:r>
              <w:rPr>
                <w:rFonts w:asciiTheme="majorBidi" w:eastAsia="Times New Roman" w:hAnsiTheme="majorBidi" w:cstheme="majorBidi"/>
                <w:b/>
                <w:iCs/>
                <w:color w:val="auto"/>
                <w:lang w:val="ro-RO"/>
              </w:rPr>
              <w:t>N</w:t>
            </w:r>
            <w:r w:rsidR="00BC1E34" w:rsidRPr="00897008">
              <w:rPr>
                <w:rFonts w:asciiTheme="majorBidi" w:eastAsia="Times New Roman" w:hAnsiTheme="majorBidi" w:cstheme="majorBidi"/>
                <w:b/>
                <w:iCs/>
                <w:color w:val="auto"/>
                <w:lang w:val="ro-RO"/>
              </w:rPr>
              <w:t>ecunoscută</w:t>
            </w:r>
          </w:p>
        </w:tc>
      </w:tr>
      <w:tr w:rsidR="00BC1E34" w:rsidRPr="00897008" w14:paraId="7DC86815" w14:textId="77777777" w:rsidTr="00144E41">
        <w:tc>
          <w:tcPr>
            <w:tcW w:w="2835" w:type="dxa"/>
          </w:tcPr>
          <w:p w14:paraId="21755370" w14:textId="77777777" w:rsidR="00BC1E34" w:rsidRPr="00897008" w:rsidRDefault="00BC1E34" w:rsidP="001C64E2">
            <w:pPr>
              <w:spacing w:line="276" w:lineRule="auto"/>
              <w:rPr>
                <w:rFonts w:asciiTheme="majorBidi" w:eastAsia="Times New Roman" w:hAnsiTheme="majorBidi" w:cstheme="majorBidi"/>
                <w:bCs/>
                <w:i/>
                <w:color w:val="auto"/>
                <w:sz w:val="20"/>
                <w:lang w:val="ro-RO"/>
              </w:rPr>
            </w:pPr>
          </w:p>
        </w:tc>
        <w:tc>
          <w:tcPr>
            <w:tcW w:w="5670" w:type="dxa"/>
            <w:shd w:val="clear" w:color="auto" w:fill="FFC000"/>
          </w:tcPr>
          <w:p w14:paraId="2D0EC568" w14:textId="77777777" w:rsidR="00BC1E34" w:rsidRPr="00897008" w:rsidRDefault="00BC1E34" w:rsidP="001C64E2">
            <w:pPr>
              <w:spacing w:line="259" w:lineRule="auto"/>
              <w:rPr>
                <w:rFonts w:asciiTheme="majorBidi" w:eastAsia="Times New Roman" w:hAnsiTheme="majorBidi" w:cstheme="majorBidi"/>
                <w:bCs/>
                <w:i/>
                <w:color w:val="auto"/>
                <w:sz w:val="20"/>
              </w:rPr>
            </w:pPr>
            <w:r w:rsidRPr="00897008">
              <w:rPr>
                <w:rFonts w:asciiTheme="majorBidi" w:eastAsia="Times New Roman" w:hAnsiTheme="majorBidi" w:cstheme="majorBidi"/>
                <w:bCs/>
                <w:i/>
                <w:color w:val="auto"/>
                <w:sz w:val="20"/>
              </w:rPr>
              <w:t>Orice altă combinație</w:t>
            </w:r>
          </w:p>
        </w:tc>
        <w:tc>
          <w:tcPr>
            <w:tcW w:w="2835" w:type="dxa"/>
          </w:tcPr>
          <w:p w14:paraId="2AB7F8D4" w14:textId="77777777" w:rsidR="00BC1E34" w:rsidRPr="00897008" w:rsidRDefault="00BC1E34" w:rsidP="001C64E2">
            <w:pPr>
              <w:spacing w:line="276" w:lineRule="auto"/>
              <w:rPr>
                <w:rFonts w:asciiTheme="majorBidi" w:eastAsia="Times New Roman" w:hAnsiTheme="majorBidi" w:cstheme="majorBidi"/>
                <w:bCs/>
                <w:i/>
                <w:color w:val="auto"/>
                <w:lang w:val="ro-RO"/>
              </w:rPr>
            </w:pPr>
          </w:p>
        </w:tc>
        <w:tc>
          <w:tcPr>
            <w:tcW w:w="2835" w:type="dxa"/>
          </w:tcPr>
          <w:p w14:paraId="6ED1B2E2" w14:textId="77777777" w:rsidR="00BC1E34" w:rsidRPr="00897008" w:rsidRDefault="00BC1E34" w:rsidP="001C64E2">
            <w:pPr>
              <w:spacing w:line="276" w:lineRule="auto"/>
              <w:rPr>
                <w:rFonts w:asciiTheme="majorBidi" w:eastAsia="Times New Roman" w:hAnsiTheme="majorBidi" w:cstheme="majorBidi"/>
                <w:bCs/>
                <w:i/>
                <w:color w:val="auto"/>
                <w:lang w:val="ro-RO"/>
              </w:rPr>
            </w:pPr>
          </w:p>
        </w:tc>
      </w:tr>
    </w:tbl>
    <w:p w14:paraId="5F1EF1F6" w14:textId="77777777" w:rsidR="00750EFA" w:rsidRPr="00897008" w:rsidRDefault="00750EFA" w:rsidP="00424CFF">
      <w:pPr>
        <w:spacing w:after="0" w:line="276" w:lineRule="auto"/>
        <w:ind w:firstLine="709"/>
        <w:rPr>
          <w:rFonts w:asciiTheme="majorBidi" w:hAnsiTheme="majorBidi" w:cstheme="majorBidi"/>
          <w:color w:val="auto"/>
          <w:lang w:val="ro-RO"/>
        </w:rPr>
      </w:pPr>
    </w:p>
    <w:p w14:paraId="770C68C4" w14:textId="4917F5A2" w:rsidR="00750EFA" w:rsidRPr="00897008" w:rsidRDefault="00750EFA"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118</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D: Parametri pentru evaluarea stării globale de conservare a speciei în cadrul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3038"/>
        <w:gridCol w:w="6075"/>
      </w:tblGrid>
      <w:tr w:rsidR="00F47A91" w:rsidRPr="00897008" w14:paraId="7D821181" w14:textId="77777777" w:rsidTr="00144E41">
        <w:trPr>
          <w:tblHeader/>
          <w:jc w:val="center"/>
        </w:trPr>
        <w:tc>
          <w:tcPr>
            <w:tcW w:w="692" w:type="dxa"/>
            <w:tcBorders>
              <w:bottom w:val="single" w:sz="4" w:space="0" w:color="auto"/>
            </w:tcBorders>
            <w:shd w:val="clear" w:color="auto" w:fill="auto"/>
          </w:tcPr>
          <w:p w14:paraId="54B786D4" w14:textId="77777777" w:rsidR="00750EFA" w:rsidRPr="00897008" w:rsidRDefault="00750EFA" w:rsidP="00424CFF">
            <w:pPr>
              <w:widowControl w:val="0"/>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Nr</w:t>
            </w:r>
          </w:p>
        </w:tc>
        <w:tc>
          <w:tcPr>
            <w:tcW w:w="2835" w:type="dxa"/>
            <w:tcBorders>
              <w:bottom w:val="single" w:sz="4" w:space="0" w:color="auto"/>
            </w:tcBorders>
            <w:shd w:val="clear" w:color="auto" w:fill="auto"/>
          </w:tcPr>
          <w:p w14:paraId="1FBC48F6" w14:textId="77777777" w:rsidR="00750EFA" w:rsidRPr="00897008" w:rsidRDefault="00750EFA" w:rsidP="00424CFF">
            <w:pPr>
              <w:widowControl w:val="0"/>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Borders>
              <w:bottom w:val="single" w:sz="4" w:space="0" w:color="auto"/>
            </w:tcBorders>
            <w:shd w:val="clear" w:color="auto" w:fill="auto"/>
          </w:tcPr>
          <w:p w14:paraId="1547C5F5" w14:textId="77777777" w:rsidR="00750EFA" w:rsidRPr="00897008" w:rsidRDefault="00750EFA" w:rsidP="00424CFF">
            <w:pPr>
              <w:widowControl w:val="0"/>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35388898" w14:textId="77777777" w:rsidTr="00144E41">
        <w:trPr>
          <w:jc w:val="center"/>
        </w:trPr>
        <w:tc>
          <w:tcPr>
            <w:tcW w:w="692" w:type="dxa"/>
            <w:shd w:val="clear" w:color="auto" w:fill="auto"/>
          </w:tcPr>
          <w:p w14:paraId="01E68956"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835" w:type="dxa"/>
            <w:shd w:val="clear" w:color="auto" w:fill="auto"/>
          </w:tcPr>
          <w:p w14:paraId="042F6B4F"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shd w:val="clear" w:color="auto" w:fill="auto"/>
          </w:tcPr>
          <w:p w14:paraId="2A34589F" w14:textId="77777777" w:rsidR="00750EFA" w:rsidRPr="00897008" w:rsidRDefault="00750EFA" w:rsidP="00424CFF">
            <w:pPr>
              <w:widowControl w:val="0"/>
              <w:spacing w:after="0" w:line="276" w:lineRule="auto"/>
              <w:rPr>
                <w:rFonts w:asciiTheme="majorBidi" w:hAnsiTheme="majorBidi" w:cstheme="majorBidi"/>
                <w:bCs/>
                <w:i/>
                <w:color w:val="auto"/>
                <w:szCs w:val="24"/>
                <w:lang w:val="ro-RO"/>
              </w:rPr>
            </w:pPr>
            <w:r w:rsidRPr="00897008">
              <w:rPr>
                <w:rFonts w:asciiTheme="majorBidi" w:hAnsiTheme="majorBidi" w:cstheme="majorBidi"/>
                <w:bCs/>
                <w:i/>
                <w:color w:val="auto"/>
                <w:szCs w:val="24"/>
                <w:lang w:val="ro-RO"/>
              </w:rPr>
              <w:t>Castor fiber</w:t>
            </w:r>
          </w:p>
        </w:tc>
      </w:tr>
      <w:tr w:rsidR="00F47A91" w:rsidRPr="00897008" w14:paraId="6169BF49" w14:textId="77777777" w:rsidTr="00144E41">
        <w:trPr>
          <w:jc w:val="center"/>
        </w:trPr>
        <w:tc>
          <w:tcPr>
            <w:tcW w:w="692" w:type="dxa"/>
            <w:shd w:val="clear" w:color="auto" w:fill="auto"/>
          </w:tcPr>
          <w:p w14:paraId="54DD0CB1"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A.2.</w:t>
            </w:r>
          </w:p>
        </w:tc>
        <w:tc>
          <w:tcPr>
            <w:tcW w:w="2835" w:type="dxa"/>
            <w:shd w:val="clear" w:color="auto" w:fill="auto"/>
          </w:tcPr>
          <w:p w14:paraId="3F3CBFD9" w14:textId="10DA2705"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Tipul popula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speciei în aria naturală protejată</w:t>
            </w:r>
          </w:p>
        </w:tc>
        <w:tc>
          <w:tcPr>
            <w:tcW w:w="5670" w:type="dxa"/>
            <w:shd w:val="clear" w:color="auto" w:fill="auto"/>
          </w:tcPr>
          <w:p w14:paraId="1898CC63" w14:textId="5237485F"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Popula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permanentă (sedentară/rezidentă)</w:t>
            </w:r>
          </w:p>
          <w:p w14:paraId="38E5C2AA"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p>
        </w:tc>
      </w:tr>
      <w:tr w:rsidR="00F47A91" w:rsidRPr="00897008" w14:paraId="1F0D0822" w14:textId="77777777" w:rsidTr="00144E41">
        <w:trPr>
          <w:jc w:val="center"/>
        </w:trPr>
        <w:tc>
          <w:tcPr>
            <w:tcW w:w="692" w:type="dxa"/>
            <w:shd w:val="clear" w:color="auto" w:fill="auto"/>
          </w:tcPr>
          <w:p w14:paraId="30DC30F5"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D.3.</w:t>
            </w:r>
          </w:p>
        </w:tc>
        <w:tc>
          <w:tcPr>
            <w:tcW w:w="2835" w:type="dxa"/>
            <w:shd w:val="clear" w:color="auto" w:fill="auto"/>
          </w:tcPr>
          <w:p w14:paraId="0A4EEDE4"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Starea globală de conservare a speciei</w:t>
            </w:r>
          </w:p>
        </w:tc>
        <w:tc>
          <w:tcPr>
            <w:tcW w:w="5670" w:type="dxa"/>
            <w:shd w:val="clear" w:color="auto" w:fill="auto"/>
          </w:tcPr>
          <w:p w14:paraId="1108F0DD"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”NI” – nefavorabilă-inadecvată</w:t>
            </w:r>
          </w:p>
        </w:tc>
      </w:tr>
      <w:tr w:rsidR="00F47A91" w:rsidRPr="00897008" w14:paraId="4AEFB643" w14:textId="77777777" w:rsidTr="00144E41">
        <w:trPr>
          <w:jc w:val="center"/>
        </w:trPr>
        <w:tc>
          <w:tcPr>
            <w:tcW w:w="692" w:type="dxa"/>
            <w:shd w:val="clear" w:color="auto" w:fill="auto"/>
          </w:tcPr>
          <w:p w14:paraId="51FDBC85"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D.4.</w:t>
            </w:r>
          </w:p>
        </w:tc>
        <w:tc>
          <w:tcPr>
            <w:tcW w:w="2835" w:type="dxa"/>
            <w:shd w:val="clear" w:color="auto" w:fill="auto"/>
          </w:tcPr>
          <w:p w14:paraId="0E360EB0" w14:textId="12094EBD" w:rsidR="00750EFA" w:rsidRPr="00897008" w:rsidDel="00C10FA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Tendin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stării globale de conservare a speciei</w:t>
            </w:r>
          </w:p>
        </w:tc>
        <w:tc>
          <w:tcPr>
            <w:tcW w:w="5670" w:type="dxa"/>
            <w:shd w:val="clear" w:color="auto" w:fill="auto"/>
          </w:tcPr>
          <w:p w14:paraId="4ADE3DA5" w14:textId="12DF07E1" w:rsidR="00750EFA" w:rsidRPr="00897008" w:rsidDel="00C10FA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 este în cre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tere</w:t>
            </w:r>
          </w:p>
        </w:tc>
      </w:tr>
      <w:tr w:rsidR="00F47A91" w:rsidRPr="00897008" w14:paraId="3F58B4F4" w14:textId="77777777" w:rsidTr="00144E41">
        <w:trPr>
          <w:jc w:val="center"/>
        </w:trPr>
        <w:tc>
          <w:tcPr>
            <w:tcW w:w="692" w:type="dxa"/>
            <w:shd w:val="clear" w:color="auto" w:fill="auto"/>
          </w:tcPr>
          <w:p w14:paraId="69300194"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D.5.</w:t>
            </w:r>
          </w:p>
        </w:tc>
        <w:tc>
          <w:tcPr>
            <w:tcW w:w="2835" w:type="dxa"/>
            <w:shd w:val="clear" w:color="auto" w:fill="auto"/>
          </w:tcPr>
          <w:p w14:paraId="71B9716A" w14:textId="77777777" w:rsidR="00750EFA" w:rsidRPr="00897008" w:rsidDel="00C10FA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Starea globală de conservare necunoscută</w:t>
            </w:r>
          </w:p>
        </w:tc>
        <w:tc>
          <w:tcPr>
            <w:tcW w:w="5670" w:type="dxa"/>
            <w:shd w:val="clear" w:color="auto" w:fill="auto"/>
          </w:tcPr>
          <w:p w14:paraId="7240E9DD" w14:textId="77777777" w:rsidR="00750EFA" w:rsidRPr="00897008" w:rsidDel="00C10FA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Nu este cazul</w:t>
            </w:r>
          </w:p>
        </w:tc>
      </w:tr>
      <w:tr w:rsidR="00750EFA" w:rsidRPr="00897008" w14:paraId="71FC4D5D" w14:textId="77777777" w:rsidTr="00144E41">
        <w:trPr>
          <w:jc w:val="center"/>
        </w:trPr>
        <w:tc>
          <w:tcPr>
            <w:tcW w:w="692" w:type="dxa"/>
            <w:shd w:val="clear" w:color="auto" w:fill="auto"/>
          </w:tcPr>
          <w:p w14:paraId="4922BD3F" w14:textId="77777777"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D.6.</w:t>
            </w:r>
          </w:p>
        </w:tc>
        <w:tc>
          <w:tcPr>
            <w:tcW w:w="2835" w:type="dxa"/>
            <w:shd w:val="clear" w:color="auto" w:fill="auto"/>
          </w:tcPr>
          <w:p w14:paraId="54C2F419" w14:textId="4831EE5D" w:rsidR="00750EFA" w:rsidRPr="00897008" w:rsidRDefault="00750EFA"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suplimentare</w:t>
            </w:r>
          </w:p>
        </w:tc>
        <w:tc>
          <w:tcPr>
            <w:tcW w:w="5670" w:type="dxa"/>
            <w:shd w:val="clear" w:color="auto" w:fill="auto"/>
          </w:tcPr>
          <w:p w14:paraId="561B5798" w14:textId="66FD862D" w:rsidR="00750EFA" w:rsidRPr="00897008" w:rsidRDefault="00750EF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Din punct de vedere al evaluării popula</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iei speciei, considerăm că starea de conservare este favorabilă, în prezent. Acest fapt e sus</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inut de rapiditatea cu care această specie a reocupat habitatul favorabil ca urmare a reintroducerii. Totu</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i, pe termen lung, tendin</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 ar putea fi de înrăută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ire. La baza acestei afirma</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 xml:space="preserve">ii stă faptul că habitatul speciei este într-o continuă restrângere </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 xml:space="preserve">i degradare. </w:t>
            </w:r>
          </w:p>
        </w:tc>
      </w:tr>
    </w:tbl>
    <w:p w14:paraId="321C1B91" w14:textId="77777777" w:rsidR="00750EFA" w:rsidRPr="00897008" w:rsidRDefault="00750EFA" w:rsidP="00424CFF">
      <w:pPr>
        <w:spacing w:after="0" w:line="276" w:lineRule="auto"/>
        <w:rPr>
          <w:rFonts w:asciiTheme="majorBidi" w:eastAsia="Times New Roman" w:hAnsiTheme="majorBidi" w:cstheme="majorBidi"/>
          <w:bCs/>
          <w:i/>
          <w:color w:val="auto"/>
          <w:lang w:val="ro-RO"/>
        </w:rPr>
      </w:pPr>
    </w:p>
    <w:p w14:paraId="7B5A66F5" w14:textId="2C90A65D" w:rsidR="00750EFA" w:rsidRPr="00897008" w:rsidRDefault="00750EFA"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119</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7) Evaluarea stării globale de conservare a speciei</w:t>
      </w:r>
    </w:p>
    <w:tbl>
      <w:tblPr>
        <w:tblStyle w:val="GrilTabel"/>
        <w:tblW w:w="5000" w:type="pct"/>
        <w:tblLook w:val="04A0" w:firstRow="1" w:lastRow="0" w:firstColumn="1" w:lastColumn="0" w:noHBand="0" w:noVBand="1"/>
      </w:tblPr>
      <w:tblGrid>
        <w:gridCol w:w="2047"/>
        <w:gridCol w:w="3503"/>
        <w:gridCol w:w="2159"/>
        <w:gridCol w:w="2145"/>
      </w:tblGrid>
      <w:tr w:rsidR="00BC1E34" w:rsidRPr="00897008" w14:paraId="1D102349" w14:textId="77777777" w:rsidTr="00144E41">
        <w:tc>
          <w:tcPr>
            <w:tcW w:w="2835" w:type="dxa"/>
          </w:tcPr>
          <w:p w14:paraId="01C0E9A0"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Favorabilă</w:t>
            </w:r>
          </w:p>
        </w:tc>
        <w:tc>
          <w:tcPr>
            <w:tcW w:w="5670" w:type="dxa"/>
            <w:shd w:val="clear" w:color="auto" w:fill="FFC000"/>
          </w:tcPr>
          <w:p w14:paraId="60CF41BD"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inadecvată</w:t>
            </w:r>
          </w:p>
        </w:tc>
        <w:tc>
          <w:tcPr>
            <w:tcW w:w="2835" w:type="dxa"/>
          </w:tcPr>
          <w:p w14:paraId="0A19ECB9"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rea</w:t>
            </w:r>
          </w:p>
        </w:tc>
        <w:tc>
          <w:tcPr>
            <w:tcW w:w="2835" w:type="dxa"/>
          </w:tcPr>
          <w:p w14:paraId="1F9B1F65" w14:textId="1903D653" w:rsidR="00BC1E34" w:rsidRPr="00897008" w:rsidRDefault="00A23720" w:rsidP="001C64E2">
            <w:pPr>
              <w:spacing w:line="276" w:lineRule="auto"/>
              <w:jc w:val="center"/>
              <w:rPr>
                <w:rFonts w:asciiTheme="majorBidi" w:eastAsia="Times New Roman" w:hAnsiTheme="majorBidi" w:cstheme="majorBidi"/>
                <w:b/>
                <w:iCs/>
                <w:color w:val="auto"/>
                <w:lang w:val="ro-RO"/>
              </w:rPr>
            </w:pPr>
            <w:r>
              <w:rPr>
                <w:rFonts w:asciiTheme="majorBidi" w:eastAsia="Times New Roman" w:hAnsiTheme="majorBidi" w:cstheme="majorBidi"/>
                <w:b/>
                <w:iCs/>
                <w:color w:val="auto"/>
                <w:lang w:val="ro-RO"/>
              </w:rPr>
              <w:t>N</w:t>
            </w:r>
            <w:r w:rsidR="00BC1E34" w:rsidRPr="00897008">
              <w:rPr>
                <w:rFonts w:asciiTheme="majorBidi" w:eastAsia="Times New Roman" w:hAnsiTheme="majorBidi" w:cstheme="majorBidi"/>
                <w:b/>
                <w:iCs/>
                <w:color w:val="auto"/>
                <w:lang w:val="ro-RO"/>
              </w:rPr>
              <w:t>ecunoscută</w:t>
            </w:r>
          </w:p>
        </w:tc>
      </w:tr>
      <w:tr w:rsidR="00BC1E34" w:rsidRPr="00897008" w14:paraId="4BE61E55" w14:textId="77777777" w:rsidTr="00144E41">
        <w:tc>
          <w:tcPr>
            <w:tcW w:w="2835" w:type="dxa"/>
          </w:tcPr>
          <w:p w14:paraId="0F2666D6" w14:textId="77777777" w:rsidR="00BC1E34" w:rsidRPr="00897008" w:rsidRDefault="00BC1E34" w:rsidP="001C64E2">
            <w:pPr>
              <w:spacing w:line="276" w:lineRule="auto"/>
              <w:rPr>
                <w:rFonts w:asciiTheme="majorBidi" w:eastAsia="Times New Roman" w:hAnsiTheme="majorBidi" w:cstheme="majorBidi"/>
                <w:bCs/>
                <w:i/>
                <w:color w:val="auto"/>
                <w:sz w:val="20"/>
                <w:lang w:val="ro-RO"/>
              </w:rPr>
            </w:pPr>
          </w:p>
        </w:tc>
        <w:tc>
          <w:tcPr>
            <w:tcW w:w="5670" w:type="dxa"/>
            <w:shd w:val="clear" w:color="auto" w:fill="FFC000"/>
          </w:tcPr>
          <w:p w14:paraId="4F43E5E0" w14:textId="77777777" w:rsidR="00BC1E34" w:rsidRPr="00897008" w:rsidRDefault="00BC1E34" w:rsidP="001C64E2">
            <w:pPr>
              <w:spacing w:line="259" w:lineRule="auto"/>
              <w:rPr>
                <w:rFonts w:asciiTheme="majorBidi" w:eastAsia="Times New Roman" w:hAnsiTheme="majorBidi" w:cstheme="majorBidi"/>
                <w:bCs/>
                <w:i/>
                <w:color w:val="auto"/>
                <w:sz w:val="20"/>
              </w:rPr>
            </w:pPr>
            <w:r w:rsidRPr="00897008">
              <w:rPr>
                <w:rFonts w:asciiTheme="majorBidi" w:eastAsia="Times New Roman" w:hAnsiTheme="majorBidi" w:cstheme="majorBidi"/>
                <w:bCs/>
                <w:i/>
                <w:color w:val="auto"/>
                <w:sz w:val="20"/>
              </w:rPr>
              <w:t>Orice altă combinație</w:t>
            </w:r>
          </w:p>
        </w:tc>
        <w:tc>
          <w:tcPr>
            <w:tcW w:w="2835" w:type="dxa"/>
          </w:tcPr>
          <w:p w14:paraId="7AD69CCF" w14:textId="77777777" w:rsidR="00BC1E34" w:rsidRPr="00897008" w:rsidRDefault="00BC1E34" w:rsidP="001C64E2">
            <w:pPr>
              <w:spacing w:line="276" w:lineRule="auto"/>
              <w:rPr>
                <w:rFonts w:asciiTheme="majorBidi" w:eastAsia="Times New Roman" w:hAnsiTheme="majorBidi" w:cstheme="majorBidi"/>
                <w:bCs/>
                <w:i/>
                <w:color w:val="auto"/>
                <w:lang w:val="ro-RO"/>
              </w:rPr>
            </w:pPr>
          </w:p>
        </w:tc>
        <w:tc>
          <w:tcPr>
            <w:tcW w:w="2835" w:type="dxa"/>
          </w:tcPr>
          <w:p w14:paraId="164ABA9F" w14:textId="77777777" w:rsidR="00BC1E34" w:rsidRPr="00897008" w:rsidRDefault="00BC1E34" w:rsidP="001C64E2">
            <w:pPr>
              <w:spacing w:line="276" w:lineRule="auto"/>
              <w:rPr>
                <w:rFonts w:asciiTheme="majorBidi" w:eastAsia="Times New Roman" w:hAnsiTheme="majorBidi" w:cstheme="majorBidi"/>
                <w:bCs/>
                <w:i/>
                <w:color w:val="auto"/>
                <w:lang w:val="ro-RO"/>
              </w:rPr>
            </w:pPr>
          </w:p>
        </w:tc>
      </w:tr>
    </w:tbl>
    <w:p w14:paraId="0F682A7D" w14:textId="77777777" w:rsidR="00750EFA" w:rsidRDefault="00750EFA" w:rsidP="00424CFF">
      <w:pPr>
        <w:spacing w:after="0" w:line="276" w:lineRule="auto"/>
        <w:ind w:firstLine="709"/>
        <w:rPr>
          <w:rFonts w:asciiTheme="majorBidi" w:hAnsiTheme="majorBidi" w:cstheme="majorBidi"/>
          <w:color w:val="auto"/>
          <w:lang w:val="ro-RO"/>
        </w:rPr>
      </w:pPr>
    </w:p>
    <w:p w14:paraId="1A279B56" w14:textId="77777777" w:rsidR="0017425E" w:rsidRDefault="0017425E" w:rsidP="00424CFF">
      <w:pPr>
        <w:spacing w:after="0" w:line="276" w:lineRule="auto"/>
        <w:ind w:firstLine="709"/>
        <w:rPr>
          <w:rFonts w:asciiTheme="majorBidi" w:hAnsiTheme="majorBidi" w:cstheme="majorBidi"/>
          <w:color w:val="auto"/>
          <w:lang w:val="ro-RO"/>
        </w:rPr>
      </w:pPr>
    </w:p>
    <w:p w14:paraId="7C7F01AA" w14:textId="77777777" w:rsidR="0017425E" w:rsidRPr="00897008" w:rsidRDefault="0017425E" w:rsidP="00424CFF">
      <w:pPr>
        <w:spacing w:after="0" w:line="276" w:lineRule="auto"/>
        <w:ind w:firstLine="709"/>
        <w:rPr>
          <w:rFonts w:asciiTheme="majorBidi" w:hAnsiTheme="majorBidi" w:cstheme="majorBidi"/>
          <w:color w:val="auto"/>
          <w:lang w:val="ro-RO"/>
        </w:rPr>
      </w:pPr>
    </w:p>
    <w:p w14:paraId="1B370BE8" w14:textId="36CE4927" w:rsidR="00750EFA" w:rsidRPr="00897008" w:rsidRDefault="00750EFA"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lastRenderedPageBreak/>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120</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D: Parametri pentru evaluarea stării globale de conservare a speciei în cadrul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3038"/>
        <w:gridCol w:w="6075"/>
      </w:tblGrid>
      <w:tr w:rsidR="00F47A91" w:rsidRPr="00897008" w14:paraId="4D7F59D0" w14:textId="77777777" w:rsidTr="00144E41">
        <w:trPr>
          <w:tblHeader/>
          <w:jc w:val="center"/>
        </w:trPr>
        <w:tc>
          <w:tcPr>
            <w:tcW w:w="692" w:type="dxa"/>
            <w:tcBorders>
              <w:bottom w:val="single" w:sz="4" w:space="0" w:color="auto"/>
            </w:tcBorders>
            <w:shd w:val="clear" w:color="auto" w:fill="auto"/>
          </w:tcPr>
          <w:p w14:paraId="42972762" w14:textId="77777777" w:rsidR="00E66DEC" w:rsidRPr="00897008" w:rsidRDefault="00E66DEC" w:rsidP="00424CFF">
            <w:pPr>
              <w:widowControl w:val="0"/>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Nr</w:t>
            </w:r>
          </w:p>
        </w:tc>
        <w:tc>
          <w:tcPr>
            <w:tcW w:w="2835" w:type="dxa"/>
            <w:tcBorders>
              <w:bottom w:val="single" w:sz="4" w:space="0" w:color="auto"/>
            </w:tcBorders>
            <w:shd w:val="clear" w:color="auto" w:fill="auto"/>
          </w:tcPr>
          <w:p w14:paraId="3BCEAF7F" w14:textId="77777777" w:rsidR="00E66DEC" w:rsidRPr="00897008" w:rsidRDefault="00E66DEC" w:rsidP="00424CFF">
            <w:pPr>
              <w:widowControl w:val="0"/>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Borders>
              <w:bottom w:val="single" w:sz="4" w:space="0" w:color="auto"/>
            </w:tcBorders>
            <w:shd w:val="clear" w:color="auto" w:fill="auto"/>
          </w:tcPr>
          <w:p w14:paraId="032F6D43" w14:textId="77777777" w:rsidR="00E66DEC" w:rsidRPr="00897008" w:rsidRDefault="00E66DEC" w:rsidP="00424CFF">
            <w:pPr>
              <w:widowControl w:val="0"/>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436AE985" w14:textId="77777777" w:rsidTr="00144E41">
        <w:trPr>
          <w:jc w:val="center"/>
        </w:trPr>
        <w:tc>
          <w:tcPr>
            <w:tcW w:w="692" w:type="dxa"/>
            <w:shd w:val="clear" w:color="auto" w:fill="auto"/>
          </w:tcPr>
          <w:p w14:paraId="29A55C6E" w14:textId="77777777" w:rsidR="00E66DEC" w:rsidRPr="0089700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835" w:type="dxa"/>
            <w:shd w:val="clear" w:color="auto" w:fill="auto"/>
          </w:tcPr>
          <w:p w14:paraId="47D7A69A" w14:textId="77777777" w:rsidR="00E66DEC" w:rsidRPr="0089700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shd w:val="clear" w:color="auto" w:fill="auto"/>
          </w:tcPr>
          <w:p w14:paraId="371F3617" w14:textId="77777777" w:rsidR="00E66DEC" w:rsidRPr="00897008" w:rsidRDefault="00E66DEC" w:rsidP="00424CFF">
            <w:pPr>
              <w:widowControl w:val="0"/>
              <w:spacing w:after="0" w:line="276" w:lineRule="auto"/>
              <w:rPr>
                <w:rFonts w:asciiTheme="majorBidi" w:hAnsiTheme="majorBidi" w:cstheme="majorBidi"/>
                <w:bCs/>
                <w:i/>
                <w:color w:val="auto"/>
                <w:szCs w:val="24"/>
                <w:lang w:val="ro-RO"/>
              </w:rPr>
            </w:pPr>
            <w:r w:rsidRPr="00897008">
              <w:rPr>
                <w:rFonts w:asciiTheme="majorBidi" w:hAnsiTheme="majorBidi" w:cstheme="majorBidi"/>
                <w:bCs/>
                <w:i/>
                <w:color w:val="auto"/>
                <w:szCs w:val="24"/>
                <w:lang w:val="ro-RO"/>
              </w:rPr>
              <w:t>Cottus gobio</w:t>
            </w:r>
          </w:p>
        </w:tc>
      </w:tr>
      <w:tr w:rsidR="00F47A91" w:rsidRPr="00897008" w14:paraId="1FB7234A" w14:textId="77777777" w:rsidTr="00144E41">
        <w:trPr>
          <w:jc w:val="center"/>
        </w:trPr>
        <w:tc>
          <w:tcPr>
            <w:tcW w:w="692" w:type="dxa"/>
            <w:shd w:val="clear" w:color="auto" w:fill="auto"/>
          </w:tcPr>
          <w:p w14:paraId="778D72FF" w14:textId="77777777" w:rsidR="00E66DEC" w:rsidRPr="0089700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A.2.</w:t>
            </w:r>
          </w:p>
        </w:tc>
        <w:tc>
          <w:tcPr>
            <w:tcW w:w="2835" w:type="dxa"/>
            <w:shd w:val="clear" w:color="auto" w:fill="auto"/>
          </w:tcPr>
          <w:p w14:paraId="08819F1F" w14:textId="36BFA123" w:rsidR="00E66DEC" w:rsidRPr="0089700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Tipul popula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speciei în aria naturală protejată</w:t>
            </w:r>
          </w:p>
        </w:tc>
        <w:tc>
          <w:tcPr>
            <w:tcW w:w="5670" w:type="dxa"/>
            <w:shd w:val="clear" w:color="auto" w:fill="auto"/>
          </w:tcPr>
          <w:p w14:paraId="6FC20CC0" w14:textId="36A56E1A" w:rsidR="00E66DEC" w:rsidRPr="00897008" w:rsidRDefault="00E66DEC" w:rsidP="00424CFF">
            <w:pPr>
              <w:widowControl w:val="0"/>
              <w:numPr>
                <w:ilvl w:val="0"/>
                <w:numId w:val="21"/>
              </w:num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Popula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permanentă (sedentară/rezidentă)</w:t>
            </w:r>
          </w:p>
          <w:p w14:paraId="02700D34" w14:textId="77777777" w:rsidR="00E66DEC" w:rsidRPr="00897008" w:rsidRDefault="00E66DEC" w:rsidP="00424CFF">
            <w:pPr>
              <w:widowControl w:val="0"/>
              <w:spacing w:after="0" w:line="276" w:lineRule="auto"/>
              <w:ind w:left="720"/>
              <w:rPr>
                <w:rFonts w:asciiTheme="majorBidi" w:hAnsiTheme="majorBidi" w:cstheme="majorBidi"/>
                <w:color w:val="auto"/>
                <w:szCs w:val="24"/>
                <w:lang w:val="ro-RO"/>
              </w:rPr>
            </w:pPr>
          </w:p>
        </w:tc>
      </w:tr>
      <w:tr w:rsidR="00F47A91" w:rsidRPr="00897008" w14:paraId="6FFD6259" w14:textId="77777777" w:rsidTr="00144E41">
        <w:trPr>
          <w:jc w:val="center"/>
        </w:trPr>
        <w:tc>
          <w:tcPr>
            <w:tcW w:w="692" w:type="dxa"/>
            <w:shd w:val="clear" w:color="auto" w:fill="auto"/>
          </w:tcPr>
          <w:p w14:paraId="4FD1857B" w14:textId="77777777" w:rsidR="00E66DEC" w:rsidRPr="00897008" w:rsidRDefault="00E66DEC" w:rsidP="00424CFF">
            <w:pPr>
              <w:widowControl w:val="0"/>
              <w:spacing w:after="0" w:line="276" w:lineRule="auto"/>
              <w:rPr>
                <w:rFonts w:asciiTheme="majorBidi" w:hAnsiTheme="majorBidi" w:cstheme="majorBidi"/>
                <w:color w:val="auto"/>
                <w:szCs w:val="24"/>
                <w:lang w:val="ro-RO"/>
              </w:rPr>
            </w:pPr>
            <w:bookmarkStart w:id="161" w:name="_Hlk135315215"/>
            <w:r w:rsidRPr="00897008">
              <w:rPr>
                <w:rFonts w:asciiTheme="majorBidi" w:hAnsiTheme="majorBidi" w:cstheme="majorBidi"/>
                <w:color w:val="auto"/>
                <w:szCs w:val="24"/>
                <w:lang w:val="ro-RO"/>
              </w:rPr>
              <w:t>D.3.</w:t>
            </w:r>
          </w:p>
        </w:tc>
        <w:tc>
          <w:tcPr>
            <w:tcW w:w="2835" w:type="dxa"/>
            <w:shd w:val="clear" w:color="auto" w:fill="auto"/>
          </w:tcPr>
          <w:p w14:paraId="33FAA7FC" w14:textId="77777777" w:rsidR="00E66DEC" w:rsidRPr="0089700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Starea globală de conservare a speciei</w:t>
            </w:r>
          </w:p>
        </w:tc>
        <w:tc>
          <w:tcPr>
            <w:tcW w:w="5670" w:type="dxa"/>
            <w:shd w:val="clear" w:color="auto" w:fill="auto"/>
          </w:tcPr>
          <w:p w14:paraId="320B4265" w14:textId="77777777" w:rsidR="00E66DEC" w:rsidRPr="00897008" w:rsidRDefault="00E66DEC" w:rsidP="00424CFF">
            <w:pPr>
              <w:widowControl w:val="0"/>
              <w:numPr>
                <w:ilvl w:val="0"/>
                <w:numId w:val="26"/>
              </w:num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”U1” – nefavorabilă - inadecvată, </w:t>
            </w:r>
          </w:p>
          <w:p w14:paraId="74FED9FB" w14:textId="77777777" w:rsidR="00E66DEC" w:rsidRPr="00897008" w:rsidRDefault="00E66DEC" w:rsidP="00424CFF">
            <w:pPr>
              <w:widowControl w:val="0"/>
              <w:spacing w:after="0" w:line="276" w:lineRule="auto"/>
              <w:ind w:left="720"/>
              <w:rPr>
                <w:rFonts w:asciiTheme="majorBidi" w:hAnsiTheme="majorBidi" w:cstheme="majorBidi"/>
                <w:color w:val="auto"/>
                <w:szCs w:val="24"/>
                <w:lang w:val="ro-RO"/>
              </w:rPr>
            </w:pPr>
          </w:p>
        </w:tc>
      </w:tr>
      <w:tr w:rsidR="00F47A91" w:rsidRPr="00897008" w14:paraId="11BAC841" w14:textId="77777777" w:rsidTr="00144E41">
        <w:trPr>
          <w:jc w:val="center"/>
        </w:trPr>
        <w:tc>
          <w:tcPr>
            <w:tcW w:w="692" w:type="dxa"/>
            <w:shd w:val="clear" w:color="auto" w:fill="auto"/>
          </w:tcPr>
          <w:p w14:paraId="66B2ED63" w14:textId="77777777" w:rsidR="00E66DEC" w:rsidRPr="0089700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D.4.</w:t>
            </w:r>
          </w:p>
        </w:tc>
        <w:tc>
          <w:tcPr>
            <w:tcW w:w="2835" w:type="dxa"/>
            <w:shd w:val="clear" w:color="auto" w:fill="auto"/>
          </w:tcPr>
          <w:p w14:paraId="7949CEF2" w14:textId="07FF8A70" w:rsidR="00E66DEC" w:rsidRPr="00897008" w:rsidDel="00C10FA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Tendin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stării globale de conservare a speciei</w:t>
            </w:r>
          </w:p>
        </w:tc>
        <w:tc>
          <w:tcPr>
            <w:tcW w:w="5670" w:type="dxa"/>
            <w:shd w:val="clear" w:color="auto" w:fill="auto"/>
          </w:tcPr>
          <w:p w14:paraId="1F950DE8" w14:textId="3BBC42AC" w:rsidR="00E66DEC" w:rsidRPr="00897008" w:rsidRDefault="00E66DEC" w:rsidP="00424CFF">
            <w:pPr>
              <w:widowControl w:val="0"/>
              <w:numPr>
                <w:ilvl w:val="0"/>
                <w:numId w:val="24"/>
              </w:num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 se îmbunătă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w:t>
            </w:r>
          </w:p>
          <w:p w14:paraId="344337A7" w14:textId="77777777" w:rsidR="00E66DEC" w:rsidRPr="00897008" w:rsidDel="00C10FA8" w:rsidRDefault="00E66DEC" w:rsidP="00424CFF">
            <w:pPr>
              <w:widowControl w:val="0"/>
              <w:spacing w:after="0" w:line="276" w:lineRule="auto"/>
              <w:ind w:left="720"/>
              <w:rPr>
                <w:rFonts w:asciiTheme="majorBidi" w:hAnsiTheme="majorBidi" w:cstheme="majorBidi"/>
                <w:color w:val="auto"/>
                <w:szCs w:val="24"/>
                <w:lang w:val="ro-RO"/>
              </w:rPr>
            </w:pPr>
          </w:p>
        </w:tc>
      </w:tr>
      <w:tr w:rsidR="00F47A91" w:rsidRPr="00897008" w14:paraId="01FA9C01" w14:textId="77777777" w:rsidTr="00144E41">
        <w:trPr>
          <w:jc w:val="center"/>
        </w:trPr>
        <w:tc>
          <w:tcPr>
            <w:tcW w:w="692" w:type="dxa"/>
            <w:shd w:val="clear" w:color="auto" w:fill="auto"/>
          </w:tcPr>
          <w:p w14:paraId="45A11D23" w14:textId="77777777" w:rsidR="00E66DEC" w:rsidRPr="0089700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D.5.</w:t>
            </w:r>
          </w:p>
        </w:tc>
        <w:tc>
          <w:tcPr>
            <w:tcW w:w="2835" w:type="dxa"/>
            <w:shd w:val="clear" w:color="auto" w:fill="auto"/>
          </w:tcPr>
          <w:p w14:paraId="50E7920B" w14:textId="77777777" w:rsidR="00E66DEC" w:rsidRPr="00897008" w:rsidDel="00C10FA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Starea globală de conservare necunoscută</w:t>
            </w:r>
          </w:p>
        </w:tc>
        <w:tc>
          <w:tcPr>
            <w:tcW w:w="5670" w:type="dxa"/>
            <w:shd w:val="clear" w:color="auto" w:fill="auto"/>
          </w:tcPr>
          <w:p w14:paraId="5EDA9107" w14:textId="77777777" w:rsidR="00E66DEC" w:rsidRPr="00897008" w:rsidDel="00C10FA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Nu este cazul</w:t>
            </w:r>
          </w:p>
        </w:tc>
      </w:tr>
      <w:tr w:rsidR="00E66DEC" w:rsidRPr="00897008" w14:paraId="5A25EB6D" w14:textId="77777777" w:rsidTr="00144E41">
        <w:trPr>
          <w:jc w:val="center"/>
        </w:trPr>
        <w:tc>
          <w:tcPr>
            <w:tcW w:w="692" w:type="dxa"/>
            <w:shd w:val="clear" w:color="auto" w:fill="auto"/>
          </w:tcPr>
          <w:p w14:paraId="063F7968" w14:textId="77777777" w:rsidR="00E66DEC" w:rsidRPr="0089700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D.6.</w:t>
            </w:r>
          </w:p>
        </w:tc>
        <w:tc>
          <w:tcPr>
            <w:tcW w:w="2835" w:type="dxa"/>
            <w:shd w:val="clear" w:color="auto" w:fill="auto"/>
          </w:tcPr>
          <w:p w14:paraId="4C21303F" w14:textId="541DC2D3" w:rsidR="00E66DEC" w:rsidRPr="0089700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suplimentare</w:t>
            </w:r>
          </w:p>
        </w:tc>
        <w:tc>
          <w:tcPr>
            <w:tcW w:w="5670" w:type="dxa"/>
            <w:shd w:val="clear" w:color="auto" w:fill="auto"/>
          </w:tcPr>
          <w:p w14:paraId="3044CAD4" w14:textId="77777777" w:rsidR="00E66DEC" w:rsidRPr="00897008" w:rsidRDefault="00E66DEC" w:rsidP="00424CFF">
            <w:pPr>
              <w:widowControl w:val="0"/>
              <w:spacing w:after="0" w:line="276" w:lineRule="auto"/>
              <w:rPr>
                <w:rFonts w:asciiTheme="majorBidi" w:hAnsiTheme="majorBidi" w:cstheme="majorBidi"/>
                <w:color w:val="auto"/>
                <w:szCs w:val="24"/>
                <w:lang w:val="ro-RO"/>
              </w:rPr>
            </w:pPr>
          </w:p>
        </w:tc>
      </w:tr>
      <w:bookmarkEnd w:id="161"/>
    </w:tbl>
    <w:p w14:paraId="29D0873E" w14:textId="77777777" w:rsidR="00750EFA" w:rsidRPr="00897008" w:rsidRDefault="00750EFA" w:rsidP="00424CFF">
      <w:pPr>
        <w:spacing w:after="0" w:line="276" w:lineRule="auto"/>
        <w:rPr>
          <w:rFonts w:asciiTheme="majorBidi" w:eastAsia="Times New Roman" w:hAnsiTheme="majorBidi" w:cstheme="majorBidi"/>
          <w:bCs/>
          <w:i/>
          <w:color w:val="auto"/>
          <w:lang w:val="ro-RO"/>
        </w:rPr>
      </w:pPr>
    </w:p>
    <w:p w14:paraId="3FE125B2" w14:textId="459A5830" w:rsidR="00750EFA" w:rsidRPr="00897008" w:rsidRDefault="00750EFA"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121</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7) Evaluarea stării globale de conservare a speciei</w:t>
      </w:r>
    </w:p>
    <w:tbl>
      <w:tblPr>
        <w:tblStyle w:val="GrilTabel"/>
        <w:tblW w:w="5000" w:type="pct"/>
        <w:tblLook w:val="04A0" w:firstRow="1" w:lastRow="0" w:firstColumn="1" w:lastColumn="0" w:noHBand="0" w:noVBand="1"/>
      </w:tblPr>
      <w:tblGrid>
        <w:gridCol w:w="2047"/>
        <w:gridCol w:w="3503"/>
        <w:gridCol w:w="2159"/>
        <w:gridCol w:w="2145"/>
      </w:tblGrid>
      <w:tr w:rsidR="00BC1E34" w:rsidRPr="00897008" w14:paraId="750D8E71" w14:textId="77777777" w:rsidTr="00144E41">
        <w:tc>
          <w:tcPr>
            <w:tcW w:w="2835" w:type="dxa"/>
          </w:tcPr>
          <w:p w14:paraId="07E7E75A"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Favorabilă</w:t>
            </w:r>
          </w:p>
        </w:tc>
        <w:tc>
          <w:tcPr>
            <w:tcW w:w="5670" w:type="dxa"/>
            <w:shd w:val="clear" w:color="auto" w:fill="FFC000"/>
          </w:tcPr>
          <w:p w14:paraId="66A32B0E"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inadecvată</w:t>
            </w:r>
          </w:p>
        </w:tc>
        <w:tc>
          <w:tcPr>
            <w:tcW w:w="2835" w:type="dxa"/>
          </w:tcPr>
          <w:p w14:paraId="1CB79D3E"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rea</w:t>
            </w:r>
          </w:p>
        </w:tc>
        <w:tc>
          <w:tcPr>
            <w:tcW w:w="2835" w:type="dxa"/>
          </w:tcPr>
          <w:p w14:paraId="4B180F3E" w14:textId="4341F14A" w:rsidR="00BC1E34" w:rsidRPr="00897008" w:rsidRDefault="00A23720" w:rsidP="001C64E2">
            <w:pPr>
              <w:spacing w:line="276" w:lineRule="auto"/>
              <w:jc w:val="center"/>
              <w:rPr>
                <w:rFonts w:asciiTheme="majorBidi" w:eastAsia="Times New Roman" w:hAnsiTheme="majorBidi" w:cstheme="majorBidi"/>
                <w:b/>
                <w:iCs/>
                <w:color w:val="auto"/>
                <w:lang w:val="ro-RO"/>
              </w:rPr>
            </w:pPr>
            <w:r>
              <w:rPr>
                <w:rFonts w:asciiTheme="majorBidi" w:eastAsia="Times New Roman" w:hAnsiTheme="majorBidi" w:cstheme="majorBidi"/>
                <w:b/>
                <w:iCs/>
                <w:color w:val="auto"/>
                <w:lang w:val="ro-RO"/>
              </w:rPr>
              <w:t>N</w:t>
            </w:r>
            <w:r w:rsidR="00BC1E34" w:rsidRPr="00897008">
              <w:rPr>
                <w:rFonts w:asciiTheme="majorBidi" w:eastAsia="Times New Roman" w:hAnsiTheme="majorBidi" w:cstheme="majorBidi"/>
                <w:b/>
                <w:iCs/>
                <w:color w:val="auto"/>
                <w:lang w:val="ro-RO"/>
              </w:rPr>
              <w:t>ecunoscută</w:t>
            </w:r>
          </w:p>
        </w:tc>
      </w:tr>
      <w:tr w:rsidR="00BC1E34" w:rsidRPr="00897008" w14:paraId="10129871" w14:textId="77777777" w:rsidTr="00144E41">
        <w:tc>
          <w:tcPr>
            <w:tcW w:w="2835" w:type="dxa"/>
          </w:tcPr>
          <w:p w14:paraId="241E8BD9" w14:textId="77777777" w:rsidR="00BC1E34" w:rsidRPr="00897008" w:rsidRDefault="00BC1E34" w:rsidP="001C64E2">
            <w:pPr>
              <w:spacing w:line="276" w:lineRule="auto"/>
              <w:rPr>
                <w:rFonts w:asciiTheme="majorBidi" w:eastAsia="Times New Roman" w:hAnsiTheme="majorBidi" w:cstheme="majorBidi"/>
                <w:bCs/>
                <w:i/>
                <w:color w:val="auto"/>
                <w:sz w:val="20"/>
                <w:lang w:val="ro-RO"/>
              </w:rPr>
            </w:pPr>
          </w:p>
        </w:tc>
        <w:tc>
          <w:tcPr>
            <w:tcW w:w="5670" w:type="dxa"/>
            <w:shd w:val="clear" w:color="auto" w:fill="FFC000"/>
          </w:tcPr>
          <w:p w14:paraId="42E7D4FB" w14:textId="798D0D45" w:rsidR="00BC1E34" w:rsidRPr="00897008" w:rsidRDefault="00BC1E34" w:rsidP="001C64E2">
            <w:pPr>
              <w:spacing w:line="259" w:lineRule="auto"/>
              <w:rPr>
                <w:rFonts w:asciiTheme="majorBidi" w:eastAsia="Times New Roman" w:hAnsiTheme="majorBidi" w:cstheme="majorBidi"/>
                <w:bCs/>
                <w:i/>
                <w:color w:val="auto"/>
                <w:sz w:val="20"/>
              </w:rPr>
            </w:pPr>
            <w:r w:rsidRPr="00897008">
              <w:rPr>
                <w:rFonts w:asciiTheme="majorBidi" w:eastAsia="Times New Roman" w:hAnsiTheme="majorBidi" w:cstheme="majorBidi"/>
                <w:bCs/>
                <w:i/>
                <w:color w:val="auto"/>
                <w:sz w:val="20"/>
              </w:rPr>
              <w:t>Toți 3 parametri în stare NI</w:t>
            </w:r>
          </w:p>
        </w:tc>
        <w:tc>
          <w:tcPr>
            <w:tcW w:w="2835" w:type="dxa"/>
          </w:tcPr>
          <w:p w14:paraId="52E27028" w14:textId="77777777" w:rsidR="00BC1E34" w:rsidRPr="00897008" w:rsidRDefault="00BC1E34" w:rsidP="001C64E2">
            <w:pPr>
              <w:spacing w:line="276" w:lineRule="auto"/>
              <w:rPr>
                <w:rFonts w:asciiTheme="majorBidi" w:eastAsia="Times New Roman" w:hAnsiTheme="majorBidi" w:cstheme="majorBidi"/>
                <w:bCs/>
                <w:i/>
                <w:color w:val="auto"/>
                <w:lang w:val="ro-RO"/>
              </w:rPr>
            </w:pPr>
          </w:p>
        </w:tc>
        <w:tc>
          <w:tcPr>
            <w:tcW w:w="2835" w:type="dxa"/>
          </w:tcPr>
          <w:p w14:paraId="53F5999A" w14:textId="77777777" w:rsidR="00BC1E34" w:rsidRPr="00897008" w:rsidRDefault="00BC1E34" w:rsidP="001C64E2">
            <w:pPr>
              <w:spacing w:line="276" w:lineRule="auto"/>
              <w:rPr>
                <w:rFonts w:asciiTheme="majorBidi" w:eastAsia="Times New Roman" w:hAnsiTheme="majorBidi" w:cstheme="majorBidi"/>
                <w:bCs/>
                <w:i/>
                <w:color w:val="auto"/>
                <w:lang w:val="ro-RO"/>
              </w:rPr>
            </w:pPr>
          </w:p>
        </w:tc>
      </w:tr>
    </w:tbl>
    <w:p w14:paraId="538209FF" w14:textId="77777777" w:rsidR="00750EFA" w:rsidRPr="00897008" w:rsidRDefault="00750EFA" w:rsidP="00424CFF">
      <w:pPr>
        <w:spacing w:after="0" w:line="276" w:lineRule="auto"/>
        <w:ind w:firstLine="709"/>
        <w:rPr>
          <w:rFonts w:asciiTheme="majorBidi" w:hAnsiTheme="majorBidi" w:cstheme="majorBidi"/>
          <w:color w:val="auto"/>
          <w:lang w:val="ro-RO"/>
        </w:rPr>
      </w:pPr>
    </w:p>
    <w:p w14:paraId="324B632C" w14:textId="090B0B4A" w:rsidR="00750EFA" w:rsidRPr="00897008" w:rsidRDefault="00750EFA"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122</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D: Parametri pentru evaluarea stării globale de conservare a speciei în cadrul ariei naturale protejate</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
        <w:gridCol w:w="2974"/>
        <w:gridCol w:w="5948"/>
      </w:tblGrid>
      <w:tr w:rsidR="00F47A91" w:rsidRPr="00897008" w14:paraId="4CFB887F" w14:textId="77777777" w:rsidTr="00144E41">
        <w:trPr>
          <w:tblHeader/>
          <w:jc w:val="center"/>
        </w:trPr>
        <w:tc>
          <w:tcPr>
            <w:tcW w:w="692" w:type="dxa"/>
            <w:tcBorders>
              <w:bottom w:val="single" w:sz="4" w:space="0" w:color="auto"/>
            </w:tcBorders>
            <w:shd w:val="clear" w:color="auto" w:fill="auto"/>
          </w:tcPr>
          <w:p w14:paraId="23B4FA27" w14:textId="77777777" w:rsidR="00E66DEC" w:rsidRPr="00897008" w:rsidRDefault="00E66DEC" w:rsidP="00424CFF">
            <w:pPr>
              <w:widowControl w:val="0"/>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Nr</w:t>
            </w:r>
          </w:p>
        </w:tc>
        <w:tc>
          <w:tcPr>
            <w:tcW w:w="2835" w:type="dxa"/>
            <w:tcBorders>
              <w:bottom w:val="single" w:sz="4" w:space="0" w:color="auto"/>
            </w:tcBorders>
            <w:shd w:val="clear" w:color="auto" w:fill="auto"/>
          </w:tcPr>
          <w:p w14:paraId="70ED74F2" w14:textId="77777777" w:rsidR="00E66DEC" w:rsidRPr="00897008" w:rsidRDefault="00E66DEC" w:rsidP="00424CFF">
            <w:pPr>
              <w:widowControl w:val="0"/>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Borders>
              <w:bottom w:val="single" w:sz="4" w:space="0" w:color="auto"/>
            </w:tcBorders>
            <w:shd w:val="clear" w:color="auto" w:fill="auto"/>
          </w:tcPr>
          <w:p w14:paraId="60AC4C64" w14:textId="77777777" w:rsidR="00E66DEC" w:rsidRPr="00897008" w:rsidRDefault="00E66DEC" w:rsidP="00424CFF">
            <w:pPr>
              <w:widowControl w:val="0"/>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3EA684C4" w14:textId="77777777" w:rsidTr="00144E41">
        <w:trPr>
          <w:jc w:val="center"/>
        </w:trPr>
        <w:tc>
          <w:tcPr>
            <w:tcW w:w="692" w:type="dxa"/>
            <w:shd w:val="clear" w:color="auto" w:fill="auto"/>
          </w:tcPr>
          <w:p w14:paraId="68B046C0" w14:textId="77777777" w:rsidR="00E66DEC" w:rsidRPr="0089700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835" w:type="dxa"/>
            <w:shd w:val="clear" w:color="auto" w:fill="auto"/>
          </w:tcPr>
          <w:p w14:paraId="4D97330D" w14:textId="77777777" w:rsidR="00E66DEC" w:rsidRPr="0089700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shd w:val="clear" w:color="auto" w:fill="auto"/>
          </w:tcPr>
          <w:p w14:paraId="3C8E6ADD" w14:textId="77777777" w:rsidR="00E66DEC" w:rsidRPr="00897008" w:rsidRDefault="00E66DEC" w:rsidP="00424CFF">
            <w:pPr>
              <w:widowControl w:val="0"/>
              <w:spacing w:after="0" w:line="276" w:lineRule="auto"/>
              <w:rPr>
                <w:rFonts w:asciiTheme="majorBidi" w:hAnsiTheme="majorBidi" w:cstheme="majorBidi"/>
                <w:bCs/>
                <w:i/>
                <w:color w:val="auto"/>
                <w:szCs w:val="24"/>
                <w:lang w:val="ro-RO"/>
              </w:rPr>
            </w:pPr>
            <w:r w:rsidRPr="00897008">
              <w:rPr>
                <w:rFonts w:asciiTheme="majorBidi" w:hAnsiTheme="majorBidi" w:cstheme="majorBidi"/>
                <w:bCs/>
                <w:i/>
                <w:color w:val="auto"/>
                <w:szCs w:val="24"/>
                <w:lang w:val="ro-RO"/>
              </w:rPr>
              <w:t>Eudontomyzon danfordi</w:t>
            </w:r>
          </w:p>
        </w:tc>
      </w:tr>
      <w:tr w:rsidR="00F47A91" w:rsidRPr="00897008" w14:paraId="69A3A158" w14:textId="77777777" w:rsidTr="00144E41">
        <w:trPr>
          <w:jc w:val="center"/>
        </w:trPr>
        <w:tc>
          <w:tcPr>
            <w:tcW w:w="692" w:type="dxa"/>
            <w:shd w:val="clear" w:color="auto" w:fill="auto"/>
          </w:tcPr>
          <w:p w14:paraId="15401CEF" w14:textId="77777777" w:rsidR="00E66DEC" w:rsidRPr="0089700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A.2.</w:t>
            </w:r>
          </w:p>
        </w:tc>
        <w:tc>
          <w:tcPr>
            <w:tcW w:w="2835" w:type="dxa"/>
            <w:shd w:val="clear" w:color="auto" w:fill="auto"/>
          </w:tcPr>
          <w:p w14:paraId="57A2CC79" w14:textId="4C101822" w:rsidR="00E66DEC" w:rsidRPr="0089700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Tipul popula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speciei în aria naturală protejată</w:t>
            </w:r>
          </w:p>
        </w:tc>
        <w:tc>
          <w:tcPr>
            <w:tcW w:w="5670" w:type="dxa"/>
            <w:shd w:val="clear" w:color="auto" w:fill="auto"/>
          </w:tcPr>
          <w:p w14:paraId="1B8B1B05" w14:textId="1F41500F" w:rsidR="00E66DEC" w:rsidRPr="00897008" w:rsidRDefault="00E66DEC" w:rsidP="00424CFF">
            <w:pPr>
              <w:widowControl w:val="0"/>
              <w:numPr>
                <w:ilvl w:val="0"/>
                <w:numId w:val="21"/>
              </w:num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Popula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permanentă (sedentară/rezidentă)</w:t>
            </w:r>
          </w:p>
          <w:p w14:paraId="42985938" w14:textId="77777777" w:rsidR="00E66DEC" w:rsidRPr="00897008" w:rsidRDefault="00E66DEC" w:rsidP="00424CFF">
            <w:pPr>
              <w:widowControl w:val="0"/>
              <w:spacing w:after="0" w:line="276" w:lineRule="auto"/>
              <w:ind w:left="720"/>
              <w:rPr>
                <w:rFonts w:asciiTheme="majorBidi" w:hAnsiTheme="majorBidi" w:cstheme="majorBidi"/>
                <w:color w:val="auto"/>
                <w:szCs w:val="24"/>
                <w:lang w:val="ro-RO"/>
              </w:rPr>
            </w:pPr>
          </w:p>
        </w:tc>
      </w:tr>
      <w:tr w:rsidR="00F47A91" w:rsidRPr="00897008" w14:paraId="365320D6" w14:textId="77777777" w:rsidTr="00144E41">
        <w:trPr>
          <w:jc w:val="center"/>
        </w:trPr>
        <w:tc>
          <w:tcPr>
            <w:tcW w:w="692" w:type="dxa"/>
            <w:shd w:val="clear" w:color="auto" w:fill="auto"/>
          </w:tcPr>
          <w:p w14:paraId="45718B4E" w14:textId="77777777" w:rsidR="00E66DEC" w:rsidRPr="0089700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D.3.</w:t>
            </w:r>
          </w:p>
        </w:tc>
        <w:tc>
          <w:tcPr>
            <w:tcW w:w="2835" w:type="dxa"/>
            <w:shd w:val="clear" w:color="auto" w:fill="auto"/>
          </w:tcPr>
          <w:p w14:paraId="2FF9FD1D" w14:textId="77777777" w:rsidR="00E66DEC" w:rsidRPr="0089700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Starea globală de conservare a speciei</w:t>
            </w:r>
          </w:p>
        </w:tc>
        <w:tc>
          <w:tcPr>
            <w:tcW w:w="5670" w:type="dxa"/>
            <w:shd w:val="clear" w:color="auto" w:fill="auto"/>
          </w:tcPr>
          <w:p w14:paraId="247009D8" w14:textId="77777777" w:rsidR="00E66DEC" w:rsidRPr="00897008" w:rsidRDefault="00E66DEC" w:rsidP="00424CFF">
            <w:pPr>
              <w:widowControl w:val="0"/>
              <w:numPr>
                <w:ilvl w:val="0"/>
                <w:numId w:val="26"/>
              </w:num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”U1” – nefavorabilă - inadecvată, </w:t>
            </w:r>
          </w:p>
          <w:p w14:paraId="793661CE" w14:textId="77777777" w:rsidR="00E66DEC" w:rsidRPr="00897008" w:rsidRDefault="00E66DEC" w:rsidP="00424CFF">
            <w:pPr>
              <w:widowControl w:val="0"/>
              <w:spacing w:after="0" w:line="276" w:lineRule="auto"/>
              <w:ind w:left="720"/>
              <w:rPr>
                <w:rFonts w:asciiTheme="majorBidi" w:hAnsiTheme="majorBidi" w:cstheme="majorBidi"/>
                <w:color w:val="auto"/>
                <w:szCs w:val="24"/>
                <w:lang w:val="ro-RO"/>
              </w:rPr>
            </w:pPr>
          </w:p>
        </w:tc>
      </w:tr>
      <w:tr w:rsidR="00F47A91" w:rsidRPr="00897008" w14:paraId="69E1D3A4" w14:textId="77777777" w:rsidTr="00144E41">
        <w:trPr>
          <w:jc w:val="center"/>
        </w:trPr>
        <w:tc>
          <w:tcPr>
            <w:tcW w:w="692" w:type="dxa"/>
            <w:shd w:val="clear" w:color="auto" w:fill="auto"/>
          </w:tcPr>
          <w:p w14:paraId="2E1F751B" w14:textId="77777777" w:rsidR="00E66DEC" w:rsidRPr="0089700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D.4.</w:t>
            </w:r>
          </w:p>
        </w:tc>
        <w:tc>
          <w:tcPr>
            <w:tcW w:w="2835" w:type="dxa"/>
            <w:shd w:val="clear" w:color="auto" w:fill="auto"/>
          </w:tcPr>
          <w:p w14:paraId="07DC4B9A" w14:textId="1B1E418C" w:rsidR="00E66DEC" w:rsidRPr="00897008" w:rsidDel="00C10FA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Tendin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stării globale de conservare a speciei</w:t>
            </w:r>
          </w:p>
        </w:tc>
        <w:tc>
          <w:tcPr>
            <w:tcW w:w="5670" w:type="dxa"/>
            <w:shd w:val="clear" w:color="auto" w:fill="auto"/>
          </w:tcPr>
          <w:p w14:paraId="294D0EAA" w14:textId="16E4E889" w:rsidR="00E66DEC" w:rsidRPr="00897008" w:rsidRDefault="00E66DEC" w:rsidP="00424CFF">
            <w:pPr>
              <w:widowControl w:val="0"/>
              <w:numPr>
                <w:ilvl w:val="0"/>
                <w:numId w:val="24"/>
              </w:num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 se îmbunătă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w:t>
            </w:r>
          </w:p>
          <w:p w14:paraId="0C3860AF" w14:textId="77777777" w:rsidR="00E66DEC" w:rsidRPr="00897008" w:rsidDel="00C10FA8" w:rsidRDefault="00E66DEC" w:rsidP="00424CFF">
            <w:pPr>
              <w:widowControl w:val="0"/>
              <w:spacing w:after="0" w:line="276" w:lineRule="auto"/>
              <w:ind w:left="720"/>
              <w:rPr>
                <w:rFonts w:asciiTheme="majorBidi" w:hAnsiTheme="majorBidi" w:cstheme="majorBidi"/>
                <w:color w:val="auto"/>
                <w:szCs w:val="24"/>
                <w:lang w:val="ro-RO"/>
              </w:rPr>
            </w:pPr>
          </w:p>
        </w:tc>
      </w:tr>
      <w:tr w:rsidR="00F47A91" w:rsidRPr="00897008" w14:paraId="1296F9C9" w14:textId="77777777" w:rsidTr="00144E41">
        <w:trPr>
          <w:jc w:val="center"/>
        </w:trPr>
        <w:tc>
          <w:tcPr>
            <w:tcW w:w="692" w:type="dxa"/>
            <w:shd w:val="clear" w:color="auto" w:fill="auto"/>
          </w:tcPr>
          <w:p w14:paraId="17813204" w14:textId="77777777" w:rsidR="00E66DEC" w:rsidRPr="0089700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D.5.</w:t>
            </w:r>
          </w:p>
        </w:tc>
        <w:tc>
          <w:tcPr>
            <w:tcW w:w="2835" w:type="dxa"/>
            <w:shd w:val="clear" w:color="auto" w:fill="auto"/>
          </w:tcPr>
          <w:p w14:paraId="52688B75" w14:textId="77777777" w:rsidR="00E66DEC" w:rsidRPr="00897008" w:rsidDel="00C10FA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Starea globală de conservare necunoscută</w:t>
            </w:r>
          </w:p>
        </w:tc>
        <w:tc>
          <w:tcPr>
            <w:tcW w:w="5670" w:type="dxa"/>
            <w:shd w:val="clear" w:color="auto" w:fill="auto"/>
          </w:tcPr>
          <w:p w14:paraId="0FBAF6B3" w14:textId="77777777" w:rsidR="00E66DEC" w:rsidRPr="00897008" w:rsidDel="00C10FA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Nu este cazul</w:t>
            </w:r>
          </w:p>
        </w:tc>
      </w:tr>
      <w:tr w:rsidR="00E66DEC" w:rsidRPr="00897008" w14:paraId="4683AFCF" w14:textId="77777777" w:rsidTr="00144E41">
        <w:trPr>
          <w:jc w:val="center"/>
        </w:trPr>
        <w:tc>
          <w:tcPr>
            <w:tcW w:w="692" w:type="dxa"/>
            <w:shd w:val="clear" w:color="auto" w:fill="auto"/>
          </w:tcPr>
          <w:p w14:paraId="44F955CE" w14:textId="77777777" w:rsidR="00E66DEC" w:rsidRPr="0089700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D.6.</w:t>
            </w:r>
          </w:p>
        </w:tc>
        <w:tc>
          <w:tcPr>
            <w:tcW w:w="2835" w:type="dxa"/>
            <w:shd w:val="clear" w:color="auto" w:fill="auto"/>
          </w:tcPr>
          <w:p w14:paraId="2C5DAC1C" w14:textId="790635DD" w:rsidR="00E66DEC" w:rsidRPr="00897008" w:rsidRDefault="00E66DEC"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suplimentare</w:t>
            </w:r>
          </w:p>
        </w:tc>
        <w:tc>
          <w:tcPr>
            <w:tcW w:w="5670" w:type="dxa"/>
            <w:shd w:val="clear" w:color="auto" w:fill="auto"/>
          </w:tcPr>
          <w:p w14:paraId="20A073B5" w14:textId="6FA75D17" w:rsidR="00E66DEC" w:rsidRPr="00897008" w:rsidRDefault="00BC1E34"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w:t>
            </w:r>
          </w:p>
        </w:tc>
      </w:tr>
    </w:tbl>
    <w:p w14:paraId="11286468" w14:textId="77777777" w:rsidR="00750EFA" w:rsidRPr="00897008" w:rsidRDefault="00750EFA" w:rsidP="00424CFF">
      <w:pPr>
        <w:spacing w:after="0" w:line="276" w:lineRule="auto"/>
        <w:rPr>
          <w:rFonts w:asciiTheme="majorBidi" w:eastAsia="Times New Roman" w:hAnsiTheme="majorBidi" w:cstheme="majorBidi"/>
          <w:bCs/>
          <w:i/>
          <w:color w:val="auto"/>
          <w:lang w:val="ro-RO"/>
        </w:rPr>
      </w:pPr>
    </w:p>
    <w:p w14:paraId="55A09FF4" w14:textId="6B15AC89" w:rsidR="00750EFA" w:rsidRPr="00897008" w:rsidRDefault="00750EFA"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123</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7) Evaluarea stării globale de conservare a speciei</w:t>
      </w:r>
    </w:p>
    <w:tbl>
      <w:tblPr>
        <w:tblStyle w:val="GrilTabel"/>
        <w:tblW w:w="5000" w:type="pct"/>
        <w:tblLook w:val="04A0" w:firstRow="1" w:lastRow="0" w:firstColumn="1" w:lastColumn="0" w:noHBand="0" w:noVBand="1"/>
      </w:tblPr>
      <w:tblGrid>
        <w:gridCol w:w="2047"/>
        <w:gridCol w:w="3503"/>
        <w:gridCol w:w="2159"/>
        <w:gridCol w:w="2145"/>
      </w:tblGrid>
      <w:tr w:rsidR="00BC1E34" w:rsidRPr="00897008" w14:paraId="190A1600" w14:textId="77777777" w:rsidTr="00144E41">
        <w:tc>
          <w:tcPr>
            <w:tcW w:w="2835" w:type="dxa"/>
          </w:tcPr>
          <w:p w14:paraId="0097ED6A"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Favorabilă</w:t>
            </w:r>
          </w:p>
        </w:tc>
        <w:tc>
          <w:tcPr>
            <w:tcW w:w="5670" w:type="dxa"/>
            <w:shd w:val="clear" w:color="auto" w:fill="FFC000"/>
          </w:tcPr>
          <w:p w14:paraId="5F7BB61A"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inadecvată</w:t>
            </w:r>
          </w:p>
        </w:tc>
        <w:tc>
          <w:tcPr>
            <w:tcW w:w="2835" w:type="dxa"/>
          </w:tcPr>
          <w:p w14:paraId="2805DEF0"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rea</w:t>
            </w:r>
          </w:p>
        </w:tc>
        <w:tc>
          <w:tcPr>
            <w:tcW w:w="2835" w:type="dxa"/>
          </w:tcPr>
          <w:p w14:paraId="044653D0" w14:textId="53D27421" w:rsidR="00BC1E34" w:rsidRPr="00897008" w:rsidRDefault="00A23720" w:rsidP="001C64E2">
            <w:pPr>
              <w:spacing w:line="276" w:lineRule="auto"/>
              <w:jc w:val="center"/>
              <w:rPr>
                <w:rFonts w:asciiTheme="majorBidi" w:eastAsia="Times New Roman" w:hAnsiTheme="majorBidi" w:cstheme="majorBidi"/>
                <w:b/>
                <w:iCs/>
                <w:color w:val="auto"/>
                <w:lang w:val="ro-RO"/>
              </w:rPr>
            </w:pPr>
            <w:r>
              <w:rPr>
                <w:rFonts w:asciiTheme="majorBidi" w:eastAsia="Times New Roman" w:hAnsiTheme="majorBidi" w:cstheme="majorBidi"/>
                <w:b/>
                <w:iCs/>
                <w:color w:val="auto"/>
                <w:lang w:val="ro-RO"/>
              </w:rPr>
              <w:t>N</w:t>
            </w:r>
            <w:r w:rsidR="00BC1E34" w:rsidRPr="00897008">
              <w:rPr>
                <w:rFonts w:asciiTheme="majorBidi" w:eastAsia="Times New Roman" w:hAnsiTheme="majorBidi" w:cstheme="majorBidi"/>
                <w:b/>
                <w:iCs/>
                <w:color w:val="auto"/>
                <w:lang w:val="ro-RO"/>
              </w:rPr>
              <w:t>ecunoscută</w:t>
            </w:r>
          </w:p>
        </w:tc>
      </w:tr>
      <w:tr w:rsidR="00BC1E34" w:rsidRPr="00897008" w14:paraId="49F48F56" w14:textId="77777777" w:rsidTr="00144E41">
        <w:tc>
          <w:tcPr>
            <w:tcW w:w="2835" w:type="dxa"/>
          </w:tcPr>
          <w:p w14:paraId="32FAC3C2" w14:textId="77777777" w:rsidR="00BC1E34" w:rsidRPr="00897008" w:rsidRDefault="00BC1E34" w:rsidP="001C64E2">
            <w:pPr>
              <w:spacing w:line="276" w:lineRule="auto"/>
              <w:rPr>
                <w:rFonts w:asciiTheme="majorBidi" w:eastAsia="Times New Roman" w:hAnsiTheme="majorBidi" w:cstheme="majorBidi"/>
                <w:bCs/>
                <w:i/>
                <w:color w:val="auto"/>
                <w:sz w:val="20"/>
                <w:lang w:val="ro-RO"/>
              </w:rPr>
            </w:pPr>
          </w:p>
        </w:tc>
        <w:tc>
          <w:tcPr>
            <w:tcW w:w="5670" w:type="dxa"/>
            <w:shd w:val="clear" w:color="auto" w:fill="FFC000"/>
          </w:tcPr>
          <w:p w14:paraId="5934C76F" w14:textId="77777777" w:rsidR="00BC1E34" w:rsidRPr="00897008" w:rsidRDefault="00BC1E34" w:rsidP="001C64E2">
            <w:pPr>
              <w:spacing w:line="259" w:lineRule="auto"/>
              <w:rPr>
                <w:rFonts w:asciiTheme="majorBidi" w:eastAsia="Times New Roman" w:hAnsiTheme="majorBidi" w:cstheme="majorBidi"/>
                <w:bCs/>
                <w:i/>
                <w:color w:val="auto"/>
                <w:sz w:val="20"/>
              </w:rPr>
            </w:pPr>
            <w:r w:rsidRPr="00897008">
              <w:rPr>
                <w:rFonts w:asciiTheme="majorBidi" w:eastAsia="Times New Roman" w:hAnsiTheme="majorBidi" w:cstheme="majorBidi"/>
                <w:bCs/>
                <w:i/>
                <w:color w:val="auto"/>
                <w:sz w:val="20"/>
              </w:rPr>
              <w:t>Toți 3 parametri în stare NI</w:t>
            </w:r>
          </w:p>
        </w:tc>
        <w:tc>
          <w:tcPr>
            <w:tcW w:w="2835" w:type="dxa"/>
          </w:tcPr>
          <w:p w14:paraId="58D3E4FC" w14:textId="77777777" w:rsidR="00BC1E34" w:rsidRPr="00897008" w:rsidRDefault="00BC1E34" w:rsidP="001C64E2">
            <w:pPr>
              <w:spacing w:line="276" w:lineRule="auto"/>
              <w:rPr>
                <w:rFonts w:asciiTheme="majorBidi" w:eastAsia="Times New Roman" w:hAnsiTheme="majorBidi" w:cstheme="majorBidi"/>
                <w:bCs/>
                <w:i/>
                <w:color w:val="auto"/>
                <w:lang w:val="ro-RO"/>
              </w:rPr>
            </w:pPr>
          </w:p>
        </w:tc>
        <w:tc>
          <w:tcPr>
            <w:tcW w:w="2835" w:type="dxa"/>
          </w:tcPr>
          <w:p w14:paraId="54047475" w14:textId="77777777" w:rsidR="00BC1E34" w:rsidRPr="00897008" w:rsidRDefault="00BC1E34" w:rsidP="001C64E2">
            <w:pPr>
              <w:spacing w:line="276" w:lineRule="auto"/>
              <w:rPr>
                <w:rFonts w:asciiTheme="majorBidi" w:eastAsia="Times New Roman" w:hAnsiTheme="majorBidi" w:cstheme="majorBidi"/>
                <w:bCs/>
                <w:i/>
                <w:color w:val="auto"/>
                <w:lang w:val="ro-RO"/>
              </w:rPr>
            </w:pPr>
          </w:p>
        </w:tc>
      </w:tr>
    </w:tbl>
    <w:p w14:paraId="452EA3C2" w14:textId="77777777" w:rsidR="00750EFA" w:rsidRPr="00897008" w:rsidRDefault="00750EFA" w:rsidP="00424CFF">
      <w:pPr>
        <w:spacing w:after="0" w:line="276" w:lineRule="auto"/>
        <w:ind w:firstLine="709"/>
        <w:rPr>
          <w:rFonts w:asciiTheme="majorBidi" w:hAnsiTheme="majorBidi" w:cstheme="majorBidi"/>
          <w:color w:val="auto"/>
          <w:lang w:val="ro-RO"/>
        </w:rPr>
      </w:pPr>
    </w:p>
    <w:p w14:paraId="69C76BBC" w14:textId="717A6866" w:rsidR="00750EFA" w:rsidRPr="00897008" w:rsidRDefault="00750EFA"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124</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D: Parametri pentru evaluarea stării globale de conservare a speciei în cadrul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3038"/>
        <w:gridCol w:w="6075"/>
      </w:tblGrid>
      <w:tr w:rsidR="00F47A91" w:rsidRPr="00897008" w14:paraId="63D9EE31" w14:textId="77777777" w:rsidTr="00144E41">
        <w:trPr>
          <w:tblHeader/>
          <w:jc w:val="center"/>
        </w:trPr>
        <w:tc>
          <w:tcPr>
            <w:tcW w:w="692" w:type="dxa"/>
            <w:tcBorders>
              <w:bottom w:val="single" w:sz="4" w:space="0" w:color="auto"/>
            </w:tcBorders>
            <w:shd w:val="clear" w:color="auto" w:fill="auto"/>
          </w:tcPr>
          <w:p w14:paraId="4BF2F2EA" w14:textId="77777777" w:rsidR="00796EA8" w:rsidRPr="00897008" w:rsidRDefault="00796EA8" w:rsidP="00424CFF">
            <w:pPr>
              <w:widowControl w:val="0"/>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Nr</w:t>
            </w:r>
          </w:p>
        </w:tc>
        <w:tc>
          <w:tcPr>
            <w:tcW w:w="2835" w:type="dxa"/>
            <w:tcBorders>
              <w:bottom w:val="single" w:sz="4" w:space="0" w:color="auto"/>
            </w:tcBorders>
            <w:shd w:val="clear" w:color="auto" w:fill="auto"/>
          </w:tcPr>
          <w:p w14:paraId="425DDBBE" w14:textId="77777777" w:rsidR="00796EA8" w:rsidRPr="00897008" w:rsidRDefault="00796EA8" w:rsidP="00424CFF">
            <w:pPr>
              <w:widowControl w:val="0"/>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Borders>
              <w:bottom w:val="single" w:sz="4" w:space="0" w:color="auto"/>
            </w:tcBorders>
            <w:shd w:val="clear" w:color="auto" w:fill="auto"/>
          </w:tcPr>
          <w:p w14:paraId="25C3CE9C" w14:textId="77777777" w:rsidR="00796EA8" w:rsidRPr="00897008" w:rsidRDefault="00796EA8" w:rsidP="00424CFF">
            <w:pPr>
              <w:widowControl w:val="0"/>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201F2FA6" w14:textId="77777777" w:rsidTr="00144E41">
        <w:trPr>
          <w:jc w:val="center"/>
        </w:trPr>
        <w:tc>
          <w:tcPr>
            <w:tcW w:w="692" w:type="dxa"/>
            <w:shd w:val="clear" w:color="auto" w:fill="auto"/>
          </w:tcPr>
          <w:p w14:paraId="3A93BE7E" w14:textId="77777777" w:rsidR="00796EA8" w:rsidRPr="00897008" w:rsidRDefault="00796EA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835" w:type="dxa"/>
            <w:shd w:val="clear" w:color="auto" w:fill="auto"/>
          </w:tcPr>
          <w:p w14:paraId="50FFC8CE" w14:textId="77777777" w:rsidR="00796EA8" w:rsidRPr="00897008" w:rsidRDefault="00796EA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shd w:val="clear" w:color="auto" w:fill="auto"/>
          </w:tcPr>
          <w:p w14:paraId="7FC7694A" w14:textId="77777777" w:rsidR="00796EA8" w:rsidRPr="00897008" w:rsidRDefault="00796EA8" w:rsidP="00424CFF">
            <w:pPr>
              <w:widowControl w:val="0"/>
              <w:spacing w:after="0" w:line="276" w:lineRule="auto"/>
              <w:rPr>
                <w:rFonts w:asciiTheme="majorBidi" w:hAnsiTheme="majorBidi" w:cstheme="majorBidi"/>
                <w:bCs/>
                <w:i/>
                <w:color w:val="auto"/>
                <w:szCs w:val="24"/>
                <w:lang w:val="ro-RO"/>
              </w:rPr>
            </w:pPr>
            <w:r w:rsidRPr="00897008">
              <w:rPr>
                <w:rFonts w:asciiTheme="majorBidi" w:hAnsiTheme="majorBidi" w:cstheme="majorBidi"/>
                <w:i/>
                <w:color w:val="auto"/>
                <w:szCs w:val="24"/>
                <w:lang w:val="ro-RO"/>
              </w:rPr>
              <w:t>Romanogobio uranoscopus</w:t>
            </w:r>
          </w:p>
        </w:tc>
      </w:tr>
      <w:tr w:rsidR="00F47A91" w:rsidRPr="00897008" w14:paraId="0BAC3246" w14:textId="77777777" w:rsidTr="00144E41">
        <w:trPr>
          <w:jc w:val="center"/>
        </w:trPr>
        <w:tc>
          <w:tcPr>
            <w:tcW w:w="692" w:type="dxa"/>
            <w:shd w:val="clear" w:color="auto" w:fill="auto"/>
          </w:tcPr>
          <w:p w14:paraId="6773BF34" w14:textId="77777777" w:rsidR="00796EA8" w:rsidRPr="00897008" w:rsidRDefault="00796EA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A.2.</w:t>
            </w:r>
          </w:p>
        </w:tc>
        <w:tc>
          <w:tcPr>
            <w:tcW w:w="2835" w:type="dxa"/>
            <w:shd w:val="clear" w:color="auto" w:fill="auto"/>
          </w:tcPr>
          <w:p w14:paraId="5E7B2E2B" w14:textId="63D82657" w:rsidR="00796EA8" w:rsidRPr="00897008" w:rsidRDefault="00796EA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Tipul popula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speciei în aria naturală protejată</w:t>
            </w:r>
          </w:p>
        </w:tc>
        <w:tc>
          <w:tcPr>
            <w:tcW w:w="5670" w:type="dxa"/>
            <w:shd w:val="clear" w:color="auto" w:fill="auto"/>
          </w:tcPr>
          <w:p w14:paraId="36A70043" w14:textId="224262D1" w:rsidR="00796EA8" w:rsidRPr="00897008" w:rsidRDefault="00796EA8" w:rsidP="00424CFF">
            <w:pPr>
              <w:widowControl w:val="0"/>
              <w:numPr>
                <w:ilvl w:val="0"/>
                <w:numId w:val="21"/>
              </w:num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Popula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permanentă (sedentară/rezidentă)</w:t>
            </w:r>
          </w:p>
          <w:p w14:paraId="3FC1DF9C" w14:textId="77777777" w:rsidR="00796EA8" w:rsidRPr="00897008" w:rsidRDefault="00796EA8" w:rsidP="00424CFF">
            <w:pPr>
              <w:widowControl w:val="0"/>
              <w:spacing w:after="0" w:line="276" w:lineRule="auto"/>
              <w:ind w:left="720"/>
              <w:rPr>
                <w:rFonts w:asciiTheme="majorBidi" w:hAnsiTheme="majorBidi" w:cstheme="majorBidi"/>
                <w:color w:val="auto"/>
                <w:szCs w:val="24"/>
                <w:lang w:val="ro-RO"/>
              </w:rPr>
            </w:pPr>
          </w:p>
        </w:tc>
      </w:tr>
      <w:tr w:rsidR="00F47A91" w:rsidRPr="00897008" w14:paraId="4F21A70E" w14:textId="77777777" w:rsidTr="00144E41">
        <w:trPr>
          <w:jc w:val="center"/>
        </w:trPr>
        <w:tc>
          <w:tcPr>
            <w:tcW w:w="692" w:type="dxa"/>
            <w:shd w:val="clear" w:color="auto" w:fill="auto"/>
          </w:tcPr>
          <w:p w14:paraId="68116FA9" w14:textId="77777777" w:rsidR="00796EA8" w:rsidRPr="00897008" w:rsidRDefault="00796EA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D.3.</w:t>
            </w:r>
          </w:p>
        </w:tc>
        <w:tc>
          <w:tcPr>
            <w:tcW w:w="2835" w:type="dxa"/>
            <w:shd w:val="clear" w:color="auto" w:fill="auto"/>
          </w:tcPr>
          <w:p w14:paraId="7FF58420" w14:textId="77777777" w:rsidR="00796EA8" w:rsidRPr="00897008" w:rsidRDefault="00796EA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Starea globală de conservare </w:t>
            </w:r>
            <w:r w:rsidRPr="00897008">
              <w:rPr>
                <w:rFonts w:asciiTheme="majorBidi" w:hAnsiTheme="majorBidi" w:cstheme="majorBidi"/>
                <w:color w:val="auto"/>
                <w:szCs w:val="24"/>
                <w:lang w:val="ro-RO"/>
              </w:rPr>
              <w:lastRenderedPageBreak/>
              <w:t>a speciei</w:t>
            </w:r>
          </w:p>
        </w:tc>
        <w:tc>
          <w:tcPr>
            <w:tcW w:w="5670" w:type="dxa"/>
            <w:shd w:val="clear" w:color="auto" w:fill="auto"/>
          </w:tcPr>
          <w:p w14:paraId="08DAC8BF" w14:textId="77777777" w:rsidR="00796EA8" w:rsidRPr="00897008" w:rsidRDefault="00796EA8" w:rsidP="00424CFF">
            <w:pPr>
              <w:widowControl w:val="0"/>
              <w:numPr>
                <w:ilvl w:val="0"/>
                <w:numId w:val="26"/>
              </w:num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 xml:space="preserve">”U1” – nefavorabilă - inadecvată, </w:t>
            </w:r>
          </w:p>
          <w:p w14:paraId="4C540A72" w14:textId="77777777" w:rsidR="00796EA8" w:rsidRPr="00897008" w:rsidRDefault="00796EA8" w:rsidP="00424CFF">
            <w:pPr>
              <w:widowControl w:val="0"/>
              <w:spacing w:after="0" w:line="276" w:lineRule="auto"/>
              <w:ind w:left="720"/>
              <w:rPr>
                <w:rFonts w:asciiTheme="majorBidi" w:hAnsiTheme="majorBidi" w:cstheme="majorBidi"/>
                <w:color w:val="auto"/>
                <w:szCs w:val="24"/>
                <w:lang w:val="ro-RO"/>
              </w:rPr>
            </w:pPr>
          </w:p>
        </w:tc>
      </w:tr>
      <w:tr w:rsidR="00F47A91" w:rsidRPr="00897008" w14:paraId="4D8737F4" w14:textId="77777777" w:rsidTr="00144E41">
        <w:trPr>
          <w:jc w:val="center"/>
        </w:trPr>
        <w:tc>
          <w:tcPr>
            <w:tcW w:w="692" w:type="dxa"/>
            <w:shd w:val="clear" w:color="auto" w:fill="auto"/>
          </w:tcPr>
          <w:p w14:paraId="5912B6A6" w14:textId="77777777" w:rsidR="00796EA8" w:rsidRPr="00897008" w:rsidRDefault="00796EA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D.4.</w:t>
            </w:r>
          </w:p>
        </w:tc>
        <w:tc>
          <w:tcPr>
            <w:tcW w:w="2835" w:type="dxa"/>
            <w:shd w:val="clear" w:color="auto" w:fill="auto"/>
          </w:tcPr>
          <w:p w14:paraId="3DF5F418" w14:textId="09ACFFF4" w:rsidR="00796EA8" w:rsidRPr="00897008" w:rsidDel="00C10FA8" w:rsidRDefault="00796EA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Tendin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stării globale de conservare a speciei</w:t>
            </w:r>
          </w:p>
        </w:tc>
        <w:tc>
          <w:tcPr>
            <w:tcW w:w="5670" w:type="dxa"/>
            <w:shd w:val="clear" w:color="auto" w:fill="auto"/>
          </w:tcPr>
          <w:p w14:paraId="1FA204E1" w14:textId="6150D719" w:rsidR="00796EA8" w:rsidRPr="00897008" w:rsidRDefault="00796EA8" w:rsidP="00424CFF">
            <w:pPr>
              <w:widowControl w:val="0"/>
              <w:numPr>
                <w:ilvl w:val="0"/>
                <w:numId w:val="24"/>
              </w:num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 se îmbunătă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w:t>
            </w:r>
          </w:p>
          <w:p w14:paraId="25A1DC25" w14:textId="77777777" w:rsidR="00796EA8" w:rsidRPr="00897008" w:rsidDel="00C10FA8" w:rsidRDefault="00796EA8" w:rsidP="00424CFF">
            <w:pPr>
              <w:widowControl w:val="0"/>
              <w:spacing w:after="0" w:line="276" w:lineRule="auto"/>
              <w:ind w:left="720"/>
              <w:rPr>
                <w:rFonts w:asciiTheme="majorBidi" w:hAnsiTheme="majorBidi" w:cstheme="majorBidi"/>
                <w:color w:val="auto"/>
                <w:szCs w:val="24"/>
                <w:lang w:val="ro-RO"/>
              </w:rPr>
            </w:pPr>
          </w:p>
        </w:tc>
      </w:tr>
      <w:tr w:rsidR="00F47A91" w:rsidRPr="00897008" w14:paraId="2A2547C3" w14:textId="77777777" w:rsidTr="00144E41">
        <w:trPr>
          <w:jc w:val="center"/>
        </w:trPr>
        <w:tc>
          <w:tcPr>
            <w:tcW w:w="692" w:type="dxa"/>
            <w:shd w:val="clear" w:color="auto" w:fill="auto"/>
          </w:tcPr>
          <w:p w14:paraId="577A748A" w14:textId="77777777" w:rsidR="00796EA8" w:rsidRPr="00897008" w:rsidRDefault="00796EA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D.5.</w:t>
            </w:r>
          </w:p>
        </w:tc>
        <w:tc>
          <w:tcPr>
            <w:tcW w:w="2835" w:type="dxa"/>
            <w:shd w:val="clear" w:color="auto" w:fill="auto"/>
          </w:tcPr>
          <w:p w14:paraId="0FD5B75D" w14:textId="77777777" w:rsidR="00796EA8" w:rsidRPr="00897008" w:rsidDel="00C10FA8" w:rsidRDefault="00796EA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Starea globală de conservare necunoscută</w:t>
            </w:r>
          </w:p>
        </w:tc>
        <w:tc>
          <w:tcPr>
            <w:tcW w:w="5670" w:type="dxa"/>
            <w:shd w:val="clear" w:color="auto" w:fill="auto"/>
          </w:tcPr>
          <w:p w14:paraId="14E82D79" w14:textId="77777777" w:rsidR="00796EA8" w:rsidRPr="00897008" w:rsidDel="00C10FA8" w:rsidRDefault="00796EA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Nu este cazul</w:t>
            </w:r>
          </w:p>
        </w:tc>
      </w:tr>
      <w:tr w:rsidR="00796EA8" w:rsidRPr="00897008" w14:paraId="2C1D1AE9" w14:textId="77777777" w:rsidTr="00144E41">
        <w:trPr>
          <w:jc w:val="center"/>
        </w:trPr>
        <w:tc>
          <w:tcPr>
            <w:tcW w:w="692" w:type="dxa"/>
            <w:shd w:val="clear" w:color="auto" w:fill="auto"/>
          </w:tcPr>
          <w:p w14:paraId="733EBE48" w14:textId="77777777" w:rsidR="00796EA8" w:rsidRPr="00897008" w:rsidRDefault="00796EA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D.6.</w:t>
            </w:r>
          </w:p>
        </w:tc>
        <w:tc>
          <w:tcPr>
            <w:tcW w:w="2835" w:type="dxa"/>
            <w:shd w:val="clear" w:color="auto" w:fill="auto"/>
          </w:tcPr>
          <w:p w14:paraId="4916C412" w14:textId="6AFA885D" w:rsidR="00796EA8" w:rsidRPr="00897008" w:rsidRDefault="00796EA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suplimentare</w:t>
            </w:r>
          </w:p>
        </w:tc>
        <w:tc>
          <w:tcPr>
            <w:tcW w:w="5670" w:type="dxa"/>
            <w:shd w:val="clear" w:color="auto" w:fill="auto"/>
          </w:tcPr>
          <w:p w14:paraId="096CC062" w14:textId="6EF3269F" w:rsidR="00796EA8" w:rsidRPr="00897008" w:rsidRDefault="00BC1E34"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w:t>
            </w:r>
          </w:p>
        </w:tc>
      </w:tr>
    </w:tbl>
    <w:p w14:paraId="227D0941" w14:textId="77777777" w:rsidR="00750EFA" w:rsidRPr="00897008" w:rsidRDefault="00750EFA" w:rsidP="00424CFF">
      <w:pPr>
        <w:spacing w:after="0" w:line="276" w:lineRule="auto"/>
        <w:rPr>
          <w:rFonts w:asciiTheme="majorBidi" w:eastAsia="Times New Roman" w:hAnsiTheme="majorBidi" w:cstheme="majorBidi"/>
          <w:bCs/>
          <w:i/>
          <w:color w:val="auto"/>
          <w:lang w:val="ro-RO"/>
        </w:rPr>
      </w:pPr>
    </w:p>
    <w:p w14:paraId="31D8C30E" w14:textId="07DC529D" w:rsidR="00750EFA" w:rsidRPr="00897008" w:rsidRDefault="00750EFA"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125</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7) Evaluarea stării globale de conservare a speciei</w:t>
      </w:r>
    </w:p>
    <w:tbl>
      <w:tblPr>
        <w:tblStyle w:val="GrilTabel"/>
        <w:tblW w:w="5000" w:type="pct"/>
        <w:tblLook w:val="04A0" w:firstRow="1" w:lastRow="0" w:firstColumn="1" w:lastColumn="0" w:noHBand="0" w:noVBand="1"/>
      </w:tblPr>
      <w:tblGrid>
        <w:gridCol w:w="2047"/>
        <w:gridCol w:w="3503"/>
        <w:gridCol w:w="2159"/>
        <w:gridCol w:w="2145"/>
      </w:tblGrid>
      <w:tr w:rsidR="00BC1E34" w:rsidRPr="00897008" w14:paraId="5407A94C" w14:textId="77777777" w:rsidTr="00144E41">
        <w:tc>
          <w:tcPr>
            <w:tcW w:w="2835" w:type="dxa"/>
          </w:tcPr>
          <w:p w14:paraId="08552D76"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Favorabilă</w:t>
            </w:r>
          </w:p>
        </w:tc>
        <w:tc>
          <w:tcPr>
            <w:tcW w:w="5670" w:type="dxa"/>
            <w:shd w:val="clear" w:color="auto" w:fill="FFC000"/>
          </w:tcPr>
          <w:p w14:paraId="46BDC8FB"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inadecvată</w:t>
            </w:r>
          </w:p>
        </w:tc>
        <w:tc>
          <w:tcPr>
            <w:tcW w:w="2835" w:type="dxa"/>
          </w:tcPr>
          <w:p w14:paraId="79D4191A"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rea</w:t>
            </w:r>
          </w:p>
        </w:tc>
        <w:tc>
          <w:tcPr>
            <w:tcW w:w="2835" w:type="dxa"/>
          </w:tcPr>
          <w:p w14:paraId="58D3E511" w14:textId="4BBE046F" w:rsidR="00BC1E34" w:rsidRPr="00897008" w:rsidRDefault="00A23720" w:rsidP="001C64E2">
            <w:pPr>
              <w:spacing w:line="276" w:lineRule="auto"/>
              <w:jc w:val="center"/>
              <w:rPr>
                <w:rFonts w:asciiTheme="majorBidi" w:eastAsia="Times New Roman" w:hAnsiTheme="majorBidi" w:cstheme="majorBidi"/>
                <w:b/>
                <w:iCs/>
                <w:color w:val="auto"/>
                <w:lang w:val="ro-RO"/>
              </w:rPr>
            </w:pPr>
            <w:r>
              <w:rPr>
                <w:rFonts w:asciiTheme="majorBidi" w:eastAsia="Times New Roman" w:hAnsiTheme="majorBidi" w:cstheme="majorBidi"/>
                <w:b/>
                <w:iCs/>
                <w:color w:val="auto"/>
                <w:lang w:val="ro-RO"/>
              </w:rPr>
              <w:t>N</w:t>
            </w:r>
            <w:r w:rsidR="00BC1E34" w:rsidRPr="00897008">
              <w:rPr>
                <w:rFonts w:asciiTheme="majorBidi" w:eastAsia="Times New Roman" w:hAnsiTheme="majorBidi" w:cstheme="majorBidi"/>
                <w:b/>
                <w:iCs/>
                <w:color w:val="auto"/>
                <w:lang w:val="ro-RO"/>
              </w:rPr>
              <w:t>ecunoscută</w:t>
            </w:r>
          </w:p>
        </w:tc>
      </w:tr>
      <w:tr w:rsidR="00BC1E34" w:rsidRPr="00897008" w14:paraId="657978E1" w14:textId="77777777" w:rsidTr="00144E41">
        <w:tc>
          <w:tcPr>
            <w:tcW w:w="2835" w:type="dxa"/>
          </w:tcPr>
          <w:p w14:paraId="44F6A692" w14:textId="77777777" w:rsidR="00BC1E34" w:rsidRPr="00897008" w:rsidRDefault="00BC1E34" w:rsidP="001C64E2">
            <w:pPr>
              <w:spacing w:line="276" w:lineRule="auto"/>
              <w:rPr>
                <w:rFonts w:asciiTheme="majorBidi" w:eastAsia="Times New Roman" w:hAnsiTheme="majorBidi" w:cstheme="majorBidi"/>
                <w:bCs/>
                <w:i/>
                <w:color w:val="auto"/>
                <w:sz w:val="20"/>
                <w:lang w:val="ro-RO"/>
              </w:rPr>
            </w:pPr>
          </w:p>
        </w:tc>
        <w:tc>
          <w:tcPr>
            <w:tcW w:w="5670" w:type="dxa"/>
            <w:shd w:val="clear" w:color="auto" w:fill="FFC000"/>
          </w:tcPr>
          <w:p w14:paraId="45610056" w14:textId="77777777" w:rsidR="00BC1E34" w:rsidRPr="00897008" w:rsidRDefault="00BC1E34" w:rsidP="001C64E2">
            <w:pPr>
              <w:spacing w:line="259" w:lineRule="auto"/>
              <w:rPr>
                <w:rFonts w:asciiTheme="majorBidi" w:eastAsia="Times New Roman" w:hAnsiTheme="majorBidi" w:cstheme="majorBidi"/>
                <w:bCs/>
                <w:i/>
                <w:color w:val="auto"/>
                <w:sz w:val="20"/>
              </w:rPr>
            </w:pPr>
            <w:r w:rsidRPr="00897008">
              <w:rPr>
                <w:rFonts w:asciiTheme="majorBidi" w:eastAsia="Times New Roman" w:hAnsiTheme="majorBidi" w:cstheme="majorBidi"/>
                <w:bCs/>
                <w:i/>
                <w:color w:val="auto"/>
                <w:sz w:val="20"/>
              </w:rPr>
              <w:t>Toți 3 parametri în stare NI</w:t>
            </w:r>
          </w:p>
        </w:tc>
        <w:tc>
          <w:tcPr>
            <w:tcW w:w="2835" w:type="dxa"/>
          </w:tcPr>
          <w:p w14:paraId="3556C027" w14:textId="77777777" w:rsidR="00BC1E34" w:rsidRPr="00897008" w:rsidRDefault="00BC1E34" w:rsidP="001C64E2">
            <w:pPr>
              <w:spacing w:line="276" w:lineRule="auto"/>
              <w:rPr>
                <w:rFonts w:asciiTheme="majorBidi" w:eastAsia="Times New Roman" w:hAnsiTheme="majorBidi" w:cstheme="majorBidi"/>
                <w:bCs/>
                <w:i/>
                <w:color w:val="auto"/>
                <w:lang w:val="ro-RO"/>
              </w:rPr>
            </w:pPr>
          </w:p>
        </w:tc>
        <w:tc>
          <w:tcPr>
            <w:tcW w:w="2835" w:type="dxa"/>
          </w:tcPr>
          <w:p w14:paraId="5C167AFF" w14:textId="77777777" w:rsidR="00BC1E34" w:rsidRPr="00897008" w:rsidRDefault="00BC1E34" w:rsidP="001C64E2">
            <w:pPr>
              <w:spacing w:line="276" w:lineRule="auto"/>
              <w:rPr>
                <w:rFonts w:asciiTheme="majorBidi" w:eastAsia="Times New Roman" w:hAnsiTheme="majorBidi" w:cstheme="majorBidi"/>
                <w:bCs/>
                <w:i/>
                <w:color w:val="auto"/>
                <w:lang w:val="ro-RO"/>
              </w:rPr>
            </w:pPr>
          </w:p>
        </w:tc>
      </w:tr>
    </w:tbl>
    <w:p w14:paraId="4B290F04" w14:textId="77777777" w:rsidR="00750EFA" w:rsidRPr="00897008" w:rsidRDefault="00750EFA" w:rsidP="00424CFF">
      <w:pPr>
        <w:spacing w:after="0" w:line="276" w:lineRule="auto"/>
        <w:ind w:firstLine="709"/>
        <w:rPr>
          <w:rFonts w:asciiTheme="majorBidi" w:hAnsiTheme="majorBidi" w:cstheme="majorBidi"/>
          <w:color w:val="auto"/>
          <w:lang w:val="ro-RO"/>
        </w:rPr>
      </w:pPr>
    </w:p>
    <w:p w14:paraId="3072A31D" w14:textId="5D866AEE" w:rsidR="00750EFA" w:rsidRPr="00897008" w:rsidRDefault="00750EFA"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126</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D: Parametri pentru evaluarea stării globale de conservare a speciei în cadrul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3038"/>
        <w:gridCol w:w="6075"/>
      </w:tblGrid>
      <w:tr w:rsidR="00F47A91" w:rsidRPr="00897008" w14:paraId="12223662" w14:textId="77777777" w:rsidTr="00144E41">
        <w:trPr>
          <w:tblHeader/>
          <w:jc w:val="center"/>
        </w:trPr>
        <w:tc>
          <w:tcPr>
            <w:tcW w:w="692" w:type="dxa"/>
            <w:tcBorders>
              <w:bottom w:val="single" w:sz="4" w:space="0" w:color="auto"/>
            </w:tcBorders>
            <w:shd w:val="clear" w:color="auto" w:fill="auto"/>
          </w:tcPr>
          <w:p w14:paraId="7C642FFA" w14:textId="77777777" w:rsidR="00EF3D88" w:rsidRPr="00897008" w:rsidRDefault="00EF3D88" w:rsidP="00424CFF">
            <w:pPr>
              <w:widowControl w:val="0"/>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Nr</w:t>
            </w:r>
          </w:p>
        </w:tc>
        <w:tc>
          <w:tcPr>
            <w:tcW w:w="2835" w:type="dxa"/>
            <w:tcBorders>
              <w:bottom w:val="single" w:sz="4" w:space="0" w:color="auto"/>
            </w:tcBorders>
            <w:shd w:val="clear" w:color="auto" w:fill="auto"/>
          </w:tcPr>
          <w:p w14:paraId="2A9195A3" w14:textId="77777777" w:rsidR="00EF3D88" w:rsidRPr="00897008" w:rsidRDefault="00EF3D88" w:rsidP="00424CFF">
            <w:pPr>
              <w:widowControl w:val="0"/>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Parametru</w:t>
            </w:r>
          </w:p>
        </w:tc>
        <w:tc>
          <w:tcPr>
            <w:tcW w:w="5670" w:type="dxa"/>
            <w:tcBorders>
              <w:bottom w:val="single" w:sz="4" w:space="0" w:color="auto"/>
            </w:tcBorders>
            <w:shd w:val="clear" w:color="auto" w:fill="auto"/>
          </w:tcPr>
          <w:p w14:paraId="2E2665F5" w14:textId="77777777" w:rsidR="00EF3D88" w:rsidRPr="00897008" w:rsidRDefault="00EF3D88" w:rsidP="00424CFF">
            <w:pPr>
              <w:widowControl w:val="0"/>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w:t>
            </w:r>
          </w:p>
        </w:tc>
      </w:tr>
      <w:tr w:rsidR="00F47A91" w:rsidRPr="00897008" w14:paraId="27A94096" w14:textId="77777777" w:rsidTr="00144E41">
        <w:trPr>
          <w:jc w:val="center"/>
        </w:trPr>
        <w:tc>
          <w:tcPr>
            <w:tcW w:w="692" w:type="dxa"/>
            <w:shd w:val="clear" w:color="auto" w:fill="auto"/>
          </w:tcPr>
          <w:p w14:paraId="458D00ED" w14:textId="77777777" w:rsidR="00EF3D88" w:rsidRPr="00897008" w:rsidRDefault="00EF3D8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A.1.</w:t>
            </w:r>
          </w:p>
        </w:tc>
        <w:tc>
          <w:tcPr>
            <w:tcW w:w="2835" w:type="dxa"/>
            <w:shd w:val="clear" w:color="auto" w:fill="auto"/>
          </w:tcPr>
          <w:p w14:paraId="4D696E32" w14:textId="77777777" w:rsidR="00EF3D88" w:rsidRPr="00897008" w:rsidRDefault="00EF3D8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Specia</w:t>
            </w:r>
          </w:p>
        </w:tc>
        <w:tc>
          <w:tcPr>
            <w:tcW w:w="5670" w:type="dxa"/>
            <w:shd w:val="clear" w:color="auto" w:fill="auto"/>
          </w:tcPr>
          <w:p w14:paraId="60B555CB" w14:textId="77777777" w:rsidR="00EF3D88" w:rsidRPr="00897008" w:rsidRDefault="00EF3D88" w:rsidP="00424CFF">
            <w:pPr>
              <w:widowControl w:val="0"/>
              <w:spacing w:after="0" w:line="276" w:lineRule="auto"/>
              <w:rPr>
                <w:rFonts w:asciiTheme="majorBidi" w:hAnsiTheme="majorBidi" w:cstheme="majorBidi"/>
                <w:bCs/>
                <w:i/>
                <w:color w:val="auto"/>
                <w:szCs w:val="24"/>
                <w:lang w:val="ro-RO"/>
              </w:rPr>
            </w:pPr>
            <w:r w:rsidRPr="00897008">
              <w:rPr>
                <w:rFonts w:asciiTheme="majorBidi" w:hAnsiTheme="majorBidi" w:cstheme="majorBidi"/>
                <w:i/>
                <w:iCs/>
                <w:color w:val="auto"/>
                <w:szCs w:val="24"/>
                <w:lang w:val="ro-RO"/>
              </w:rPr>
              <w:t>Sabanejewia (aurata) balcanica</w:t>
            </w:r>
          </w:p>
        </w:tc>
      </w:tr>
      <w:tr w:rsidR="00F47A91" w:rsidRPr="00897008" w14:paraId="3FDB8668" w14:textId="77777777" w:rsidTr="00144E41">
        <w:trPr>
          <w:jc w:val="center"/>
        </w:trPr>
        <w:tc>
          <w:tcPr>
            <w:tcW w:w="692" w:type="dxa"/>
            <w:shd w:val="clear" w:color="auto" w:fill="auto"/>
          </w:tcPr>
          <w:p w14:paraId="231F8D4A" w14:textId="77777777" w:rsidR="00EF3D88" w:rsidRPr="00897008" w:rsidRDefault="00EF3D8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A.2.</w:t>
            </w:r>
          </w:p>
        </w:tc>
        <w:tc>
          <w:tcPr>
            <w:tcW w:w="2835" w:type="dxa"/>
            <w:shd w:val="clear" w:color="auto" w:fill="auto"/>
          </w:tcPr>
          <w:p w14:paraId="0C7C1EB6" w14:textId="7E17EB7A" w:rsidR="00EF3D88" w:rsidRPr="00897008" w:rsidRDefault="00EF3D8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Tipul popula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speciei în aria naturală protejată</w:t>
            </w:r>
          </w:p>
        </w:tc>
        <w:tc>
          <w:tcPr>
            <w:tcW w:w="5670" w:type="dxa"/>
            <w:shd w:val="clear" w:color="auto" w:fill="auto"/>
          </w:tcPr>
          <w:p w14:paraId="10B2E2E5" w14:textId="14F69993" w:rsidR="00EF3D88" w:rsidRPr="00897008" w:rsidRDefault="00EF3D88" w:rsidP="00424CFF">
            <w:pPr>
              <w:widowControl w:val="0"/>
              <w:numPr>
                <w:ilvl w:val="0"/>
                <w:numId w:val="21"/>
              </w:num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Popula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permanentă (sedentară/rezidentă)</w:t>
            </w:r>
          </w:p>
          <w:p w14:paraId="39B71633" w14:textId="77777777" w:rsidR="00EF3D88" w:rsidRPr="00897008" w:rsidRDefault="00EF3D88" w:rsidP="00424CFF">
            <w:pPr>
              <w:widowControl w:val="0"/>
              <w:spacing w:after="0" w:line="276" w:lineRule="auto"/>
              <w:ind w:left="720"/>
              <w:rPr>
                <w:rFonts w:asciiTheme="majorBidi" w:hAnsiTheme="majorBidi" w:cstheme="majorBidi"/>
                <w:color w:val="auto"/>
                <w:szCs w:val="24"/>
                <w:lang w:val="ro-RO"/>
              </w:rPr>
            </w:pPr>
          </w:p>
        </w:tc>
      </w:tr>
      <w:tr w:rsidR="00F47A91" w:rsidRPr="00897008" w14:paraId="764E257D" w14:textId="77777777" w:rsidTr="00144E41">
        <w:trPr>
          <w:jc w:val="center"/>
        </w:trPr>
        <w:tc>
          <w:tcPr>
            <w:tcW w:w="692" w:type="dxa"/>
            <w:shd w:val="clear" w:color="auto" w:fill="auto"/>
          </w:tcPr>
          <w:p w14:paraId="63C0227D" w14:textId="77777777" w:rsidR="00EF3D88" w:rsidRPr="00897008" w:rsidRDefault="00EF3D8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D.3.</w:t>
            </w:r>
          </w:p>
        </w:tc>
        <w:tc>
          <w:tcPr>
            <w:tcW w:w="2835" w:type="dxa"/>
            <w:shd w:val="clear" w:color="auto" w:fill="auto"/>
          </w:tcPr>
          <w:p w14:paraId="5CF80607" w14:textId="77777777" w:rsidR="00EF3D88" w:rsidRPr="00897008" w:rsidRDefault="00EF3D8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Starea globală de conservare a speciei</w:t>
            </w:r>
          </w:p>
        </w:tc>
        <w:tc>
          <w:tcPr>
            <w:tcW w:w="5670" w:type="dxa"/>
            <w:shd w:val="clear" w:color="auto" w:fill="auto"/>
          </w:tcPr>
          <w:p w14:paraId="320C149C" w14:textId="77777777" w:rsidR="00EF3D88" w:rsidRPr="00897008" w:rsidRDefault="00EF3D88" w:rsidP="00424CFF">
            <w:pPr>
              <w:widowControl w:val="0"/>
              <w:numPr>
                <w:ilvl w:val="0"/>
                <w:numId w:val="26"/>
              </w:num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”U1” – nefavorabilă - inadecvată, </w:t>
            </w:r>
          </w:p>
          <w:p w14:paraId="147F64E3" w14:textId="77777777" w:rsidR="00EF3D88" w:rsidRPr="00897008" w:rsidRDefault="00EF3D88" w:rsidP="00424CFF">
            <w:pPr>
              <w:widowControl w:val="0"/>
              <w:spacing w:after="0" w:line="276" w:lineRule="auto"/>
              <w:ind w:left="720"/>
              <w:rPr>
                <w:rFonts w:asciiTheme="majorBidi" w:hAnsiTheme="majorBidi" w:cstheme="majorBidi"/>
                <w:color w:val="auto"/>
                <w:szCs w:val="24"/>
                <w:lang w:val="ro-RO"/>
              </w:rPr>
            </w:pPr>
          </w:p>
        </w:tc>
      </w:tr>
      <w:tr w:rsidR="00F47A91" w:rsidRPr="00897008" w14:paraId="76B36E6A" w14:textId="77777777" w:rsidTr="00144E41">
        <w:trPr>
          <w:jc w:val="center"/>
        </w:trPr>
        <w:tc>
          <w:tcPr>
            <w:tcW w:w="692" w:type="dxa"/>
            <w:shd w:val="clear" w:color="auto" w:fill="auto"/>
          </w:tcPr>
          <w:p w14:paraId="2F012220" w14:textId="77777777" w:rsidR="00EF3D88" w:rsidRPr="00897008" w:rsidRDefault="00EF3D8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D.4.</w:t>
            </w:r>
          </w:p>
        </w:tc>
        <w:tc>
          <w:tcPr>
            <w:tcW w:w="2835" w:type="dxa"/>
            <w:shd w:val="clear" w:color="auto" w:fill="auto"/>
          </w:tcPr>
          <w:p w14:paraId="5986E6E3" w14:textId="4C45A207" w:rsidR="00EF3D88" w:rsidRPr="00897008" w:rsidDel="00C10FA8" w:rsidRDefault="00EF3D8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Tendin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stării globale de conservare a speciei</w:t>
            </w:r>
          </w:p>
        </w:tc>
        <w:tc>
          <w:tcPr>
            <w:tcW w:w="5670" w:type="dxa"/>
            <w:shd w:val="clear" w:color="auto" w:fill="auto"/>
          </w:tcPr>
          <w:p w14:paraId="27547453" w14:textId="28FF7C5C" w:rsidR="00EF3D88" w:rsidRPr="00897008" w:rsidRDefault="00EF3D88" w:rsidP="00424CFF">
            <w:pPr>
              <w:widowControl w:val="0"/>
              <w:numPr>
                <w:ilvl w:val="0"/>
                <w:numId w:val="24"/>
              </w:num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 se îmbunătă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w:t>
            </w:r>
          </w:p>
          <w:p w14:paraId="6DFF502B" w14:textId="77777777" w:rsidR="00EF3D88" w:rsidRPr="00897008" w:rsidDel="00C10FA8" w:rsidRDefault="00EF3D88" w:rsidP="00424CFF">
            <w:pPr>
              <w:widowControl w:val="0"/>
              <w:spacing w:after="0" w:line="276" w:lineRule="auto"/>
              <w:ind w:left="720"/>
              <w:rPr>
                <w:rFonts w:asciiTheme="majorBidi" w:hAnsiTheme="majorBidi" w:cstheme="majorBidi"/>
                <w:color w:val="auto"/>
                <w:szCs w:val="24"/>
                <w:lang w:val="ro-RO"/>
              </w:rPr>
            </w:pPr>
          </w:p>
        </w:tc>
      </w:tr>
      <w:tr w:rsidR="00F47A91" w:rsidRPr="00897008" w14:paraId="6789B66E" w14:textId="77777777" w:rsidTr="00144E41">
        <w:trPr>
          <w:jc w:val="center"/>
        </w:trPr>
        <w:tc>
          <w:tcPr>
            <w:tcW w:w="692" w:type="dxa"/>
            <w:shd w:val="clear" w:color="auto" w:fill="auto"/>
          </w:tcPr>
          <w:p w14:paraId="5C9FCED1" w14:textId="77777777" w:rsidR="00EF3D88" w:rsidRPr="00897008" w:rsidRDefault="00EF3D8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D.5.</w:t>
            </w:r>
          </w:p>
        </w:tc>
        <w:tc>
          <w:tcPr>
            <w:tcW w:w="2835" w:type="dxa"/>
            <w:shd w:val="clear" w:color="auto" w:fill="auto"/>
          </w:tcPr>
          <w:p w14:paraId="79CE20EF" w14:textId="77777777" w:rsidR="00EF3D88" w:rsidRPr="00897008" w:rsidDel="00C10FA8" w:rsidRDefault="00EF3D8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Starea globală de conservare necunoscută</w:t>
            </w:r>
          </w:p>
        </w:tc>
        <w:tc>
          <w:tcPr>
            <w:tcW w:w="5670" w:type="dxa"/>
            <w:shd w:val="clear" w:color="auto" w:fill="auto"/>
          </w:tcPr>
          <w:p w14:paraId="73D25813" w14:textId="77777777" w:rsidR="00EF3D88" w:rsidRPr="00897008" w:rsidDel="00C10FA8" w:rsidRDefault="00EF3D8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Nu este cazul</w:t>
            </w:r>
          </w:p>
        </w:tc>
      </w:tr>
      <w:tr w:rsidR="00EF3D88" w:rsidRPr="00897008" w14:paraId="1F7AB395" w14:textId="77777777" w:rsidTr="00144E41">
        <w:trPr>
          <w:jc w:val="center"/>
        </w:trPr>
        <w:tc>
          <w:tcPr>
            <w:tcW w:w="692" w:type="dxa"/>
            <w:shd w:val="clear" w:color="auto" w:fill="auto"/>
          </w:tcPr>
          <w:p w14:paraId="29287899" w14:textId="77777777" w:rsidR="00EF3D88" w:rsidRPr="00897008" w:rsidRDefault="00EF3D8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D.6.</w:t>
            </w:r>
          </w:p>
        </w:tc>
        <w:tc>
          <w:tcPr>
            <w:tcW w:w="2835" w:type="dxa"/>
            <w:shd w:val="clear" w:color="auto" w:fill="auto"/>
          </w:tcPr>
          <w:p w14:paraId="10A748DF" w14:textId="3A907538" w:rsidR="00EF3D88" w:rsidRPr="00897008" w:rsidRDefault="00EF3D88" w:rsidP="00424CFF">
            <w:pPr>
              <w:widowControl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suplimentare</w:t>
            </w:r>
          </w:p>
        </w:tc>
        <w:tc>
          <w:tcPr>
            <w:tcW w:w="5670" w:type="dxa"/>
            <w:shd w:val="clear" w:color="auto" w:fill="auto"/>
          </w:tcPr>
          <w:p w14:paraId="7CA34AD4" w14:textId="77777777" w:rsidR="00EF3D88" w:rsidRPr="00897008" w:rsidRDefault="00EF3D88" w:rsidP="00424CFF">
            <w:pPr>
              <w:widowControl w:val="0"/>
              <w:spacing w:after="0" w:line="276" w:lineRule="auto"/>
              <w:rPr>
                <w:rFonts w:asciiTheme="majorBidi" w:hAnsiTheme="majorBidi" w:cstheme="majorBidi"/>
                <w:color w:val="auto"/>
                <w:szCs w:val="24"/>
                <w:lang w:val="ro-RO"/>
              </w:rPr>
            </w:pPr>
          </w:p>
        </w:tc>
      </w:tr>
    </w:tbl>
    <w:p w14:paraId="38E866D4" w14:textId="77777777" w:rsidR="00750EFA" w:rsidRPr="00897008" w:rsidRDefault="00750EFA" w:rsidP="00424CFF">
      <w:pPr>
        <w:spacing w:after="0" w:line="276" w:lineRule="auto"/>
        <w:rPr>
          <w:rFonts w:asciiTheme="majorBidi" w:eastAsia="Times New Roman" w:hAnsiTheme="majorBidi" w:cstheme="majorBidi"/>
          <w:bCs/>
          <w:i/>
          <w:color w:val="auto"/>
          <w:lang w:val="ro-RO"/>
        </w:rPr>
      </w:pPr>
    </w:p>
    <w:p w14:paraId="46BD9DF2" w14:textId="2FC8F312" w:rsidR="00750EFA" w:rsidRPr="00897008" w:rsidRDefault="00750EFA"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127</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7) Evaluarea stării globale de conservare a speciei</w:t>
      </w:r>
    </w:p>
    <w:tbl>
      <w:tblPr>
        <w:tblStyle w:val="GrilTabel"/>
        <w:tblW w:w="5000" w:type="pct"/>
        <w:tblLook w:val="04A0" w:firstRow="1" w:lastRow="0" w:firstColumn="1" w:lastColumn="0" w:noHBand="0" w:noVBand="1"/>
      </w:tblPr>
      <w:tblGrid>
        <w:gridCol w:w="2051"/>
        <w:gridCol w:w="3514"/>
        <w:gridCol w:w="2162"/>
        <w:gridCol w:w="2127"/>
      </w:tblGrid>
      <w:tr w:rsidR="00BC1E34" w:rsidRPr="00897008" w14:paraId="6A490F74" w14:textId="77777777" w:rsidTr="00144E41">
        <w:tc>
          <w:tcPr>
            <w:tcW w:w="2835" w:type="dxa"/>
          </w:tcPr>
          <w:p w14:paraId="01FE83E9"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Favorabilă</w:t>
            </w:r>
          </w:p>
        </w:tc>
        <w:tc>
          <w:tcPr>
            <w:tcW w:w="5670" w:type="dxa"/>
            <w:shd w:val="clear" w:color="auto" w:fill="FFC000"/>
          </w:tcPr>
          <w:p w14:paraId="1C173EB7"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inadecvată</w:t>
            </w:r>
          </w:p>
        </w:tc>
        <w:tc>
          <w:tcPr>
            <w:tcW w:w="2835" w:type="dxa"/>
          </w:tcPr>
          <w:p w14:paraId="42CDA762"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rea</w:t>
            </w:r>
          </w:p>
        </w:tc>
        <w:tc>
          <w:tcPr>
            <w:tcW w:w="2835" w:type="dxa"/>
          </w:tcPr>
          <w:p w14:paraId="669B2E38" w14:textId="77777777" w:rsidR="00BC1E34" w:rsidRPr="00897008" w:rsidRDefault="00BC1E34" w:rsidP="001C64E2">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necunoscută</w:t>
            </w:r>
          </w:p>
        </w:tc>
      </w:tr>
      <w:tr w:rsidR="00BC1E34" w:rsidRPr="00897008" w14:paraId="2E91AA76" w14:textId="77777777" w:rsidTr="00144E41">
        <w:tc>
          <w:tcPr>
            <w:tcW w:w="2835" w:type="dxa"/>
          </w:tcPr>
          <w:p w14:paraId="0FE2D1AD" w14:textId="77777777" w:rsidR="00BC1E34" w:rsidRPr="00897008" w:rsidRDefault="00BC1E34" w:rsidP="001C64E2">
            <w:pPr>
              <w:spacing w:line="276" w:lineRule="auto"/>
              <w:rPr>
                <w:rFonts w:asciiTheme="majorBidi" w:eastAsia="Times New Roman" w:hAnsiTheme="majorBidi" w:cstheme="majorBidi"/>
                <w:bCs/>
                <w:i/>
                <w:color w:val="auto"/>
                <w:sz w:val="20"/>
                <w:lang w:val="ro-RO"/>
              </w:rPr>
            </w:pPr>
          </w:p>
        </w:tc>
        <w:tc>
          <w:tcPr>
            <w:tcW w:w="5670" w:type="dxa"/>
            <w:shd w:val="clear" w:color="auto" w:fill="FFC000"/>
          </w:tcPr>
          <w:p w14:paraId="0B9288FB" w14:textId="77777777" w:rsidR="00BC1E34" w:rsidRPr="00897008" w:rsidRDefault="00BC1E34" w:rsidP="001C64E2">
            <w:pPr>
              <w:spacing w:line="259" w:lineRule="auto"/>
              <w:rPr>
                <w:rFonts w:asciiTheme="majorBidi" w:eastAsia="Times New Roman" w:hAnsiTheme="majorBidi" w:cstheme="majorBidi"/>
                <w:bCs/>
                <w:i/>
                <w:color w:val="auto"/>
                <w:sz w:val="20"/>
              </w:rPr>
            </w:pPr>
            <w:r w:rsidRPr="00897008">
              <w:rPr>
                <w:rFonts w:asciiTheme="majorBidi" w:eastAsia="Times New Roman" w:hAnsiTheme="majorBidi" w:cstheme="majorBidi"/>
                <w:bCs/>
                <w:i/>
                <w:color w:val="auto"/>
                <w:sz w:val="20"/>
              </w:rPr>
              <w:t>Toți 3 parametri în stare NI</w:t>
            </w:r>
          </w:p>
        </w:tc>
        <w:tc>
          <w:tcPr>
            <w:tcW w:w="2835" w:type="dxa"/>
          </w:tcPr>
          <w:p w14:paraId="0F9DC254" w14:textId="77777777" w:rsidR="00BC1E34" w:rsidRPr="00897008" w:rsidRDefault="00BC1E34" w:rsidP="001C64E2">
            <w:pPr>
              <w:spacing w:line="276" w:lineRule="auto"/>
              <w:rPr>
                <w:rFonts w:asciiTheme="majorBidi" w:eastAsia="Times New Roman" w:hAnsiTheme="majorBidi" w:cstheme="majorBidi"/>
                <w:bCs/>
                <w:i/>
                <w:color w:val="auto"/>
                <w:lang w:val="ro-RO"/>
              </w:rPr>
            </w:pPr>
          </w:p>
        </w:tc>
        <w:tc>
          <w:tcPr>
            <w:tcW w:w="2835" w:type="dxa"/>
          </w:tcPr>
          <w:p w14:paraId="3234CC62" w14:textId="77777777" w:rsidR="00BC1E34" w:rsidRPr="00897008" w:rsidRDefault="00BC1E34" w:rsidP="001C64E2">
            <w:pPr>
              <w:spacing w:line="276" w:lineRule="auto"/>
              <w:rPr>
                <w:rFonts w:asciiTheme="majorBidi" w:eastAsia="Times New Roman" w:hAnsiTheme="majorBidi" w:cstheme="majorBidi"/>
                <w:bCs/>
                <w:i/>
                <w:color w:val="auto"/>
                <w:lang w:val="ro-RO"/>
              </w:rPr>
            </w:pPr>
          </w:p>
        </w:tc>
      </w:tr>
    </w:tbl>
    <w:p w14:paraId="360BFD44" w14:textId="77777777" w:rsidR="00234F8F" w:rsidRPr="00897008" w:rsidRDefault="00234F8F" w:rsidP="00424CFF">
      <w:pPr>
        <w:spacing w:after="0" w:line="276" w:lineRule="auto"/>
        <w:ind w:firstLine="709"/>
        <w:rPr>
          <w:rFonts w:asciiTheme="majorBidi" w:hAnsiTheme="majorBidi" w:cstheme="majorBidi"/>
          <w:color w:val="auto"/>
          <w:lang w:val="ro-RO"/>
        </w:rPr>
      </w:pPr>
    </w:p>
    <w:p w14:paraId="39B05480" w14:textId="77777777" w:rsidR="00BC1E34" w:rsidRPr="00897008" w:rsidRDefault="00BC1E34" w:rsidP="00424CFF">
      <w:pPr>
        <w:spacing w:after="0" w:line="276" w:lineRule="auto"/>
        <w:ind w:firstLine="709"/>
        <w:rPr>
          <w:rFonts w:asciiTheme="majorBidi" w:hAnsiTheme="majorBidi" w:cstheme="majorBidi"/>
          <w:color w:val="auto"/>
          <w:lang w:val="ro-RO"/>
        </w:rPr>
      </w:pPr>
    </w:p>
    <w:p w14:paraId="6BC0EBB8" w14:textId="21FAC487"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162" w:name="_Toc140769520"/>
      <w:bookmarkStart w:id="163" w:name="_Toc158549328"/>
      <w:r w:rsidRPr="00897008">
        <w:rPr>
          <w:rStyle w:val="spctttl"/>
          <w:rFonts w:asciiTheme="majorBidi" w:hAnsiTheme="majorBidi" w:cstheme="majorBidi"/>
          <w:color w:val="auto"/>
          <w:lang w:val="ro-RO"/>
        </w:rPr>
        <w:t>6.2.</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Evaluarea stării de conservare a fiecărui tip de habitat de interes conservativ</w:t>
      </w:r>
      <w:bookmarkEnd w:id="162"/>
      <w:bookmarkEnd w:id="163"/>
    </w:p>
    <w:p w14:paraId="7ABB75C9" w14:textId="77777777" w:rsidR="00213921" w:rsidRPr="00897008" w:rsidRDefault="00213921" w:rsidP="00424CFF">
      <w:pPr>
        <w:spacing w:after="0" w:line="276" w:lineRule="auto"/>
        <w:ind w:firstLine="709"/>
        <w:contextualSpacing/>
        <w:rPr>
          <w:rFonts w:asciiTheme="majorBidi" w:eastAsia="Times New Roman" w:hAnsiTheme="majorBidi" w:cstheme="majorBidi"/>
          <w:color w:val="auto"/>
          <w:lang w:val="ro-RO"/>
        </w:rPr>
      </w:pPr>
    </w:p>
    <w:p w14:paraId="58B503A6" w14:textId="50E8CD1B" w:rsidR="00350A00" w:rsidRPr="00897008" w:rsidRDefault="00350A00" w:rsidP="00424CFF">
      <w:pPr>
        <w:spacing w:after="0" w:line="276" w:lineRule="auto"/>
        <w:ind w:firstLine="709"/>
        <w:contextualSpacing/>
        <w:rPr>
          <w:rFonts w:asciiTheme="majorBidi" w:eastAsia="Times New Roman" w:hAnsiTheme="majorBidi" w:cstheme="majorBidi"/>
          <w:color w:val="auto"/>
          <w:lang w:val="ro-RO"/>
        </w:rPr>
      </w:pPr>
      <w:r w:rsidRPr="00897008">
        <w:rPr>
          <w:rFonts w:asciiTheme="majorBidi" w:eastAsia="Times New Roman" w:hAnsiTheme="majorBidi" w:cstheme="majorBidi"/>
          <w:color w:val="auto"/>
          <w:lang w:val="ro-RO"/>
        </w:rPr>
        <w:t>Pr</w:t>
      </w:r>
      <w:r w:rsidR="00971100" w:rsidRPr="00897008">
        <w:rPr>
          <w:rFonts w:asciiTheme="majorBidi" w:eastAsia="Times New Roman" w:hAnsiTheme="majorBidi" w:cstheme="majorBidi"/>
          <w:color w:val="auto"/>
          <w:lang w:val="ro-RO"/>
        </w:rPr>
        <w:t>in Formularul Standard al ROSCI</w:t>
      </w:r>
      <w:r w:rsidRPr="00897008">
        <w:rPr>
          <w:rFonts w:asciiTheme="majorBidi" w:eastAsia="Times New Roman" w:hAnsiTheme="majorBidi" w:cstheme="majorBidi"/>
          <w:color w:val="auto"/>
          <w:lang w:val="ro-RO"/>
        </w:rPr>
        <w:t>0232</w:t>
      </w:r>
      <w:r w:rsidR="00164E9B" w:rsidRPr="00897008">
        <w:rPr>
          <w:rFonts w:asciiTheme="majorBidi" w:eastAsia="Times New Roman" w:hAnsiTheme="majorBidi" w:cstheme="majorBidi"/>
          <w:color w:val="auto"/>
          <w:lang w:val="ro-RO"/>
        </w:rPr>
        <w:t xml:space="preserve"> Someșul Mare Superior</w:t>
      </w:r>
      <w:r w:rsidRPr="00897008">
        <w:rPr>
          <w:rFonts w:asciiTheme="majorBidi" w:eastAsia="Times New Roman" w:hAnsiTheme="majorBidi" w:cstheme="majorBidi"/>
          <w:color w:val="auto"/>
          <w:lang w:val="ro-RO"/>
        </w:rPr>
        <w:t xml:space="preserve"> a fost estimată prezen</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a habitatului de interes conservativ comunitar</w:t>
      </w:r>
      <w:r w:rsidRPr="00897008">
        <w:rPr>
          <w:rFonts w:asciiTheme="majorBidi" w:eastAsia="Times New Roman" w:hAnsiTheme="majorBidi" w:cstheme="majorBidi"/>
          <w:b/>
          <w:bCs/>
          <w:color w:val="auto"/>
          <w:lang w:val="ro-RO"/>
        </w:rPr>
        <w:t xml:space="preserve"> 91V0 Păduri dacice de fag </w:t>
      </w:r>
      <w:r w:rsidRPr="00897008">
        <w:rPr>
          <w:rFonts w:asciiTheme="majorBidi" w:eastAsia="Times New Roman" w:hAnsiTheme="majorBidi" w:cstheme="majorBidi"/>
          <w:b/>
          <w:bCs/>
          <w:i/>
          <w:iCs/>
          <w:color w:val="auto"/>
          <w:lang w:val="ro-RO"/>
        </w:rPr>
        <w:t>(Symphyto-Fagion).</w:t>
      </w:r>
      <w:r w:rsidRPr="00897008">
        <w:rPr>
          <w:rFonts w:asciiTheme="majorBidi" w:eastAsia="Times New Roman" w:hAnsiTheme="majorBidi" w:cstheme="majorBidi"/>
          <w:color w:val="auto"/>
          <w:lang w:val="ro-RO"/>
        </w:rPr>
        <w:t xml:space="preserve"> La analiza pe teren s-a constatat că păduri</w:t>
      </w:r>
      <w:r w:rsidR="005326B9">
        <w:rPr>
          <w:rFonts w:asciiTheme="majorBidi" w:eastAsia="Times New Roman" w:hAnsiTheme="majorBidi" w:cstheme="majorBidi"/>
          <w:color w:val="auto"/>
          <w:lang w:val="ro-RO"/>
        </w:rPr>
        <w:t>le</w:t>
      </w:r>
      <w:r w:rsidRPr="00897008">
        <w:rPr>
          <w:rFonts w:asciiTheme="majorBidi" w:eastAsia="Times New Roman" w:hAnsiTheme="majorBidi" w:cstheme="majorBidi"/>
          <w:color w:val="auto"/>
          <w:lang w:val="ro-RO"/>
        </w:rPr>
        <w:t xml:space="preserve"> edificate de specia fag </w:t>
      </w:r>
      <w:r w:rsidRPr="00897008">
        <w:rPr>
          <w:rFonts w:asciiTheme="majorBidi" w:eastAsia="Times New Roman" w:hAnsiTheme="majorBidi" w:cstheme="majorBidi"/>
          <w:i/>
          <w:iCs/>
          <w:color w:val="auto"/>
          <w:lang w:val="ro-RO"/>
        </w:rPr>
        <w:t>(Fagus sylvatica)</w:t>
      </w:r>
      <w:r w:rsidRPr="00897008">
        <w:rPr>
          <w:rFonts w:asciiTheme="majorBidi" w:eastAsia="Times New Roman" w:hAnsiTheme="majorBidi" w:cstheme="majorBidi"/>
          <w:color w:val="auto"/>
          <w:lang w:val="ro-RO"/>
        </w:rPr>
        <w:t xml:space="preserve"> sunt situate în afara limitelor ariei naturale protejate.</w:t>
      </w:r>
      <w:r w:rsidR="00AF1798" w:rsidRPr="00897008">
        <w:rPr>
          <w:rFonts w:asciiTheme="majorBidi" w:eastAsia="Times New Roman" w:hAnsiTheme="majorBidi" w:cstheme="majorBidi"/>
          <w:color w:val="auto"/>
          <w:lang w:val="ro-RO"/>
        </w:rPr>
        <w:t xml:space="preserve"> </w:t>
      </w:r>
      <w:r w:rsidRPr="00897008">
        <w:rPr>
          <w:rFonts w:asciiTheme="majorBidi" w:eastAsia="Times New Roman" w:hAnsiTheme="majorBidi" w:cstheme="majorBidi"/>
          <w:color w:val="auto"/>
          <w:lang w:val="ro-RO"/>
        </w:rPr>
        <w:t>Pe suprafa</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a sitului ROSCI0232 Some</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 xml:space="preserve">ul Mare </w:t>
      </w:r>
      <w:r w:rsidR="00AF1798" w:rsidRPr="00897008">
        <w:rPr>
          <w:rFonts w:asciiTheme="majorBidi" w:eastAsia="Times New Roman" w:hAnsiTheme="majorBidi" w:cstheme="majorBidi"/>
          <w:color w:val="auto"/>
          <w:lang w:val="ro-RO"/>
        </w:rPr>
        <w:t>S</w:t>
      </w:r>
      <w:r w:rsidRPr="00897008">
        <w:rPr>
          <w:rFonts w:asciiTheme="majorBidi" w:eastAsia="Times New Roman" w:hAnsiTheme="majorBidi" w:cstheme="majorBidi"/>
          <w:color w:val="auto"/>
          <w:lang w:val="ro-RO"/>
        </w:rPr>
        <w:t>uperior nu se întâlne</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 xml:space="preserve">te habitatul forestier 91V0 Păduri dacice de fag </w:t>
      </w:r>
      <w:r w:rsidRPr="00897008">
        <w:rPr>
          <w:rFonts w:asciiTheme="majorBidi" w:eastAsia="Times New Roman" w:hAnsiTheme="majorBidi" w:cstheme="majorBidi"/>
          <w:i/>
          <w:iCs/>
          <w:color w:val="auto"/>
          <w:lang w:val="ro-RO"/>
        </w:rPr>
        <w:t>(Symphyto-Fagion).</w:t>
      </w:r>
    </w:p>
    <w:p w14:paraId="2DA9E5A0" w14:textId="1B2A547C" w:rsidR="00350A00" w:rsidRPr="00897008" w:rsidRDefault="00350A00" w:rsidP="00424CFF">
      <w:pPr>
        <w:spacing w:after="0" w:line="276" w:lineRule="auto"/>
        <w:ind w:firstLine="709"/>
        <w:rPr>
          <w:rFonts w:asciiTheme="majorBidi" w:eastAsia="Times New Roman" w:hAnsiTheme="majorBidi" w:cstheme="majorBidi"/>
          <w:color w:val="auto"/>
          <w:lang w:val="ro-RO"/>
        </w:rPr>
      </w:pPr>
      <w:r w:rsidRPr="00897008">
        <w:rPr>
          <w:rFonts w:asciiTheme="majorBidi" w:eastAsia="Times New Roman" w:hAnsiTheme="majorBidi" w:cstheme="majorBidi"/>
          <w:color w:val="auto"/>
          <w:lang w:val="ro-RO"/>
        </w:rPr>
        <w:t>În urma deplasărilor efectuate pe teren a fost identificată prezen</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a următoarelor habitate forestiere ripariene:</w:t>
      </w:r>
    </w:p>
    <w:p w14:paraId="2792A32D" w14:textId="7CB0591C" w:rsidR="00350A00" w:rsidRPr="00897008" w:rsidRDefault="00350A00" w:rsidP="00D917BC">
      <w:pPr>
        <w:pStyle w:val="Listparagraf"/>
        <w:numPr>
          <w:ilvl w:val="0"/>
          <w:numId w:val="27"/>
        </w:numPr>
        <w:spacing w:line="276" w:lineRule="auto"/>
        <w:ind w:left="993"/>
        <w:jc w:val="both"/>
        <w:rPr>
          <w:rFonts w:asciiTheme="majorBidi" w:eastAsia="Times New Roman" w:hAnsiTheme="majorBidi" w:cstheme="majorBidi"/>
          <w:lang w:val="ro-RO"/>
        </w:rPr>
      </w:pPr>
      <w:r w:rsidRPr="00897008">
        <w:rPr>
          <w:rFonts w:asciiTheme="majorBidi" w:eastAsia="Times New Roman" w:hAnsiTheme="majorBidi" w:cstheme="majorBidi"/>
          <w:lang w:val="ro-RO"/>
        </w:rPr>
        <w:t xml:space="preserve">habitat comunitar prioritar </w:t>
      </w:r>
      <w:r w:rsidRPr="00897008">
        <w:rPr>
          <w:rFonts w:asciiTheme="majorBidi" w:eastAsia="Times New Roman" w:hAnsiTheme="majorBidi" w:cstheme="majorBidi"/>
          <w:b/>
          <w:bCs/>
          <w:lang w:val="ro-RO"/>
        </w:rPr>
        <w:t xml:space="preserve">91E0* Păduri aluviale cu </w:t>
      </w:r>
      <w:r w:rsidRPr="00897008">
        <w:rPr>
          <w:rFonts w:asciiTheme="majorBidi" w:eastAsia="Times New Roman" w:hAnsiTheme="majorBidi" w:cstheme="majorBidi"/>
          <w:b/>
          <w:bCs/>
          <w:i/>
          <w:iCs/>
          <w:lang w:val="ro-RO"/>
        </w:rPr>
        <w:t>Alnus glutinosa</w:t>
      </w:r>
      <w:r w:rsidRPr="00897008">
        <w:rPr>
          <w:rFonts w:asciiTheme="majorBidi" w:eastAsia="Segoe UI" w:hAnsiTheme="majorBidi" w:cstheme="majorBidi"/>
          <w:b/>
          <w:bCs/>
          <w:lang w:val="ro-RO"/>
        </w:rPr>
        <w:t xml:space="preserve"> </w:t>
      </w:r>
      <w:r w:rsidR="00E925AD" w:rsidRPr="00897008">
        <w:rPr>
          <w:rFonts w:asciiTheme="majorBidi" w:eastAsia="Segoe UI" w:hAnsiTheme="majorBidi" w:cstheme="majorBidi"/>
          <w:b/>
          <w:bCs/>
          <w:lang w:val="ro-RO"/>
        </w:rPr>
        <w:t>ș</w:t>
      </w:r>
      <w:r w:rsidRPr="00897008">
        <w:rPr>
          <w:rFonts w:asciiTheme="majorBidi" w:eastAsia="Segoe UI" w:hAnsiTheme="majorBidi" w:cstheme="majorBidi"/>
          <w:b/>
          <w:bCs/>
          <w:lang w:val="ro-RO"/>
        </w:rPr>
        <w:t xml:space="preserve">i </w:t>
      </w:r>
      <w:r w:rsidRPr="00897008">
        <w:rPr>
          <w:rFonts w:asciiTheme="majorBidi" w:eastAsia="Times New Roman" w:hAnsiTheme="majorBidi" w:cstheme="majorBidi"/>
          <w:b/>
          <w:bCs/>
          <w:i/>
          <w:iCs/>
          <w:lang w:val="ro-RO"/>
        </w:rPr>
        <w:t>Fraxinus excelsior</w:t>
      </w:r>
      <w:r w:rsidRPr="00897008">
        <w:rPr>
          <w:rFonts w:asciiTheme="majorBidi" w:eastAsia="Times New Roman" w:hAnsiTheme="majorBidi" w:cstheme="majorBidi"/>
          <w:b/>
          <w:bCs/>
          <w:lang w:val="ro-RO"/>
        </w:rPr>
        <w:t xml:space="preserve"> </w:t>
      </w:r>
      <w:bookmarkStart w:id="164" w:name="_Hlk128130410"/>
      <w:r w:rsidRPr="00897008">
        <w:rPr>
          <w:rFonts w:asciiTheme="majorBidi" w:eastAsia="Times New Roman" w:hAnsiTheme="majorBidi" w:cstheme="majorBidi"/>
          <w:b/>
          <w:bCs/>
          <w:i/>
          <w:iCs/>
          <w:lang w:val="ro-RO"/>
        </w:rPr>
        <w:t>(Alno-Padion, Alnion incanae, Salicion albae)</w:t>
      </w:r>
      <w:bookmarkEnd w:id="164"/>
      <w:r w:rsidRPr="00897008">
        <w:rPr>
          <w:rFonts w:asciiTheme="majorBidi" w:eastAsia="Times New Roman" w:hAnsiTheme="majorBidi" w:cstheme="majorBidi"/>
          <w:lang w:val="ro-RO"/>
        </w:rPr>
        <w:t xml:space="preserve"> pe cursul râurilor Ilva </w:t>
      </w:r>
      <w:r w:rsidR="00E925AD" w:rsidRPr="00897008">
        <w:rPr>
          <w:rFonts w:asciiTheme="majorBidi" w:eastAsia="Times New Roman" w:hAnsiTheme="majorBidi" w:cstheme="majorBidi"/>
          <w:lang w:val="ro-RO"/>
        </w:rPr>
        <w:t>ș</w:t>
      </w:r>
      <w:r w:rsidRPr="00897008">
        <w:rPr>
          <w:rFonts w:asciiTheme="majorBidi" w:eastAsia="Times New Roman" w:hAnsiTheme="majorBidi" w:cstheme="majorBidi"/>
          <w:lang w:val="ro-RO"/>
        </w:rPr>
        <w:t>i pe cel al Some</w:t>
      </w:r>
      <w:r w:rsidR="00E925AD" w:rsidRPr="00897008">
        <w:rPr>
          <w:rFonts w:asciiTheme="majorBidi" w:eastAsia="Times New Roman" w:hAnsiTheme="majorBidi" w:cstheme="majorBidi"/>
          <w:lang w:val="ro-RO"/>
        </w:rPr>
        <w:t>ș</w:t>
      </w:r>
      <w:r w:rsidRPr="00897008">
        <w:rPr>
          <w:rFonts w:asciiTheme="majorBidi" w:eastAsia="Times New Roman" w:hAnsiTheme="majorBidi" w:cstheme="majorBidi"/>
          <w:lang w:val="ro-RO"/>
        </w:rPr>
        <w:t>ului Mare până în amonte de localitatea Nepos</w:t>
      </w:r>
      <w:r w:rsidR="00D42D9C" w:rsidRPr="00897008">
        <w:rPr>
          <w:rFonts w:asciiTheme="majorBidi" w:eastAsia="Times New Roman" w:hAnsiTheme="majorBidi" w:cstheme="majorBidi"/>
          <w:lang w:val="ro-RO"/>
        </w:rPr>
        <w:t>;</w:t>
      </w:r>
    </w:p>
    <w:p w14:paraId="3359CC46" w14:textId="6F1969EC" w:rsidR="00350A00" w:rsidRPr="00897008" w:rsidRDefault="00350A00" w:rsidP="00D917BC">
      <w:pPr>
        <w:pStyle w:val="Listparagraf"/>
        <w:numPr>
          <w:ilvl w:val="0"/>
          <w:numId w:val="27"/>
        </w:numPr>
        <w:spacing w:line="276" w:lineRule="auto"/>
        <w:ind w:left="993"/>
        <w:jc w:val="both"/>
        <w:rPr>
          <w:rFonts w:asciiTheme="majorBidi" w:hAnsiTheme="majorBidi" w:cstheme="majorBidi"/>
          <w:bCs/>
          <w:lang w:val="ro-RO"/>
        </w:rPr>
      </w:pPr>
      <w:r w:rsidRPr="00897008">
        <w:rPr>
          <w:rFonts w:asciiTheme="majorBidi" w:eastAsia="Times New Roman" w:hAnsiTheme="majorBidi" w:cstheme="majorBidi"/>
          <w:lang w:val="ro-RO"/>
        </w:rPr>
        <w:lastRenderedPageBreak/>
        <w:t xml:space="preserve">habitatul de interes comunitar </w:t>
      </w:r>
      <w:r w:rsidRPr="00897008">
        <w:rPr>
          <w:rFonts w:asciiTheme="majorBidi" w:hAnsiTheme="majorBidi" w:cstheme="majorBidi"/>
          <w:b/>
          <w:lang w:val="ro-RO"/>
        </w:rPr>
        <w:t xml:space="preserve">92A0 Păduri galerii /zăvoaie de salcie albă </w:t>
      </w:r>
      <w:r w:rsidR="00E925AD" w:rsidRPr="00897008">
        <w:rPr>
          <w:rFonts w:asciiTheme="majorBidi" w:hAnsiTheme="majorBidi" w:cstheme="majorBidi"/>
          <w:b/>
          <w:lang w:val="ro-RO"/>
        </w:rPr>
        <w:t>ș</w:t>
      </w:r>
      <w:r w:rsidRPr="00897008">
        <w:rPr>
          <w:rFonts w:asciiTheme="majorBidi" w:hAnsiTheme="majorBidi" w:cstheme="majorBidi"/>
          <w:b/>
          <w:lang w:val="ro-RO"/>
        </w:rPr>
        <w:t>i plop alb</w:t>
      </w:r>
      <w:r w:rsidRPr="00897008">
        <w:rPr>
          <w:rFonts w:asciiTheme="majorBidi" w:hAnsiTheme="majorBidi" w:cstheme="majorBidi"/>
          <w:bCs/>
          <w:lang w:val="ro-RO"/>
        </w:rPr>
        <w:t xml:space="preserve"> pe cursul Some</w:t>
      </w:r>
      <w:r w:rsidR="00E925AD" w:rsidRPr="00897008">
        <w:rPr>
          <w:rFonts w:asciiTheme="majorBidi" w:hAnsiTheme="majorBidi" w:cstheme="majorBidi"/>
          <w:bCs/>
          <w:lang w:val="ro-RO"/>
        </w:rPr>
        <w:t>ș</w:t>
      </w:r>
      <w:r w:rsidRPr="00897008">
        <w:rPr>
          <w:rFonts w:asciiTheme="majorBidi" w:hAnsiTheme="majorBidi" w:cstheme="majorBidi"/>
          <w:bCs/>
          <w:lang w:val="ro-RO"/>
        </w:rPr>
        <w:t>ului Mare în aval de</w:t>
      </w:r>
      <w:r w:rsidR="00164E9B" w:rsidRPr="00897008">
        <w:rPr>
          <w:rFonts w:asciiTheme="majorBidi" w:eastAsia="Times New Roman" w:hAnsiTheme="majorBidi" w:cstheme="majorBidi"/>
          <w:lang w:val="ro-RO"/>
        </w:rPr>
        <w:t xml:space="preserve"> localitatea</w:t>
      </w:r>
      <w:r w:rsidRPr="00897008">
        <w:rPr>
          <w:rFonts w:asciiTheme="majorBidi" w:hAnsiTheme="majorBidi" w:cstheme="majorBidi"/>
          <w:bCs/>
          <w:lang w:val="ro-RO"/>
        </w:rPr>
        <w:t xml:space="preserve"> Nepos.</w:t>
      </w:r>
    </w:p>
    <w:p w14:paraId="16FE7286" w14:textId="43CDC11D" w:rsidR="00350A00" w:rsidRPr="00897008" w:rsidRDefault="00350A00" w:rsidP="00424CFF">
      <w:pPr>
        <w:spacing w:after="0" w:line="276" w:lineRule="auto"/>
        <w:ind w:firstLine="709"/>
        <w:contextualSpacing/>
        <w:rPr>
          <w:rFonts w:asciiTheme="majorBidi" w:eastAsia="Times New Roman" w:hAnsiTheme="majorBidi" w:cstheme="majorBidi"/>
          <w:color w:val="auto"/>
          <w:lang w:val="ro-RO"/>
        </w:rPr>
      </w:pPr>
      <w:r w:rsidRPr="00897008">
        <w:rPr>
          <w:rFonts w:asciiTheme="majorBidi" w:eastAsia="Times New Roman" w:hAnsiTheme="majorBidi" w:cstheme="majorBidi"/>
          <w:color w:val="auto"/>
          <w:lang w:val="ro-RO"/>
        </w:rPr>
        <w:t xml:space="preserve">Habitatele forestiere ripariene identificate au fost inventariate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 xml:space="preserve">i cartate pe teren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a fost evaluată starea de conservare actuală a acestora.</w:t>
      </w:r>
    </w:p>
    <w:p w14:paraId="67DD5718" w14:textId="77777777" w:rsidR="00213921" w:rsidRPr="00897008" w:rsidRDefault="00213921" w:rsidP="00424CFF">
      <w:pPr>
        <w:spacing w:after="0" w:line="276" w:lineRule="auto"/>
        <w:ind w:firstLine="709"/>
        <w:contextualSpacing/>
        <w:rPr>
          <w:rFonts w:asciiTheme="majorBidi" w:eastAsia="Times New Roman" w:hAnsiTheme="majorBidi" w:cstheme="majorBidi"/>
          <w:color w:val="auto"/>
          <w:lang w:val="ro-RO"/>
        </w:rPr>
      </w:pPr>
    </w:p>
    <w:p w14:paraId="661BEF5D" w14:textId="5ADE1D4E" w:rsidR="0064575D" w:rsidRPr="00897008" w:rsidRDefault="0096376A" w:rsidP="00424CFF">
      <w:pPr>
        <w:pStyle w:val="Titlu3"/>
        <w:spacing w:after="0" w:line="276" w:lineRule="auto"/>
        <w:rPr>
          <w:rStyle w:val="spctbdy"/>
          <w:rFonts w:asciiTheme="majorBidi" w:hAnsiTheme="majorBidi" w:cstheme="majorBidi"/>
          <w:color w:val="auto"/>
          <w:lang w:val="ro-RO"/>
        </w:rPr>
      </w:pPr>
      <w:bookmarkStart w:id="165" w:name="_Toc140769521"/>
      <w:bookmarkStart w:id="166" w:name="_Toc158549329"/>
      <w:r w:rsidRPr="00897008">
        <w:rPr>
          <w:rStyle w:val="spctttl"/>
          <w:rFonts w:asciiTheme="majorBidi" w:hAnsiTheme="majorBidi" w:cstheme="majorBidi"/>
          <w:color w:val="auto"/>
          <w:lang w:val="ro-RO"/>
        </w:rPr>
        <w:t>6.2.1.</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Evaluarea stării de conservare a tipului de habitat din punct de vedere al suprafe</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ei acoperite de către tipul de habitat</w:t>
      </w:r>
      <w:bookmarkEnd w:id="165"/>
      <w:bookmarkEnd w:id="166"/>
    </w:p>
    <w:p w14:paraId="4D2E1F28" w14:textId="77777777" w:rsidR="00AF1798" w:rsidRPr="00897008" w:rsidRDefault="00AF1798" w:rsidP="00424CFF">
      <w:pPr>
        <w:spacing w:after="0" w:line="276" w:lineRule="auto"/>
        <w:rPr>
          <w:rFonts w:asciiTheme="majorBidi" w:hAnsiTheme="majorBidi" w:cstheme="majorBidi"/>
          <w:color w:val="auto"/>
          <w:lang w:val="ro-RO"/>
        </w:rPr>
      </w:pPr>
    </w:p>
    <w:p w14:paraId="53B975FF" w14:textId="2AF86FCC" w:rsidR="00AF1798" w:rsidRPr="00897008" w:rsidRDefault="00AF1798"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128</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E: Parametri pentru evaluarea stării de conservare a tipului de habitat din punct de vedere al suprafe</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ei ocupate</w:t>
      </w:r>
    </w:p>
    <w:tbl>
      <w:tblPr>
        <w:tblW w:w="5000" w:type="pct"/>
        <w:tblLayout w:type="fixed"/>
        <w:tblLook w:val="04A0" w:firstRow="1" w:lastRow="0" w:firstColumn="1" w:lastColumn="0" w:noHBand="0" w:noVBand="1"/>
      </w:tblPr>
      <w:tblGrid>
        <w:gridCol w:w="741"/>
        <w:gridCol w:w="3038"/>
        <w:gridCol w:w="6075"/>
      </w:tblGrid>
      <w:tr w:rsidR="00F47A91" w:rsidRPr="00897008" w14:paraId="2E4C3B45" w14:textId="77777777" w:rsidTr="00144E41">
        <w:trPr>
          <w:tblHeader/>
        </w:trPr>
        <w:tc>
          <w:tcPr>
            <w:tcW w:w="692" w:type="dxa"/>
            <w:tcBorders>
              <w:top w:val="single" w:sz="6" w:space="0" w:color="auto"/>
              <w:left w:val="single" w:sz="6" w:space="0" w:color="auto"/>
              <w:bottom w:val="single" w:sz="6" w:space="0" w:color="auto"/>
              <w:right w:val="single" w:sz="6" w:space="0" w:color="auto"/>
            </w:tcBorders>
            <w:shd w:val="clear" w:color="auto" w:fill="auto"/>
          </w:tcPr>
          <w:p w14:paraId="02AB91BB"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b/>
                <w:bCs/>
                <w:color w:val="auto"/>
                <w:szCs w:val="24"/>
                <w:lang w:val="ro-RO"/>
              </w:rPr>
              <w:t>Nr</w:t>
            </w:r>
          </w:p>
        </w:tc>
        <w:tc>
          <w:tcPr>
            <w:tcW w:w="2835" w:type="dxa"/>
            <w:tcBorders>
              <w:top w:val="single" w:sz="6" w:space="0" w:color="auto"/>
              <w:left w:val="single" w:sz="6" w:space="0" w:color="auto"/>
              <w:bottom w:val="single" w:sz="6" w:space="0" w:color="auto"/>
              <w:right w:val="single" w:sz="6" w:space="0" w:color="auto"/>
            </w:tcBorders>
            <w:shd w:val="clear" w:color="auto" w:fill="auto"/>
          </w:tcPr>
          <w:p w14:paraId="0B0251E2"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b/>
                <w:bCs/>
                <w:color w:val="auto"/>
                <w:szCs w:val="24"/>
                <w:lang w:val="ro-RO"/>
              </w:rPr>
              <w:t>Parametru</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730BFF40"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b/>
                <w:bCs/>
                <w:color w:val="auto"/>
                <w:szCs w:val="24"/>
                <w:lang w:val="ro-RO"/>
              </w:rPr>
              <w:t>Descriere</w:t>
            </w:r>
          </w:p>
        </w:tc>
      </w:tr>
      <w:tr w:rsidR="00F47A91" w:rsidRPr="00897008" w14:paraId="41D0B7FA"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3D8A8887"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06A4814E" w14:textId="77777777"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Clasificarea tipului de habitat</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7E05DBDD" w14:textId="63C4A666" w:rsidR="001160CA" w:rsidRPr="00897008" w:rsidRDefault="001160CA"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EC - tip de habitat de importan</w:t>
            </w:r>
            <w:r w:rsidR="00E925AD" w:rsidRPr="00897008">
              <w:rPr>
                <w:rFonts w:asciiTheme="majorBidi" w:eastAsia="Times New Roman" w:hAnsiTheme="majorBidi" w:cstheme="majorBidi"/>
                <w:color w:val="auto"/>
                <w:szCs w:val="24"/>
                <w:lang w:val="ro-RO"/>
              </w:rPr>
              <w:t>ț</w:t>
            </w:r>
            <w:r w:rsidR="00BE4D15"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comunitar</w:t>
            </w:r>
            <w:r w:rsidR="00BE4D15" w:rsidRPr="00897008">
              <w:rPr>
                <w:rFonts w:asciiTheme="majorBidi" w:eastAsia="Times New Roman" w:hAnsiTheme="majorBidi" w:cstheme="majorBidi"/>
                <w:color w:val="auto"/>
                <w:szCs w:val="24"/>
                <w:lang w:val="ro-RO"/>
              </w:rPr>
              <w:t>ă</w:t>
            </w:r>
          </w:p>
        </w:tc>
      </w:tr>
      <w:tr w:rsidR="00F47A91" w:rsidRPr="00897008" w14:paraId="1AE7145B"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7F2ED40C"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E.2</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4289D595" w14:textId="77777777"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Codul unic al tipului de habitat</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3CD38D78" w14:textId="77777777" w:rsidR="001160CA" w:rsidRPr="00897008" w:rsidRDefault="001160CA"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b/>
                <w:bCs/>
                <w:color w:val="auto"/>
                <w:szCs w:val="24"/>
                <w:lang w:val="ro-RO"/>
              </w:rPr>
              <w:t>91E0*</w:t>
            </w:r>
          </w:p>
        </w:tc>
      </w:tr>
      <w:tr w:rsidR="00F47A91" w:rsidRPr="00897008" w14:paraId="49DE9274"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2E049FC8"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E.3</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02728265" w14:textId="1EB95CFE" w:rsidR="001160CA" w:rsidRPr="00897008" w:rsidRDefault="005C3CDC"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w:t>
            </w:r>
            <w:r w:rsidR="001160CA" w:rsidRPr="00897008">
              <w:rPr>
                <w:rFonts w:asciiTheme="majorBidi" w:eastAsia="Times New Roman" w:hAnsiTheme="majorBidi" w:cstheme="majorBidi"/>
                <w:color w:val="auto"/>
                <w:szCs w:val="24"/>
                <w:lang w:val="ro-RO"/>
              </w:rPr>
              <w:t xml:space="preserve"> ocupat</w:t>
            </w:r>
            <w:r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de tipul de habitat </w:t>
            </w:r>
            <w:r w:rsidRPr="00897008">
              <w:rPr>
                <w:rFonts w:asciiTheme="majorBidi" w:eastAsia="Times New Roman" w:hAnsiTheme="majorBidi" w:cstheme="majorBidi"/>
                <w:color w:val="auto"/>
                <w:szCs w:val="24"/>
                <w:lang w:val="ro-RO"/>
              </w:rPr>
              <w:t>î</w:t>
            </w:r>
            <w:r w:rsidR="001160CA" w:rsidRPr="00897008">
              <w:rPr>
                <w:rFonts w:asciiTheme="majorBidi" w:eastAsia="Times New Roman" w:hAnsiTheme="majorBidi" w:cstheme="majorBidi"/>
                <w:color w:val="auto"/>
                <w:szCs w:val="24"/>
                <w:lang w:val="ro-RO"/>
              </w:rPr>
              <w:t>n aria natural</w:t>
            </w:r>
            <w:r w:rsidR="00345CAA"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protejat</w:t>
            </w:r>
            <w:r w:rsidR="00345CAA" w:rsidRPr="00897008">
              <w:rPr>
                <w:rFonts w:asciiTheme="majorBidi" w:eastAsia="Times New Roman" w:hAnsiTheme="majorBidi" w:cstheme="majorBidi"/>
                <w:color w:val="auto"/>
                <w:szCs w:val="24"/>
                <w:lang w:val="ro-RO"/>
              </w:rPr>
              <w:t>ă</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06C8367A" w14:textId="42BFD451" w:rsidR="001160CA" w:rsidRPr="00897008" w:rsidRDefault="001160CA"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10,96 ha</w:t>
            </w:r>
          </w:p>
        </w:tc>
      </w:tr>
      <w:tr w:rsidR="00F47A91" w:rsidRPr="00897008" w14:paraId="452AF3EC"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7AA54574"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E.4</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316660C3" w14:textId="2E9E1818"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Calitatea datelor pentru </w:t>
            </w:r>
            <w:r w:rsidR="005C3CDC"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005C3CDC" w:rsidRPr="00897008">
              <w:rPr>
                <w:rFonts w:asciiTheme="majorBidi" w:eastAsia="Times New Roman" w:hAnsiTheme="majorBidi" w:cstheme="majorBidi"/>
                <w:color w:val="auto"/>
                <w:szCs w:val="24"/>
                <w:lang w:val="ro-RO"/>
              </w:rPr>
              <w:t>a</w:t>
            </w:r>
            <w:r w:rsidRPr="00897008">
              <w:rPr>
                <w:rFonts w:asciiTheme="majorBidi" w:eastAsia="Times New Roman" w:hAnsiTheme="majorBidi" w:cstheme="majorBidi"/>
                <w:color w:val="auto"/>
                <w:szCs w:val="24"/>
                <w:lang w:val="ro-RO"/>
              </w:rPr>
              <w:t xml:space="preserve"> ocupat</w:t>
            </w:r>
            <w:r w:rsidR="005C3CDC"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de tipul de habitat in aria natural</w:t>
            </w:r>
            <w:r w:rsidR="005C3CDC"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protejata</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79BFCFE8" w14:textId="77777777" w:rsidR="001160CA" w:rsidRPr="00897008" w:rsidRDefault="001160CA" w:rsidP="00424CFF">
            <w:pPr>
              <w:spacing w:after="0" w:line="276" w:lineRule="auto"/>
              <w:jc w:val="left"/>
              <w:rPr>
                <w:rFonts w:asciiTheme="majorBidi" w:hAnsiTheme="majorBidi" w:cstheme="majorBidi"/>
                <w:color w:val="auto"/>
                <w:szCs w:val="24"/>
                <w:lang w:val="ro-RO"/>
              </w:rPr>
            </w:pPr>
          </w:p>
          <w:p w14:paraId="34E15FF4" w14:textId="23D6AC0F" w:rsidR="001160CA" w:rsidRPr="00897008" w:rsidRDefault="001160CA"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t>Bun</w:t>
            </w:r>
            <w:r w:rsidR="00BE4D15" w:rsidRPr="00897008">
              <w:rPr>
                <w:rFonts w:asciiTheme="majorBidi" w:hAnsiTheme="majorBidi" w:cstheme="majorBidi"/>
                <w:color w:val="auto"/>
                <w:szCs w:val="24"/>
                <w:lang w:val="ro-RO"/>
              </w:rPr>
              <w:t>ă</w:t>
            </w:r>
          </w:p>
        </w:tc>
      </w:tr>
      <w:tr w:rsidR="00F47A91" w:rsidRPr="00897008" w14:paraId="741B5549"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1BDC8E3C"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E.5</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7749640B" w14:textId="095BB086"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Raportul dintre </w:t>
            </w:r>
            <w:r w:rsidR="005C3CDC"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005C3CDC" w:rsidRPr="00897008">
              <w:rPr>
                <w:rFonts w:asciiTheme="majorBidi" w:eastAsia="Times New Roman" w:hAnsiTheme="majorBidi" w:cstheme="majorBidi"/>
                <w:color w:val="auto"/>
                <w:szCs w:val="24"/>
                <w:lang w:val="ro-RO"/>
              </w:rPr>
              <w:t>a</w:t>
            </w:r>
            <w:r w:rsidRPr="00897008">
              <w:rPr>
                <w:rFonts w:asciiTheme="majorBidi" w:eastAsia="Times New Roman" w:hAnsiTheme="majorBidi" w:cstheme="majorBidi"/>
                <w:color w:val="auto"/>
                <w:szCs w:val="24"/>
                <w:lang w:val="ro-RO"/>
              </w:rPr>
              <w:t xml:space="preserve"> ocupat</w:t>
            </w:r>
            <w:r w:rsidR="005C3CDC"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de tipul de habitat </w:t>
            </w:r>
            <w:r w:rsidR="005C3CDC" w:rsidRPr="00897008">
              <w:rPr>
                <w:rFonts w:asciiTheme="majorBidi" w:eastAsia="Times New Roman" w:hAnsiTheme="majorBidi" w:cstheme="majorBidi"/>
                <w:color w:val="auto"/>
                <w:szCs w:val="24"/>
                <w:lang w:val="ro-RO"/>
              </w:rPr>
              <w:t>î</w:t>
            </w:r>
            <w:r w:rsidRPr="00897008">
              <w:rPr>
                <w:rFonts w:asciiTheme="majorBidi" w:eastAsia="Times New Roman" w:hAnsiTheme="majorBidi" w:cstheme="majorBidi"/>
                <w:color w:val="auto"/>
                <w:szCs w:val="24"/>
                <w:lang w:val="ro-RO"/>
              </w:rPr>
              <w:t>n aria natural</w:t>
            </w:r>
            <w:r w:rsidR="005C3CDC"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protejat</w:t>
            </w:r>
            <w:r w:rsidR="005C3CDC"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w:t>
            </w:r>
            <w:r w:rsidR="005C3CDC"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005C3CDC" w:rsidRPr="00897008">
              <w:rPr>
                <w:rFonts w:asciiTheme="majorBidi" w:eastAsia="Times New Roman" w:hAnsiTheme="majorBidi" w:cstheme="majorBidi"/>
                <w:color w:val="auto"/>
                <w:szCs w:val="24"/>
                <w:lang w:val="ro-RO"/>
              </w:rPr>
              <w:t>a</w:t>
            </w:r>
            <w:r w:rsidRPr="00897008">
              <w:rPr>
                <w:rFonts w:asciiTheme="majorBidi" w:eastAsia="Times New Roman" w:hAnsiTheme="majorBidi" w:cstheme="majorBidi"/>
                <w:color w:val="auto"/>
                <w:szCs w:val="24"/>
                <w:lang w:val="ro-RO"/>
              </w:rPr>
              <w:t xml:space="preserve"> ocupat</w:t>
            </w:r>
            <w:r w:rsidR="005C3CDC"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de acesta la nivel </w:t>
            </w:r>
            <w:r w:rsidR="005C3CDC" w:rsidRPr="00897008">
              <w:rPr>
                <w:rFonts w:asciiTheme="majorBidi" w:eastAsia="Times New Roman" w:hAnsiTheme="majorBidi" w:cstheme="majorBidi"/>
                <w:color w:val="auto"/>
                <w:szCs w:val="24"/>
                <w:lang w:val="ro-RO"/>
              </w:rPr>
              <w:t>na</w:t>
            </w:r>
            <w:r w:rsidR="00E925AD" w:rsidRPr="00897008">
              <w:rPr>
                <w:rFonts w:asciiTheme="majorBidi" w:eastAsia="Times New Roman" w:hAnsiTheme="majorBidi" w:cstheme="majorBidi"/>
                <w:color w:val="auto"/>
                <w:szCs w:val="24"/>
                <w:lang w:val="ro-RO"/>
              </w:rPr>
              <w:t>ț</w:t>
            </w:r>
            <w:r w:rsidR="005C3CDC" w:rsidRPr="00897008">
              <w:rPr>
                <w:rFonts w:asciiTheme="majorBidi" w:eastAsia="Times New Roman" w:hAnsiTheme="majorBidi" w:cstheme="majorBidi"/>
                <w:color w:val="auto"/>
                <w:szCs w:val="24"/>
                <w:lang w:val="ro-RO"/>
              </w:rPr>
              <w:t>ional</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386E113E" w14:textId="77777777" w:rsidR="001160CA" w:rsidRPr="00897008" w:rsidRDefault="001160CA" w:rsidP="00424CFF">
            <w:pPr>
              <w:tabs>
                <w:tab w:val="left" w:pos="450"/>
              </w:tabs>
              <w:spacing w:after="0" w:line="276" w:lineRule="auto"/>
              <w:contextualSpacing/>
              <w:jc w:val="left"/>
              <w:rPr>
                <w:rFonts w:asciiTheme="majorBidi" w:eastAsia="Times New Roman" w:hAnsiTheme="majorBidi" w:cstheme="majorBidi"/>
                <w:color w:val="auto"/>
                <w:szCs w:val="24"/>
                <w:lang w:val="ro-RO"/>
              </w:rPr>
            </w:pPr>
          </w:p>
          <w:p w14:paraId="637A5D92" w14:textId="4E980113" w:rsidR="001160CA" w:rsidRPr="00897008" w:rsidRDefault="001160CA" w:rsidP="00424CFF">
            <w:pPr>
              <w:tabs>
                <w:tab w:val="left" w:pos="450"/>
              </w:tabs>
              <w:spacing w:after="0" w:line="276" w:lineRule="auto"/>
              <w:contextualSpacing/>
              <w:jc w:val="left"/>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0,137 %</w:t>
            </w:r>
          </w:p>
          <w:p w14:paraId="68648A52" w14:textId="77777777" w:rsidR="001160CA" w:rsidRPr="00897008" w:rsidRDefault="001160CA" w:rsidP="00424CFF">
            <w:pPr>
              <w:spacing w:after="0" w:line="276" w:lineRule="auto"/>
              <w:jc w:val="left"/>
              <w:rPr>
                <w:rFonts w:asciiTheme="majorBidi" w:eastAsia="Times New Roman" w:hAnsiTheme="majorBidi" w:cstheme="majorBidi"/>
                <w:color w:val="auto"/>
                <w:szCs w:val="24"/>
                <w:lang w:val="ro-RO"/>
              </w:rPr>
            </w:pPr>
          </w:p>
        </w:tc>
      </w:tr>
      <w:tr w:rsidR="00F47A91" w:rsidRPr="00897008" w14:paraId="34F496B5"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57A3C821"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E.6</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41418882" w14:textId="69D1464B" w:rsidR="001160CA" w:rsidRPr="00897008" w:rsidRDefault="005C3CDC"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w:t>
            </w:r>
            <w:r w:rsidR="001160CA" w:rsidRPr="00897008">
              <w:rPr>
                <w:rFonts w:asciiTheme="majorBidi" w:eastAsia="Times New Roman" w:hAnsiTheme="majorBidi" w:cstheme="majorBidi"/>
                <w:color w:val="auto"/>
                <w:szCs w:val="24"/>
                <w:lang w:val="ro-RO"/>
              </w:rPr>
              <w:t xml:space="preserve"> ocupat</w:t>
            </w:r>
            <w:r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de tipul de habitat </w:t>
            </w:r>
            <w:r w:rsidRPr="00897008">
              <w:rPr>
                <w:rFonts w:asciiTheme="majorBidi" w:eastAsia="Times New Roman" w:hAnsiTheme="majorBidi" w:cstheme="majorBidi"/>
                <w:color w:val="auto"/>
                <w:szCs w:val="24"/>
                <w:lang w:val="ro-RO"/>
              </w:rPr>
              <w:t>î</w:t>
            </w:r>
            <w:r w:rsidR="001160CA" w:rsidRPr="00897008">
              <w:rPr>
                <w:rFonts w:asciiTheme="majorBidi" w:eastAsia="Times New Roman" w:hAnsiTheme="majorBidi" w:cstheme="majorBidi"/>
                <w:color w:val="auto"/>
                <w:szCs w:val="24"/>
                <w:lang w:val="ro-RO"/>
              </w:rPr>
              <w:t>n aria natural</w:t>
            </w:r>
            <w:r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comparat</w:t>
            </w:r>
            <w:r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cu </w:t>
            </w:r>
            <w:r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w:t>
            </w:r>
            <w:r w:rsidR="001160CA" w:rsidRPr="00897008">
              <w:rPr>
                <w:rFonts w:asciiTheme="majorBidi" w:eastAsia="Times New Roman" w:hAnsiTheme="majorBidi" w:cstheme="majorBidi"/>
                <w:color w:val="auto"/>
                <w:szCs w:val="24"/>
                <w:lang w:val="ro-RO"/>
              </w:rPr>
              <w:t xml:space="preserve"> total</w:t>
            </w:r>
            <w:r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ocupat</w:t>
            </w:r>
            <w:r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de acesta la nivel </w:t>
            </w:r>
            <w:r w:rsidRPr="00897008">
              <w:rPr>
                <w:rFonts w:asciiTheme="majorBidi" w:eastAsia="Times New Roman" w:hAnsiTheme="majorBidi" w:cstheme="majorBidi"/>
                <w:color w:val="auto"/>
                <w:szCs w:val="24"/>
                <w:lang w:val="ro-RO"/>
              </w:rPr>
              <w:t>na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ional</w:t>
            </w:r>
            <w:r w:rsidR="001160CA" w:rsidRPr="00897008">
              <w:rPr>
                <w:rFonts w:asciiTheme="majorBidi" w:eastAsia="Times New Roman" w:hAnsiTheme="majorBidi" w:cstheme="majorBidi"/>
                <w:color w:val="auto"/>
                <w:szCs w:val="24"/>
                <w:lang w:val="ro-RO"/>
              </w:rPr>
              <w:t xml:space="preserve"> </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782074DD" w14:textId="77777777" w:rsidR="001160CA" w:rsidRPr="00897008" w:rsidRDefault="001160CA" w:rsidP="00424CFF">
            <w:pPr>
              <w:spacing w:after="0" w:line="276" w:lineRule="auto"/>
              <w:jc w:val="left"/>
              <w:rPr>
                <w:rFonts w:asciiTheme="majorBidi" w:hAnsiTheme="majorBidi" w:cstheme="majorBidi"/>
                <w:i/>
                <w:color w:val="auto"/>
                <w:szCs w:val="24"/>
                <w:lang w:val="ro-RO"/>
              </w:rPr>
            </w:pPr>
          </w:p>
          <w:p w14:paraId="57D22C26" w14:textId="3169E9F4" w:rsidR="001160CA" w:rsidRPr="00897008" w:rsidRDefault="001160CA" w:rsidP="00424CFF">
            <w:pPr>
              <w:spacing w:after="0" w:line="276" w:lineRule="auto"/>
              <w:jc w:val="left"/>
              <w:rPr>
                <w:rFonts w:asciiTheme="majorBidi" w:eastAsia="Times New Roman" w:hAnsiTheme="majorBidi" w:cstheme="majorBidi"/>
                <w:color w:val="auto"/>
                <w:szCs w:val="24"/>
                <w:lang w:val="ro-RO"/>
              </w:rPr>
            </w:pPr>
            <w:r w:rsidRPr="00897008">
              <w:rPr>
                <w:rFonts w:asciiTheme="majorBidi" w:hAnsiTheme="majorBidi" w:cstheme="majorBidi"/>
                <w:i/>
                <w:color w:val="auto"/>
                <w:szCs w:val="24"/>
                <w:lang w:val="ro-RO"/>
              </w:rPr>
              <w:t>Implicit „semnificativ</w:t>
            </w:r>
            <w:r w:rsidR="00BE4D15" w:rsidRPr="00897008">
              <w:rPr>
                <w:rFonts w:asciiTheme="majorBidi" w:hAnsiTheme="majorBidi" w:cstheme="majorBidi"/>
                <w:i/>
                <w:color w:val="auto"/>
                <w:szCs w:val="24"/>
                <w:lang w:val="ro-RO"/>
              </w:rPr>
              <w:t>ă</w:t>
            </w:r>
            <w:r w:rsidRPr="00897008">
              <w:rPr>
                <w:rFonts w:asciiTheme="majorBidi" w:hAnsiTheme="majorBidi" w:cstheme="majorBidi"/>
                <w:i/>
                <w:color w:val="auto"/>
                <w:szCs w:val="24"/>
                <w:lang w:val="ro-RO"/>
              </w:rPr>
              <w:t>”</w:t>
            </w:r>
          </w:p>
        </w:tc>
      </w:tr>
      <w:tr w:rsidR="00F47A91" w:rsidRPr="00897008" w14:paraId="66CE1CD2"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26465C9F"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E.7</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745C0272" w14:textId="42E40881" w:rsidR="001160CA" w:rsidRPr="00897008" w:rsidRDefault="005C3CDC"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w:t>
            </w:r>
            <w:r w:rsidR="001160CA" w:rsidRPr="00897008">
              <w:rPr>
                <w:rFonts w:asciiTheme="majorBidi" w:eastAsia="Times New Roman" w:hAnsiTheme="majorBidi" w:cstheme="majorBidi"/>
                <w:color w:val="auto"/>
                <w:szCs w:val="24"/>
                <w:lang w:val="ro-RO"/>
              </w:rPr>
              <w:t xml:space="preserve">  reevaluat</w:t>
            </w:r>
            <w:r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ocupat</w:t>
            </w:r>
            <w:r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de tipul de habitat estimat</w:t>
            </w:r>
            <w:r w:rsidR="00345CAA"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w:t>
            </w:r>
            <w:r w:rsidRPr="00897008">
              <w:rPr>
                <w:rFonts w:asciiTheme="majorBidi" w:eastAsia="Times New Roman" w:hAnsiTheme="majorBidi" w:cstheme="majorBidi"/>
                <w:color w:val="auto"/>
                <w:szCs w:val="24"/>
                <w:lang w:val="ro-RO"/>
              </w:rPr>
              <w:t>î</w:t>
            </w:r>
            <w:r w:rsidR="001160CA" w:rsidRPr="00897008">
              <w:rPr>
                <w:rFonts w:asciiTheme="majorBidi" w:eastAsia="Times New Roman" w:hAnsiTheme="majorBidi" w:cstheme="majorBidi"/>
                <w:color w:val="auto"/>
                <w:szCs w:val="24"/>
                <w:lang w:val="ro-RO"/>
              </w:rPr>
              <w:t>n planul de management anterior</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31F388A6" w14:textId="105C353E"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t xml:space="preserve">Nu avem </w:t>
            </w:r>
            <w:r w:rsidR="005C3CDC"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005C3CDC" w:rsidRPr="00897008">
              <w:rPr>
                <w:rFonts w:asciiTheme="majorBidi" w:hAnsiTheme="majorBidi" w:cstheme="majorBidi"/>
                <w:color w:val="auto"/>
                <w:szCs w:val="24"/>
                <w:lang w:val="ro-RO"/>
              </w:rPr>
              <w:t>ii</w:t>
            </w:r>
            <w:r w:rsidRPr="00897008">
              <w:rPr>
                <w:rFonts w:asciiTheme="majorBidi" w:hAnsiTheme="majorBidi" w:cstheme="majorBidi"/>
                <w:color w:val="auto"/>
                <w:szCs w:val="24"/>
                <w:lang w:val="ro-RO"/>
              </w:rPr>
              <w:t xml:space="preserve"> despre o </w:t>
            </w:r>
            <w:r w:rsidR="005C3CDC" w:rsidRPr="00897008">
              <w:rPr>
                <w:rFonts w:asciiTheme="majorBidi" w:hAnsiTheme="majorBidi" w:cstheme="majorBidi"/>
                <w:color w:val="auto"/>
                <w:szCs w:val="24"/>
                <w:lang w:val="ro-RO"/>
              </w:rPr>
              <w:t>suprafa</w:t>
            </w:r>
            <w:r w:rsidR="00E925AD" w:rsidRPr="00897008">
              <w:rPr>
                <w:rFonts w:asciiTheme="majorBidi" w:hAnsiTheme="majorBidi" w:cstheme="majorBidi"/>
                <w:color w:val="auto"/>
                <w:szCs w:val="24"/>
                <w:lang w:val="ro-RO"/>
              </w:rPr>
              <w:t>ț</w:t>
            </w:r>
            <w:r w:rsidR="005325E3"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evaluat</w:t>
            </w:r>
            <w:r w:rsidR="005325E3"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005C3CDC"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cadrul unui Plan de management anterior.</w:t>
            </w:r>
          </w:p>
        </w:tc>
      </w:tr>
      <w:tr w:rsidR="00F47A91" w:rsidRPr="00897008" w14:paraId="710E2EE6"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0C34A04D"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E.8</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59F64EB0" w14:textId="3CC9D07A" w:rsidR="001160CA" w:rsidRPr="00897008" w:rsidRDefault="005C3CDC"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w:t>
            </w:r>
            <w:r w:rsidR="001160CA" w:rsidRPr="00897008">
              <w:rPr>
                <w:rFonts w:asciiTheme="majorBidi" w:eastAsia="Times New Roman" w:hAnsiTheme="majorBidi" w:cstheme="majorBidi"/>
                <w:color w:val="auto"/>
                <w:szCs w:val="24"/>
                <w:lang w:val="ro-RO"/>
              </w:rPr>
              <w:t xml:space="preserve"> de </w:t>
            </w:r>
            <w:r w:rsidRPr="00897008">
              <w:rPr>
                <w:rFonts w:asciiTheme="majorBidi" w:eastAsia="Times New Roman" w:hAnsiTheme="majorBidi" w:cstheme="majorBidi"/>
                <w:color w:val="auto"/>
                <w:szCs w:val="24"/>
                <w:lang w:val="ro-RO"/>
              </w:rPr>
              <w:t>referin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pentru starea favorabil</w:t>
            </w:r>
            <w:r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a tipului de habitat </w:t>
            </w:r>
            <w:r w:rsidRPr="00897008">
              <w:rPr>
                <w:rFonts w:asciiTheme="majorBidi" w:eastAsia="Times New Roman" w:hAnsiTheme="majorBidi" w:cstheme="majorBidi"/>
                <w:color w:val="auto"/>
                <w:szCs w:val="24"/>
                <w:lang w:val="ro-RO"/>
              </w:rPr>
              <w:t>î</w:t>
            </w:r>
            <w:r w:rsidR="001160CA" w:rsidRPr="00897008">
              <w:rPr>
                <w:rFonts w:asciiTheme="majorBidi" w:eastAsia="Times New Roman" w:hAnsiTheme="majorBidi" w:cstheme="majorBidi"/>
                <w:color w:val="auto"/>
                <w:szCs w:val="24"/>
                <w:lang w:val="ro-RO"/>
              </w:rPr>
              <w:t>n aria natural</w:t>
            </w:r>
            <w:r w:rsidR="00345CAA"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protejat</w:t>
            </w:r>
            <w:r w:rsidR="00345CAA" w:rsidRPr="00897008">
              <w:rPr>
                <w:rFonts w:asciiTheme="majorBidi" w:eastAsia="Times New Roman" w:hAnsiTheme="majorBidi" w:cstheme="majorBidi"/>
                <w:color w:val="auto"/>
                <w:szCs w:val="24"/>
                <w:lang w:val="ro-RO"/>
              </w:rPr>
              <w:t>ă</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76DF56B4" w14:textId="3016C081"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t>Nu exist</w:t>
            </w:r>
            <w:r w:rsidR="005C3CDC"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date furnizate pe baza de studii de cartare pedosta</w:t>
            </w:r>
            <w:r w:rsidR="005325E3"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ional</w:t>
            </w:r>
            <w:r w:rsidR="005C3CDC"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(con</w:t>
            </w:r>
            <w:r w:rsidR="005325E3"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inute </w:t>
            </w:r>
            <w:r w:rsidR="005C3CDC"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amenajamente silvice sau studii de specialitate).</w:t>
            </w:r>
          </w:p>
        </w:tc>
      </w:tr>
      <w:tr w:rsidR="00F47A91" w:rsidRPr="00897008" w14:paraId="14FEFD16"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482A22F8"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E.9</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138C4FD9" w14:textId="5054564F"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Metodologia de apreciere a </w:t>
            </w:r>
            <w:r w:rsidR="005C3CDC"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005C3CDC" w:rsidRPr="00897008">
              <w:rPr>
                <w:rFonts w:asciiTheme="majorBidi" w:eastAsia="Times New Roman" w:hAnsiTheme="majorBidi" w:cstheme="majorBidi"/>
                <w:color w:val="auto"/>
                <w:szCs w:val="24"/>
                <w:lang w:val="ro-RO"/>
              </w:rPr>
              <w:t>ei</w:t>
            </w:r>
            <w:r w:rsidRPr="00897008">
              <w:rPr>
                <w:rFonts w:asciiTheme="majorBidi" w:eastAsia="Times New Roman" w:hAnsiTheme="majorBidi" w:cstheme="majorBidi"/>
                <w:color w:val="auto"/>
                <w:szCs w:val="24"/>
                <w:lang w:val="ro-RO"/>
              </w:rPr>
              <w:t xml:space="preserve"> de </w:t>
            </w:r>
            <w:r w:rsidR="005C3CDC" w:rsidRPr="00897008">
              <w:rPr>
                <w:rFonts w:asciiTheme="majorBidi" w:eastAsia="Times New Roman" w:hAnsiTheme="majorBidi" w:cstheme="majorBidi"/>
                <w:color w:val="auto"/>
                <w:szCs w:val="24"/>
                <w:lang w:val="ro-RO"/>
              </w:rPr>
              <w:t>referin</w:t>
            </w:r>
            <w:r w:rsidR="00E925AD" w:rsidRPr="00897008">
              <w:rPr>
                <w:rFonts w:asciiTheme="majorBidi" w:eastAsia="Times New Roman" w:hAnsiTheme="majorBidi" w:cstheme="majorBidi"/>
                <w:color w:val="auto"/>
                <w:szCs w:val="24"/>
                <w:lang w:val="ro-RO"/>
              </w:rPr>
              <w:t>ț</w:t>
            </w:r>
            <w:r w:rsidR="005C3CDC"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pentru starea favorabila a tipului de habitat din aria naturala </w:t>
            </w:r>
            <w:r w:rsidRPr="00897008">
              <w:rPr>
                <w:rFonts w:asciiTheme="majorBidi" w:eastAsia="Times New Roman" w:hAnsiTheme="majorBidi" w:cstheme="majorBidi"/>
                <w:color w:val="auto"/>
                <w:szCs w:val="24"/>
                <w:lang w:val="ro-RO"/>
              </w:rPr>
              <w:lastRenderedPageBreak/>
              <w:t>protejata</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08E003D0" w14:textId="6CF84B71"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lastRenderedPageBreak/>
              <w:t xml:space="preserve">Pentru evaluarea </w:t>
            </w:r>
            <w:r w:rsidR="00BE4D15" w:rsidRPr="00897008">
              <w:rPr>
                <w:rFonts w:asciiTheme="majorBidi" w:hAnsiTheme="majorBidi" w:cstheme="majorBidi"/>
                <w:color w:val="auto"/>
                <w:szCs w:val="24"/>
                <w:lang w:val="ro-RO"/>
              </w:rPr>
              <w:t>suprafe</w:t>
            </w:r>
            <w:r w:rsidR="00E925AD" w:rsidRPr="00897008">
              <w:rPr>
                <w:rFonts w:asciiTheme="majorBidi" w:hAnsiTheme="majorBidi" w:cstheme="majorBidi"/>
                <w:color w:val="auto"/>
                <w:szCs w:val="24"/>
                <w:lang w:val="ro-RO"/>
              </w:rPr>
              <w:t>ț</w:t>
            </w:r>
            <w:r w:rsidR="00BE4D15" w:rsidRPr="00897008">
              <w:rPr>
                <w:rFonts w:asciiTheme="majorBidi" w:hAnsiTheme="majorBidi" w:cstheme="majorBidi"/>
                <w:color w:val="auto"/>
                <w:szCs w:val="24"/>
                <w:lang w:val="ro-RO"/>
              </w:rPr>
              <w:t>ei</w:t>
            </w:r>
            <w:r w:rsidRPr="00897008">
              <w:rPr>
                <w:rFonts w:asciiTheme="majorBidi" w:hAnsiTheme="majorBidi" w:cstheme="majorBidi"/>
                <w:color w:val="auto"/>
                <w:szCs w:val="24"/>
                <w:lang w:val="ro-RO"/>
              </w:rPr>
              <w:t xml:space="preserve"> de </w:t>
            </w:r>
            <w:r w:rsidR="005C3CDC" w:rsidRPr="00897008">
              <w:rPr>
                <w:rFonts w:asciiTheme="majorBidi" w:hAnsiTheme="majorBidi" w:cstheme="majorBidi"/>
                <w:color w:val="auto"/>
                <w:szCs w:val="24"/>
                <w:lang w:val="ro-RO"/>
              </w:rPr>
              <w:t>referin</w:t>
            </w:r>
            <w:r w:rsidR="00E925AD" w:rsidRPr="00897008">
              <w:rPr>
                <w:rFonts w:asciiTheme="majorBidi" w:hAnsiTheme="majorBidi" w:cstheme="majorBidi"/>
                <w:color w:val="auto"/>
                <w:szCs w:val="24"/>
                <w:lang w:val="ro-RO"/>
              </w:rPr>
              <w:t>ț</w:t>
            </w:r>
            <w:r w:rsidR="005C3CDC"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pentru starea favorabil</w:t>
            </w:r>
            <w:r w:rsidR="005C3CDC"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a habitatului  se identific</w:t>
            </w:r>
            <w:r w:rsidR="005325E3"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w:t>
            </w:r>
            <w:r w:rsidR="005C3CDC" w:rsidRPr="00897008">
              <w:rPr>
                <w:rFonts w:asciiTheme="majorBidi" w:hAnsiTheme="majorBidi" w:cstheme="majorBidi"/>
                <w:color w:val="auto"/>
                <w:szCs w:val="24"/>
                <w:lang w:val="ro-RO"/>
              </w:rPr>
              <w:t>analizează</w:t>
            </w:r>
            <w:r w:rsidRPr="00897008">
              <w:rPr>
                <w:rFonts w:asciiTheme="majorBidi" w:hAnsiTheme="majorBidi" w:cstheme="majorBidi"/>
                <w:color w:val="auto"/>
                <w:szCs w:val="24"/>
                <w:lang w:val="ro-RO"/>
              </w:rPr>
              <w:t xml:space="preserve"> la teren </w:t>
            </w:r>
            <w:r w:rsidR="005C3CDC" w:rsidRPr="00897008">
              <w:rPr>
                <w:rFonts w:asciiTheme="majorBidi" w:hAnsiTheme="majorBidi" w:cstheme="majorBidi"/>
                <w:color w:val="auto"/>
                <w:szCs w:val="24"/>
                <w:lang w:val="ro-RO"/>
              </w:rPr>
              <w:t>suprafe</w:t>
            </w:r>
            <w:r w:rsidR="00E925AD" w:rsidRPr="00897008">
              <w:rPr>
                <w:rFonts w:asciiTheme="majorBidi" w:hAnsiTheme="majorBidi" w:cstheme="majorBidi"/>
                <w:color w:val="auto"/>
                <w:szCs w:val="24"/>
                <w:lang w:val="ro-RO"/>
              </w:rPr>
              <w:t>ț</w:t>
            </w:r>
            <w:r w:rsidR="005C3CDC" w:rsidRPr="00897008">
              <w:rPr>
                <w:rFonts w:asciiTheme="majorBidi" w:hAnsiTheme="majorBidi" w:cstheme="majorBidi"/>
                <w:color w:val="auto"/>
                <w:szCs w:val="24"/>
                <w:lang w:val="ro-RO"/>
              </w:rPr>
              <w:t>ele</w:t>
            </w:r>
            <w:r w:rsidRPr="00897008">
              <w:rPr>
                <w:rFonts w:asciiTheme="majorBidi" w:hAnsiTheme="majorBidi" w:cstheme="majorBidi"/>
                <w:color w:val="auto"/>
                <w:szCs w:val="24"/>
                <w:lang w:val="ro-RO"/>
              </w:rPr>
              <w:t xml:space="preserve"> </w:t>
            </w:r>
            <w:r w:rsidR="005C3CDC" w:rsidRPr="00897008">
              <w:rPr>
                <w:rFonts w:asciiTheme="majorBidi" w:hAnsiTheme="majorBidi" w:cstheme="majorBidi"/>
                <w:color w:val="auto"/>
                <w:szCs w:val="24"/>
                <w:lang w:val="ro-RO"/>
              </w:rPr>
              <w:t>corespunzătoare</w:t>
            </w:r>
            <w:r w:rsidRPr="00897008">
              <w:rPr>
                <w:rFonts w:asciiTheme="majorBidi" w:hAnsiTheme="majorBidi" w:cstheme="majorBidi"/>
                <w:color w:val="auto"/>
                <w:szCs w:val="24"/>
                <w:lang w:val="ro-RO"/>
              </w:rPr>
              <w:t xml:space="preserve"> din punctul de vedere al </w:t>
            </w:r>
            <w:r w:rsidR="005C3CDC" w:rsidRPr="00897008">
              <w:rPr>
                <w:rFonts w:asciiTheme="majorBidi" w:hAnsiTheme="majorBidi" w:cstheme="majorBidi"/>
                <w:color w:val="auto"/>
                <w:szCs w:val="24"/>
                <w:lang w:val="ro-RO"/>
              </w:rPr>
              <w:t>îndeplinirii</w:t>
            </w:r>
            <w:r w:rsidRPr="00897008">
              <w:rPr>
                <w:rFonts w:asciiTheme="majorBidi" w:hAnsiTheme="majorBidi" w:cstheme="majorBidi"/>
                <w:color w:val="auto"/>
                <w:szCs w:val="24"/>
                <w:lang w:val="ro-RO"/>
              </w:rPr>
              <w:t xml:space="preserve"> </w:t>
            </w:r>
            <w:r w:rsidR="005C3CDC" w:rsidRPr="00897008">
              <w:rPr>
                <w:rFonts w:asciiTheme="majorBidi" w:hAnsiTheme="majorBidi" w:cstheme="majorBidi"/>
                <w:color w:val="auto"/>
                <w:szCs w:val="24"/>
                <w:lang w:val="ro-RO"/>
              </w:rPr>
              <w:t>condi</w:t>
            </w:r>
            <w:r w:rsidR="00E925AD" w:rsidRPr="00897008">
              <w:rPr>
                <w:rFonts w:asciiTheme="majorBidi" w:hAnsiTheme="majorBidi" w:cstheme="majorBidi"/>
                <w:color w:val="auto"/>
                <w:szCs w:val="24"/>
                <w:lang w:val="ro-RO"/>
              </w:rPr>
              <w:t>ț</w:t>
            </w:r>
            <w:r w:rsidR="005C3CDC" w:rsidRPr="00897008">
              <w:rPr>
                <w:rFonts w:asciiTheme="majorBidi" w:hAnsiTheme="majorBidi" w:cstheme="majorBidi"/>
                <w:color w:val="auto"/>
                <w:szCs w:val="24"/>
                <w:lang w:val="ro-RO"/>
              </w:rPr>
              <w:t>iilor</w:t>
            </w:r>
            <w:r w:rsidRPr="00897008">
              <w:rPr>
                <w:rFonts w:asciiTheme="majorBidi" w:hAnsiTheme="majorBidi" w:cstheme="majorBidi"/>
                <w:color w:val="auto"/>
                <w:szCs w:val="24"/>
                <w:lang w:val="ro-RO"/>
              </w:rPr>
              <w:t xml:space="preserve"> </w:t>
            </w:r>
            <w:r w:rsidR="005C3CDC" w:rsidRPr="00897008">
              <w:rPr>
                <w:rFonts w:asciiTheme="majorBidi" w:hAnsiTheme="majorBidi" w:cstheme="majorBidi"/>
                <w:color w:val="auto"/>
                <w:szCs w:val="24"/>
                <w:lang w:val="ro-RO"/>
              </w:rPr>
              <w:t>sta</w:t>
            </w:r>
            <w:r w:rsidR="00E925AD" w:rsidRPr="00897008">
              <w:rPr>
                <w:rFonts w:asciiTheme="majorBidi" w:hAnsiTheme="majorBidi" w:cstheme="majorBidi"/>
                <w:color w:val="auto"/>
                <w:szCs w:val="24"/>
                <w:lang w:val="ro-RO"/>
              </w:rPr>
              <w:t>ț</w:t>
            </w:r>
            <w:r w:rsidR="005C3CDC" w:rsidRPr="00897008">
              <w:rPr>
                <w:rFonts w:asciiTheme="majorBidi" w:hAnsiTheme="majorBidi" w:cstheme="majorBidi"/>
                <w:color w:val="auto"/>
                <w:szCs w:val="24"/>
                <w:lang w:val="ro-RO"/>
              </w:rPr>
              <w:t>ionale</w:t>
            </w:r>
            <w:r w:rsidRPr="00897008">
              <w:rPr>
                <w:rFonts w:asciiTheme="majorBidi" w:hAnsiTheme="majorBidi" w:cstheme="majorBidi"/>
                <w:color w:val="auto"/>
                <w:szCs w:val="24"/>
                <w:lang w:val="ro-RO"/>
              </w:rPr>
              <w:t xml:space="preserve"> specifice tipului de habitat, </w:t>
            </w:r>
            <w:r w:rsidRPr="00897008">
              <w:rPr>
                <w:rFonts w:asciiTheme="majorBidi" w:hAnsiTheme="majorBidi" w:cstheme="majorBidi"/>
                <w:color w:val="auto"/>
                <w:szCs w:val="24"/>
                <w:lang w:val="ro-RO"/>
              </w:rPr>
              <w:lastRenderedPageBreak/>
              <w:t>pe baza de studii de cart</w:t>
            </w:r>
            <w:r w:rsidR="005325E3" w:rsidRPr="00897008">
              <w:rPr>
                <w:rFonts w:asciiTheme="majorBidi" w:hAnsiTheme="majorBidi" w:cstheme="majorBidi"/>
                <w:color w:val="auto"/>
                <w:szCs w:val="24"/>
                <w:lang w:val="ro-RO"/>
              </w:rPr>
              <w:t>are pedostaț</w:t>
            </w:r>
            <w:r w:rsidRPr="00897008">
              <w:rPr>
                <w:rFonts w:asciiTheme="majorBidi" w:hAnsiTheme="majorBidi" w:cstheme="majorBidi"/>
                <w:color w:val="auto"/>
                <w:szCs w:val="24"/>
                <w:lang w:val="ro-RO"/>
              </w:rPr>
              <w:t>ional</w:t>
            </w:r>
            <w:r w:rsidR="005C3CDC"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w:t>
            </w:r>
          </w:p>
        </w:tc>
      </w:tr>
      <w:tr w:rsidR="00F47A91" w:rsidRPr="00897008" w14:paraId="6F88F0FF"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153FE327"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lastRenderedPageBreak/>
              <w:t>E.10</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4EF9FE72" w14:textId="4A7D4A48"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Raportul dintre </w:t>
            </w:r>
            <w:r w:rsidR="005C3CDC"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005C3CDC" w:rsidRPr="00897008">
              <w:rPr>
                <w:rFonts w:asciiTheme="majorBidi" w:eastAsia="Times New Roman" w:hAnsiTheme="majorBidi" w:cstheme="majorBidi"/>
                <w:color w:val="auto"/>
                <w:szCs w:val="24"/>
                <w:lang w:val="ro-RO"/>
              </w:rPr>
              <w:t>a</w:t>
            </w:r>
            <w:r w:rsidRPr="00897008">
              <w:rPr>
                <w:rFonts w:asciiTheme="majorBidi" w:eastAsia="Times New Roman" w:hAnsiTheme="majorBidi" w:cstheme="majorBidi"/>
                <w:color w:val="auto"/>
                <w:szCs w:val="24"/>
                <w:lang w:val="ro-RO"/>
              </w:rPr>
              <w:t xml:space="preserve"> de referin</w:t>
            </w:r>
            <w:r w:rsidR="00E925AD" w:rsidRPr="00897008">
              <w:rPr>
                <w:rFonts w:asciiTheme="majorBidi" w:eastAsia="Times New Roman" w:hAnsiTheme="majorBidi" w:cstheme="majorBidi"/>
                <w:color w:val="auto"/>
                <w:szCs w:val="24"/>
                <w:lang w:val="ro-RO"/>
              </w:rPr>
              <w:t>ț</w:t>
            </w:r>
            <w:r w:rsidR="005C3CDC"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pentru starea favorabila a tipului de habitat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w:t>
            </w:r>
            <w:r w:rsidR="005C3CDC"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005C3CDC" w:rsidRPr="00897008">
              <w:rPr>
                <w:rFonts w:asciiTheme="majorBidi" w:eastAsia="Times New Roman" w:hAnsiTheme="majorBidi" w:cstheme="majorBidi"/>
                <w:color w:val="auto"/>
                <w:szCs w:val="24"/>
                <w:lang w:val="ro-RO"/>
              </w:rPr>
              <w:t>a</w:t>
            </w:r>
            <w:r w:rsidRPr="00897008">
              <w:rPr>
                <w:rFonts w:asciiTheme="majorBidi" w:eastAsia="Times New Roman" w:hAnsiTheme="majorBidi" w:cstheme="majorBidi"/>
                <w:color w:val="auto"/>
                <w:szCs w:val="24"/>
                <w:lang w:val="ro-RO"/>
              </w:rPr>
              <w:t xml:space="preserve"> actual</w:t>
            </w:r>
            <w:r w:rsidR="005C3CDC"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ocupat</w:t>
            </w:r>
            <w:r w:rsidR="005C3CDC" w:rsidRPr="00897008">
              <w:rPr>
                <w:rFonts w:asciiTheme="majorBidi" w:eastAsia="Times New Roman" w:hAnsiTheme="majorBidi" w:cstheme="majorBidi"/>
                <w:color w:val="auto"/>
                <w:szCs w:val="24"/>
                <w:lang w:val="ro-RO"/>
              </w:rPr>
              <w:t>ă</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67A34CDA" w14:textId="77777777" w:rsidR="001160CA" w:rsidRPr="00897008" w:rsidRDefault="001160CA" w:rsidP="00424CFF">
            <w:pPr>
              <w:widowControl w:val="0"/>
              <w:spacing w:after="0" w:line="276" w:lineRule="auto"/>
              <w:ind w:left="36"/>
              <w:jc w:val="center"/>
              <w:rPr>
                <w:rFonts w:asciiTheme="majorBidi" w:hAnsiTheme="majorBidi" w:cstheme="majorBidi"/>
                <w:color w:val="auto"/>
                <w:szCs w:val="24"/>
                <w:lang w:val="ro-RO"/>
              </w:rPr>
            </w:pPr>
          </w:p>
          <w:p w14:paraId="7EC8478B" w14:textId="77777777" w:rsidR="001160CA" w:rsidRPr="00897008" w:rsidRDefault="001160CA" w:rsidP="00424CFF">
            <w:pPr>
              <w:widowControl w:val="0"/>
              <w:spacing w:after="0" w:line="276" w:lineRule="auto"/>
              <w:ind w:left="720" w:hanging="720"/>
              <w:rPr>
                <w:rFonts w:asciiTheme="majorBidi" w:hAnsiTheme="majorBidi" w:cstheme="majorBidi"/>
                <w:color w:val="auto"/>
                <w:szCs w:val="24"/>
                <w:lang w:val="ro-RO"/>
              </w:rPr>
            </w:pPr>
            <w:r w:rsidRPr="00897008">
              <w:rPr>
                <w:rFonts w:asciiTheme="majorBidi" w:hAnsiTheme="majorBidi" w:cstheme="majorBidi"/>
                <w:color w:val="auto"/>
                <w:szCs w:val="24"/>
                <w:lang w:val="ro-RO"/>
              </w:rPr>
              <w:t>”&gt;” – mai mare</w:t>
            </w:r>
          </w:p>
          <w:p w14:paraId="646DA577" w14:textId="77777777" w:rsidR="001160CA" w:rsidRPr="00897008" w:rsidRDefault="001160CA" w:rsidP="00424CFF">
            <w:pPr>
              <w:widowControl w:val="0"/>
              <w:spacing w:after="0" w:line="276" w:lineRule="auto"/>
              <w:ind w:left="36"/>
              <w:jc w:val="center"/>
              <w:rPr>
                <w:rFonts w:asciiTheme="majorBidi" w:hAnsiTheme="majorBidi" w:cstheme="majorBidi"/>
                <w:color w:val="auto"/>
                <w:szCs w:val="24"/>
                <w:lang w:val="ro-RO"/>
              </w:rPr>
            </w:pPr>
          </w:p>
          <w:p w14:paraId="5D71BDBD" w14:textId="77777777" w:rsidR="001160CA" w:rsidRPr="00897008" w:rsidRDefault="001160CA" w:rsidP="00424CFF">
            <w:pPr>
              <w:spacing w:after="0" w:line="276" w:lineRule="auto"/>
              <w:rPr>
                <w:rFonts w:asciiTheme="majorBidi" w:eastAsia="Times New Roman" w:hAnsiTheme="majorBidi" w:cstheme="majorBidi"/>
                <w:color w:val="auto"/>
                <w:szCs w:val="24"/>
                <w:lang w:val="ro-RO"/>
              </w:rPr>
            </w:pPr>
          </w:p>
        </w:tc>
      </w:tr>
      <w:tr w:rsidR="00F47A91" w:rsidRPr="00897008" w14:paraId="25D48201"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739251B5"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E.11</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4F557C52" w14:textId="07C15B4C" w:rsidR="001160CA" w:rsidRPr="00897008" w:rsidRDefault="005C3CDC" w:rsidP="001D4282">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Tendin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w:t>
            </w:r>
            <w:r w:rsidR="001160CA" w:rsidRPr="00897008">
              <w:rPr>
                <w:rFonts w:asciiTheme="majorBidi" w:eastAsia="Times New Roman" w:hAnsiTheme="majorBidi" w:cstheme="majorBidi"/>
                <w:color w:val="auto"/>
                <w:szCs w:val="24"/>
                <w:lang w:val="ro-RO"/>
              </w:rPr>
              <w:t xml:space="preserve"> actual</w:t>
            </w:r>
            <w:r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a </w:t>
            </w:r>
            <w:r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ei</w:t>
            </w:r>
            <w:r w:rsidR="001160CA" w:rsidRPr="00897008">
              <w:rPr>
                <w:rFonts w:asciiTheme="majorBidi" w:eastAsia="Times New Roman" w:hAnsiTheme="majorBidi" w:cstheme="majorBidi"/>
                <w:color w:val="auto"/>
                <w:szCs w:val="24"/>
                <w:lang w:val="ro-RO"/>
              </w:rPr>
              <w:t xml:space="preserve"> tipului de habitat</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1D8F4177" w14:textId="77777777" w:rsidR="001160CA" w:rsidRPr="00897008" w:rsidRDefault="001160CA" w:rsidP="001D4282">
            <w:pPr>
              <w:widowControl w:val="0"/>
              <w:spacing w:after="0" w:line="276" w:lineRule="auto"/>
              <w:jc w:val="center"/>
              <w:rPr>
                <w:rFonts w:asciiTheme="majorBidi" w:hAnsiTheme="majorBidi" w:cstheme="majorBidi"/>
                <w:color w:val="auto"/>
                <w:szCs w:val="24"/>
                <w:lang w:val="ro-RO"/>
              </w:rPr>
            </w:pPr>
          </w:p>
          <w:p w14:paraId="75004142" w14:textId="3B668EC0" w:rsidR="001160CA" w:rsidRPr="00897008" w:rsidRDefault="001160CA" w:rsidP="001D4282">
            <w:pPr>
              <w:widowControl w:val="0"/>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t>”0” – stabil</w:t>
            </w:r>
            <w:r w:rsidR="00BE4D15" w:rsidRPr="00897008">
              <w:rPr>
                <w:rFonts w:asciiTheme="majorBidi" w:hAnsiTheme="majorBidi" w:cstheme="majorBidi"/>
                <w:color w:val="auto"/>
                <w:szCs w:val="24"/>
                <w:lang w:val="ro-RO"/>
              </w:rPr>
              <w:t>ă</w:t>
            </w:r>
          </w:p>
        </w:tc>
      </w:tr>
      <w:tr w:rsidR="00F47A91" w:rsidRPr="00897008" w14:paraId="305E36D9"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648C321C"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E.12</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716B3C87" w14:textId="44FA2BFB" w:rsidR="001160CA" w:rsidRPr="00897008" w:rsidRDefault="001160CA" w:rsidP="001D4282">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Reducerea </w:t>
            </w:r>
            <w:r w:rsidR="005C3CDC"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005C3CDC" w:rsidRPr="00897008">
              <w:rPr>
                <w:rFonts w:asciiTheme="majorBidi" w:eastAsia="Times New Roman" w:hAnsiTheme="majorBidi" w:cstheme="majorBidi"/>
                <w:color w:val="auto"/>
                <w:szCs w:val="24"/>
                <w:lang w:val="ro-RO"/>
              </w:rPr>
              <w:t>ei</w:t>
            </w:r>
            <w:r w:rsidRPr="00897008">
              <w:rPr>
                <w:rFonts w:asciiTheme="majorBidi" w:eastAsia="Times New Roman" w:hAnsiTheme="majorBidi" w:cstheme="majorBidi"/>
                <w:color w:val="auto"/>
                <w:szCs w:val="24"/>
                <w:lang w:val="ro-RO"/>
              </w:rPr>
              <w:t xml:space="preserve"> tipului de habitat se </w:t>
            </w:r>
            <w:r w:rsidR="005C3CDC" w:rsidRPr="00897008">
              <w:rPr>
                <w:rFonts w:asciiTheme="majorBidi" w:eastAsia="Times New Roman" w:hAnsiTheme="majorBidi" w:cstheme="majorBidi"/>
                <w:color w:val="auto"/>
                <w:szCs w:val="24"/>
                <w:lang w:val="ro-RO"/>
              </w:rPr>
              <w:t>datorează</w:t>
            </w:r>
            <w:r w:rsidRPr="00897008">
              <w:rPr>
                <w:rFonts w:asciiTheme="majorBidi" w:eastAsia="Times New Roman" w:hAnsiTheme="majorBidi" w:cstheme="majorBidi"/>
                <w:color w:val="auto"/>
                <w:szCs w:val="24"/>
                <w:lang w:val="ro-RO"/>
              </w:rPr>
              <w:t xml:space="preserve"> </w:t>
            </w:r>
            <w:r w:rsidR="005C3CDC" w:rsidRPr="00897008">
              <w:rPr>
                <w:rFonts w:asciiTheme="majorBidi" w:eastAsia="Times New Roman" w:hAnsiTheme="majorBidi" w:cstheme="majorBidi"/>
                <w:color w:val="auto"/>
                <w:szCs w:val="24"/>
                <w:lang w:val="ro-RO"/>
              </w:rPr>
              <w:t>restaurării</w:t>
            </w:r>
            <w:r w:rsidRPr="00897008">
              <w:rPr>
                <w:rFonts w:asciiTheme="majorBidi" w:eastAsia="Times New Roman" w:hAnsiTheme="majorBidi" w:cstheme="majorBidi"/>
                <w:color w:val="auto"/>
                <w:szCs w:val="24"/>
                <w:lang w:val="ro-RO"/>
              </w:rPr>
              <w:t xml:space="preserve"> altui tip de habitat </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39FDF783" w14:textId="77777777" w:rsidR="001160CA" w:rsidRPr="00897008" w:rsidRDefault="001160CA" w:rsidP="001D4282">
            <w:pPr>
              <w:spacing w:after="0" w:line="276" w:lineRule="auto"/>
              <w:jc w:val="center"/>
              <w:rPr>
                <w:rFonts w:asciiTheme="majorBidi" w:hAnsiTheme="majorBidi" w:cstheme="majorBidi"/>
                <w:color w:val="auto"/>
                <w:szCs w:val="24"/>
                <w:lang w:val="ro-RO"/>
              </w:rPr>
            </w:pPr>
          </w:p>
          <w:p w14:paraId="16E2C32C" w14:textId="2012F31A" w:rsidR="001160CA" w:rsidRPr="00897008" w:rsidRDefault="001160CA" w:rsidP="001D4282">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Nu este cazul</w:t>
            </w:r>
          </w:p>
          <w:p w14:paraId="14663725" w14:textId="77777777" w:rsidR="001160CA" w:rsidRPr="00897008" w:rsidRDefault="001160CA" w:rsidP="001D4282">
            <w:pPr>
              <w:spacing w:after="0" w:line="276" w:lineRule="auto"/>
              <w:rPr>
                <w:rFonts w:asciiTheme="majorBidi" w:eastAsia="Times New Roman" w:hAnsiTheme="majorBidi" w:cstheme="majorBidi"/>
                <w:color w:val="auto"/>
                <w:szCs w:val="24"/>
                <w:lang w:val="ro-RO"/>
              </w:rPr>
            </w:pPr>
          </w:p>
        </w:tc>
      </w:tr>
      <w:tr w:rsidR="00F47A91" w:rsidRPr="00897008" w14:paraId="7887C0D5"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296AE359"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E.13</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04A08FDF" w14:textId="57416773" w:rsidR="001160CA" w:rsidRPr="00897008" w:rsidRDefault="009812A7" w:rsidP="001D4282">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Explica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ii</w:t>
            </w:r>
            <w:r w:rsidR="001160CA" w:rsidRPr="00897008">
              <w:rPr>
                <w:rFonts w:asciiTheme="majorBidi" w:eastAsia="Times New Roman" w:hAnsiTheme="majorBidi" w:cstheme="majorBidi"/>
                <w:color w:val="auto"/>
                <w:szCs w:val="24"/>
                <w:lang w:val="ro-RO"/>
              </w:rPr>
              <w:t xml:space="preserve"> asupra motivului </w:t>
            </w:r>
            <w:r w:rsidRPr="00897008">
              <w:rPr>
                <w:rFonts w:asciiTheme="majorBidi" w:eastAsia="Times New Roman" w:hAnsiTheme="majorBidi" w:cstheme="majorBidi"/>
                <w:color w:val="auto"/>
                <w:szCs w:val="24"/>
                <w:lang w:val="ro-RO"/>
              </w:rPr>
              <w:t>descre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terii</w:t>
            </w:r>
            <w:r w:rsidR="001160CA" w:rsidRPr="00897008">
              <w:rPr>
                <w:rFonts w:asciiTheme="majorBidi" w:eastAsia="Times New Roman" w:hAnsiTheme="majorBidi" w:cstheme="majorBidi"/>
                <w:color w:val="auto"/>
                <w:szCs w:val="24"/>
                <w:lang w:val="ro-RO"/>
              </w:rPr>
              <w:t xml:space="preserve"> </w:t>
            </w:r>
            <w:r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ei</w:t>
            </w:r>
            <w:r w:rsidR="001160CA" w:rsidRPr="00897008">
              <w:rPr>
                <w:rFonts w:asciiTheme="majorBidi" w:eastAsia="Times New Roman" w:hAnsiTheme="majorBidi" w:cstheme="majorBidi"/>
                <w:color w:val="auto"/>
                <w:szCs w:val="24"/>
                <w:lang w:val="ro-RO"/>
              </w:rPr>
              <w:t xml:space="preserve"> tipului de habitat</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1EBC1CE1" w14:textId="77777777" w:rsidR="001160CA" w:rsidRPr="00897008" w:rsidRDefault="001160CA" w:rsidP="001D4282">
            <w:pPr>
              <w:spacing w:after="0" w:line="276" w:lineRule="auto"/>
              <w:jc w:val="center"/>
              <w:rPr>
                <w:rFonts w:asciiTheme="majorBidi" w:hAnsiTheme="majorBidi" w:cstheme="majorBidi"/>
                <w:color w:val="auto"/>
                <w:szCs w:val="24"/>
                <w:lang w:val="ro-RO"/>
              </w:rPr>
            </w:pPr>
          </w:p>
          <w:p w14:paraId="47797066" w14:textId="387B3913" w:rsidR="001160CA" w:rsidRPr="00897008" w:rsidRDefault="001160CA" w:rsidP="001D4282">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Nu este cazul</w:t>
            </w:r>
          </w:p>
          <w:p w14:paraId="18D9D9DD" w14:textId="77777777" w:rsidR="001160CA" w:rsidRPr="00897008" w:rsidRDefault="001160CA" w:rsidP="001D4282">
            <w:pPr>
              <w:spacing w:after="0" w:line="276" w:lineRule="auto"/>
              <w:rPr>
                <w:rFonts w:asciiTheme="majorBidi" w:eastAsia="Times New Roman" w:hAnsiTheme="majorBidi" w:cstheme="majorBidi"/>
                <w:color w:val="auto"/>
                <w:szCs w:val="24"/>
                <w:lang w:val="ro-RO"/>
              </w:rPr>
            </w:pPr>
          </w:p>
        </w:tc>
      </w:tr>
      <w:tr w:rsidR="00F47A91" w:rsidRPr="00897008" w14:paraId="5E8E1F61"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0AFDAB83"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E.14</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40A96515" w14:textId="7C12C4E5" w:rsidR="001160CA" w:rsidRPr="00897008" w:rsidRDefault="001160CA" w:rsidP="001D4282">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Calitatea datelor privind </w:t>
            </w:r>
            <w:r w:rsidR="009812A7" w:rsidRPr="00897008">
              <w:rPr>
                <w:rFonts w:asciiTheme="majorBidi" w:eastAsia="Times New Roman" w:hAnsiTheme="majorBidi" w:cstheme="majorBidi"/>
                <w:color w:val="auto"/>
                <w:szCs w:val="24"/>
                <w:lang w:val="ro-RO"/>
              </w:rPr>
              <w:t>tendin</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a</w:t>
            </w:r>
            <w:r w:rsidRPr="00897008">
              <w:rPr>
                <w:rFonts w:asciiTheme="majorBidi" w:eastAsia="Times New Roman" w:hAnsiTheme="majorBidi" w:cstheme="majorBidi"/>
                <w:color w:val="auto"/>
                <w:szCs w:val="24"/>
                <w:lang w:val="ro-RO"/>
              </w:rPr>
              <w:t xml:space="preserve"> actual</w:t>
            </w:r>
            <w:r w:rsidR="009812A7"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a </w:t>
            </w:r>
            <w:r w:rsidR="009812A7"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ei</w:t>
            </w:r>
            <w:r w:rsidRPr="00897008">
              <w:rPr>
                <w:rFonts w:asciiTheme="majorBidi" w:eastAsia="Times New Roman" w:hAnsiTheme="majorBidi" w:cstheme="majorBidi"/>
                <w:color w:val="auto"/>
                <w:szCs w:val="24"/>
                <w:lang w:val="ro-RO"/>
              </w:rPr>
              <w:t xml:space="preserve"> tipului de habitat</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3D979BB7" w14:textId="77777777" w:rsidR="001160CA" w:rsidRPr="00897008" w:rsidRDefault="001160CA" w:rsidP="001D4282">
            <w:pPr>
              <w:spacing w:after="0" w:line="276" w:lineRule="auto"/>
              <w:jc w:val="center"/>
              <w:rPr>
                <w:rFonts w:asciiTheme="majorBidi" w:hAnsiTheme="majorBidi" w:cstheme="majorBidi"/>
                <w:color w:val="auto"/>
                <w:szCs w:val="24"/>
                <w:lang w:val="ro-RO"/>
              </w:rPr>
            </w:pPr>
          </w:p>
          <w:p w14:paraId="7C3D8116" w14:textId="7FD84D8D" w:rsidR="001160CA" w:rsidRPr="00897008" w:rsidRDefault="001160CA" w:rsidP="001D4282">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t>Bun</w:t>
            </w:r>
            <w:r w:rsidR="00BE4D15" w:rsidRPr="00897008">
              <w:rPr>
                <w:rFonts w:asciiTheme="majorBidi" w:hAnsiTheme="majorBidi" w:cstheme="majorBidi"/>
                <w:color w:val="auto"/>
                <w:szCs w:val="24"/>
                <w:lang w:val="ro-RO"/>
              </w:rPr>
              <w:t>ă</w:t>
            </w:r>
          </w:p>
        </w:tc>
      </w:tr>
      <w:tr w:rsidR="00F47A91" w:rsidRPr="00897008" w14:paraId="2C4A7FBB"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0D56A5C8"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E.15</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50229F74" w14:textId="35E0B5B8" w:rsidR="001160CA" w:rsidRPr="00897008" w:rsidRDefault="001160CA" w:rsidP="001D4282">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Magnitudinea </w:t>
            </w:r>
            <w:r w:rsidR="009812A7" w:rsidRPr="00897008">
              <w:rPr>
                <w:rFonts w:asciiTheme="majorBidi" w:eastAsia="Times New Roman" w:hAnsiTheme="majorBidi" w:cstheme="majorBidi"/>
                <w:color w:val="auto"/>
                <w:szCs w:val="24"/>
                <w:lang w:val="ro-RO"/>
              </w:rPr>
              <w:t>tendin</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ei</w:t>
            </w:r>
            <w:r w:rsidRPr="00897008">
              <w:rPr>
                <w:rFonts w:asciiTheme="majorBidi" w:eastAsia="Times New Roman" w:hAnsiTheme="majorBidi" w:cstheme="majorBidi"/>
                <w:color w:val="auto"/>
                <w:szCs w:val="24"/>
                <w:lang w:val="ro-RO"/>
              </w:rPr>
              <w:t xml:space="preserve"> actuale a </w:t>
            </w:r>
            <w:r w:rsidR="009812A7"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ei</w:t>
            </w:r>
            <w:r w:rsidRPr="00897008">
              <w:rPr>
                <w:rFonts w:asciiTheme="majorBidi" w:eastAsia="Times New Roman" w:hAnsiTheme="majorBidi" w:cstheme="majorBidi"/>
                <w:color w:val="auto"/>
                <w:szCs w:val="24"/>
                <w:lang w:val="ro-RO"/>
              </w:rPr>
              <w:t xml:space="preserve"> tipului de habitat</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5B4C0F03" w14:textId="77777777" w:rsidR="001160CA" w:rsidRPr="00897008" w:rsidRDefault="001160CA" w:rsidP="001D4282">
            <w:pPr>
              <w:spacing w:after="0" w:line="276" w:lineRule="auto"/>
              <w:jc w:val="center"/>
              <w:rPr>
                <w:rFonts w:asciiTheme="majorBidi" w:hAnsiTheme="majorBidi" w:cstheme="majorBidi"/>
                <w:color w:val="auto"/>
                <w:szCs w:val="24"/>
                <w:lang w:val="ro-RO"/>
              </w:rPr>
            </w:pPr>
          </w:p>
          <w:p w14:paraId="72E0938C" w14:textId="39CEBB78" w:rsidR="001160CA" w:rsidRPr="00897008" w:rsidRDefault="001160CA" w:rsidP="001D4282">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Nu este cazul</w:t>
            </w:r>
          </w:p>
          <w:p w14:paraId="2C8959E5" w14:textId="77777777" w:rsidR="001160CA" w:rsidRPr="00897008" w:rsidRDefault="001160CA" w:rsidP="001D4282">
            <w:pPr>
              <w:spacing w:after="0" w:line="276" w:lineRule="auto"/>
              <w:rPr>
                <w:rFonts w:asciiTheme="majorBidi" w:eastAsia="Times New Roman" w:hAnsiTheme="majorBidi" w:cstheme="majorBidi"/>
                <w:color w:val="auto"/>
                <w:szCs w:val="24"/>
                <w:lang w:val="ro-RO"/>
              </w:rPr>
            </w:pPr>
          </w:p>
        </w:tc>
      </w:tr>
      <w:tr w:rsidR="00F47A91" w:rsidRPr="00897008" w14:paraId="1956321D"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41130518"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E.16</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11B75398" w14:textId="0C6A4559" w:rsidR="001160CA" w:rsidRPr="00897008" w:rsidRDefault="001160CA" w:rsidP="001D4282">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Magnitudinea </w:t>
            </w:r>
            <w:r w:rsidR="009812A7" w:rsidRPr="00897008">
              <w:rPr>
                <w:rFonts w:asciiTheme="majorBidi" w:eastAsia="Times New Roman" w:hAnsiTheme="majorBidi" w:cstheme="majorBidi"/>
                <w:color w:val="auto"/>
                <w:szCs w:val="24"/>
                <w:lang w:val="ro-RO"/>
              </w:rPr>
              <w:t>tendin</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ei</w:t>
            </w:r>
            <w:r w:rsidRPr="00897008">
              <w:rPr>
                <w:rFonts w:asciiTheme="majorBidi" w:eastAsia="Times New Roman" w:hAnsiTheme="majorBidi" w:cstheme="majorBidi"/>
                <w:color w:val="auto"/>
                <w:szCs w:val="24"/>
                <w:lang w:val="ro-RO"/>
              </w:rPr>
              <w:t xml:space="preserve"> actuale a </w:t>
            </w:r>
            <w:r w:rsidR="009812A7"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ei</w:t>
            </w:r>
            <w:r w:rsidRPr="00897008">
              <w:rPr>
                <w:rFonts w:asciiTheme="majorBidi" w:eastAsia="Times New Roman" w:hAnsiTheme="majorBidi" w:cstheme="majorBidi"/>
                <w:color w:val="auto"/>
                <w:szCs w:val="24"/>
                <w:lang w:val="ro-RO"/>
              </w:rPr>
              <w:t xml:space="preserve"> tipului de  habitat exprimat</w:t>
            </w:r>
            <w:r w:rsidR="009812A7"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prin calificative</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410EBAF2" w14:textId="77777777" w:rsidR="001160CA" w:rsidRPr="00897008" w:rsidRDefault="001160CA" w:rsidP="001D4282">
            <w:pPr>
              <w:spacing w:after="0" w:line="276" w:lineRule="auto"/>
              <w:jc w:val="center"/>
              <w:rPr>
                <w:rFonts w:asciiTheme="majorBidi" w:hAnsiTheme="majorBidi" w:cstheme="majorBidi"/>
                <w:color w:val="auto"/>
                <w:szCs w:val="24"/>
                <w:lang w:val="ro-RO"/>
              </w:rPr>
            </w:pPr>
          </w:p>
          <w:p w14:paraId="6D26AFC0" w14:textId="77777777" w:rsidR="001160CA" w:rsidRPr="00897008" w:rsidRDefault="001160CA" w:rsidP="001D4282">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Nu este cazul</w:t>
            </w:r>
          </w:p>
          <w:p w14:paraId="003150CA" w14:textId="77777777" w:rsidR="001160CA" w:rsidRPr="00897008" w:rsidRDefault="001160CA" w:rsidP="001D4282">
            <w:pPr>
              <w:spacing w:after="0" w:line="276" w:lineRule="auto"/>
              <w:rPr>
                <w:rFonts w:asciiTheme="majorBidi" w:hAnsiTheme="majorBidi" w:cstheme="majorBidi"/>
                <w:color w:val="auto"/>
                <w:szCs w:val="24"/>
                <w:lang w:val="ro-RO"/>
              </w:rPr>
            </w:pPr>
          </w:p>
          <w:p w14:paraId="7EF5088E" w14:textId="77777777" w:rsidR="001160CA" w:rsidRPr="00897008" w:rsidRDefault="001160CA" w:rsidP="001D4282">
            <w:pPr>
              <w:spacing w:after="0" w:line="276" w:lineRule="auto"/>
              <w:rPr>
                <w:rFonts w:asciiTheme="majorBidi" w:eastAsia="Times New Roman" w:hAnsiTheme="majorBidi" w:cstheme="majorBidi"/>
                <w:color w:val="auto"/>
                <w:szCs w:val="24"/>
                <w:lang w:val="ro-RO"/>
              </w:rPr>
            </w:pPr>
          </w:p>
        </w:tc>
      </w:tr>
      <w:tr w:rsidR="00F47A91" w:rsidRPr="00897008" w14:paraId="11E1D3FC"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1ACD546F"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E.17</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522CEE41" w14:textId="30DC6BEA" w:rsidR="001160CA" w:rsidRPr="00897008" w:rsidRDefault="009812A7"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Schimbări</w:t>
            </w:r>
            <w:r w:rsidR="001160CA" w:rsidRPr="00897008">
              <w:rPr>
                <w:rFonts w:asciiTheme="majorBidi" w:eastAsia="Times New Roman" w:hAnsiTheme="majorBidi" w:cstheme="majorBidi"/>
                <w:color w:val="auto"/>
                <w:szCs w:val="24"/>
                <w:lang w:val="ro-RO"/>
              </w:rPr>
              <w:t xml:space="preserve"> </w:t>
            </w:r>
            <w:r w:rsidRPr="00897008">
              <w:rPr>
                <w:rFonts w:asciiTheme="majorBidi" w:eastAsia="Times New Roman" w:hAnsiTheme="majorBidi" w:cstheme="majorBidi"/>
                <w:color w:val="auto"/>
                <w:szCs w:val="24"/>
                <w:lang w:val="ro-RO"/>
              </w:rPr>
              <w:t>î</w:t>
            </w:r>
            <w:r w:rsidR="001160CA" w:rsidRPr="00897008">
              <w:rPr>
                <w:rFonts w:asciiTheme="majorBidi" w:eastAsia="Times New Roman" w:hAnsiTheme="majorBidi" w:cstheme="majorBidi"/>
                <w:color w:val="auto"/>
                <w:szCs w:val="24"/>
                <w:lang w:val="ro-RO"/>
              </w:rPr>
              <w:t xml:space="preserve">n tiparul de </w:t>
            </w:r>
            <w:r w:rsidRPr="00897008">
              <w:rPr>
                <w:rFonts w:asciiTheme="majorBidi" w:eastAsia="Times New Roman" w:hAnsiTheme="majorBidi" w:cstheme="majorBidi"/>
                <w:color w:val="auto"/>
                <w:szCs w:val="24"/>
                <w:lang w:val="ro-RO"/>
              </w:rPr>
              <w:t>distribu</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ie</w:t>
            </w:r>
            <w:r w:rsidR="001160CA" w:rsidRPr="00897008">
              <w:rPr>
                <w:rFonts w:asciiTheme="majorBidi" w:eastAsia="Times New Roman" w:hAnsiTheme="majorBidi" w:cstheme="majorBidi"/>
                <w:color w:val="auto"/>
                <w:szCs w:val="24"/>
                <w:lang w:val="ro-RO"/>
              </w:rPr>
              <w:t xml:space="preserve"> a </w:t>
            </w:r>
            <w:r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elor</w:t>
            </w:r>
            <w:r w:rsidR="001160CA" w:rsidRPr="00897008">
              <w:rPr>
                <w:rFonts w:asciiTheme="majorBidi" w:eastAsia="Times New Roman" w:hAnsiTheme="majorBidi" w:cstheme="majorBidi"/>
                <w:color w:val="auto"/>
                <w:szCs w:val="24"/>
                <w:lang w:val="ro-RO"/>
              </w:rPr>
              <w:t xml:space="preserve"> tipului de  habitat  </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20BD1BD7" w14:textId="7AF84650" w:rsidR="001160CA" w:rsidRPr="00897008" w:rsidRDefault="00164E9B" w:rsidP="00424CFF">
            <w:pPr>
              <w:spacing w:after="0" w:line="276" w:lineRule="auto"/>
              <w:ind w:left="43"/>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t>Î</w:t>
            </w:r>
            <w:r w:rsidR="001160CA" w:rsidRPr="00897008">
              <w:rPr>
                <w:rFonts w:asciiTheme="majorBidi" w:hAnsiTheme="majorBidi" w:cstheme="majorBidi"/>
                <w:color w:val="auto"/>
                <w:szCs w:val="24"/>
                <w:lang w:val="ro-RO"/>
              </w:rPr>
              <w:t>n ultimii 5-10 ani nu exist</w:t>
            </w:r>
            <w:r w:rsidR="009812A7" w:rsidRPr="00897008">
              <w:rPr>
                <w:rFonts w:asciiTheme="majorBidi" w:hAnsiTheme="majorBidi" w:cstheme="majorBidi"/>
                <w:color w:val="auto"/>
                <w:szCs w:val="24"/>
                <w:lang w:val="ro-RO"/>
              </w:rPr>
              <w:t>ă</w:t>
            </w:r>
            <w:r w:rsidR="001160CA" w:rsidRPr="00897008">
              <w:rPr>
                <w:rFonts w:asciiTheme="majorBidi" w:hAnsiTheme="majorBidi" w:cstheme="majorBidi"/>
                <w:color w:val="auto"/>
                <w:szCs w:val="24"/>
                <w:lang w:val="ro-RO"/>
              </w:rPr>
              <w:t xml:space="preserve"> </w:t>
            </w:r>
            <w:r w:rsidR="009812A7" w:rsidRPr="00897008">
              <w:rPr>
                <w:rFonts w:asciiTheme="majorBidi" w:hAnsiTheme="majorBidi" w:cstheme="majorBidi"/>
                <w:color w:val="auto"/>
                <w:szCs w:val="24"/>
                <w:lang w:val="ro-RO"/>
              </w:rPr>
              <w:t>schimbări</w:t>
            </w:r>
            <w:r w:rsidR="001160CA" w:rsidRPr="00897008">
              <w:rPr>
                <w:rFonts w:asciiTheme="majorBidi" w:hAnsiTheme="majorBidi" w:cstheme="majorBidi"/>
                <w:color w:val="auto"/>
                <w:szCs w:val="24"/>
                <w:lang w:val="ro-RO"/>
              </w:rPr>
              <w:t xml:space="preserve"> semnificative </w:t>
            </w:r>
            <w:r w:rsidR="009812A7" w:rsidRPr="00897008">
              <w:rPr>
                <w:rFonts w:asciiTheme="majorBidi" w:hAnsiTheme="majorBidi" w:cstheme="majorBidi"/>
                <w:color w:val="auto"/>
                <w:szCs w:val="24"/>
                <w:lang w:val="ro-RO"/>
              </w:rPr>
              <w:t>î</w:t>
            </w:r>
            <w:r w:rsidR="001160CA" w:rsidRPr="00897008">
              <w:rPr>
                <w:rFonts w:asciiTheme="majorBidi" w:hAnsiTheme="majorBidi" w:cstheme="majorBidi"/>
                <w:color w:val="auto"/>
                <w:szCs w:val="24"/>
                <w:lang w:val="ro-RO"/>
              </w:rPr>
              <w:t xml:space="preserve">n tiparul de </w:t>
            </w:r>
            <w:r w:rsidR="009812A7" w:rsidRPr="00897008">
              <w:rPr>
                <w:rFonts w:asciiTheme="majorBidi" w:hAnsiTheme="majorBidi" w:cstheme="majorBidi"/>
                <w:color w:val="auto"/>
                <w:szCs w:val="24"/>
                <w:lang w:val="ro-RO"/>
              </w:rPr>
              <w:t>distribu</w:t>
            </w:r>
            <w:r w:rsidR="00E925AD" w:rsidRPr="00897008">
              <w:rPr>
                <w:rFonts w:asciiTheme="majorBidi" w:hAnsiTheme="majorBidi" w:cstheme="majorBidi"/>
                <w:color w:val="auto"/>
                <w:szCs w:val="24"/>
                <w:lang w:val="ro-RO"/>
              </w:rPr>
              <w:t>ț</w:t>
            </w:r>
            <w:r w:rsidR="009812A7" w:rsidRPr="00897008">
              <w:rPr>
                <w:rFonts w:asciiTheme="majorBidi" w:hAnsiTheme="majorBidi" w:cstheme="majorBidi"/>
                <w:color w:val="auto"/>
                <w:szCs w:val="24"/>
                <w:lang w:val="ro-RO"/>
              </w:rPr>
              <w:t>ie</w:t>
            </w:r>
            <w:r w:rsidR="001160CA" w:rsidRPr="00897008">
              <w:rPr>
                <w:rFonts w:asciiTheme="majorBidi" w:hAnsiTheme="majorBidi" w:cstheme="majorBidi"/>
                <w:color w:val="auto"/>
                <w:szCs w:val="24"/>
                <w:lang w:val="ro-RO"/>
              </w:rPr>
              <w:t xml:space="preserve"> a </w:t>
            </w:r>
            <w:r w:rsidR="009812A7" w:rsidRPr="00897008">
              <w:rPr>
                <w:rFonts w:asciiTheme="majorBidi" w:hAnsiTheme="majorBidi" w:cstheme="majorBidi"/>
                <w:color w:val="auto"/>
                <w:szCs w:val="24"/>
                <w:lang w:val="ro-RO"/>
              </w:rPr>
              <w:t>suprafe</w:t>
            </w:r>
            <w:r w:rsidR="00E925AD" w:rsidRPr="00897008">
              <w:rPr>
                <w:rFonts w:asciiTheme="majorBidi" w:hAnsiTheme="majorBidi" w:cstheme="majorBidi"/>
                <w:color w:val="auto"/>
                <w:szCs w:val="24"/>
                <w:lang w:val="ro-RO"/>
              </w:rPr>
              <w:t>ț</w:t>
            </w:r>
            <w:r w:rsidR="009812A7" w:rsidRPr="00897008">
              <w:rPr>
                <w:rFonts w:asciiTheme="majorBidi" w:hAnsiTheme="majorBidi" w:cstheme="majorBidi"/>
                <w:color w:val="auto"/>
                <w:szCs w:val="24"/>
                <w:lang w:val="ro-RO"/>
              </w:rPr>
              <w:t>elor</w:t>
            </w:r>
            <w:r w:rsidR="001160CA" w:rsidRPr="00897008">
              <w:rPr>
                <w:rFonts w:asciiTheme="majorBidi" w:hAnsiTheme="majorBidi" w:cstheme="majorBidi"/>
                <w:color w:val="auto"/>
                <w:szCs w:val="24"/>
                <w:lang w:val="ro-RO"/>
              </w:rPr>
              <w:t xml:space="preserve"> tipului de habitat </w:t>
            </w:r>
            <w:r w:rsidR="009812A7" w:rsidRPr="00897008">
              <w:rPr>
                <w:rFonts w:asciiTheme="majorBidi" w:hAnsiTheme="majorBidi" w:cstheme="majorBidi"/>
                <w:color w:val="auto"/>
                <w:szCs w:val="24"/>
                <w:lang w:val="ro-RO"/>
              </w:rPr>
              <w:t>î</w:t>
            </w:r>
            <w:r w:rsidR="001160CA" w:rsidRPr="00897008">
              <w:rPr>
                <w:rFonts w:asciiTheme="majorBidi" w:hAnsiTheme="majorBidi" w:cstheme="majorBidi"/>
                <w:color w:val="auto"/>
                <w:szCs w:val="24"/>
                <w:lang w:val="ro-RO"/>
              </w:rPr>
              <w:t>n cadrul ariei naturale protejate.</w:t>
            </w:r>
          </w:p>
        </w:tc>
      </w:tr>
      <w:tr w:rsidR="00F47A91" w:rsidRPr="00897008" w14:paraId="7A5AC527"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1F8E2BF6"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E.18</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2C3945CC" w14:textId="2B9E8C60"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Starea de conservare a tipului de habitat din punct de vedere al </w:t>
            </w:r>
            <w:r w:rsidR="009812A7"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ei</w:t>
            </w:r>
            <w:r w:rsidRPr="00897008">
              <w:rPr>
                <w:rFonts w:asciiTheme="majorBidi" w:eastAsia="Times New Roman" w:hAnsiTheme="majorBidi" w:cstheme="majorBidi"/>
                <w:color w:val="auto"/>
                <w:szCs w:val="24"/>
                <w:lang w:val="ro-RO"/>
              </w:rPr>
              <w:t xml:space="preserve"> ocupate </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2C377D40" w14:textId="77777777" w:rsidR="001160CA" w:rsidRPr="00897008" w:rsidRDefault="001160CA" w:rsidP="00424CFF">
            <w:pPr>
              <w:spacing w:after="0" w:line="276" w:lineRule="auto"/>
              <w:jc w:val="center"/>
              <w:rPr>
                <w:rFonts w:asciiTheme="majorBidi" w:hAnsiTheme="majorBidi" w:cstheme="majorBidi"/>
                <w:b/>
                <w:color w:val="auto"/>
                <w:szCs w:val="24"/>
                <w:lang w:val="ro-RO"/>
              </w:rPr>
            </w:pPr>
          </w:p>
          <w:p w14:paraId="67CCC76E" w14:textId="794C00EC" w:rsidR="001160CA" w:rsidRPr="00897008" w:rsidRDefault="001160CA"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b/>
                <w:bCs/>
                <w:color w:val="auto"/>
                <w:szCs w:val="24"/>
                <w:lang w:val="ro-RO"/>
              </w:rPr>
              <w:t>”U1” – nefavorabil</w:t>
            </w:r>
            <w:r w:rsidR="00BE4D15" w:rsidRPr="00897008">
              <w:rPr>
                <w:rFonts w:asciiTheme="majorBidi" w:hAnsiTheme="majorBidi" w:cstheme="majorBidi"/>
                <w:b/>
                <w:bCs/>
                <w:color w:val="auto"/>
                <w:szCs w:val="24"/>
                <w:lang w:val="ro-RO"/>
              </w:rPr>
              <w:t>ă</w:t>
            </w:r>
            <w:r w:rsidRPr="00897008">
              <w:rPr>
                <w:rFonts w:asciiTheme="majorBidi" w:hAnsiTheme="majorBidi" w:cstheme="majorBidi"/>
                <w:b/>
                <w:bCs/>
                <w:color w:val="auto"/>
                <w:szCs w:val="24"/>
                <w:lang w:val="ro-RO"/>
              </w:rPr>
              <w:t xml:space="preserve"> – inadecvat</w:t>
            </w:r>
            <w:r w:rsidR="00BE4D15" w:rsidRPr="00897008">
              <w:rPr>
                <w:rFonts w:asciiTheme="majorBidi" w:hAnsiTheme="majorBidi" w:cstheme="majorBidi"/>
                <w:b/>
                <w:bCs/>
                <w:color w:val="auto"/>
                <w:szCs w:val="24"/>
                <w:lang w:val="ro-RO"/>
              </w:rPr>
              <w:t>ă</w:t>
            </w:r>
          </w:p>
          <w:p w14:paraId="360BB63B"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p>
        </w:tc>
      </w:tr>
      <w:tr w:rsidR="00F47A91" w:rsidRPr="00897008" w14:paraId="757BDA6F"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074A7390"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E.19</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4E4021AB" w14:textId="135DB72D" w:rsidR="001160CA" w:rsidRPr="00897008" w:rsidRDefault="009812A7"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Tendin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w:t>
            </w:r>
            <w:r w:rsidR="001160CA" w:rsidRPr="00897008">
              <w:rPr>
                <w:rFonts w:asciiTheme="majorBidi" w:eastAsia="Times New Roman" w:hAnsiTheme="majorBidi" w:cstheme="majorBidi"/>
                <w:color w:val="auto"/>
                <w:szCs w:val="24"/>
                <w:lang w:val="ro-RO"/>
              </w:rPr>
              <w:t xml:space="preserve"> st</w:t>
            </w:r>
            <w:r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rii de conservare a tipului de habitat din punct de vedere al </w:t>
            </w:r>
            <w:r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ei</w:t>
            </w:r>
            <w:r w:rsidR="001160CA" w:rsidRPr="00897008">
              <w:rPr>
                <w:rFonts w:asciiTheme="majorBidi" w:eastAsia="Times New Roman" w:hAnsiTheme="majorBidi" w:cstheme="majorBidi"/>
                <w:color w:val="auto"/>
                <w:szCs w:val="24"/>
                <w:lang w:val="ro-RO"/>
              </w:rPr>
              <w:t xml:space="preserve"> ocupate </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0D588C78" w14:textId="77777777" w:rsidR="001160CA" w:rsidRPr="00897008" w:rsidRDefault="001160CA" w:rsidP="00424CFF">
            <w:pPr>
              <w:spacing w:after="0" w:line="276" w:lineRule="auto"/>
              <w:jc w:val="center"/>
              <w:rPr>
                <w:rFonts w:asciiTheme="majorBidi" w:hAnsiTheme="majorBidi" w:cstheme="majorBidi"/>
                <w:color w:val="auto"/>
                <w:szCs w:val="24"/>
                <w:lang w:val="ro-RO"/>
              </w:rPr>
            </w:pPr>
          </w:p>
          <w:p w14:paraId="509848A4" w14:textId="77777777" w:rsidR="001160CA" w:rsidRPr="00897008" w:rsidRDefault="001160CA"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Nu este cazul</w:t>
            </w:r>
          </w:p>
          <w:p w14:paraId="7D27A898"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p>
        </w:tc>
      </w:tr>
      <w:tr w:rsidR="001160CA" w:rsidRPr="00897008" w14:paraId="54E5BDAE"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2B77C10C"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E.20</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2C35B26A" w14:textId="4469CD07"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Detalii asupra </w:t>
            </w:r>
            <w:r w:rsidR="009812A7" w:rsidRPr="00897008">
              <w:rPr>
                <w:rFonts w:asciiTheme="majorBidi" w:eastAsia="Times New Roman" w:hAnsiTheme="majorBidi" w:cstheme="majorBidi"/>
                <w:color w:val="auto"/>
                <w:szCs w:val="24"/>
                <w:lang w:val="ro-RO"/>
              </w:rPr>
              <w:t>stării</w:t>
            </w:r>
            <w:r w:rsidRPr="00897008">
              <w:rPr>
                <w:rFonts w:asciiTheme="majorBidi" w:eastAsia="Times New Roman" w:hAnsiTheme="majorBidi" w:cstheme="majorBidi"/>
                <w:color w:val="auto"/>
                <w:szCs w:val="24"/>
                <w:lang w:val="ro-RO"/>
              </w:rPr>
              <w:t xml:space="preserve"> de conservare a tipului de habitat din punct de vedere al </w:t>
            </w:r>
            <w:r w:rsidR="009812A7"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ei</w:t>
            </w:r>
            <w:r w:rsidRPr="00897008">
              <w:rPr>
                <w:rFonts w:asciiTheme="majorBidi" w:eastAsia="Times New Roman" w:hAnsiTheme="majorBidi" w:cstheme="majorBidi"/>
                <w:color w:val="auto"/>
                <w:szCs w:val="24"/>
                <w:lang w:val="ro-RO"/>
              </w:rPr>
              <w:t xml:space="preserve"> ocupate</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230A6A2C" w14:textId="77777777" w:rsidR="001160CA" w:rsidRPr="00897008" w:rsidRDefault="001160CA" w:rsidP="00424CFF">
            <w:pPr>
              <w:widowControl w:val="0"/>
              <w:spacing w:after="0" w:line="276" w:lineRule="auto"/>
              <w:rPr>
                <w:rFonts w:asciiTheme="majorBidi" w:hAnsiTheme="majorBidi" w:cstheme="majorBidi"/>
                <w:i/>
                <w:color w:val="auto"/>
                <w:szCs w:val="24"/>
                <w:lang w:val="ro-RO"/>
              </w:rPr>
            </w:pPr>
          </w:p>
          <w:p w14:paraId="17FCB62E" w14:textId="7FCBB97A" w:rsidR="001160CA" w:rsidRPr="00897008" w:rsidRDefault="001160CA" w:rsidP="001D4282">
            <w:pPr>
              <w:widowControl w:val="0"/>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i/>
                <w:color w:val="auto"/>
                <w:szCs w:val="24"/>
                <w:lang w:val="ro-RO"/>
              </w:rPr>
              <w:t>Dac</w:t>
            </w:r>
            <w:r w:rsidR="00BE4D15" w:rsidRPr="00897008">
              <w:rPr>
                <w:rFonts w:asciiTheme="majorBidi" w:hAnsiTheme="majorBidi" w:cstheme="majorBidi"/>
                <w:i/>
                <w:color w:val="auto"/>
                <w:szCs w:val="24"/>
                <w:lang w:val="ro-RO"/>
              </w:rPr>
              <w:t>ă</w:t>
            </w:r>
            <w:r w:rsidRPr="00897008">
              <w:rPr>
                <w:rFonts w:asciiTheme="majorBidi" w:hAnsiTheme="majorBidi" w:cstheme="majorBidi"/>
                <w:i/>
                <w:color w:val="auto"/>
                <w:szCs w:val="24"/>
                <w:lang w:val="ro-RO"/>
              </w:rPr>
              <w:t xml:space="preserve"> starea de conservare a tipului de habitat din punct de vedere al </w:t>
            </w:r>
            <w:r w:rsidR="009812A7" w:rsidRPr="00897008">
              <w:rPr>
                <w:rFonts w:asciiTheme="majorBidi" w:hAnsiTheme="majorBidi" w:cstheme="majorBidi"/>
                <w:i/>
                <w:color w:val="auto"/>
                <w:szCs w:val="24"/>
                <w:lang w:val="ro-RO"/>
              </w:rPr>
              <w:t>suprafe</w:t>
            </w:r>
            <w:r w:rsidR="00E925AD" w:rsidRPr="00897008">
              <w:rPr>
                <w:rFonts w:asciiTheme="majorBidi" w:hAnsiTheme="majorBidi" w:cstheme="majorBidi"/>
                <w:i/>
                <w:color w:val="auto"/>
                <w:szCs w:val="24"/>
                <w:lang w:val="ro-RO"/>
              </w:rPr>
              <w:t>ț</w:t>
            </w:r>
            <w:r w:rsidR="009812A7" w:rsidRPr="00897008">
              <w:rPr>
                <w:rFonts w:asciiTheme="majorBidi" w:hAnsiTheme="majorBidi" w:cstheme="majorBidi"/>
                <w:i/>
                <w:color w:val="auto"/>
                <w:szCs w:val="24"/>
                <w:lang w:val="ro-RO"/>
              </w:rPr>
              <w:t>ei</w:t>
            </w:r>
            <w:r w:rsidRPr="00897008">
              <w:rPr>
                <w:rFonts w:asciiTheme="majorBidi" w:hAnsiTheme="majorBidi" w:cstheme="majorBidi"/>
                <w:i/>
                <w:color w:val="auto"/>
                <w:szCs w:val="24"/>
                <w:lang w:val="ro-RO"/>
              </w:rPr>
              <w:t xml:space="preserve"> ocupate [</w:t>
            </w:r>
            <w:r w:rsidRPr="00897008">
              <w:rPr>
                <w:rFonts w:asciiTheme="majorBidi" w:hAnsiTheme="majorBidi" w:cstheme="majorBidi"/>
                <w:color w:val="auto"/>
                <w:szCs w:val="24"/>
                <w:lang w:val="ro-RO"/>
              </w:rPr>
              <w:t>E.18</w:t>
            </w:r>
            <w:r w:rsidRPr="00897008">
              <w:rPr>
                <w:rFonts w:asciiTheme="majorBidi" w:hAnsiTheme="majorBidi" w:cstheme="majorBidi"/>
                <w:i/>
                <w:color w:val="auto"/>
                <w:szCs w:val="24"/>
                <w:lang w:val="ro-RO"/>
              </w:rPr>
              <w:t xml:space="preserve">.] </w:t>
            </w:r>
            <w:r w:rsidRPr="00897008">
              <w:rPr>
                <w:rFonts w:asciiTheme="majorBidi" w:hAnsiTheme="majorBidi" w:cstheme="majorBidi"/>
                <w:color w:val="auto"/>
                <w:szCs w:val="24"/>
                <w:lang w:val="ro-RO"/>
              </w:rPr>
              <w:t xml:space="preserve"> a fost evaluat</w:t>
            </w:r>
            <w:r w:rsidR="00BE4D15"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ca ”X” necunoscut</w:t>
            </w:r>
            <w:r w:rsidR="00BE4D15"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se vor furniza detalii  –  </w:t>
            </w:r>
            <w:r w:rsidRPr="00897008">
              <w:rPr>
                <w:rFonts w:asciiTheme="majorBidi" w:hAnsiTheme="majorBidi" w:cstheme="majorBidi"/>
                <w:b/>
                <w:color w:val="auto"/>
                <w:szCs w:val="24"/>
                <w:lang w:val="ro-RO"/>
              </w:rPr>
              <w:t>nu este cazul.</w:t>
            </w:r>
          </w:p>
        </w:tc>
      </w:tr>
    </w:tbl>
    <w:p w14:paraId="7DA50EBD" w14:textId="77777777" w:rsidR="00AF1798" w:rsidRDefault="00AF1798" w:rsidP="00424CFF">
      <w:pPr>
        <w:spacing w:after="0" w:line="276" w:lineRule="auto"/>
        <w:rPr>
          <w:rFonts w:asciiTheme="majorBidi" w:eastAsia="Times New Roman" w:hAnsiTheme="majorBidi" w:cstheme="majorBidi"/>
          <w:bCs/>
          <w:i/>
          <w:color w:val="auto"/>
          <w:lang w:val="ro-RO"/>
        </w:rPr>
      </w:pPr>
    </w:p>
    <w:p w14:paraId="231CF87B" w14:textId="77777777" w:rsidR="00863AE4" w:rsidRDefault="00863AE4" w:rsidP="00424CFF">
      <w:pPr>
        <w:spacing w:after="0" w:line="276" w:lineRule="auto"/>
        <w:rPr>
          <w:rFonts w:asciiTheme="majorBidi" w:eastAsia="Times New Roman" w:hAnsiTheme="majorBidi" w:cstheme="majorBidi"/>
          <w:bCs/>
          <w:i/>
          <w:color w:val="auto"/>
          <w:lang w:val="ro-RO"/>
        </w:rPr>
      </w:pPr>
    </w:p>
    <w:p w14:paraId="2975518A" w14:textId="77777777" w:rsidR="00863AE4" w:rsidRPr="00897008" w:rsidRDefault="00863AE4" w:rsidP="00424CFF">
      <w:pPr>
        <w:spacing w:after="0" w:line="276" w:lineRule="auto"/>
        <w:rPr>
          <w:rFonts w:asciiTheme="majorBidi" w:eastAsia="Times New Roman" w:hAnsiTheme="majorBidi" w:cstheme="majorBidi"/>
          <w:bCs/>
          <w:i/>
          <w:color w:val="auto"/>
          <w:lang w:val="ro-RO"/>
        </w:rPr>
      </w:pPr>
    </w:p>
    <w:p w14:paraId="35070D33" w14:textId="299C9413" w:rsidR="00B745B1" w:rsidRPr="00897008" w:rsidRDefault="00AF1798" w:rsidP="00424CFF">
      <w:pPr>
        <w:spacing w:after="0" w:line="276" w:lineRule="auto"/>
        <w:rPr>
          <w:rFonts w:asciiTheme="majorBidi" w:eastAsia="Times New Roman" w:hAnsiTheme="majorBidi" w:cstheme="majorBidi"/>
          <w:color w:val="auto"/>
          <w:lang w:val="ro-RO"/>
        </w:rPr>
      </w:pPr>
      <w:bookmarkStart w:id="167" w:name="_Toc140769522"/>
      <w:r w:rsidRPr="00897008">
        <w:rPr>
          <w:rFonts w:asciiTheme="majorBidi" w:hAnsiTheme="majorBidi" w:cstheme="majorBidi"/>
          <w:b/>
          <w:bCs/>
          <w:i/>
          <w:iCs/>
          <w:color w:val="auto"/>
          <w:lang w:val="ro-RO"/>
        </w:rPr>
        <w:lastRenderedPageBreak/>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129</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8) Matricea de evaluare a stării de conservare a tipului de habitat din punct de vedere al suprafe</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ei ocupate</w:t>
      </w:r>
    </w:p>
    <w:tbl>
      <w:tblPr>
        <w:tblStyle w:val="GrilTabel"/>
        <w:tblW w:w="5000" w:type="pct"/>
        <w:tblLook w:val="04A0" w:firstRow="1" w:lastRow="0" w:firstColumn="1" w:lastColumn="0" w:noHBand="0" w:noVBand="1"/>
      </w:tblPr>
      <w:tblGrid>
        <w:gridCol w:w="2051"/>
        <w:gridCol w:w="3514"/>
        <w:gridCol w:w="2162"/>
        <w:gridCol w:w="2127"/>
      </w:tblGrid>
      <w:tr w:rsidR="00B745B1" w:rsidRPr="00897008" w14:paraId="771DA9EF" w14:textId="77777777" w:rsidTr="00144E41">
        <w:tc>
          <w:tcPr>
            <w:tcW w:w="2835" w:type="dxa"/>
          </w:tcPr>
          <w:p w14:paraId="6A923A83" w14:textId="77777777" w:rsidR="00B745B1" w:rsidRPr="00897008" w:rsidRDefault="00B745B1" w:rsidP="00424CFF">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Favorabilă</w:t>
            </w:r>
          </w:p>
        </w:tc>
        <w:tc>
          <w:tcPr>
            <w:tcW w:w="5670" w:type="dxa"/>
            <w:shd w:val="clear" w:color="auto" w:fill="FFC000"/>
          </w:tcPr>
          <w:p w14:paraId="06DB9D64" w14:textId="77777777" w:rsidR="00B745B1" w:rsidRPr="00897008" w:rsidRDefault="00B745B1" w:rsidP="00424CFF">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inadecvată</w:t>
            </w:r>
          </w:p>
        </w:tc>
        <w:tc>
          <w:tcPr>
            <w:tcW w:w="2835" w:type="dxa"/>
          </w:tcPr>
          <w:p w14:paraId="3231CB16" w14:textId="77777777" w:rsidR="00B745B1" w:rsidRPr="00897008" w:rsidRDefault="00B745B1" w:rsidP="00424CFF">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Nefavorabilă  - rea</w:t>
            </w:r>
          </w:p>
        </w:tc>
        <w:tc>
          <w:tcPr>
            <w:tcW w:w="2835" w:type="dxa"/>
          </w:tcPr>
          <w:p w14:paraId="3B48E8F4" w14:textId="77777777" w:rsidR="00B745B1" w:rsidRPr="00897008" w:rsidRDefault="00B745B1" w:rsidP="00424CFF">
            <w:pPr>
              <w:spacing w:line="276" w:lineRule="auto"/>
              <w:jc w:val="center"/>
              <w:rPr>
                <w:rFonts w:asciiTheme="majorBidi" w:eastAsia="Times New Roman" w:hAnsiTheme="majorBidi" w:cstheme="majorBidi"/>
                <w:b/>
                <w:iCs/>
                <w:color w:val="auto"/>
                <w:lang w:val="ro-RO"/>
              </w:rPr>
            </w:pPr>
            <w:r w:rsidRPr="00897008">
              <w:rPr>
                <w:rFonts w:asciiTheme="majorBidi" w:eastAsia="Times New Roman" w:hAnsiTheme="majorBidi" w:cstheme="majorBidi"/>
                <w:b/>
                <w:iCs/>
                <w:color w:val="auto"/>
                <w:lang w:val="ro-RO"/>
              </w:rPr>
              <w:t>necunoscută</w:t>
            </w:r>
          </w:p>
        </w:tc>
      </w:tr>
      <w:tr w:rsidR="00B745B1" w:rsidRPr="00897008" w14:paraId="4CF8C543" w14:textId="77777777" w:rsidTr="00144E41">
        <w:tc>
          <w:tcPr>
            <w:tcW w:w="2835" w:type="dxa"/>
          </w:tcPr>
          <w:p w14:paraId="480D3919" w14:textId="77777777" w:rsidR="00B745B1" w:rsidRPr="00897008" w:rsidRDefault="00B745B1" w:rsidP="00424CFF">
            <w:pPr>
              <w:spacing w:line="276" w:lineRule="auto"/>
              <w:rPr>
                <w:rFonts w:asciiTheme="majorBidi" w:eastAsia="Times New Roman" w:hAnsiTheme="majorBidi" w:cstheme="majorBidi"/>
                <w:bCs/>
                <w:i/>
                <w:color w:val="auto"/>
                <w:lang w:val="ro-RO"/>
              </w:rPr>
            </w:pPr>
          </w:p>
        </w:tc>
        <w:tc>
          <w:tcPr>
            <w:tcW w:w="5670" w:type="dxa"/>
            <w:shd w:val="clear" w:color="auto" w:fill="FFC000"/>
          </w:tcPr>
          <w:p w14:paraId="3E5456EA" w14:textId="77777777" w:rsidR="00B745B1" w:rsidRPr="00897008" w:rsidRDefault="00B745B1" w:rsidP="00424CFF">
            <w:pPr>
              <w:widowControl w:val="0"/>
              <w:spacing w:line="276" w:lineRule="auto"/>
              <w:rPr>
                <w:rFonts w:asciiTheme="majorBidi" w:hAnsiTheme="majorBidi" w:cstheme="majorBidi"/>
                <w:color w:val="auto"/>
                <w:sz w:val="20"/>
                <w:lang w:val="ro-RO"/>
              </w:rPr>
            </w:pPr>
            <w:r w:rsidRPr="00897008">
              <w:rPr>
                <w:rFonts w:asciiTheme="majorBidi" w:hAnsiTheme="majorBidi" w:cstheme="majorBidi"/>
                <w:color w:val="auto"/>
                <w:sz w:val="20"/>
                <w:lang w:val="ro-RO"/>
              </w:rPr>
              <w:t>Raportul dintre suprafața de referință pentru starea favorabilă a tipului de habitat și suprafața actuală ocupată  este mai mare</w:t>
            </w:r>
          </w:p>
          <w:p w14:paraId="449718E3" w14:textId="77777777" w:rsidR="00B745B1" w:rsidRPr="00897008" w:rsidRDefault="00B745B1" w:rsidP="00424CFF">
            <w:pPr>
              <w:widowControl w:val="0"/>
              <w:spacing w:line="276" w:lineRule="auto"/>
              <w:rPr>
                <w:rFonts w:asciiTheme="majorBidi" w:hAnsiTheme="majorBidi" w:cstheme="majorBidi"/>
                <w:color w:val="auto"/>
                <w:sz w:val="20"/>
                <w:lang w:val="ro-RO"/>
              </w:rPr>
            </w:pPr>
            <w:r w:rsidRPr="00897008">
              <w:rPr>
                <w:rFonts w:asciiTheme="majorBidi" w:hAnsiTheme="majorBidi" w:cstheme="majorBidi"/>
                <w:b/>
                <w:color w:val="auto"/>
                <w:sz w:val="20"/>
                <w:lang w:val="ro-RO"/>
              </w:rPr>
              <w:t>ȘI</w:t>
            </w:r>
          </w:p>
          <w:p w14:paraId="73A29A0C" w14:textId="77777777" w:rsidR="00B745B1" w:rsidRPr="00897008" w:rsidRDefault="00B745B1" w:rsidP="00424CFF">
            <w:pPr>
              <w:spacing w:line="276" w:lineRule="auto"/>
              <w:rPr>
                <w:rFonts w:asciiTheme="majorBidi" w:eastAsia="Times New Roman" w:hAnsiTheme="majorBidi" w:cstheme="majorBidi"/>
                <w:bCs/>
                <w:i/>
                <w:color w:val="auto"/>
              </w:rPr>
            </w:pPr>
            <w:r w:rsidRPr="00897008">
              <w:rPr>
                <w:rFonts w:asciiTheme="majorBidi" w:hAnsiTheme="majorBidi" w:cstheme="majorBidi"/>
                <w:color w:val="auto"/>
                <w:sz w:val="20"/>
                <w:lang w:val="ro-RO"/>
              </w:rPr>
              <w:t>Tendința actuală a suprafeței tipului de habitat  este stabilă</w:t>
            </w:r>
          </w:p>
        </w:tc>
        <w:tc>
          <w:tcPr>
            <w:tcW w:w="2835" w:type="dxa"/>
          </w:tcPr>
          <w:p w14:paraId="3FFCB98B" w14:textId="77777777" w:rsidR="00B745B1" w:rsidRPr="00897008" w:rsidRDefault="00B745B1" w:rsidP="00424CFF">
            <w:pPr>
              <w:spacing w:line="276" w:lineRule="auto"/>
              <w:rPr>
                <w:rFonts w:asciiTheme="majorBidi" w:eastAsia="Times New Roman" w:hAnsiTheme="majorBidi" w:cstheme="majorBidi"/>
                <w:bCs/>
                <w:i/>
                <w:color w:val="auto"/>
                <w:lang w:val="ro-RO"/>
              </w:rPr>
            </w:pPr>
          </w:p>
        </w:tc>
        <w:tc>
          <w:tcPr>
            <w:tcW w:w="2835" w:type="dxa"/>
          </w:tcPr>
          <w:p w14:paraId="5D66D4A6" w14:textId="77777777" w:rsidR="00B745B1" w:rsidRPr="00897008" w:rsidRDefault="00B745B1" w:rsidP="00424CFF">
            <w:pPr>
              <w:spacing w:line="276" w:lineRule="auto"/>
              <w:rPr>
                <w:rFonts w:asciiTheme="majorBidi" w:eastAsia="Times New Roman" w:hAnsiTheme="majorBidi" w:cstheme="majorBidi"/>
                <w:bCs/>
                <w:i/>
                <w:color w:val="auto"/>
                <w:lang w:val="ro-RO"/>
              </w:rPr>
            </w:pPr>
          </w:p>
        </w:tc>
      </w:tr>
    </w:tbl>
    <w:p w14:paraId="05E131C9" w14:textId="1062B003" w:rsidR="00AF1798" w:rsidRPr="00897008" w:rsidRDefault="00AF1798" w:rsidP="00424CFF">
      <w:pPr>
        <w:spacing w:after="0" w:line="276" w:lineRule="auto"/>
        <w:ind w:firstLine="709"/>
        <w:contextualSpacing/>
        <w:rPr>
          <w:rFonts w:asciiTheme="majorBidi" w:eastAsia="Times New Roman" w:hAnsiTheme="majorBidi" w:cstheme="majorBidi"/>
          <w:color w:val="auto"/>
          <w:lang w:val="ro-RO"/>
        </w:rPr>
      </w:pPr>
    </w:p>
    <w:p w14:paraId="6D03A5BE" w14:textId="02B271DF" w:rsidR="00AF1798" w:rsidRPr="00897008" w:rsidRDefault="00AF1798"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130</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E: Parametri pentru evaluarea stării de conservare a tipului de habitat din punct de vedere al suprafe</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ei ocupate</w:t>
      </w:r>
    </w:p>
    <w:tbl>
      <w:tblPr>
        <w:tblW w:w="5000" w:type="pct"/>
        <w:tblLayout w:type="fixed"/>
        <w:tblLook w:val="04A0" w:firstRow="1" w:lastRow="0" w:firstColumn="1" w:lastColumn="0" w:noHBand="0" w:noVBand="1"/>
      </w:tblPr>
      <w:tblGrid>
        <w:gridCol w:w="741"/>
        <w:gridCol w:w="3038"/>
        <w:gridCol w:w="6075"/>
      </w:tblGrid>
      <w:tr w:rsidR="00F47A91" w:rsidRPr="00897008" w14:paraId="157DFBBD" w14:textId="77777777" w:rsidTr="00144E41">
        <w:trPr>
          <w:tblHeader/>
        </w:trPr>
        <w:tc>
          <w:tcPr>
            <w:tcW w:w="692" w:type="dxa"/>
            <w:tcBorders>
              <w:top w:val="single" w:sz="6" w:space="0" w:color="auto"/>
              <w:left w:val="single" w:sz="6" w:space="0" w:color="auto"/>
              <w:bottom w:val="single" w:sz="6" w:space="0" w:color="auto"/>
              <w:right w:val="single" w:sz="6" w:space="0" w:color="auto"/>
            </w:tcBorders>
            <w:shd w:val="clear" w:color="auto" w:fill="auto"/>
          </w:tcPr>
          <w:p w14:paraId="5C083DE6"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b/>
                <w:bCs/>
                <w:color w:val="auto"/>
                <w:szCs w:val="24"/>
                <w:lang w:val="ro-RO"/>
              </w:rPr>
              <w:t>Nr</w:t>
            </w:r>
          </w:p>
        </w:tc>
        <w:tc>
          <w:tcPr>
            <w:tcW w:w="2835" w:type="dxa"/>
            <w:tcBorders>
              <w:top w:val="single" w:sz="6" w:space="0" w:color="auto"/>
              <w:left w:val="single" w:sz="6" w:space="0" w:color="auto"/>
              <w:bottom w:val="single" w:sz="6" w:space="0" w:color="auto"/>
              <w:right w:val="single" w:sz="6" w:space="0" w:color="auto"/>
            </w:tcBorders>
            <w:shd w:val="clear" w:color="auto" w:fill="auto"/>
          </w:tcPr>
          <w:p w14:paraId="433B96CB"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b/>
                <w:bCs/>
                <w:color w:val="auto"/>
                <w:szCs w:val="24"/>
                <w:lang w:val="ro-RO"/>
              </w:rPr>
              <w:t>Parametru</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6014B559"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b/>
                <w:bCs/>
                <w:color w:val="auto"/>
                <w:szCs w:val="24"/>
                <w:lang w:val="ro-RO"/>
              </w:rPr>
              <w:t>Descriere</w:t>
            </w:r>
          </w:p>
        </w:tc>
      </w:tr>
      <w:tr w:rsidR="00F47A91" w:rsidRPr="00897008" w14:paraId="384B648C"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1D2F446C"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3960B701" w14:textId="77777777"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Clasificarea tipului de habitat</w:t>
            </w:r>
          </w:p>
        </w:tc>
        <w:tc>
          <w:tcPr>
            <w:tcW w:w="5670" w:type="dxa"/>
            <w:tcBorders>
              <w:top w:val="single" w:sz="6" w:space="0" w:color="auto"/>
              <w:left w:val="single" w:sz="6" w:space="0" w:color="auto"/>
              <w:bottom w:val="single" w:sz="6" w:space="0" w:color="auto"/>
              <w:right w:val="single" w:sz="6" w:space="0" w:color="auto"/>
            </w:tcBorders>
            <w:shd w:val="clear" w:color="auto" w:fill="auto"/>
            <w:vAlign w:val="center"/>
          </w:tcPr>
          <w:p w14:paraId="4E597E0D" w14:textId="236F8AC1"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EC - tip de habitat de importan</w:t>
            </w:r>
            <w:r w:rsidR="00E925AD" w:rsidRPr="00897008">
              <w:rPr>
                <w:rFonts w:asciiTheme="majorBidi" w:eastAsia="Times New Roman" w:hAnsiTheme="majorBidi" w:cstheme="majorBidi"/>
                <w:color w:val="auto"/>
                <w:szCs w:val="24"/>
                <w:lang w:val="ro-RO"/>
              </w:rPr>
              <w:t>ț</w:t>
            </w:r>
            <w:r w:rsidR="00BE4D15"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comunitar</w:t>
            </w:r>
            <w:r w:rsidR="00BE4D15" w:rsidRPr="00897008">
              <w:rPr>
                <w:rFonts w:asciiTheme="majorBidi" w:eastAsia="Times New Roman" w:hAnsiTheme="majorBidi" w:cstheme="majorBidi"/>
                <w:color w:val="auto"/>
                <w:szCs w:val="24"/>
                <w:lang w:val="ro-RO"/>
              </w:rPr>
              <w:t>ă</w:t>
            </w:r>
          </w:p>
          <w:p w14:paraId="5A4586A6"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p>
        </w:tc>
      </w:tr>
      <w:tr w:rsidR="00F47A91" w:rsidRPr="00897008" w14:paraId="3DC2D632"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3F5D2B52"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E.2</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7453C82B" w14:textId="77777777"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Codul unic al tipului de habitat</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4D332297" w14:textId="77777777"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b/>
                <w:bCs/>
                <w:color w:val="auto"/>
                <w:szCs w:val="24"/>
                <w:lang w:val="ro-RO"/>
              </w:rPr>
              <w:t>92A0</w:t>
            </w:r>
          </w:p>
        </w:tc>
      </w:tr>
      <w:tr w:rsidR="00F47A91" w:rsidRPr="00897008" w14:paraId="783019AE"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769FFFBF"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E.3</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73233C71" w14:textId="4C0C8CCB" w:rsidR="001160CA" w:rsidRPr="00897008" w:rsidRDefault="009812A7"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w:t>
            </w:r>
            <w:r w:rsidR="001160CA" w:rsidRPr="00897008">
              <w:rPr>
                <w:rFonts w:asciiTheme="majorBidi" w:eastAsia="Times New Roman" w:hAnsiTheme="majorBidi" w:cstheme="majorBidi"/>
                <w:color w:val="auto"/>
                <w:szCs w:val="24"/>
                <w:lang w:val="ro-RO"/>
              </w:rPr>
              <w:t xml:space="preserve"> ocupat</w:t>
            </w:r>
            <w:r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de tipul de habitat </w:t>
            </w:r>
            <w:r w:rsidR="00345CAA" w:rsidRPr="00897008">
              <w:rPr>
                <w:rFonts w:asciiTheme="majorBidi" w:eastAsia="Times New Roman" w:hAnsiTheme="majorBidi" w:cstheme="majorBidi"/>
                <w:color w:val="auto"/>
                <w:szCs w:val="24"/>
                <w:lang w:val="ro-RO"/>
              </w:rPr>
              <w:t>î</w:t>
            </w:r>
            <w:r w:rsidR="001160CA" w:rsidRPr="00897008">
              <w:rPr>
                <w:rFonts w:asciiTheme="majorBidi" w:eastAsia="Times New Roman" w:hAnsiTheme="majorBidi" w:cstheme="majorBidi"/>
                <w:color w:val="auto"/>
                <w:szCs w:val="24"/>
                <w:lang w:val="ro-RO"/>
              </w:rPr>
              <w:t>n aria natural</w:t>
            </w:r>
            <w:r w:rsidR="00DA3650"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protejat</w:t>
            </w:r>
            <w:r w:rsidR="00345CAA" w:rsidRPr="00897008">
              <w:rPr>
                <w:rFonts w:asciiTheme="majorBidi" w:eastAsia="Times New Roman" w:hAnsiTheme="majorBidi" w:cstheme="majorBidi"/>
                <w:color w:val="auto"/>
                <w:szCs w:val="24"/>
                <w:lang w:val="ro-RO"/>
              </w:rPr>
              <w:t>ă</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29D2B735"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p>
          <w:p w14:paraId="13CB4559" w14:textId="77777777"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8,59 ha</w:t>
            </w:r>
          </w:p>
        </w:tc>
      </w:tr>
      <w:tr w:rsidR="00F47A91" w:rsidRPr="00897008" w14:paraId="02952F40"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68562ACF"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E.4</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4CB5381E" w14:textId="1A04C229"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Calitatea datelor pentru </w:t>
            </w:r>
            <w:r w:rsidR="009812A7"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a</w:t>
            </w:r>
            <w:r w:rsidRPr="00897008">
              <w:rPr>
                <w:rFonts w:asciiTheme="majorBidi" w:eastAsia="Times New Roman" w:hAnsiTheme="majorBidi" w:cstheme="majorBidi"/>
                <w:color w:val="auto"/>
                <w:szCs w:val="24"/>
                <w:lang w:val="ro-RO"/>
              </w:rPr>
              <w:t xml:space="preserve"> ocupat</w:t>
            </w:r>
            <w:r w:rsidR="009812A7"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de tipul de habitat </w:t>
            </w:r>
            <w:r w:rsidR="00DA3650" w:rsidRPr="00897008">
              <w:rPr>
                <w:rFonts w:asciiTheme="majorBidi" w:eastAsia="Times New Roman" w:hAnsiTheme="majorBidi" w:cstheme="majorBidi"/>
                <w:color w:val="auto"/>
                <w:szCs w:val="24"/>
                <w:lang w:val="ro-RO"/>
              </w:rPr>
              <w:t>î</w:t>
            </w:r>
            <w:r w:rsidRPr="00897008">
              <w:rPr>
                <w:rFonts w:asciiTheme="majorBidi" w:eastAsia="Times New Roman" w:hAnsiTheme="majorBidi" w:cstheme="majorBidi"/>
                <w:color w:val="auto"/>
                <w:szCs w:val="24"/>
                <w:lang w:val="ro-RO"/>
              </w:rPr>
              <w:t>n aria natural</w:t>
            </w:r>
            <w:r w:rsidR="00DA3650"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protejat</w:t>
            </w:r>
            <w:r w:rsidR="00DA3650" w:rsidRPr="00897008">
              <w:rPr>
                <w:rFonts w:asciiTheme="majorBidi" w:eastAsia="Times New Roman" w:hAnsiTheme="majorBidi" w:cstheme="majorBidi"/>
                <w:color w:val="auto"/>
                <w:szCs w:val="24"/>
                <w:lang w:val="ro-RO"/>
              </w:rPr>
              <w:t>ă</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5F36A679" w14:textId="77777777" w:rsidR="001160CA" w:rsidRPr="00897008" w:rsidRDefault="001160CA" w:rsidP="00424CFF">
            <w:pPr>
              <w:spacing w:after="0" w:line="276" w:lineRule="auto"/>
              <w:jc w:val="center"/>
              <w:rPr>
                <w:rFonts w:asciiTheme="majorBidi" w:hAnsiTheme="majorBidi" w:cstheme="majorBidi"/>
                <w:color w:val="auto"/>
                <w:szCs w:val="24"/>
                <w:lang w:val="ro-RO"/>
              </w:rPr>
            </w:pPr>
          </w:p>
          <w:p w14:paraId="4E9D460D" w14:textId="0B9ECAD8"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t>Bun</w:t>
            </w:r>
            <w:r w:rsidR="00BE4D15" w:rsidRPr="00897008">
              <w:rPr>
                <w:rFonts w:asciiTheme="majorBidi" w:hAnsiTheme="majorBidi" w:cstheme="majorBidi"/>
                <w:color w:val="auto"/>
                <w:szCs w:val="24"/>
                <w:lang w:val="ro-RO"/>
              </w:rPr>
              <w:t>ă</w:t>
            </w:r>
          </w:p>
        </w:tc>
      </w:tr>
      <w:tr w:rsidR="00F47A91" w:rsidRPr="00897008" w14:paraId="34119763"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30426B84"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E.5</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7F236272" w14:textId="39890483"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Raportul dintre </w:t>
            </w:r>
            <w:r w:rsidR="009812A7"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a</w:t>
            </w:r>
            <w:r w:rsidRPr="00897008">
              <w:rPr>
                <w:rFonts w:asciiTheme="majorBidi" w:eastAsia="Times New Roman" w:hAnsiTheme="majorBidi" w:cstheme="majorBidi"/>
                <w:color w:val="auto"/>
                <w:szCs w:val="24"/>
                <w:lang w:val="ro-RO"/>
              </w:rPr>
              <w:t xml:space="preserve"> ocupat</w:t>
            </w:r>
            <w:r w:rsidR="009812A7"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de tipul de habitat </w:t>
            </w:r>
            <w:r w:rsidR="00345CAA" w:rsidRPr="00897008">
              <w:rPr>
                <w:rFonts w:asciiTheme="majorBidi" w:eastAsia="Times New Roman" w:hAnsiTheme="majorBidi" w:cstheme="majorBidi"/>
                <w:color w:val="auto"/>
                <w:szCs w:val="24"/>
                <w:lang w:val="ro-RO"/>
              </w:rPr>
              <w:t>î</w:t>
            </w:r>
            <w:r w:rsidRPr="00897008">
              <w:rPr>
                <w:rFonts w:asciiTheme="majorBidi" w:eastAsia="Times New Roman" w:hAnsiTheme="majorBidi" w:cstheme="majorBidi"/>
                <w:color w:val="auto"/>
                <w:szCs w:val="24"/>
                <w:lang w:val="ro-RO"/>
              </w:rPr>
              <w:t>n aria natural</w:t>
            </w:r>
            <w:r w:rsidR="00DA3650"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protejat</w:t>
            </w:r>
            <w:r w:rsidR="00DA3650"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w:t>
            </w:r>
            <w:r w:rsidR="00345CAA"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w:t>
            </w:r>
            <w:r w:rsidR="009812A7"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a</w:t>
            </w:r>
            <w:r w:rsidRPr="00897008">
              <w:rPr>
                <w:rFonts w:asciiTheme="majorBidi" w:eastAsia="Times New Roman" w:hAnsiTheme="majorBidi" w:cstheme="majorBidi"/>
                <w:color w:val="auto"/>
                <w:szCs w:val="24"/>
                <w:lang w:val="ro-RO"/>
              </w:rPr>
              <w:t xml:space="preserve"> ocupat</w:t>
            </w:r>
            <w:r w:rsidR="00DA3650"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de acesta la nivel </w:t>
            </w:r>
            <w:r w:rsidR="009812A7" w:rsidRPr="00897008">
              <w:rPr>
                <w:rFonts w:asciiTheme="majorBidi" w:eastAsia="Times New Roman" w:hAnsiTheme="majorBidi" w:cstheme="majorBidi"/>
                <w:color w:val="auto"/>
                <w:szCs w:val="24"/>
                <w:lang w:val="ro-RO"/>
              </w:rPr>
              <w:t>na</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ional</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53D441E7" w14:textId="77777777" w:rsidR="001160CA" w:rsidRPr="00897008" w:rsidRDefault="001160CA" w:rsidP="00424CFF">
            <w:pPr>
              <w:spacing w:after="0" w:line="276" w:lineRule="auto"/>
              <w:rPr>
                <w:rFonts w:asciiTheme="majorBidi" w:eastAsia="Times New Roman" w:hAnsiTheme="majorBidi" w:cstheme="majorBidi"/>
                <w:color w:val="auto"/>
                <w:szCs w:val="24"/>
                <w:lang w:val="ro-RO"/>
              </w:rPr>
            </w:pPr>
          </w:p>
          <w:p w14:paraId="0B84A8CD" w14:textId="2B681AAE" w:rsidR="001160CA" w:rsidRPr="00897008" w:rsidRDefault="001160CA" w:rsidP="00424CFF">
            <w:pPr>
              <w:spacing w:after="0"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0,00859 %</w:t>
            </w:r>
          </w:p>
          <w:p w14:paraId="7B4C7DD6" w14:textId="77777777" w:rsidR="001160CA" w:rsidRPr="00897008" w:rsidRDefault="001160CA" w:rsidP="00424CFF">
            <w:pPr>
              <w:spacing w:after="0" w:line="276" w:lineRule="auto"/>
              <w:jc w:val="center"/>
              <w:rPr>
                <w:rFonts w:asciiTheme="majorBidi" w:hAnsiTheme="majorBidi" w:cstheme="majorBidi"/>
                <w:color w:val="auto"/>
                <w:szCs w:val="24"/>
                <w:lang w:val="ro-RO"/>
              </w:rPr>
            </w:pPr>
          </w:p>
          <w:p w14:paraId="408471E1"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p>
        </w:tc>
      </w:tr>
      <w:tr w:rsidR="00F47A91" w:rsidRPr="00897008" w14:paraId="385F5D01"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21E971DB"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E.6</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13C19D94" w14:textId="77838784" w:rsidR="001160CA" w:rsidRPr="00897008" w:rsidRDefault="009812A7"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w:t>
            </w:r>
            <w:r w:rsidR="001160CA" w:rsidRPr="00897008">
              <w:rPr>
                <w:rFonts w:asciiTheme="majorBidi" w:eastAsia="Times New Roman" w:hAnsiTheme="majorBidi" w:cstheme="majorBidi"/>
                <w:color w:val="auto"/>
                <w:szCs w:val="24"/>
                <w:lang w:val="ro-RO"/>
              </w:rPr>
              <w:t xml:space="preserve"> ocupat</w:t>
            </w:r>
            <w:r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de tipul de habitat </w:t>
            </w:r>
            <w:r w:rsidR="005325E3" w:rsidRPr="00897008">
              <w:rPr>
                <w:rFonts w:asciiTheme="majorBidi" w:eastAsia="Times New Roman" w:hAnsiTheme="majorBidi" w:cstheme="majorBidi"/>
                <w:color w:val="auto"/>
                <w:szCs w:val="24"/>
                <w:lang w:val="ro-RO"/>
              </w:rPr>
              <w:t>î</w:t>
            </w:r>
            <w:r w:rsidR="001160CA" w:rsidRPr="00897008">
              <w:rPr>
                <w:rFonts w:asciiTheme="majorBidi" w:eastAsia="Times New Roman" w:hAnsiTheme="majorBidi" w:cstheme="majorBidi"/>
                <w:color w:val="auto"/>
                <w:szCs w:val="24"/>
                <w:lang w:val="ro-RO"/>
              </w:rPr>
              <w:t>n aria natural</w:t>
            </w:r>
            <w:r w:rsidR="005325E3"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comparat</w:t>
            </w:r>
            <w:r w:rsidR="005325E3"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cu </w:t>
            </w:r>
            <w:r w:rsidR="005C3CDC"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005C3CDC" w:rsidRPr="00897008">
              <w:rPr>
                <w:rFonts w:asciiTheme="majorBidi" w:eastAsia="Times New Roman" w:hAnsiTheme="majorBidi" w:cstheme="majorBidi"/>
                <w:color w:val="auto"/>
                <w:szCs w:val="24"/>
                <w:lang w:val="ro-RO"/>
              </w:rPr>
              <w:t>a</w:t>
            </w:r>
            <w:r w:rsidR="001160CA" w:rsidRPr="00897008">
              <w:rPr>
                <w:rFonts w:asciiTheme="majorBidi" w:eastAsia="Times New Roman" w:hAnsiTheme="majorBidi" w:cstheme="majorBidi"/>
                <w:color w:val="auto"/>
                <w:szCs w:val="24"/>
                <w:lang w:val="ro-RO"/>
              </w:rPr>
              <w:t xml:space="preserve"> total</w:t>
            </w:r>
            <w:r w:rsidR="005325E3"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ocupat</w:t>
            </w:r>
            <w:r w:rsidR="005325E3"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de acesta la nivel </w:t>
            </w:r>
            <w:r w:rsidRPr="00897008">
              <w:rPr>
                <w:rFonts w:asciiTheme="majorBidi" w:eastAsia="Times New Roman" w:hAnsiTheme="majorBidi" w:cstheme="majorBidi"/>
                <w:color w:val="auto"/>
                <w:szCs w:val="24"/>
                <w:lang w:val="ro-RO"/>
              </w:rPr>
              <w:t>na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ional</w:t>
            </w:r>
            <w:r w:rsidR="001160CA" w:rsidRPr="00897008">
              <w:rPr>
                <w:rFonts w:asciiTheme="majorBidi" w:eastAsia="Times New Roman" w:hAnsiTheme="majorBidi" w:cstheme="majorBidi"/>
                <w:color w:val="auto"/>
                <w:szCs w:val="24"/>
                <w:lang w:val="ro-RO"/>
              </w:rPr>
              <w:t xml:space="preserve"> </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05C6E107" w14:textId="77777777" w:rsidR="001160CA" w:rsidRPr="00897008" w:rsidRDefault="001160CA" w:rsidP="00424CFF">
            <w:pPr>
              <w:spacing w:after="0" w:line="276" w:lineRule="auto"/>
              <w:jc w:val="center"/>
              <w:rPr>
                <w:rFonts w:asciiTheme="majorBidi" w:hAnsiTheme="majorBidi" w:cstheme="majorBidi"/>
                <w:i/>
                <w:color w:val="auto"/>
                <w:szCs w:val="24"/>
                <w:lang w:val="ro-RO"/>
              </w:rPr>
            </w:pPr>
          </w:p>
          <w:p w14:paraId="39B38E1A" w14:textId="7BDB6905"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i/>
                <w:color w:val="auto"/>
                <w:szCs w:val="24"/>
                <w:lang w:val="ro-RO"/>
              </w:rPr>
              <w:t>Implicit „semnificativ</w:t>
            </w:r>
            <w:r w:rsidR="00BE4D15" w:rsidRPr="00897008">
              <w:rPr>
                <w:rFonts w:asciiTheme="majorBidi" w:hAnsiTheme="majorBidi" w:cstheme="majorBidi"/>
                <w:i/>
                <w:color w:val="auto"/>
                <w:szCs w:val="24"/>
                <w:lang w:val="ro-RO"/>
              </w:rPr>
              <w:t>ă</w:t>
            </w:r>
            <w:r w:rsidRPr="00897008">
              <w:rPr>
                <w:rFonts w:asciiTheme="majorBidi" w:hAnsiTheme="majorBidi" w:cstheme="majorBidi"/>
                <w:i/>
                <w:color w:val="auto"/>
                <w:szCs w:val="24"/>
                <w:lang w:val="ro-RO"/>
              </w:rPr>
              <w:t>”</w:t>
            </w:r>
          </w:p>
        </w:tc>
      </w:tr>
      <w:tr w:rsidR="00F47A91" w:rsidRPr="00897008" w14:paraId="3202711A"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3D7FB5DF"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E.7</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677102ED" w14:textId="4CF203FB" w:rsidR="001160CA" w:rsidRPr="00897008" w:rsidRDefault="009812A7"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w:t>
            </w:r>
            <w:r w:rsidR="001160CA" w:rsidRPr="00897008">
              <w:rPr>
                <w:rFonts w:asciiTheme="majorBidi" w:eastAsia="Times New Roman" w:hAnsiTheme="majorBidi" w:cstheme="majorBidi"/>
                <w:color w:val="auto"/>
                <w:szCs w:val="24"/>
                <w:lang w:val="ro-RO"/>
              </w:rPr>
              <w:t xml:space="preserve">  reevaluat</w:t>
            </w:r>
            <w:r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ocupat</w:t>
            </w:r>
            <w:r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de tipul de habitat estimat</w:t>
            </w:r>
            <w:r w:rsidR="005325E3"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w:t>
            </w:r>
            <w:r w:rsidR="005325E3" w:rsidRPr="00897008">
              <w:rPr>
                <w:rFonts w:asciiTheme="majorBidi" w:eastAsia="Times New Roman" w:hAnsiTheme="majorBidi" w:cstheme="majorBidi"/>
                <w:color w:val="auto"/>
                <w:szCs w:val="24"/>
                <w:lang w:val="ro-RO"/>
              </w:rPr>
              <w:t>î</w:t>
            </w:r>
            <w:r w:rsidR="001160CA" w:rsidRPr="00897008">
              <w:rPr>
                <w:rFonts w:asciiTheme="majorBidi" w:eastAsia="Times New Roman" w:hAnsiTheme="majorBidi" w:cstheme="majorBidi"/>
                <w:color w:val="auto"/>
                <w:szCs w:val="24"/>
                <w:lang w:val="ro-RO"/>
              </w:rPr>
              <w:t>n planul de management anterior</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758A32E8" w14:textId="77777777" w:rsidR="001160CA" w:rsidRPr="00897008" w:rsidRDefault="001160CA" w:rsidP="00424CFF">
            <w:pPr>
              <w:pStyle w:val="Listparagraf"/>
              <w:widowControl w:val="0"/>
              <w:spacing w:line="276" w:lineRule="auto"/>
              <w:ind w:left="0"/>
              <w:jc w:val="center"/>
              <w:rPr>
                <w:rFonts w:asciiTheme="majorBidi" w:hAnsiTheme="majorBidi" w:cstheme="majorBidi"/>
                <w:szCs w:val="24"/>
                <w:lang w:val="ro-RO"/>
              </w:rPr>
            </w:pPr>
          </w:p>
          <w:p w14:paraId="51CFF54D" w14:textId="37324934"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t xml:space="preserve">Nu avem </w:t>
            </w:r>
            <w:r w:rsidR="009812A7" w:rsidRPr="00897008">
              <w:rPr>
                <w:rFonts w:asciiTheme="majorBidi" w:hAnsiTheme="majorBidi" w:cstheme="majorBidi"/>
                <w:color w:val="auto"/>
                <w:szCs w:val="24"/>
                <w:lang w:val="ro-RO"/>
              </w:rPr>
              <w:t>informa</w:t>
            </w:r>
            <w:r w:rsidR="00E925AD" w:rsidRPr="00897008">
              <w:rPr>
                <w:rFonts w:asciiTheme="majorBidi" w:hAnsiTheme="majorBidi" w:cstheme="majorBidi"/>
                <w:color w:val="auto"/>
                <w:szCs w:val="24"/>
                <w:lang w:val="ro-RO"/>
              </w:rPr>
              <w:t>ț</w:t>
            </w:r>
            <w:r w:rsidR="009812A7" w:rsidRPr="00897008">
              <w:rPr>
                <w:rFonts w:asciiTheme="majorBidi" w:hAnsiTheme="majorBidi" w:cstheme="majorBidi"/>
                <w:color w:val="auto"/>
                <w:szCs w:val="24"/>
                <w:lang w:val="ro-RO"/>
              </w:rPr>
              <w:t>ii</w:t>
            </w:r>
            <w:r w:rsidRPr="00897008">
              <w:rPr>
                <w:rFonts w:asciiTheme="majorBidi" w:hAnsiTheme="majorBidi" w:cstheme="majorBidi"/>
                <w:color w:val="auto"/>
                <w:szCs w:val="24"/>
                <w:lang w:val="ro-RO"/>
              </w:rPr>
              <w:t xml:space="preserve"> despre o </w:t>
            </w:r>
            <w:r w:rsidR="009812A7" w:rsidRPr="00897008">
              <w:rPr>
                <w:rFonts w:asciiTheme="majorBidi" w:hAnsiTheme="majorBidi" w:cstheme="majorBidi"/>
                <w:color w:val="auto"/>
                <w:szCs w:val="24"/>
                <w:lang w:val="ro-RO"/>
              </w:rPr>
              <w:t>suprafa</w:t>
            </w:r>
            <w:r w:rsidR="00E925AD" w:rsidRPr="00897008">
              <w:rPr>
                <w:rFonts w:asciiTheme="majorBidi" w:hAnsiTheme="majorBidi" w:cstheme="majorBidi"/>
                <w:color w:val="auto"/>
                <w:szCs w:val="24"/>
                <w:lang w:val="ro-RO"/>
              </w:rPr>
              <w:t>ț</w:t>
            </w:r>
            <w:r w:rsidR="009812A7" w:rsidRPr="00897008">
              <w:rPr>
                <w:rFonts w:asciiTheme="majorBidi" w:hAnsiTheme="majorBidi" w:cstheme="majorBidi"/>
                <w:color w:val="auto"/>
                <w:szCs w:val="24"/>
                <w:lang w:val="ro-RO"/>
              </w:rPr>
              <w:t>a</w:t>
            </w:r>
            <w:r w:rsidRPr="00897008">
              <w:rPr>
                <w:rFonts w:asciiTheme="majorBidi" w:hAnsiTheme="majorBidi" w:cstheme="majorBidi"/>
                <w:color w:val="auto"/>
                <w:szCs w:val="24"/>
                <w:lang w:val="ro-RO"/>
              </w:rPr>
              <w:t xml:space="preserve"> evaluata </w:t>
            </w:r>
            <w:r w:rsidR="009812A7"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cadrul unui Plan de management anterior.</w:t>
            </w:r>
          </w:p>
        </w:tc>
      </w:tr>
      <w:tr w:rsidR="00F47A91" w:rsidRPr="00897008" w14:paraId="227EE63A"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22B9BC07"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E.8</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4A6F1A41" w14:textId="61E3C30B" w:rsidR="001160CA" w:rsidRPr="00897008" w:rsidRDefault="009812A7"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w:t>
            </w:r>
            <w:r w:rsidR="001160CA" w:rsidRPr="00897008">
              <w:rPr>
                <w:rFonts w:asciiTheme="majorBidi" w:eastAsia="Times New Roman" w:hAnsiTheme="majorBidi" w:cstheme="majorBidi"/>
                <w:color w:val="auto"/>
                <w:szCs w:val="24"/>
                <w:lang w:val="ro-RO"/>
              </w:rPr>
              <w:t xml:space="preserve"> de </w:t>
            </w:r>
            <w:r w:rsidRPr="00897008">
              <w:rPr>
                <w:rFonts w:asciiTheme="majorBidi" w:eastAsia="Times New Roman" w:hAnsiTheme="majorBidi" w:cstheme="majorBidi"/>
                <w:color w:val="auto"/>
                <w:szCs w:val="24"/>
                <w:lang w:val="ro-RO"/>
              </w:rPr>
              <w:t>referin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pentru starea favorabil</w:t>
            </w:r>
            <w:r w:rsidR="00DA3650"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a tipului de habitat </w:t>
            </w:r>
            <w:r w:rsidR="00DA3650" w:rsidRPr="00897008">
              <w:rPr>
                <w:rFonts w:asciiTheme="majorBidi" w:eastAsia="Times New Roman" w:hAnsiTheme="majorBidi" w:cstheme="majorBidi"/>
                <w:color w:val="auto"/>
                <w:szCs w:val="24"/>
                <w:lang w:val="ro-RO"/>
              </w:rPr>
              <w:t>în aria naturală</w:t>
            </w:r>
            <w:r w:rsidR="001160CA" w:rsidRPr="00897008">
              <w:rPr>
                <w:rFonts w:asciiTheme="majorBidi" w:eastAsia="Times New Roman" w:hAnsiTheme="majorBidi" w:cstheme="majorBidi"/>
                <w:color w:val="auto"/>
                <w:szCs w:val="24"/>
                <w:lang w:val="ro-RO"/>
              </w:rPr>
              <w:t xml:space="preserve"> protejat</w:t>
            </w:r>
            <w:r w:rsidR="00DA3650" w:rsidRPr="00897008">
              <w:rPr>
                <w:rFonts w:asciiTheme="majorBidi" w:eastAsia="Times New Roman" w:hAnsiTheme="majorBidi" w:cstheme="majorBidi"/>
                <w:color w:val="auto"/>
                <w:szCs w:val="24"/>
                <w:lang w:val="ro-RO"/>
              </w:rPr>
              <w:t>ă</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2BE24507" w14:textId="7E48A053"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t>Nu exist</w:t>
            </w:r>
            <w:r w:rsidR="00744282"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date furnizate pe baza de studii de cartare pedosta</w:t>
            </w:r>
            <w:r w:rsidR="00744282"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ional</w:t>
            </w:r>
            <w:r w:rsidR="009812A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(con</w:t>
            </w:r>
            <w:r w:rsidR="00DA3650"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inute </w:t>
            </w:r>
            <w:r w:rsidR="009812A7"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amenajamente silvice sau studii de specialitate).</w:t>
            </w:r>
          </w:p>
        </w:tc>
      </w:tr>
      <w:tr w:rsidR="00F47A91" w:rsidRPr="00897008" w14:paraId="3EE40C48"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7952F9E3"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E.9</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7F4969DB" w14:textId="36A2AE19"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Metodologia de apreciere a </w:t>
            </w:r>
            <w:r w:rsidR="009812A7"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ei</w:t>
            </w:r>
            <w:r w:rsidRPr="00897008">
              <w:rPr>
                <w:rFonts w:asciiTheme="majorBidi" w:eastAsia="Times New Roman" w:hAnsiTheme="majorBidi" w:cstheme="majorBidi"/>
                <w:color w:val="auto"/>
                <w:szCs w:val="24"/>
                <w:lang w:val="ro-RO"/>
              </w:rPr>
              <w:t xml:space="preserve"> de </w:t>
            </w:r>
            <w:r w:rsidR="009812A7" w:rsidRPr="00897008">
              <w:rPr>
                <w:rFonts w:asciiTheme="majorBidi" w:eastAsia="Times New Roman" w:hAnsiTheme="majorBidi" w:cstheme="majorBidi"/>
                <w:color w:val="auto"/>
                <w:szCs w:val="24"/>
                <w:lang w:val="ro-RO"/>
              </w:rPr>
              <w:t>referin</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pentru </w:t>
            </w:r>
            <w:r w:rsidRPr="00897008">
              <w:rPr>
                <w:rFonts w:asciiTheme="majorBidi" w:eastAsia="Times New Roman" w:hAnsiTheme="majorBidi" w:cstheme="majorBidi"/>
                <w:color w:val="auto"/>
                <w:szCs w:val="24"/>
                <w:lang w:val="ro-RO"/>
              </w:rPr>
              <w:lastRenderedPageBreak/>
              <w:t>starea favorabil</w:t>
            </w:r>
            <w:r w:rsidR="00DA3650"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a tipului de hab</w:t>
            </w:r>
            <w:r w:rsidR="00DA3650" w:rsidRPr="00897008">
              <w:rPr>
                <w:rFonts w:asciiTheme="majorBidi" w:eastAsia="Times New Roman" w:hAnsiTheme="majorBidi" w:cstheme="majorBidi"/>
                <w:color w:val="auto"/>
                <w:szCs w:val="24"/>
                <w:lang w:val="ro-RO"/>
              </w:rPr>
              <w:t>itat din aria naturală protejată</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3E6EE215" w14:textId="75CC1390"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lastRenderedPageBreak/>
              <w:t xml:space="preserve">Pentru evaluarea </w:t>
            </w:r>
            <w:r w:rsidR="009812A7" w:rsidRPr="00897008">
              <w:rPr>
                <w:rFonts w:asciiTheme="majorBidi" w:hAnsiTheme="majorBidi" w:cstheme="majorBidi"/>
                <w:color w:val="auto"/>
                <w:szCs w:val="24"/>
                <w:lang w:val="ro-RO"/>
              </w:rPr>
              <w:t>suprafe</w:t>
            </w:r>
            <w:r w:rsidR="00E925AD" w:rsidRPr="00897008">
              <w:rPr>
                <w:rFonts w:asciiTheme="majorBidi" w:hAnsiTheme="majorBidi" w:cstheme="majorBidi"/>
                <w:color w:val="auto"/>
                <w:szCs w:val="24"/>
                <w:lang w:val="ro-RO"/>
              </w:rPr>
              <w:t>ț</w:t>
            </w:r>
            <w:r w:rsidR="009812A7" w:rsidRPr="00897008">
              <w:rPr>
                <w:rFonts w:asciiTheme="majorBidi" w:hAnsiTheme="majorBidi" w:cstheme="majorBidi"/>
                <w:color w:val="auto"/>
                <w:szCs w:val="24"/>
                <w:lang w:val="ro-RO"/>
              </w:rPr>
              <w:t>ei</w:t>
            </w:r>
            <w:r w:rsidRPr="00897008">
              <w:rPr>
                <w:rFonts w:asciiTheme="majorBidi" w:hAnsiTheme="majorBidi" w:cstheme="majorBidi"/>
                <w:color w:val="auto"/>
                <w:szCs w:val="24"/>
                <w:lang w:val="ro-RO"/>
              </w:rPr>
              <w:t xml:space="preserve"> de </w:t>
            </w:r>
            <w:r w:rsidR="009812A7" w:rsidRPr="00897008">
              <w:rPr>
                <w:rFonts w:asciiTheme="majorBidi" w:hAnsiTheme="majorBidi" w:cstheme="majorBidi"/>
                <w:color w:val="auto"/>
                <w:szCs w:val="24"/>
                <w:lang w:val="ro-RO"/>
              </w:rPr>
              <w:t>referin</w:t>
            </w:r>
            <w:r w:rsidR="00E925AD" w:rsidRPr="00897008">
              <w:rPr>
                <w:rFonts w:asciiTheme="majorBidi" w:hAnsiTheme="majorBidi" w:cstheme="majorBidi"/>
                <w:color w:val="auto"/>
                <w:szCs w:val="24"/>
                <w:lang w:val="ro-RO"/>
              </w:rPr>
              <w:t>ț</w:t>
            </w:r>
            <w:r w:rsidR="009812A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pentru starea favorabil</w:t>
            </w:r>
            <w:r w:rsidR="00744282"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a habitatului  se identific</w:t>
            </w:r>
            <w:r w:rsidR="00744282"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w:t>
            </w:r>
            <w:r w:rsidR="009812A7" w:rsidRPr="00897008">
              <w:rPr>
                <w:rFonts w:asciiTheme="majorBidi" w:hAnsiTheme="majorBidi" w:cstheme="majorBidi"/>
                <w:color w:val="auto"/>
                <w:szCs w:val="24"/>
                <w:lang w:val="ro-RO"/>
              </w:rPr>
              <w:t>analizează</w:t>
            </w:r>
            <w:r w:rsidRPr="00897008">
              <w:rPr>
                <w:rFonts w:asciiTheme="majorBidi" w:hAnsiTheme="majorBidi" w:cstheme="majorBidi"/>
                <w:color w:val="auto"/>
                <w:szCs w:val="24"/>
                <w:lang w:val="ro-RO"/>
              </w:rPr>
              <w:t xml:space="preserve"> la teren </w:t>
            </w:r>
            <w:r w:rsidR="009812A7" w:rsidRPr="00897008">
              <w:rPr>
                <w:rFonts w:asciiTheme="majorBidi" w:hAnsiTheme="majorBidi" w:cstheme="majorBidi"/>
                <w:color w:val="auto"/>
                <w:szCs w:val="24"/>
                <w:lang w:val="ro-RO"/>
              </w:rPr>
              <w:lastRenderedPageBreak/>
              <w:t>suprafe</w:t>
            </w:r>
            <w:r w:rsidR="00E925AD" w:rsidRPr="00897008">
              <w:rPr>
                <w:rFonts w:asciiTheme="majorBidi" w:hAnsiTheme="majorBidi" w:cstheme="majorBidi"/>
                <w:color w:val="auto"/>
                <w:szCs w:val="24"/>
                <w:lang w:val="ro-RO"/>
              </w:rPr>
              <w:t>ț</w:t>
            </w:r>
            <w:r w:rsidR="009812A7" w:rsidRPr="00897008">
              <w:rPr>
                <w:rFonts w:asciiTheme="majorBidi" w:hAnsiTheme="majorBidi" w:cstheme="majorBidi"/>
                <w:color w:val="auto"/>
                <w:szCs w:val="24"/>
                <w:lang w:val="ro-RO"/>
              </w:rPr>
              <w:t>ele</w:t>
            </w:r>
            <w:r w:rsidRPr="00897008">
              <w:rPr>
                <w:rFonts w:asciiTheme="majorBidi" w:hAnsiTheme="majorBidi" w:cstheme="majorBidi"/>
                <w:color w:val="auto"/>
                <w:szCs w:val="24"/>
                <w:lang w:val="ro-RO"/>
              </w:rPr>
              <w:t xml:space="preserve"> </w:t>
            </w:r>
            <w:r w:rsidR="009812A7" w:rsidRPr="00897008">
              <w:rPr>
                <w:rFonts w:asciiTheme="majorBidi" w:hAnsiTheme="majorBidi" w:cstheme="majorBidi"/>
                <w:color w:val="auto"/>
                <w:szCs w:val="24"/>
                <w:lang w:val="ro-RO"/>
              </w:rPr>
              <w:t>corespunzătoare</w:t>
            </w:r>
            <w:r w:rsidRPr="00897008">
              <w:rPr>
                <w:rFonts w:asciiTheme="majorBidi" w:hAnsiTheme="majorBidi" w:cstheme="majorBidi"/>
                <w:color w:val="auto"/>
                <w:szCs w:val="24"/>
                <w:lang w:val="ro-RO"/>
              </w:rPr>
              <w:t xml:space="preserve"> din punctul de vedere al </w:t>
            </w:r>
            <w:r w:rsidR="009812A7" w:rsidRPr="00897008">
              <w:rPr>
                <w:rFonts w:asciiTheme="majorBidi" w:hAnsiTheme="majorBidi" w:cstheme="majorBidi"/>
                <w:color w:val="auto"/>
                <w:szCs w:val="24"/>
                <w:lang w:val="ro-RO"/>
              </w:rPr>
              <w:t>îndeplinirii</w:t>
            </w:r>
            <w:r w:rsidRPr="00897008">
              <w:rPr>
                <w:rFonts w:asciiTheme="majorBidi" w:hAnsiTheme="majorBidi" w:cstheme="majorBidi"/>
                <w:color w:val="auto"/>
                <w:szCs w:val="24"/>
                <w:lang w:val="ro-RO"/>
              </w:rPr>
              <w:t xml:space="preserve"> </w:t>
            </w:r>
            <w:r w:rsidR="009812A7" w:rsidRPr="00897008">
              <w:rPr>
                <w:rFonts w:asciiTheme="majorBidi" w:hAnsiTheme="majorBidi" w:cstheme="majorBidi"/>
                <w:color w:val="auto"/>
                <w:szCs w:val="24"/>
                <w:lang w:val="ro-RO"/>
              </w:rPr>
              <w:t>condi</w:t>
            </w:r>
            <w:r w:rsidR="00E925AD" w:rsidRPr="00897008">
              <w:rPr>
                <w:rFonts w:asciiTheme="majorBidi" w:hAnsiTheme="majorBidi" w:cstheme="majorBidi"/>
                <w:color w:val="auto"/>
                <w:szCs w:val="24"/>
                <w:lang w:val="ro-RO"/>
              </w:rPr>
              <w:t>ț</w:t>
            </w:r>
            <w:r w:rsidR="009812A7" w:rsidRPr="00897008">
              <w:rPr>
                <w:rFonts w:asciiTheme="majorBidi" w:hAnsiTheme="majorBidi" w:cstheme="majorBidi"/>
                <w:color w:val="auto"/>
                <w:szCs w:val="24"/>
                <w:lang w:val="ro-RO"/>
              </w:rPr>
              <w:t>iilor</w:t>
            </w:r>
            <w:r w:rsidRPr="00897008">
              <w:rPr>
                <w:rFonts w:asciiTheme="majorBidi" w:hAnsiTheme="majorBidi" w:cstheme="majorBidi"/>
                <w:color w:val="auto"/>
                <w:szCs w:val="24"/>
                <w:lang w:val="ro-RO"/>
              </w:rPr>
              <w:t xml:space="preserve"> </w:t>
            </w:r>
            <w:r w:rsidR="009812A7" w:rsidRPr="00897008">
              <w:rPr>
                <w:rFonts w:asciiTheme="majorBidi" w:hAnsiTheme="majorBidi" w:cstheme="majorBidi"/>
                <w:color w:val="auto"/>
                <w:szCs w:val="24"/>
                <w:lang w:val="ro-RO"/>
              </w:rPr>
              <w:t>sta</w:t>
            </w:r>
            <w:r w:rsidR="00E925AD" w:rsidRPr="00897008">
              <w:rPr>
                <w:rFonts w:asciiTheme="majorBidi" w:hAnsiTheme="majorBidi" w:cstheme="majorBidi"/>
                <w:color w:val="auto"/>
                <w:szCs w:val="24"/>
                <w:lang w:val="ro-RO"/>
              </w:rPr>
              <w:t>ț</w:t>
            </w:r>
            <w:r w:rsidR="009812A7" w:rsidRPr="00897008">
              <w:rPr>
                <w:rFonts w:asciiTheme="majorBidi" w:hAnsiTheme="majorBidi" w:cstheme="majorBidi"/>
                <w:color w:val="auto"/>
                <w:szCs w:val="24"/>
                <w:lang w:val="ro-RO"/>
              </w:rPr>
              <w:t>ionare</w:t>
            </w:r>
            <w:r w:rsidRPr="00897008">
              <w:rPr>
                <w:rFonts w:asciiTheme="majorBidi" w:hAnsiTheme="majorBidi" w:cstheme="majorBidi"/>
                <w:color w:val="auto"/>
                <w:szCs w:val="24"/>
                <w:lang w:val="ro-RO"/>
              </w:rPr>
              <w:t xml:space="preserve"> specifice tipului de habitat, pe baza de studii de cartare pedosta</w:t>
            </w:r>
            <w:r w:rsidR="00DA3650"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ional</w:t>
            </w:r>
            <w:r w:rsidR="009812A7"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w:t>
            </w:r>
          </w:p>
        </w:tc>
      </w:tr>
      <w:tr w:rsidR="00F47A91" w:rsidRPr="00897008" w14:paraId="3FBB69C9"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4DB7F907"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lastRenderedPageBreak/>
              <w:t>E.10</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25D95756" w14:textId="617A3684"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Raportul dintre </w:t>
            </w:r>
            <w:r w:rsidR="009812A7"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a</w:t>
            </w:r>
            <w:r w:rsidRPr="00897008">
              <w:rPr>
                <w:rFonts w:asciiTheme="majorBidi" w:eastAsia="Times New Roman" w:hAnsiTheme="majorBidi" w:cstheme="majorBidi"/>
                <w:color w:val="auto"/>
                <w:szCs w:val="24"/>
                <w:lang w:val="ro-RO"/>
              </w:rPr>
              <w:t xml:space="preserve"> de </w:t>
            </w:r>
            <w:r w:rsidR="009812A7" w:rsidRPr="00897008">
              <w:rPr>
                <w:rFonts w:asciiTheme="majorBidi" w:eastAsia="Times New Roman" w:hAnsiTheme="majorBidi" w:cstheme="majorBidi"/>
                <w:color w:val="auto"/>
                <w:szCs w:val="24"/>
                <w:lang w:val="ro-RO"/>
              </w:rPr>
              <w:t>referin</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pentru starea favorabil</w:t>
            </w:r>
            <w:r w:rsidR="00DA3650"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a tipului de habitat </w:t>
            </w:r>
            <w:r w:rsidR="00DA3650"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w:t>
            </w:r>
            <w:r w:rsidR="009812A7" w:rsidRPr="00897008">
              <w:rPr>
                <w:rFonts w:asciiTheme="majorBidi" w:eastAsia="Times New Roman" w:hAnsiTheme="majorBidi" w:cstheme="majorBidi"/>
                <w:color w:val="auto"/>
                <w:szCs w:val="24"/>
                <w:lang w:val="ro-RO"/>
              </w:rPr>
              <w:t>suprafa</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a</w:t>
            </w:r>
            <w:r w:rsidRPr="00897008">
              <w:rPr>
                <w:rFonts w:asciiTheme="majorBidi" w:eastAsia="Times New Roman" w:hAnsiTheme="majorBidi" w:cstheme="majorBidi"/>
                <w:color w:val="auto"/>
                <w:szCs w:val="24"/>
                <w:lang w:val="ro-RO"/>
              </w:rPr>
              <w:t xml:space="preserve"> actual</w:t>
            </w:r>
            <w:r w:rsidR="00DA3650"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ocupat</w:t>
            </w:r>
            <w:r w:rsidR="00DA3650" w:rsidRPr="00897008">
              <w:rPr>
                <w:rFonts w:asciiTheme="majorBidi" w:eastAsia="Times New Roman" w:hAnsiTheme="majorBidi" w:cstheme="majorBidi"/>
                <w:color w:val="auto"/>
                <w:szCs w:val="24"/>
                <w:lang w:val="ro-RO"/>
              </w:rPr>
              <w:t>ă</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1DF85742" w14:textId="77777777" w:rsidR="001160CA" w:rsidRPr="00897008" w:rsidRDefault="001160CA" w:rsidP="00424CFF">
            <w:pPr>
              <w:widowControl w:val="0"/>
              <w:spacing w:after="0" w:line="276" w:lineRule="auto"/>
              <w:ind w:left="36"/>
              <w:jc w:val="center"/>
              <w:rPr>
                <w:rFonts w:asciiTheme="majorBidi" w:hAnsiTheme="majorBidi" w:cstheme="majorBidi"/>
                <w:color w:val="auto"/>
                <w:szCs w:val="24"/>
                <w:lang w:val="ro-RO"/>
              </w:rPr>
            </w:pPr>
          </w:p>
          <w:p w14:paraId="5B3850B9" w14:textId="77777777" w:rsidR="001160CA" w:rsidRPr="00897008" w:rsidRDefault="001160CA" w:rsidP="00424CFF">
            <w:pPr>
              <w:widowControl w:val="0"/>
              <w:spacing w:after="0" w:line="276" w:lineRule="auto"/>
              <w:ind w:left="720" w:hanging="720"/>
              <w:rPr>
                <w:rFonts w:asciiTheme="majorBidi" w:hAnsiTheme="majorBidi" w:cstheme="majorBidi"/>
                <w:color w:val="auto"/>
                <w:szCs w:val="24"/>
                <w:lang w:val="ro-RO"/>
              </w:rPr>
            </w:pPr>
            <w:r w:rsidRPr="00897008">
              <w:rPr>
                <w:rFonts w:asciiTheme="majorBidi" w:hAnsiTheme="majorBidi" w:cstheme="majorBidi"/>
                <w:color w:val="auto"/>
                <w:szCs w:val="24"/>
                <w:lang w:val="ro-RO"/>
              </w:rPr>
              <w:t>”&gt;” – mai mare</w:t>
            </w:r>
          </w:p>
          <w:p w14:paraId="1A7DA991" w14:textId="77777777" w:rsidR="001160CA" w:rsidRPr="00897008" w:rsidRDefault="001160CA" w:rsidP="00424CFF">
            <w:pPr>
              <w:widowControl w:val="0"/>
              <w:spacing w:after="0" w:line="276" w:lineRule="auto"/>
              <w:ind w:left="36"/>
              <w:jc w:val="center"/>
              <w:rPr>
                <w:rFonts w:asciiTheme="majorBidi" w:hAnsiTheme="majorBidi" w:cstheme="majorBidi"/>
                <w:color w:val="auto"/>
                <w:szCs w:val="24"/>
                <w:lang w:val="ro-RO"/>
              </w:rPr>
            </w:pPr>
          </w:p>
          <w:p w14:paraId="61DEE9C7" w14:textId="77777777" w:rsidR="001160CA" w:rsidRPr="00897008" w:rsidRDefault="001160CA" w:rsidP="00424CFF">
            <w:pPr>
              <w:spacing w:after="0" w:line="276" w:lineRule="auto"/>
              <w:rPr>
                <w:rFonts w:asciiTheme="majorBidi" w:eastAsia="Times New Roman" w:hAnsiTheme="majorBidi" w:cstheme="majorBidi"/>
                <w:color w:val="auto"/>
                <w:szCs w:val="24"/>
                <w:lang w:val="ro-RO"/>
              </w:rPr>
            </w:pPr>
          </w:p>
        </w:tc>
      </w:tr>
      <w:tr w:rsidR="00F47A91" w:rsidRPr="00897008" w14:paraId="035E8776"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13D60C7A"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E.11</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15A9709A" w14:textId="4A02203D" w:rsidR="001160CA" w:rsidRPr="00897008" w:rsidRDefault="009812A7"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Tendin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w:t>
            </w:r>
            <w:r w:rsidR="001160CA" w:rsidRPr="00897008">
              <w:rPr>
                <w:rFonts w:asciiTheme="majorBidi" w:eastAsia="Times New Roman" w:hAnsiTheme="majorBidi" w:cstheme="majorBidi"/>
                <w:color w:val="auto"/>
                <w:szCs w:val="24"/>
                <w:lang w:val="ro-RO"/>
              </w:rPr>
              <w:t xml:space="preserve"> actual</w:t>
            </w:r>
            <w:r w:rsidRPr="00897008">
              <w:rPr>
                <w:rFonts w:asciiTheme="majorBidi" w:eastAsia="Times New Roman" w:hAnsiTheme="majorBidi" w:cstheme="majorBidi"/>
                <w:color w:val="auto"/>
                <w:szCs w:val="24"/>
                <w:lang w:val="ro-RO"/>
              </w:rPr>
              <w:t>ă</w:t>
            </w:r>
            <w:r w:rsidR="001160CA" w:rsidRPr="00897008">
              <w:rPr>
                <w:rFonts w:asciiTheme="majorBidi" w:eastAsia="Times New Roman" w:hAnsiTheme="majorBidi" w:cstheme="majorBidi"/>
                <w:color w:val="auto"/>
                <w:szCs w:val="24"/>
                <w:lang w:val="ro-RO"/>
              </w:rPr>
              <w:t xml:space="preserve"> a </w:t>
            </w:r>
            <w:r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ei</w:t>
            </w:r>
            <w:r w:rsidR="001160CA" w:rsidRPr="00897008">
              <w:rPr>
                <w:rFonts w:asciiTheme="majorBidi" w:eastAsia="Times New Roman" w:hAnsiTheme="majorBidi" w:cstheme="majorBidi"/>
                <w:color w:val="auto"/>
                <w:szCs w:val="24"/>
                <w:lang w:val="ro-RO"/>
              </w:rPr>
              <w:t xml:space="preserve"> tipului de habitat</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205173FA" w14:textId="77777777" w:rsidR="001160CA" w:rsidRPr="00897008" w:rsidRDefault="001160CA" w:rsidP="00424CFF">
            <w:pPr>
              <w:widowControl w:val="0"/>
              <w:spacing w:after="0" w:line="276" w:lineRule="auto"/>
              <w:jc w:val="center"/>
              <w:rPr>
                <w:rFonts w:asciiTheme="majorBidi" w:hAnsiTheme="majorBidi" w:cstheme="majorBidi"/>
                <w:color w:val="auto"/>
                <w:szCs w:val="24"/>
                <w:lang w:val="ro-RO"/>
              </w:rPr>
            </w:pPr>
          </w:p>
          <w:p w14:paraId="3FE305B3" w14:textId="2C7CF67D" w:rsidR="001160CA" w:rsidRPr="00897008" w:rsidRDefault="001160CA" w:rsidP="001D4282">
            <w:pPr>
              <w:widowControl w:val="0"/>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t>”0” – stabil</w:t>
            </w:r>
            <w:r w:rsidR="00BE4D15" w:rsidRPr="00897008">
              <w:rPr>
                <w:rFonts w:asciiTheme="majorBidi" w:hAnsiTheme="majorBidi" w:cstheme="majorBidi"/>
                <w:color w:val="auto"/>
                <w:szCs w:val="24"/>
                <w:lang w:val="ro-RO"/>
              </w:rPr>
              <w:t>ă</w:t>
            </w:r>
          </w:p>
        </w:tc>
      </w:tr>
      <w:tr w:rsidR="00F47A91" w:rsidRPr="00897008" w14:paraId="4E5E78D9"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5C7F6EC4"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E.12</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1FC93830" w14:textId="40C1B1ED"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Reducerea </w:t>
            </w:r>
            <w:r w:rsidR="009812A7"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ei</w:t>
            </w:r>
            <w:r w:rsidRPr="00897008">
              <w:rPr>
                <w:rFonts w:asciiTheme="majorBidi" w:eastAsia="Times New Roman" w:hAnsiTheme="majorBidi" w:cstheme="majorBidi"/>
                <w:color w:val="auto"/>
                <w:szCs w:val="24"/>
                <w:lang w:val="ro-RO"/>
              </w:rPr>
              <w:t xml:space="preserve"> tipului de habitat se </w:t>
            </w:r>
            <w:r w:rsidR="009812A7" w:rsidRPr="00897008">
              <w:rPr>
                <w:rFonts w:asciiTheme="majorBidi" w:eastAsia="Times New Roman" w:hAnsiTheme="majorBidi" w:cstheme="majorBidi"/>
                <w:color w:val="auto"/>
                <w:szCs w:val="24"/>
                <w:lang w:val="ro-RO"/>
              </w:rPr>
              <w:t>datorează</w:t>
            </w:r>
            <w:r w:rsidRPr="00897008">
              <w:rPr>
                <w:rFonts w:asciiTheme="majorBidi" w:eastAsia="Times New Roman" w:hAnsiTheme="majorBidi" w:cstheme="majorBidi"/>
                <w:color w:val="auto"/>
                <w:szCs w:val="24"/>
                <w:lang w:val="ro-RO"/>
              </w:rPr>
              <w:t xml:space="preserve"> </w:t>
            </w:r>
            <w:r w:rsidR="009812A7" w:rsidRPr="00897008">
              <w:rPr>
                <w:rFonts w:asciiTheme="majorBidi" w:eastAsia="Times New Roman" w:hAnsiTheme="majorBidi" w:cstheme="majorBidi"/>
                <w:color w:val="auto"/>
                <w:szCs w:val="24"/>
                <w:lang w:val="ro-RO"/>
              </w:rPr>
              <w:t>restaurării</w:t>
            </w:r>
            <w:r w:rsidRPr="00897008">
              <w:rPr>
                <w:rFonts w:asciiTheme="majorBidi" w:eastAsia="Times New Roman" w:hAnsiTheme="majorBidi" w:cstheme="majorBidi"/>
                <w:color w:val="auto"/>
                <w:szCs w:val="24"/>
                <w:lang w:val="ro-RO"/>
              </w:rPr>
              <w:t xml:space="preserve"> altui tip de habitat </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057D3AE5" w14:textId="77777777" w:rsidR="001160CA" w:rsidRPr="00897008" w:rsidRDefault="001160CA" w:rsidP="00424CFF">
            <w:pPr>
              <w:spacing w:after="0" w:line="276" w:lineRule="auto"/>
              <w:jc w:val="center"/>
              <w:rPr>
                <w:rFonts w:asciiTheme="majorBidi" w:hAnsiTheme="majorBidi" w:cstheme="majorBidi"/>
                <w:color w:val="auto"/>
                <w:szCs w:val="24"/>
                <w:lang w:val="ro-RO"/>
              </w:rPr>
            </w:pPr>
          </w:p>
          <w:p w14:paraId="7E4AF78D" w14:textId="2CE756EE" w:rsidR="001160CA" w:rsidRPr="00897008" w:rsidRDefault="001160CA" w:rsidP="001D4282">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Nu este cazul</w:t>
            </w:r>
          </w:p>
          <w:p w14:paraId="1D07C6B3" w14:textId="77777777" w:rsidR="001160CA" w:rsidRPr="00897008" w:rsidRDefault="001160CA" w:rsidP="00424CFF">
            <w:pPr>
              <w:spacing w:after="0" w:line="276" w:lineRule="auto"/>
              <w:rPr>
                <w:rFonts w:asciiTheme="majorBidi" w:eastAsia="Times New Roman" w:hAnsiTheme="majorBidi" w:cstheme="majorBidi"/>
                <w:color w:val="auto"/>
                <w:szCs w:val="24"/>
                <w:lang w:val="ro-RO"/>
              </w:rPr>
            </w:pPr>
          </w:p>
        </w:tc>
      </w:tr>
      <w:tr w:rsidR="00F47A91" w:rsidRPr="00897008" w14:paraId="46F7226B"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194F0309"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E.13</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073440D2" w14:textId="665E2CFF" w:rsidR="001160CA" w:rsidRPr="00897008" w:rsidRDefault="009812A7"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Explica</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ii</w:t>
            </w:r>
            <w:r w:rsidR="001160CA" w:rsidRPr="00897008">
              <w:rPr>
                <w:rFonts w:asciiTheme="majorBidi" w:eastAsia="Times New Roman" w:hAnsiTheme="majorBidi" w:cstheme="majorBidi"/>
                <w:color w:val="auto"/>
                <w:szCs w:val="24"/>
                <w:lang w:val="ro-RO"/>
              </w:rPr>
              <w:t xml:space="preserve"> asupra motivului </w:t>
            </w:r>
            <w:r w:rsidRPr="00897008">
              <w:rPr>
                <w:rFonts w:asciiTheme="majorBidi" w:eastAsia="Times New Roman" w:hAnsiTheme="majorBidi" w:cstheme="majorBidi"/>
                <w:color w:val="auto"/>
                <w:szCs w:val="24"/>
                <w:lang w:val="ro-RO"/>
              </w:rPr>
              <w:t>descre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terii</w:t>
            </w:r>
            <w:r w:rsidR="001160CA" w:rsidRPr="00897008">
              <w:rPr>
                <w:rFonts w:asciiTheme="majorBidi" w:eastAsia="Times New Roman" w:hAnsiTheme="majorBidi" w:cstheme="majorBidi"/>
                <w:color w:val="auto"/>
                <w:szCs w:val="24"/>
                <w:lang w:val="ro-RO"/>
              </w:rPr>
              <w:t xml:space="preserve"> </w:t>
            </w:r>
            <w:r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ei</w:t>
            </w:r>
            <w:r w:rsidR="001160CA" w:rsidRPr="00897008">
              <w:rPr>
                <w:rFonts w:asciiTheme="majorBidi" w:eastAsia="Times New Roman" w:hAnsiTheme="majorBidi" w:cstheme="majorBidi"/>
                <w:color w:val="auto"/>
                <w:szCs w:val="24"/>
                <w:lang w:val="ro-RO"/>
              </w:rPr>
              <w:t xml:space="preserve"> tipului de habitat</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7AA775E0" w14:textId="77777777" w:rsidR="001160CA" w:rsidRPr="00897008" w:rsidRDefault="001160CA" w:rsidP="00424CFF">
            <w:pPr>
              <w:spacing w:after="0" w:line="276" w:lineRule="auto"/>
              <w:jc w:val="center"/>
              <w:rPr>
                <w:rFonts w:asciiTheme="majorBidi" w:hAnsiTheme="majorBidi" w:cstheme="majorBidi"/>
                <w:color w:val="auto"/>
                <w:szCs w:val="24"/>
                <w:lang w:val="ro-RO"/>
              </w:rPr>
            </w:pPr>
          </w:p>
          <w:p w14:paraId="2035B515" w14:textId="2F0DFAEC" w:rsidR="001160CA" w:rsidRPr="00897008" w:rsidRDefault="001160CA" w:rsidP="001D4282">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Nu este cazul</w:t>
            </w:r>
          </w:p>
          <w:p w14:paraId="4770A1AC" w14:textId="77777777" w:rsidR="001160CA" w:rsidRPr="00897008" w:rsidRDefault="001160CA" w:rsidP="00424CFF">
            <w:pPr>
              <w:spacing w:after="0" w:line="276" w:lineRule="auto"/>
              <w:rPr>
                <w:rFonts w:asciiTheme="majorBidi" w:eastAsia="Times New Roman" w:hAnsiTheme="majorBidi" w:cstheme="majorBidi"/>
                <w:color w:val="auto"/>
                <w:szCs w:val="24"/>
                <w:lang w:val="ro-RO"/>
              </w:rPr>
            </w:pPr>
          </w:p>
        </w:tc>
      </w:tr>
      <w:tr w:rsidR="00F47A91" w:rsidRPr="00897008" w14:paraId="463ED47B"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11F04208"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E.14</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4921FA9B" w14:textId="509F562B"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Calitatea datelor privind </w:t>
            </w:r>
            <w:r w:rsidR="009812A7" w:rsidRPr="00897008">
              <w:rPr>
                <w:rFonts w:asciiTheme="majorBidi" w:eastAsia="Times New Roman" w:hAnsiTheme="majorBidi" w:cstheme="majorBidi"/>
                <w:color w:val="auto"/>
                <w:szCs w:val="24"/>
                <w:lang w:val="ro-RO"/>
              </w:rPr>
              <w:t>tendin</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a</w:t>
            </w:r>
            <w:r w:rsidRPr="00897008">
              <w:rPr>
                <w:rFonts w:asciiTheme="majorBidi" w:eastAsia="Times New Roman" w:hAnsiTheme="majorBidi" w:cstheme="majorBidi"/>
                <w:color w:val="auto"/>
                <w:szCs w:val="24"/>
                <w:lang w:val="ro-RO"/>
              </w:rPr>
              <w:t xml:space="preserve"> actual</w:t>
            </w:r>
            <w:r w:rsidR="009812A7"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a </w:t>
            </w:r>
            <w:r w:rsidR="009812A7"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ei</w:t>
            </w:r>
            <w:r w:rsidRPr="00897008">
              <w:rPr>
                <w:rFonts w:asciiTheme="majorBidi" w:eastAsia="Times New Roman" w:hAnsiTheme="majorBidi" w:cstheme="majorBidi"/>
                <w:color w:val="auto"/>
                <w:szCs w:val="24"/>
                <w:lang w:val="ro-RO"/>
              </w:rPr>
              <w:t xml:space="preserve"> tipului de habitat</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3797F403" w14:textId="77777777" w:rsidR="001160CA" w:rsidRPr="00897008" w:rsidRDefault="001160CA" w:rsidP="00424CFF">
            <w:pPr>
              <w:spacing w:after="0" w:line="276" w:lineRule="auto"/>
              <w:jc w:val="center"/>
              <w:rPr>
                <w:rFonts w:asciiTheme="majorBidi" w:hAnsiTheme="majorBidi" w:cstheme="majorBidi"/>
                <w:color w:val="auto"/>
                <w:szCs w:val="24"/>
                <w:lang w:val="ro-RO"/>
              </w:rPr>
            </w:pPr>
          </w:p>
          <w:p w14:paraId="5B78D98D" w14:textId="55E59241"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t>Bun</w:t>
            </w:r>
            <w:r w:rsidR="00BE4D15" w:rsidRPr="00897008">
              <w:rPr>
                <w:rFonts w:asciiTheme="majorBidi" w:hAnsiTheme="majorBidi" w:cstheme="majorBidi"/>
                <w:color w:val="auto"/>
                <w:szCs w:val="24"/>
                <w:lang w:val="ro-RO"/>
              </w:rPr>
              <w:t>ă</w:t>
            </w:r>
          </w:p>
        </w:tc>
      </w:tr>
      <w:tr w:rsidR="00F47A91" w:rsidRPr="00897008" w14:paraId="63E9092E"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736A5FDA"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E.15</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52EC20FC" w14:textId="0212BDBB"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Magnitudinea </w:t>
            </w:r>
            <w:r w:rsidR="009812A7" w:rsidRPr="00897008">
              <w:rPr>
                <w:rFonts w:asciiTheme="majorBidi" w:eastAsia="Times New Roman" w:hAnsiTheme="majorBidi" w:cstheme="majorBidi"/>
                <w:color w:val="auto"/>
                <w:szCs w:val="24"/>
                <w:lang w:val="ro-RO"/>
              </w:rPr>
              <w:t>tendin</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ei</w:t>
            </w:r>
            <w:r w:rsidRPr="00897008">
              <w:rPr>
                <w:rFonts w:asciiTheme="majorBidi" w:eastAsia="Times New Roman" w:hAnsiTheme="majorBidi" w:cstheme="majorBidi"/>
                <w:color w:val="auto"/>
                <w:szCs w:val="24"/>
                <w:lang w:val="ro-RO"/>
              </w:rPr>
              <w:t xml:space="preserve"> actuale a </w:t>
            </w:r>
            <w:r w:rsidR="009812A7"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ei</w:t>
            </w:r>
            <w:r w:rsidRPr="00897008">
              <w:rPr>
                <w:rFonts w:asciiTheme="majorBidi" w:eastAsia="Times New Roman" w:hAnsiTheme="majorBidi" w:cstheme="majorBidi"/>
                <w:color w:val="auto"/>
                <w:szCs w:val="24"/>
                <w:lang w:val="ro-RO"/>
              </w:rPr>
              <w:t xml:space="preserve"> tipului de habitat</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408705D3" w14:textId="77777777" w:rsidR="001D4282" w:rsidRPr="00897008" w:rsidRDefault="001D4282" w:rsidP="00424CFF">
            <w:pPr>
              <w:spacing w:after="0" w:line="276" w:lineRule="auto"/>
              <w:rPr>
                <w:rFonts w:asciiTheme="majorBidi" w:hAnsiTheme="majorBidi" w:cstheme="majorBidi"/>
                <w:color w:val="auto"/>
                <w:szCs w:val="24"/>
                <w:lang w:val="ro-RO"/>
              </w:rPr>
            </w:pPr>
          </w:p>
          <w:p w14:paraId="30BFBF4C" w14:textId="5EA8A573" w:rsidR="001160CA" w:rsidRPr="00897008" w:rsidRDefault="001160CA" w:rsidP="001D4282">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Nu este cazul</w:t>
            </w:r>
          </w:p>
          <w:p w14:paraId="471AA2EC" w14:textId="77777777" w:rsidR="001160CA" w:rsidRPr="00897008" w:rsidRDefault="001160CA" w:rsidP="00424CFF">
            <w:pPr>
              <w:spacing w:after="0" w:line="276" w:lineRule="auto"/>
              <w:rPr>
                <w:rFonts w:asciiTheme="majorBidi" w:eastAsia="Times New Roman" w:hAnsiTheme="majorBidi" w:cstheme="majorBidi"/>
                <w:color w:val="auto"/>
                <w:szCs w:val="24"/>
                <w:lang w:val="ro-RO"/>
              </w:rPr>
            </w:pPr>
          </w:p>
        </w:tc>
      </w:tr>
      <w:tr w:rsidR="00F47A91" w:rsidRPr="00897008" w14:paraId="7CC02B71"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7E12148E"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E.16</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16AB8C8A" w14:textId="270B6E75"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Magnitudinea </w:t>
            </w:r>
            <w:r w:rsidR="009812A7" w:rsidRPr="00897008">
              <w:rPr>
                <w:rFonts w:asciiTheme="majorBidi" w:eastAsia="Times New Roman" w:hAnsiTheme="majorBidi" w:cstheme="majorBidi"/>
                <w:color w:val="auto"/>
                <w:szCs w:val="24"/>
                <w:lang w:val="ro-RO"/>
              </w:rPr>
              <w:t>tendin</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ei</w:t>
            </w:r>
            <w:r w:rsidRPr="00897008">
              <w:rPr>
                <w:rFonts w:asciiTheme="majorBidi" w:eastAsia="Times New Roman" w:hAnsiTheme="majorBidi" w:cstheme="majorBidi"/>
                <w:color w:val="auto"/>
                <w:szCs w:val="24"/>
                <w:lang w:val="ro-RO"/>
              </w:rPr>
              <w:t xml:space="preserve"> actuale a </w:t>
            </w:r>
            <w:r w:rsidR="009812A7"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ei</w:t>
            </w:r>
            <w:r w:rsidRPr="00897008">
              <w:rPr>
                <w:rFonts w:asciiTheme="majorBidi" w:eastAsia="Times New Roman" w:hAnsiTheme="majorBidi" w:cstheme="majorBidi"/>
                <w:color w:val="auto"/>
                <w:szCs w:val="24"/>
                <w:lang w:val="ro-RO"/>
              </w:rPr>
              <w:t xml:space="preserve"> tipului de  habitat exprimat</w:t>
            </w:r>
            <w:r w:rsidR="009812A7"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 prin calificative</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4E3B54D6" w14:textId="77777777" w:rsidR="001160CA" w:rsidRPr="00897008" w:rsidRDefault="001160CA" w:rsidP="00424CFF">
            <w:pPr>
              <w:spacing w:after="0" w:line="276" w:lineRule="auto"/>
              <w:jc w:val="center"/>
              <w:rPr>
                <w:rFonts w:asciiTheme="majorBidi" w:hAnsiTheme="majorBidi" w:cstheme="majorBidi"/>
                <w:color w:val="auto"/>
                <w:szCs w:val="24"/>
                <w:lang w:val="ro-RO"/>
              </w:rPr>
            </w:pPr>
          </w:p>
          <w:p w14:paraId="55327340" w14:textId="77777777" w:rsidR="001160CA" w:rsidRPr="00897008" w:rsidRDefault="001160CA"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Nu este cazul</w:t>
            </w:r>
          </w:p>
          <w:p w14:paraId="0B7C5278" w14:textId="77777777" w:rsidR="001160CA" w:rsidRPr="00897008" w:rsidRDefault="001160CA" w:rsidP="00424CFF">
            <w:pPr>
              <w:spacing w:after="0" w:line="276" w:lineRule="auto"/>
              <w:rPr>
                <w:rFonts w:asciiTheme="majorBidi" w:hAnsiTheme="majorBidi" w:cstheme="majorBidi"/>
                <w:color w:val="auto"/>
                <w:szCs w:val="24"/>
                <w:lang w:val="ro-RO"/>
              </w:rPr>
            </w:pPr>
          </w:p>
          <w:p w14:paraId="3B746E81" w14:textId="77777777" w:rsidR="001160CA" w:rsidRPr="00897008" w:rsidRDefault="001160CA" w:rsidP="00424CFF">
            <w:pPr>
              <w:spacing w:after="0" w:line="276" w:lineRule="auto"/>
              <w:rPr>
                <w:rFonts w:asciiTheme="majorBidi" w:eastAsia="Times New Roman" w:hAnsiTheme="majorBidi" w:cstheme="majorBidi"/>
                <w:color w:val="auto"/>
                <w:szCs w:val="24"/>
                <w:lang w:val="ro-RO"/>
              </w:rPr>
            </w:pPr>
          </w:p>
        </w:tc>
      </w:tr>
      <w:tr w:rsidR="00F47A91" w:rsidRPr="00897008" w14:paraId="6D0548BB"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734F936C"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E.17</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4ED77C5C" w14:textId="3AF8214D" w:rsidR="001160CA" w:rsidRPr="00897008" w:rsidRDefault="009812A7"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Schimbări</w:t>
            </w:r>
            <w:r w:rsidR="001160CA" w:rsidRPr="00897008">
              <w:rPr>
                <w:rFonts w:asciiTheme="majorBidi" w:eastAsia="Times New Roman" w:hAnsiTheme="majorBidi" w:cstheme="majorBidi"/>
                <w:color w:val="auto"/>
                <w:szCs w:val="24"/>
                <w:lang w:val="ro-RO"/>
              </w:rPr>
              <w:t xml:space="preserve"> </w:t>
            </w:r>
            <w:r w:rsidRPr="00897008">
              <w:rPr>
                <w:rFonts w:asciiTheme="majorBidi" w:eastAsia="Times New Roman" w:hAnsiTheme="majorBidi" w:cstheme="majorBidi"/>
                <w:color w:val="auto"/>
                <w:szCs w:val="24"/>
                <w:lang w:val="ro-RO"/>
              </w:rPr>
              <w:t>î</w:t>
            </w:r>
            <w:r w:rsidR="001160CA" w:rsidRPr="00897008">
              <w:rPr>
                <w:rFonts w:asciiTheme="majorBidi" w:eastAsia="Times New Roman" w:hAnsiTheme="majorBidi" w:cstheme="majorBidi"/>
                <w:color w:val="auto"/>
                <w:szCs w:val="24"/>
                <w:lang w:val="ro-RO"/>
              </w:rPr>
              <w:t xml:space="preserve">n tiparul de </w:t>
            </w:r>
            <w:r w:rsidRPr="00897008">
              <w:rPr>
                <w:rFonts w:asciiTheme="majorBidi" w:eastAsia="Times New Roman" w:hAnsiTheme="majorBidi" w:cstheme="majorBidi"/>
                <w:color w:val="auto"/>
                <w:szCs w:val="24"/>
                <w:lang w:val="ro-RO"/>
              </w:rPr>
              <w:t>distribu</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ie</w:t>
            </w:r>
            <w:r w:rsidR="001160CA" w:rsidRPr="00897008">
              <w:rPr>
                <w:rFonts w:asciiTheme="majorBidi" w:eastAsia="Times New Roman" w:hAnsiTheme="majorBidi" w:cstheme="majorBidi"/>
                <w:color w:val="auto"/>
                <w:szCs w:val="24"/>
                <w:lang w:val="ro-RO"/>
              </w:rPr>
              <w:t xml:space="preserve"> a </w:t>
            </w:r>
            <w:r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elor</w:t>
            </w:r>
            <w:r w:rsidR="001160CA" w:rsidRPr="00897008">
              <w:rPr>
                <w:rFonts w:asciiTheme="majorBidi" w:eastAsia="Times New Roman" w:hAnsiTheme="majorBidi" w:cstheme="majorBidi"/>
                <w:color w:val="auto"/>
                <w:szCs w:val="24"/>
                <w:lang w:val="ro-RO"/>
              </w:rPr>
              <w:t xml:space="preserve"> tipului de  habitat  </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3BCAC571" w14:textId="3289358B" w:rsidR="001160CA" w:rsidRPr="00897008" w:rsidRDefault="00744282" w:rsidP="00424CFF">
            <w:pPr>
              <w:spacing w:after="0" w:line="276" w:lineRule="auto"/>
              <w:ind w:left="43"/>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t>Î</w:t>
            </w:r>
            <w:r w:rsidR="001160CA" w:rsidRPr="00897008">
              <w:rPr>
                <w:rFonts w:asciiTheme="majorBidi" w:hAnsiTheme="majorBidi" w:cstheme="majorBidi"/>
                <w:color w:val="auto"/>
                <w:szCs w:val="24"/>
                <w:lang w:val="ro-RO"/>
              </w:rPr>
              <w:t>n ultimii 5-10 ani nu exist</w:t>
            </w:r>
            <w:r w:rsidRPr="00897008">
              <w:rPr>
                <w:rFonts w:asciiTheme="majorBidi" w:hAnsiTheme="majorBidi" w:cstheme="majorBidi"/>
                <w:color w:val="auto"/>
                <w:szCs w:val="24"/>
                <w:lang w:val="ro-RO"/>
              </w:rPr>
              <w:t>ă</w:t>
            </w:r>
            <w:r w:rsidR="001160CA" w:rsidRPr="00897008">
              <w:rPr>
                <w:rFonts w:asciiTheme="majorBidi" w:hAnsiTheme="majorBidi" w:cstheme="majorBidi"/>
                <w:color w:val="auto"/>
                <w:szCs w:val="24"/>
                <w:lang w:val="ro-RO"/>
              </w:rPr>
              <w:t xml:space="preserve"> </w:t>
            </w:r>
            <w:r w:rsidR="009812A7" w:rsidRPr="00897008">
              <w:rPr>
                <w:rFonts w:asciiTheme="majorBidi" w:hAnsiTheme="majorBidi" w:cstheme="majorBidi"/>
                <w:color w:val="auto"/>
                <w:szCs w:val="24"/>
                <w:lang w:val="ro-RO"/>
              </w:rPr>
              <w:t>schimbări</w:t>
            </w:r>
            <w:r w:rsidR="001160CA" w:rsidRPr="00897008">
              <w:rPr>
                <w:rFonts w:asciiTheme="majorBidi" w:hAnsiTheme="majorBidi" w:cstheme="majorBidi"/>
                <w:color w:val="auto"/>
                <w:szCs w:val="24"/>
                <w:lang w:val="ro-RO"/>
              </w:rPr>
              <w:t xml:space="preserve"> semnificative </w:t>
            </w:r>
            <w:r w:rsidRPr="00897008">
              <w:rPr>
                <w:rFonts w:asciiTheme="majorBidi" w:hAnsiTheme="majorBidi" w:cstheme="majorBidi"/>
                <w:color w:val="auto"/>
                <w:szCs w:val="24"/>
                <w:lang w:val="ro-RO"/>
              </w:rPr>
              <w:t>î</w:t>
            </w:r>
            <w:r w:rsidR="001160CA" w:rsidRPr="00897008">
              <w:rPr>
                <w:rFonts w:asciiTheme="majorBidi" w:hAnsiTheme="majorBidi" w:cstheme="majorBidi"/>
                <w:color w:val="auto"/>
                <w:szCs w:val="24"/>
                <w:lang w:val="ro-RO"/>
              </w:rPr>
              <w:t xml:space="preserve">n tiparul de </w:t>
            </w:r>
            <w:r w:rsidR="009812A7" w:rsidRPr="00897008">
              <w:rPr>
                <w:rFonts w:asciiTheme="majorBidi" w:hAnsiTheme="majorBidi" w:cstheme="majorBidi"/>
                <w:color w:val="auto"/>
                <w:szCs w:val="24"/>
                <w:lang w:val="ro-RO"/>
              </w:rPr>
              <w:t>distribu</w:t>
            </w:r>
            <w:r w:rsidR="00E925AD" w:rsidRPr="00897008">
              <w:rPr>
                <w:rFonts w:asciiTheme="majorBidi" w:hAnsiTheme="majorBidi" w:cstheme="majorBidi"/>
                <w:color w:val="auto"/>
                <w:szCs w:val="24"/>
                <w:lang w:val="ro-RO"/>
              </w:rPr>
              <w:t>ț</w:t>
            </w:r>
            <w:r w:rsidR="009812A7" w:rsidRPr="00897008">
              <w:rPr>
                <w:rFonts w:asciiTheme="majorBidi" w:hAnsiTheme="majorBidi" w:cstheme="majorBidi"/>
                <w:color w:val="auto"/>
                <w:szCs w:val="24"/>
                <w:lang w:val="ro-RO"/>
              </w:rPr>
              <w:t>ie</w:t>
            </w:r>
            <w:r w:rsidR="001160CA" w:rsidRPr="00897008">
              <w:rPr>
                <w:rFonts w:asciiTheme="majorBidi" w:hAnsiTheme="majorBidi" w:cstheme="majorBidi"/>
                <w:color w:val="auto"/>
                <w:szCs w:val="24"/>
                <w:lang w:val="ro-RO"/>
              </w:rPr>
              <w:t xml:space="preserve"> a </w:t>
            </w:r>
            <w:r w:rsidR="009812A7" w:rsidRPr="00897008">
              <w:rPr>
                <w:rFonts w:asciiTheme="majorBidi" w:hAnsiTheme="majorBidi" w:cstheme="majorBidi"/>
                <w:color w:val="auto"/>
                <w:szCs w:val="24"/>
                <w:lang w:val="ro-RO"/>
              </w:rPr>
              <w:t>suprafe</w:t>
            </w:r>
            <w:r w:rsidR="00E925AD" w:rsidRPr="00897008">
              <w:rPr>
                <w:rFonts w:asciiTheme="majorBidi" w:hAnsiTheme="majorBidi" w:cstheme="majorBidi"/>
                <w:color w:val="auto"/>
                <w:szCs w:val="24"/>
                <w:lang w:val="ro-RO"/>
              </w:rPr>
              <w:t>ț</w:t>
            </w:r>
            <w:r w:rsidR="009812A7" w:rsidRPr="00897008">
              <w:rPr>
                <w:rFonts w:asciiTheme="majorBidi" w:hAnsiTheme="majorBidi" w:cstheme="majorBidi"/>
                <w:color w:val="auto"/>
                <w:szCs w:val="24"/>
                <w:lang w:val="ro-RO"/>
              </w:rPr>
              <w:t>elor</w:t>
            </w:r>
            <w:r w:rsidR="001160CA" w:rsidRPr="00897008">
              <w:rPr>
                <w:rFonts w:asciiTheme="majorBidi" w:hAnsiTheme="majorBidi" w:cstheme="majorBidi"/>
                <w:color w:val="auto"/>
                <w:szCs w:val="24"/>
                <w:lang w:val="ro-RO"/>
              </w:rPr>
              <w:t xml:space="preserve"> tipului de habitat </w:t>
            </w:r>
            <w:r w:rsidRPr="00897008">
              <w:rPr>
                <w:rFonts w:asciiTheme="majorBidi" w:hAnsiTheme="majorBidi" w:cstheme="majorBidi"/>
                <w:color w:val="auto"/>
                <w:szCs w:val="24"/>
                <w:lang w:val="ro-RO"/>
              </w:rPr>
              <w:t>î</w:t>
            </w:r>
            <w:r w:rsidR="001160CA" w:rsidRPr="00897008">
              <w:rPr>
                <w:rFonts w:asciiTheme="majorBidi" w:hAnsiTheme="majorBidi" w:cstheme="majorBidi"/>
                <w:color w:val="auto"/>
                <w:szCs w:val="24"/>
                <w:lang w:val="ro-RO"/>
              </w:rPr>
              <w:t>n cadrul ariei naturale protejate.</w:t>
            </w:r>
          </w:p>
        </w:tc>
      </w:tr>
      <w:tr w:rsidR="00F47A91" w:rsidRPr="00897008" w14:paraId="7E3353B5"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7EC40F1D"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E.18</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4284BC01" w14:textId="3752046C"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Starea de conservare a tipului de habitat din punct de vedere al </w:t>
            </w:r>
            <w:r w:rsidR="009812A7"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ei</w:t>
            </w:r>
            <w:r w:rsidRPr="00897008">
              <w:rPr>
                <w:rFonts w:asciiTheme="majorBidi" w:eastAsia="Times New Roman" w:hAnsiTheme="majorBidi" w:cstheme="majorBidi"/>
                <w:color w:val="auto"/>
                <w:szCs w:val="24"/>
                <w:lang w:val="ro-RO"/>
              </w:rPr>
              <w:t xml:space="preserve"> ocupate </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0C73DF9E" w14:textId="77777777" w:rsidR="001160CA" w:rsidRPr="00897008" w:rsidRDefault="001160CA" w:rsidP="00424CFF">
            <w:pPr>
              <w:spacing w:after="0" w:line="276" w:lineRule="auto"/>
              <w:rPr>
                <w:rFonts w:asciiTheme="majorBidi" w:hAnsiTheme="majorBidi" w:cstheme="majorBidi"/>
                <w:b/>
                <w:color w:val="auto"/>
                <w:szCs w:val="24"/>
                <w:lang w:val="ro-RO"/>
              </w:rPr>
            </w:pPr>
          </w:p>
          <w:p w14:paraId="57C61019" w14:textId="66AECF3D" w:rsidR="001160CA" w:rsidRPr="00897008" w:rsidRDefault="001160CA"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b/>
                <w:bCs/>
                <w:color w:val="auto"/>
                <w:szCs w:val="24"/>
                <w:lang w:val="ro-RO"/>
              </w:rPr>
              <w:t>”U1” – nefavorabil</w:t>
            </w:r>
            <w:r w:rsidR="00BE4D15" w:rsidRPr="00897008">
              <w:rPr>
                <w:rFonts w:asciiTheme="majorBidi" w:hAnsiTheme="majorBidi" w:cstheme="majorBidi"/>
                <w:b/>
                <w:bCs/>
                <w:color w:val="auto"/>
                <w:szCs w:val="24"/>
                <w:lang w:val="ro-RO"/>
              </w:rPr>
              <w:t>ă</w:t>
            </w:r>
            <w:r w:rsidRPr="00897008">
              <w:rPr>
                <w:rFonts w:asciiTheme="majorBidi" w:hAnsiTheme="majorBidi" w:cstheme="majorBidi"/>
                <w:b/>
                <w:bCs/>
                <w:color w:val="auto"/>
                <w:szCs w:val="24"/>
                <w:lang w:val="ro-RO"/>
              </w:rPr>
              <w:t xml:space="preserve"> – inadecvat</w:t>
            </w:r>
            <w:r w:rsidR="00BE4D15" w:rsidRPr="00897008">
              <w:rPr>
                <w:rFonts w:asciiTheme="majorBidi" w:hAnsiTheme="majorBidi" w:cstheme="majorBidi"/>
                <w:b/>
                <w:bCs/>
                <w:color w:val="auto"/>
                <w:szCs w:val="24"/>
                <w:lang w:val="ro-RO"/>
              </w:rPr>
              <w:t>ă</w:t>
            </w:r>
          </w:p>
          <w:p w14:paraId="64647D99"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p>
        </w:tc>
      </w:tr>
      <w:tr w:rsidR="00F47A91" w:rsidRPr="00897008" w14:paraId="6451E3F4"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121F53FF"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E.19</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56E6203F" w14:textId="69BA7317" w:rsidR="001160CA" w:rsidRPr="00897008" w:rsidRDefault="009812A7"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Tendin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a</w:t>
            </w:r>
            <w:r w:rsidR="001160CA" w:rsidRPr="00897008">
              <w:rPr>
                <w:rFonts w:asciiTheme="majorBidi" w:eastAsia="Times New Roman" w:hAnsiTheme="majorBidi" w:cstheme="majorBidi"/>
                <w:color w:val="auto"/>
                <w:szCs w:val="24"/>
                <w:lang w:val="ro-RO"/>
              </w:rPr>
              <w:t xml:space="preserve"> </w:t>
            </w:r>
            <w:r w:rsidRPr="00897008">
              <w:rPr>
                <w:rFonts w:asciiTheme="majorBidi" w:eastAsia="Times New Roman" w:hAnsiTheme="majorBidi" w:cstheme="majorBidi"/>
                <w:color w:val="auto"/>
                <w:szCs w:val="24"/>
                <w:lang w:val="ro-RO"/>
              </w:rPr>
              <w:t>stării</w:t>
            </w:r>
            <w:r w:rsidR="001160CA" w:rsidRPr="00897008">
              <w:rPr>
                <w:rFonts w:asciiTheme="majorBidi" w:eastAsia="Times New Roman" w:hAnsiTheme="majorBidi" w:cstheme="majorBidi"/>
                <w:color w:val="auto"/>
                <w:szCs w:val="24"/>
                <w:lang w:val="ro-RO"/>
              </w:rPr>
              <w:t xml:space="preserve"> de conservare a tipului de habitat din punct de vedere al </w:t>
            </w:r>
            <w:r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ei</w:t>
            </w:r>
            <w:r w:rsidR="001160CA" w:rsidRPr="00897008">
              <w:rPr>
                <w:rFonts w:asciiTheme="majorBidi" w:eastAsia="Times New Roman" w:hAnsiTheme="majorBidi" w:cstheme="majorBidi"/>
                <w:color w:val="auto"/>
                <w:szCs w:val="24"/>
                <w:lang w:val="ro-RO"/>
              </w:rPr>
              <w:t xml:space="preserve"> ocupate </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556FFD15" w14:textId="77777777" w:rsidR="001160CA" w:rsidRPr="00897008" w:rsidRDefault="001160CA" w:rsidP="00424CFF">
            <w:pPr>
              <w:spacing w:after="0" w:line="276" w:lineRule="auto"/>
              <w:jc w:val="center"/>
              <w:rPr>
                <w:rFonts w:asciiTheme="majorBidi" w:hAnsiTheme="majorBidi" w:cstheme="majorBidi"/>
                <w:color w:val="auto"/>
                <w:szCs w:val="24"/>
                <w:lang w:val="ro-RO"/>
              </w:rPr>
            </w:pPr>
          </w:p>
          <w:p w14:paraId="57288220" w14:textId="77777777" w:rsidR="001160CA" w:rsidRPr="00897008" w:rsidRDefault="001160CA"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Nu este cazul</w:t>
            </w:r>
          </w:p>
          <w:p w14:paraId="4814E2E9"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p>
        </w:tc>
      </w:tr>
      <w:tr w:rsidR="001160CA" w:rsidRPr="00897008" w14:paraId="7BED4DA1" w14:textId="77777777" w:rsidTr="00144E41">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34A2E347" w14:textId="77777777"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E.20</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67F5FA40" w14:textId="53CF689C" w:rsidR="001160CA" w:rsidRPr="00897008" w:rsidRDefault="001160C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Detalii asupra st</w:t>
            </w:r>
            <w:r w:rsidR="009812A7" w:rsidRPr="00897008">
              <w:rPr>
                <w:rFonts w:asciiTheme="majorBidi" w:eastAsia="Times New Roman" w:hAnsiTheme="majorBidi" w:cstheme="majorBidi"/>
                <w:color w:val="auto"/>
                <w:szCs w:val="24"/>
                <w:lang w:val="ro-RO"/>
              </w:rPr>
              <w:t>ă</w:t>
            </w:r>
            <w:r w:rsidRPr="00897008">
              <w:rPr>
                <w:rFonts w:asciiTheme="majorBidi" w:eastAsia="Times New Roman" w:hAnsiTheme="majorBidi" w:cstheme="majorBidi"/>
                <w:color w:val="auto"/>
                <w:szCs w:val="24"/>
                <w:lang w:val="ro-RO"/>
              </w:rPr>
              <w:t xml:space="preserve">rii de conservare a tipului de habitat din punct de vedere al </w:t>
            </w:r>
            <w:r w:rsidR="009812A7" w:rsidRPr="00897008">
              <w:rPr>
                <w:rFonts w:asciiTheme="majorBidi" w:eastAsia="Times New Roman" w:hAnsiTheme="majorBidi" w:cstheme="majorBidi"/>
                <w:color w:val="auto"/>
                <w:szCs w:val="24"/>
                <w:lang w:val="ro-RO"/>
              </w:rPr>
              <w:t>suprafe</w:t>
            </w:r>
            <w:r w:rsidR="00E925AD" w:rsidRPr="00897008">
              <w:rPr>
                <w:rFonts w:asciiTheme="majorBidi" w:eastAsia="Times New Roman" w:hAnsiTheme="majorBidi" w:cstheme="majorBidi"/>
                <w:color w:val="auto"/>
                <w:szCs w:val="24"/>
                <w:lang w:val="ro-RO"/>
              </w:rPr>
              <w:t>ț</w:t>
            </w:r>
            <w:r w:rsidR="009812A7" w:rsidRPr="00897008">
              <w:rPr>
                <w:rFonts w:asciiTheme="majorBidi" w:eastAsia="Times New Roman" w:hAnsiTheme="majorBidi" w:cstheme="majorBidi"/>
                <w:color w:val="auto"/>
                <w:szCs w:val="24"/>
                <w:lang w:val="ro-RO"/>
              </w:rPr>
              <w:t>ei</w:t>
            </w:r>
            <w:r w:rsidRPr="00897008">
              <w:rPr>
                <w:rFonts w:asciiTheme="majorBidi" w:eastAsia="Times New Roman" w:hAnsiTheme="majorBidi" w:cstheme="majorBidi"/>
                <w:color w:val="auto"/>
                <w:szCs w:val="24"/>
                <w:lang w:val="ro-RO"/>
              </w:rPr>
              <w:t xml:space="preserve"> ocupate</w:t>
            </w:r>
          </w:p>
        </w:tc>
        <w:tc>
          <w:tcPr>
            <w:tcW w:w="5670" w:type="dxa"/>
            <w:tcBorders>
              <w:top w:val="single" w:sz="6" w:space="0" w:color="auto"/>
              <w:left w:val="single" w:sz="6" w:space="0" w:color="auto"/>
              <w:bottom w:val="single" w:sz="6" w:space="0" w:color="auto"/>
              <w:right w:val="single" w:sz="6" w:space="0" w:color="auto"/>
            </w:tcBorders>
            <w:shd w:val="clear" w:color="auto" w:fill="auto"/>
          </w:tcPr>
          <w:p w14:paraId="628E52D2" w14:textId="77777777" w:rsidR="001160CA" w:rsidRPr="00897008" w:rsidRDefault="001160CA" w:rsidP="00424CFF">
            <w:pPr>
              <w:widowControl w:val="0"/>
              <w:spacing w:after="0" w:line="276" w:lineRule="auto"/>
              <w:rPr>
                <w:rFonts w:asciiTheme="majorBidi" w:hAnsiTheme="majorBidi" w:cstheme="majorBidi"/>
                <w:i/>
                <w:color w:val="auto"/>
                <w:szCs w:val="24"/>
                <w:lang w:val="ro-RO"/>
              </w:rPr>
            </w:pPr>
          </w:p>
          <w:p w14:paraId="35FB11F9" w14:textId="27AE7227" w:rsidR="001160CA" w:rsidRPr="00897008" w:rsidRDefault="001160CA" w:rsidP="001D4282">
            <w:pPr>
              <w:widowControl w:val="0"/>
              <w:spacing w:after="0" w:line="276" w:lineRule="auto"/>
              <w:rPr>
                <w:rFonts w:asciiTheme="majorBidi" w:eastAsia="Times New Roman" w:hAnsiTheme="majorBidi" w:cstheme="majorBidi"/>
                <w:color w:val="auto"/>
                <w:szCs w:val="24"/>
                <w:lang w:val="ro-RO"/>
              </w:rPr>
            </w:pPr>
            <w:r w:rsidRPr="00897008">
              <w:rPr>
                <w:rFonts w:asciiTheme="majorBidi" w:hAnsiTheme="majorBidi" w:cstheme="majorBidi"/>
                <w:i/>
                <w:color w:val="auto"/>
                <w:szCs w:val="24"/>
                <w:lang w:val="ro-RO"/>
              </w:rPr>
              <w:t>Dac</w:t>
            </w:r>
            <w:r w:rsidR="00744282" w:rsidRPr="00897008">
              <w:rPr>
                <w:rFonts w:asciiTheme="majorBidi" w:hAnsiTheme="majorBidi" w:cstheme="majorBidi"/>
                <w:i/>
                <w:color w:val="auto"/>
                <w:szCs w:val="24"/>
                <w:lang w:val="ro-RO"/>
              </w:rPr>
              <w:t>ă</w:t>
            </w:r>
            <w:r w:rsidRPr="00897008">
              <w:rPr>
                <w:rFonts w:asciiTheme="majorBidi" w:hAnsiTheme="majorBidi" w:cstheme="majorBidi"/>
                <w:i/>
                <w:color w:val="auto"/>
                <w:szCs w:val="24"/>
                <w:lang w:val="ro-RO"/>
              </w:rPr>
              <w:t xml:space="preserve"> starea de conservare a tipului de habitat din punct de vedere al </w:t>
            </w:r>
            <w:r w:rsidR="009812A7" w:rsidRPr="00897008">
              <w:rPr>
                <w:rFonts w:asciiTheme="majorBidi" w:hAnsiTheme="majorBidi" w:cstheme="majorBidi"/>
                <w:i/>
                <w:color w:val="auto"/>
                <w:szCs w:val="24"/>
                <w:lang w:val="ro-RO"/>
              </w:rPr>
              <w:t>suprafe</w:t>
            </w:r>
            <w:r w:rsidR="00E925AD" w:rsidRPr="00897008">
              <w:rPr>
                <w:rFonts w:asciiTheme="majorBidi" w:hAnsiTheme="majorBidi" w:cstheme="majorBidi"/>
                <w:i/>
                <w:color w:val="auto"/>
                <w:szCs w:val="24"/>
                <w:lang w:val="ro-RO"/>
              </w:rPr>
              <w:t>ț</w:t>
            </w:r>
            <w:r w:rsidR="009812A7" w:rsidRPr="00897008">
              <w:rPr>
                <w:rFonts w:asciiTheme="majorBidi" w:hAnsiTheme="majorBidi" w:cstheme="majorBidi"/>
                <w:i/>
                <w:color w:val="auto"/>
                <w:szCs w:val="24"/>
                <w:lang w:val="ro-RO"/>
              </w:rPr>
              <w:t>ei</w:t>
            </w:r>
            <w:r w:rsidRPr="00897008">
              <w:rPr>
                <w:rFonts w:asciiTheme="majorBidi" w:hAnsiTheme="majorBidi" w:cstheme="majorBidi"/>
                <w:i/>
                <w:color w:val="auto"/>
                <w:szCs w:val="24"/>
                <w:lang w:val="ro-RO"/>
              </w:rPr>
              <w:t xml:space="preserve"> ocupate [</w:t>
            </w:r>
            <w:r w:rsidRPr="00897008">
              <w:rPr>
                <w:rFonts w:asciiTheme="majorBidi" w:hAnsiTheme="majorBidi" w:cstheme="majorBidi"/>
                <w:color w:val="auto"/>
                <w:szCs w:val="24"/>
                <w:lang w:val="ro-RO"/>
              </w:rPr>
              <w:t>E.18</w:t>
            </w:r>
            <w:r w:rsidRPr="00897008">
              <w:rPr>
                <w:rFonts w:asciiTheme="majorBidi" w:hAnsiTheme="majorBidi" w:cstheme="majorBidi"/>
                <w:i/>
                <w:color w:val="auto"/>
                <w:szCs w:val="24"/>
                <w:lang w:val="ro-RO"/>
              </w:rPr>
              <w:t xml:space="preserve">.] </w:t>
            </w:r>
            <w:r w:rsidRPr="00897008">
              <w:rPr>
                <w:rFonts w:asciiTheme="majorBidi" w:hAnsiTheme="majorBidi" w:cstheme="majorBidi"/>
                <w:color w:val="auto"/>
                <w:szCs w:val="24"/>
                <w:lang w:val="ro-RO"/>
              </w:rPr>
              <w:t xml:space="preserve"> a fost evaluat</w:t>
            </w:r>
            <w:r w:rsidR="00744282"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ca ”X” necunoscut</w:t>
            </w:r>
            <w:r w:rsidR="00744282"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se vor furniza detalii  –  </w:t>
            </w:r>
            <w:r w:rsidRPr="00897008">
              <w:rPr>
                <w:rFonts w:asciiTheme="majorBidi" w:hAnsiTheme="majorBidi" w:cstheme="majorBidi"/>
                <w:b/>
                <w:color w:val="auto"/>
                <w:szCs w:val="24"/>
                <w:lang w:val="ro-RO"/>
              </w:rPr>
              <w:t>nu este cazul.</w:t>
            </w:r>
          </w:p>
        </w:tc>
      </w:tr>
    </w:tbl>
    <w:p w14:paraId="3FFA4E21" w14:textId="77777777" w:rsidR="00AF1798" w:rsidRPr="00897008" w:rsidRDefault="00AF1798" w:rsidP="00424CFF">
      <w:pPr>
        <w:spacing w:after="0" w:line="276" w:lineRule="auto"/>
        <w:rPr>
          <w:rFonts w:asciiTheme="majorBidi" w:eastAsia="Times New Roman" w:hAnsiTheme="majorBidi" w:cstheme="majorBidi"/>
          <w:bCs/>
          <w:i/>
          <w:color w:val="auto"/>
          <w:lang w:val="ro-RO"/>
        </w:rPr>
      </w:pPr>
    </w:p>
    <w:p w14:paraId="0094153E" w14:textId="72FAC3EF" w:rsidR="00AF1798" w:rsidRPr="00897008" w:rsidRDefault="00AF1798"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lastRenderedPageBreak/>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131</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8) Matricea de evaluare a stării de conservare a tipului de habitat din punct de vedere al suprafe</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ei ocupate</w:t>
      </w:r>
    </w:p>
    <w:tbl>
      <w:tblPr>
        <w:tblW w:w="5000" w:type="pct"/>
        <w:tblLayout w:type="fixed"/>
        <w:tblLook w:val="04A0" w:firstRow="1" w:lastRow="0" w:firstColumn="1" w:lastColumn="0" w:noHBand="0" w:noVBand="1"/>
      </w:tblPr>
      <w:tblGrid>
        <w:gridCol w:w="1987"/>
        <w:gridCol w:w="3895"/>
        <w:gridCol w:w="1986"/>
        <w:gridCol w:w="1986"/>
      </w:tblGrid>
      <w:tr w:rsidR="00F47A91" w:rsidRPr="00897008" w14:paraId="1EF20362" w14:textId="77777777" w:rsidTr="00144E41">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3E3C26C7" w14:textId="2292D024"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b/>
                <w:bCs/>
                <w:color w:val="auto"/>
                <w:szCs w:val="24"/>
                <w:lang w:val="ro-RO"/>
              </w:rPr>
              <w:t>Favorabil</w:t>
            </w:r>
            <w:r w:rsidR="00DA3650" w:rsidRPr="00897008">
              <w:rPr>
                <w:rFonts w:asciiTheme="majorBidi" w:eastAsia="Times New Roman" w:hAnsiTheme="majorBidi" w:cstheme="majorBidi"/>
                <w:b/>
                <w:bCs/>
                <w:color w:val="auto"/>
                <w:szCs w:val="24"/>
                <w:lang w:val="ro-RO"/>
              </w:rPr>
              <w:t>ă</w:t>
            </w:r>
          </w:p>
        </w:tc>
        <w:tc>
          <w:tcPr>
            <w:tcW w:w="5670" w:type="dxa"/>
            <w:tcBorders>
              <w:top w:val="single" w:sz="6" w:space="0" w:color="auto"/>
              <w:left w:val="single" w:sz="6" w:space="0" w:color="auto"/>
              <w:bottom w:val="single" w:sz="6" w:space="0" w:color="auto"/>
              <w:right w:val="single" w:sz="6" w:space="0" w:color="auto"/>
            </w:tcBorders>
            <w:shd w:val="clear" w:color="auto" w:fill="FFC000"/>
            <w:vAlign w:val="center"/>
          </w:tcPr>
          <w:p w14:paraId="24A87318" w14:textId="5950B246"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b/>
                <w:bCs/>
                <w:color w:val="auto"/>
                <w:szCs w:val="24"/>
                <w:lang w:val="ro-RO"/>
              </w:rPr>
              <w:t>Nefavorabil</w:t>
            </w:r>
            <w:r w:rsidR="00DA3650" w:rsidRPr="00897008">
              <w:rPr>
                <w:rFonts w:asciiTheme="majorBidi" w:eastAsia="Times New Roman" w:hAnsiTheme="majorBidi" w:cstheme="majorBidi"/>
                <w:b/>
                <w:bCs/>
                <w:color w:val="auto"/>
                <w:szCs w:val="24"/>
                <w:lang w:val="ro-RO"/>
              </w:rPr>
              <w:t>ă</w:t>
            </w:r>
            <w:r w:rsidRPr="00897008">
              <w:rPr>
                <w:rFonts w:asciiTheme="majorBidi" w:eastAsia="Times New Roman" w:hAnsiTheme="majorBidi" w:cstheme="majorBidi"/>
                <w:b/>
                <w:bCs/>
                <w:color w:val="auto"/>
                <w:szCs w:val="24"/>
                <w:lang w:val="ro-RO"/>
              </w:rPr>
              <w:t xml:space="preserve"> -inadecvat</w:t>
            </w:r>
            <w:r w:rsidR="00DA3650" w:rsidRPr="00897008">
              <w:rPr>
                <w:rFonts w:asciiTheme="majorBidi" w:eastAsia="Times New Roman" w:hAnsiTheme="majorBidi" w:cstheme="majorBidi"/>
                <w:b/>
                <w:bCs/>
                <w:color w:val="auto"/>
                <w:szCs w:val="24"/>
                <w:lang w:val="ro-RO"/>
              </w:rPr>
              <w:t>ă</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6D5415D1" w14:textId="04CA8366"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b/>
                <w:bCs/>
                <w:color w:val="auto"/>
                <w:szCs w:val="24"/>
                <w:lang w:val="ro-RO"/>
              </w:rPr>
              <w:t>Nefavorabil</w:t>
            </w:r>
            <w:r w:rsidR="00DA3650" w:rsidRPr="00897008">
              <w:rPr>
                <w:rFonts w:asciiTheme="majorBidi" w:eastAsia="Times New Roman" w:hAnsiTheme="majorBidi" w:cstheme="majorBidi"/>
                <w:b/>
                <w:bCs/>
                <w:color w:val="auto"/>
                <w:szCs w:val="24"/>
                <w:lang w:val="ro-RO"/>
              </w:rPr>
              <w:t>ă</w:t>
            </w:r>
            <w:r w:rsidRPr="00897008">
              <w:rPr>
                <w:rFonts w:asciiTheme="majorBidi" w:eastAsia="Times New Roman" w:hAnsiTheme="majorBidi" w:cstheme="majorBidi"/>
                <w:b/>
                <w:bCs/>
                <w:color w:val="auto"/>
                <w:szCs w:val="24"/>
                <w:lang w:val="ro-RO"/>
              </w:rPr>
              <w:t xml:space="preserve"> - rea</w:t>
            </w: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tcPr>
          <w:p w14:paraId="4DD5D24F" w14:textId="45CCAFB0" w:rsidR="001160CA" w:rsidRPr="00897008" w:rsidRDefault="001160CA" w:rsidP="00424CFF">
            <w:pPr>
              <w:spacing w:after="0" w:line="276" w:lineRule="auto"/>
              <w:jc w:val="center"/>
              <w:rPr>
                <w:rFonts w:asciiTheme="majorBidi" w:eastAsia="Times New Roman" w:hAnsiTheme="majorBidi" w:cstheme="majorBidi"/>
                <w:color w:val="auto"/>
                <w:szCs w:val="24"/>
                <w:lang w:val="ro-RO"/>
              </w:rPr>
            </w:pPr>
            <w:r w:rsidRPr="00897008">
              <w:rPr>
                <w:rFonts w:asciiTheme="majorBidi" w:eastAsia="Times New Roman" w:hAnsiTheme="majorBidi" w:cstheme="majorBidi"/>
                <w:b/>
                <w:bCs/>
                <w:color w:val="auto"/>
                <w:szCs w:val="24"/>
                <w:lang w:val="ro-RO"/>
              </w:rPr>
              <w:t>Necunoscut</w:t>
            </w:r>
            <w:r w:rsidR="00DA3650" w:rsidRPr="00897008">
              <w:rPr>
                <w:rFonts w:asciiTheme="majorBidi" w:eastAsia="Times New Roman" w:hAnsiTheme="majorBidi" w:cstheme="majorBidi"/>
                <w:b/>
                <w:bCs/>
                <w:color w:val="auto"/>
                <w:szCs w:val="24"/>
                <w:lang w:val="ro-RO"/>
              </w:rPr>
              <w:t>ă</w:t>
            </w:r>
          </w:p>
        </w:tc>
      </w:tr>
      <w:tr w:rsidR="00F47A91" w:rsidRPr="00897008" w14:paraId="769A6F8A" w14:textId="77777777" w:rsidTr="00144E41">
        <w:tc>
          <w:tcPr>
            <w:tcW w:w="2835" w:type="dxa"/>
            <w:tcBorders>
              <w:top w:val="single" w:sz="6" w:space="0" w:color="auto"/>
              <w:left w:val="single" w:sz="6" w:space="0" w:color="auto"/>
              <w:bottom w:val="single" w:sz="6" w:space="0" w:color="auto"/>
              <w:right w:val="single" w:sz="6" w:space="0" w:color="auto"/>
            </w:tcBorders>
            <w:shd w:val="clear" w:color="auto" w:fill="auto"/>
          </w:tcPr>
          <w:p w14:paraId="4578828B" w14:textId="77777777" w:rsidR="001160CA" w:rsidRPr="00897008" w:rsidRDefault="001160CA" w:rsidP="00424CFF">
            <w:pPr>
              <w:spacing w:after="0" w:line="276" w:lineRule="auto"/>
              <w:rPr>
                <w:rFonts w:asciiTheme="majorBidi" w:eastAsia="Times New Roman" w:hAnsiTheme="majorBidi" w:cstheme="majorBidi"/>
                <w:color w:val="auto"/>
                <w:sz w:val="20"/>
                <w:szCs w:val="20"/>
                <w:lang w:val="ro-RO"/>
              </w:rPr>
            </w:pPr>
          </w:p>
        </w:tc>
        <w:tc>
          <w:tcPr>
            <w:tcW w:w="5670" w:type="dxa"/>
            <w:tcBorders>
              <w:top w:val="single" w:sz="6" w:space="0" w:color="auto"/>
              <w:left w:val="single" w:sz="6" w:space="0" w:color="auto"/>
              <w:bottom w:val="single" w:sz="6" w:space="0" w:color="auto"/>
              <w:right w:val="single" w:sz="6" w:space="0" w:color="auto"/>
            </w:tcBorders>
            <w:shd w:val="clear" w:color="auto" w:fill="FFC000"/>
          </w:tcPr>
          <w:p w14:paraId="3B34F453" w14:textId="4C27FCF9" w:rsidR="001160CA" w:rsidRPr="00897008" w:rsidRDefault="001160CA" w:rsidP="00424CFF">
            <w:pPr>
              <w:widowControl w:val="0"/>
              <w:spacing w:after="0" w:line="276" w:lineRule="auto"/>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Raportul dintre suprafa</w:t>
            </w:r>
            <w:r w:rsidR="00DA3650" w:rsidRPr="00897008">
              <w:rPr>
                <w:rFonts w:asciiTheme="majorBidi" w:hAnsiTheme="majorBidi" w:cstheme="majorBidi"/>
                <w:color w:val="auto"/>
                <w:sz w:val="20"/>
                <w:szCs w:val="20"/>
                <w:lang w:val="ro-RO"/>
              </w:rPr>
              <w:t>ț</w:t>
            </w:r>
            <w:r w:rsidRPr="00897008">
              <w:rPr>
                <w:rFonts w:asciiTheme="majorBidi" w:hAnsiTheme="majorBidi" w:cstheme="majorBidi"/>
                <w:color w:val="auto"/>
                <w:sz w:val="20"/>
                <w:szCs w:val="20"/>
                <w:lang w:val="ro-RO"/>
              </w:rPr>
              <w:t>a de referin</w:t>
            </w:r>
            <w:r w:rsidR="00DA3650" w:rsidRPr="00897008">
              <w:rPr>
                <w:rFonts w:asciiTheme="majorBidi" w:hAnsiTheme="majorBidi" w:cstheme="majorBidi"/>
                <w:color w:val="auto"/>
                <w:sz w:val="20"/>
                <w:szCs w:val="20"/>
                <w:lang w:val="ro-RO"/>
              </w:rPr>
              <w:t>ță</w:t>
            </w:r>
            <w:r w:rsidRPr="00897008">
              <w:rPr>
                <w:rFonts w:asciiTheme="majorBidi" w:hAnsiTheme="majorBidi" w:cstheme="majorBidi"/>
                <w:color w:val="auto"/>
                <w:sz w:val="20"/>
                <w:szCs w:val="20"/>
                <w:lang w:val="ro-RO"/>
              </w:rPr>
              <w:t xml:space="preserve"> pentru starea favorabil</w:t>
            </w:r>
            <w:r w:rsidR="00DA3650" w:rsidRPr="00897008">
              <w:rPr>
                <w:rFonts w:asciiTheme="majorBidi" w:hAnsiTheme="majorBidi" w:cstheme="majorBidi"/>
                <w:color w:val="auto"/>
                <w:sz w:val="20"/>
                <w:szCs w:val="20"/>
                <w:lang w:val="ro-RO"/>
              </w:rPr>
              <w:t>ă</w:t>
            </w:r>
            <w:r w:rsidRPr="00897008">
              <w:rPr>
                <w:rFonts w:asciiTheme="majorBidi" w:hAnsiTheme="majorBidi" w:cstheme="majorBidi"/>
                <w:color w:val="auto"/>
                <w:sz w:val="20"/>
                <w:szCs w:val="20"/>
                <w:lang w:val="ro-RO"/>
              </w:rPr>
              <w:t xml:space="preserve"> a tipului de habitat </w:t>
            </w:r>
            <w:r w:rsidR="00DA3650" w:rsidRPr="00897008">
              <w:rPr>
                <w:rFonts w:asciiTheme="majorBidi" w:hAnsiTheme="majorBidi" w:cstheme="majorBidi"/>
                <w:color w:val="auto"/>
                <w:sz w:val="20"/>
                <w:szCs w:val="20"/>
                <w:lang w:val="ro-RO"/>
              </w:rPr>
              <w:t>ș</w:t>
            </w:r>
            <w:r w:rsidRPr="00897008">
              <w:rPr>
                <w:rFonts w:asciiTheme="majorBidi" w:hAnsiTheme="majorBidi" w:cstheme="majorBidi"/>
                <w:color w:val="auto"/>
                <w:sz w:val="20"/>
                <w:szCs w:val="20"/>
                <w:lang w:val="ro-RO"/>
              </w:rPr>
              <w:t>i suprafa</w:t>
            </w:r>
            <w:r w:rsidR="00DA3650" w:rsidRPr="00897008">
              <w:rPr>
                <w:rFonts w:asciiTheme="majorBidi" w:hAnsiTheme="majorBidi" w:cstheme="majorBidi"/>
                <w:color w:val="auto"/>
                <w:sz w:val="20"/>
                <w:szCs w:val="20"/>
                <w:lang w:val="ro-RO"/>
              </w:rPr>
              <w:t>ț</w:t>
            </w:r>
            <w:r w:rsidRPr="00897008">
              <w:rPr>
                <w:rFonts w:asciiTheme="majorBidi" w:hAnsiTheme="majorBidi" w:cstheme="majorBidi"/>
                <w:color w:val="auto"/>
                <w:sz w:val="20"/>
                <w:szCs w:val="20"/>
                <w:lang w:val="ro-RO"/>
              </w:rPr>
              <w:t>a actual</w:t>
            </w:r>
            <w:r w:rsidR="00DA3650" w:rsidRPr="00897008">
              <w:rPr>
                <w:rFonts w:asciiTheme="majorBidi" w:hAnsiTheme="majorBidi" w:cstheme="majorBidi"/>
                <w:color w:val="auto"/>
                <w:sz w:val="20"/>
                <w:szCs w:val="20"/>
                <w:lang w:val="ro-RO"/>
              </w:rPr>
              <w:t>ă</w:t>
            </w:r>
            <w:r w:rsidRPr="00897008">
              <w:rPr>
                <w:rFonts w:asciiTheme="majorBidi" w:hAnsiTheme="majorBidi" w:cstheme="majorBidi"/>
                <w:color w:val="auto"/>
                <w:sz w:val="20"/>
                <w:szCs w:val="20"/>
                <w:lang w:val="ro-RO"/>
              </w:rPr>
              <w:t xml:space="preserve"> ocupat</w:t>
            </w:r>
            <w:r w:rsidR="00DA3650" w:rsidRPr="00897008">
              <w:rPr>
                <w:rFonts w:asciiTheme="majorBidi" w:hAnsiTheme="majorBidi" w:cstheme="majorBidi"/>
                <w:color w:val="auto"/>
                <w:sz w:val="20"/>
                <w:szCs w:val="20"/>
                <w:lang w:val="ro-RO"/>
              </w:rPr>
              <w:t>ă</w:t>
            </w:r>
            <w:r w:rsidRPr="00897008">
              <w:rPr>
                <w:rFonts w:asciiTheme="majorBidi" w:hAnsiTheme="majorBidi" w:cstheme="majorBidi"/>
                <w:color w:val="auto"/>
                <w:sz w:val="20"/>
                <w:szCs w:val="20"/>
                <w:lang w:val="ro-RO"/>
              </w:rPr>
              <w:t xml:space="preserve">  este mai mare</w:t>
            </w:r>
          </w:p>
          <w:p w14:paraId="798DE838" w14:textId="77777777" w:rsidR="001160CA" w:rsidRPr="00897008" w:rsidRDefault="001160CA" w:rsidP="00424CFF">
            <w:pPr>
              <w:widowControl w:val="0"/>
              <w:spacing w:after="0" w:line="276" w:lineRule="auto"/>
              <w:rPr>
                <w:rFonts w:asciiTheme="majorBidi" w:hAnsiTheme="majorBidi" w:cstheme="majorBidi"/>
                <w:color w:val="auto"/>
                <w:sz w:val="20"/>
                <w:szCs w:val="20"/>
                <w:lang w:val="ro-RO"/>
              </w:rPr>
            </w:pPr>
            <w:r w:rsidRPr="00897008">
              <w:rPr>
                <w:rFonts w:asciiTheme="majorBidi" w:hAnsiTheme="majorBidi" w:cstheme="majorBidi"/>
                <w:b/>
                <w:color w:val="auto"/>
                <w:sz w:val="20"/>
                <w:szCs w:val="20"/>
                <w:lang w:val="ro-RO"/>
              </w:rPr>
              <w:t>SI</w:t>
            </w:r>
          </w:p>
          <w:p w14:paraId="5412A4E7" w14:textId="77777777" w:rsidR="001160CA" w:rsidRPr="00897008" w:rsidRDefault="001160CA" w:rsidP="00424CFF">
            <w:pPr>
              <w:widowControl w:val="0"/>
              <w:spacing w:after="0" w:line="276" w:lineRule="auto"/>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Tendinta actuala a suprafetei tipului de habitat  este stabila .</w:t>
            </w:r>
          </w:p>
        </w:tc>
        <w:tc>
          <w:tcPr>
            <w:tcW w:w="2835" w:type="dxa"/>
            <w:tcBorders>
              <w:top w:val="single" w:sz="6" w:space="0" w:color="auto"/>
              <w:left w:val="single" w:sz="6" w:space="0" w:color="auto"/>
              <w:bottom w:val="single" w:sz="6" w:space="0" w:color="auto"/>
              <w:right w:val="single" w:sz="6" w:space="0" w:color="auto"/>
            </w:tcBorders>
            <w:shd w:val="clear" w:color="auto" w:fill="auto"/>
          </w:tcPr>
          <w:p w14:paraId="6A4D15CC" w14:textId="77777777" w:rsidR="001160CA" w:rsidRPr="00897008" w:rsidRDefault="001160CA" w:rsidP="00424CFF">
            <w:pPr>
              <w:spacing w:after="0" w:line="276" w:lineRule="auto"/>
              <w:rPr>
                <w:rFonts w:asciiTheme="majorBidi" w:eastAsia="Times New Roman" w:hAnsiTheme="majorBidi" w:cstheme="majorBidi"/>
                <w:color w:val="auto"/>
                <w:sz w:val="20"/>
                <w:szCs w:val="20"/>
                <w:lang w:val="ro-RO"/>
              </w:rPr>
            </w:pPr>
          </w:p>
        </w:tc>
        <w:tc>
          <w:tcPr>
            <w:tcW w:w="2835" w:type="dxa"/>
            <w:tcBorders>
              <w:top w:val="single" w:sz="6" w:space="0" w:color="auto"/>
              <w:left w:val="single" w:sz="6" w:space="0" w:color="auto"/>
              <w:bottom w:val="single" w:sz="6" w:space="0" w:color="auto"/>
              <w:right w:val="single" w:sz="6" w:space="0" w:color="auto"/>
            </w:tcBorders>
            <w:shd w:val="clear" w:color="auto" w:fill="auto"/>
          </w:tcPr>
          <w:p w14:paraId="2A4A11D2" w14:textId="77777777" w:rsidR="001160CA" w:rsidRPr="00897008" w:rsidRDefault="001160CA" w:rsidP="00424CFF">
            <w:pPr>
              <w:spacing w:after="0" w:line="276" w:lineRule="auto"/>
              <w:rPr>
                <w:rFonts w:asciiTheme="majorBidi" w:eastAsia="Times New Roman" w:hAnsiTheme="majorBidi" w:cstheme="majorBidi"/>
                <w:color w:val="auto"/>
                <w:sz w:val="20"/>
                <w:szCs w:val="20"/>
                <w:lang w:val="ro-RO"/>
              </w:rPr>
            </w:pPr>
          </w:p>
        </w:tc>
      </w:tr>
    </w:tbl>
    <w:p w14:paraId="44F8C43D" w14:textId="77777777" w:rsidR="00AF1798" w:rsidRPr="00897008" w:rsidRDefault="00AF1798" w:rsidP="00424CFF">
      <w:pPr>
        <w:spacing w:after="0" w:line="276" w:lineRule="auto"/>
        <w:ind w:firstLine="709"/>
        <w:contextualSpacing/>
        <w:rPr>
          <w:rFonts w:asciiTheme="majorBidi" w:eastAsia="Times New Roman" w:hAnsiTheme="majorBidi" w:cstheme="majorBidi"/>
          <w:color w:val="auto"/>
          <w:lang w:val="ro-RO"/>
        </w:rPr>
      </w:pPr>
    </w:p>
    <w:p w14:paraId="527667D5" w14:textId="3FD07C0D" w:rsidR="000910B2" w:rsidRPr="00897008" w:rsidRDefault="0096376A" w:rsidP="00424CFF">
      <w:pPr>
        <w:pStyle w:val="Titlu3"/>
        <w:spacing w:after="0" w:line="276" w:lineRule="auto"/>
        <w:rPr>
          <w:rStyle w:val="spctbdy"/>
          <w:rFonts w:asciiTheme="majorBidi" w:hAnsiTheme="majorBidi" w:cstheme="majorBidi"/>
          <w:color w:val="auto"/>
          <w:lang w:val="ro-RO"/>
        </w:rPr>
      </w:pPr>
      <w:bookmarkStart w:id="168" w:name="_Toc158549330"/>
      <w:r w:rsidRPr="00897008">
        <w:rPr>
          <w:rStyle w:val="spctttl"/>
          <w:rFonts w:asciiTheme="majorBidi" w:hAnsiTheme="majorBidi" w:cstheme="majorBidi"/>
          <w:color w:val="auto"/>
          <w:lang w:val="ro-RO"/>
        </w:rPr>
        <w:t>6.2.2.</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 xml:space="preserve">Evaluarea stării de conservare a tipului de habitat din punct de vedere al structurii </w:t>
      </w:r>
      <w:r w:rsidR="00E925AD" w:rsidRPr="00897008">
        <w:rPr>
          <w:rStyle w:val="spctbdy"/>
          <w:rFonts w:asciiTheme="majorBidi" w:hAnsiTheme="majorBidi" w:cstheme="majorBidi"/>
          <w:color w:val="auto"/>
          <w:lang w:val="ro-RO"/>
        </w:rPr>
        <w:t>ș</w:t>
      </w:r>
      <w:r w:rsidRPr="00897008">
        <w:rPr>
          <w:rStyle w:val="spctbdy"/>
          <w:rFonts w:asciiTheme="majorBidi" w:hAnsiTheme="majorBidi" w:cstheme="majorBidi"/>
          <w:color w:val="auto"/>
          <w:lang w:val="ro-RO"/>
        </w:rPr>
        <w:t>i func</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iilor specifice tipului de habitat</w:t>
      </w:r>
      <w:bookmarkEnd w:id="167"/>
      <w:bookmarkEnd w:id="168"/>
    </w:p>
    <w:p w14:paraId="1C871B43" w14:textId="77777777" w:rsidR="00AF1798" w:rsidRPr="00897008" w:rsidRDefault="00AF1798" w:rsidP="00424CFF">
      <w:pPr>
        <w:spacing w:after="0" w:line="276" w:lineRule="auto"/>
        <w:ind w:firstLine="709"/>
        <w:contextualSpacing/>
        <w:rPr>
          <w:rFonts w:asciiTheme="majorBidi" w:eastAsia="Times New Roman" w:hAnsiTheme="majorBidi" w:cstheme="majorBidi"/>
          <w:color w:val="auto"/>
          <w:lang w:val="ro-RO"/>
        </w:rPr>
      </w:pPr>
    </w:p>
    <w:p w14:paraId="4BE86B06" w14:textId="69CA042E" w:rsidR="00AF1798" w:rsidRPr="00897008" w:rsidRDefault="00AF1798"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132</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005D7E27" w:rsidRPr="00897008">
        <w:rPr>
          <w:rFonts w:asciiTheme="majorBidi" w:eastAsia="Times New Roman" w:hAnsiTheme="majorBidi" w:cstheme="majorBidi"/>
          <w:bCs/>
          <w:i/>
          <w:color w:val="auto"/>
          <w:lang w:val="ro-RO"/>
        </w:rPr>
        <w:t xml:space="preserve">Tabelul F: Parametri pentru evaluarea stării de conservare a tipului de habitat din punct de vedere al structurii </w:t>
      </w:r>
      <w:r w:rsidR="00E925AD" w:rsidRPr="00897008">
        <w:rPr>
          <w:rFonts w:asciiTheme="majorBidi" w:eastAsia="Times New Roman" w:hAnsiTheme="majorBidi" w:cstheme="majorBidi"/>
          <w:bCs/>
          <w:i/>
          <w:color w:val="auto"/>
          <w:lang w:val="ro-RO"/>
        </w:rPr>
        <w:t>ș</w:t>
      </w:r>
      <w:r w:rsidR="005D7E27" w:rsidRPr="00897008">
        <w:rPr>
          <w:rFonts w:asciiTheme="majorBidi" w:eastAsia="Times New Roman" w:hAnsiTheme="majorBidi" w:cstheme="majorBidi"/>
          <w:bCs/>
          <w:i/>
          <w:color w:val="auto"/>
          <w:lang w:val="ro-RO"/>
        </w:rPr>
        <w:t>i func</w:t>
      </w:r>
      <w:r w:rsidR="00E925AD" w:rsidRPr="00897008">
        <w:rPr>
          <w:rFonts w:asciiTheme="majorBidi" w:eastAsia="Times New Roman" w:hAnsiTheme="majorBidi" w:cstheme="majorBidi"/>
          <w:bCs/>
          <w:i/>
          <w:color w:val="auto"/>
          <w:lang w:val="ro-RO"/>
        </w:rPr>
        <w:t>ț</w:t>
      </w:r>
      <w:r w:rsidR="005D7E27" w:rsidRPr="00897008">
        <w:rPr>
          <w:rFonts w:asciiTheme="majorBidi" w:eastAsia="Times New Roman" w:hAnsiTheme="majorBidi" w:cstheme="majorBidi"/>
          <w:bCs/>
          <w:i/>
          <w:color w:val="auto"/>
          <w:lang w:val="ro-RO"/>
        </w:rPr>
        <w:t>iilor sale specifice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1"/>
        <w:gridCol w:w="3038"/>
        <w:gridCol w:w="6075"/>
      </w:tblGrid>
      <w:tr w:rsidR="009132CA" w:rsidRPr="00897008" w14:paraId="654C87CE" w14:textId="77777777" w:rsidTr="00144E41">
        <w:trPr>
          <w:tblHeader/>
          <w:jc w:val="center"/>
        </w:trPr>
        <w:tc>
          <w:tcPr>
            <w:tcW w:w="692" w:type="dxa"/>
            <w:shd w:val="clear" w:color="auto" w:fill="auto"/>
          </w:tcPr>
          <w:p w14:paraId="2778A61A" w14:textId="77777777" w:rsidR="001160CA" w:rsidRPr="00897008" w:rsidRDefault="001160CA"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Nr</w:t>
            </w:r>
          </w:p>
        </w:tc>
        <w:tc>
          <w:tcPr>
            <w:tcW w:w="2835" w:type="dxa"/>
            <w:shd w:val="clear" w:color="auto" w:fill="auto"/>
          </w:tcPr>
          <w:p w14:paraId="5A88FD19" w14:textId="77777777" w:rsidR="001160CA" w:rsidRPr="00897008" w:rsidRDefault="001160CA"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Parametru</w:t>
            </w:r>
          </w:p>
        </w:tc>
        <w:tc>
          <w:tcPr>
            <w:tcW w:w="5670" w:type="dxa"/>
            <w:shd w:val="clear" w:color="auto" w:fill="auto"/>
          </w:tcPr>
          <w:p w14:paraId="54629720" w14:textId="77777777" w:rsidR="001160CA" w:rsidRPr="00897008" w:rsidRDefault="001160CA"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Descriere</w:t>
            </w:r>
          </w:p>
        </w:tc>
      </w:tr>
      <w:tr w:rsidR="009132CA" w:rsidRPr="00897008" w14:paraId="128DE402" w14:textId="77777777" w:rsidTr="00144E41">
        <w:trPr>
          <w:jc w:val="center"/>
        </w:trPr>
        <w:tc>
          <w:tcPr>
            <w:tcW w:w="692" w:type="dxa"/>
            <w:shd w:val="clear" w:color="auto" w:fill="auto"/>
            <w:vAlign w:val="center"/>
          </w:tcPr>
          <w:p w14:paraId="4402DA3A" w14:textId="77777777" w:rsidR="001160CA" w:rsidRPr="00897008" w:rsidRDefault="001160CA"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E.1.</w:t>
            </w:r>
          </w:p>
        </w:tc>
        <w:tc>
          <w:tcPr>
            <w:tcW w:w="2835" w:type="dxa"/>
            <w:shd w:val="clear" w:color="auto" w:fill="auto"/>
            <w:vAlign w:val="center"/>
          </w:tcPr>
          <w:p w14:paraId="3C7ACE98" w14:textId="77777777"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Clasificarea tipului de habitat</w:t>
            </w:r>
          </w:p>
        </w:tc>
        <w:tc>
          <w:tcPr>
            <w:tcW w:w="5670" w:type="dxa"/>
            <w:shd w:val="clear" w:color="auto" w:fill="auto"/>
          </w:tcPr>
          <w:p w14:paraId="4E5469CB" w14:textId="3403AD34" w:rsidR="001160CA" w:rsidRPr="00897008" w:rsidRDefault="001160CA" w:rsidP="00424CFF">
            <w:pPr>
              <w:pStyle w:val="Listparagraf"/>
              <w:widowControl w:val="0"/>
              <w:spacing w:line="276" w:lineRule="auto"/>
              <w:ind w:left="0"/>
              <w:rPr>
                <w:rFonts w:asciiTheme="majorBidi" w:hAnsiTheme="majorBidi" w:cstheme="majorBidi"/>
                <w:lang w:val="ro-RO"/>
              </w:rPr>
            </w:pPr>
            <w:r w:rsidRPr="00897008">
              <w:rPr>
                <w:rFonts w:asciiTheme="majorBidi" w:hAnsiTheme="majorBidi" w:cstheme="majorBidi"/>
                <w:lang w:val="ro-RO"/>
              </w:rPr>
              <w:t>EC - tip de habitat de importan</w:t>
            </w:r>
            <w:r w:rsidR="00E925AD" w:rsidRPr="00897008">
              <w:rPr>
                <w:rFonts w:asciiTheme="majorBidi" w:hAnsiTheme="majorBidi" w:cstheme="majorBidi"/>
                <w:lang w:val="ro-RO"/>
              </w:rPr>
              <w:t>ț</w:t>
            </w:r>
            <w:r w:rsidR="00BE4D15" w:rsidRPr="00897008">
              <w:rPr>
                <w:rFonts w:asciiTheme="majorBidi" w:hAnsiTheme="majorBidi" w:cstheme="majorBidi"/>
                <w:lang w:val="ro-RO"/>
              </w:rPr>
              <w:t>ă</w:t>
            </w:r>
            <w:r w:rsidRPr="00897008">
              <w:rPr>
                <w:rFonts w:asciiTheme="majorBidi" w:hAnsiTheme="majorBidi" w:cstheme="majorBidi"/>
                <w:lang w:val="ro-RO"/>
              </w:rPr>
              <w:t xml:space="preserve"> comunitar</w:t>
            </w:r>
            <w:r w:rsidR="00BE4D15" w:rsidRPr="00897008">
              <w:rPr>
                <w:rFonts w:asciiTheme="majorBidi" w:hAnsiTheme="majorBidi" w:cstheme="majorBidi"/>
                <w:lang w:val="ro-RO"/>
              </w:rPr>
              <w:t>ă</w:t>
            </w:r>
          </w:p>
          <w:p w14:paraId="176B8304" w14:textId="77777777" w:rsidR="001160CA" w:rsidRPr="00897008" w:rsidRDefault="001160CA" w:rsidP="00424CFF">
            <w:pPr>
              <w:spacing w:after="0" w:line="276" w:lineRule="auto"/>
              <w:rPr>
                <w:rFonts w:asciiTheme="majorBidi" w:hAnsiTheme="majorBidi" w:cstheme="majorBidi"/>
                <w:color w:val="auto"/>
                <w:lang w:val="ro-RO"/>
              </w:rPr>
            </w:pPr>
          </w:p>
        </w:tc>
      </w:tr>
      <w:tr w:rsidR="009132CA" w:rsidRPr="00897008" w14:paraId="2840FD60" w14:textId="77777777" w:rsidTr="00144E41">
        <w:trPr>
          <w:jc w:val="center"/>
        </w:trPr>
        <w:tc>
          <w:tcPr>
            <w:tcW w:w="692" w:type="dxa"/>
            <w:shd w:val="clear" w:color="auto" w:fill="auto"/>
            <w:vAlign w:val="center"/>
          </w:tcPr>
          <w:p w14:paraId="6870D300" w14:textId="77777777" w:rsidR="001160CA" w:rsidRPr="00897008" w:rsidRDefault="001160CA"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E.2.</w:t>
            </w:r>
          </w:p>
        </w:tc>
        <w:tc>
          <w:tcPr>
            <w:tcW w:w="2835" w:type="dxa"/>
            <w:shd w:val="clear" w:color="auto" w:fill="auto"/>
            <w:vAlign w:val="center"/>
          </w:tcPr>
          <w:p w14:paraId="4B5BA2A2" w14:textId="77777777"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Codul unic al tipului de habitat</w:t>
            </w:r>
          </w:p>
        </w:tc>
        <w:tc>
          <w:tcPr>
            <w:tcW w:w="5670" w:type="dxa"/>
            <w:shd w:val="clear" w:color="auto" w:fill="auto"/>
          </w:tcPr>
          <w:p w14:paraId="157AEF74" w14:textId="77777777" w:rsidR="001160CA" w:rsidRPr="00897008" w:rsidRDefault="001160CA" w:rsidP="00424CFF">
            <w:pPr>
              <w:spacing w:after="0" w:line="276" w:lineRule="auto"/>
              <w:rPr>
                <w:rFonts w:asciiTheme="majorBidi" w:hAnsiTheme="majorBidi" w:cstheme="majorBidi"/>
                <w:b/>
                <w:color w:val="auto"/>
                <w:lang w:val="ro-RO"/>
              </w:rPr>
            </w:pPr>
            <w:r w:rsidRPr="00897008">
              <w:rPr>
                <w:rFonts w:asciiTheme="majorBidi" w:hAnsiTheme="majorBidi" w:cstheme="majorBidi"/>
                <w:b/>
                <w:color w:val="auto"/>
                <w:lang w:val="ro-RO"/>
              </w:rPr>
              <w:t>91E0*</w:t>
            </w:r>
          </w:p>
        </w:tc>
      </w:tr>
      <w:tr w:rsidR="009132CA" w:rsidRPr="00897008" w14:paraId="79B2D2E6" w14:textId="77777777" w:rsidTr="00144E41">
        <w:trPr>
          <w:jc w:val="center"/>
        </w:trPr>
        <w:tc>
          <w:tcPr>
            <w:tcW w:w="692" w:type="dxa"/>
            <w:shd w:val="clear" w:color="auto" w:fill="auto"/>
            <w:vAlign w:val="center"/>
          </w:tcPr>
          <w:p w14:paraId="6045033F" w14:textId="77777777" w:rsidR="001160CA" w:rsidRPr="00897008" w:rsidRDefault="001160CA"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F.3</w:t>
            </w:r>
          </w:p>
        </w:tc>
        <w:tc>
          <w:tcPr>
            <w:tcW w:w="2835" w:type="dxa"/>
            <w:shd w:val="clear" w:color="auto" w:fill="auto"/>
            <w:vAlign w:val="center"/>
          </w:tcPr>
          <w:p w14:paraId="529A6AA4" w14:textId="23BBB3AD"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Structura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w:t>
            </w:r>
            <w:r w:rsidR="005C3CDC" w:rsidRPr="00897008">
              <w:rPr>
                <w:rFonts w:asciiTheme="majorBidi" w:hAnsiTheme="majorBidi" w:cstheme="majorBidi"/>
                <w:color w:val="auto"/>
                <w:lang w:val="ro-RO"/>
              </w:rPr>
              <w:t>func</w:t>
            </w:r>
            <w:r w:rsidR="00E925AD" w:rsidRPr="00897008">
              <w:rPr>
                <w:rFonts w:asciiTheme="majorBidi" w:hAnsiTheme="majorBidi" w:cstheme="majorBidi"/>
                <w:color w:val="auto"/>
                <w:lang w:val="ro-RO"/>
              </w:rPr>
              <w:t>ț</w:t>
            </w:r>
            <w:r w:rsidR="005C3CDC" w:rsidRPr="00897008">
              <w:rPr>
                <w:rFonts w:asciiTheme="majorBidi" w:hAnsiTheme="majorBidi" w:cstheme="majorBidi"/>
                <w:color w:val="auto"/>
                <w:lang w:val="ro-RO"/>
              </w:rPr>
              <w:t>iile</w:t>
            </w:r>
            <w:r w:rsidRPr="00897008">
              <w:rPr>
                <w:rFonts w:asciiTheme="majorBidi" w:hAnsiTheme="majorBidi" w:cstheme="majorBidi"/>
                <w:color w:val="auto"/>
                <w:lang w:val="ro-RO"/>
              </w:rPr>
              <w:t xml:space="preserve"> tipului de habitat</w:t>
            </w:r>
          </w:p>
        </w:tc>
        <w:tc>
          <w:tcPr>
            <w:tcW w:w="5670" w:type="dxa"/>
            <w:shd w:val="clear" w:color="auto" w:fill="auto"/>
          </w:tcPr>
          <w:p w14:paraId="08F9FEDB" w14:textId="42553205"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Structura </w:t>
            </w:r>
            <w:r w:rsidR="00744282"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w:t>
            </w:r>
            <w:r w:rsidR="005C3CDC" w:rsidRPr="00897008">
              <w:rPr>
                <w:rFonts w:asciiTheme="majorBidi" w:hAnsiTheme="majorBidi" w:cstheme="majorBidi"/>
                <w:color w:val="auto"/>
                <w:lang w:val="ro-RO"/>
              </w:rPr>
              <w:t>func</w:t>
            </w:r>
            <w:r w:rsidR="00E925AD" w:rsidRPr="00897008">
              <w:rPr>
                <w:rFonts w:asciiTheme="majorBidi" w:hAnsiTheme="majorBidi" w:cstheme="majorBidi"/>
                <w:color w:val="auto"/>
                <w:lang w:val="ro-RO"/>
              </w:rPr>
              <w:t>ț</w:t>
            </w:r>
            <w:r w:rsidR="005C3CDC" w:rsidRPr="00897008">
              <w:rPr>
                <w:rFonts w:asciiTheme="majorBidi" w:hAnsiTheme="majorBidi" w:cstheme="majorBidi"/>
                <w:color w:val="auto"/>
                <w:lang w:val="ro-RO"/>
              </w:rPr>
              <w:t>iile</w:t>
            </w:r>
            <w:r w:rsidRPr="00897008">
              <w:rPr>
                <w:rFonts w:asciiTheme="majorBidi" w:hAnsiTheme="majorBidi" w:cstheme="majorBidi"/>
                <w:color w:val="auto"/>
                <w:lang w:val="ro-RO"/>
              </w:rPr>
              <w:t xml:space="preserve"> tipului de habitat, </w:t>
            </w:r>
            <w:r w:rsidR="005C3CDC" w:rsidRPr="00897008">
              <w:rPr>
                <w:rFonts w:asciiTheme="majorBidi" w:hAnsiTheme="majorBidi" w:cstheme="majorBidi"/>
                <w:color w:val="auto"/>
                <w:lang w:val="ro-RO"/>
              </w:rPr>
              <w:t>incluzând</w:t>
            </w:r>
            <w:r w:rsidRPr="00897008">
              <w:rPr>
                <w:rFonts w:asciiTheme="majorBidi" w:hAnsiTheme="majorBidi" w:cstheme="majorBidi"/>
                <w:color w:val="auto"/>
                <w:lang w:val="ro-RO"/>
              </w:rPr>
              <w:t xml:space="preserv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speciile sale tipice nu se afl</w:t>
            </w:r>
            <w:r w:rsidR="005C3CDC"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w:t>
            </w:r>
            <w:r w:rsidR="005C3CDC"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w:t>
            </w:r>
            <w:r w:rsidR="005C3CDC" w:rsidRPr="00897008">
              <w:rPr>
                <w:rFonts w:asciiTheme="majorBidi" w:hAnsiTheme="majorBidi" w:cstheme="majorBidi"/>
                <w:color w:val="auto"/>
                <w:lang w:val="ro-RO"/>
              </w:rPr>
              <w:t>condi</w:t>
            </w:r>
            <w:r w:rsidR="00E925AD" w:rsidRPr="00897008">
              <w:rPr>
                <w:rFonts w:asciiTheme="majorBidi" w:hAnsiTheme="majorBidi" w:cstheme="majorBidi"/>
                <w:color w:val="auto"/>
                <w:lang w:val="ro-RO"/>
              </w:rPr>
              <w:t>ț</w:t>
            </w:r>
            <w:r w:rsidR="005C3CDC" w:rsidRPr="00897008">
              <w:rPr>
                <w:rFonts w:asciiTheme="majorBidi" w:hAnsiTheme="majorBidi" w:cstheme="majorBidi"/>
                <w:color w:val="auto"/>
                <w:lang w:val="ro-RO"/>
              </w:rPr>
              <w:t>iile</w:t>
            </w:r>
            <w:r w:rsidRPr="00897008">
              <w:rPr>
                <w:rFonts w:asciiTheme="majorBidi" w:hAnsiTheme="majorBidi" w:cstheme="majorBidi"/>
                <w:color w:val="auto"/>
                <w:lang w:val="ro-RO"/>
              </w:rPr>
              <w:t xml:space="preserve"> optime, dar nici mai mult de 25% din </w:t>
            </w:r>
            <w:r w:rsidR="005C3CDC" w:rsidRPr="00897008">
              <w:rPr>
                <w:rFonts w:asciiTheme="majorBidi" w:hAnsiTheme="majorBidi" w:cstheme="majorBidi"/>
                <w:color w:val="auto"/>
                <w:lang w:val="ro-RO"/>
              </w:rPr>
              <w:t>suprafa</w:t>
            </w:r>
            <w:r w:rsidR="00E925AD" w:rsidRPr="00897008">
              <w:rPr>
                <w:rFonts w:asciiTheme="majorBidi" w:hAnsiTheme="majorBidi" w:cstheme="majorBidi"/>
                <w:color w:val="auto"/>
                <w:lang w:val="ro-RO"/>
              </w:rPr>
              <w:t>ț</w:t>
            </w:r>
            <w:r w:rsidR="005C3CDC" w:rsidRPr="00897008">
              <w:rPr>
                <w:rFonts w:asciiTheme="majorBidi" w:hAnsiTheme="majorBidi" w:cstheme="majorBidi"/>
                <w:color w:val="auto"/>
                <w:lang w:val="ro-RO"/>
              </w:rPr>
              <w:t>a</w:t>
            </w:r>
            <w:r w:rsidRPr="00897008">
              <w:rPr>
                <w:rFonts w:asciiTheme="majorBidi" w:hAnsiTheme="majorBidi" w:cstheme="majorBidi"/>
                <w:color w:val="auto"/>
                <w:lang w:val="ro-RO"/>
              </w:rPr>
              <w:t xml:space="preserve"> tipului de habitat nu este deteriorat</w:t>
            </w:r>
            <w:r w:rsidR="005C3CDC"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w:t>
            </w:r>
            <w:r w:rsidR="005C3CDC"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ceea ce </w:t>
            </w:r>
            <w:r w:rsidR="005C3CDC" w:rsidRPr="00897008">
              <w:rPr>
                <w:rFonts w:asciiTheme="majorBidi" w:hAnsiTheme="majorBidi" w:cstheme="majorBidi"/>
                <w:color w:val="auto"/>
                <w:lang w:val="ro-RO"/>
              </w:rPr>
              <w:t>prive</w:t>
            </w:r>
            <w:r w:rsidR="00E925AD" w:rsidRPr="00897008">
              <w:rPr>
                <w:rFonts w:asciiTheme="majorBidi" w:hAnsiTheme="majorBidi" w:cstheme="majorBidi"/>
                <w:color w:val="auto"/>
                <w:lang w:val="ro-RO"/>
              </w:rPr>
              <w:t>ș</w:t>
            </w:r>
            <w:r w:rsidR="005C3CDC" w:rsidRPr="00897008">
              <w:rPr>
                <w:rFonts w:asciiTheme="majorBidi" w:hAnsiTheme="majorBidi" w:cstheme="majorBidi"/>
                <w:color w:val="auto"/>
                <w:lang w:val="ro-RO"/>
              </w:rPr>
              <w:t>te</w:t>
            </w:r>
            <w:r w:rsidRPr="00897008">
              <w:rPr>
                <w:rFonts w:asciiTheme="majorBidi" w:hAnsiTheme="majorBidi" w:cstheme="majorBidi"/>
                <w:color w:val="auto"/>
                <w:lang w:val="ro-RO"/>
              </w:rPr>
              <w:t xml:space="preserve"> structura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w:t>
            </w:r>
            <w:r w:rsidR="005C3CDC" w:rsidRPr="00897008">
              <w:rPr>
                <w:rFonts w:asciiTheme="majorBidi" w:hAnsiTheme="majorBidi" w:cstheme="majorBidi"/>
                <w:color w:val="auto"/>
                <w:lang w:val="ro-RO"/>
              </w:rPr>
              <w:t>func</w:t>
            </w:r>
            <w:r w:rsidR="00E925AD" w:rsidRPr="00897008">
              <w:rPr>
                <w:rFonts w:asciiTheme="majorBidi" w:hAnsiTheme="majorBidi" w:cstheme="majorBidi"/>
                <w:color w:val="auto"/>
                <w:lang w:val="ro-RO"/>
              </w:rPr>
              <w:t>ț</w:t>
            </w:r>
            <w:r w:rsidR="005C3CDC" w:rsidRPr="00897008">
              <w:rPr>
                <w:rFonts w:asciiTheme="majorBidi" w:hAnsiTheme="majorBidi" w:cstheme="majorBidi"/>
                <w:color w:val="auto"/>
                <w:lang w:val="ro-RO"/>
              </w:rPr>
              <w:t>iile</w:t>
            </w:r>
            <w:r w:rsidRPr="00897008">
              <w:rPr>
                <w:rFonts w:asciiTheme="majorBidi" w:hAnsiTheme="majorBidi" w:cstheme="majorBidi"/>
                <w:color w:val="auto"/>
                <w:lang w:val="ro-RO"/>
              </w:rPr>
              <w:t xml:space="preserve"> sale (</w:t>
            </w:r>
            <w:r w:rsidR="005C3CDC" w:rsidRPr="00897008">
              <w:rPr>
                <w:rFonts w:asciiTheme="majorBidi" w:hAnsiTheme="majorBidi" w:cstheme="majorBidi"/>
                <w:color w:val="auto"/>
                <w:lang w:val="ro-RO"/>
              </w:rPr>
              <w:t>incluzând</w:t>
            </w:r>
            <w:r w:rsidRPr="00897008">
              <w:rPr>
                <w:rFonts w:asciiTheme="majorBidi" w:hAnsiTheme="majorBidi" w:cstheme="majorBidi"/>
                <w:color w:val="auto"/>
                <w:lang w:val="ro-RO"/>
              </w:rPr>
              <w:t xml:space="preserv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speciile sale tipice).</w:t>
            </w:r>
          </w:p>
        </w:tc>
      </w:tr>
      <w:tr w:rsidR="009132CA" w:rsidRPr="00897008" w14:paraId="7D10D3B5" w14:textId="77777777" w:rsidTr="00144E41">
        <w:trPr>
          <w:jc w:val="center"/>
        </w:trPr>
        <w:tc>
          <w:tcPr>
            <w:tcW w:w="692" w:type="dxa"/>
            <w:shd w:val="clear" w:color="auto" w:fill="auto"/>
            <w:vAlign w:val="center"/>
          </w:tcPr>
          <w:p w14:paraId="5C51BC5C" w14:textId="77777777" w:rsidR="001160CA" w:rsidRPr="00897008" w:rsidRDefault="001160CA"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F.4</w:t>
            </w:r>
          </w:p>
        </w:tc>
        <w:tc>
          <w:tcPr>
            <w:tcW w:w="2835" w:type="dxa"/>
            <w:shd w:val="clear" w:color="auto" w:fill="auto"/>
            <w:vAlign w:val="center"/>
          </w:tcPr>
          <w:p w14:paraId="46B40A89" w14:textId="3D10F42E"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Starea de conservare a tipului de habitat din punct de vedere al structurii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al </w:t>
            </w:r>
            <w:r w:rsidR="005C3CDC" w:rsidRPr="00897008">
              <w:rPr>
                <w:rFonts w:asciiTheme="majorBidi" w:hAnsiTheme="majorBidi" w:cstheme="majorBidi"/>
                <w:color w:val="auto"/>
                <w:lang w:val="ro-RO"/>
              </w:rPr>
              <w:t>func</w:t>
            </w:r>
            <w:r w:rsidR="00E925AD" w:rsidRPr="00897008">
              <w:rPr>
                <w:rFonts w:asciiTheme="majorBidi" w:hAnsiTheme="majorBidi" w:cstheme="majorBidi"/>
                <w:color w:val="auto"/>
                <w:lang w:val="ro-RO"/>
              </w:rPr>
              <w:t>ț</w:t>
            </w:r>
            <w:r w:rsidR="005C3CDC" w:rsidRPr="00897008">
              <w:rPr>
                <w:rFonts w:asciiTheme="majorBidi" w:hAnsiTheme="majorBidi" w:cstheme="majorBidi"/>
                <w:color w:val="auto"/>
                <w:lang w:val="ro-RO"/>
              </w:rPr>
              <w:t>iilor</w:t>
            </w:r>
            <w:r w:rsidRPr="00897008">
              <w:rPr>
                <w:rFonts w:asciiTheme="majorBidi" w:hAnsiTheme="majorBidi" w:cstheme="majorBidi"/>
                <w:color w:val="auto"/>
                <w:lang w:val="ro-RO"/>
              </w:rPr>
              <w:t xml:space="preserve"> specifice</w:t>
            </w:r>
          </w:p>
        </w:tc>
        <w:tc>
          <w:tcPr>
            <w:tcW w:w="5670" w:type="dxa"/>
            <w:shd w:val="clear" w:color="auto" w:fill="auto"/>
          </w:tcPr>
          <w:p w14:paraId="782EB4B2" w14:textId="77777777" w:rsidR="001160CA" w:rsidRPr="00897008" w:rsidRDefault="001160CA" w:rsidP="00424CFF">
            <w:pPr>
              <w:spacing w:after="0" w:line="276" w:lineRule="auto"/>
              <w:rPr>
                <w:rFonts w:asciiTheme="majorBidi" w:hAnsiTheme="majorBidi" w:cstheme="majorBidi"/>
                <w:b/>
                <w:bCs/>
                <w:color w:val="auto"/>
                <w:lang w:val="ro-RO"/>
              </w:rPr>
            </w:pPr>
          </w:p>
          <w:p w14:paraId="4EDB6FAE" w14:textId="3EAA9679"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b/>
                <w:bCs/>
                <w:color w:val="auto"/>
                <w:lang w:val="ro-RO"/>
              </w:rPr>
              <w:t>”U1” – nefavorabil</w:t>
            </w:r>
            <w:r w:rsidR="00BE4D15" w:rsidRPr="00897008">
              <w:rPr>
                <w:rFonts w:asciiTheme="majorBidi" w:hAnsiTheme="majorBidi" w:cstheme="majorBidi"/>
                <w:b/>
                <w:bCs/>
                <w:color w:val="auto"/>
                <w:lang w:val="ro-RO"/>
              </w:rPr>
              <w:t>ă</w:t>
            </w:r>
            <w:r w:rsidRPr="00897008">
              <w:rPr>
                <w:rFonts w:asciiTheme="majorBidi" w:hAnsiTheme="majorBidi" w:cstheme="majorBidi"/>
                <w:b/>
                <w:bCs/>
                <w:color w:val="auto"/>
                <w:lang w:val="ro-RO"/>
              </w:rPr>
              <w:t xml:space="preserve"> – inadecvat</w:t>
            </w:r>
            <w:r w:rsidR="00BE4D15" w:rsidRPr="00897008">
              <w:rPr>
                <w:rFonts w:asciiTheme="majorBidi" w:hAnsiTheme="majorBidi" w:cstheme="majorBidi"/>
                <w:b/>
                <w:bCs/>
                <w:color w:val="auto"/>
                <w:lang w:val="ro-RO"/>
              </w:rPr>
              <w:t>ă</w:t>
            </w:r>
          </w:p>
          <w:p w14:paraId="535849B7" w14:textId="77777777" w:rsidR="001160CA" w:rsidRPr="00897008" w:rsidRDefault="001160CA" w:rsidP="00424CFF">
            <w:pPr>
              <w:spacing w:after="0" w:line="276" w:lineRule="auto"/>
              <w:jc w:val="center"/>
              <w:rPr>
                <w:rFonts w:asciiTheme="majorBidi" w:hAnsiTheme="majorBidi" w:cstheme="majorBidi"/>
                <w:b/>
                <w:bCs/>
                <w:color w:val="auto"/>
                <w:lang w:val="ro-RO"/>
              </w:rPr>
            </w:pPr>
          </w:p>
        </w:tc>
      </w:tr>
      <w:tr w:rsidR="009132CA" w:rsidRPr="00897008" w14:paraId="44261713" w14:textId="77777777" w:rsidTr="00144E41">
        <w:trPr>
          <w:jc w:val="center"/>
        </w:trPr>
        <w:tc>
          <w:tcPr>
            <w:tcW w:w="692" w:type="dxa"/>
            <w:shd w:val="clear" w:color="auto" w:fill="auto"/>
            <w:vAlign w:val="center"/>
          </w:tcPr>
          <w:p w14:paraId="0996CBFB" w14:textId="77777777" w:rsidR="001160CA" w:rsidRPr="00897008" w:rsidRDefault="001160CA"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F.5</w:t>
            </w:r>
          </w:p>
        </w:tc>
        <w:tc>
          <w:tcPr>
            <w:tcW w:w="2835" w:type="dxa"/>
            <w:shd w:val="clear" w:color="auto" w:fill="auto"/>
            <w:vAlign w:val="center"/>
          </w:tcPr>
          <w:p w14:paraId="791C0E28" w14:textId="4C8862FD" w:rsidR="001160CA" w:rsidRPr="00897008" w:rsidRDefault="005C3CDC"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Tendin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w:t>
            </w:r>
            <w:r w:rsidR="001160CA" w:rsidRPr="00897008">
              <w:rPr>
                <w:rFonts w:asciiTheme="majorBidi" w:hAnsiTheme="majorBidi" w:cstheme="majorBidi"/>
                <w:color w:val="auto"/>
                <w:lang w:val="ro-RO"/>
              </w:rPr>
              <w:t xml:space="preserve"> </w:t>
            </w:r>
            <w:r w:rsidRPr="00897008">
              <w:rPr>
                <w:rFonts w:asciiTheme="majorBidi" w:hAnsiTheme="majorBidi" w:cstheme="majorBidi"/>
                <w:color w:val="auto"/>
                <w:lang w:val="ro-RO"/>
              </w:rPr>
              <w:t>stării</w:t>
            </w:r>
            <w:r w:rsidR="001160CA" w:rsidRPr="00897008">
              <w:rPr>
                <w:rFonts w:asciiTheme="majorBidi" w:hAnsiTheme="majorBidi" w:cstheme="majorBidi"/>
                <w:color w:val="auto"/>
                <w:lang w:val="ro-RO"/>
              </w:rPr>
              <w:t xml:space="preserve"> de conservare a tipului de habitat din punct de vedere al structurii </w:t>
            </w:r>
            <w:r w:rsidR="00E925AD" w:rsidRPr="00897008">
              <w:rPr>
                <w:rFonts w:asciiTheme="majorBidi" w:hAnsiTheme="majorBidi" w:cstheme="majorBidi"/>
                <w:color w:val="auto"/>
                <w:lang w:val="ro-RO"/>
              </w:rPr>
              <w:t>ș</w:t>
            </w:r>
            <w:r w:rsidR="001160CA" w:rsidRPr="00897008">
              <w:rPr>
                <w:rFonts w:asciiTheme="majorBidi" w:hAnsiTheme="majorBidi" w:cstheme="majorBidi"/>
                <w:color w:val="auto"/>
                <w:lang w:val="ro-RO"/>
              </w:rPr>
              <w:t xml:space="preserve">i al </w:t>
            </w:r>
            <w:r w:rsidRPr="00897008">
              <w:rPr>
                <w:rFonts w:asciiTheme="majorBidi" w:hAnsiTheme="majorBidi" w:cstheme="majorBidi"/>
                <w:color w:val="auto"/>
                <w:lang w:val="ro-RO"/>
              </w:rPr>
              <w:t>func</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iilor</w:t>
            </w:r>
            <w:r w:rsidR="001160CA" w:rsidRPr="00897008">
              <w:rPr>
                <w:rFonts w:asciiTheme="majorBidi" w:hAnsiTheme="majorBidi" w:cstheme="majorBidi"/>
                <w:color w:val="auto"/>
                <w:lang w:val="ro-RO"/>
              </w:rPr>
              <w:t xml:space="preserve"> specifice</w:t>
            </w:r>
          </w:p>
        </w:tc>
        <w:tc>
          <w:tcPr>
            <w:tcW w:w="5670" w:type="dxa"/>
            <w:shd w:val="clear" w:color="auto" w:fill="auto"/>
          </w:tcPr>
          <w:p w14:paraId="00052285" w14:textId="77777777" w:rsidR="001160CA" w:rsidRPr="00897008" w:rsidRDefault="001160CA" w:rsidP="00424CFF">
            <w:pPr>
              <w:spacing w:after="0" w:line="276" w:lineRule="auto"/>
              <w:rPr>
                <w:rFonts w:asciiTheme="majorBidi" w:hAnsiTheme="majorBidi" w:cstheme="majorBidi"/>
                <w:color w:val="auto"/>
                <w:lang w:val="ro-RO"/>
              </w:rPr>
            </w:pPr>
          </w:p>
          <w:p w14:paraId="32500D97" w14:textId="073420DE"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”0” – este stabil</w:t>
            </w:r>
            <w:r w:rsidR="00BE4D15" w:rsidRPr="00897008">
              <w:rPr>
                <w:rFonts w:asciiTheme="majorBidi" w:hAnsiTheme="majorBidi" w:cstheme="majorBidi"/>
                <w:color w:val="auto"/>
                <w:lang w:val="ro-RO"/>
              </w:rPr>
              <w:t>ă</w:t>
            </w:r>
          </w:p>
        </w:tc>
      </w:tr>
      <w:tr w:rsidR="001160CA" w:rsidRPr="00897008" w14:paraId="41F6F8D1" w14:textId="77777777" w:rsidTr="00144E41">
        <w:trPr>
          <w:jc w:val="center"/>
        </w:trPr>
        <w:tc>
          <w:tcPr>
            <w:tcW w:w="692" w:type="dxa"/>
            <w:shd w:val="clear" w:color="auto" w:fill="auto"/>
            <w:vAlign w:val="center"/>
          </w:tcPr>
          <w:p w14:paraId="04500DBF" w14:textId="77777777" w:rsidR="001160CA" w:rsidRPr="00897008" w:rsidRDefault="001160CA"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F.6</w:t>
            </w:r>
          </w:p>
        </w:tc>
        <w:tc>
          <w:tcPr>
            <w:tcW w:w="2835" w:type="dxa"/>
            <w:shd w:val="clear" w:color="auto" w:fill="auto"/>
            <w:vAlign w:val="center"/>
          </w:tcPr>
          <w:p w14:paraId="0E2C03B3" w14:textId="6D822352"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Detalii asupra st</w:t>
            </w:r>
            <w:r w:rsidR="005C3CDC"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rii de conservare a tipului de habitat din punct de vedere al structurii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al </w:t>
            </w:r>
            <w:r w:rsidR="005C3CDC" w:rsidRPr="00897008">
              <w:rPr>
                <w:rFonts w:asciiTheme="majorBidi" w:hAnsiTheme="majorBidi" w:cstheme="majorBidi"/>
                <w:color w:val="auto"/>
                <w:lang w:val="ro-RO"/>
              </w:rPr>
              <w:t>func</w:t>
            </w:r>
            <w:r w:rsidR="00E925AD" w:rsidRPr="00897008">
              <w:rPr>
                <w:rFonts w:asciiTheme="majorBidi" w:hAnsiTheme="majorBidi" w:cstheme="majorBidi"/>
                <w:color w:val="auto"/>
                <w:lang w:val="ro-RO"/>
              </w:rPr>
              <w:t>ț</w:t>
            </w:r>
            <w:r w:rsidR="005C3CDC" w:rsidRPr="00897008">
              <w:rPr>
                <w:rFonts w:asciiTheme="majorBidi" w:hAnsiTheme="majorBidi" w:cstheme="majorBidi"/>
                <w:color w:val="auto"/>
                <w:lang w:val="ro-RO"/>
              </w:rPr>
              <w:t>iilor</w:t>
            </w:r>
            <w:r w:rsidRPr="00897008">
              <w:rPr>
                <w:rFonts w:asciiTheme="majorBidi" w:hAnsiTheme="majorBidi" w:cstheme="majorBidi"/>
                <w:color w:val="auto"/>
                <w:lang w:val="ro-RO"/>
              </w:rPr>
              <w:t xml:space="preserve"> specifice</w:t>
            </w:r>
          </w:p>
        </w:tc>
        <w:tc>
          <w:tcPr>
            <w:tcW w:w="5670" w:type="dxa"/>
            <w:shd w:val="clear" w:color="auto" w:fill="auto"/>
          </w:tcPr>
          <w:p w14:paraId="49969D0E" w14:textId="77777777"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Nu este cazul</w:t>
            </w:r>
          </w:p>
          <w:p w14:paraId="3213F050" w14:textId="3D551F00" w:rsidR="001160CA" w:rsidRPr="00897008" w:rsidRDefault="001160CA" w:rsidP="00424CFF">
            <w:pPr>
              <w:spacing w:after="0" w:line="276" w:lineRule="auto"/>
              <w:rPr>
                <w:rFonts w:asciiTheme="majorBidi" w:hAnsiTheme="majorBidi" w:cstheme="majorBidi"/>
                <w:color w:val="auto"/>
                <w:lang w:val="ro-RO"/>
              </w:rPr>
            </w:pPr>
          </w:p>
        </w:tc>
      </w:tr>
    </w:tbl>
    <w:p w14:paraId="2E5E9C2C" w14:textId="77777777" w:rsidR="00AF1798" w:rsidRPr="00897008" w:rsidRDefault="00AF1798" w:rsidP="00424CFF">
      <w:pPr>
        <w:spacing w:after="0" w:line="276" w:lineRule="auto"/>
        <w:rPr>
          <w:rFonts w:asciiTheme="majorBidi" w:eastAsia="Times New Roman" w:hAnsiTheme="majorBidi" w:cstheme="majorBidi"/>
          <w:bCs/>
          <w:i/>
          <w:color w:val="auto"/>
          <w:lang w:val="ro-RO"/>
        </w:rPr>
      </w:pPr>
    </w:p>
    <w:p w14:paraId="7E9A1966" w14:textId="2BC12886" w:rsidR="00AF1798" w:rsidRPr="00897008" w:rsidRDefault="00AF1798"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133</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005D7E27" w:rsidRPr="00897008">
        <w:rPr>
          <w:rFonts w:asciiTheme="majorBidi" w:eastAsia="Times New Roman" w:hAnsiTheme="majorBidi" w:cstheme="majorBidi"/>
          <w:bCs/>
          <w:i/>
          <w:color w:val="auto"/>
          <w:lang w:val="ro-RO"/>
        </w:rPr>
        <w:t xml:space="preserve">Matricea 9) Matricea evaluării stării de conservare a habitatului din punct de vedere al structurii </w:t>
      </w:r>
      <w:r w:rsidR="00E925AD" w:rsidRPr="00897008">
        <w:rPr>
          <w:rFonts w:asciiTheme="majorBidi" w:eastAsia="Times New Roman" w:hAnsiTheme="majorBidi" w:cstheme="majorBidi"/>
          <w:bCs/>
          <w:i/>
          <w:color w:val="auto"/>
          <w:lang w:val="ro-RO"/>
        </w:rPr>
        <w:t>ș</w:t>
      </w:r>
      <w:r w:rsidR="005D7E27" w:rsidRPr="00897008">
        <w:rPr>
          <w:rFonts w:asciiTheme="majorBidi" w:eastAsia="Times New Roman" w:hAnsiTheme="majorBidi" w:cstheme="majorBidi"/>
          <w:bCs/>
          <w:i/>
          <w:color w:val="auto"/>
          <w:lang w:val="ro-RO"/>
        </w:rPr>
        <w:t>i func</w:t>
      </w:r>
      <w:r w:rsidR="00E925AD" w:rsidRPr="00897008">
        <w:rPr>
          <w:rFonts w:asciiTheme="majorBidi" w:eastAsia="Times New Roman" w:hAnsiTheme="majorBidi" w:cstheme="majorBidi"/>
          <w:bCs/>
          <w:i/>
          <w:color w:val="auto"/>
          <w:lang w:val="ro-RO"/>
        </w:rPr>
        <w:t>ț</w:t>
      </w:r>
      <w:r w:rsidR="005D7E27" w:rsidRPr="00897008">
        <w:rPr>
          <w:rFonts w:asciiTheme="majorBidi" w:eastAsia="Times New Roman" w:hAnsiTheme="majorBidi" w:cstheme="majorBidi"/>
          <w:bCs/>
          <w:i/>
          <w:color w:val="auto"/>
          <w:lang w:val="ro-RO"/>
        </w:rPr>
        <w:t>iilor specifice</w:t>
      </w:r>
    </w:p>
    <w:tbl>
      <w:tblPr>
        <w:tblW w:w="5000"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7"/>
        <w:gridCol w:w="3503"/>
        <w:gridCol w:w="2159"/>
        <w:gridCol w:w="2145"/>
      </w:tblGrid>
      <w:tr w:rsidR="009132CA" w:rsidRPr="00897008" w14:paraId="6D212F8E" w14:textId="77777777" w:rsidTr="00144E41">
        <w:tc>
          <w:tcPr>
            <w:tcW w:w="2835" w:type="dxa"/>
            <w:shd w:val="clear" w:color="auto" w:fill="auto"/>
            <w:vAlign w:val="center"/>
          </w:tcPr>
          <w:p w14:paraId="022B4D9C" w14:textId="50D4D85B" w:rsidR="001160CA" w:rsidRPr="00897008" w:rsidRDefault="001160CA"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Favorabil</w:t>
            </w:r>
            <w:r w:rsidR="00A667E9" w:rsidRPr="00897008">
              <w:rPr>
                <w:rFonts w:asciiTheme="majorBidi" w:hAnsiTheme="majorBidi" w:cstheme="majorBidi"/>
                <w:b/>
                <w:color w:val="auto"/>
                <w:lang w:val="ro-RO"/>
              </w:rPr>
              <w:t>ă</w:t>
            </w:r>
          </w:p>
        </w:tc>
        <w:tc>
          <w:tcPr>
            <w:tcW w:w="5670" w:type="dxa"/>
            <w:shd w:val="clear" w:color="auto" w:fill="FFC000"/>
            <w:vAlign w:val="center"/>
          </w:tcPr>
          <w:p w14:paraId="524D1C95" w14:textId="0B95602B" w:rsidR="001160CA" w:rsidRPr="00897008" w:rsidRDefault="001160CA"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Nefavorabil</w:t>
            </w:r>
            <w:r w:rsidR="00A667E9" w:rsidRPr="00897008">
              <w:rPr>
                <w:rFonts w:asciiTheme="majorBidi" w:hAnsiTheme="majorBidi" w:cstheme="majorBidi"/>
                <w:b/>
                <w:color w:val="auto"/>
                <w:lang w:val="ro-RO"/>
              </w:rPr>
              <w:t>ă</w:t>
            </w:r>
            <w:r w:rsidRPr="00897008">
              <w:rPr>
                <w:rFonts w:asciiTheme="majorBidi" w:hAnsiTheme="majorBidi" w:cstheme="majorBidi"/>
                <w:b/>
                <w:color w:val="auto"/>
                <w:lang w:val="ro-RO"/>
              </w:rPr>
              <w:t xml:space="preserve"> </w:t>
            </w:r>
            <w:r w:rsidR="00A667E9" w:rsidRPr="00897008">
              <w:rPr>
                <w:rFonts w:asciiTheme="majorBidi" w:hAnsiTheme="majorBidi" w:cstheme="majorBidi"/>
                <w:b/>
                <w:color w:val="auto"/>
                <w:lang w:val="ro-RO"/>
              </w:rPr>
              <w:t>–</w:t>
            </w:r>
            <w:r w:rsidRPr="00897008">
              <w:rPr>
                <w:rFonts w:asciiTheme="majorBidi" w:hAnsiTheme="majorBidi" w:cstheme="majorBidi"/>
                <w:b/>
                <w:color w:val="auto"/>
                <w:lang w:val="ro-RO"/>
              </w:rPr>
              <w:t>inadecvat</w:t>
            </w:r>
            <w:r w:rsidR="00A667E9" w:rsidRPr="00897008">
              <w:rPr>
                <w:rFonts w:asciiTheme="majorBidi" w:hAnsiTheme="majorBidi" w:cstheme="majorBidi"/>
                <w:b/>
                <w:color w:val="auto"/>
                <w:lang w:val="ro-RO"/>
              </w:rPr>
              <w:t>-</w:t>
            </w:r>
          </w:p>
        </w:tc>
        <w:tc>
          <w:tcPr>
            <w:tcW w:w="2835" w:type="dxa"/>
            <w:shd w:val="clear" w:color="auto" w:fill="auto"/>
            <w:vAlign w:val="center"/>
          </w:tcPr>
          <w:p w14:paraId="734E61D6" w14:textId="16A07CB5" w:rsidR="001160CA" w:rsidRPr="00897008" w:rsidRDefault="001160CA"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Nefavorabil</w:t>
            </w:r>
            <w:r w:rsidR="00A667E9" w:rsidRPr="00897008">
              <w:rPr>
                <w:rFonts w:asciiTheme="majorBidi" w:hAnsiTheme="majorBidi" w:cstheme="majorBidi"/>
                <w:b/>
                <w:color w:val="auto"/>
                <w:lang w:val="ro-RO"/>
              </w:rPr>
              <w:t>ă</w:t>
            </w:r>
            <w:r w:rsidRPr="00897008">
              <w:rPr>
                <w:rFonts w:asciiTheme="majorBidi" w:hAnsiTheme="majorBidi" w:cstheme="majorBidi"/>
                <w:b/>
                <w:color w:val="auto"/>
                <w:lang w:val="ro-RO"/>
              </w:rPr>
              <w:t xml:space="preserve"> - rea</w:t>
            </w:r>
          </w:p>
        </w:tc>
        <w:tc>
          <w:tcPr>
            <w:tcW w:w="2835" w:type="dxa"/>
            <w:shd w:val="clear" w:color="auto" w:fill="auto"/>
            <w:vAlign w:val="center"/>
          </w:tcPr>
          <w:p w14:paraId="210C3A31" w14:textId="5B23A5D0" w:rsidR="001160CA" w:rsidRPr="00897008" w:rsidRDefault="001160CA"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Necunoscut</w:t>
            </w:r>
            <w:r w:rsidR="00A667E9" w:rsidRPr="00897008">
              <w:rPr>
                <w:rFonts w:asciiTheme="majorBidi" w:hAnsiTheme="majorBidi" w:cstheme="majorBidi"/>
                <w:b/>
                <w:color w:val="auto"/>
                <w:lang w:val="ro-RO"/>
              </w:rPr>
              <w:t>ă</w:t>
            </w:r>
          </w:p>
        </w:tc>
      </w:tr>
      <w:tr w:rsidR="009132CA" w:rsidRPr="00897008" w14:paraId="2BD69963" w14:textId="77777777" w:rsidTr="00144E41">
        <w:tc>
          <w:tcPr>
            <w:tcW w:w="2835" w:type="dxa"/>
            <w:shd w:val="clear" w:color="auto" w:fill="auto"/>
          </w:tcPr>
          <w:p w14:paraId="2D2A5EE9" w14:textId="77777777" w:rsidR="001160CA" w:rsidRPr="00897008" w:rsidRDefault="001160CA" w:rsidP="00424CFF">
            <w:pPr>
              <w:spacing w:after="0" w:line="276" w:lineRule="auto"/>
              <w:rPr>
                <w:rFonts w:asciiTheme="majorBidi" w:hAnsiTheme="majorBidi" w:cstheme="majorBidi"/>
                <w:color w:val="auto"/>
                <w:sz w:val="20"/>
                <w:szCs w:val="20"/>
                <w:lang w:val="ro-RO"/>
              </w:rPr>
            </w:pPr>
          </w:p>
        </w:tc>
        <w:tc>
          <w:tcPr>
            <w:tcW w:w="5670" w:type="dxa"/>
            <w:shd w:val="clear" w:color="auto" w:fill="FFC000"/>
          </w:tcPr>
          <w:p w14:paraId="4D87E217" w14:textId="77777777" w:rsidR="001160CA" w:rsidRPr="00897008" w:rsidRDefault="001160CA"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 xml:space="preserve">Structura si functiile tipului de habitat, incluzand si speciile sale tipice nu se afla in conditiile optime, dar nici mai </w:t>
            </w:r>
            <w:r w:rsidRPr="00897008">
              <w:rPr>
                <w:rFonts w:asciiTheme="majorBidi" w:hAnsiTheme="majorBidi" w:cstheme="majorBidi"/>
                <w:color w:val="auto"/>
                <w:sz w:val="20"/>
                <w:szCs w:val="20"/>
                <w:lang w:val="ro-RO"/>
              </w:rPr>
              <w:lastRenderedPageBreak/>
              <w:t xml:space="preserve">mult de 25% din suprafata tipului de habitat nu este deteriorata in ceea ce priveste structura si functiile sale (incluzand si speciile sale tipice) </w:t>
            </w:r>
            <w:r w:rsidRPr="00897008">
              <w:rPr>
                <w:rFonts w:asciiTheme="majorBidi" w:hAnsiTheme="majorBidi" w:cstheme="majorBidi"/>
                <w:i/>
                <w:color w:val="auto"/>
                <w:sz w:val="20"/>
                <w:szCs w:val="20"/>
                <w:lang w:val="ro-RO"/>
              </w:rPr>
              <w:t>[F.3.].</w:t>
            </w:r>
          </w:p>
        </w:tc>
        <w:tc>
          <w:tcPr>
            <w:tcW w:w="2835" w:type="dxa"/>
            <w:shd w:val="clear" w:color="auto" w:fill="auto"/>
          </w:tcPr>
          <w:p w14:paraId="70F97733" w14:textId="77777777" w:rsidR="001160CA" w:rsidRPr="00897008" w:rsidRDefault="001160CA" w:rsidP="00424CFF">
            <w:pPr>
              <w:spacing w:after="0" w:line="276" w:lineRule="auto"/>
              <w:rPr>
                <w:rFonts w:asciiTheme="majorBidi" w:hAnsiTheme="majorBidi" w:cstheme="majorBidi"/>
                <w:color w:val="auto"/>
                <w:sz w:val="20"/>
                <w:szCs w:val="20"/>
                <w:lang w:val="ro-RO"/>
              </w:rPr>
            </w:pPr>
          </w:p>
        </w:tc>
        <w:tc>
          <w:tcPr>
            <w:tcW w:w="2835" w:type="dxa"/>
            <w:shd w:val="clear" w:color="auto" w:fill="auto"/>
          </w:tcPr>
          <w:p w14:paraId="2D5EE07B" w14:textId="77777777" w:rsidR="001160CA" w:rsidRPr="00897008" w:rsidRDefault="001160CA" w:rsidP="00424CFF">
            <w:pPr>
              <w:spacing w:after="0" w:line="276" w:lineRule="auto"/>
              <w:rPr>
                <w:rFonts w:asciiTheme="majorBidi" w:hAnsiTheme="majorBidi" w:cstheme="majorBidi"/>
                <w:color w:val="auto"/>
                <w:sz w:val="20"/>
                <w:szCs w:val="20"/>
                <w:lang w:val="ro-RO"/>
              </w:rPr>
            </w:pPr>
          </w:p>
        </w:tc>
      </w:tr>
    </w:tbl>
    <w:p w14:paraId="66685742" w14:textId="77777777" w:rsidR="00AF1798" w:rsidRPr="00897008" w:rsidRDefault="00AF1798" w:rsidP="00424CFF">
      <w:pPr>
        <w:spacing w:after="0" w:line="276" w:lineRule="auto"/>
        <w:ind w:firstLine="709"/>
        <w:contextualSpacing/>
        <w:rPr>
          <w:rFonts w:asciiTheme="majorBidi" w:eastAsia="Times New Roman" w:hAnsiTheme="majorBidi" w:cstheme="majorBidi"/>
          <w:color w:val="auto"/>
          <w:lang w:val="ro-RO"/>
        </w:rPr>
      </w:pPr>
    </w:p>
    <w:p w14:paraId="106F29B0" w14:textId="1D3EF1AD" w:rsidR="005D7E27" w:rsidRPr="00897008" w:rsidRDefault="005D7E27"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134</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 xml:space="preserve">Tabelul F: Parametri pentru evaluarea stării de conservare a tipului de habitat din punct de vedere al structurii </w:t>
      </w:r>
      <w:r w:rsidR="00E925AD" w:rsidRPr="00897008">
        <w:rPr>
          <w:rFonts w:asciiTheme="majorBidi" w:eastAsia="Times New Roman" w:hAnsiTheme="majorBidi" w:cstheme="majorBidi"/>
          <w:bCs/>
          <w:i/>
          <w:color w:val="auto"/>
          <w:lang w:val="ro-RO"/>
        </w:rPr>
        <w:t>ș</w:t>
      </w:r>
      <w:r w:rsidRPr="00897008">
        <w:rPr>
          <w:rFonts w:asciiTheme="majorBidi" w:eastAsia="Times New Roman" w:hAnsiTheme="majorBidi" w:cstheme="majorBidi"/>
          <w:bCs/>
          <w:i/>
          <w:color w:val="auto"/>
          <w:lang w:val="ro-RO"/>
        </w:rPr>
        <w:t>i func</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iilor sale specifice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1"/>
        <w:gridCol w:w="3038"/>
        <w:gridCol w:w="6075"/>
      </w:tblGrid>
      <w:tr w:rsidR="009132CA" w:rsidRPr="00897008" w14:paraId="7CE556B8" w14:textId="77777777" w:rsidTr="00144E41">
        <w:trPr>
          <w:tblHeader/>
          <w:jc w:val="center"/>
        </w:trPr>
        <w:tc>
          <w:tcPr>
            <w:tcW w:w="692" w:type="dxa"/>
            <w:shd w:val="clear" w:color="auto" w:fill="auto"/>
          </w:tcPr>
          <w:p w14:paraId="1A0AA772" w14:textId="77777777" w:rsidR="00686F31" w:rsidRPr="00897008" w:rsidRDefault="00686F31"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Nr</w:t>
            </w:r>
          </w:p>
        </w:tc>
        <w:tc>
          <w:tcPr>
            <w:tcW w:w="2835" w:type="dxa"/>
            <w:shd w:val="clear" w:color="auto" w:fill="auto"/>
          </w:tcPr>
          <w:p w14:paraId="25C67ADC" w14:textId="77777777" w:rsidR="00686F31" w:rsidRPr="00897008" w:rsidRDefault="00686F31"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Parametru</w:t>
            </w:r>
          </w:p>
        </w:tc>
        <w:tc>
          <w:tcPr>
            <w:tcW w:w="5670" w:type="dxa"/>
            <w:shd w:val="clear" w:color="auto" w:fill="auto"/>
          </w:tcPr>
          <w:p w14:paraId="4A641779" w14:textId="77777777" w:rsidR="00686F31" w:rsidRPr="00897008" w:rsidRDefault="00686F31"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Descriere</w:t>
            </w:r>
          </w:p>
        </w:tc>
      </w:tr>
      <w:tr w:rsidR="009132CA" w:rsidRPr="00897008" w14:paraId="6EF92D28" w14:textId="77777777" w:rsidTr="00144E41">
        <w:trPr>
          <w:jc w:val="center"/>
        </w:trPr>
        <w:tc>
          <w:tcPr>
            <w:tcW w:w="692" w:type="dxa"/>
            <w:shd w:val="clear" w:color="auto" w:fill="auto"/>
            <w:vAlign w:val="center"/>
          </w:tcPr>
          <w:p w14:paraId="053CC1EA" w14:textId="77777777" w:rsidR="00686F31" w:rsidRPr="00897008" w:rsidRDefault="00686F31"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E.1.</w:t>
            </w:r>
          </w:p>
        </w:tc>
        <w:tc>
          <w:tcPr>
            <w:tcW w:w="2835" w:type="dxa"/>
            <w:shd w:val="clear" w:color="auto" w:fill="auto"/>
            <w:vAlign w:val="center"/>
          </w:tcPr>
          <w:p w14:paraId="06E7E53C" w14:textId="77777777"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Clasificarea tipului de habitat</w:t>
            </w:r>
          </w:p>
        </w:tc>
        <w:tc>
          <w:tcPr>
            <w:tcW w:w="5670" w:type="dxa"/>
            <w:shd w:val="clear" w:color="auto" w:fill="auto"/>
          </w:tcPr>
          <w:p w14:paraId="0951DD42" w14:textId="16B052B4" w:rsidR="00686F31" w:rsidRPr="00897008" w:rsidRDefault="00686F31" w:rsidP="00424CFF">
            <w:pPr>
              <w:pStyle w:val="Listparagraf"/>
              <w:widowControl w:val="0"/>
              <w:spacing w:line="276" w:lineRule="auto"/>
              <w:ind w:left="0"/>
              <w:rPr>
                <w:rFonts w:asciiTheme="majorBidi" w:hAnsiTheme="majorBidi" w:cstheme="majorBidi"/>
                <w:lang w:val="ro-RO"/>
              </w:rPr>
            </w:pPr>
            <w:r w:rsidRPr="00897008">
              <w:rPr>
                <w:rFonts w:asciiTheme="majorBidi" w:hAnsiTheme="majorBidi" w:cstheme="majorBidi"/>
                <w:lang w:val="ro-RO"/>
              </w:rPr>
              <w:t>EC - tip de habitat de importan</w:t>
            </w:r>
            <w:r w:rsidR="00E925AD" w:rsidRPr="00897008">
              <w:rPr>
                <w:rFonts w:asciiTheme="majorBidi" w:hAnsiTheme="majorBidi" w:cstheme="majorBidi"/>
                <w:lang w:val="ro-RO"/>
              </w:rPr>
              <w:t>ț</w:t>
            </w:r>
            <w:r w:rsidR="00BE4D15" w:rsidRPr="00897008">
              <w:rPr>
                <w:rFonts w:asciiTheme="majorBidi" w:hAnsiTheme="majorBidi" w:cstheme="majorBidi"/>
                <w:lang w:val="ro-RO"/>
              </w:rPr>
              <w:t>ă</w:t>
            </w:r>
            <w:r w:rsidRPr="00897008">
              <w:rPr>
                <w:rFonts w:asciiTheme="majorBidi" w:hAnsiTheme="majorBidi" w:cstheme="majorBidi"/>
                <w:lang w:val="ro-RO"/>
              </w:rPr>
              <w:t xml:space="preserve"> comunitar</w:t>
            </w:r>
            <w:r w:rsidR="00BE4D15" w:rsidRPr="00897008">
              <w:rPr>
                <w:rFonts w:asciiTheme="majorBidi" w:hAnsiTheme="majorBidi" w:cstheme="majorBidi"/>
                <w:lang w:val="ro-RO"/>
              </w:rPr>
              <w:t>ă</w:t>
            </w:r>
          </w:p>
          <w:p w14:paraId="24A1D1C5" w14:textId="77777777" w:rsidR="00686F31" w:rsidRPr="00897008" w:rsidRDefault="00686F31" w:rsidP="00424CFF">
            <w:pPr>
              <w:spacing w:after="0" w:line="276" w:lineRule="auto"/>
              <w:rPr>
                <w:rFonts w:asciiTheme="majorBidi" w:hAnsiTheme="majorBidi" w:cstheme="majorBidi"/>
                <w:color w:val="auto"/>
                <w:lang w:val="ro-RO"/>
              </w:rPr>
            </w:pPr>
          </w:p>
        </w:tc>
      </w:tr>
      <w:tr w:rsidR="009132CA" w:rsidRPr="00897008" w14:paraId="2AE120A0" w14:textId="77777777" w:rsidTr="00144E41">
        <w:trPr>
          <w:jc w:val="center"/>
        </w:trPr>
        <w:tc>
          <w:tcPr>
            <w:tcW w:w="692" w:type="dxa"/>
            <w:shd w:val="clear" w:color="auto" w:fill="auto"/>
            <w:vAlign w:val="center"/>
          </w:tcPr>
          <w:p w14:paraId="68465961" w14:textId="77777777" w:rsidR="00686F31" w:rsidRPr="00897008" w:rsidRDefault="00686F31"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E.2.</w:t>
            </w:r>
          </w:p>
        </w:tc>
        <w:tc>
          <w:tcPr>
            <w:tcW w:w="2835" w:type="dxa"/>
            <w:shd w:val="clear" w:color="auto" w:fill="auto"/>
            <w:vAlign w:val="center"/>
          </w:tcPr>
          <w:p w14:paraId="6DDFD632" w14:textId="77777777"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Codul unic al tipului de habitat</w:t>
            </w:r>
          </w:p>
        </w:tc>
        <w:tc>
          <w:tcPr>
            <w:tcW w:w="5670" w:type="dxa"/>
            <w:shd w:val="clear" w:color="auto" w:fill="auto"/>
          </w:tcPr>
          <w:p w14:paraId="3F2934F3" w14:textId="77777777" w:rsidR="00686F31" w:rsidRPr="00897008" w:rsidRDefault="00686F31" w:rsidP="00424CFF">
            <w:pPr>
              <w:spacing w:after="0" w:line="276" w:lineRule="auto"/>
              <w:rPr>
                <w:rFonts w:asciiTheme="majorBidi" w:hAnsiTheme="majorBidi" w:cstheme="majorBidi"/>
                <w:b/>
                <w:color w:val="auto"/>
                <w:lang w:val="ro-RO"/>
              </w:rPr>
            </w:pPr>
            <w:r w:rsidRPr="00897008">
              <w:rPr>
                <w:rFonts w:asciiTheme="majorBidi" w:hAnsiTheme="majorBidi" w:cstheme="majorBidi"/>
                <w:b/>
                <w:color w:val="auto"/>
                <w:lang w:val="ro-RO"/>
              </w:rPr>
              <w:t>92A0</w:t>
            </w:r>
          </w:p>
        </w:tc>
      </w:tr>
      <w:tr w:rsidR="009132CA" w:rsidRPr="00897008" w14:paraId="0536004B" w14:textId="77777777" w:rsidTr="00144E41">
        <w:trPr>
          <w:jc w:val="center"/>
        </w:trPr>
        <w:tc>
          <w:tcPr>
            <w:tcW w:w="692" w:type="dxa"/>
            <w:shd w:val="clear" w:color="auto" w:fill="auto"/>
            <w:vAlign w:val="center"/>
          </w:tcPr>
          <w:p w14:paraId="19AD6581" w14:textId="77777777" w:rsidR="00686F31" w:rsidRPr="00897008" w:rsidRDefault="00686F31"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F.3</w:t>
            </w:r>
          </w:p>
        </w:tc>
        <w:tc>
          <w:tcPr>
            <w:tcW w:w="2835" w:type="dxa"/>
            <w:shd w:val="clear" w:color="auto" w:fill="auto"/>
            <w:vAlign w:val="center"/>
          </w:tcPr>
          <w:p w14:paraId="2C1BD55D" w14:textId="0B4A2416"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Structura si </w:t>
            </w:r>
            <w:r w:rsidR="005C3CDC" w:rsidRPr="00897008">
              <w:rPr>
                <w:rFonts w:asciiTheme="majorBidi" w:hAnsiTheme="majorBidi" w:cstheme="majorBidi"/>
                <w:color w:val="auto"/>
                <w:lang w:val="ro-RO"/>
              </w:rPr>
              <w:t>func</w:t>
            </w:r>
            <w:r w:rsidR="00E925AD" w:rsidRPr="00897008">
              <w:rPr>
                <w:rFonts w:asciiTheme="majorBidi" w:hAnsiTheme="majorBidi" w:cstheme="majorBidi"/>
                <w:color w:val="auto"/>
                <w:lang w:val="ro-RO"/>
              </w:rPr>
              <w:t>ț</w:t>
            </w:r>
            <w:r w:rsidR="005C3CDC" w:rsidRPr="00897008">
              <w:rPr>
                <w:rFonts w:asciiTheme="majorBidi" w:hAnsiTheme="majorBidi" w:cstheme="majorBidi"/>
                <w:color w:val="auto"/>
                <w:lang w:val="ro-RO"/>
              </w:rPr>
              <w:t>iile</w:t>
            </w:r>
            <w:r w:rsidRPr="00897008">
              <w:rPr>
                <w:rFonts w:asciiTheme="majorBidi" w:hAnsiTheme="majorBidi" w:cstheme="majorBidi"/>
                <w:color w:val="auto"/>
                <w:lang w:val="ro-RO"/>
              </w:rPr>
              <w:t xml:space="preserve"> tipului de habitat</w:t>
            </w:r>
          </w:p>
        </w:tc>
        <w:tc>
          <w:tcPr>
            <w:tcW w:w="5670" w:type="dxa"/>
            <w:shd w:val="clear" w:color="auto" w:fill="auto"/>
          </w:tcPr>
          <w:p w14:paraId="42D51FE9" w14:textId="1937B133"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Structura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w:t>
            </w:r>
            <w:r w:rsidR="005C3CDC" w:rsidRPr="00897008">
              <w:rPr>
                <w:rFonts w:asciiTheme="majorBidi" w:hAnsiTheme="majorBidi" w:cstheme="majorBidi"/>
                <w:color w:val="auto"/>
                <w:lang w:val="ro-RO"/>
              </w:rPr>
              <w:t>func</w:t>
            </w:r>
            <w:r w:rsidR="00E925AD" w:rsidRPr="00897008">
              <w:rPr>
                <w:rFonts w:asciiTheme="majorBidi" w:hAnsiTheme="majorBidi" w:cstheme="majorBidi"/>
                <w:color w:val="auto"/>
                <w:lang w:val="ro-RO"/>
              </w:rPr>
              <w:t>ț</w:t>
            </w:r>
            <w:r w:rsidR="005C3CDC" w:rsidRPr="00897008">
              <w:rPr>
                <w:rFonts w:asciiTheme="majorBidi" w:hAnsiTheme="majorBidi" w:cstheme="majorBidi"/>
                <w:color w:val="auto"/>
                <w:lang w:val="ro-RO"/>
              </w:rPr>
              <w:t>iile</w:t>
            </w:r>
            <w:r w:rsidRPr="00897008">
              <w:rPr>
                <w:rFonts w:asciiTheme="majorBidi" w:hAnsiTheme="majorBidi" w:cstheme="majorBidi"/>
                <w:color w:val="auto"/>
                <w:lang w:val="ro-RO"/>
              </w:rPr>
              <w:t xml:space="preserve"> tipului de habitat, </w:t>
            </w:r>
            <w:r w:rsidR="005C3CDC" w:rsidRPr="00897008">
              <w:rPr>
                <w:rFonts w:asciiTheme="majorBidi" w:hAnsiTheme="majorBidi" w:cstheme="majorBidi"/>
                <w:color w:val="auto"/>
                <w:lang w:val="ro-RO"/>
              </w:rPr>
              <w:t>incluzând</w:t>
            </w:r>
            <w:r w:rsidRPr="00897008">
              <w:rPr>
                <w:rFonts w:asciiTheme="majorBidi" w:hAnsiTheme="majorBidi" w:cstheme="majorBidi"/>
                <w:color w:val="auto"/>
                <w:lang w:val="ro-RO"/>
              </w:rPr>
              <w:t xml:space="preserv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speciile sale tipice nu se afl</w:t>
            </w:r>
            <w:r w:rsidR="005C3CDC"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w:t>
            </w:r>
            <w:r w:rsidR="005C3CDC"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w:t>
            </w:r>
            <w:r w:rsidR="005C3CDC" w:rsidRPr="00897008">
              <w:rPr>
                <w:rFonts w:asciiTheme="majorBidi" w:hAnsiTheme="majorBidi" w:cstheme="majorBidi"/>
                <w:color w:val="auto"/>
                <w:lang w:val="ro-RO"/>
              </w:rPr>
              <w:t>condi</w:t>
            </w:r>
            <w:r w:rsidR="00E925AD" w:rsidRPr="00897008">
              <w:rPr>
                <w:rFonts w:asciiTheme="majorBidi" w:hAnsiTheme="majorBidi" w:cstheme="majorBidi"/>
                <w:color w:val="auto"/>
                <w:lang w:val="ro-RO"/>
              </w:rPr>
              <w:t>ț</w:t>
            </w:r>
            <w:r w:rsidR="005C3CDC" w:rsidRPr="00897008">
              <w:rPr>
                <w:rFonts w:asciiTheme="majorBidi" w:hAnsiTheme="majorBidi" w:cstheme="majorBidi"/>
                <w:color w:val="auto"/>
                <w:lang w:val="ro-RO"/>
              </w:rPr>
              <w:t>iile</w:t>
            </w:r>
            <w:r w:rsidRPr="00897008">
              <w:rPr>
                <w:rFonts w:asciiTheme="majorBidi" w:hAnsiTheme="majorBidi" w:cstheme="majorBidi"/>
                <w:color w:val="auto"/>
                <w:lang w:val="ro-RO"/>
              </w:rPr>
              <w:t xml:space="preserve"> optime, dar nici mai mult de 25% din </w:t>
            </w:r>
            <w:r w:rsidR="005C3CDC" w:rsidRPr="00897008">
              <w:rPr>
                <w:rFonts w:asciiTheme="majorBidi" w:hAnsiTheme="majorBidi" w:cstheme="majorBidi"/>
                <w:color w:val="auto"/>
                <w:lang w:val="ro-RO"/>
              </w:rPr>
              <w:t>suprafa</w:t>
            </w:r>
            <w:r w:rsidR="00E925AD" w:rsidRPr="00897008">
              <w:rPr>
                <w:rFonts w:asciiTheme="majorBidi" w:hAnsiTheme="majorBidi" w:cstheme="majorBidi"/>
                <w:color w:val="auto"/>
                <w:lang w:val="ro-RO"/>
              </w:rPr>
              <w:t>ț</w:t>
            </w:r>
            <w:r w:rsidR="005C3CDC" w:rsidRPr="00897008">
              <w:rPr>
                <w:rFonts w:asciiTheme="majorBidi" w:hAnsiTheme="majorBidi" w:cstheme="majorBidi"/>
                <w:color w:val="auto"/>
                <w:lang w:val="ro-RO"/>
              </w:rPr>
              <w:t>a</w:t>
            </w:r>
            <w:r w:rsidRPr="00897008">
              <w:rPr>
                <w:rFonts w:asciiTheme="majorBidi" w:hAnsiTheme="majorBidi" w:cstheme="majorBidi"/>
                <w:color w:val="auto"/>
                <w:lang w:val="ro-RO"/>
              </w:rPr>
              <w:t xml:space="preserve"> tipului de habitat nu este deteriorat</w:t>
            </w:r>
            <w:r w:rsidR="00744282"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w:t>
            </w:r>
            <w:r w:rsidR="005C3CDC"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ceea ce </w:t>
            </w:r>
            <w:r w:rsidR="005C3CDC" w:rsidRPr="00897008">
              <w:rPr>
                <w:rFonts w:asciiTheme="majorBidi" w:hAnsiTheme="majorBidi" w:cstheme="majorBidi"/>
                <w:color w:val="auto"/>
                <w:lang w:val="ro-RO"/>
              </w:rPr>
              <w:t>prive</w:t>
            </w:r>
            <w:r w:rsidR="00E925AD" w:rsidRPr="00897008">
              <w:rPr>
                <w:rFonts w:asciiTheme="majorBidi" w:hAnsiTheme="majorBidi" w:cstheme="majorBidi"/>
                <w:color w:val="auto"/>
                <w:lang w:val="ro-RO"/>
              </w:rPr>
              <w:t>ș</w:t>
            </w:r>
            <w:r w:rsidR="005C3CDC" w:rsidRPr="00897008">
              <w:rPr>
                <w:rFonts w:asciiTheme="majorBidi" w:hAnsiTheme="majorBidi" w:cstheme="majorBidi"/>
                <w:color w:val="auto"/>
                <w:lang w:val="ro-RO"/>
              </w:rPr>
              <w:t>te</w:t>
            </w:r>
            <w:r w:rsidRPr="00897008">
              <w:rPr>
                <w:rFonts w:asciiTheme="majorBidi" w:hAnsiTheme="majorBidi" w:cstheme="majorBidi"/>
                <w:color w:val="auto"/>
                <w:lang w:val="ro-RO"/>
              </w:rPr>
              <w:t xml:space="preserve"> structura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w:t>
            </w:r>
            <w:r w:rsidR="005C3CDC" w:rsidRPr="00897008">
              <w:rPr>
                <w:rFonts w:asciiTheme="majorBidi" w:hAnsiTheme="majorBidi" w:cstheme="majorBidi"/>
                <w:color w:val="auto"/>
                <w:lang w:val="ro-RO"/>
              </w:rPr>
              <w:t>func</w:t>
            </w:r>
            <w:r w:rsidR="00E925AD" w:rsidRPr="00897008">
              <w:rPr>
                <w:rFonts w:asciiTheme="majorBidi" w:hAnsiTheme="majorBidi" w:cstheme="majorBidi"/>
                <w:color w:val="auto"/>
                <w:lang w:val="ro-RO"/>
              </w:rPr>
              <w:t>ț</w:t>
            </w:r>
            <w:r w:rsidR="005C3CDC" w:rsidRPr="00897008">
              <w:rPr>
                <w:rFonts w:asciiTheme="majorBidi" w:hAnsiTheme="majorBidi" w:cstheme="majorBidi"/>
                <w:color w:val="auto"/>
                <w:lang w:val="ro-RO"/>
              </w:rPr>
              <w:t>iile</w:t>
            </w:r>
            <w:r w:rsidRPr="00897008">
              <w:rPr>
                <w:rFonts w:asciiTheme="majorBidi" w:hAnsiTheme="majorBidi" w:cstheme="majorBidi"/>
                <w:color w:val="auto"/>
                <w:lang w:val="ro-RO"/>
              </w:rPr>
              <w:t xml:space="preserve"> sale (</w:t>
            </w:r>
            <w:r w:rsidR="005C3CDC" w:rsidRPr="00897008">
              <w:rPr>
                <w:rFonts w:asciiTheme="majorBidi" w:hAnsiTheme="majorBidi" w:cstheme="majorBidi"/>
                <w:color w:val="auto"/>
                <w:lang w:val="ro-RO"/>
              </w:rPr>
              <w:t>incluzând</w:t>
            </w:r>
            <w:r w:rsidRPr="00897008">
              <w:rPr>
                <w:rFonts w:asciiTheme="majorBidi" w:hAnsiTheme="majorBidi" w:cstheme="majorBidi"/>
                <w:color w:val="auto"/>
                <w:lang w:val="ro-RO"/>
              </w:rPr>
              <w:t xml:space="preserv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speciile sale tipice).</w:t>
            </w:r>
          </w:p>
        </w:tc>
      </w:tr>
      <w:tr w:rsidR="009132CA" w:rsidRPr="00897008" w14:paraId="1FD274AE" w14:textId="77777777" w:rsidTr="00144E41">
        <w:trPr>
          <w:jc w:val="center"/>
        </w:trPr>
        <w:tc>
          <w:tcPr>
            <w:tcW w:w="692" w:type="dxa"/>
            <w:shd w:val="clear" w:color="auto" w:fill="auto"/>
            <w:vAlign w:val="center"/>
          </w:tcPr>
          <w:p w14:paraId="03B5FE23" w14:textId="77777777" w:rsidR="00686F31" w:rsidRPr="00897008" w:rsidRDefault="00686F31"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F.4</w:t>
            </w:r>
          </w:p>
        </w:tc>
        <w:tc>
          <w:tcPr>
            <w:tcW w:w="2835" w:type="dxa"/>
            <w:shd w:val="clear" w:color="auto" w:fill="auto"/>
            <w:vAlign w:val="center"/>
          </w:tcPr>
          <w:p w14:paraId="77E343BA" w14:textId="1C8C99B0"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Starea de conservare a tipului de habitat din punct de vedere al structurii si al </w:t>
            </w:r>
            <w:r w:rsidR="005C3CDC" w:rsidRPr="00897008">
              <w:rPr>
                <w:rFonts w:asciiTheme="majorBidi" w:hAnsiTheme="majorBidi" w:cstheme="majorBidi"/>
                <w:color w:val="auto"/>
                <w:lang w:val="ro-RO"/>
              </w:rPr>
              <w:t>func</w:t>
            </w:r>
            <w:r w:rsidR="00E925AD" w:rsidRPr="00897008">
              <w:rPr>
                <w:rFonts w:asciiTheme="majorBidi" w:hAnsiTheme="majorBidi" w:cstheme="majorBidi"/>
                <w:color w:val="auto"/>
                <w:lang w:val="ro-RO"/>
              </w:rPr>
              <w:t>ț</w:t>
            </w:r>
            <w:r w:rsidR="005C3CDC" w:rsidRPr="00897008">
              <w:rPr>
                <w:rFonts w:asciiTheme="majorBidi" w:hAnsiTheme="majorBidi" w:cstheme="majorBidi"/>
                <w:color w:val="auto"/>
                <w:lang w:val="ro-RO"/>
              </w:rPr>
              <w:t>iilor</w:t>
            </w:r>
            <w:r w:rsidRPr="00897008">
              <w:rPr>
                <w:rFonts w:asciiTheme="majorBidi" w:hAnsiTheme="majorBidi" w:cstheme="majorBidi"/>
                <w:color w:val="auto"/>
                <w:lang w:val="ro-RO"/>
              </w:rPr>
              <w:t xml:space="preserve"> specifice</w:t>
            </w:r>
          </w:p>
        </w:tc>
        <w:tc>
          <w:tcPr>
            <w:tcW w:w="5670" w:type="dxa"/>
            <w:shd w:val="clear" w:color="auto" w:fill="auto"/>
          </w:tcPr>
          <w:p w14:paraId="1AAD727C" w14:textId="77777777" w:rsidR="00686F31" w:rsidRPr="00897008" w:rsidRDefault="00686F31" w:rsidP="00424CFF">
            <w:pPr>
              <w:spacing w:after="0" w:line="276" w:lineRule="auto"/>
              <w:rPr>
                <w:rFonts w:asciiTheme="majorBidi" w:hAnsiTheme="majorBidi" w:cstheme="majorBidi"/>
                <w:b/>
                <w:bCs/>
                <w:color w:val="auto"/>
                <w:lang w:val="ro-RO"/>
              </w:rPr>
            </w:pPr>
          </w:p>
          <w:p w14:paraId="6FA28B82" w14:textId="743D829D"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b/>
                <w:bCs/>
                <w:color w:val="auto"/>
                <w:lang w:val="ro-RO"/>
              </w:rPr>
              <w:t>”U1” – nefavorabil</w:t>
            </w:r>
            <w:r w:rsidR="00744282" w:rsidRPr="00897008">
              <w:rPr>
                <w:rFonts w:asciiTheme="majorBidi" w:hAnsiTheme="majorBidi" w:cstheme="majorBidi"/>
                <w:b/>
                <w:bCs/>
                <w:color w:val="auto"/>
                <w:lang w:val="ro-RO"/>
              </w:rPr>
              <w:t>ă</w:t>
            </w:r>
            <w:r w:rsidRPr="00897008">
              <w:rPr>
                <w:rFonts w:asciiTheme="majorBidi" w:hAnsiTheme="majorBidi" w:cstheme="majorBidi"/>
                <w:b/>
                <w:bCs/>
                <w:color w:val="auto"/>
                <w:lang w:val="ro-RO"/>
              </w:rPr>
              <w:t xml:space="preserve"> – inadecvat</w:t>
            </w:r>
            <w:r w:rsidR="00BE4D15" w:rsidRPr="00897008">
              <w:rPr>
                <w:rFonts w:asciiTheme="majorBidi" w:hAnsiTheme="majorBidi" w:cstheme="majorBidi"/>
                <w:b/>
                <w:bCs/>
                <w:color w:val="auto"/>
                <w:lang w:val="ro-RO"/>
              </w:rPr>
              <w:t>ă</w:t>
            </w:r>
          </w:p>
          <w:p w14:paraId="49CEDBC8" w14:textId="77777777" w:rsidR="00686F31" w:rsidRPr="00897008" w:rsidRDefault="00686F31" w:rsidP="00424CFF">
            <w:pPr>
              <w:spacing w:after="0" w:line="276" w:lineRule="auto"/>
              <w:jc w:val="center"/>
              <w:rPr>
                <w:rFonts w:asciiTheme="majorBidi" w:hAnsiTheme="majorBidi" w:cstheme="majorBidi"/>
                <w:b/>
                <w:bCs/>
                <w:color w:val="auto"/>
                <w:lang w:val="ro-RO"/>
              </w:rPr>
            </w:pPr>
          </w:p>
        </w:tc>
      </w:tr>
      <w:tr w:rsidR="009132CA" w:rsidRPr="00897008" w14:paraId="2653C510" w14:textId="77777777" w:rsidTr="00144E41">
        <w:trPr>
          <w:jc w:val="center"/>
        </w:trPr>
        <w:tc>
          <w:tcPr>
            <w:tcW w:w="692" w:type="dxa"/>
            <w:shd w:val="clear" w:color="auto" w:fill="auto"/>
            <w:vAlign w:val="center"/>
          </w:tcPr>
          <w:p w14:paraId="67D2F5B3" w14:textId="77777777" w:rsidR="00686F31" w:rsidRPr="00897008" w:rsidRDefault="00686F31"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F.5</w:t>
            </w:r>
          </w:p>
        </w:tc>
        <w:tc>
          <w:tcPr>
            <w:tcW w:w="2835" w:type="dxa"/>
            <w:shd w:val="clear" w:color="auto" w:fill="auto"/>
            <w:vAlign w:val="center"/>
          </w:tcPr>
          <w:p w14:paraId="2328C09A" w14:textId="58792514" w:rsidR="00686F31" w:rsidRPr="00897008" w:rsidRDefault="005C3CDC"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Tendin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w:t>
            </w:r>
            <w:r w:rsidR="00686F31" w:rsidRPr="00897008">
              <w:rPr>
                <w:rFonts w:asciiTheme="majorBidi" w:hAnsiTheme="majorBidi" w:cstheme="majorBidi"/>
                <w:color w:val="auto"/>
                <w:lang w:val="ro-RO"/>
              </w:rPr>
              <w:t xml:space="preserve"> st</w:t>
            </w:r>
            <w:r w:rsidRPr="00897008">
              <w:rPr>
                <w:rFonts w:asciiTheme="majorBidi" w:hAnsiTheme="majorBidi" w:cstheme="majorBidi"/>
                <w:color w:val="auto"/>
                <w:lang w:val="ro-RO"/>
              </w:rPr>
              <w:t>ă</w:t>
            </w:r>
            <w:r w:rsidR="00686F31" w:rsidRPr="00897008">
              <w:rPr>
                <w:rFonts w:asciiTheme="majorBidi" w:hAnsiTheme="majorBidi" w:cstheme="majorBidi"/>
                <w:color w:val="auto"/>
                <w:lang w:val="ro-RO"/>
              </w:rPr>
              <w:t xml:space="preserve">rii de conservare a tipului de habitat din punct de vedere al structurii </w:t>
            </w:r>
            <w:r w:rsidR="00E925AD" w:rsidRPr="00897008">
              <w:rPr>
                <w:rFonts w:asciiTheme="majorBidi" w:hAnsiTheme="majorBidi" w:cstheme="majorBidi"/>
                <w:color w:val="auto"/>
                <w:lang w:val="ro-RO"/>
              </w:rPr>
              <w:t>ș</w:t>
            </w:r>
            <w:r w:rsidR="00686F31" w:rsidRPr="00897008">
              <w:rPr>
                <w:rFonts w:asciiTheme="majorBidi" w:hAnsiTheme="majorBidi" w:cstheme="majorBidi"/>
                <w:color w:val="auto"/>
                <w:lang w:val="ro-RO"/>
              </w:rPr>
              <w:t xml:space="preserve">i al </w:t>
            </w:r>
            <w:r w:rsidRPr="00897008">
              <w:rPr>
                <w:rFonts w:asciiTheme="majorBidi" w:hAnsiTheme="majorBidi" w:cstheme="majorBidi"/>
                <w:color w:val="auto"/>
                <w:lang w:val="ro-RO"/>
              </w:rPr>
              <w:t>func</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iilor</w:t>
            </w:r>
            <w:r w:rsidR="00686F31" w:rsidRPr="00897008">
              <w:rPr>
                <w:rFonts w:asciiTheme="majorBidi" w:hAnsiTheme="majorBidi" w:cstheme="majorBidi"/>
                <w:color w:val="auto"/>
                <w:lang w:val="ro-RO"/>
              </w:rPr>
              <w:t xml:space="preserve"> specifice</w:t>
            </w:r>
          </w:p>
        </w:tc>
        <w:tc>
          <w:tcPr>
            <w:tcW w:w="5670" w:type="dxa"/>
            <w:shd w:val="clear" w:color="auto" w:fill="auto"/>
          </w:tcPr>
          <w:p w14:paraId="6D718EFD" w14:textId="77777777" w:rsidR="00686F31" w:rsidRPr="00897008" w:rsidRDefault="00686F31" w:rsidP="00424CFF">
            <w:pPr>
              <w:spacing w:after="0" w:line="276" w:lineRule="auto"/>
              <w:jc w:val="center"/>
              <w:rPr>
                <w:rFonts w:asciiTheme="majorBidi" w:hAnsiTheme="majorBidi" w:cstheme="majorBidi"/>
                <w:color w:val="auto"/>
                <w:lang w:val="ro-RO"/>
              </w:rPr>
            </w:pPr>
          </w:p>
          <w:p w14:paraId="38875ED8" w14:textId="77777777" w:rsidR="00686F31" w:rsidRPr="00897008" w:rsidRDefault="00686F31" w:rsidP="00424CFF">
            <w:pPr>
              <w:spacing w:after="0" w:line="276" w:lineRule="auto"/>
              <w:jc w:val="center"/>
              <w:rPr>
                <w:rFonts w:asciiTheme="majorBidi" w:hAnsiTheme="majorBidi" w:cstheme="majorBidi"/>
                <w:color w:val="auto"/>
                <w:lang w:val="ro-RO"/>
              </w:rPr>
            </w:pPr>
          </w:p>
          <w:p w14:paraId="3C4E63B4" w14:textId="2EC041B2"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”0” – este stabil</w:t>
            </w:r>
            <w:r w:rsidR="00BE4D15" w:rsidRPr="00897008">
              <w:rPr>
                <w:rFonts w:asciiTheme="majorBidi" w:hAnsiTheme="majorBidi" w:cstheme="majorBidi"/>
                <w:color w:val="auto"/>
                <w:lang w:val="ro-RO"/>
              </w:rPr>
              <w:t>ă</w:t>
            </w:r>
          </w:p>
        </w:tc>
      </w:tr>
      <w:tr w:rsidR="00686F31" w:rsidRPr="00897008" w14:paraId="4CFB7915" w14:textId="77777777" w:rsidTr="00144E41">
        <w:trPr>
          <w:jc w:val="center"/>
        </w:trPr>
        <w:tc>
          <w:tcPr>
            <w:tcW w:w="692" w:type="dxa"/>
            <w:shd w:val="clear" w:color="auto" w:fill="auto"/>
            <w:vAlign w:val="center"/>
          </w:tcPr>
          <w:p w14:paraId="76BBB407" w14:textId="77777777" w:rsidR="00686F31" w:rsidRPr="00897008" w:rsidRDefault="00686F31"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F.6</w:t>
            </w:r>
          </w:p>
        </w:tc>
        <w:tc>
          <w:tcPr>
            <w:tcW w:w="2835" w:type="dxa"/>
            <w:shd w:val="clear" w:color="auto" w:fill="auto"/>
            <w:vAlign w:val="center"/>
          </w:tcPr>
          <w:p w14:paraId="19F659BF" w14:textId="503D9407"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Detalii asupra </w:t>
            </w:r>
            <w:r w:rsidR="005C3CDC" w:rsidRPr="00897008">
              <w:rPr>
                <w:rFonts w:asciiTheme="majorBidi" w:hAnsiTheme="majorBidi" w:cstheme="majorBidi"/>
                <w:color w:val="auto"/>
                <w:lang w:val="ro-RO"/>
              </w:rPr>
              <w:t>stării</w:t>
            </w:r>
            <w:r w:rsidRPr="00897008">
              <w:rPr>
                <w:rFonts w:asciiTheme="majorBidi" w:hAnsiTheme="majorBidi" w:cstheme="majorBidi"/>
                <w:color w:val="auto"/>
                <w:lang w:val="ro-RO"/>
              </w:rPr>
              <w:t xml:space="preserve"> de conservare a tipului de habitat din punct de vedere al structurii si al </w:t>
            </w:r>
            <w:r w:rsidR="005C3CDC" w:rsidRPr="00897008">
              <w:rPr>
                <w:rFonts w:asciiTheme="majorBidi" w:hAnsiTheme="majorBidi" w:cstheme="majorBidi"/>
                <w:color w:val="auto"/>
                <w:lang w:val="ro-RO"/>
              </w:rPr>
              <w:t>func</w:t>
            </w:r>
            <w:r w:rsidR="00E925AD" w:rsidRPr="00897008">
              <w:rPr>
                <w:rFonts w:asciiTheme="majorBidi" w:hAnsiTheme="majorBidi" w:cstheme="majorBidi"/>
                <w:color w:val="auto"/>
                <w:lang w:val="ro-RO"/>
              </w:rPr>
              <w:t>ț</w:t>
            </w:r>
            <w:r w:rsidR="005C3CDC" w:rsidRPr="00897008">
              <w:rPr>
                <w:rFonts w:asciiTheme="majorBidi" w:hAnsiTheme="majorBidi" w:cstheme="majorBidi"/>
                <w:color w:val="auto"/>
                <w:lang w:val="ro-RO"/>
              </w:rPr>
              <w:t>iilor</w:t>
            </w:r>
            <w:r w:rsidRPr="00897008">
              <w:rPr>
                <w:rFonts w:asciiTheme="majorBidi" w:hAnsiTheme="majorBidi" w:cstheme="majorBidi"/>
                <w:color w:val="auto"/>
                <w:lang w:val="ro-RO"/>
              </w:rPr>
              <w:t xml:space="preserve"> specifice</w:t>
            </w:r>
          </w:p>
        </w:tc>
        <w:tc>
          <w:tcPr>
            <w:tcW w:w="5670" w:type="dxa"/>
            <w:shd w:val="clear" w:color="auto" w:fill="auto"/>
          </w:tcPr>
          <w:p w14:paraId="1ADDA8C4" w14:textId="77777777" w:rsidR="00686F31" w:rsidRPr="00897008" w:rsidRDefault="00686F31" w:rsidP="001D4282">
            <w:pPr>
              <w:spacing w:after="0" w:line="276" w:lineRule="auto"/>
              <w:jc w:val="left"/>
              <w:rPr>
                <w:rFonts w:asciiTheme="majorBidi" w:hAnsiTheme="majorBidi" w:cstheme="majorBidi"/>
                <w:color w:val="auto"/>
                <w:lang w:val="ro-RO"/>
              </w:rPr>
            </w:pPr>
            <w:r w:rsidRPr="00897008">
              <w:rPr>
                <w:rFonts w:asciiTheme="majorBidi" w:hAnsiTheme="majorBidi" w:cstheme="majorBidi"/>
                <w:color w:val="auto"/>
                <w:lang w:val="ro-RO"/>
              </w:rPr>
              <w:t>Nu este cazul</w:t>
            </w:r>
          </w:p>
          <w:p w14:paraId="44A01968" w14:textId="23DAB80C" w:rsidR="00686F31" w:rsidRPr="00897008" w:rsidRDefault="00686F31" w:rsidP="00424CFF">
            <w:pPr>
              <w:spacing w:after="0" w:line="276" w:lineRule="auto"/>
              <w:rPr>
                <w:rFonts w:asciiTheme="majorBidi" w:hAnsiTheme="majorBidi" w:cstheme="majorBidi"/>
                <w:color w:val="auto"/>
                <w:lang w:val="ro-RO"/>
              </w:rPr>
            </w:pPr>
          </w:p>
        </w:tc>
      </w:tr>
    </w:tbl>
    <w:p w14:paraId="139EF1AC" w14:textId="77777777" w:rsidR="005D7E27" w:rsidRPr="00897008" w:rsidRDefault="005D7E27" w:rsidP="00424CFF">
      <w:pPr>
        <w:spacing w:after="0" w:line="276" w:lineRule="auto"/>
        <w:rPr>
          <w:rFonts w:asciiTheme="majorBidi" w:eastAsia="Times New Roman" w:hAnsiTheme="majorBidi" w:cstheme="majorBidi"/>
          <w:bCs/>
          <w:i/>
          <w:color w:val="auto"/>
          <w:lang w:val="ro-RO"/>
        </w:rPr>
      </w:pPr>
    </w:p>
    <w:p w14:paraId="53AA17D1" w14:textId="5D0D05C3" w:rsidR="005D7E27" w:rsidRPr="00897008" w:rsidRDefault="005D7E27"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135</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 xml:space="preserve">Matricea 9) Matricea evaluării stării de conservare a habitatului din punct de vedere al structurii </w:t>
      </w:r>
      <w:r w:rsidR="00E925AD" w:rsidRPr="00897008">
        <w:rPr>
          <w:rFonts w:asciiTheme="majorBidi" w:eastAsia="Times New Roman" w:hAnsiTheme="majorBidi" w:cstheme="majorBidi"/>
          <w:bCs/>
          <w:i/>
          <w:color w:val="auto"/>
          <w:lang w:val="ro-RO"/>
        </w:rPr>
        <w:t>ș</w:t>
      </w:r>
      <w:r w:rsidRPr="00897008">
        <w:rPr>
          <w:rFonts w:asciiTheme="majorBidi" w:eastAsia="Times New Roman" w:hAnsiTheme="majorBidi" w:cstheme="majorBidi"/>
          <w:bCs/>
          <w:i/>
          <w:color w:val="auto"/>
          <w:lang w:val="ro-RO"/>
        </w:rPr>
        <w:t>i func</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iilor specifice</w:t>
      </w:r>
    </w:p>
    <w:tbl>
      <w:tblPr>
        <w:tblW w:w="5000"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7"/>
        <w:gridCol w:w="3503"/>
        <w:gridCol w:w="2159"/>
        <w:gridCol w:w="2145"/>
      </w:tblGrid>
      <w:tr w:rsidR="009132CA" w:rsidRPr="00897008" w14:paraId="27CC660A" w14:textId="77777777" w:rsidTr="00144E41">
        <w:tc>
          <w:tcPr>
            <w:tcW w:w="2835" w:type="dxa"/>
            <w:shd w:val="clear" w:color="auto" w:fill="auto"/>
            <w:vAlign w:val="center"/>
          </w:tcPr>
          <w:p w14:paraId="0C75DDC5" w14:textId="21059D4C" w:rsidR="00686F31" w:rsidRPr="00897008" w:rsidRDefault="00686F31"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Favorabil</w:t>
            </w:r>
            <w:r w:rsidR="00A667E9" w:rsidRPr="00897008">
              <w:rPr>
                <w:rFonts w:asciiTheme="majorBidi" w:hAnsiTheme="majorBidi" w:cstheme="majorBidi"/>
                <w:b/>
                <w:color w:val="auto"/>
                <w:lang w:val="ro-RO"/>
              </w:rPr>
              <w:t>ă</w:t>
            </w:r>
          </w:p>
        </w:tc>
        <w:tc>
          <w:tcPr>
            <w:tcW w:w="5670" w:type="dxa"/>
            <w:shd w:val="clear" w:color="auto" w:fill="FFC000"/>
            <w:vAlign w:val="center"/>
          </w:tcPr>
          <w:p w14:paraId="20C990E1" w14:textId="0DDC5143" w:rsidR="00686F31" w:rsidRPr="00897008" w:rsidRDefault="00686F31"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Nefavorabil</w:t>
            </w:r>
            <w:r w:rsidR="00A667E9" w:rsidRPr="00897008">
              <w:rPr>
                <w:rFonts w:asciiTheme="majorBidi" w:hAnsiTheme="majorBidi" w:cstheme="majorBidi"/>
                <w:b/>
                <w:color w:val="auto"/>
                <w:lang w:val="ro-RO"/>
              </w:rPr>
              <w:t>ă</w:t>
            </w:r>
            <w:r w:rsidRPr="00897008">
              <w:rPr>
                <w:rFonts w:asciiTheme="majorBidi" w:hAnsiTheme="majorBidi" w:cstheme="majorBidi"/>
                <w:b/>
                <w:color w:val="auto"/>
                <w:lang w:val="ro-RO"/>
              </w:rPr>
              <w:t xml:space="preserve"> -inadecvat</w:t>
            </w:r>
            <w:r w:rsidR="00A667E9" w:rsidRPr="00897008">
              <w:rPr>
                <w:rFonts w:asciiTheme="majorBidi" w:hAnsiTheme="majorBidi" w:cstheme="majorBidi"/>
                <w:b/>
                <w:color w:val="auto"/>
                <w:lang w:val="ro-RO"/>
              </w:rPr>
              <w:t>ă</w:t>
            </w:r>
          </w:p>
        </w:tc>
        <w:tc>
          <w:tcPr>
            <w:tcW w:w="2835" w:type="dxa"/>
            <w:shd w:val="clear" w:color="auto" w:fill="auto"/>
            <w:vAlign w:val="center"/>
          </w:tcPr>
          <w:p w14:paraId="6FC7D80F" w14:textId="7F8DFCA4" w:rsidR="00686F31" w:rsidRPr="00897008" w:rsidRDefault="00686F31"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Nefavorabil</w:t>
            </w:r>
            <w:r w:rsidR="00A667E9" w:rsidRPr="00897008">
              <w:rPr>
                <w:rFonts w:asciiTheme="majorBidi" w:hAnsiTheme="majorBidi" w:cstheme="majorBidi"/>
                <w:b/>
                <w:color w:val="auto"/>
                <w:lang w:val="ro-RO"/>
              </w:rPr>
              <w:t>ă</w:t>
            </w:r>
            <w:r w:rsidRPr="00897008">
              <w:rPr>
                <w:rFonts w:asciiTheme="majorBidi" w:hAnsiTheme="majorBidi" w:cstheme="majorBidi"/>
                <w:b/>
                <w:color w:val="auto"/>
                <w:lang w:val="ro-RO"/>
              </w:rPr>
              <w:t xml:space="preserve"> - rea</w:t>
            </w:r>
          </w:p>
        </w:tc>
        <w:tc>
          <w:tcPr>
            <w:tcW w:w="2835" w:type="dxa"/>
            <w:shd w:val="clear" w:color="auto" w:fill="auto"/>
            <w:vAlign w:val="center"/>
          </w:tcPr>
          <w:p w14:paraId="60B8ACDC" w14:textId="37FB635A" w:rsidR="00686F31" w:rsidRPr="00897008" w:rsidRDefault="00686F31"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Necunoscut</w:t>
            </w:r>
            <w:r w:rsidR="00A667E9" w:rsidRPr="00897008">
              <w:rPr>
                <w:rFonts w:asciiTheme="majorBidi" w:hAnsiTheme="majorBidi" w:cstheme="majorBidi"/>
                <w:b/>
                <w:color w:val="auto"/>
                <w:lang w:val="ro-RO"/>
              </w:rPr>
              <w:t>ă</w:t>
            </w:r>
          </w:p>
        </w:tc>
      </w:tr>
      <w:tr w:rsidR="009132CA" w:rsidRPr="00897008" w14:paraId="3D91D438" w14:textId="77777777" w:rsidTr="00144E41">
        <w:tc>
          <w:tcPr>
            <w:tcW w:w="2835" w:type="dxa"/>
            <w:shd w:val="clear" w:color="auto" w:fill="auto"/>
          </w:tcPr>
          <w:p w14:paraId="6773599C" w14:textId="77777777" w:rsidR="00686F31" w:rsidRPr="00897008" w:rsidRDefault="00686F31" w:rsidP="00424CFF">
            <w:pPr>
              <w:spacing w:after="0" w:line="276" w:lineRule="auto"/>
              <w:rPr>
                <w:rFonts w:asciiTheme="majorBidi" w:hAnsiTheme="majorBidi" w:cstheme="majorBidi"/>
                <w:color w:val="auto"/>
                <w:sz w:val="20"/>
                <w:szCs w:val="20"/>
                <w:lang w:val="ro-RO"/>
              </w:rPr>
            </w:pPr>
          </w:p>
        </w:tc>
        <w:tc>
          <w:tcPr>
            <w:tcW w:w="5670" w:type="dxa"/>
            <w:shd w:val="clear" w:color="auto" w:fill="FFC000"/>
          </w:tcPr>
          <w:p w14:paraId="4F41968E" w14:textId="77777777" w:rsidR="00686F31" w:rsidRPr="00897008" w:rsidRDefault="00686F31"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color w:val="auto"/>
                <w:sz w:val="20"/>
                <w:szCs w:val="20"/>
                <w:lang w:val="ro-RO"/>
              </w:rPr>
              <w:t xml:space="preserve">Structura si functiile tipului de habitat, incluzand si speciile sale tipice nu se afla in conditiile optime, dar nici mai mult de 25% din suprafata tipului de habitat nu este deteriorata in ceea ce priveste structura si functiile sale (incluzand si speciile sale tipice) </w:t>
            </w:r>
            <w:r w:rsidRPr="00897008">
              <w:rPr>
                <w:rFonts w:asciiTheme="majorBidi" w:hAnsiTheme="majorBidi" w:cstheme="majorBidi"/>
                <w:i/>
                <w:color w:val="auto"/>
                <w:sz w:val="20"/>
                <w:szCs w:val="20"/>
                <w:lang w:val="ro-RO"/>
              </w:rPr>
              <w:t>[F.3.].</w:t>
            </w:r>
          </w:p>
        </w:tc>
        <w:tc>
          <w:tcPr>
            <w:tcW w:w="2835" w:type="dxa"/>
            <w:shd w:val="clear" w:color="auto" w:fill="auto"/>
          </w:tcPr>
          <w:p w14:paraId="22399A1B" w14:textId="77777777" w:rsidR="00686F31" w:rsidRPr="00897008" w:rsidRDefault="00686F31" w:rsidP="00424CFF">
            <w:pPr>
              <w:spacing w:after="0" w:line="276" w:lineRule="auto"/>
              <w:rPr>
                <w:rFonts w:asciiTheme="majorBidi" w:hAnsiTheme="majorBidi" w:cstheme="majorBidi"/>
                <w:color w:val="auto"/>
                <w:sz w:val="20"/>
                <w:szCs w:val="20"/>
                <w:lang w:val="ro-RO"/>
              </w:rPr>
            </w:pPr>
          </w:p>
        </w:tc>
        <w:tc>
          <w:tcPr>
            <w:tcW w:w="2835" w:type="dxa"/>
            <w:shd w:val="clear" w:color="auto" w:fill="auto"/>
          </w:tcPr>
          <w:p w14:paraId="16D9D374" w14:textId="77777777" w:rsidR="00686F31" w:rsidRPr="00897008" w:rsidRDefault="00686F31" w:rsidP="00424CFF">
            <w:pPr>
              <w:spacing w:after="0" w:line="276" w:lineRule="auto"/>
              <w:rPr>
                <w:rFonts w:asciiTheme="majorBidi" w:hAnsiTheme="majorBidi" w:cstheme="majorBidi"/>
                <w:color w:val="auto"/>
                <w:sz w:val="20"/>
                <w:szCs w:val="20"/>
                <w:lang w:val="ro-RO"/>
              </w:rPr>
            </w:pPr>
          </w:p>
        </w:tc>
      </w:tr>
    </w:tbl>
    <w:p w14:paraId="7EA7F972" w14:textId="277D4968" w:rsidR="00AF1798" w:rsidRDefault="00AF1798" w:rsidP="00424CFF">
      <w:pPr>
        <w:tabs>
          <w:tab w:val="left" w:pos="2554"/>
        </w:tabs>
        <w:spacing w:after="0" w:line="276" w:lineRule="auto"/>
        <w:contextualSpacing/>
        <w:rPr>
          <w:rFonts w:asciiTheme="majorBidi" w:eastAsia="Times New Roman" w:hAnsiTheme="majorBidi" w:cstheme="majorBidi"/>
          <w:color w:val="auto"/>
          <w:lang w:val="ro-RO"/>
        </w:rPr>
      </w:pPr>
    </w:p>
    <w:p w14:paraId="14C5E038" w14:textId="77777777" w:rsidR="00863AE4" w:rsidRDefault="00863AE4" w:rsidP="00424CFF">
      <w:pPr>
        <w:tabs>
          <w:tab w:val="left" w:pos="2554"/>
        </w:tabs>
        <w:spacing w:after="0" w:line="276" w:lineRule="auto"/>
        <w:contextualSpacing/>
        <w:rPr>
          <w:rFonts w:asciiTheme="majorBidi" w:eastAsia="Times New Roman" w:hAnsiTheme="majorBidi" w:cstheme="majorBidi"/>
          <w:color w:val="auto"/>
          <w:lang w:val="ro-RO"/>
        </w:rPr>
      </w:pPr>
    </w:p>
    <w:p w14:paraId="063789F5" w14:textId="77777777" w:rsidR="00863AE4" w:rsidRDefault="00863AE4" w:rsidP="00424CFF">
      <w:pPr>
        <w:tabs>
          <w:tab w:val="left" w:pos="2554"/>
        </w:tabs>
        <w:spacing w:after="0" w:line="276" w:lineRule="auto"/>
        <w:contextualSpacing/>
        <w:rPr>
          <w:rFonts w:asciiTheme="majorBidi" w:eastAsia="Times New Roman" w:hAnsiTheme="majorBidi" w:cstheme="majorBidi"/>
          <w:color w:val="auto"/>
          <w:lang w:val="ro-RO"/>
        </w:rPr>
      </w:pPr>
    </w:p>
    <w:p w14:paraId="1BB425AB" w14:textId="77777777" w:rsidR="00863AE4" w:rsidRPr="00897008" w:rsidRDefault="00863AE4" w:rsidP="00424CFF">
      <w:pPr>
        <w:tabs>
          <w:tab w:val="left" w:pos="2554"/>
        </w:tabs>
        <w:spacing w:after="0" w:line="276" w:lineRule="auto"/>
        <w:contextualSpacing/>
        <w:rPr>
          <w:rFonts w:asciiTheme="majorBidi" w:eastAsia="Times New Roman" w:hAnsiTheme="majorBidi" w:cstheme="majorBidi"/>
          <w:color w:val="auto"/>
          <w:lang w:val="ro-RO"/>
        </w:rPr>
      </w:pPr>
    </w:p>
    <w:p w14:paraId="6FDAD696" w14:textId="304AE24D" w:rsidR="0096376A" w:rsidRPr="00897008" w:rsidRDefault="0096376A" w:rsidP="00424CFF">
      <w:pPr>
        <w:pStyle w:val="Titlu3"/>
        <w:spacing w:after="0" w:line="276" w:lineRule="auto"/>
        <w:rPr>
          <w:rStyle w:val="spctbdy"/>
          <w:rFonts w:asciiTheme="majorBidi" w:hAnsiTheme="majorBidi" w:cstheme="majorBidi"/>
          <w:color w:val="auto"/>
          <w:lang w:val="ro-RO"/>
        </w:rPr>
      </w:pPr>
      <w:bookmarkStart w:id="169" w:name="_Toc140769523"/>
      <w:bookmarkStart w:id="170" w:name="_Toc158549331"/>
      <w:r w:rsidRPr="00897008">
        <w:rPr>
          <w:rStyle w:val="spctttl"/>
          <w:rFonts w:asciiTheme="majorBidi" w:hAnsiTheme="majorBidi" w:cstheme="majorBidi"/>
          <w:color w:val="auto"/>
          <w:lang w:val="ro-RO"/>
        </w:rPr>
        <w:lastRenderedPageBreak/>
        <w:t>6.2.3.</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Evaluarea stării de conservare a tipului de habitat din punct de vedere al perspectivelor tipului de habitat în viitor</w:t>
      </w:r>
      <w:bookmarkEnd w:id="169"/>
      <w:bookmarkEnd w:id="170"/>
    </w:p>
    <w:p w14:paraId="6331E4B7" w14:textId="77777777" w:rsidR="00AF1798" w:rsidRPr="00897008" w:rsidRDefault="00AF1798" w:rsidP="00424CFF">
      <w:pPr>
        <w:spacing w:after="0" w:line="276" w:lineRule="auto"/>
        <w:ind w:firstLine="709"/>
        <w:contextualSpacing/>
        <w:rPr>
          <w:rFonts w:asciiTheme="majorBidi" w:eastAsia="Times New Roman" w:hAnsiTheme="majorBidi" w:cstheme="majorBidi"/>
          <w:color w:val="auto"/>
          <w:lang w:val="ro-RO"/>
        </w:rPr>
      </w:pPr>
    </w:p>
    <w:p w14:paraId="140E41A3" w14:textId="6C617A62" w:rsidR="005D7E27" w:rsidRPr="00897008" w:rsidRDefault="005D7E27"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136</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G: Parametri pentru evaluarea stării de conservare a tipului de habitat din punct de vedere al perspectivelor sale viitoare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1"/>
        <w:gridCol w:w="3038"/>
        <w:gridCol w:w="6075"/>
      </w:tblGrid>
      <w:tr w:rsidR="009132CA" w:rsidRPr="00897008" w14:paraId="00A40BC9" w14:textId="77777777" w:rsidTr="00144E41">
        <w:trPr>
          <w:tblHeader/>
        </w:trPr>
        <w:tc>
          <w:tcPr>
            <w:tcW w:w="692" w:type="dxa"/>
            <w:shd w:val="clear" w:color="auto" w:fill="auto"/>
          </w:tcPr>
          <w:p w14:paraId="7F6B9DD4" w14:textId="77777777" w:rsidR="001160CA" w:rsidRPr="00897008" w:rsidRDefault="001160CA"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Nr</w:t>
            </w:r>
          </w:p>
        </w:tc>
        <w:tc>
          <w:tcPr>
            <w:tcW w:w="2835" w:type="dxa"/>
            <w:shd w:val="clear" w:color="auto" w:fill="auto"/>
          </w:tcPr>
          <w:p w14:paraId="5E92D5B6" w14:textId="77777777" w:rsidR="001160CA" w:rsidRPr="00897008" w:rsidRDefault="001160CA"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Parametru</w:t>
            </w:r>
          </w:p>
        </w:tc>
        <w:tc>
          <w:tcPr>
            <w:tcW w:w="5670" w:type="dxa"/>
            <w:shd w:val="clear" w:color="auto" w:fill="auto"/>
          </w:tcPr>
          <w:p w14:paraId="421D7F28" w14:textId="77777777" w:rsidR="001160CA" w:rsidRPr="00897008" w:rsidRDefault="001160CA"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Descriere</w:t>
            </w:r>
          </w:p>
        </w:tc>
      </w:tr>
      <w:tr w:rsidR="009132CA" w:rsidRPr="00897008" w14:paraId="6A0B2AB7" w14:textId="77777777" w:rsidTr="00144E41">
        <w:tc>
          <w:tcPr>
            <w:tcW w:w="692" w:type="dxa"/>
            <w:shd w:val="clear" w:color="auto" w:fill="auto"/>
            <w:vAlign w:val="center"/>
          </w:tcPr>
          <w:p w14:paraId="3064C0DD" w14:textId="77777777" w:rsidR="001160CA" w:rsidRPr="00897008" w:rsidRDefault="001160CA"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E.1.</w:t>
            </w:r>
          </w:p>
        </w:tc>
        <w:tc>
          <w:tcPr>
            <w:tcW w:w="2835" w:type="dxa"/>
            <w:shd w:val="clear" w:color="auto" w:fill="auto"/>
            <w:vAlign w:val="center"/>
          </w:tcPr>
          <w:p w14:paraId="2447A386" w14:textId="77777777"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Clasificarea tipului de habitat</w:t>
            </w:r>
          </w:p>
        </w:tc>
        <w:tc>
          <w:tcPr>
            <w:tcW w:w="5670" w:type="dxa"/>
            <w:shd w:val="clear" w:color="auto" w:fill="auto"/>
          </w:tcPr>
          <w:p w14:paraId="6B59045C" w14:textId="13B78CC9" w:rsidR="001160CA" w:rsidRPr="00897008" w:rsidRDefault="001160CA" w:rsidP="00424CFF">
            <w:pPr>
              <w:pStyle w:val="Listparagraf"/>
              <w:widowControl w:val="0"/>
              <w:spacing w:line="276" w:lineRule="auto"/>
              <w:ind w:left="0"/>
              <w:rPr>
                <w:rFonts w:asciiTheme="majorBidi" w:hAnsiTheme="majorBidi" w:cstheme="majorBidi"/>
                <w:lang w:val="ro-RO"/>
              </w:rPr>
            </w:pPr>
            <w:r w:rsidRPr="00897008">
              <w:rPr>
                <w:rFonts w:asciiTheme="majorBidi" w:hAnsiTheme="majorBidi" w:cstheme="majorBidi"/>
                <w:lang w:val="ro-RO"/>
              </w:rPr>
              <w:t>EC - tip de habitat de importan</w:t>
            </w:r>
            <w:r w:rsidR="00E925AD" w:rsidRPr="00897008">
              <w:rPr>
                <w:rFonts w:asciiTheme="majorBidi" w:hAnsiTheme="majorBidi" w:cstheme="majorBidi"/>
                <w:lang w:val="ro-RO"/>
              </w:rPr>
              <w:t>ț</w:t>
            </w:r>
            <w:r w:rsidR="00BE4D15" w:rsidRPr="00897008">
              <w:rPr>
                <w:rFonts w:asciiTheme="majorBidi" w:hAnsiTheme="majorBidi" w:cstheme="majorBidi"/>
                <w:lang w:val="ro-RO"/>
              </w:rPr>
              <w:t>ă</w:t>
            </w:r>
            <w:r w:rsidRPr="00897008">
              <w:rPr>
                <w:rFonts w:asciiTheme="majorBidi" w:hAnsiTheme="majorBidi" w:cstheme="majorBidi"/>
                <w:lang w:val="ro-RO"/>
              </w:rPr>
              <w:t xml:space="preserve"> comunitar</w:t>
            </w:r>
            <w:r w:rsidR="00BE4D15" w:rsidRPr="00897008">
              <w:rPr>
                <w:rFonts w:asciiTheme="majorBidi" w:hAnsiTheme="majorBidi" w:cstheme="majorBidi"/>
                <w:lang w:val="ro-RO"/>
              </w:rPr>
              <w:t>ă</w:t>
            </w:r>
          </w:p>
          <w:p w14:paraId="51093A37" w14:textId="77777777" w:rsidR="001160CA" w:rsidRPr="00897008" w:rsidRDefault="001160CA" w:rsidP="00424CFF">
            <w:pPr>
              <w:spacing w:after="0" w:line="276" w:lineRule="auto"/>
              <w:rPr>
                <w:rFonts w:asciiTheme="majorBidi" w:hAnsiTheme="majorBidi" w:cstheme="majorBidi"/>
                <w:color w:val="auto"/>
                <w:lang w:val="ro-RO"/>
              </w:rPr>
            </w:pPr>
          </w:p>
        </w:tc>
      </w:tr>
      <w:tr w:rsidR="009132CA" w:rsidRPr="00897008" w14:paraId="540F0992" w14:textId="77777777" w:rsidTr="00144E41">
        <w:tc>
          <w:tcPr>
            <w:tcW w:w="692" w:type="dxa"/>
            <w:shd w:val="clear" w:color="auto" w:fill="auto"/>
            <w:vAlign w:val="center"/>
          </w:tcPr>
          <w:p w14:paraId="4972AD69" w14:textId="77777777" w:rsidR="001160CA" w:rsidRPr="00897008" w:rsidRDefault="001160CA"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E.2.</w:t>
            </w:r>
          </w:p>
        </w:tc>
        <w:tc>
          <w:tcPr>
            <w:tcW w:w="2835" w:type="dxa"/>
            <w:shd w:val="clear" w:color="auto" w:fill="auto"/>
            <w:vAlign w:val="center"/>
          </w:tcPr>
          <w:p w14:paraId="4F736372" w14:textId="77777777"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Codul unic al tipului de habitat</w:t>
            </w:r>
          </w:p>
        </w:tc>
        <w:tc>
          <w:tcPr>
            <w:tcW w:w="5670" w:type="dxa"/>
            <w:shd w:val="clear" w:color="auto" w:fill="auto"/>
          </w:tcPr>
          <w:p w14:paraId="18BADF23" w14:textId="77777777" w:rsidR="001160CA" w:rsidRPr="00897008" w:rsidRDefault="001160CA" w:rsidP="00424CFF">
            <w:pPr>
              <w:spacing w:after="0" w:line="276" w:lineRule="auto"/>
              <w:rPr>
                <w:rFonts w:asciiTheme="majorBidi" w:hAnsiTheme="majorBidi" w:cstheme="majorBidi"/>
                <w:b/>
                <w:color w:val="auto"/>
                <w:lang w:val="ro-RO"/>
              </w:rPr>
            </w:pPr>
            <w:r w:rsidRPr="00897008">
              <w:rPr>
                <w:rFonts w:asciiTheme="majorBidi" w:hAnsiTheme="majorBidi" w:cstheme="majorBidi"/>
                <w:b/>
                <w:color w:val="auto"/>
                <w:lang w:val="ro-RO"/>
              </w:rPr>
              <w:t>91E0*</w:t>
            </w:r>
          </w:p>
        </w:tc>
      </w:tr>
      <w:tr w:rsidR="009132CA" w:rsidRPr="00897008" w14:paraId="303A05EC" w14:textId="77777777" w:rsidTr="00144E41">
        <w:tc>
          <w:tcPr>
            <w:tcW w:w="692" w:type="dxa"/>
            <w:shd w:val="clear" w:color="auto" w:fill="auto"/>
            <w:vAlign w:val="center"/>
          </w:tcPr>
          <w:p w14:paraId="5FEF074B" w14:textId="77777777" w:rsidR="001160CA" w:rsidRPr="00897008" w:rsidRDefault="001160CA"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G.3</w:t>
            </w:r>
          </w:p>
        </w:tc>
        <w:tc>
          <w:tcPr>
            <w:tcW w:w="2835" w:type="dxa"/>
            <w:shd w:val="clear" w:color="auto" w:fill="auto"/>
            <w:vAlign w:val="center"/>
          </w:tcPr>
          <w:p w14:paraId="6FF7BF9B" w14:textId="52C894DB" w:rsidR="001160CA" w:rsidRPr="00897008" w:rsidRDefault="00BE4D15"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Tendin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w:t>
            </w:r>
            <w:r w:rsidR="001160CA" w:rsidRPr="00897008">
              <w:rPr>
                <w:rFonts w:asciiTheme="majorBidi" w:hAnsiTheme="majorBidi" w:cstheme="majorBidi"/>
                <w:color w:val="auto"/>
                <w:lang w:val="ro-RO"/>
              </w:rPr>
              <w:t xml:space="preserve"> viitoare a </w:t>
            </w:r>
            <w:r w:rsidRPr="00897008">
              <w:rPr>
                <w:rFonts w:asciiTheme="majorBidi" w:hAnsiTheme="majorBidi" w:cstheme="majorBidi"/>
                <w:color w:val="auto"/>
                <w:lang w:val="ro-RO"/>
              </w:rPr>
              <w:t>suprafe</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ei</w:t>
            </w:r>
            <w:r w:rsidR="001160CA" w:rsidRPr="00897008">
              <w:rPr>
                <w:rFonts w:asciiTheme="majorBidi" w:hAnsiTheme="majorBidi" w:cstheme="majorBidi"/>
                <w:color w:val="auto"/>
                <w:lang w:val="ro-RO"/>
              </w:rPr>
              <w:t xml:space="preserve"> tipului de habitat</w:t>
            </w:r>
          </w:p>
        </w:tc>
        <w:tc>
          <w:tcPr>
            <w:tcW w:w="5670" w:type="dxa"/>
            <w:shd w:val="clear" w:color="auto" w:fill="auto"/>
          </w:tcPr>
          <w:p w14:paraId="0E7E84B7" w14:textId="77777777" w:rsidR="001160CA" w:rsidRPr="00897008" w:rsidRDefault="001160CA" w:rsidP="00424CFF">
            <w:pPr>
              <w:spacing w:after="0" w:line="276" w:lineRule="auto"/>
              <w:jc w:val="center"/>
              <w:rPr>
                <w:rFonts w:asciiTheme="majorBidi" w:hAnsiTheme="majorBidi" w:cstheme="majorBidi"/>
                <w:b/>
                <w:bCs/>
                <w:color w:val="auto"/>
                <w:lang w:val="ro-RO"/>
              </w:rPr>
            </w:pPr>
          </w:p>
          <w:p w14:paraId="26B60712" w14:textId="6B363947"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”0” – stabil</w:t>
            </w:r>
            <w:r w:rsidR="00BE4D15" w:rsidRPr="00897008">
              <w:rPr>
                <w:rFonts w:asciiTheme="majorBidi" w:hAnsiTheme="majorBidi" w:cstheme="majorBidi"/>
                <w:color w:val="auto"/>
                <w:lang w:val="ro-RO"/>
              </w:rPr>
              <w:t>ă</w:t>
            </w:r>
          </w:p>
        </w:tc>
      </w:tr>
      <w:tr w:rsidR="009132CA" w:rsidRPr="00897008" w14:paraId="00B37811" w14:textId="77777777" w:rsidTr="00144E41">
        <w:tc>
          <w:tcPr>
            <w:tcW w:w="692" w:type="dxa"/>
            <w:shd w:val="clear" w:color="auto" w:fill="auto"/>
            <w:vAlign w:val="center"/>
          </w:tcPr>
          <w:p w14:paraId="3D01F40B" w14:textId="77777777" w:rsidR="001160CA" w:rsidRPr="00897008" w:rsidRDefault="001160CA"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G.4</w:t>
            </w:r>
          </w:p>
        </w:tc>
        <w:tc>
          <w:tcPr>
            <w:tcW w:w="2835" w:type="dxa"/>
            <w:shd w:val="clear" w:color="auto" w:fill="auto"/>
            <w:vAlign w:val="center"/>
          </w:tcPr>
          <w:p w14:paraId="0EFC2483" w14:textId="3FE43649"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Raportul dintre </w:t>
            </w:r>
            <w:r w:rsidR="00BE4D15" w:rsidRPr="00897008">
              <w:rPr>
                <w:rFonts w:asciiTheme="majorBidi" w:hAnsiTheme="majorBidi" w:cstheme="majorBidi"/>
                <w:color w:val="auto"/>
                <w:lang w:val="ro-RO"/>
              </w:rPr>
              <w:t>suprafa</w:t>
            </w:r>
            <w:r w:rsidR="00E925AD" w:rsidRPr="00897008">
              <w:rPr>
                <w:rFonts w:asciiTheme="majorBidi" w:hAnsiTheme="majorBidi" w:cstheme="majorBidi"/>
                <w:color w:val="auto"/>
                <w:lang w:val="ro-RO"/>
              </w:rPr>
              <w:t>ț</w:t>
            </w:r>
            <w:r w:rsidR="00BE4D15" w:rsidRPr="00897008">
              <w:rPr>
                <w:rFonts w:asciiTheme="majorBidi" w:hAnsiTheme="majorBidi" w:cstheme="majorBidi"/>
                <w:color w:val="auto"/>
                <w:lang w:val="ro-RO"/>
              </w:rPr>
              <w:t>a</w:t>
            </w:r>
            <w:r w:rsidRPr="00897008">
              <w:rPr>
                <w:rFonts w:asciiTheme="majorBidi" w:hAnsiTheme="majorBidi" w:cstheme="majorBidi"/>
                <w:color w:val="auto"/>
                <w:lang w:val="ro-RO"/>
              </w:rPr>
              <w:t xml:space="preserve"> de </w:t>
            </w:r>
            <w:r w:rsidR="00BE4D15" w:rsidRPr="00897008">
              <w:rPr>
                <w:rFonts w:asciiTheme="majorBidi" w:hAnsiTheme="majorBidi" w:cstheme="majorBidi"/>
                <w:color w:val="auto"/>
                <w:lang w:val="ro-RO"/>
              </w:rPr>
              <w:t>referin</w:t>
            </w:r>
            <w:r w:rsidR="00E925AD" w:rsidRPr="00897008">
              <w:rPr>
                <w:rFonts w:asciiTheme="majorBidi" w:hAnsiTheme="majorBidi" w:cstheme="majorBidi"/>
                <w:color w:val="auto"/>
                <w:lang w:val="ro-RO"/>
              </w:rPr>
              <w:t>ț</w:t>
            </w:r>
            <w:r w:rsidR="00BE4D15"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pentru starea favorabila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w:t>
            </w:r>
            <w:r w:rsidR="00BE4D15" w:rsidRPr="00897008">
              <w:rPr>
                <w:rFonts w:asciiTheme="majorBidi" w:hAnsiTheme="majorBidi" w:cstheme="majorBidi"/>
                <w:color w:val="auto"/>
                <w:lang w:val="ro-RO"/>
              </w:rPr>
              <w:t>suprafa</w:t>
            </w:r>
            <w:r w:rsidR="00E925AD" w:rsidRPr="00897008">
              <w:rPr>
                <w:rFonts w:asciiTheme="majorBidi" w:hAnsiTheme="majorBidi" w:cstheme="majorBidi"/>
                <w:color w:val="auto"/>
                <w:lang w:val="ro-RO"/>
              </w:rPr>
              <w:t>ț</w:t>
            </w:r>
            <w:r w:rsidR="00BE4D15" w:rsidRPr="00897008">
              <w:rPr>
                <w:rFonts w:asciiTheme="majorBidi" w:hAnsiTheme="majorBidi" w:cstheme="majorBidi"/>
                <w:color w:val="auto"/>
                <w:lang w:val="ro-RO"/>
              </w:rPr>
              <w:t>a</w:t>
            </w:r>
            <w:r w:rsidRPr="00897008">
              <w:rPr>
                <w:rFonts w:asciiTheme="majorBidi" w:hAnsiTheme="majorBidi" w:cstheme="majorBidi"/>
                <w:color w:val="auto"/>
                <w:lang w:val="ro-RO"/>
              </w:rPr>
              <w:t xml:space="preserve"> tipului de habitat in viitor </w:t>
            </w:r>
          </w:p>
        </w:tc>
        <w:tc>
          <w:tcPr>
            <w:tcW w:w="5670" w:type="dxa"/>
            <w:shd w:val="clear" w:color="auto" w:fill="auto"/>
          </w:tcPr>
          <w:p w14:paraId="7A11793F" w14:textId="77777777" w:rsidR="001160CA" w:rsidRPr="00897008" w:rsidRDefault="001160CA" w:rsidP="00424CFF">
            <w:pPr>
              <w:spacing w:after="0" w:line="276" w:lineRule="auto"/>
              <w:rPr>
                <w:rFonts w:asciiTheme="majorBidi" w:hAnsiTheme="majorBidi" w:cstheme="majorBidi"/>
                <w:color w:val="auto"/>
                <w:lang w:val="ro-RO"/>
              </w:rPr>
            </w:pPr>
          </w:p>
          <w:p w14:paraId="0B6566EB" w14:textId="77777777" w:rsidR="001160CA" w:rsidRPr="00897008" w:rsidRDefault="001160CA" w:rsidP="00424CFF">
            <w:pPr>
              <w:widowControl w:val="0"/>
              <w:spacing w:after="0" w:line="276" w:lineRule="auto"/>
              <w:ind w:left="36"/>
              <w:jc w:val="center"/>
              <w:rPr>
                <w:rFonts w:asciiTheme="majorBidi" w:hAnsiTheme="majorBidi" w:cstheme="majorBidi"/>
                <w:color w:val="auto"/>
                <w:szCs w:val="20"/>
                <w:lang w:val="ro-RO"/>
              </w:rPr>
            </w:pPr>
          </w:p>
          <w:p w14:paraId="4C29F0C1" w14:textId="77777777" w:rsidR="001160CA" w:rsidRPr="00897008" w:rsidRDefault="001160CA" w:rsidP="00424CFF">
            <w:pPr>
              <w:widowControl w:val="0"/>
              <w:spacing w:after="0" w:line="276" w:lineRule="auto"/>
              <w:ind w:left="720" w:hanging="720"/>
              <w:rPr>
                <w:rFonts w:asciiTheme="majorBidi" w:hAnsiTheme="majorBidi" w:cstheme="majorBidi"/>
                <w:color w:val="auto"/>
                <w:lang w:val="ro-RO"/>
              </w:rPr>
            </w:pPr>
            <w:r w:rsidRPr="00897008">
              <w:rPr>
                <w:rFonts w:asciiTheme="majorBidi" w:hAnsiTheme="majorBidi" w:cstheme="majorBidi"/>
                <w:color w:val="auto"/>
                <w:lang w:val="ro-RO"/>
              </w:rPr>
              <w:t>”&gt;” – mai mare</w:t>
            </w:r>
          </w:p>
          <w:p w14:paraId="0005FC7A" w14:textId="77777777" w:rsidR="001160CA" w:rsidRPr="00897008" w:rsidRDefault="001160CA" w:rsidP="00424CFF">
            <w:pPr>
              <w:spacing w:after="0" w:line="276" w:lineRule="auto"/>
              <w:jc w:val="center"/>
              <w:rPr>
                <w:rFonts w:asciiTheme="majorBidi" w:hAnsiTheme="majorBidi" w:cstheme="majorBidi"/>
                <w:color w:val="auto"/>
                <w:lang w:val="ro-RO"/>
              </w:rPr>
            </w:pPr>
          </w:p>
        </w:tc>
      </w:tr>
      <w:tr w:rsidR="009132CA" w:rsidRPr="00897008" w14:paraId="7E292F02" w14:textId="77777777" w:rsidTr="00144E41">
        <w:tc>
          <w:tcPr>
            <w:tcW w:w="692" w:type="dxa"/>
            <w:shd w:val="clear" w:color="auto" w:fill="auto"/>
            <w:vAlign w:val="center"/>
          </w:tcPr>
          <w:p w14:paraId="0011C9F2" w14:textId="77777777" w:rsidR="001160CA" w:rsidRPr="00897008" w:rsidRDefault="001160CA"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G.5</w:t>
            </w:r>
          </w:p>
        </w:tc>
        <w:tc>
          <w:tcPr>
            <w:tcW w:w="2835" w:type="dxa"/>
            <w:shd w:val="clear" w:color="auto" w:fill="auto"/>
            <w:vAlign w:val="center"/>
          </w:tcPr>
          <w:p w14:paraId="457CF8A9" w14:textId="77777777"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Perspectivele tipului de habitat in viitor</w:t>
            </w:r>
          </w:p>
        </w:tc>
        <w:tc>
          <w:tcPr>
            <w:tcW w:w="5670" w:type="dxa"/>
            <w:shd w:val="clear" w:color="auto" w:fill="auto"/>
          </w:tcPr>
          <w:p w14:paraId="665C52AF" w14:textId="77777777" w:rsidR="001160CA" w:rsidRPr="00897008" w:rsidRDefault="001160CA" w:rsidP="00424CFF">
            <w:pPr>
              <w:widowControl w:val="0"/>
              <w:spacing w:after="0" w:line="276" w:lineRule="auto"/>
              <w:rPr>
                <w:rFonts w:asciiTheme="majorBidi" w:hAnsiTheme="majorBidi" w:cstheme="majorBidi"/>
                <w:b/>
                <w:bCs/>
                <w:color w:val="auto"/>
                <w:lang w:val="ro-RO"/>
              </w:rPr>
            </w:pPr>
            <w:r w:rsidRPr="00897008">
              <w:rPr>
                <w:rFonts w:asciiTheme="majorBidi" w:hAnsiTheme="majorBidi" w:cstheme="majorBidi"/>
                <w:b/>
                <w:bCs/>
                <w:color w:val="auto"/>
                <w:lang w:val="ro-RO"/>
              </w:rPr>
              <w:t>FV – perspective bune</w:t>
            </w:r>
          </w:p>
          <w:p w14:paraId="7EDCF829" w14:textId="77777777" w:rsidR="001160CA" w:rsidRPr="00897008" w:rsidRDefault="001160CA" w:rsidP="00424CFF">
            <w:pPr>
              <w:spacing w:after="0" w:line="276" w:lineRule="auto"/>
              <w:rPr>
                <w:rFonts w:asciiTheme="majorBidi" w:hAnsiTheme="majorBidi" w:cstheme="majorBidi"/>
                <w:color w:val="auto"/>
                <w:lang w:val="ro-RO"/>
              </w:rPr>
            </w:pPr>
          </w:p>
        </w:tc>
      </w:tr>
      <w:tr w:rsidR="009132CA" w:rsidRPr="00897008" w14:paraId="52A8CFFB" w14:textId="77777777" w:rsidTr="00144E41">
        <w:tc>
          <w:tcPr>
            <w:tcW w:w="692" w:type="dxa"/>
            <w:shd w:val="clear" w:color="auto" w:fill="auto"/>
            <w:vAlign w:val="center"/>
          </w:tcPr>
          <w:p w14:paraId="0CFD5225" w14:textId="77777777" w:rsidR="001160CA" w:rsidRPr="00897008" w:rsidRDefault="001160CA"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G.6</w:t>
            </w:r>
          </w:p>
        </w:tc>
        <w:tc>
          <w:tcPr>
            <w:tcW w:w="2835" w:type="dxa"/>
            <w:shd w:val="clear" w:color="auto" w:fill="auto"/>
            <w:vAlign w:val="center"/>
          </w:tcPr>
          <w:p w14:paraId="6D451700" w14:textId="50DE6193"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Efectul cumulat al impacturilor asupra tipului de habitat </w:t>
            </w:r>
            <w:r w:rsidR="00BE4D15" w:rsidRPr="00897008">
              <w:rPr>
                <w:rFonts w:asciiTheme="majorBidi" w:hAnsiTheme="majorBidi" w:cstheme="majorBidi"/>
                <w:color w:val="auto"/>
                <w:lang w:val="ro-RO"/>
              </w:rPr>
              <w:t>î</w:t>
            </w:r>
            <w:r w:rsidRPr="00897008">
              <w:rPr>
                <w:rFonts w:asciiTheme="majorBidi" w:hAnsiTheme="majorBidi" w:cstheme="majorBidi"/>
                <w:color w:val="auto"/>
                <w:lang w:val="ro-RO"/>
              </w:rPr>
              <w:t>n viitor</w:t>
            </w:r>
          </w:p>
        </w:tc>
        <w:tc>
          <w:tcPr>
            <w:tcW w:w="5670" w:type="dxa"/>
            <w:shd w:val="clear" w:color="auto" w:fill="auto"/>
          </w:tcPr>
          <w:p w14:paraId="0E9058BC" w14:textId="6777693E" w:rsidR="001160CA" w:rsidRPr="00897008" w:rsidRDefault="00BE4D15"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Scăzut</w:t>
            </w:r>
            <w:r w:rsidR="001160CA" w:rsidRPr="00897008">
              <w:rPr>
                <w:rFonts w:asciiTheme="majorBidi" w:hAnsiTheme="majorBidi" w:cstheme="majorBidi"/>
                <w:color w:val="auto"/>
                <w:lang w:val="ro-RO"/>
              </w:rPr>
              <w:t xml:space="preserve"> - impacturile, respectiv presiunile actuale si </w:t>
            </w:r>
            <w:r w:rsidRPr="00897008">
              <w:rPr>
                <w:rFonts w:asciiTheme="majorBidi" w:hAnsiTheme="majorBidi" w:cstheme="majorBidi"/>
                <w:color w:val="auto"/>
                <w:lang w:val="ro-RO"/>
              </w:rPr>
              <w:t>amenin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ările</w:t>
            </w:r>
            <w:r w:rsidR="001160CA" w:rsidRPr="00897008">
              <w:rPr>
                <w:rFonts w:asciiTheme="majorBidi" w:hAnsiTheme="majorBidi" w:cstheme="majorBidi"/>
                <w:color w:val="auto"/>
                <w:lang w:val="ro-RO"/>
              </w:rPr>
              <w:t xml:space="preserve"> viitoare, vor avea un efect cumulat </w:t>
            </w:r>
            <w:r w:rsidRPr="00897008">
              <w:rPr>
                <w:rFonts w:asciiTheme="majorBidi" w:hAnsiTheme="majorBidi" w:cstheme="majorBidi"/>
                <w:color w:val="auto"/>
                <w:lang w:val="ro-RO"/>
              </w:rPr>
              <w:t>scăzut</w:t>
            </w:r>
            <w:r w:rsidR="001160CA" w:rsidRPr="00897008">
              <w:rPr>
                <w:rFonts w:asciiTheme="majorBidi" w:hAnsiTheme="majorBidi" w:cstheme="majorBidi"/>
                <w:color w:val="auto"/>
                <w:lang w:val="ro-RO"/>
              </w:rPr>
              <w:t xml:space="preserve"> sau nesemnificativ asupra tipului de habitat, </w:t>
            </w:r>
            <w:r w:rsidRPr="00897008">
              <w:rPr>
                <w:rFonts w:asciiTheme="majorBidi" w:hAnsiTheme="majorBidi" w:cstheme="majorBidi"/>
                <w:color w:val="auto"/>
                <w:lang w:val="ro-RO"/>
              </w:rPr>
              <w:t>neafectând</w:t>
            </w:r>
            <w:r w:rsidR="001160CA" w:rsidRPr="00897008">
              <w:rPr>
                <w:rFonts w:asciiTheme="majorBidi" w:hAnsiTheme="majorBidi" w:cstheme="majorBidi"/>
                <w:color w:val="auto"/>
                <w:lang w:val="ro-RO"/>
              </w:rPr>
              <w:t xml:space="preserve"> semnificativ  viabilitatea  pe termen lung a tipului de habitat.</w:t>
            </w:r>
          </w:p>
        </w:tc>
      </w:tr>
      <w:tr w:rsidR="009132CA" w:rsidRPr="00897008" w14:paraId="4565A2F8" w14:textId="77777777" w:rsidTr="00144E41">
        <w:tc>
          <w:tcPr>
            <w:tcW w:w="692" w:type="dxa"/>
            <w:shd w:val="clear" w:color="auto" w:fill="auto"/>
            <w:vAlign w:val="center"/>
          </w:tcPr>
          <w:p w14:paraId="313FA60D" w14:textId="77777777" w:rsidR="001160CA" w:rsidRPr="00897008" w:rsidRDefault="001160CA"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G.7</w:t>
            </w:r>
          </w:p>
        </w:tc>
        <w:tc>
          <w:tcPr>
            <w:tcW w:w="2835" w:type="dxa"/>
            <w:shd w:val="clear" w:color="auto" w:fill="auto"/>
            <w:vAlign w:val="center"/>
          </w:tcPr>
          <w:p w14:paraId="71D220B4" w14:textId="77777777"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Viabilitatea pe termen lung a tipului de habitat</w:t>
            </w:r>
          </w:p>
        </w:tc>
        <w:tc>
          <w:tcPr>
            <w:tcW w:w="5670" w:type="dxa"/>
            <w:shd w:val="clear" w:color="auto" w:fill="auto"/>
          </w:tcPr>
          <w:p w14:paraId="253D8D62" w14:textId="6D738CC5"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Viabilitatea pe termen lung a tipului de habitat este asigurat</w:t>
            </w:r>
            <w:r w:rsidR="00744282" w:rsidRPr="00897008">
              <w:rPr>
                <w:rFonts w:asciiTheme="majorBidi" w:hAnsiTheme="majorBidi" w:cstheme="majorBidi"/>
                <w:color w:val="auto"/>
                <w:lang w:val="ro-RO"/>
              </w:rPr>
              <w:t>ă</w:t>
            </w:r>
            <w:r w:rsidRPr="00897008">
              <w:rPr>
                <w:rFonts w:asciiTheme="majorBidi" w:hAnsiTheme="majorBidi" w:cstheme="majorBidi"/>
                <w:color w:val="auto"/>
                <w:lang w:val="ro-RO"/>
              </w:rPr>
              <w:t>.</w:t>
            </w:r>
          </w:p>
        </w:tc>
      </w:tr>
      <w:tr w:rsidR="001160CA" w:rsidRPr="00897008" w14:paraId="4368948F" w14:textId="77777777" w:rsidTr="00144E41">
        <w:tc>
          <w:tcPr>
            <w:tcW w:w="692" w:type="dxa"/>
            <w:tcBorders>
              <w:top w:val="single" w:sz="4" w:space="0" w:color="auto"/>
              <w:left w:val="single" w:sz="4" w:space="0" w:color="auto"/>
              <w:bottom w:val="single" w:sz="4" w:space="0" w:color="auto"/>
              <w:right w:val="single" w:sz="4" w:space="0" w:color="auto"/>
            </w:tcBorders>
            <w:shd w:val="clear" w:color="auto" w:fill="auto"/>
            <w:vAlign w:val="center"/>
          </w:tcPr>
          <w:p w14:paraId="6729F10A" w14:textId="77777777" w:rsidR="001160CA" w:rsidRPr="00897008" w:rsidRDefault="001160CA"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G.8</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4F10EA84" w14:textId="77777777"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Starea de conservare a tipului de habitat din punct de vedere al perspectivelor sale viitoare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5701BAA5" w14:textId="77777777" w:rsidR="001160CA" w:rsidRPr="00897008" w:rsidRDefault="001160CA" w:rsidP="00424CFF">
            <w:pPr>
              <w:spacing w:after="0" w:line="276" w:lineRule="auto"/>
              <w:rPr>
                <w:rFonts w:asciiTheme="majorBidi" w:hAnsiTheme="majorBidi" w:cstheme="majorBidi"/>
                <w:color w:val="auto"/>
                <w:lang w:val="ro-RO"/>
              </w:rPr>
            </w:pPr>
          </w:p>
          <w:p w14:paraId="69642EE9" w14:textId="4900000C" w:rsidR="001160CA" w:rsidRPr="00897008" w:rsidRDefault="001160CA" w:rsidP="00424CFF">
            <w:pPr>
              <w:spacing w:after="0" w:line="276" w:lineRule="auto"/>
              <w:rPr>
                <w:rFonts w:asciiTheme="majorBidi" w:hAnsiTheme="majorBidi" w:cstheme="majorBidi"/>
                <w:b/>
                <w:bCs/>
                <w:color w:val="auto"/>
                <w:lang w:val="ro-RO"/>
              </w:rPr>
            </w:pPr>
            <w:r w:rsidRPr="00897008">
              <w:rPr>
                <w:rFonts w:asciiTheme="majorBidi" w:hAnsiTheme="majorBidi" w:cstheme="majorBidi"/>
                <w:b/>
                <w:bCs/>
                <w:color w:val="auto"/>
                <w:lang w:val="ro-RO"/>
              </w:rPr>
              <w:t>”FV” – favorabil</w:t>
            </w:r>
            <w:r w:rsidR="00BE4D15" w:rsidRPr="00897008">
              <w:rPr>
                <w:rFonts w:asciiTheme="majorBidi" w:hAnsiTheme="majorBidi" w:cstheme="majorBidi"/>
                <w:b/>
                <w:bCs/>
                <w:color w:val="auto"/>
                <w:lang w:val="ro-RO"/>
              </w:rPr>
              <w:t>ă</w:t>
            </w:r>
          </w:p>
        </w:tc>
      </w:tr>
    </w:tbl>
    <w:p w14:paraId="01F8BCA5" w14:textId="77777777" w:rsidR="005D7E27" w:rsidRPr="00897008" w:rsidRDefault="005D7E27" w:rsidP="00424CFF">
      <w:pPr>
        <w:spacing w:after="0" w:line="276" w:lineRule="auto"/>
        <w:rPr>
          <w:rFonts w:asciiTheme="majorBidi" w:eastAsia="Times New Roman" w:hAnsiTheme="majorBidi" w:cstheme="majorBidi"/>
          <w:bCs/>
          <w:i/>
          <w:color w:val="auto"/>
          <w:lang w:val="ro-RO"/>
        </w:rPr>
      </w:pPr>
    </w:p>
    <w:p w14:paraId="3E69C2C9" w14:textId="7E6B67AC" w:rsidR="005D7E27" w:rsidRPr="00897008" w:rsidRDefault="005D7E27"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137</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10) Matricea evaluării stării de conservare a tipului de habitat din punct de vedere al perspectivelor viitoare ale acestuia, în urma implementării planului de management actual</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1"/>
        <w:gridCol w:w="2159"/>
        <w:gridCol w:w="2159"/>
        <w:gridCol w:w="2145"/>
      </w:tblGrid>
      <w:tr w:rsidR="009132CA" w:rsidRPr="00897008" w14:paraId="574E9125" w14:textId="77777777" w:rsidTr="00144E41">
        <w:tc>
          <w:tcPr>
            <w:tcW w:w="5670" w:type="dxa"/>
            <w:shd w:val="clear" w:color="auto" w:fill="92D050"/>
            <w:vAlign w:val="center"/>
          </w:tcPr>
          <w:p w14:paraId="7057EAB7" w14:textId="2F3ED0E3" w:rsidR="001160CA" w:rsidRPr="00897008" w:rsidRDefault="001160CA"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Favorabil</w:t>
            </w:r>
            <w:r w:rsidR="001D4282" w:rsidRPr="00897008">
              <w:rPr>
                <w:rFonts w:asciiTheme="majorBidi" w:hAnsiTheme="majorBidi" w:cstheme="majorBidi"/>
                <w:b/>
                <w:color w:val="auto"/>
                <w:lang w:val="ro-RO"/>
              </w:rPr>
              <w:t>ă</w:t>
            </w:r>
          </w:p>
        </w:tc>
        <w:tc>
          <w:tcPr>
            <w:tcW w:w="2835" w:type="dxa"/>
            <w:shd w:val="clear" w:color="auto" w:fill="auto"/>
            <w:vAlign w:val="center"/>
          </w:tcPr>
          <w:p w14:paraId="77D47041" w14:textId="34E21684" w:rsidR="001160CA" w:rsidRPr="00897008" w:rsidRDefault="001160CA"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Nefavorabil</w:t>
            </w:r>
            <w:r w:rsidR="001D4282" w:rsidRPr="00897008">
              <w:rPr>
                <w:rFonts w:asciiTheme="majorBidi" w:hAnsiTheme="majorBidi" w:cstheme="majorBidi"/>
                <w:b/>
                <w:color w:val="auto"/>
                <w:lang w:val="ro-RO"/>
              </w:rPr>
              <w:t>ă</w:t>
            </w:r>
            <w:r w:rsidRPr="00897008">
              <w:rPr>
                <w:rFonts w:asciiTheme="majorBidi" w:hAnsiTheme="majorBidi" w:cstheme="majorBidi"/>
                <w:b/>
                <w:color w:val="auto"/>
                <w:lang w:val="ro-RO"/>
              </w:rPr>
              <w:t xml:space="preserve"> -inadecvat</w:t>
            </w:r>
            <w:r w:rsidR="001D4282" w:rsidRPr="00897008">
              <w:rPr>
                <w:rFonts w:asciiTheme="majorBidi" w:hAnsiTheme="majorBidi" w:cstheme="majorBidi"/>
                <w:b/>
                <w:color w:val="auto"/>
                <w:lang w:val="ro-RO"/>
              </w:rPr>
              <w:t>ă</w:t>
            </w:r>
          </w:p>
        </w:tc>
        <w:tc>
          <w:tcPr>
            <w:tcW w:w="2835" w:type="dxa"/>
            <w:shd w:val="clear" w:color="auto" w:fill="auto"/>
            <w:vAlign w:val="center"/>
          </w:tcPr>
          <w:p w14:paraId="2BE35E88" w14:textId="0D0F9FAB" w:rsidR="001160CA" w:rsidRPr="00897008" w:rsidRDefault="001160CA"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Nefavorabil</w:t>
            </w:r>
            <w:r w:rsidR="001D4282" w:rsidRPr="00897008">
              <w:rPr>
                <w:rFonts w:asciiTheme="majorBidi" w:hAnsiTheme="majorBidi" w:cstheme="majorBidi"/>
                <w:b/>
                <w:color w:val="auto"/>
                <w:lang w:val="ro-RO"/>
              </w:rPr>
              <w:t>ă</w:t>
            </w:r>
            <w:r w:rsidRPr="00897008">
              <w:rPr>
                <w:rFonts w:asciiTheme="majorBidi" w:hAnsiTheme="majorBidi" w:cstheme="majorBidi"/>
                <w:b/>
                <w:color w:val="auto"/>
                <w:lang w:val="ro-RO"/>
              </w:rPr>
              <w:t xml:space="preserve"> - rea</w:t>
            </w:r>
          </w:p>
        </w:tc>
        <w:tc>
          <w:tcPr>
            <w:tcW w:w="2835" w:type="dxa"/>
            <w:shd w:val="clear" w:color="auto" w:fill="auto"/>
            <w:vAlign w:val="center"/>
          </w:tcPr>
          <w:p w14:paraId="4CAE570E" w14:textId="10BD57A7" w:rsidR="001160CA" w:rsidRPr="00897008" w:rsidRDefault="001160CA"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Necunoscut</w:t>
            </w:r>
            <w:r w:rsidR="001D4282" w:rsidRPr="00897008">
              <w:rPr>
                <w:rFonts w:asciiTheme="majorBidi" w:hAnsiTheme="majorBidi" w:cstheme="majorBidi"/>
                <w:b/>
                <w:color w:val="auto"/>
                <w:lang w:val="ro-RO"/>
              </w:rPr>
              <w:t>ă</w:t>
            </w:r>
          </w:p>
        </w:tc>
      </w:tr>
      <w:tr w:rsidR="009132CA" w:rsidRPr="00897008" w14:paraId="46D26F27" w14:textId="77777777" w:rsidTr="00144E41">
        <w:tc>
          <w:tcPr>
            <w:tcW w:w="5670" w:type="dxa"/>
            <w:shd w:val="clear" w:color="auto" w:fill="92D050"/>
          </w:tcPr>
          <w:p w14:paraId="7C232935" w14:textId="3596CED8" w:rsidR="001160CA" w:rsidRPr="00897008" w:rsidRDefault="001160CA" w:rsidP="00424CFF">
            <w:pPr>
              <w:widowControl w:val="0"/>
              <w:spacing w:after="0" w:line="276" w:lineRule="auto"/>
              <w:rPr>
                <w:rFonts w:asciiTheme="majorBidi" w:hAnsiTheme="majorBidi" w:cstheme="majorBidi"/>
                <w:iCs/>
                <w:color w:val="auto"/>
                <w:sz w:val="20"/>
                <w:szCs w:val="20"/>
                <w:lang w:val="ro-RO"/>
              </w:rPr>
            </w:pPr>
            <w:r w:rsidRPr="00897008">
              <w:rPr>
                <w:rFonts w:asciiTheme="majorBidi" w:hAnsiTheme="majorBidi" w:cstheme="majorBidi"/>
                <w:iCs/>
                <w:color w:val="auto"/>
                <w:sz w:val="20"/>
                <w:szCs w:val="20"/>
                <w:lang w:val="ro-RO"/>
              </w:rPr>
              <w:t>Principalele impacturi, respectiv presiunile actuale si amenin</w:t>
            </w:r>
            <w:r w:rsidR="00A667E9" w:rsidRPr="00897008">
              <w:rPr>
                <w:rFonts w:asciiTheme="majorBidi" w:hAnsiTheme="majorBidi" w:cstheme="majorBidi"/>
                <w:iCs/>
                <w:color w:val="auto"/>
                <w:sz w:val="20"/>
                <w:szCs w:val="20"/>
                <w:lang w:val="ro-RO"/>
              </w:rPr>
              <w:t>ță</w:t>
            </w:r>
            <w:r w:rsidRPr="00897008">
              <w:rPr>
                <w:rFonts w:asciiTheme="majorBidi" w:hAnsiTheme="majorBidi" w:cstheme="majorBidi"/>
                <w:iCs/>
                <w:color w:val="auto"/>
                <w:sz w:val="20"/>
                <w:szCs w:val="20"/>
                <w:lang w:val="ro-RO"/>
              </w:rPr>
              <w:t xml:space="preserve">rile viitoare, nu vor avea </w:t>
            </w:r>
            <w:r w:rsidR="00A667E9" w:rsidRPr="00897008">
              <w:rPr>
                <w:rFonts w:asciiTheme="majorBidi" w:hAnsiTheme="majorBidi" w:cstheme="majorBidi"/>
                <w:iCs/>
                <w:color w:val="auto"/>
                <w:sz w:val="20"/>
                <w:szCs w:val="20"/>
                <w:lang w:val="ro-RO"/>
              </w:rPr>
              <w:t>î</w:t>
            </w:r>
            <w:r w:rsidRPr="00897008">
              <w:rPr>
                <w:rFonts w:asciiTheme="majorBidi" w:hAnsiTheme="majorBidi" w:cstheme="majorBidi"/>
                <w:iCs/>
                <w:color w:val="auto"/>
                <w:sz w:val="20"/>
                <w:szCs w:val="20"/>
                <w:lang w:val="ro-RO"/>
              </w:rPr>
              <w:t>n viitor un efect semnificativ asupra tipului de habitat [</w:t>
            </w:r>
            <w:r w:rsidRPr="00897008">
              <w:rPr>
                <w:rFonts w:asciiTheme="majorBidi" w:hAnsiTheme="majorBidi" w:cstheme="majorBidi"/>
                <w:i/>
                <w:color w:val="auto"/>
                <w:sz w:val="20"/>
                <w:szCs w:val="20"/>
                <w:lang w:val="ro-RO"/>
              </w:rPr>
              <w:t>G.6</w:t>
            </w:r>
            <w:r w:rsidRPr="00897008">
              <w:rPr>
                <w:rFonts w:asciiTheme="majorBidi" w:hAnsiTheme="majorBidi" w:cstheme="majorBidi"/>
                <w:iCs/>
                <w:color w:val="auto"/>
                <w:sz w:val="20"/>
                <w:szCs w:val="20"/>
                <w:lang w:val="ro-RO"/>
              </w:rPr>
              <w:t>.]</w:t>
            </w:r>
          </w:p>
          <w:p w14:paraId="6BF0BE41" w14:textId="77777777" w:rsidR="001160CA" w:rsidRPr="00897008" w:rsidRDefault="001160CA" w:rsidP="00424CFF">
            <w:pPr>
              <w:widowControl w:val="0"/>
              <w:spacing w:after="0" w:line="276" w:lineRule="auto"/>
              <w:rPr>
                <w:rFonts w:asciiTheme="majorBidi" w:hAnsiTheme="majorBidi" w:cstheme="majorBidi"/>
                <w:b/>
                <w:iCs/>
                <w:color w:val="auto"/>
                <w:sz w:val="20"/>
                <w:szCs w:val="20"/>
                <w:lang w:val="ro-RO"/>
              </w:rPr>
            </w:pPr>
            <w:r w:rsidRPr="00897008">
              <w:rPr>
                <w:rFonts w:asciiTheme="majorBidi" w:hAnsiTheme="majorBidi" w:cstheme="majorBidi"/>
                <w:b/>
                <w:iCs/>
                <w:color w:val="auto"/>
                <w:sz w:val="20"/>
                <w:szCs w:val="20"/>
                <w:lang w:val="ro-RO"/>
              </w:rPr>
              <w:t>SI</w:t>
            </w:r>
          </w:p>
          <w:p w14:paraId="0DBFA1F4" w14:textId="659E260F" w:rsidR="001160CA" w:rsidRPr="00897008" w:rsidRDefault="001160CA" w:rsidP="00424CFF">
            <w:pPr>
              <w:spacing w:after="0" w:line="276" w:lineRule="auto"/>
              <w:rPr>
                <w:rFonts w:asciiTheme="majorBidi" w:hAnsiTheme="majorBidi" w:cstheme="majorBidi"/>
                <w:iCs/>
                <w:color w:val="auto"/>
                <w:sz w:val="20"/>
                <w:szCs w:val="20"/>
                <w:lang w:val="ro-RO"/>
              </w:rPr>
            </w:pPr>
            <w:r w:rsidRPr="00897008">
              <w:rPr>
                <w:rFonts w:asciiTheme="majorBidi" w:hAnsiTheme="majorBidi" w:cstheme="majorBidi"/>
                <w:iCs/>
                <w:color w:val="auto"/>
                <w:sz w:val="20"/>
                <w:szCs w:val="20"/>
                <w:lang w:val="ro-RO"/>
              </w:rPr>
              <w:t xml:space="preserve">perspectivele tipului de habitat </w:t>
            </w:r>
            <w:r w:rsidR="00A667E9" w:rsidRPr="00897008">
              <w:rPr>
                <w:rFonts w:asciiTheme="majorBidi" w:hAnsiTheme="majorBidi" w:cstheme="majorBidi"/>
                <w:iCs/>
                <w:color w:val="auto"/>
                <w:sz w:val="20"/>
                <w:szCs w:val="20"/>
                <w:lang w:val="ro-RO"/>
              </w:rPr>
              <w:t>î</w:t>
            </w:r>
            <w:r w:rsidRPr="00897008">
              <w:rPr>
                <w:rFonts w:asciiTheme="majorBidi" w:hAnsiTheme="majorBidi" w:cstheme="majorBidi"/>
                <w:iCs/>
                <w:color w:val="auto"/>
                <w:sz w:val="20"/>
                <w:szCs w:val="20"/>
                <w:lang w:val="ro-RO"/>
              </w:rPr>
              <w:t>n viitor [</w:t>
            </w:r>
            <w:r w:rsidRPr="00897008">
              <w:rPr>
                <w:rFonts w:asciiTheme="majorBidi" w:hAnsiTheme="majorBidi" w:cstheme="majorBidi"/>
                <w:i/>
                <w:color w:val="auto"/>
                <w:sz w:val="20"/>
                <w:szCs w:val="20"/>
                <w:lang w:val="ro-RO"/>
              </w:rPr>
              <w:t>G.5</w:t>
            </w:r>
            <w:r w:rsidRPr="00897008">
              <w:rPr>
                <w:rFonts w:asciiTheme="majorBidi" w:hAnsiTheme="majorBidi" w:cstheme="majorBidi"/>
                <w:iCs/>
                <w:color w:val="auto"/>
                <w:sz w:val="20"/>
                <w:szCs w:val="20"/>
                <w:lang w:val="ro-RO"/>
              </w:rPr>
              <w:t xml:space="preserve">.]  sunt bune.  </w:t>
            </w:r>
          </w:p>
          <w:p w14:paraId="0BB4B522" w14:textId="5FB07145" w:rsidR="001160CA" w:rsidRPr="00897008" w:rsidRDefault="001160CA"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iCs/>
                <w:color w:val="auto"/>
                <w:sz w:val="20"/>
                <w:szCs w:val="20"/>
                <w:lang w:val="ro-RO"/>
              </w:rPr>
              <w:t>Viabilitatea pe termen lung a tipului de habitat este asigurat</w:t>
            </w:r>
            <w:r w:rsidR="00A667E9" w:rsidRPr="00897008">
              <w:rPr>
                <w:rFonts w:asciiTheme="majorBidi" w:hAnsiTheme="majorBidi" w:cstheme="majorBidi"/>
                <w:iCs/>
                <w:color w:val="auto"/>
                <w:sz w:val="20"/>
                <w:szCs w:val="20"/>
                <w:lang w:val="ro-RO"/>
              </w:rPr>
              <w:t>ă</w:t>
            </w:r>
            <w:r w:rsidRPr="00897008">
              <w:rPr>
                <w:rFonts w:asciiTheme="majorBidi" w:hAnsiTheme="majorBidi" w:cstheme="majorBidi"/>
                <w:iCs/>
                <w:color w:val="auto"/>
                <w:sz w:val="20"/>
                <w:szCs w:val="20"/>
                <w:lang w:val="ro-RO"/>
              </w:rPr>
              <w:t xml:space="preserve"> [</w:t>
            </w:r>
            <w:r w:rsidRPr="00897008">
              <w:rPr>
                <w:rFonts w:asciiTheme="majorBidi" w:hAnsiTheme="majorBidi" w:cstheme="majorBidi"/>
                <w:i/>
                <w:color w:val="auto"/>
                <w:sz w:val="20"/>
                <w:szCs w:val="20"/>
                <w:lang w:val="ro-RO"/>
              </w:rPr>
              <w:t>G.7</w:t>
            </w:r>
            <w:r w:rsidRPr="00897008">
              <w:rPr>
                <w:rFonts w:asciiTheme="majorBidi" w:hAnsiTheme="majorBidi" w:cstheme="majorBidi"/>
                <w:iCs/>
                <w:color w:val="auto"/>
                <w:sz w:val="20"/>
                <w:szCs w:val="20"/>
                <w:lang w:val="ro-RO"/>
              </w:rPr>
              <w:t>.].</w:t>
            </w:r>
          </w:p>
        </w:tc>
        <w:tc>
          <w:tcPr>
            <w:tcW w:w="2835" w:type="dxa"/>
            <w:shd w:val="clear" w:color="auto" w:fill="auto"/>
          </w:tcPr>
          <w:p w14:paraId="2E958244" w14:textId="77777777" w:rsidR="001160CA" w:rsidRPr="00897008" w:rsidRDefault="001160CA" w:rsidP="00424CFF">
            <w:pPr>
              <w:spacing w:after="0" w:line="276" w:lineRule="auto"/>
              <w:rPr>
                <w:rFonts w:asciiTheme="majorBidi" w:hAnsiTheme="majorBidi" w:cstheme="majorBidi"/>
                <w:color w:val="auto"/>
                <w:sz w:val="20"/>
                <w:szCs w:val="20"/>
                <w:lang w:val="ro-RO"/>
              </w:rPr>
            </w:pPr>
          </w:p>
        </w:tc>
        <w:tc>
          <w:tcPr>
            <w:tcW w:w="2835" w:type="dxa"/>
            <w:shd w:val="clear" w:color="auto" w:fill="auto"/>
          </w:tcPr>
          <w:p w14:paraId="38B324EC" w14:textId="77777777" w:rsidR="001160CA" w:rsidRPr="00897008" w:rsidRDefault="001160CA" w:rsidP="00424CFF">
            <w:pPr>
              <w:spacing w:after="0" w:line="276" w:lineRule="auto"/>
              <w:rPr>
                <w:rFonts w:asciiTheme="majorBidi" w:hAnsiTheme="majorBidi" w:cstheme="majorBidi"/>
                <w:color w:val="auto"/>
                <w:sz w:val="20"/>
                <w:szCs w:val="20"/>
                <w:lang w:val="ro-RO"/>
              </w:rPr>
            </w:pPr>
          </w:p>
        </w:tc>
        <w:tc>
          <w:tcPr>
            <w:tcW w:w="2835" w:type="dxa"/>
            <w:shd w:val="clear" w:color="auto" w:fill="auto"/>
          </w:tcPr>
          <w:p w14:paraId="4B9C50BE" w14:textId="77777777" w:rsidR="001160CA" w:rsidRPr="00897008" w:rsidRDefault="001160CA" w:rsidP="00424CFF">
            <w:pPr>
              <w:spacing w:after="0" w:line="276" w:lineRule="auto"/>
              <w:rPr>
                <w:rFonts w:asciiTheme="majorBidi" w:hAnsiTheme="majorBidi" w:cstheme="majorBidi"/>
                <w:color w:val="auto"/>
                <w:sz w:val="20"/>
                <w:szCs w:val="20"/>
                <w:lang w:val="ro-RO"/>
              </w:rPr>
            </w:pPr>
          </w:p>
        </w:tc>
      </w:tr>
    </w:tbl>
    <w:p w14:paraId="498FAB94" w14:textId="77777777" w:rsidR="00AF1798" w:rsidRPr="00897008" w:rsidRDefault="00AF1798" w:rsidP="00424CFF">
      <w:pPr>
        <w:spacing w:after="0" w:line="276" w:lineRule="auto"/>
        <w:ind w:firstLine="709"/>
        <w:contextualSpacing/>
        <w:rPr>
          <w:rFonts w:asciiTheme="majorBidi" w:eastAsia="Times New Roman" w:hAnsiTheme="majorBidi" w:cstheme="majorBidi"/>
          <w:color w:val="auto"/>
          <w:lang w:val="ro-RO"/>
        </w:rPr>
      </w:pPr>
    </w:p>
    <w:p w14:paraId="5A679274" w14:textId="309C8ABD" w:rsidR="005D7E27" w:rsidRPr="00897008" w:rsidRDefault="005D7E27"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lastRenderedPageBreak/>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138</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G: Parametri pentru evaluarea stării de conservare a tipului de habitat din punct de vedere al perspectivelor sale viitoare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1"/>
        <w:gridCol w:w="3038"/>
        <w:gridCol w:w="6075"/>
      </w:tblGrid>
      <w:tr w:rsidR="009132CA" w:rsidRPr="00897008" w14:paraId="77A6BE91" w14:textId="77777777" w:rsidTr="00144E41">
        <w:trPr>
          <w:tblHeader/>
        </w:trPr>
        <w:tc>
          <w:tcPr>
            <w:tcW w:w="692" w:type="dxa"/>
            <w:shd w:val="clear" w:color="auto" w:fill="auto"/>
          </w:tcPr>
          <w:p w14:paraId="46B0ECBD" w14:textId="77777777" w:rsidR="00686F31" w:rsidRPr="00897008" w:rsidRDefault="00686F31"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Nr</w:t>
            </w:r>
          </w:p>
        </w:tc>
        <w:tc>
          <w:tcPr>
            <w:tcW w:w="2835" w:type="dxa"/>
            <w:shd w:val="clear" w:color="auto" w:fill="auto"/>
          </w:tcPr>
          <w:p w14:paraId="0C76F564" w14:textId="77777777" w:rsidR="00686F31" w:rsidRPr="00897008" w:rsidRDefault="00686F31"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Parametru</w:t>
            </w:r>
          </w:p>
        </w:tc>
        <w:tc>
          <w:tcPr>
            <w:tcW w:w="5670" w:type="dxa"/>
            <w:shd w:val="clear" w:color="auto" w:fill="auto"/>
          </w:tcPr>
          <w:p w14:paraId="4AB0B1ED" w14:textId="77777777" w:rsidR="00686F31" w:rsidRPr="00897008" w:rsidRDefault="00686F31"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Descriere</w:t>
            </w:r>
          </w:p>
        </w:tc>
      </w:tr>
      <w:tr w:rsidR="009132CA" w:rsidRPr="00897008" w14:paraId="3FF8EEAE" w14:textId="77777777" w:rsidTr="00144E41">
        <w:tc>
          <w:tcPr>
            <w:tcW w:w="692" w:type="dxa"/>
            <w:shd w:val="clear" w:color="auto" w:fill="auto"/>
            <w:vAlign w:val="center"/>
          </w:tcPr>
          <w:p w14:paraId="52E9A8FA" w14:textId="77777777" w:rsidR="00686F31" w:rsidRPr="00897008" w:rsidRDefault="00686F31"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E.1.</w:t>
            </w:r>
          </w:p>
        </w:tc>
        <w:tc>
          <w:tcPr>
            <w:tcW w:w="2835" w:type="dxa"/>
            <w:shd w:val="clear" w:color="auto" w:fill="auto"/>
            <w:vAlign w:val="center"/>
          </w:tcPr>
          <w:p w14:paraId="690452AA" w14:textId="77777777"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Clasificarea tipului de habitat</w:t>
            </w:r>
          </w:p>
        </w:tc>
        <w:tc>
          <w:tcPr>
            <w:tcW w:w="5670" w:type="dxa"/>
            <w:shd w:val="clear" w:color="auto" w:fill="auto"/>
          </w:tcPr>
          <w:p w14:paraId="65E42769" w14:textId="7BA9B994" w:rsidR="00686F31" w:rsidRPr="00897008" w:rsidRDefault="00686F31" w:rsidP="00424CFF">
            <w:pPr>
              <w:pStyle w:val="Listparagraf"/>
              <w:widowControl w:val="0"/>
              <w:spacing w:line="276" w:lineRule="auto"/>
              <w:ind w:left="0"/>
              <w:rPr>
                <w:rFonts w:asciiTheme="majorBidi" w:hAnsiTheme="majorBidi" w:cstheme="majorBidi"/>
                <w:lang w:val="ro-RO"/>
              </w:rPr>
            </w:pPr>
            <w:r w:rsidRPr="00897008">
              <w:rPr>
                <w:rFonts w:asciiTheme="majorBidi" w:hAnsiTheme="majorBidi" w:cstheme="majorBidi"/>
                <w:lang w:val="ro-RO"/>
              </w:rPr>
              <w:t>EC - tip de habitat de importan</w:t>
            </w:r>
            <w:r w:rsidR="00E925AD" w:rsidRPr="00897008">
              <w:rPr>
                <w:rFonts w:asciiTheme="majorBidi" w:hAnsiTheme="majorBidi" w:cstheme="majorBidi"/>
                <w:lang w:val="ro-RO"/>
              </w:rPr>
              <w:t>ț</w:t>
            </w:r>
            <w:r w:rsidR="00BE4D15" w:rsidRPr="00897008">
              <w:rPr>
                <w:rFonts w:asciiTheme="majorBidi" w:hAnsiTheme="majorBidi" w:cstheme="majorBidi"/>
                <w:lang w:val="ro-RO"/>
              </w:rPr>
              <w:t>ă</w:t>
            </w:r>
            <w:r w:rsidRPr="00897008">
              <w:rPr>
                <w:rFonts w:asciiTheme="majorBidi" w:hAnsiTheme="majorBidi" w:cstheme="majorBidi"/>
                <w:lang w:val="ro-RO"/>
              </w:rPr>
              <w:t xml:space="preserve"> comunitar</w:t>
            </w:r>
            <w:r w:rsidR="00BE4D15" w:rsidRPr="00897008">
              <w:rPr>
                <w:rFonts w:asciiTheme="majorBidi" w:hAnsiTheme="majorBidi" w:cstheme="majorBidi"/>
                <w:lang w:val="ro-RO"/>
              </w:rPr>
              <w:t>ă</w:t>
            </w:r>
          </w:p>
          <w:p w14:paraId="7CC8D74F" w14:textId="77777777" w:rsidR="00686F31" w:rsidRPr="00897008" w:rsidRDefault="00686F31" w:rsidP="00424CFF">
            <w:pPr>
              <w:spacing w:after="0" w:line="276" w:lineRule="auto"/>
              <w:rPr>
                <w:rFonts w:asciiTheme="majorBidi" w:hAnsiTheme="majorBidi" w:cstheme="majorBidi"/>
                <w:color w:val="auto"/>
                <w:lang w:val="ro-RO"/>
              </w:rPr>
            </w:pPr>
          </w:p>
        </w:tc>
      </w:tr>
      <w:tr w:rsidR="009132CA" w:rsidRPr="00897008" w14:paraId="3F41906C" w14:textId="77777777" w:rsidTr="00144E41">
        <w:tc>
          <w:tcPr>
            <w:tcW w:w="692" w:type="dxa"/>
            <w:shd w:val="clear" w:color="auto" w:fill="auto"/>
            <w:vAlign w:val="center"/>
          </w:tcPr>
          <w:p w14:paraId="4BE96227" w14:textId="77777777" w:rsidR="00686F31" w:rsidRPr="00897008" w:rsidRDefault="00686F31"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E.2.</w:t>
            </w:r>
          </w:p>
        </w:tc>
        <w:tc>
          <w:tcPr>
            <w:tcW w:w="2835" w:type="dxa"/>
            <w:shd w:val="clear" w:color="auto" w:fill="auto"/>
            <w:vAlign w:val="center"/>
          </w:tcPr>
          <w:p w14:paraId="53673CF2" w14:textId="77777777"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Codul unic al tipului de habitat</w:t>
            </w:r>
          </w:p>
        </w:tc>
        <w:tc>
          <w:tcPr>
            <w:tcW w:w="5670" w:type="dxa"/>
            <w:shd w:val="clear" w:color="auto" w:fill="auto"/>
          </w:tcPr>
          <w:p w14:paraId="3A99F465" w14:textId="77777777" w:rsidR="00686F31" w:rsidRPr="00897008" w:rsidRDefault="00686F31" w:rsidP="00424CFF">
            <w:pPr>
              <w:spacing w:after="0" w:line="276" w:lineRule="auto"/>
              <w:rPr>
                <w:rFonts w:asciiTheme="majorBidi" w:hAnsiTheme="majorBidi" w:cstheme="majorBidi"/>
                <w:b/>
                <w:color w:val="auto"/>
                <w:lang w:val="ro-RO"/>
              </w:rPr>
            </w:pPr>
            <w:r w:rsidRPr="00897008">
              <w:rPr>
                <w:rFonts w:asciiTheme="majorBidi" w:hAnsiTheme="majorBidi" w:cstheme="majorBidi"/>
                <w:b/>
                <w:color w:val="auto"/>
                <w:lang w:val="ro-RO"/>
              </w:rPr>
              <w:t>92A0</w:t>
            </w:r>
          </w:p>
        </w:tc>
      </w:tr>
      <w:tr w:rsidR="009132CA" w:rsidRPr="00897008" w14:paraId="758F4206" w14:textId="77777777" w:rsidTr="00144E41">
        <w:tc>
          <w:tcPr>
            <w:tcW w:w="692" w:type="dxa"/>
            <w:shd w:val="clear" w:color="auto" w:fill="auto"/>
            <w:vAlign w:val="center"/>
          </w:tcPr>
          <w:p w14:paraId="514E4EE2" w14:textId="77777777" w:rsidR="00686F31" w:rsidRPr="00897008" w:rsidRDefault="00686F31"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G.3</w:t>
            </w:r>
          </w:p>
        </w:tc>
        <w:tc>
          <w:tcPr>
            <w:tcW w:w="2835" w:type="dxa"/>
            <w:shd w:val="clear" w:color="auto" w:fill="auto"/>
            <w:vAlign w:val="center"/>
          </w:tcPr>
          <w:p w14:paraId="4435112A" w14:textId="48EE96BB" w:rsidR="00686F31" w:rsidRPr="00897008" w:rsidRDefault="00BE4D15"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Tendin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w:t>
            </w:r>
            <w:r w:rsidR="00686F31" w:rsidRPr="00897008">
              <w:rPr>
                <w:rFonts w:asciiTheme="majorBidi" w:hAnsiTheme="majorBidi" w:cstheme="majorBidi"/>
                <w:color w:val="auto"/>
                <w:lang w:val="ro-RO"/>
              </w:rPr>
              <w:t xml:space="preserve"> viitoare a </w:t>
            </w:r>
            <w:r w:rsidRPr="00897008">
              <w:rPr>
                <w:rFonts w:asciiTheme="majorBidi" w:hAnsiTheme="majorBidi" w:cstheme="majorBidi"/>
                <w:color w:val="auto"/>
                <w:lang w:val="ro-RO"/>
              </w:rPr>
              <w:t>suprafe</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ei</w:t>
            </w:r>
            <w:r w:rsidR="00686F31" w:rsidRPr="00897008">
              <w:rPr>
                <w:rFonts w:asciiTheme="majorBidi" w:hAnsiTheme="majorBidi" w:cstheme="majorBidi"/>
                <w:color w:val="auto"/>
                <w:lang w:val="ro-RO"/>
              </w:rPr>
              <w:t xml:space="preserve"> tipului de habitat</w:t>
            </w:r>
          </w:p>
        </w:tc>
        <w:tc>
          <w:tcPr>
            <w:tcW w:w="5670" w:type="dxa"/>
            <w:shd w:val="clear" w:color="auto" w:fill="auto"/>
          </w:tcPr>
          <w:p w14:paraId="42E042A9" w14:textId="77777777" w:rsidR="00686F31" w:rsidRPr="00897008" w:rsidRDefault="00686F31" w:rsidP="00424CFF">
            <w:pPr>
              <w:spacing w:after="0" w:line="276" w:lineRule="auto"/>
              <w:jc w:val="center"/>
              <w:rPr>
                <w:rFonts w:asciiTheme="majorBidi" w:hAnsiTheme="majorBidi" w:cstheme="majorBidi"/>
                <w:b/>
                <w:bCs/>
                <w:color w:val="auto"/>
                <w:lang w:val="ro-RO"/>
              </w:rPr>
            </w:pPr>
          </w:p>
          <w:p w14:paraId="306A3565" w14:textId="7DE7A32A"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”0” – stabil</w:t>
            </w:r>
            <w:r w:rsidR="00BE4D15" w:rsidRPr="00897008">
              <w:rPr>
                <w:rFonts w:asciiTheme="majorBidi" w:hAnsiTheme="majorBidi" w:cstheme="majorBidi"/>
                <w:color w:val="auto"/>
                <w:lang w:val="ro-RO"/>
              </w:rPr>
              <w:t>ă</w:t>
            </w:r>
          </w:p>
        </w:tc>
      </w:tr>
      <w:tr w:rsidR="009132CA" w:rsidRPr="00897008" w14:paraId="67263EC2" w14:textId="77777777" w:rsidTr="00144E41">
        <w:tc>
          <w:tcPr>
            <w:tcW w:w="692" w:type="dxa"/>
            <w:shd w:val="clear" w:color="auto" w:fill="auto"/>
            <w:vAlign w:val="center"/>
          </w:tcPr>
          <w:p w14:paraId="13E4D452" w14:textId="77777777" w:rsidR="00686F31" w:rsidRPr="00897008" w:rsidRDefault="00686F31"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G.4</w:t>
            </w:r>
          </w:p>
        </w:tc>
        <w:tc>
          <w:tcPr>
            <w:tcW w:w="2835" w:type="dxa"/>
            <w:shd w:val="clear" w:color="auto" w:fill="auto"/>
            <w:vAlign w:val="center"/>
          </w:tcPr>
          <w:p w14:paraId="4CB2163F" w14:textId="0FB93535"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Raportul dintre </w:t>
            </w:r>
            <w:r w:rsidR="00BE4D15" w:rsidRPr="00897008">
              <w:rPr>
                <w:rFonts w:asciiTheme="majorBidi" w:hAnsiTheme="majorBidi" w:cstheme="majorBidi"/>
                <w:color w:val="auto"/>
                <w:lang w:val="ro-RO"/>
              </w:rPr>
              <w:t>suprafa</w:t>
            </w:r>
            <w:r w:rsidR="00E925AD" w:rsidRPr="00897008">
              <w:rPr>
                <w:rFonts w:asciiTheme="majorBidi" w:hAnsiTheme="majorBidi" w:cstheme="majorBidi"/>
                <w:color w:val="auto"/>
                <w:lang w:val="ro-RO"/>
              </w:rPr>
              <w:t>ț</w:t>
            </w:r>
            <w:r w:rsidR="00BE4D15" w:rsidRPr="00897008">
              <w:rPr>
                <w:rFonts w:asciiTheme="majorBidi" w:hAnsiTheme="majorBidi" w:cstheme="majorBidi"/>
                <w:color w:val="auto"/>
                <w:lang w:val="ro-RO"/>
              </w:rPr>
              <w:t>a</w:t>
            </w:r>
            <w:r w:rsidRPr="00897008">
              <w:rPr>
                <w:rFonts w:asciiTheme="majorBidi" w:hAnsiTheme="majorBidi" w:cstheme="majorBidi"/>
                <w:color w:val="auto"/>
                <w:lang w:val="ro-RO"/>
              </w:rPr>
              <w:t xml:space="preserve"> de </w:t>
            </w:r>
            <w:r w:rsidR="00BE4D15" w:rsidRPr="00897008">
              <w:rPr>
                <w:rFonts w:asciiTheme="majorBidi" w:hAnsiTheme="majorBidi" w:cstheme="majorBidi"/>
                <w:color w:val="auto"/>
                <w:lang w:val="ro-RO"/>
              </w:rPr>
              <w:t>referin</w:t>
            </w:r>
            <w:r w:rsidR="00E925AD" w:rsidRPr="00897008">
              <w:rPr>
                <w:rFonts w:asciiTheme="majorBidi" w:hAnsiTheme="majorBidi" w:cstheme="majorBidi"/>
                <w:color w:val="auto"/>
                <w:lang w:val="ro-RO"/>
              </w:rPr>
              <w:t>ț</w:t>
            </w:r>
            <w:r w:rsidR="00BE4D15"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pentru starea favorabil</w:t>
            </w:r>
            <w:r w:rsidR="00A667E9"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w:t>
            </w:r>
            <w:r w:rsidR="00A667E9"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w:t>
            </w:r>
            <w:r w:rsidR="00BE4D15" w:rsidRPr="00897008">
              <w:rPr>
                <w:rFonts w:asciiTheme="majorBidi" w:hAnsiTheme="majorBidi" w:cstheme="majorBidi"/>
                <w:color w:val="auto"/>
                <w:lang w:val="ro-RO"/>
              </w:rPr>
              <w:t>suprafa</w:t>
            </w:r>
            <w:r w:rsidR="00E925AD" w:rsidRPr="00897008">
              <w:rPr>
                <w:rFonts w:asciiTheme="majorBidi" w:hAnsiTheme="majorBidi" w:cstheme="majorBidi"/>
                <w:color w:val="auto"/>
                <w:lang w:val="ro-RO"/>
              </w:rPr>
              <w:t>ț</w:t>
            </w:r>
            <w:r w:rsidR="00BE4D15" w:rsidRPr="00897008">
              <w:rPr>
                <w:rFonts w:asciiTheme="majorBidi" w:hAnsiTheme="majorBidi" w:cstheme="majorBidi"/>
                <w:color w:val="auto"/>
                <w:lang w:val="ro-RO"/>
              </w:rPr>
              <w:t>a</w:t>
            </w:r>
            <w:r w:rsidRPr="00897008">
              <w:rPr>
                <w:rFonts w:asciiTheme="majorBidi" w:hAnsiTheme="majorBidi" w:cstheme="majorBidi"/>
                <w:color w:val="auto"/>
                <w:lang w:val="ro-RO"/>
              </w:rPr>
              <w:t xml:space="preserve"> tipului de habitat </w:t>
            </w:r>
            <w:r w:rsidR="00A667E9"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viitor </w:t>
            </w:r>
          </w:p>
        </w:tc>
        <w:tc>
          <w:tcPr>
            <w:tcW w:w="5670" w:type="dxa"/>
            <w:shd w:val="clear" w:color="auto" w:fill="auto"/>
          </w:tcPr>
          <w:p w14:paraId="670C3B29" w14:textId="77777777" w:rsidR="00686F31" w:rsidRPr="00897008" w:rsidRDefault="00686F31" w:rsidP="00424CFF">
            <w:pPr>
              <w:spacing w:after="0" w:line="276" w:lineRule="auto"/>
              <w:rPr>
                <w:rFonts w:asciiTheme="majorBidi" w:hAnsiTheme="majorBidi" w:cstheme="majorBidi"/>
                <w:color w:val="auto"/>
                <w:lang w:val="ro-RO"/>
              </w:rPr>
            </w:pPr>
          </w:p>
          <w:p w14:paraId="3D281AB4" w14:textId="77777777" w:rsidR="00686F31" w:rsidRPr="00897008" w:rsidRDefault="00686F31"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”&gt;” – mai mare</w:t>
            </w:r>
          </w:p>
          <w:p w14:paraId="46954288" w14:textId="77777777" w:rsidR="00686F31" w:rsidRPr="00897008" w:rsidRDefault="00686F31" w:rsidP="00424CFF">
            <w:pPr>
              <w:spacing w:after="0" w:line="276" w:lineRule="auto"/>
              <w:jc w:val="center"/>
              <w:rPr>
                <w:rFonts w:asciiTheme="majorBidi" w:hAnsiTheme="majorBidi" w:cstheme="majorBidi"/>
                <w:color w:val="auto"/>
                <w:lang w:val="ro-RO"/>
              </w:rPr>
            </w:pPr>
          </w:p>
        </w:tc>
      </w:tr>
      <w:tr w:rsidR="009132CA" w:rsidRPr="00897008" w14:paraId="0562B573" w14:textId="77777777" w:rsidTr="00144E41">
        <w:tc>
          <w:tcPr>
            <w:tcW w:w="692" w:type="dxa"/>
            <w:shd w:val="clear" w:color="auto" w:fill="auto"/>
            <w:vAlign w:val="center"/>
          </w:tcPr>
          <w:p w14:paraId="41429322" w14:textId="77777777" w:rsidR="00686F31" w:rsidRPr="00897008" w:rsidRDefault="00686F31"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G.5</w:t>
            </w:r>
          </w:p>
        </w:tc>
        <w:tc>
          <w:tcPr>
            <w:tcW w:w="2835" w:type="dxa"/>
            <w:shd w:val="clear" w:color="auto" w:fill="auto"/>
            <w:vAlign w:val="center"/>
          </w:tcPr>
          <w:p w14:paraId="32136674" w14:textId="3B1A0BCC"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Perspectivele tipului de habitat </w:t>
            </w:r>
            <w:r w:rsidR="00A667E9" w:rsidRPr="00897008">
              <w:rPr>
                <w:rFonts w:asciiTheme="majorBidi" w:hAnsiTheme="majorBidi" w:cstheme="majorBidi"/>
                <w:color w:val="auto"/>
                <w:lang w:val="ro-RO"/>
              </w:rPr>
              <w:t>î</w:t>
            </w:r>
            <w:r w:rsidRPr="00897008">
              <w:rPr>
                <w:rFonts w:asciiTheme="majorBidi" w:hAnsiTheme="majorBidi" w:cstheme="majorBidi"/>
                <w:color w:val="auto"/>
                <w:lang w:val="ro-RO"/>
              </w:rPr>
              <w:t>n viitor</w:t>
            </w:r>
          </w:p>
        </w:tc>
        <w:tc>
          <w:tcPr>
            <w:tcW w:w="5670" w:type="dxa"/>
            <w:shd w:val="clear" w:color="auto" w:fill="auto"/>
          </w:tcPr>
          <w:p w14:paraId="2D4E4795" w14:textId="77777777" w:rsidR="00686F31" w:rsidRPr="00897008" w:rsidRDefault="00686F31" w:rsidP="00424CFF">
            <w:pPr>
              <w:widowControl w:val="0"/>
              <w:spacing w:after="0" w:line="276" w:lineRule="auto"/>
              <w:rPr>
                <w:rFonts w:asciiTheme="majorBidi" w:hAnsiTheme="majorBidi" w:cstheme="majorBidi"/>
                <w:b/>
                <w:bCs/>
                <w:color w:val="auto"/>
                <w:lang w:val="ro-RO"/>
              </w:rPr>
            </w:pPr>
            <w:r w:rsidRPr="00897008">
              <w:rPr>
                <w:rFonts w:asciiTheme="majorBidi" w:hAnsiTheme="majorBidi" w:cstheme="majorBidi"/>
                <w:b/>
                <w:bCs/>
                <w:color w:val="auto"/>
                <w:lang w:val="ro-RO"/>
              </w:rPr>
              <w:t>FV – perspective bune</w:t>
            </w:r>
          </w:p>
          <w:p w14:paraId="2F1CF7FF" w14:textId="77777777" w:rsidR="00686F31" w:rsidRPr="00897008" w:rsidRDefault="00686F31" w:rsidP="00424CFF">
            <w:pPr>
              <w:spacing w:after="0" w:line="276" w:lineRule="auto"/>
              <w:rPr>
                <w:rFonts w:asciiTheme="majorBidi" w:hAnsiTheme="majorBidi" w:cstheme="majorBidi"/>
                <w:color w:val="auto"/>
                <w:lang w:val="ro-RO"/>
              </w:rPr>
            </w:pPr>
          </w:p>
        </w:tc>
      </w:tr>
      <w:tr w:rsidR="009132CA" w:rsidRPr="00897008" w14:paraId="45632CD1" w14:textId="77777777" w:rsidTr="00144E41">
        <w:tc>
          <w:tcPr>
            <w:tcW w:w="692" w:type="dxa"/>
            <w:shd w:val="clear" w:color="auto" w:fill="auto"/>
            <w:vAlign w:val="center"/>
          </w:tcPr>
          <w:p w14:paraId="36D7BF04" w14:textId="77777777" w:rsidR="00686F31" w:rsidRPr="00897008" w:rsidRDefault="00686F31"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G.6</w:t>
            </w:r>
          </w:p>
        </w:tc>
        <w:tc>
          <w:tcPr>
            <w:tcW w:w="2835" w:type="dxa"/>
            <w:shd w:val="clear" w:color="auto" w:fill="auto"/>
            <w:vAlign w:val="center"/>
          </w:tcPr>
          <w:p w14:paraId="0DC7C5D0" w14:textId="4FC2EE5E"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Efectul cumulat al impacturilor asupra tipului de habitat </w:t>
            </w:r>
            <w:r w:rsidR="00A667E9" w:rsidRPr="00897008">
              <w:rPr>
                <w:rFonts w:asciiTheme="majorBidi" w:hAnsiTheme="majorBidi" w:cstheme="majorBidi"/>
                <w:color w:val="auto"/>
                <w:lang w:val="ro-RO"/>
              </w:rPr>
              <w:t>î</w:t>
            </w:r>
            <w:r w:rsidRPr="00897008">
              <w:rPr>
                <w:rFonts w:asciiTheme="majorBidi" w:hAnsiTheme="majorBidi" w:cstheme="majorBidi"/>
                <w:color w:val="auto"/>
                <w:lang w:val="ro-RO"/>
              </w:rPr>
              <w:t>n viitor</w:t>
            </w:r>
          </w:p>
        </w:tc>
        <w:tc>
          <w:tcPr>
            <w:tcW w:w="5670" w:type="dxa"/>
            <w:shd w:val="clear" w:color="auto" w:fill="auto"/>
          </w:tcPr>
          <w:p w14:paraId="43FC695F" w14:textId="5FF894C7" w:rsidR="00686F31" w:rsidRPr="00897008" w:rsidRDefault="00BE4D15"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Scăzut</w:t>
            </w:r>
            <w:r w:rsidR="00686F31" w:rsidRPr="00897008">
              <w:rPr>
                <w:rFonts w:asciiTheme="majorBidi" w:hAnsiTheme="majorBidi" w:cstheme="majorBidi"/>
                <w:color w:val="auto"/>
                <w:lang w:val="ro-RO"/>
              </w:rPr>
              <w:t xml:space="preserve"> - impacturile, respectiv presiunile actuale </w:t>
            </w:r>
            <w:r w:rsidR="00A667E9" w:rsidRPr="00897008">
              <w:rPr>
                <w:rFonts w:asciiTheme="majorBidi" w:hAnsiTheme="majorBidi" w:cstheme="majorBidi"/>
                <w:color w:val="auto"/>
                <w:lang w:val="ro-RO"/>
              </w:rPr>
              <w:t>ș</w:t>
            </w:r>
            <w:r w:rsidR="00686F31" w:rsidRPr="00897008">
              <w:rPr>
                <w:rFonts w:asciiTheme="majorBidi" w:hAnsiTheme="majorBidi" w:cstheme="majorBidi"/>
                <w:color w:val="auto"/>
                <w:lang w:val="ro-RO"/>
              </w:rPr>
              <w:t xml:space="preserve">i </w:t>
            </w:r>
            <w:r w:rsidRPr="00897008">
              <w:rPr>
                <w:rFonts w:asciiTheme="majorBidi" w:hAnsiTheme="majorBidi" w:cstheme="majorBidi"/>
                <w:color w:val="auto"/>
                <w:lang w:val="ro-RO"/>
              </w:rPr>
              <w:t>amenin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ările</w:t>
            </w:r>
            <w:r w:rsidR="00686F31" w:rsidRPr="00897008">
              <w:rPr>
                <w:rFonts w:asciiTheme="majorBidi" w:hAnsiTheme="majorBidi" w:cstheme="majorBidi"/>
                <w:color w:val="auto"/>
                <w:lang w:val="ro-RO"/>
              </w:rPr>
              <w:t xml:space="preserve"> viitoare, vor avea un efect cumulat </w:t>
            </w:r>
            <w:r w:rsidRPr="00897008">
              <w:rPr>
                <w:rFonts w:asciiTheme="majorBidi" w:hAnsiTheme="majorBidi" w:cstheme="majorBidi"/>
                <w:color w:val="auto"/>
                <w:lang w:val="ro-RO"/>
              </w:rPr>
              <w:t>scăzut</w:t>
            </w:r>
            <w:r w:rsidR="00686F31" w:rsidRPr="00897008">
              <w:rPr>
                <w:rFonts w:asciiTheme="majorBidi" w:hAnsiTheme="majorBidi" w:cstheme="majorBidi"/>
                <w:color w:val="auto"/>
                <w:lang w:val="ro-RO"/>
              </w:rPr>
              <w:t xml:space="preserve"> sau nesemnificativ asupra tipului de habitat, </w:t>
            </w:r>
            <w:r w:rsidRPr="00897008">
              <w:rPr>
                <w:rFonts w:asciiTheme="majorBidi" w:hAnsiTheme="majorBidi" w:cstheme="majorBidi"/>
                <w:color w:val="auto"/>
                <w:lang w:val="ro-RO"/>
              </w:rPr>
              <w:t>neafectând</w:t>
            </w:r>
            <w:r w:rsidR="00686F31" w:rsidRPr="00897008">
              <w:rPr>
                <w:rFonts w:asciiTheme="majorBidi" w:hAnsiTheme="majorBidi" w:cstheme="majorBidi"/>
                <w:color w:val="auto"/>
                <w:lang w:val="ro-RO"/>
              </w:rPr>
              <w:t xml:space="preserve"> semnificativ  viabilitatea  pe termen lung a tipului de habitat.</w:t>
            </w:r>
          </w:p>
        </w:tc>
      </w:tr>
      <w:tr w:rsidR="009132CA" w:rsidRPr="00897008" w14:paraId="3595C397" w14:textId="77777777" w:rsidTr="00144E41">
        <w:tc>
          <w:tcPr>
            <w:tcW w:w="692" w:type="dxa"/>
            <w:shd w:val="clear" w:color="auto" w:fill="auto"/>
            <w:vAlign w:val="center"/>
          </w:tcPr>
          <w:p w14:paraId="08BB1676" w14:textId="77777777" w:rsidR="00686F31" w:rsidRPr="00897008" w:rsidRDefault="00686F31"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G.7</w:t>
            </w:r>
          </w:p>
        </w:tc>
        <w:tc>
          <w:tcPr>
            <w:tcW w:w="2835" w:type="dxa"/>
            <w:shd w:val="clear" w:color="auto" w:fill="auto"/>
            <w:vAlign w:val="center"/>
          </w:tcPr>
          <w:p w14:paraId="0C5959C1" w14:textId="77777777"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Viabilitatea pe termen lung a tipului de habitat</w:t>
            </w:r>
          </w:p>
        </w:tc>
        <w:tc>
          <w:tcPr>
            <w:tcW w:w="5670" w:type="dxa"/>
            <w:shd w:val="clear" w:color="auto" w:fill="auto"/>
          </w:tcPr>
          <w:p w14:paraId="5AD4ED05" w14:textId="7816FAD9"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Viabilitatea pe termen lung a tipului de habitat este asigurat</w:t>
            </w:r>
            <w:r w:rsidR="00744282" w:rsidRPr="00897008">
              <w:rPr>
                <w:rFonts w:asciiTheme="majorBidi" w:hAnsiTheme="majorBidi" w:cstheme="majorBidi"/>
                <w:color w:val="auto"/>
                <w:lang w:val="ro-RO"/>
              </w:rPr>
              <w:t>ă</w:t>
            </w:r>
            <w:r w:rsidRPr="00897008">
              <w:rPr>
                <w:rFonts w:asciiTheme="majorBidi" w:hAnsiTheme="majorBidi" w:cstheme="majorBidi"/>
                <w:color w:val="auto"/>
                <w:lang w:val="ro-RO"/>
              </w:rPr>
              <w:t>.</w:t>
            </w:r>
          </w:p>
        </w:tc>
      </w:tr>
      <w:tr w:rsidR="00686F31" w:rsidRPr="00897008" w14:paraId="62339D8F" w14:textId="77777777" w:rsidTr="00144E41">
        <w:tc>
          <w:tcPr>
            <w:tcW w:w="692" w:type="dxa"/>
            <w:tcBorders>
              <w:top w:val="single" w:sz="4" w:space="0" w:color="auto"/>
              <w:left w:val="single" w:sz="4" w:space="0" w:color="auto"/>
              <w:bottom w:val="single" w:sz="4" w:space="0" w:color="auto"/>
              <w:right w:val="single" w:sz="4" w:space="0" w:color="auto"/>
            </w:tcBorders>
            <w:shd w:val="clear" w:color="auto" w:fill="auto"/>
            <w:vAlign w:val="center"/>
          </w:tcPr>
          <w:p w14:paraId="4D7D4B7A" w14:textId="77777777" w:rsidR="00686F31" w:rsidRPr="00897008" w:rsidRDefault="00686F31" w:rsidP="00424CFF">
            <w:pPr>
              <w:spacing w:after="0"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G.8</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5AC55612" w14:textId="77777777"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Starea de conservare a tipului de habitat din punct de vedere al perspectivelor sale viitoare</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5F83C6B4" w14:textId="77777777" w:rsidR="00686F31" w:rsidRPr="00897008" w:rsidRDefault="00686F31" w:rsidP="00424CFF">
            <w:pPr>
              <w:spacing w:after="0" w:line="276" w:lineRule="auto"/>
              <w:rPr>
                <w:rFonts w:asciiTheme="majorBidi" w:hAnsiTheme="majorBidi" w:cstheme="majorBidi"/>
                <w:color w:val="auto"/>
                <w:lang w:val="ro-RO"/>
              </w:rPr>
            </w:pPr>
          </w:p>
          <w:p w14:paraId="689CCB64" w14:textId="32D6300D" w:rsidR="00686F31" w:rsidRPr="00897008" w:rsidRDefault="00686F31" w:rsidP="00424CFF">
            <w:pPr>
              <w:spacing w:after="0" w:line="276" w:lineRule="auto"/>
              <w:rPr>
                <w:rFonts w:asciiTheme="majorBidi" w:hAnsiTheme="majorBidi" w:cstheme="majorBidi"/>
                <w:b/>
                <w:bCs/>
                <w:color w:val="auto"/>
                <w:lang w:val="ro-RO"/>
              </w:rPr>
            </w:pPr>
            <w:r w:rsidRPr="00897008">
              <w:rPr>
                <w:rFonts w:asciiTheme="majorBidi" w:hAnsiTheme="majorBidi" w:cstheme="majorBidi"/>
                <w:b/>
                <w:bCs/>
                <w:color w:val="auto"/>
                <w:lang w:val="ro-RO"/>
              </w:rPr>
              <w:t>”FV” – favorabil</w:t>
            </w:r>
            <w:r w:rsidR="00BE4D15" w:rsidRPr="00897008">
              <w:rPr>
                <w:rFonts w:asciiTheme="majorBidi" w:hAnsiTheme="majorBidi" w:cstheme="majorBidi"/>
                <w:b/>
                <w:bCs/>
                <w:color w:val="auto"/>
                <w:lang w:val="ro-RO"/>
              </w:rPr>
              <w:t>ă</w:t>
            </w:r>
          </w:p>
        </w:tc>
      </w:tr>
    </w:tbl>
    <w:p w14:paraId="526A5F28" w14:textId="77777777" w:rsidR="005D7E27" w:rsidRPr="00897008" w:rsidRDefault="005D7E27" w:rsidP="00424CFF">
      <w:pPr>
        <w:spacing w:after="0" w:line="276" w:lineRule="auto"/>
        <w:rPr>
          <w:rFonts w:asciiTheme="majorBidi" w:eastAsia="Times New Roman" w:hAnsiTheme="majorBidi" w:cstheme="majorBidi"/>
          <w:bCs/>
          <w:i/>
          <w:color w:val="auto"/>
          <w:lang w:val="ro-RO"/>
        </w:rPr>
      </w:pPr>
    </w:p>
    <w:p w14:paraId="55D15467" w14:textId="369C2099" w:rsidR="005D7E27" w:rsidRPr="00897008" w:rsidRDefault="005D7E27"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139</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10) Matricea evaluării stării de conservare a tipului de habitat din punct de vedere al perspectivelor viitoare ale acestuia, în urma implementării planului de management actual</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1"/>
        <w:gridCol w:w="2159"/>
        <w:gridCol w:w="2159"/>
        <w:gridCol w:w="2145"/>
      </w:tblGrid>
      <w:tr w:rsidR="009132CA" w:rsidRPr="00897008" w14:paraId="4A72F140" w14:textId="77777777" w:rsidTr="00144E41">
        <w:trPr>
          <w:tblHeader/>
        </w:trPr>
        <w:tc>
          <w:tcPr>
            <w:tcW w:w="5670" w:type="dxa"/>
            <w:shd w:val="clear" w:color="auto" w:fill="92D050"/>
            <w:vAlign w:val="center"/>
          </w:tcPr>
          <w:p w14:paraId="0A1236C9" w14:textId="15513632" w:rsidR="00686F31" w:rsidRPr="00897008" w:rsidRDefault="00686F31"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Favorabil</w:t>
            </w:r>
            <w:r w:rsidR="00A667E9" w:rsidRPr="00897008">
              <w:rPr>
                <w:rFonts w:asciiTheme="majorBidi" w:hAnsiTheme="majorBidi" w:cstheme="majorBidi"/>
                <w:b/>
                <w:color w:val="auto"/>
                <w:lang w:val="ro-RO"/>
              </w:rPr>
              <w:t>ă</w:t>
            </w:r>
          </w:p>
        </w:tc>
        <w:tc>
          <w:tcPr>
            <w:tcW w:w="2835" w:type="dxa"/>
            <w:shd w:val="clear" w:color="auto" w:fill="auto"/>
            <w:vAlign w:val="center"/>
          </w:tcPr>
          <w:p w14:paraId="77CC74B0" w14:textId="5B9FDC8A" w:rsidR="00686F31" w:rsidRPr="00897008" w:rsidRDefault="00686F31"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Nefavorabil</w:t>
            </w:r>
            <w:r w:rsidR="00A667E9" w:rsidRPr="00897008">
              <w:rPr>
                <w:rFonts w:asciiTheme="majorBidi" w:hAnsiTheme="majorBidi" w:cstheme="majorBidi"/>
                <w:b/>
                <w:color w:val="auto"/>
                <w:lang w:val="ro-RO"/>
              </w:rPr>
              <w:t>ă</w:t>
            </w:r>
            <w:r w:rsidRPr="00897008">
              <w:rPr>
                <w:rFonts w:asciiTheme="majorBidi" w:hAnsiTheme="majorBidi" w:cstheme="majorBidi"/>
                <w:b/>
                <w:color w:val="auto"/>
                <w:lang w:val="ro-RO"/>
              </w:rPr>
              <w:t xml:space="preserve"> -inadecvat</w:t>
            </w:r>
            <w:r w:rsidR="00A667E9" w:rsidRPr="00897008">
              <w:rPr>
                <w:rFonts w:asciiTheme="majorBidi" w:hAnsiTheme="majorBidi" w:cstheme="majorBidi"/>
                <w:b/>
                <w:color w:val="auto"/>
                <w:lang w:val="ro-RO"/>
              </w:rPr>
              <w:t>ă</w:t>
            </w:r>
          </w:p>
        </w:tc>
        <w:tc>
          <w:tcPr>
            <w:tcW w:w="2835" w:type="dxa"/>
            <w:shd w:val="clear" w:color="auto" w:fill="auto"/>
            <w:vAlign w:val="center"/>
          </w:tcPr>
          <w:p w14:paraId="79A58290" w14:textId="52A4A26B" w:rsidR="00686F31" w:rsidRPr="00897008" w:rsidRDefault="00686F31"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Nefavorabil</w:t>
            </w:r>
            <w:r w:rsidR="00A667E9" w:rsidRPr="00897008">
              <w:rPr>
                <w:rFonts w:asciiTheme="majorBidi" w:hAnsiTheme="majorBidi" w:cstheme="majorBidi"/>
                <w:b/>
                <w:color w:val="auto"/>
                <w:lang w:val="ro-RO"/>
              </w:rPr>
              <w:t>ă</w:t>
            </w:r>
            <w:r w:rsidRPr="00897008">
              <w:rPr>
                <w:rFonts w:asciiTheme="majorBidi" w:hAnsiTheme="majorBidi" w:cstheme="majorBidi"/>
                <w:b/>
                <w:color w:val="auto"/>
                <w:lang w:val="ro-RO"/>
              </w:rPr>
              <w:t xml:space="preserve"> - rea</w:t>
            </w:r>
          </w:p>
        </w:tc>
        <w:tc>
          <w:tcPr>
            <w:tcW w:w="2835" w:type="dxa"/>
            <w:shd w:val="clear" w:color="auto" w:fill="auto"/>
            <w:vAlign w:val="center"/>
          </w:tcPr>
          <w:p w14:paraId="5D8ECD9D" w14:textId="5342B9BB" w:rsidR="00686F31" w:rsidRPr="00897008" w:rsidRDefault="00686F31"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Necunoscut</w:t>
            </w:r>
            <w:r w:rsidR="00A667E9" w:rsidRPr="00897008">
              <w:rPr>
                <w:rFonts w:asciiTheme="majorBidi" w:hAnsiTheme="majorBidi" w:cstheme="majorBidi"/>
                <w:b/>
                <w:color w:val="auto"/>
                <w:lang w:val="ro-RO"/>
              </w:rPr>
              <w:t>ă</w:t>
            </w:r>
          </w:p>
        </w:tc>
      </w:tr>
      <w:tr w:rsidR="009132CA" w:rsidRPr="00897008" w14:paraId="3832DB39" w14:textId="77777777" w:rsidTr="00144E41">
        <w:tc>
          <w:tcPr>
            <w:tcW w:w="5670" w:type="dxa"/>
            <w:shd w:val="clear" w:color="auto" w:fill="92D050"/>
          </w:tcPr>
          <w:p w14:paraId="369E0FB3" w14:textId="22575684" w:rsidR="00686F31" w:rsidRPr="00897008" w:rsidRDefault="00686F31" w:rsidP="00424CFF">
            <w:pPr>
              <w:widowControl w:val="0"/>
              <w:spacing w:after="0" w:line="276" w:lineRule="auto"/>
              <w:rPr>
                <w:rFonts w:asciiTheme="majorBidi" w:hAnsiTheme="majorBidi" w:cstheme="majorBidi"/>
                <w:iCs/>
                <w:color w:val="auto"/>
                <w:sz w:val="20"/>
                <w:szCs w:val="20"/>
                <w:lang w:val="ro-RO"/>
              </w:rPr>
            </w:pPr>
            <w:r w:rsidRPr="00897008">
              <w:rPr>
                <w:rFonts w:asciiTheme="majorBidi" w:hAnsiTheme="majorBidi" w:cstheme="majorBidi"/>
                <w:iCs/>
                <w:color w:val="auto"/>
                <w:sz w:val="20"/>
                <w:szCs w:val="20"/>
                <w:lang w:val="ro-RO"/>
              </w:rPr>
              <w:t xml:space="preserve">Principalele impacturi, respectiv presiunile actuale </w:t>
            </w:r>
            <w:r w:rsidR="00A667E9" w:rsidRPr="00897008">
              <w:rPr>
                <w:rFonts w:asciiTheme="majorBidi" w:hAnsiTheme="majorBidi" w:cstheme="majorBidi"/>
                <w:iCs/>
                <w:color w:val="auto"/>
                <w:sz w:val="20"/>
                <w:szCs w:val="20"/>
                <w:lang w:val="ro-RO"/>
              </w:rPr>
              <w:t>ș</w:t>
            </w:r>
            <w:r w:rsidRPr="00897008">
              <w:rPr>
                <w:rFonts w:asciiTheme="majorBidi" w:hAnsiTheme="majorBidi" w:cstheme="majorBidi"/>
                <w:iCs/>
                <w:color w:val="auto"/>
                <w:sz w:val="20"/>
                <w:szCs w:val="20"/>
                <w:lang w:val="ro-RO"/>
              </w:rPr>
              <w:t>i amenin</w:t>
            </w:r>
            <w:r w:rsidR="00A667E9" w:rsidRPr="00897008">
              <w:rPr>
                <w:rFonts w:asciiTheme="majorBidi" w:hAnsiTheme="majorBidi" w:cstheme="majorBidi"/>
                <w:iCs/>
                <w:color w:val="auto"/>
                <w:sz w:val="20"/>
                <w:szCs w:val="20"/>
                <w:lang w:val="ro-RO"/>
              </w:rPr>
              <w:t>ță</w:t>
            </w:r>
            <w:r w:rsidRPr="00897008">
              <w:rPr>
                <w:rFonts w:asciiTheme="majorBidi" w:hAnsiTheme="majorBidi" w:cstheme="majorBidi"/>
                <w:iCs/>
                <w:color w:val="auto"/>
                <w:sz w:val="20"/>
                <w:szCs w:val="20"/>
                <w:lang w:val="ro-RO"/>
              </w:rPr>
              <w:t xml:space="preserve">rile viitoare, nu vor avea </w:t>
            </w:r>
            <w:r w:rsidR="00A667E9" w:rsidRPr="00897008">
              <w:rPr>
                <w:rFonts w:asciiTheme="majorBidi" w:hAnsiTheme="majorBidi" w:cstheme="majorBidi"/>
                <w:iCs/>
                <w:color w:val="auto"/>
                <w:sz w:val="20"/>
                <w:szCs w:val="20"/>
                <w:lang w:val="ro-RO"/>
              </w:rPr>
              <w:t>î</w:t>
            </w:r>
            <w:r w:rsidRPr="00897008">
              <w:rPr>
                <w:rFonts w:asciiTheme="majorBidi" w:hAnsiTheme="majorBidi" w:cstheme="majorBidi"/>
                <w:iCs/>
                <w:color w:val="auto"/>
                <w:sz w:val="20"/>
                <w:szCs w:val="20"/>
                <w:lang w:val="ro-RO"/>
              </w:rPr>
              <w:t>n viitor un efect semnificativ asupra tipului de habitat [</w:t>
            </w:r>
            <w:r w:rsidRPr="00897008">
              <w:rPr>
                <w:rFonts w:asciiTheme="majorBidi" w:hAnsiTheme="majorBidi" w:cstheme="majorBidi"/>
                <w:i/>
                <w:color w:val="auto"/>
                <w:sz w:val="20"/>
                <w:szCs w:val="20"/>
                <w:lang w:val="ro-RO"/>
              </w:rPr>
              <w:t>G.6</w:t>
            </w:r>
            <w:r w:rsidRPr="00897008">
              <w:rPr>
                <w:rFonts w:asciiTheme="majorBidi" w:hAnsiTheme="majorBidi" w:cstheme="majorBidi"/>
                <w:iCs/>
                <w:color w:val="auto"/>
                <w:sz w:val="20"/>
                <w:szCs w:val="20"/>
                <w:lang w:val="ro-RO"/>
              </w:rPr>
              <w:t>.]</w:t>
            </w:r>
          </w:p>
          <w:p w14:paraId="68CD0BA2" w14:textId="3AE23CDC" w:rsidR="00686F31" w:rsidRPr="00897008" w:rsidRDefault="00A667E9" w:rsidP="00424CFF">
            <w:pPr>
              <w:widowControl w:val="0"/>
              <w:spacing w:after="0" w:line="276" w:lineRule="auto"/>
              <w:rPr>
                <w:rFonts w:asciiTheme="majorBidi" w:hAnsiTheme="majorBidi" w:cstheme="majorBidi"/>
                <w:b/>
                <w:iCs/>
                <w:color w:val="auto"/>
                <w:sz w:val="20"/>
                <w:szCs w:val="20"/>
                <w:lang w:val="ro-RO"/>
              </w:rPr>
            </w:pPr>
            <w:r w:rsidRPr="00897008">
              <w:rPr>
                <w:rFonts w:asciiTheme="majorBidi" w:hAnsiTheme="majorBidi" w:cstheme="majorBidi"/>
                <w:b/>
                <w:iCs/>
                <w:color w:val="auto"/>
                <w:sz w:val="20"/>
                <w:szCs w:val="20"/>
                <w:lang w:val="ro-RO"/>
              </w:rPr>
              <w:t>Ș</w:t>
            </w:r>
            <w:r w:rsidR="00686F31" w:rsidRPr="00897008">
              <w:rPr>
                <w:rFonts w:asciiTheme="majorBidi" w:hAnsiTheme="majorBidi" w:cstheme="majorBidi"/>
                <w:b/>
                <w:iCs/>
                <w:color w:val="auto"/>
                <w:sz w:val="20"/>
                <w:szCs w:val="20"/>
                <w:lang w:val="ro-RO"/>
              </w:rPr>
              <w:t>I</w:t>
            </w:r>
          </w:p>
          <w:p w14:paraId="1D443C3E" w14:textId="11A41252" w:rsidR="00686F31" w:rsidRPr="00897008" w:rsidRDefault="00686F31" w:rsidP="00424CFF">
            <w:pPr>
              <w:spacing w:after="0" w:line="276" w:lineRule="auto"/>
              <w:rPr>
                <w:rFonts w:asciiTheme="majorBidi" w:hAnsiTheme="majorBidi" w:cstheme="majorBidi"/>
                <w:iCs/>
                <w:color w:val="auto"/>
                <w:sz w:val="20"/>
                <w:szCs w:val="20"/>
                <w:lang w:val="ro-RO"/>
              </w:rPr>
            </w:pPr>
            <w:r w:rsidRPr="00897008">
              <w:rPr>
                <w:rFonts w:asciiTheme="majorBidi" w:hAnsiTheme="majorBidi" w:cstheme="majorBidi"/>
                <w:iCs/>
                <w:color w:val="auto"/>
                <w:sz w:val="20"/>
                <w:szCs w:val="20"/>
                <w:lang w:val="ro-RO"/>
              </w:rPr>
              <w:t xml:space="preserve">perspectivele tipului de habitat </w:t>
            </w:r>
            <w:r w:rsidR="00A667E9" w:rsidRPr="00897008">
              <w:rPr>
                <w:rFonts w:asciiTheme="majorBidi" w:hAnsiTheme="majorBidi" w:cstheme="majorBidi"/>
                <w:iCs/>
                <w:color w:val="auto"/>
                <w:sz w:val="20"/>
                <w:szCs w:val="20"/>
                <w:lang w:val="ro-RO"/>
              </w:rPr>
              <w:t>î</w:t>
            </w:r>
            <w:r w:rsidRPr="00897008">
              <w:rPr>
                <w:rFonts w:asciiTheme="majorBidi" w:hAnsiTheme="majorBidi" w:cstheme="majorBidi"/>
                <w:iCs/>
                <w:color w:val="auto"/>
                <w:sz w:val="20"/>
                <w:szCs w:val="20"/>
                <w:lang w:val="ro-RO"/>
              </w:rPr>
              <w:t>n viitor [</w:t>
            </w:r>
            <w:r w:rsidRPr="00897008">
              <w:rPr>
                <w:rFonts w:asciiTheme="majorBidi" w:hAnsiTheme="majorBidi" w:cstheme="majorBidi"/>
                <w:i/>
                <w:color w:val="auto"/>
                <w:sz w:val="20"/>
                <w:szCs w:val="20"/>
                <w:lang w:val="ro-RO"/>
              </w:rPr>
              <w:t>G.5</w:t>
            </w:r>
            <w:r w:rsidRPr="00897008">
              <w:rPr>
                <w:rFonts w:asciiTheme="majorBidi" w:hAnsiTheme="majorBidi" w:cstheme="majorBidi"/>
                <w:iCs/>
                <w:color w:val="auto"/>
                <w:sz w:val="20"/>
                <w:szCs w:val="20"/>
                <w:lang w:val="ro-RO"/>
              </w:rPr>
              <w:t xml:space="preserve">.]  sunt bune.  </w:t>
            </w:r>
          </w:p>
          <w:p w14:paraId="5DC7C9B3" w14:textId="3D7B279C" w:rsidR="00686F31" w:rsidRPr="00897008" w:rsidRDefault="00686F31"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iCs/>
                <w:color w:val="auto"/>
                <w:sz w:val="20"/>
                <w:szCs w:val="20"/>
                <w:lang w:val="ro-RO"/>
              </w:rPr>
              <w:t>Viabilitatea pe termen lung a tipului de habitat este asigurat</w:t>
            </w:r>
            <w:r w:rsidR="00A667E9" w:rsidRPr="00897008">
              <w:rPr>
                <w:rFonts w:asciiTheme="majorBidi" w:hAnsiTheme="majorBidi" w:cstheme="majorBidi"/>
                <w:iCs/>
                <w:color w:val="auto"/>
                <w:sz w:val="20"/>
                <w:szCs w:val="20"/>
                <w:lang w:val="ro-RO"/>
              </w:rPr>
              <w:t>ă</w:t>
            </w:r>
            <w:r w:rsidRPr="00897008">
              <w:rPr>
                <w:rFonts w:asciiTheme="majorBidi" w:hAnsiTheme="majorBidi" w:cstheme="majorBidi"/>
                <w:iCs/>
                <w:color w:val="auto"/>
                <w:sz w:val="20"/>
                <w:szCs w:val="20"/>
                <w:lang w:val="ro-RO"/>
              </w:rPr>
              <w:t xml:space="preserve"> [</w:t>
            </w:r>
            <w:r w:rsidRPr="00897008">
              <w:rPr>
                <w:rFonts w:asciiTheme="majorBidi" w:hAnsiTheme="majorBidi" w:cstheme="majorBidi"/>
                <w:i/>
                <w:color w:val="auto"/>
                <w:sz w:val="20"/>
                <w:szCs w:val="20"/>
                <w:lang w:val="ro-RO"/>
              </w:rPr>
              <w:t>G.7</w:t>
            </w:r>
            <w:r w:rsidRPr="00897008">
              <w:rPr>
                <w:rFonts w:asciiTheme="majorBidi" w:hAnsiTheme="majorBidi" w:cstheme="majorBidi"/>
                <w:iCs/>
                <w:color w:val="auto"/>
                <w:sz w:val="20"/>
                <w:szCs w:val="20"/>
                <w:lang w:val="ro-RO"/>
              </w:rPr>
              <w:t>.].</w:t>
            </w:r>
          </w:p>
        </w:tc>
        <w:tc>
          <w:tcPr>
            <w:tcW w:w="2835" w:type="dxa"/>
            <w:shd w:val="clear" w:color="auto" w:fill="auto"/>
          </w:tcPr>
          <w:p w14:paraId="5491B430" w14:textId="77777777" w:rsidR="00686F31" w:rsidRPr="00897008" w:rsidRDefault="00686F31" w:rsidP="00424CFF">
            <w:pPr>
              <w:spacing w:after="0" w:line="276" w:lineRule="auto"/>
              <w:rPr>
                <w:rFonts w:asciiTheme="majorBidi" w:hAnsiTheme="majorBidi" w:cstheme="majorBidi"/>
                <w:color w:val="auto"/>
                <w:sz w:val="20"/>
                <w:szCs w:val="20"/>
                <w:lang w:val="ro-RO"/>
              </w:rPr>
            </w:pPr>
          </w:p>
        </w:tc>
        <w:tc>
          <w:tcPr>
            <w:tcW w:w="2835" w:type="dxa"/>
            <w:shd w:val="clear" w:color="auto" w:fill="auto"/>
          </w:tcPr>
          <w:p w14:paraId="74BA7F4F" w14:textId="77777777" w:rsidR="00686F31" w:rsidRPr="00897008" w:rsidRDefault="00686F31" w:rsidP="00424CFF">
            <w:pPr>
              <w:spacing w:after="0" w:line="276" w:lineRule="auto"/>
              <w:rPr>
                <w:rFonts w:asciiTheme="majorBidi" w:hAnsiTheme="majorBidi" w:cstheme="majorBidi"/>
                <w:color w:val="auto"/>
                <w:sz w:val="20"/>
                <w:szCs w:val="20"/>
                <w:lang w:val="ro-RO"/>
              </w:rPr>
            </w:pPr>
          </w:p>
        </w:tc>
        <w:tc>
          <w:tcPr>
            <w:tcW w:w="2835" w:type="dxa"/>
            <w:shd w:val="clear" w:color="auto" w:fill="auto"/>
          </w:tcPr>
          <w:p w14:paraId="31B2ECCA" w14:textId="77777777" w:rsidR="00686F31" w:rsidRPr="00897008" w:rsidRDefault="00686F31" w:rsidP="00424CFF">
            <w:pPr>
              <w:spacing w:after="0" w:line="276" w:lineRule="auto"/>
              <w:rPr>
                <w:rFonts w:asciiTheme="majorBidi" w:hAnsiTheme="majorBidi" w:cstheme="majorBidi"/>
                <w:color w:val="auto"/>
                <w:sz w:val="20"/>
                <w:szCs w:val="20"/>
                <w:lang w:val="ro-RO"/>
              </w:rPr>
            </w:pPr>
          </w:p>
        </w:tc>
      </w:tr>
    </w:tbl>
    <w:p w14:paraId="78CD0467" w14:textId="77777777" w:rsidR="00AF1798" w:rsidRDefault="00AF1798" w:rsidP="00424CFF">
      <w:pPr>
        <w:spacing w:after="0" w:line="276" w:lineRule="auto"/>
        <w:ind w:firstLine="709"/>
        <w:contextualSpacing/>
        <w:rPr>
          <w:rFonts w:asciiTheme="majorBidi" w:eastAsia="Times New Roman" w:hAnsiTheme="majorBidi" w:cstheme="majorBidi"/>
          <w:color w:val="auto"/>
          <w:lang w:val="ro-RO"/>
        </w:rPr>
      </w:pPr>
    </w:p>
    <w:p w14:paraId="5982D0E6" w14:textId="77777777" w:rsidR="002E660A" w:rsidRDefault="002E660A" w:rsidP="00424CFF">
      <w:pPr>
        <w:spacing w:after="0" w:line="276" w:lineRule="auto"/>
        <w:ind w:firstLine="709"/>
        <w:contextualSpacing/>
        <w:rPr>
          <w:rFonts w:asciiTheme="majorBidi" w:eastAsia="Times New Roman" w:hAnsiTheme="majorBidi" w:cstheme="majorBidi"/>
          <w:color w:val="auto"/>
          <w:lang w:val="ro-RO"/>
        </w:rPr>
      </w:pPr>
    </w:p>
    <w:p w14:paraId="0A94DD34" w14:textId="77777777" w:rsidR="002E660A" w:rsidRDefault="002E660A" w:rsidP="00424CFF">
      <w:pPr>
        <w:spacing w:after="0" w:line="276" w:lineRule="auto"/>
        <w:ind w:firstLine="709"/>
        <w:contextualSpacing/>
        <w:rPr>
          <w:rFonts w:asciiTheme="majorBidi" w:eastAsia="Times New Roman" w:hAnsiTheme="majorBidi" w:cstheme="majorBidi"/>
          <w:color w:val="auto"/>
          <w:lang w:val="ro-RO"/>
        </w:rPr>
      </w:pPr>
    </w:p>
    <w:p w14:paraId="0BF6B89C" w14:textId="77777777" w:rsidR="002E660A" w:rsidRDefault="002E660A" w:rsidP="00424CFF">
      <w:pPr>
        <w:spacing w:after="0" w:line="276" w:lineRule="auto"/>
        <w:ind w:firstLine="709"/>
        <w:contextualSpacing/>
        <w:rPr>
          <w:rFonts w:asciiTheme="majorBidi" w:eastAsia="Times New Roman" w:hAnsiTheme="majorBidi" w:cstheme="majorBidi"/>
          <w:color w:val="auto"/>
          <w:lang w:val="ro-RO"/>
        </w:rPr>
      </w:pPr>
    </w:p>
    <w:p w14:paraId="1314EC4D" w14:textId="77777777" w:rsidR="002E660A" w:rsidRPr="00897008" w:rsidRDefault="002E660A" w:rsidP="00424CFF">
      <w:pPr>
        <w:spacing w:after="0" w:line="276" w:lineRule="auto"/>
        <w:ind w:firstLine="709"/>
        <w:contextualSpacing/>
        <w:rPr>
          <w:rFonts w:asciiTheme="majorBidi" w:eastAsia="Times New Roman" w:hAnsiTheme="majorBidi" w:cstheme="majorBidi"/>
          <w:color w:val="auto"/>
          <w:lang w:val="ro-RO"/>
        </w:rPr>
      </w:pPr>
    </w:p>
    <w:p w14:paraId="3967310D" w14:textId="67B379EC" w:rsidR="0096376A" w:rsidRPr="00897008" w:rsidRDefault="0096376A" w:rsidP="00424CFF">
      <w:pPr>
        <w:pStyle w:val="Titlu3"/>
        <w:spacing w:after="0" w:line="276" w:lineRule="auto"/>
        <w:rPr>
          <w:rStyle w:val="spctbdy"/>
          <w:rFonts w:asciiTheme="majorBidi" w:hAnsiTheme="majorBidi" w:cstheme="majorBidi"/>
          <w:color w:val="auto"/>
          <w:lang w:val="ro-RO"/>
        </w:rPr>
      </w:pPr>
      <w:bookmarkStart w:id="171" w:name="_Toc140769524"/>
      <w:bookmarkStart w:id="172" w:name="_Toc158549332"/>
      <w:r w:rsidRPr="00897008">
        <w:rPr>
          <w:rStyle w:val="spctttl"/>
          <w:rFonts w:asciiTheme="majorBidi" w:hAnsiTheme="majorBidi" w:cstheme="majorBidi"/>
          <w:color w:val="auto"/>
          <w:lang w:val="ro-RO"/>
        </w:rPr>
        <w:lastRenderedPageBreak/>
        <w:t>6.2.4.</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Evaluarea globală a stării de conservare a tipului de habitat</w:t>
      </w:r>
      <w:bookmarkEnd w:id="171"/>
      <w:bookmarkEnd w:id="172"/>
    </w:p>
    <w:p w14:paraId="76C31ED9" w14:textId="77777777" w:rsidR="00AF1798" w:rsidRPr="00897008" w:rsidRDefault="00AF1798" w:rsidP="00424CFF">
      <w:pPr>
        <w:spacing w:after="0" w:line="276" w:lineRule="auto"/>
        <w:ind w:firstLine="709"/>
        <w:contextualSpacing/>
        <w:rPr>
          <w:rFonts w:asciiTheme="majorBidi" w:eastAsia="Times New Roman" w:hAnsiTheme="majorBidi" w:cstheme="majorBidi"/>
          <w:color w:val="auto"/>
          <w:lang w:val="ro-RO"/>
        </w:rPr>
      </w:pPr>
    </w:p>
    <w:p w14:paraId="06F4E2F2" w14:textId="4480E31B" w:rsidR="005D7E27" w:rsidRPr="00897008" w:rsidRDefault="005D7E27"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140</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H: Parametri pentru evaluarea stării globale de conservare a tipului de habitat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3038"/>
        <w:gridCol w:w="6075"/>
      </w:tblGrid>
      <w:tr w:rsidR="00F47A91" w:rsidRPr="00897008" w14:paraId="53C577AC" w14:textId="77777777" w:rsidTr="00144E41">
        <w:trPr>
          <w:tblHeader/>
          <w:jc w:val="center"/>
        </w:trPr>
        <w:tc>
          <w:tcPr>
            <w:tcW w:w="692" w:type="dxa"/>
            <w:shd w:val="clear" w:color="auto" w:fill="auto"/>
          </w:tcPr>
          <w:p w14:paraId="6CAB2A83" w14:textId="77777777" w:rsidR="001160CA" w:rsidRPr="00897008" w:rsidRDefault="001160CA"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Nr</w:t>
            </w:r>
          </w:p>
        </w:tc>
        <w:tc>
          <w:tcPr>
            <w:tcW w:w="2835" w:type="dxa"/>
            <w:shd w:val="clear" w:color="auto" w:fill="auto"/>
          </w:tcPr>
          <w:p w14:paraId="7D8AE00B" w14:textId="77777777" w:rsidR="001160CA" w:rsidRPr="00897008" w:rsidRDefault="001160CA"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Parametru</w:t>
            </w:r>
          </w:p>
        </w:tc>
        <w:tc>
          <w:tcPr>
            <w:tcW w:w="5670" w:type="dxa"/>
            <w:shd w:val="clear" w:color="auto" w:fill="auto"/>
          </w:tcPr>
          <w:p w14:paraId="53C1FAF5" w14:textId="77777777" w:rsidR="001160CA" w:rsidRPr="00897008" w:rsidRDefault="001160CA"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Descriere</w:t>
            </w:r>
          </w:p>
        </w:tc>
      </w:tr>
      <w:tr w:rsidR="00F47A91" w:rsidRPr="00897008" w14:paraId="058BBEF8" w14:textId="77777777" w:rsidTr="00144E41">
        <w:trPr>
          <w:jc w:val="center"/>
        </w:trPr>
        <w:tc>
          <w:tcPr>
            <w:tcW w:w="692" w:type="dxa"/>
            <w:shd w:val="clear" w:color="auto" w:fill="auto"/>
          </w:tcPr>
          <w:p w14:paraId="598CE630" w14:textId="77777777" w:rsidR="001160CA" w:rsidRPr="00897008" w:rsidRDefault="001160CA"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E.1.</w:t>
            </w:r>
          </w:p>
        </w:tc>
        <w:tc>
          <w:tcPr>
            <w:tcW w:w="2835" w:type="dxa"/>
            <w:shd w:val="clear" w:color="auto" w:fill="auto"/>
          </w:tcPr>
          <w:p w14:paraId="0D679E13" w14:textId="77777777" w:rsidR="001160CA" w:rsidRPr="00897008" w:rsidRDefault="001160CA"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Clasificarea tipului de habitat</w:t>
            </w:r>
          </w:p>
        </w:tc>
        <w:tc>
          <w:tcPr>
            <w:tcW w:w="5670" w:type="dxa"/>
            <w:shd w:val="clear" w:color="auto" w:fill="auto"/>
          </w:tcPr>
          <w:p w14:paraId="5B280230" w14:textId="0458C47E" w:rsidR="001160CA" w:rsidRPr="00897008" w:rsidRDefault="001160CA" w:rsidP="00424CFF">
            <w:pPr>
              <w:pStyle w:val="Listparagraf"/>
              <w:widowControl w:val="0"/>
              <w:spacing w:line="276" w:lineRule="auto"/>
              <w:ind w:left="0"/>
              <w:rPr>
                <w:rFonts w:asciiTheme="majorBidi" w:hAnsiTheme="majorBidi" w:cstheme="majorBidi"/>
                <w:lang w:val="ro-RO"/>
              </w:rPr>
            </w:pPr>
            <w:r w:rsidRPr="00897008">
              <w:rPr>
                <w:rFonts w:asciiTheme="majorBidi" w:hAnsiTheme="majorBidi" w:cstheme="majorBidi"/>
                <w:lang w:val="ro-RO"/>
              </w:rPr>
              <w:t>EC - tip de habitat de importan</w:t>
            </w:r>
            <w:r w:rsidR="00744282" w:rsidRPr="00897008">
              <w:rPr>
                <w:rFonts w:asciiTheme="majorBidi" w:hAnsiTheme="majorBidi" w:cstheme="majorBidi"/>
                <w:lang w:val="ro-RO"/>
              </w:rPr>
              <w:t>ță</w:t>
            </w:r>
            <w:r w:rsidRPr="00897008">
              <w:rPr>
                <w:rFonts w:asciiTheme="majorBidi" w:hAnsiTheme="majorBidi" w:cstheme="majorBidi"/>
                <w:lang w:val="ro-RO"/>
              </w:rPr>
              <w:t xml:space="preserve"> comunitar</w:t>
            </w:r>
            <w:r w:rsidR="00744282" w:rsidRPr="00897008">
              <w:rPr>
                <w:rFonts w:asciiTheme="majorBidi" w:hAnsiTheme="majorBidi" w:cstheme="majorBidi"/>
                <w:lang w:val="ro-RO"/>
              </w:rPr>
              <w:t>ă</w:t>
            </w:r>
          </w:p>
          <w:p w14:paraId="28E8C9A0" w14:textId="77777777" w:rsidR="001160CA" w:rsidRPr="00897008" w:rsidRDefault="001160CA" w:rsidP="00424CFF">
            <w:pPr>
              <w:spacing w:after="0" w:line="276" w:lineRule="auto"/>
              <w:rPr>
                <w:rFonts w:asciiTheme="majorBidi" w:hAnsiTheme="majorBidi" w:cstheme="majorBidi"/>
                <w:color w:val="auto"/>
                <w:lang w:val="ro-RO"/>
              </w:rPr>
            </w:pPr>
          </w:p>
        </w:tc>
      </w:tr>
      <w:tr w:rsidR="00F47A91" w:rsidRPr="00897008" w14:paraId="3227E44F" w14:textId="77777777" w:rsidTr="00144E41">
        <w:trPr>
          <w:jc w:val="center"/>
        </w:trPr>
        <w:tc>
          <w:tcPr>
            <w:tcW w:w="692" w:type="dxa"/>
            <w:shd w:val="clear" w:color="auto" w:fill="auto"/>
          </w:tcPr>
          <w:p w14:paraId="5D29DA47" w14:textId="77777777" w:rsidR="001160CA" w:rsidRPr="00897008" w:rsidRDefault="001160CA"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E.2.</w:t>
            </w:r>
          </w:p>
        </w:tc>
        <w:tc>
          <w:tcPr>
            <w:tcW w:w="2835" w:type="dxa"/>
            <w:shd w:val="clear" w:color="auto" w:fill="auto"/>
          </w:tcPr>
          <w:p w14:paraId="29A7B9C0" w14:textId="77777777" w:rsidR="001160CA" w:rsidRPr="00897008" w:rsidRDefault="001160CA"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Codul unic al tipului de habitat</w:t>
            </w:r>
          </w:p>
        </w:tc>
        <w:tc>
          <w:tcPr>
            <w:tcW w:w="5670" w:type="dxa"/>
            <w:shd w:val="clear" w:color="auto" w:fill="auto"/>
          </w:tcPr>
          <w:p w14:paraId="228DBA11" w14:textId="77777777" w:rsidR="001160CA" w:rsidRPr="00897008" w:rsidRDefault="001160CA" w:rsidP="00424CFF">
            <w:pPr>
              <w:spacing w:after="0" w:line="276" w:lineRule="auto"/>
              <w:rPr>
                <w:rFonts w:asciiTheme="majorBidi" w:hAnsiTheme="majorBidi" w:cstheme="majorBidi"/>
                <w:b/>
                <w:color w:val="auto"/>
                <w:lang w:val="ro-RO"/>
              </w:rPr>
            </w:pPr>
            <w:r w:rsidRPr="00897008">
              <w:rPr>
                <w:rFonts w:asciiTheme="majorBidi" w:hAnsiTheme="majorBidi" w:cstheme="majorBidi"/>
                <w:b/>
                <w:color w:val="auto"/>
                <w:lang w:val="ro-RO"/>
              </w:rPr>
              <w:t>91E0*</w:t>
            </w:r>
          </w:p>
        </w:tc>
      </w:tr>
      <w:tr w:rsidR="00F47A91" w:rsidRPr="00897008" w14:paraId="23001804" w14:textId="77777777" w:rsidTr="00144E41">
        <w:trPr>
          <w:jc w:val="center"/>
        </w:trPr>
        <w:tc>
          <w:tcPr>
            <w:tcW w:w="692" w:type="dxa"/>
            <w:shd w:val="clear" w:color="auto" w:fill="auto"/>
          </w:tcPr>
          <w:p w14:paraId="3F6E8523" w14:textId="77777777" w:rsidR="001160CA" w:rsidRPr="00897008" w:rsidRDefault="001160CA"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H.3.</w:t>
            </w:r>
          </w:p>
        </w:tc>
        <w:tc>
          <w:tcPr>
            <w:tcW w:w="2835" w:type="dxa"/>
            <w:shd w:val="clear" w:color="auto" w:fill="auto"/>
          </w:tcPr>
          <w:p w14:paraId="0DF672C6" w14:textId="15F27520" w:rsidR="001160CA" w:rsidRPr="00897008" w:rsidRDefault="001160CA"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Starea global</w:t>
            </w:r>
            <w:r w:rsidR="00740CA4"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de conservare a tipului de habitat</w:t>
            </w:r>
          </w:p>
        </w:tc>
        <w:tc>
          <w:tcPr>
            <w:tcW w:w="5670" w:type="dxa"/>
            <w:shd w:val="clear" w:color="auto" w:fill="auto"/>
          </w:tcPr>
          <w:p w14:paraId="429DCE5A" w14:textId="6F77B7DE" w:rsidR="001160CA" w:rsidRPr="00897008" w:rsidRDefault="001160CA"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i/>
                <w:color w:val="auto"/>
                <w:lang w:val="ro-RO"/>
              </w:rPr>
              <w:t>Starea global</w:t>
            </w:r>
            <w:r w:rsidR="00740CA4" w:rsidRPr="00897008">
              <w:rPr>
                <w:rFonts w:asciiTheme="majorBidi" w:hAnsiTheme="majorBidi" w:cstheme="majorBidi"/>
                <w:i/>
                <w:color w:val="auto"/>
                <w:lang w:val="ro-RO"/>
              </w:rPr>
              <w:t>ă</w:t>
            </w:r>
            <w:r w:rsidRPr="00897008">
              <w:rPr>
                <w:rFonts w:asciiTheme="majorBidi" w:hAnsiTheme="majorBidi" w:cstheme="majorBidi"/>
                <w:i/>
                <w:color w:val="auto"/>
                <w:lang w:val="ro-RO"/>
              </w:rPr>
              <w:t xml:space="preserve"> de conservare a tipului de habitat, </w:t>
            </w:r>
            <w:r w:rsidRPr="00897008">
              <w:rPr>
                <w:rFonts w:asciiTheme="majorBidi" w:hAnsiTheme="majorBidi" w:cstheme="majorBidi"/>
                <w:color w:val="auto"/>
                <w:lang w:val="ro-RO"/>
              </w:rPr>
              <w:t>evaluat</w:t>
            </w:r>
            <w:r w:rsidR="00740CA4"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pe baza matricii 11 este: </w:t>
            </w:r>
          </w:p>
          <w:p w14:paraId="5C28C450" w14:textId="201102E7" w:rsidR="001160CA" w:rsidRPr="00897008" w:rsidRDefault="001160CA" w:rsidP="00485242">
            <w:pPr>
              <w:spacing w:after="0" w:line="276" w:lineRule="auto"/>
              <w:rPr>
                <w:rFonts w:asciiTheme="majorBidi" w:hAnsiTheme="majorBidi" w:cstheme="majorBidi"/>
                <w:color w:val="auto"/>
                <w:lang w:val="ro-RO"/>
              </w:rPr>
            </w:pPr>
            <w:r w:rsidRPr="00897008">
              <w:rPr>
                <w:rFonts w:asciiTheme="majorBidi" w:hAnsiTheme="majorBidi" w:cstheme="majorBidi"/>
                <w:b/>
                <w:bCs/>
                <w:color w:val="auto"/>
                <w:lang w:val="ro-RO"/>
              </w:rPr>
              <w:t>”U1” – nefavorabil</w:t>
            </w:r>
            <w:r w:rsidR="00740CA4" w:rsidRPr="00897008">
              <w:rPr>
                <w:rFonts w:asciiTheme="majorBidi" w:hAnsiTheme="majorBidi" w:cstheme="majorBidi"/>
                <w:b/>
                <w:bCs/>
                <w:color w:val="auto"/>
                <w:lang w:val="ro-RO"/>
              </w:rPr>
              <w:t>ă</w:t>
            </w:r>
            <w:r w:rsidRPr="00897008">
              <w:rPr>
                <w:rFonts w:asciiTheme="majorBidi" w:hAnsiTheme="majorBidi" w:cstheme="majorBidi"/>
                <w:b/>
                <w:bCs/>
                <w:color w:val="auto"/>
                <w:lang w:val="ro-RO"/>
              </w:rPr>
              <w:t xml:space="preserve"> – inadecvat</w:t>
            </w:r>
            <w:r w:rsidR="00740CA4" w:rsidRPr="00897008">
              <w:rPr>
                <w:rFonts w:asciiTheme="majorBidi" w:hAnsiTheme="majorBidi" w:cstheme="majorBidi"/>
                <w:b/>
                <w:bCs/>
                <w:color w:val="auto"/>
                <w:lang w:val="ro-RO"/>
              </w:rPr>
              <w:t>ă</w:t>
            </w:r>
          </w:p>
        </w:tc>
      </w:tr>
      <w:tr w:rsidR="00F47A91" w:rsidRPr="00897008" w14:paraId="5A516D7C" w14:textId="77777777" w:rsidTr="00144E41">
        <w:trPr>
          <w:jc w:val="center"/>
        </w:trPr>
        <w:tc>
          <w:tcPr>
            <w:tcW w:w="692" w:type="dxa"/>
            <w:shd w:val="clear" w:color="auto" w:fill="auto"/>
          </w:tcPr>
          <w:p w14:paraId="55A61AF5" w14:textId="77777777" w:rsidR="001160CA" w:rsidRPr="00897008" w:rsidRDefault="001160CA"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H.4.</w:t>
            </w:r>
          </w:p>
        </w:tc>
        <w:tc>
          <w:tcPr>
            <w:tcW w:w="2835" w:type="dxa"/>
            <w:shd w:val="clear" w:color="auto" w:fill="auto"/>
          </w:tcPr>
          <w:p w14:paraId="60650A1C" w14:textId="6C3C5D7E" w:rsidR="001160CA" w:rsidRPr="00897008" w:rsidRDefault="00BE4D15"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Tendin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w:t>
            </w:r>
            <w:r w:rsidR="001160CA" w:rsidRPr="00897008">
              <w:rPr>
                <w:rFonts w:asciiTheme="majorBidi" w:hAnsiTheme="majorBidi" w:cstheme="majorBidi"/>
                <w:color w:val="auto"/>
                <w:lang w:val="ro-RO"/>
              </w:rPr>
              <w:t xml:space="preserve"> </w:t>
            </w:r>
            <w:r w:rsidRPr="00897008">
              <w:rPr>
                <w:rFonts w:asciiTheme="majorBidi" w:hAnsiTheme="majorBidi" w:cstheme="majorBidi"/>
                <w:color w:val="auto"/>
                <w:lang w:val="ro-RO"/>
              </w:rPr>
              <w:t>stării</w:t>
            </w:r>
            <w:r w:rsidR="001160CA" w:rsidRPr="00897008">
              <w:rPr>
                <w:rFonts w:asciiTheme="majorBidi" w:hAnsiTheme="majorBidi" w:cstheme="majorBidi"/>
                <w:color w:val="auto"/>
                <w:lang w:val="ro-RO"/>
              </w:rPr>
              <w:t xml:space="preserve"> globale de conservare a tipului de habitat</w:t>
            </w:r>
          </w:p>
        </w:tc>
        <w:tc>
          <w:tcPr>
            <w:tcW w:w="5670" w:type="dxa"/>
            <w:shd w:val="clear" w:color="auto" w:fill="auto"/>
          </w:tcPr>
          <w:p w14:paraId="1F41BD99" w14:textId="77777777" w:rsidR="001160CA" w:rsidRPr="00897008" w:rsidRDefault="001160CA" w:rsidP="00424CFF">
            <w:pPr>
              <w:spacing w:after="0" w:line="276" w:lineRule="auto"/>
              <w:jc w:val="center"/>
              <w:rPr>
                <w:rFonts w:asciiTheme="majorBidi" w:hAnsiTheme="majorBidi" w:cstheme="majorBidi"/>
                <w:color w:val="auto"/>
                <w:lang w:val="ro-RO"/>
              </w:rPr>
            </w:pPr>
          </w:p>
          <w:p w14:paraId="38135FDD" w14:textId="1EFBCA47"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”0” – este stabil</w:t>
            </w:r>
            <w:r w:rsidR="00BE4D15" w:rsidRPr="00897008">
              <w:rPr>
                <w:rFonts w:asciiTheme="majorBidi" w:hAnsiTheme="majorBidi" w:cstheme="majorBidi"/>
                <w:color w:val="auto"/>
                <w:lang w:val="ro-RO"/>
              </w:rPr>
              <w:t>ă</w:t>
            </w:r>
          </w:p>
        </w:tc>
      </w:tr>
      <w:tr w:rsidR="00F47A91" w:rsidRPr="00897008" w14:paraId="29FD8CBE" w14:textId="77777777" w:rsidTr="00144E41">
        <w:trPr>
          <w:jc w:val="center"/>
        </w:trPr>
        <w:tc>
          <w:tcPr>
            <w:tcW w:w="692" w:type="dxa"/>
            <w:shd w:val="clear" w:color="auto" w:fill="auto"/>
          </w:tcPr>
          <w:p w14:paraId="00E223D7" w14:textId="77777777" w:rsidR="001160CA" w:rsidRPr="00897008" w:rsidRDefault="001160CA"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H.5.</w:t>
            </w:r>
          </w:p>
        </w:tc>
        <w:tc>
          <w:tcPr>
            <w:tcW w:w="2835" w:type="dxa"/>
            <w:shd w:val="clear" w:color="auto" w:fill="auto"/>
          </w:tcPr>
          <w:p w14:paraId="7E8590E5" w14:textId="5656C274" w:rsidR="001160CA" w:rsidRPr="00897008" w:rsidRDefault="001160CA"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Detalii asupra </w:t>
            </w:r>
            <w:r w:rsidR="00BE4D15" w:rsidRPr="00897008">
              <w:rPr>
                <w:rFonts w:asciiTheme="majorBidi" w:hAnsiTheme="majorBidi" w:cstheme="majorBidi"/>
                <w:color w:val="auto"/>
                <w:lang w:val="ro-RO"/>
              </w:rPr>
              <w:t>stării</w:t>
            </w:r>
            <w:r w:rsidRPr="00897008">
              <w:rPr>
                <w:rFonts w:asciiTheme="majorBidi" w:hAnsiTheme="majorBidi" w:cstheme="majorBidi"/>
                <w:color w:val="auto"/>
                <w:lang w:val="ro-RO"/>
              </w:rPr>
              <w:t xml:space="preserve"> globale de conservare a tipului de habitat necunoscute</w:t>
            </w:r>
          </w:p>
        </w:tc>
        <w:tc>
          <w:tcPr>
            <w:tcW w:w="5670" w:type="dxa"/>
            <w:shd w:val="clear" w:color="auto" w:fill="auto"/>
          </w:tcPr>
          <w:p w14:paraId="65149E52" w14:textId="77777777" w:rsidR="001160CA" w:rsidRPr="00897008" w:rsidRDefault="001160CA" w:rsidP="00424CFF">
            <w:pPr>
              <w:spacing w:after="0" w:line="276" w:lineRule="auto"/>
              <w:jc w:val="center"/>
              <w:rPr>
                <w:rFonts w:asciiTheme="majorBidi" w:hAnsiTheme="majorBidi" w:cstheme="majorBidi"/>
                <w:color w:val="auto"/>
                <w:lang w:val="ro-RO"/>
              </w:rPr>
            </w:pPr>
          </w:p>
          <w:p w14:paraId="630AA234" w14:textId="77777777"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Nu este cazul</w:t>
            </w:r>
          </w:p>
        </w:tc>
      </w:tr>
      <w:tr w:rsidR="001160CA" w:rsidRPr="00897008" w14:paraId="0C6CDE4C" w14:textId="77777777" w:rsidTr="00144E41">
        <w:trPr>
          <w:jc w:val="center"/>
        </w:trPr>
        <w:tc>
          <w:tcPr>
            <w:tcW w:w="692" w:type="dxa"/>
            <w:shd w:val="clear" w:color="auto" w:fill="auto"/>
          </w:tcPr>
          <w:p w14:paraId="7F0D256B" w14:textId="77777777" w:rsidR="001160CA" w:rsidRPr="00897008" w:rsidRDefault="001160CA"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H.6.</w:t>
            </w:r>
          </w:p>
        </w:tc>
        <w:tc>
          <w:tcPr>
            <w:tcW w:w="2835" w:type="dxa"/>
            <w:shd w:val="clear" w:color="auto" w:fill="auto"/>
          </w:tcPr>
          <w:p w14:paraId="36617641" w14:textId="4483DF8F" w:rsidR="001160CA" w:rsidRPr="00897008" w:rsidRDefault="001160CA"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Descrierea </w:t>
            </w:r>
            <w:r w:rsidR="00BE4D15" w:rsidRPr="00897008">
              <w:rPr>
                <w:rFonts w:asciiTheme="majorBidi" w:hAnsiTheme="majorBidi" w:cstheme="majorBidi"/>
                <w:color w:val="auto"/>
                <w:lang w:val="ro-RO"/>
              </w:rPr>
              <w:t>stării</w:t>
            </w:r>
            <w:r w:rsidRPr="00897008">
              <w:rPr>
                <w:rFonts w:asciiTheme="majorBidi" w:hAnsiTheme="majorBidi" w:cstheme="majorBidi"/>
                <w:color w:val="auto"/>
                <w:lang w:val="ro-RO"/>
              </w:rPr>
              <w:t xml:space="preserve"> globale de conservare a tipului de habitat </w:t>
            </w:r>
            <w:r w:rsidR="00BE4D15" w:rsidRPr="00897008">
              <w:rPr>
                <w:rFonts w:asciiTheme="majorBidi" w:hAnsiTheme="majorBidi" w:cstheme="majorBidi"/>
                <w:color w:val="auto"/>
                <w:lang w:val="ro-RO"/>
              </w:rPr>
              <w:t>î</w:t>
            </w:r>
            <w:r w:rsidRPr="00897008">
              <w:rPr>
                <w:rFonts w:asciiTheme="majorBidi" w:hAnsiTheme="majorBidi" w:cstheme="majorBidi"/>
                <w:color w:val="auto"/>
                <w:lang w:val="ro-RO"/>
              </w:rPr>
              <w:t>n aria natural</w:t>
            </w:r>
            <w:r w:rsidR="00BE4D15"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protejat</w:t>
            </w:r>
            <w:r w:rsidR="00BE4D15" w:rsidRPr="00897008">
              <w:rPr>
                <w:rFonts w:asciiTheme="majorBidi" w:hAnsiTheme="majorBidi" w:cstheme="majorBidi"/>
                <w:color w:val="auto"/>
                <w:lang w:val="ro-RO"/>
              </w:rPr>
              <w:t>ă</w:t>
            </w:r>
          </w:p>
        </w:tc>
        <w:tc>
          <w:tcPr>
            <w:tcW w:w="5670" w:type="dxa"/>
            <w:shd w:val="clear" w:color="auto" w:fill="auto"/>
          </w:tcPr>
          <w:p w14:paraId="2ACD783D" w14:textId="0D90CDE7"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Tipul de habitat a fost identificat pe cursul principalelor ape </w:t>
            </w:r>
            <w:r w:rsidR="00686F31" w:rsidRPr="00897008">
              <w:rPr>
                <w:rFonts w:asciiTheme="majorBidi" w:hAnsiTheme="majorBidi" w:cstheme="majorBidi"/>
                <w:color w:val="auto"/>
                <w:lang w:val="ro-RO"/>
              </w:rPr>
              <w:t>curgătoare</w:t>
            </w:r>
            <w:r w:rsidRPr="00897008">
              <w:rPr>
                <w:rFonts w:asciiTheme="majorBidi" w:hAnsiTheme="majorBidi" w:cstheme="majorBidi"/>
                <w:color w:val="auto"/>
                <w:lang w:val="ro-RO"/>
              </w:rPr>
              <w:t xml:space="preserve"> care </w:t>
            </w:r>
            <w:r w:rsidR="00686F31" w:rsidRPr="00897008">
              <w:rPr>
                <w:rFonts w:asciiTheme="majorBidi" w:hAnsiTheme="majorBidi" w:cstheme="majorBidi"/>
                <w:color w:val="auto"/>
                <w:lang w:val="ro-RO"/>
              </w:rPr>
              <w:t>străbat</w:t>
            </w:r>
            <w:r w:rsidRPr="00897008">
              <w:rPr>
                <w:rFonts w:asciiTheme="majorBidi" w:hAnsiTheme="majorBidi" w:cstheme="majorBidi"/>
                <w:color w:val="auto"/>
                <w:lang w:val="ro-RO"/>
              </w:rPr>
              <w:t xml:space="preserve"> Sit-ul: </w:t>
            </w:r>
            <w:r w:rsidR="00686F31" w:rsidRPr="00897008">
              <w:rPr>
                <w:rFonts w:asciiTheme="majorBidi" w:hAnsiTheme="majorBidi" w:cstheme="majorBidi"/>
                <w:color w:val="auto"/>
                <w:lang w:val="ro-RO"/>
              </w:rPr>
              <w:t>Some</w:t>
            </w:r>
            <w:r w:rsidR="00E925AD" w:rsidRPr="00897008">
              <w:rPr>
                <w:rFonts w:asciiTheme="majorBidi" w:hAnsiTheme="majorBidi" w:cstheme="majorBidi"/>
                <w:color w:val="auto"/>
                <w:lang w:val="ro-RO"/>
              </w:rPr>
              <w:t>ș</w:t>
            </w:r>
            <w:r w:rsidR="00686F31" w:rsidRPr="00897008">
              <w:rPr>
                <w:rFonts w:asciiTheme="majorBidi" w:hAnsiTheme="majorBidi" w:cstheme="majorBidi"/>
                <w:color w:val="auto"/>
                <w:lang w:val="ro-RO"/>
              </w:rPr>
              <w:t>ul</w:t>
            </w:r>
            <w:r w:rsidRPr="00897008">
              <w:rPr>
                <w:rFonts w:asciiTheme="majorBidi" w:hAnsiTheme="majorBidi" w:cstheme="majorBidi"/>
                <w:color w:val="auto"/>
                <w:lang w:val="ro-RO"/>
              </w:rPr>
              <w:t xml:space="preserve"> Mare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Ilva.</w:t>
            </w:r>
            <w:r w:rsidR="00686F31" w:rsidRPr="00897008">
              <w:rPr>
                <w:rFonts w:asciiTheme="majorBidi" w:hAnsiTheme="majorBidi" w:cstheme="majorBidi"/>
                <w:color w:val="auto"/>
                <w:lang w:val="ro-RO"/>
              </w:rPr>
              <w:t xml:space="preserve"> </w:t>
            </w:r>
            <w:r w:rsidRPr="00897008">
              <w:rPr>
                <w:rFonts w:asciiTheme="majorBidi" w:hAnsiTheme="majorBidi" w:cstheme="majorBidi"/>
                <w:color w:val="auto"/>
                <w:lang w:val="ro-RO"/>
              </w:rPr>
              <w:t xml:space="preserve">Habitatul 91E0* </w:t>
            </w:r>
            <w:r w:rsidR="00686F31" w:rsidRPr="00897008">
              <w:rPr>
                <w:rFonts w:asciiTheme="majorBidi" w:hAnsiTheme="majorBidi" w:cstheme="majorBidi"/>
                <w:color w:val="auto"/>
                <w:lang w:val="ro-RO"/>
              </w:rPr>
              <w:t>înso</w:t>
            </w:r>
            <w:r w:rsidR="00E925AD" w:rsidRPr="00897008">
              <w:rPr>
                <w:rFonts w:asciiTheme="majorBidi" w:hAnsiTheme="majorBidi" w:cstheme="majorBidi"/>
                <w:color w:val="auto"/>
                <w:lang w:val="ro-RO"/>
              </w:rPr>
              <w:t>ț</w:t>
            </w:r>
            <w:r w:rsidR="00686F31" w:rsidRPr="00897008">
              <w:rPr>
                <w:rFonts w:asciiTheme="majorBidi" w:hAnsiTheme="majorBidi" w:cstheme="majorBidi"/>
                <w:color w:val="auto"/>
                <w:lang w:val="ro-RO"/>
              </w:rPr>
              <w:t>e</w:t>
            </w:r>
            <w:r w:rsidR="00E925AD" w:rsidRPr="00897008">
              <w:rPr>
                <w:rFonts w:asciiTheme="majorBidi" w:hAnsiTheme="majorBidi" w:cstheme="majorBidi"/>
                <w:color w:val="auto"/>
                <w:lang w:val="ro-RO"/>
              </w:rPr>
              <w:t>ș</w:t>
            </w:r>
            <w:r w:rsidR="00686F31" w:rsidRPr="00897008">
              <w:rPr>
                <w:rFonts w:asciiTheme="majorBidi" w:hAnsiTheme="majorBidi" w:cstheme="majorBidi"/>
                <w:color w:val="auto"/>
                <w:lang w:val="ro-RO"/>
              </w:rPr>
              <w:t>te</w:t>
            </w:r>
            <w:r w:rsidRPr="00897008">
              <w:rPr>
                <w:rFonts w:asciiTheme="majorBidi" w:hAnsiTheme="majorBidi" w:cstheme="majorBidi"/>
                <w:color w:val="auto"/>
                <w:lang w:val="ro-RO"/>
              </w:rPr>
              <w:t xml:space="preserve"> cursul Ilvei pe </w:t>
            </w:r>
            <w:r w:rsidR="00686F31" w:rsidRPr="00897008">
              <w:rPr>
                <w:rFonts w:asciiTheme="majorBidi" w:hAnsiTheme="majorBidi" w:cstheme="majorBidi"/>
                <w:color w:val="auto"/>
                <w:lang w:val="ro-RO"/>
              </w:rPr>
              <w:t>por</w:t>
            </w:r>
            <w:r w:rsidR="00E925AD" w:rsidRPr="00897008">
              <w:rPr>
                <w:rFonts w:asciiTheme="majorBidi" w:hAnsiTheme="majorBidi" w:cstheme="majorBidi"/>
                <w:color w:val="auto"/>
                <w:lang w:val="ro-RO"/>
              </w:rPr>
              <w:t>ț</w:t>
            </w:r>
            <w:r w:rsidR="00686F31" w:rsidRPr="00897008">
              <w:rPr>
                <w:rFonts w:asciiTheme="majorBidi" w:hAnsiTheme="majorBidi" w:cstheme="majorBidi"/>
                <w:color w:val="auto"/>
                <w:lang w:val="ro-RO"/>
              </w:rPr>
              <w:t>iunea</w:t>
            </w:r>
            <w:r w:rsidRPr="00897008">
              <w:rPr>
                <w:rFonts w:asciiTheme="majorBidi" w:hAnsiTheme="majorBidi" w:cstheme="majorBidi"/>
                <w:color w:val="auto"/>
                <w:lang w:val="ro-RO"/>
              </w:rPr>
              <w:t xml:space="preserve"> care </w:t>
            </w:r>
            <w:r w:rsidR="00686F31" w:rsidRPr="00897008">
              <w:rPr>
                <w:rFonts w:asciiTheme="majorBidi" w:hAnsiTheme="majorBidi" w:cstheme="majorBidi"/>
                <w:color w:val="auto"/>
                <w:lang w:val="ro-RO"/>
              </w:rPr>
              <w:t>străbate</w:t>
            </w:r>
            <w:r w:rsidRPr="00897008">
              <w:rPr>
                <w:rFonts w:asciiTheme="majorBidi" w:hAnsiTheme="majorBidi" w:cstheme="majorBidi"/>
                <w:color w:val="auto"/>
                <w:lang w:val="ro-RO"/>
              </w:rPr>
              <w:t xml:space="preserve"> Sit-ul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cursul </w:t>
            </w:r>
            <w:r w:rsidR="00686F31" w:rsidRPr="00897008">
              <w:rPr>
                <w:rFonts w:asciiTheme="majorBidi" w:hAnsiTheme="majorBidi" w:cstheme="majorBidi"/>
                <w:color w:val="auto"/>
                <w:lang w:val="ro-RO"/>
              </w:rPr>
              <w:t>Some</w:t>
            </w:r>
            <w:r w:rsidR="00E925AD" w:rsidRPr="00897008">
              <w:rPr>
                <w:rFonts w:asciiTheme="majorBidi" w:hAnsiTheme="majorBidi" w:cstheme="majorBidi"/>
                <w:color w:val="auto"/>
                <w:lang w:val="ro-RO"/>
              </w:rPr>
              <w:t>ș</w:t>
            </w:r>
            <w:r w:rsidR="00686F31" w:rsidRPr="00897008">
              <w:rPr>
                <w:rFonts w:asciiTheme="majorBidi" w:hAnsiTheme="majorBidi" w:cstheme="majorBidi"/>
                <w:color w:val="auto"/>
                <w:lang w:val="ro-RO"/>
              </w:rPr>
              <w:t>ului</w:t>
            </w:r>
            <w:r w:rsidRPr="00897008">
              <w:rPr>
                <w:rFonts w:asciiTheme="majorBidi" w:hAnsiTheme="majorBidi" w:cstheme="majorBidi"/>
                <w:color w:val="auto"/>
                <w:lang w:val="ro-RO"/>
              </w:rPr>
              <w:t xml:space="preserve"> Mare p</w:t>
            </w:r>
            <w:r w:rsidR="00686F31" w:rsidRPr="00897008">
              <w:rPr>
                <w:rFonts w:asciiTheme="majorBidi" w:hAnsiTheme="majorBidi" w:cstheme="majorBidi"/>
                <w:color w:val="auto"/>
                <w:lang w:val="ro-RO"/>
              </w:rPr>
              <w:t>â</w:t>
            </w:r>
            <w:r w:rsidRPr="00897008">
              <w:rPr>
                <w:rFonts w:asciiTheme="majorBidi" w:hAnsiTheme="majorBidi" w:cstheme="majorBidi"/>
                <w:color w:val="auto"/>
                <w:lang w:val="ro-RO"/>
              </w:rPr>
              <w:t>n</w:t>
            </w:r>
            <w:r w:rsidR="00686F3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w:t>
            </w:r>
            <w:r w:rsidR="00686F31"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amonte de localitatea Nepos, cu zone de discontinuitate datorate unor </w:t>
            </w:r>
            <w:r w:rsidR="00686F31" w:rsidRPr="00897008">
              <w:rPr>
                <w:rFonts w:asciiTheme="majorBidi" w:hAnsiTheme="majorBidi" w:cstheme="majorBidi"/>
                <w:color w:val="auto"/>
                <w:lang w:val="ro-RO"/>
              </w:rPr>
              <w:t>afectări</w:t>
            </w:r>
            <w:r w:rsidRPr="00897008">
              <w:rPr>
                <w:rFonts w:asciiTheme="majorBidi" w:hAnsiTheme="majorBidi" w:cstheme="majorBidi"/>
                <w:color w:val="auto"/>
                <w:lang w:val="ro-RO"/>
              </w:rPr>
              <w:t xml:space="preserve"> antropice produse </w:t>
            </w:r>
            <w:r w:rsidR="00686F31"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decursul timpului prin </w:t>
            </w:r>
            <w:r w:rsidR="00686F31" w:rsidRPr="00897008">
              <w:rPr>
                <w:rFonts w:asciiTheme="majorBidi" w:hAnsiTheme="majorBidi" w:cstheme="majorBidi"/>
                <w:color w:val="auto"/>
                <w:lang w:val="ro-RO"/>
              </w:rPr>
              <w:t>cură</w:t>
            </w:r>
            <w:r w:rsidR="00E925AD" w:rsidRPr="00897008">
              <w:rPr>
                <w:rFonts w:asciiTheme="majorBidi" w:hAnsiTheme="majorBidi" w:cstheme="majorBidi"/>
                <w:color w:val="auto"/>
                <w:lang w:val="ro-RO"/>
              </w:rPr>
              <w:t>ț</w:t>
            </w:r>
            <w:r w:rsidR="00686F31" w:rsidRPr="00897008">
              <w:rPr>
                <w:rFonts w:asciiTheme="majorBidi" w:hAnsiTheme="majorBidi" w:cstheme="majorBidi"/>
                <w:color w:val="auto"/>
                <w:lang w:val="ro-RO"/>
              </w:rPr>
              <w:t>area</w:t>
            </w:r>
            <w:r w:rsidRPr="00897008">
              <w:rPr>
                <w:rFonts w:asciiTheme="majorBidi" w:hAnsiTheme="majorBidi" w:cstheme="majorBidi"/>
                <w:color w:val="auto"/>
                <w:lang w:val="ro-RO"/>
              </w:rPr>
              <w:t xml:space="preserve"> terenului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w:t>
            </w:r>
            <w:r w:rsidR="00686F31" w:rsidRPr="00897008">
              <w:rPr>
                <w:rFonts w:asciiTheme="majorBidi" w:hAnsiTheme="majorBidi" w:cstheme="majorBidi"/>
                <w:color w:val="auto"/>
                <w:lang w:val="ro-RO"/>
              </w:rPr>
              <w:t>defri</w:t>
            </w:r>
            <w:r w:rsidR="00E925AD" w:rsidRPr="00897008">
              <w:rPr>
                <w:rFonts w:asciiTheme="majorBidi" w:hAnsiTheme="majorBidi" w:cstheme="majorBidi"/>
                <w:color w:val="auto"/>
                <w:lang w:val="ro-RO"/>
              </w:rPr>
              <w:t>ș</w:t>
            </w:r>
            <w:r w:rsidR="00686F31" w:rsidRPr="00897008">
              <w:rPr>
                <w:rFonts w:asciiTheme="majorBidi" w:hAnsiTheme="majorBidi" w:cstheme="majorBidi"/>
                <w:color w:val="auto"/>
                <w:lang w:val="ro-RO"/>
              </w:rPr>
              <w:t>are</w:t>
            </w:r>
            <w:r w:rsidRPr="00897008">
              <w:rPr>
                <w:rFonts w:asciiTheme="majorBidi" w:hAnsiTheme="majorBidi" w:cstheme="majorBidi"/>
                <w:color w:val="auto"/>
                <w:lang w:val="ro-RO"/>
              </w:rPr>
              <w:t xml:space="preserve"> pentru utilizarea </w:t>
            </w:r>
            <w:r w:rsidR="00686F31" w:rsidRPr="00897008">
              <w:rPr>
                <w:rFonts w:asciiTheme="majorBidi" w:hAnsiTheme="majorBidi" w:cstheme="majorBidi"/>
                <w:color w:val="auto"/>
                <w:lang w:val="ro-RO"/>
              </w:rPr>
              <w:t>î</w:t>
            </w:r>
            <w:r w:rsidRPr="00897008">
              <w:rPr>
                <w:rFonts w:asciiTheme="majorBidi" w:hAnsiTheme="majorBidi" w:cstheme="majorBidi"/>
                <w:color w:val="auto"/>
                <w:lang w:val="ro-RO"/>
              </w:rPr>
              <w:t>n alte scopuri: cur</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i-construc</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ii, drumuri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poduri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.a.</w:t>
            </w:r>
          </w:p>
          <w:p w14:paraId="6DA06A78" w14:textId="300B7038"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Structura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w:t>
            </w:r>
            <w:r w:rsidR="00686F31" w:rsidRPr="00897008">
              <w:rPr>
                <w:rFonts w:asciiTheme="majorBidi" w:hAnsiTheme="majorBidi" w:cstheme="majorBidi"/>
                <w:color w:val="auto"/>
                <w:lang w:val="ro-RO"/>
              </w:rPr>
              <w:t>func</w:t>
            </w:r>
            <w:r w:rsidR="00E925AD" w:rsidRPr="00897008">
              <w:rPr>
                <w:rFonts w:asciiTheme="majorBidi" w:hAnsiTheme="majorBidi" w:cstheme="majorBidi"/>
                <w:color w:val="auto"/>
                <w:lang w:val="ro-RO"/>
              </w:rPr>
              <w:t>ț</w:t>
            </w:r>
            <w:r w:rsidR="00686F31" w:rsidRPr="00897008">
              <w:rPr>
                <w:rFonts w:asciiTheme="majorBidi" w:hAnsiTheme="majorBidi" w:cstheme="majorBidi"/>
                <w:color w:val="auto"/>
                <w:lang w:val="ro-RO"/>
              </w:rPr>
              <w:t>iunile</w:t>
            </w:r>
            <w:r w:rsidRPr="00897008">
              <w:rPr>
                <w:rFonts w:asciiTheme="majorBidi" w:hAnsiTheme="majorBidi" w:cstheme="majorBidi"/>
                <w:color w:val="auto"/>
                <w:lang w:val="ro-RO"/>
              </w:rPr>
              <w:t xml:space="preserve"> tipului de habitat prezint</w:t>
            </w:r>
            <w:r w:rsidR="00686F3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stare favorabil</w:t>
            </w:r>
            <w:r w:rsidR="00686F3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pe majoritatea tronsoanelor cursurilor </w:t>
            </w:r>
            <w:r w:rsidR="00686F31" w:rsidRPr="00897008">
              <w:rPr>
                <w:rFonts w:asciiTheme="majorBidi" w:hAnsiTheme="majorBidi" w:cstheme="majorBidi"/>
                <w:color w:val="auto"/>
                <w:lang w:val="ro-RO"/>
              </w:rPr>
              <w:t>râurilor</w:t>
            </w:r>
            <w:r w:rsidRPr="00897008">
              <w:rPr>
                <w:rFonts w:asciiTheme="majorBidi" w:hAnsiTheme="majorBidi" w:cstheme="majorBidi"/>
                <w:color w:val="auto"/>
                <w:lang w:val="ro-RO"/>
              </w:rPr>
              <w:t>, dar se observ</w:t>
            </w:r>
            <w:r w:rsidR="00686F3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zone de fragmentare, precum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unele zone cu structur</w:t>
            </w:r>
            <w:r w:rsidR="00686F3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specific</w:t>
            </w:r>
            <w:r w:rsidR="00686F3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alterat</w:t>
            </w:r>
            <w:r w:rsidR="00686F31" w:rsidRPr="00897008">
              <w:rPr>
                <w:rFonts w:asciiTheme="majorBidi" w:hAnsiTheme="majorBidi" w:cstheme="majorBidi"/>
                <w:color w:val="auto"/>
                <w:lang w:val="ro-RO"/>
              </w:rPr>
              <w:t>ă</w:t>
            </w:r>
            <w:r w:rsidRPr="00897008">
              <w:rPr>
                <w:rFonts w:asciiTheme="majorBidi" w:hAnsiTheme="majorBidi" w:cstheme="majorBidi"/>
                <w:color w:val="auto"/>
                <w:lang w:val="ro-RO"/>
              </w:rPr>
              <w:t>, ca urmare per ansamblul Sit-ului</w:t>
            </w:r>
            <w:r w:rsidR="00740CA4" w:rsidRPr="00897008">
              <w:rPr>
                <w:rFonts w:asciiTheme="majorBidi" w:hAnsiTheme="majorBidi" w:cstheme="majorBidi"/>
                <w:color w:val="auto"/>
                <w:lang w:val="ro-RO"/>
              </w:rPr>
              <w:t>,</w:t>
            </w:r>
            <w:r w:rsidRPr="00897008">
              <w:rPr>
                <w:rFonts w:asciiTheme="majorBidi" w:hAnsiTheme="majorBidi" w:cstheme="majorBidi"/>
                <w:color w:val="auto"/>
                <w:lang w:val="ro-RO"/>
              </w:rPr>
              <w:t xml:space="preserve"> habitatul a fost evaluat </w:t>
            </w:r>
            <w:r w:rsidR="00686F31"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stare „nefavorabil </w:t>
            </w:r>
            <w:r w:rsidR="00686F31" w:rsidRPr="00897008">
              <w:rPr>
                <w:rFonts w:asciiTheme="majorBidi" w:hAnsiTheme="majorBidi" w:cstheme="majorBidi"/>
                <w:color w:val="auto"/>
                <w:lang w:val="ro-RO"/>
              </w:rPr>
              <w:t>-</w:t>
            </w:r>
            <w:r w:rsidRPr="00897008">
              <w:rPr>
                <w:rFonts w:asciiTheme="majorBidi" w:hAnsiTheme="majorBidi" w:cstheme="majorBidi"/>
                <w:color w:val="auto"/>
                <w:lang w:val="ro-RO"/>
              </w:rPr>
              <w:t xml:space="preserve"> inadecvat</w:t>
            </w:r>
            <w:r w:rsidR="00686F3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Astfel, </w:t>
            </w:r>
            <w:r w:rsidR="00686F31"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fitocenozele forestiere din tipul de habitat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w:t>
            </w:r>
            <w:r w:rsidR="00686F31"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imediata lor </w:t>
            </w:r>
            <w:r w:rsidR="00686F31" w:rsidRPr="00897008">
              <w:rPr>
                <w:rFonts w:asciiTheme="majorBidi" w:hAnsiTheme="majorBidi" w:cstheme="majorBidi"/>
                <w:color w:val="auto"/>
                <w:lang w:val="ro-RO"/>
              </w:rPr>
              <w:t>vecinătate</w:t>
            </w:r>
            <w:r w:rsidRPr="00897008">
              <w:rPr>
                <w:rFonts w:asciiTheme="majorBidi" w:hAnsiTheme="majorBidi" w:cstheme="majorBidi"/>
                <w:color w:val="auto"/>
                <w:lang w:val="ro-RO"/>
              </w:rPr>
              <w:t xml:space="preserve"> au fost identificate specii alohtone invazive, cu dezvoltare pe alocuri abundent</w:t>
            </w:r>
            <w:r w:rsidR="00686F3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dar </w:t>
            </w:r>
            <w:r w:rsidR="00686F31"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general cu stadii primare de invadare - ca </w:t>
            </w:r>
            <w:r w:rsidR="00686F31" w:rsidRPr="00897008">
              <w:rPr>
                <w:rFonts w:asciiTheme="majorBidi" w:hAnsiTheme="majorBidi" w:cstheme="majorBidi"/>
                <w:color w:val="auto"/>
                <w:lang w:val="ro-RO"/>
              </w:rPr>
              <w:t>pâlcuri</w:t>
            </w:r>
            <w:r w:rsidRPr="00897008">
              <w:rPr>
                <w:rFonts w:asciiTheme="majorBidi" w:hAnsiTheme="majorBidi" w:cstheme="majorBidi"/>
                <w:color w:val="auto"/>
                <w:lang w:val="ro-RO"/>
              </w:rPr>
              <w:t xml:space="preserve">,  din speciile erbacee:  </w:t>
            </w:r>
            <w:r w:rsidRPr="00897008">
              <w:rPr>
                <w:rFonts w:asciiTheme="majorBidi" w:hAnsiTheme="majorBidi" w:cstheme="majorBidi"/>
                <w:i/>
                <w:iCs/>
                <w:color w:val="auto"/>
                <w:lang w:val="ro-RO"/>
              </w:rPr>
              <w:t>Fallopia</w:t>
            </w:r>
            <w:r w:rsidRPr="00897008">
              <w:rPr>
                <w:rFonts w:asciiTheme="majorBidi" w:hAnsiTheme="majorBidi" w:cstheme="majorBidi"/>
                <w:color w:val="auto"/>
                <w:lang w:val="ro-RO"/>
              </w:rPr>
              <w:t xml:space="preserve"> sp., </w:t>
            </w:r>
            <w:r w:rsidRPr="00897008">
              <w:rPr>
                <w:rFonts w:asciiTheme="majorBidi" w:hAnsiTheme="majorBidi" w:cstheme="majorBidi"/>
                <w:i/>
                <w:iCs/>
                <w:color w:val="auto"/>
                <w:lang w:val="ro-RO"/>
              </w:rPr>
              <w:t>Impatiens glandulifera</w:t>
            </w:r>
            <w:r w:rsidRPr="00897008">
              <w:rPr>
                <w:rFonts w:asciiTheme="majorBidi" w:hAnsiTheme="majorBidi" w:cstheme="majorBidi"/>
                <w:color w:val="auto"/>
                <w:lang w:val="ro-RO"/>
              </w:rPr>
              <w:t>.</w:t>
            </w:r>
          </w:p>
          <w:p w14:paraId="33A30773" w14:textId="511C9010"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Pe unele zone, </w:t>
            </w:r>
            <w:r w:rsidR="00686F31"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special </w:t>
            </w:r>
            <w:r w:rsidR="00686F31"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w:t>
            </w:r>
            <w:r w:rsidR="00686F31" w:rsidRPr="00897008">
              <w:rPr>
                <w:rFonts w:asciiTheme="majorBidi" w:hAnsiTheme="majorBidi" w:cstheme="majorBidi"/>
                <w:color w:val="auto"/>
                <w:lang w:val="ro-RO"/>
              </w:rPr>
              <w:t>vecinătatea</w:t>
            </w:r>
            <w:r w:rsidRPr="00897008">
              <w:rPr>
                <w:rFonts w:asciiTheme="majorBidi" w:hAnsiTheme="majorBidi" w:cstheme="majorBidi"/>
                <w:color w:val="auto"/>
                <w:lang w:val="ro-RO"/>
              </w:rPr>
              <w:t xml:space="preserve"> drumului de acces (17D) a fost introdus</w:t>
            </w:r>
            <w:r w:rsidR="00686F3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prin plantare specia arborescent</w:t>
            </w:r>
            <w:r w:rsidR="00686F3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alohton</w:t>
            </w:r>
            <w:r w:rsidR="00744282"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w:t>
            </w:r>
            <w:r w:rsidR="00686F31" w:rsidRPr="00897008">
              <w:rPr>
                <w:rFonts w:asciiTheme="majorBidi" w:hAnsiTheme="majorBidi" w:cstheme="majorBidi"/>
                <w:color w:val="auto"/>
                <w:lang w:val="ro-RO"/>
              </w:rPr>
              <w:t>salcâm</w:t>
            </w:r>
            <w:r w:rsidRPr="00897008">
              <w:rPr>
                <w:rFonts w:asciiTheme="majorBidi" w:hAnsiTheme="majorBidi" w:cstheme="majorBidi"/>
                <w:color w:val="auto"/>
                <w:lang w:val="ro-RO"/>
              </w:rPr>
              <w:t xml:space="preserve"> (</w:t>
            </w:r>
            <w:r w:rsidRPr="00897008">
              <w:rPr>
                <w:rFonts w:asciiTheme="majorBidi" w:hAnsiTheme="majorBidi" w:cstheme="majorBidi"/>
                <w:i/>
                <w:iCs/>
                <w:color w:val="auto"/>
                <w:lang w:val="ro-RO"/>
              </w:rPr>
              <w:t>Robinia pseudacacia</w:t>
            </w:r>
            <w:r w:rsidRPr="00897008">
              <w:rPr>
                <w:rFonts w:asciiTheme="majorBidi" w:hAnsiTheme="majorBidi" w:cstheme="majorBidi"/>
                <w:color w:val="auto"/>
                <w:lang w:val="ro-RO"/>
              </w:rPr>
              <w:t>).</w:t>
            </w:r>
          </w:p>
          <w:p w14:paraId="1061A112" w14:textId="778A7A73" w:rsidR="001160CA" w:rsidRPr="00897008" w:rsidRDefault="001160CA"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Starea global</w:t>
            </w:r>
            <w:r w:rsidR="00686F3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de conservare a tipului de habitat este </w:t>
            </w:r>
            <w:r w:rsidR="00686F31" w:rsidRPr="00897008">
              <w:rPr>
                <w:rFonts w:asciiTheme="majorBidi" w:hAnsiTheme="majorBidi" w:cstheme="majorBidi"/>
                <w:color w:val="auto"/>
                <w:lang w:val="ro-RO"/>
              </w:rPr>
              <w:t>î</w:t>
            </w:r>
            <w:r w:rsidRPr="00897008">
              <w:rPr>
                <w:rFonts w:asciiTheme="majorBidi" w:hAnsiTheme="majorBidi" w:cstheme="majorBidi"/>
                <w:color w:val="auto"/>
                <w:lang w:val="ro-RO"/>
              </w:rPr>
              <w:t>n prezent „nefavorabil</w:t>
            </w:r>
            <w:r w:rsidR="00686F3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w:t>
            </w:r>
            <w:r w:rsidR="00686F31" w:rsidRPr="00897008">
              <w:rPr>
                <w:rFonts w:asciiTheme="majorBidi" w:hAnsiTheme="majorBidi" w:cstheme="majorBidi"/>
                <w:color w:val="auto"/>
                <w:lang w:val="ro-RO"/>
              </w:rPr>
              <w:t>-</w:t>
            </w:r>
            <w:r w:rsidRPr="00897008">
              <w:rPr>
                <w:rFonts w:asciiTheme="majorBidi" w:hAnsiTheme="majorBidi" w:cstheme="majorBidi"/>
                <w:color w:val="auto"/>
                <w:lang w:val="ro-RO"/>
              </w:rPr>
              <w:t xml:space="preserve"> inadecvat</w:t>
            </w:r>
            <w:r w:rsidR="00470061" w:rsidRPr="00897008">
              <w:rPr>
                <w:rFonts w:asciiTheme="majorBidi" w:hAnsiTheme="majorBidi" w:cstheme="majorBidi"/>
                <w:color w:val="auto"/>
                <w:lang w:val="ro-RO"/>
              </w:rPr>
              <w:t>ă</w:t>
            </w:r>
            <w:r w:rsidRPr="00897008">
              <w:rPr>
                <w:rFonts w:asciiTheme="majorBidi" w:hAnsiTheme="majorBidi" w:cstheme="majorBidi"/>
                <w:color w:val="auto"/>
                <w:lang w:val="ro-RO"/>
              </w:rPr>
              <w:t>”.  Pentru revenirea la o stare „favorabil</w:t>
            </w:r>
            <w:r w:rsidR="00470061" w:rsidRPr="00897008">
              <w:rPr>
                <w:rFonts w:asciiTheme="majorBidi" w:hAnsiTheme="majorBidi" w:cstheme="majorBidi"/>
                <w:color w:val="auto"/>
                <w:lang w:val="ro-RO"/>
              </w:rPr>
              <w:t>ă</w:t>
            </w:r>
            <w:r w:rsidRPr="00897008">
              <w:rPr>
                <w:rFonts w:asciiTheme="majorBidi" w:hAnsiTheme="majorBidi" w:cstheme="majorBidi"/>
                <w:color w:val="auto"/>
                <w:lang w:val="ro-RO"/>
              </w:rPr>
              <w:t>” sunt necesare  m</w:t>
            </w:r>
            <w:r w:rsidR="0047006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suri  pentru  protejarea </w:t>
            </w:r>
            <w:r w:rsidR="00470061" w:rsidRPr="00897008">
              <w:rPr>
                <w:rFonts w:asciiTheme="majorBidi" w:hAnsiTheme="majorBidi" w:cstheme="majorBidi"/>
                <w:color w:val="auto"/>
                <w:lang w:val="ro-RO"/>
              </w:rPr>
              <w:t>vegeta</w:t>
            </w:r>
            <w:r w:rsidR="00E925AD" w:rsidRPr="00897008">
              <w:rPr>
                <w:rFonts w:asciiTheme="majorBidi" w:hAnsiTheme="majorBidi" w:cstheme="majorBidi"/>
                <w:color w:val="auto"/>
                <w:lang w:val="ro-RO"/>
              </w:rPr>
              <w:t>ț</w:t>
            </w:r>
            <w:r w:rsidR="00470061" w:rsidRPr="00897008">
              <w:rPr>
                <w:rFonts w:asciiTheme="majorBidi" w:hAnsiTheme="majorBidi" w:cstheme="majorBidi"/>
                <w:color w:val="auto"/>
                <w:lang w:val="ro-RO"/>
              </w:rPr>
              <w:t>iei</w:t>
            </w:r>
            <w:r w:rsidRPr="00897008">
              <w:rPr>
                <w:rFonts w:asciiTheme="majorBidi" w:hAnsiTheme="majorBidi" w:cstheme="majorBidi"/>
                <w:color w:val="auto"/>
                <w:lang w:val="ro-RO"/>
              </w:rPr>
              <w:t xml:space="preserve"> caracteristic</w:t>
            </w:r>
            <w:r w:rsidR="00470061" w:rsidRPr="00897008">
              <w:rPr>
                <w:rFonts w:asciiTheme="majorBidi" w:hAnsiTheme="majorBidi" w:cstheme="majorBidi"/>
                <w:color w:val="auto"/>
                <w:lang w:val="ro-RO"/>
              </w:rPr>
              <w:t>e</w:t>
            </w:r>
            <w:r w:rsidRPr="00897008">
              <w:rPr>
                <w:rFonts w:asciiTheme="majorBidi" w:hAnsiTheme="majorBidi" w:cstheme="majorBidi"/>
                <w:color w:val="auto"/>
                <w:lang w:val="ro-RO"/>
              </w:rPr>
              <w:t xml:space="preserve"> tipului de habitat prioritar, precum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w:t>
            </w:r>
            <w:r w:rsidR="00470061" w:rsidRPr="00897008">
              <w:rPr>
                <w:rFonts w:asciiTheme="majorBidi" w:hAnsiTheme="majorBidi" w:cstheme="majorBidi"/>
                <w:color w:val="auto"/>
                <w:lang w:val="ro-RO"/>
              </w:rPr>
              <w:t>interven</w:t>
            </w:r>
            <w:r w:rsidR="00E925AD" w:rsidRPr="00897008">
              <w:rPr>
                <w:rFonts w:asciiTheme="majorBidi" w:hAnsiTheme="majorBidi" w:cstheme="majorBidi"/>
                <w:color w:val="auto"/>
                <w:lang w:val="ro-RO"/>
              </w:rPr>
              <w:t>ț</w:t>
            </w:r>
            <w:r w:rsidR="00470061" w:rsidRPr="00897008">
              <w:rPr>
                <w:rFonts w:asciiTheme="majorBidi" w:hAnsiTheme="majorBidi" w:cstheme="majorBidi"/>
                <w:color w:val="auto"/>
                <w:lang w:val="ro-RO"/>
              </w:rPr>
              <w:t>ii</w:t>
            </w:r>
            <w:r w:rsidRPr="00897008">
              <w:rPr>
                <w:rFonts w:asciiTheme="majorBidi" w:hAnsiTheme="majorBidi" w:cstheme="majorBidi"/>
                <w:color w:val="auto"/>
                <w:lang w:val="ro-RO"/>
              </w:rPr>
              <w:t xml:space="preserve"> active stringente pentru stoparea </w:t>
            </w:r>
            <w:r w:rsidR="00470061" w:rsidRPr="00897008">
              <w:rPr>
                <w:rFonts w:asciiTheme="majorBidi" w:hAnsiTheme="majorBidi" w:cstheme="majorBidi"/>
                <w:color w:val="auto"/>
                <w:lang w:val="ro-RO"/>
              </w:rPr>
              <w:t>dezvoltării</w:t>
            </w:r>
            <w:r w:rsidRPr="00897008">
              <w:rPr>
                <w:rFonts w:asciiTheme="majorBidi" w:hAnsiTheme="majorBidi" w:cstheme="majorBidi"/>
                <w:color w:val="auto"/>
                <w:lang w:val="ro-RO"/>
              </w:rPr>
              <w:t xml:space="preserve"> speciilor invazive </w:t>
            </w:r>
            <w:r w:rsidR="00470061"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arealul habitatului 91E0*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w:t>
            </w:r>
            <w:r w:rsidR="00470061"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w:t>
            </w:r>
            <w:r w:rsidR="00470061" w:rsidRPr="00897008">
              <w:rPr>
                <w:rFonts w:asciiTheme="majorBidi" w:hAnsiTheme="majorBidi" w:cstheme="majorBidi"/>
                <w:color w:val="auto"/>
                <w:lang w:val="ro-RO"/>
              </w:rPr>
              <w:lastRenderedPageBreak/>
              <w:t>vecinătatea</w:t>
            </w:r>
            <w:r w:rsidRPr="00897008">
              <w:rPr>
                <w:rFonts w:asciiTheme="majorBidi" w:hAnsiTheme="majorBidi" w:cstheme="majorBidi"/>
                <w:color w:val="auto"/>
                <w:lang w:val="ro-RO"/>
              </w:rPr>
              <w:t xml:space="preserve"> acestuia, cu scopul de a asigura </w:t>
            </w:r>
            <w:r w:rsidR="00470061" w:rsidRPr="00897008">
              <w:rPr>
                <w:rFonts w:asciiTheme="majorBidi" w:hAnsiTheme="majorBidi" w:cstheme="majorBidi"/>
                <w:color w:val="auto"/>
                <w:lang w:val="ro-RO"/>
              </w:rPr>
              <w:t>condi</w:t>
            </w:r>
            <w:r w:rsidR="00E925AD" w:rsidRPr="00897008">
              <w:rPr>
                <w:rFonts w:asciiTheme="majorBidi" w:hAnsiTheme="majorBidi" w:cstheme="majorBidi"/>
                <w:color w:val="auto"/>
                <w:lang w:val="ro-RO"/>
              </w:rPr>
              <w:t>ț</w:t>
            </w:r>
            <w:r w:rsidR="00470061" w:rsidRPr="00897008">
              <w:rPr>
                <w:rFonts w:asciiTheme="majorBidi" w:hAnsiTheme="majorBidi" w:cstheme="majorBidi"/>
                <w:color w:val="auto"/>
                <w:lang w:val="ro-RO"/>
              </w:rPr>
              <w:t>iile</w:t>
            </w:r>
            <w:r w:rsidRPr="00897008">
              <w:rPr>
                <w:rFonts w:asciiTheme="majorBidi" w:hAnsiTheme="majorBidi" w:cstheme="majorBidi"/>
                <w:color w:val="auto"/>
                <w:lang w:val="ro-RO"/>
              </w:rPr>
              <w:t xml:space="preserve"> de regenerare pentru speciile edificatoare de habitat.</w:t>
            </w:r>
          </w:p>
        </w:tc>
      </w:tr>
    </w:tbl>
    <w:p w14:paraId="7BB301A7" w14:textId="77777777" w:rsidR="005D7E27" w:rsidRPr="00897008" w:rsidRDefault="005D7E27" w:rsidP="00424CFF">
      <w:pPr>
        <w:spacing w:after="0" w:line="276" w:lineRule="auto"/>
        <w:rPr>
          <w:rFonts w:asciiTheme="majorBidi" w:eastAsia="Times New Roman" w:hAnsiTheme="majorBidi" w:cstheme="majorBidi"/>
          <w:bCs/>
          <w:i/>
          <w:color w:val="auto"/>
          <w:lang w:val="ro-RO"/>
        </w:rPr>
      </w:pPr>
    </w:p>
    <w:p w14:paraId="1D535629" w14:textId="0B41FEE7" w:rsidR="005D7E27" w:rsidRPr="00897008" w:rsidRDefault="005D7E27"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141</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11) Evaluarea stării globale de conservare a tipului de habitat</w:t>
      </w:r>
    </w:p>
    <w:tbl>
      <w:tblPr>
        <w:tblW w:w="97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2"/>
        <w:gridCol w:w="3867"/>
        <w:gridCol w:w="1973"/>
        <w:gridCol w:w="1973"/>
      </w:tblGrid>
      <w:tr w:rsidR="009132CA" w:rsidRPr="00897008" w14:paraId="35BD99B9" w14:textId="77777777" w:rsidTr="00144E41">
        <w:trPr>
          <w:trHeight w:val="603"/>
        </w:trPr>
        <w:tc>
          <w:tcPr>
            <w:tcW w:w="2835" w:type="dxa"/>
            <w:shd w:val="clear" w:color="auto" w:fill="auto"/>
            <w:vAlign w:val="center"/>
          </w:tcPr>
          <w:p w14:paraId="74030456" w14:textId="14CBEF77" w:rsidR="001160CA" w:rsidRPr="00897008" w:rsidRDefault="001160CA"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Favorabil</w:t>
            </w:r>
            <w:r w:rsidR="00740CA4" w:rsidRPr="00897008">
              <w:rPr>
                <w:rFonts w:asciiTheme="majorBidi" w:hAnsiTheme="majorBidi" w:cstheme="majorBidi"/>
                <w:b/>
                <w:color w:val="auto"/>
                <w:lang w:val="ro-RO"/>
              </w:rPr>
              <w:t>ă</w:t>
            </w:r>
          </w:p>
        </w:tc>
        <w:tc>
          <w:tcPr>
            <w:tcW w:w="5670" w:type="dxa"/>
            <w:shd w:val="clear" w:color="auto" w:fill="FFC000"/>
            <w:vAlign w:val="center"/>
          </w:tcPr>
          <w:p w14:paraId="32CA5CFE" w14:textId="29A4FA35" w:rsidR="001160CA" w:rsidRPr="00897008" w:rsidRDefault="001160CA"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Nefavorabil</w:t>
            </w:r>
            <w:r w:rsidR="00740CA4" w:rsidRPr="00897008">
              <w:rPr>
                <w:rFonts w:asciiTheme="majorBidi" w:hAnsiTheme="majorBidi" w:cstheme="majorBidi"/>
                <w:b/>
                <w:color w:val="auto"/>
                <w:lang w:val="ro-RO"/>
              </w:rPr>
              <w:t>ă</w:t>
            </w:r>
            <w:r w:rsidRPr="00897008">
              <w:rPr>
                <w:rFonts w:asciiTheme="majorBidi" w:hAnsiTheme="majorBidi" w:cstheme="majorBidi"/>
                <w:b/>
                <w:color w:val="auto"/>
                <w:lang w:val="ro-RO"/>
              </w:rPr>
              <w:t xml:space="preserve"> -inadecvat</w:t>
            </w:r>
            <w:r w:rsidR="00740CA4" w:rsidRPr="00897008">
              <w:rPr>
                <w:rFonts w:asciiTheme="majorBidi" w:hAnsiTheme="majorBidi" w:cstheme="majorBidi"/>
                <w:b/>
                <w:color w:val="auto"/>
                <w:lang w:val="ro-RO"/>
              </w:rPr>
              <w:t>ă</w:t>
            </w:r>
          </w:p>
        </w:tc>
        <w:tc>
          <w:tcPr>
            <w:tcW w:w="2835" w:type="dxa"/>
            <w:shd w:val="clear" w:color="auto" w:fill="auto"/>
            <w:vAlign w:val="center"/>
          </w:tcPr>
          <w:p w14:paraId="185E3898" w14:textId="24E4415D" w:rsidR="001160CA" w:rsidRPr="00897008" w:rsidRDefault="001160CA"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Nefavorabil</w:t>
            </w:r>
            <w:r w:rsidR="00740CA4" w:rsidRPr="00897008">
              <w:rPr>
                <w:rFonts w:asciiTheme="majorBidi" w:hAnsiTheme="majorBidi" w:cstheme="majorBidi"/>
                <w:b/>
                <w:color w:val="auto"/>
                <w:lang w:val="ro-RO"/>
              </w:rPr>
              <w:t>ă</w:t>
            </w:r>
            <w:r w:rsidRPr="00897008">
              <w:rPr>
                <w:rFonts w:asciiTheme="majorBidi" w:hAnsiTheme="majorBidi" w:cstheme="majorBidi"/>
                <w:b/>
                <w:color w:val="auto"/>
                <w:lang w:val="ro-RO"/>
              </w:rPr>
              <w:t xml:space="preserve"> - rea</w:t>
            </w:r>
          </w:p>
        </w:tc>
        <w:tc>
          <w:tcPr>
            <w:tcW w:w="2835" w:type="dxa"/>
            <w:shd w:val="clear" w:color="auto" w:fill="auto"/>
            <w:vAlign w:val="center"/>
          </w:tcPr>
          <w:p w14:paraId="71ADDB29" w14:textId="168FD95A" w:rsidR="001160CA" w:rsidRPr="00897008" w:rsidRDefault="001160CA"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Necunoscut</w:t>
            </w:r>
            <w:r w:rsidR="00740CA4" w:rsidRPr="00897008">
              <w:rPr>
                <w:rFonts w:asciiTheme="majorBidi" w:hAnsiTheme="majorBidi" w:cstheme="majorBidi"/>
                <w:b/>
                <w:color w:val="auto"/>
                <w:lang w:val="ro-RO"/>
              </w:rPr>
              <w:t>ă</w:t>
            </w:r>
          </w:p>
        </w:tc>
      </w:tr>
      <w:tr w:rsidR="009132CA" w:rsidRPr="00897008" w14:paraId="2A40E474" w14:textId="77777777" w:rsidTr="00144E41">
        <w:trPr>
          <w:trHeight w:val="1501"/>
        </w:trPr>
        <w:tc>
          <w:tcPr>
            <w:tcW w:w="2835" w:type="dxa"/>
            <w:shd w:val="clear" w:color="auto" w:fill="auto"/>
          </w:tcPr>
          <w:p w14:paraId="45BF225A" w14:textId="77777777" w:rsidR="001160CA" w:rsidRPr="00897008" w:rsidRDefault="001160CA" w:rsidP="00424CFF">
            <w:pPr>
              <w:spacing w:after="0" w:line="276" w:lineRule="auto"/>
              <w:rPr>
                <w:rFonts w:asciiTheme="majorBidi" w:hAnsiTheme="majorBidi" w:cstheme="majorBidi"/>
                <w:color w:val="auto"/>
                <w:sz w:val="20"/>
                <w:szCs w:val="20"/>
                <w:lang w:val="ro-RO"/>
              </w:rPr>
            </w:pPr>
          </w:p>
        </w:tc>
        <w:tc>
          <w:tcPr>
            <w:tcW w:w="5670" w:type="dxa"/>
            <w:shd w:val="clear" w:color="auto" w:fill="FFC000"/>
          </w:tcPr>
          <w:p w14:paraId="5095AFDC" w14:textId="2949F057" w:rsidR="001160CA" w:rsidRPr="00897008" w:rsidRDefault="001160CA"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iCs/>
                <w:color w:val="auto"/>
                <w:sz w:val="20"/>
                <w:szCs w:val="20"/>
                <w:lang w:val="ro-RO"/>
              </w:rPr>
              <w:t>Doi dintre parametrii (suprafa</w:t>
            </w:r>
            <w:r w:rsidR="00740CA4" w:rsidRPr="00897008">
              <w:rPr>
                <w:rFonts w:asciiTheme="majorBidi" w:hAnsiTheme="majorBidi" w:cstheme="majorBidi"/>
                <w:iCs/>
                <w:color w:val="auto"/>
                <w:sz w:val="20"/>
                <w:szCs w:val="20"/>
                <w:lang w:val="ro-RO"/>
              </w:rPr>
              <w:t>ț</w:t>
            </w:r>
            <w:r w:rsidRPr="00897008">
              <w:rPr>
                <w:rFonts w:asciiTheme="majorBidi" w:hAnsiTheme="majorBidi" w:cstheme="majorBidi"/>
                <w:iCs/>
                <w:color w:val="auto"/>
                <w:sz w:val="20"/>
                <w:szCs w:val="20"/>
                <w:lang w:val="ro-RO"/>
              </w:rPr>
              <w:t>a ocupat</w:t>
            </w:r>
            <w:r w:rsidR="00740CA4" w:rsidRPr="00897008">
              <w:rPr>
                <w:rFonts w:asciiTheme="majorBidi" w:hAnsiTheme="majorBidi" w:cstheme="majorBidi"/>
                <w:iCs/>
                <w:color w:val="auto"/>
                <w:sz w:val="20"/>
                <w:szCs w:val="20"/>
                <w:lang w:val="ro-RO"/>
              </w:rPr>
              <w:t>ă</w:t>
            </w:r>
            <w:r w:rsidRPr="00897008">
              <w:rPr>
                <w:rFonts w:asciiTheme="majorBidi" w:hAnsiTheme="majorBidi" w:cstheme="majorBidi"/>
                <w:iCs/>
                <w:color w:val="auto"/>
                <w:sz w:val="20"/>
                <w:szCs w:val="20"/>
                <w:lang w:val="ro-RO"/>
              </w:rPr>
              <w:t xml:space="preserve"> </w:t>
            </w:r>
            <w:r w:rsidR="00740CA4" w:rsidRPr="00897008">
              <w:rPr>
                <w:rFonts w:asciiTheme="majorBidi" w:hAnsiTheme="majorBidi" w:cstheme="majorBidi"/>
                <w:iCs/>
                <w:color w:val="auto"/>
                <w:sz w:val="20"/>
                <w:szCs w:val="20"/>
                <w:lang w:val="ro-RO"/>
              </w:rPr>
              <w:t>ș</w:t>
            </w:r>
            <w:r w:rsidRPr="00897008">
              <w:rPr>
                <w:rFonts w:asciiTheme="majorBidi" w:hAnsiTheme="majorBidi" w:cstheme="majorBidi"/>
                <w:iCs/>
                <w:color w:val="auto"/>
                <w:sz w:val="20"/>
                <w:szCs w:val="20"/>
                <w:lang w:val="ro-RO"/>
              </w:rPr>
              <w:t xml:space="preserve">i structura </w:t>
            </w:r>
            <w:r w:rsidR="00740CA4" w:rsidRPr="00897008">
              <w:rPr>
                <w:rFonts w:asciiTheme="majorBidi" w:hAnsiTheme="majorBidi" w:cstheme="majorBidi"/>
                <w:iCs/>
                <w:color w:val="auto"/>
                <w:sz w:val="20"/>
                <w:szCs w:val="20"/>
                <w:lang w:val="ro-RO"/>
              </w:rPr>
              <w:t>ș</w:t>
            </w:r>
            <w:r w:rsidRPr="00897008">
              <w:rPr>
                <w:rFonts w:asciiTheme="majorBidi" w:hAnsiTheme="majorBidi" w:cstheme="majorBidi"/>
                <w:iCs/>
                <w:color w:val="auto"/>
                <w:sz w:val="20"/>
                <w:szCs w:val="20"/>
                <w:lang w:val="ro-RO"/>
              </w:rPr>
              <w:t>i func</w:t>
            </w:r>
            <w:r w:rsidR="00740CA4" w:rsidRPr="00897008">
              <w:rPr>
                <w:rFonts w:asciiTheme="majorBidi" w:hAnsiTheme="majorBidi" w:cstheme="majorBidi"/>
                <w:iCs/>
                <w:color w:val="auto"/>
                <w:sz w:val="20"/>
                <w:szCs w:val="20"/>
                <w:lang w:val="ro-RO"/>
              </w:rPr>
              <w:t>ț</w:t>
            </w:r>
            <w:r w:rsidRPr="00897008">
              <w:rPr>
                <w:rFonts w:asciiTheme="majorBidi" w:hAnsiTheme="majorBidi" w:cstheme="majorBidi"/>
                <w:iCs/>
                <w:color w:val="auto"/>
                <w:sz w:val="20"/>
                <w:szCs w:val="20"/>
                <w:lang w:val="ro-RO"/>
              </w:rPr>
              <w:t>ii specifice)  se afl</w:t>
            </w:r>
            <w:r w:rsidR="00740CA4" w:rsidRPr="00897008">
              <w:rPr>
                <w:rFonts w:asciiTheme="majorBidi" w:hAnsiTheme="majorBidi" w:cstheme="majorBidi"/>
                <w:iCs/>
                <w:color w:val="auto"/>
                <w:sz w:val="20"/>
                <w:szCs w:val="20"/>
                <w:lang w:val="ro-RO"/>
              </w:rPr>
              <w:t>ă</w:t>
            </w:r>
            <w:r w:rsidRPr="00897008">
              <w:rPr>
                <w:rFonts w:asciiTheme="majorBidi" w:hAnsiTheme="majorBidi" w:cstheme="majorBidi"/>
                <w:iCs/>
                <w:color w:val="auto"/>
                <w:sz w:val="20"/>
                <w:szCs w:val="20"/>
                <w:lang w:val="ro-RO"/>
              </w:rPr>
              <w:t xml:space="preserve"> </w:t>
            </w:r>
            <w:r w:rsidR="00740CA4" w:rsidRPr="00897008">
              <w:rPr>
                <w:rFonts w:asciiTheme="majorBidi" w:hAnsiTheme="majorBidi" w:cstheme="majorBidi"/>
                <w:iCs/>
                <w:color w:val="auto"/>
                <w:sz w:val="20"/>
                <w:szCs w:val="20"/>
                <w:lang w:val="ro-RO"/>
              </w:rPr>
              <w:t>î</w:t>
            </w:r>
            <w:r w:rsidRPr="00897008">
              <w:rPr>
                <w:rFonts w:asciiTheme="majorBidi" w:hAnsiTheme="majorBidi" w:cstheme="majorBidi"/>
                <w:iCs/>
                <w:color w:val="auto"/>
                <w:sz w:val="20"/>
                <w:szCs w:val="20"/>
                <w:lang w:val="ro-RO"/>
              </w:rPr>
              <w:t>n stare „nefavorabil-inadecvat</w:t>
            </w:r>
            <w:r w:rsidR="00740CA4" w:rsidRPr="00897008">
              <w:rPr>
                <w:rFonts w:asciiTheme="majorBidi" w:hAnsiTheme="majorBidi" w:cstheme="majorBidi"/>
                <w:iCs/>
                <w:color w:val="auto"/>
                <w:sz w:val="20"/>
                <w:szCs w:val="20"/>
                <w:lang w:val="ro-RO"/>
              </w:rPr>
              <w:t>ă</w:t>
            </w:r>
            <w:r w:rsidRPr="00897008">
              <w:rPr>
                <w:rFonts w:asciiTheme="majorBidi" w:hAnsiTheme="majorBidi" w:cstheme="majorBidi"/>
                <w:iCs/>
                <w:color w:val="auto"/>
                <w:sz w:val="20"/>
                <w:szCs w:val="20"/>
                <w:lang w:val="ro-RO"/>
              </w:rPr>
              <w:t xml:space="preserve">”, iar un parametru (perspectivele viitoare </w:t>
            </w:r>
            <w:r w:rsidR="00740CA4" w:rsidRPr="00897008">
              <w:rPr>
                <w:rFonts w:asciiTheme="majorBidi" w:hAnsiTheme="majorBidi" w:cstheme="majorBidi"/>
                <w:iCs/>
                <w:color w:val="auto"/>
                <w:sz w:val="20"/>
                <w:szCs w:val="20"/>
                <w:lang w:val="ro-RO"/>
              </w:rPr>
              <w:t>î</w:t>
            </w:r>
            <w:r w:rsidRPr="00897008">
              <w:rPr>
                <w:rFonts w:asciiTheme="majorBidi" w:hAnsiTheme="majorBidi" w:cstheme="majorBidi"/>
                <w:iCs/>
                <w:color w:val="auto"/>
                <w:sz w:val="20"/>
                <w:szCs w:val="20"/>
                <w:lang w:val="ro-RO"/>
              </w:rPr>
              <w:t>n urma aplic</w:t>
            </w:r>
            <w:r w:rsidR="00740CA4" w:rsidRPr="00897008">
              <w:rPr>
                <w:rFonts w:asciiTheme="majorBidi" w:hAnsiTheme="majorBidi" w:cstheme="majorBidi"/>
                <w:iCs/>
                <w:color w:val="auto"/>
                <w:sz w:val="20"/>
                <w:szCs w:val="20"/>
                <w:lang w:val="ro-RO"/>
              </w:rPr>
              <w:t>ă</w:t>
            </w:r>
            <w:r w:rsidRPr="00897008">
              <w:rPr>
                <w:rFonts w:asciiTheme="majorBidi" w:hAnsiTheme="majorBidi" w:cstheme="majorBidi"/>
                <w:iCs/>
                <w:color w:val="auto"/>
                <w:sz w:val="20"/>
                <w:szCs w:val="20"/>
                <w:lang w:val="ro-RO"/>
              </w:rPr>
              <w:t>rii m</w:t>
            </w:r>
            <w:r w:rsidR="00740CA4" w:rsidRPr="00897008">
              <w:rPr>
                <w:rFonts w:asciiTheme="majorBidi" w:hAnsiTheme="majorBidi" w:cstheme="majorBidi"/>
                <w:iCs/>
                <w:color w:val="auto"/>
                <w:sz w:val="20"/>
                <w:szCs w:val="20"/>
                <w:lang w:val="ro-RO"/>
              </w:rPr>
              <w:t>ă</w:t>
            </w:r>
            <w:r w:rsidRPr="00897008">
              <w:rPr>
                <w:rFonts w:asciiTheme="majorBidi" w:hAnsiTheme="majorBidi" w:cstheme="majorBidi"/>
                <w:iCs/>
                <w:color w:val="auto"/>
                <w:sz w:val="20"/>
                <w:szCs w:val="20"/>
                <w:lang w:val="ro-RO"/>
              </w:rPr>
              <w:t xml:space="preserve">surilor de management) este evaluat </w:t>
            </w:r>
            <w:r w:rsidR="00740CA4" w:rsidRPr="00897008">
              <w:rPr>
                <w:rFonts w:asciiTheme="majorBidi" w:hAnsiTheme="majorBidi" w:cstheme="majorBidi"/>
                <w:iCs/>
                <w:color w:val="auto"/>
                <w:sz w:val="20"/>
                <w:szCs w:val="20"/>
                <w:lang w:val="ro-RO"/>
              </w:rPr>
              <w:t>î</w:t>
            </w:r>
            <w:r w:rsidRPr="00897008">
              <w:rPr>
                <w:rFonts w:asciiTheme="majorBidi" w:hAnsiTheme="majorBidi" w:cstheme="majorBidi"/>
                <w:iCs/>
                <w:color w:val="auto"/>
                <w:sz w:val="20"/>
                <w:szCs w:val="20"/>
                <w:lang w:val="ro-RO"/>
              </w:rPr>
              <w:t>n stare „favorabil</w:t>
            </w:r>
            <w:r w:rsidR="00740CA4" w:rsidRPr="00897008">
              <w:rPr>
                <w:rFonts w:asciiTheme="majorBidi" w:hAnsiTheme="majorBidi" w:cstheme="majorBidi"/>
                <w:iCs/>
                <w:color w:val="auto"/>
                <w:sz w:val="20"/>
                <w:szCs w:val="20"/>
                <w:lang w:val="ro-RO"/>
              </w:rPr>
              <w:t>ă</w:t>
            </w:r>
            <w:r w:rsidRPr="00897008">
              <w:rPr>
                <w:rFonts w:asciiTheme="majorBidi" w:hAnsiTheme="majorBidi" w:cstheme="majorBidi"/>
                <w:iCs/>
                <w:color w:val="auto"/>
                <w:sz w:val="20"/>
                <w:szCs w:val="20"/>
                <w:lang w:val="ro-RO"/>
              </w:rPr>
              <w:t>”.</w:t>
            </w:r>
          </w:p>
        </w:tc>
        <w:tc>
          <w:tcPr>
            <w:tcW w:w="2835" w:type="dxa"/>
            <w:shd w:val="clear" w:color="auto" w:fill="auto"/>
          </w:tcPr>
          <w:p w14:paraId="19886A9C" w14:textId="77777777" w:rsidR="001160CA" w:rsidRPr="00897008" w:rsidRDefault="001160CA" w:rsidP="00424CFF">
            <w:pPr>
              <w:spacing w:after="0" w:line="276" w:lineRule="auto"/>
              <w:rPr>
                <w:rFonts w:asciiTheme="majorBidi" w:hAnsiTheme="majorBidi" w:cstheme="majorBidi"/>
                <w:color w:val="auto"/>
                <w:sz w:val="20"/>
                <w:szCs w:val="20"/>
                <w:lang w:val="ro-RO"/>
              </w:rPr>
            </w:pPr>
          </w:p>
        </w:tc>
        <w:tc>
          <w:tcPr>
            <w:tcW w:w="2835" w:type="dxa"/>
            <w:shd w:val="clear" w:color="auto" w:fill="auto"/>
          </w:tcPr>
          <w:p w14:paraId="216E946D" w14:textId="77777777" w:rsidR="001160CA" w:rsidRPr="00897008" w:rsidRDefault="001160CA" w:rsidP="00424CFF">
            <w:pPr>
              <w:spacing w:after="0" w:line="276" w:lineRule="auto"/>
              <w:rPr>
                <w:rFonts w:asciiTheme="majorBidi" w:hAnsiTheme="majorBidi" w:cstheme="majorBidi"/>
                <w:color w:val="auto"/>
                <w:sz w:val="20"/>
                <w:szCs w:val="20"/>
                <w:lang w:val="ro-RO"/>
              </w:rPr>
            </w:pPr>
          </w:p>
        </w:tc>
      </w:tr>
    </w:tbl>
    <w:p w14:paraId="6A5D8DA3" w14:textId="77777777" w:rsidR="00AF1798" w:rsidRPr="00897008" w:rsidRDefault="00AF1798" w:rsidP="00424CFF">
      <w:pPr>
        <w:spacing w:after="0" w:line="276" w:lineRule="auto"/>
        <w:ind w:firstLine="709"/>
        <w:contextualSpacing/>
        <w:rPr>
          <w:rFonts w:asciiTheme="majorBidi" w:eastAsia="Times New Roman" w:hAnsiTheme="majorBidi" w:cstheme="majorBidi"/>
          <w:color w:val="auto"/>
          <w:lang w:val="ro-RO"/>
        </w:rPr>
      </w:pPr>
    </w:p>
    <w:p w14:paraId="067D09F2" w14:textId="4F07433A" w:rsidR="005D7E27" w:rsidRPr="00897008" w:rsidRDefault="005D7E27"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142</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Tabelul H: Parametri pentru evaluarea stării globale de conservare a tipului de habitat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3038"/>
        <w:gridCol w:w="6075"/>
      </w:tblGrid>
      <w:tr w:rsidR="00F47A91" w:rsidRPr="00897008" w14:paraId="4FBF7586" w14:textId="77777777" w:rsidTr="00144E41">
        <w:trPr>
          <w:tblHeader/>
          <w:jc w:val="center"/>
        </w:trPr>
        <w:tc>
          <w:tcPr>
            <w:tcW w:w="692" w:type="dxa"/>
            <w:shd w:val="clear" w:color="auto" w:fill="auto"/>
          </w:tcPr>
          <w:p w14:paraId="6C180510" w14:textId="77777777" w:rsidR="00686F31" w:rsidRPr="00897008" w:rsidRDefault="00686F31"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Nr</w:t>
            </w:r>
          </w:p>
        </w:tc>
        <w:tc>
          <w:tcPr>
            <w:tcW w:w="2835" w:type="dxa"/>
            <w:shd w:val="clear" w:color="auto" w:fill="auto"/>
          </w:tcPr>
          <w:p w14:paraId="708715D2" w14:textId="77777777" w:rsidR="00686F31" w:rsidRPr="00897008" w:rsidRDefault="00686F31"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Parametru</w:t>
            </w:r>
          </w:p>
        </w:tc>
        <w:tc>
          <w:tcPr>
            <w:tcW w:w="5670" w:type="dxa"/>
            <w:shd w:val="clear" w:color="auto" w:fill="auto"/>
          </w:tcPr>
          <w:p w14:paraId="095CFF6C" w14:textId="77777777" w:rsidR="00686F31" w:rsidRPr="00897008" w:rsidRDefault="00686F31" w:rsidP="00424CFF">
            <w:pPr>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Descriere</w:t>
            </w:r>
          </w:p>
        </w:tc>
      </w:tr>
      <w:tr w:rsidR="00F47A91" w:rsidRPr="00897008" w14:paraId="478E5C99" w14:textId="77777777" w:rsidTr="00144E41">
        <w:trPr>
          <w:jc w:val="center"/>
        </w:trPr>
        <w:tc>
          <w:tcPr>
            <w:tcW w:w="692" w:type="dxa"/>
            <w:shd w:val="clear" w:color="auto" w:fill="auto"/>
          </w:tcPr>
          <w:p w14:paraId="7F0C84B8" w14:textId="77777777" w:rsidR="00686F31" w:rsidRPr="00897008" w:rsidRDefault="00686F31"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E.1.</w:t>
            </w:r>
          </w:p>
        </w:tc>
        <w:tc>
          <w:tcPr>
            <w:tcW w:w="2835" w:type="dxa"/>
            <w:shd w:val="clear" w:color="auto" w:fill="auto"/>
          </w:tcPr>
          <w:p w14:paraId="1E4C8E64" w14:textId="77777777" w:rsidR="00686F31" w:rsidRPr="00897008" w:rsidRDefault="00686F31"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Clasificarea tipului de habitat</w:t>
            </w:r>
          </w:p>
        </w:tc>
        <w:tc>
          <w:tcPr>
            <w:tcW w:w="5670" w:type="dxa"/>
            <w:shd w:val="clear" w:color="auto" w:fill="auto"/>
          </w:tcPr>
          <w:p w14:paraId="79FF5C6E" w14:textId="4A3A395C" w:rsidR="00686F31" w:rsidRPr="00897008" w:rsidRDefault="00686F31" w:rsidP="00424CFF">
            <w:pPr>
              <w:pStyle w:val="Listparagraf"/>
              <w:widowControl w:val="0"/>
              <w:spacing w:line="276" w:lineRule="auto"/>
              <w:ind w:left="0"/>
              <w:rPr>
                <w:rFonts w:asciiTheme="majorBidi" w:hAnsiTheme="majorBidi" w:cstheme="majorBidi"/>
                <w:lang w:val="ro-RO"/>
              </w:rPr>
            </w:pPr>
            <w:r w:rsidRPr="00897008">
              <w:rPr>
                <w:rFonts w:asciiTheme="majorBidi" w:hAnsiTheme="majorBidi" w:cstheme="majorBidi"/>
                <w:lang w:val="ro-RO"/>
              </w:rPr>
              <w:t xml:space="preserve">EC - tip de habitat de </w:t>
            </w:r>
            <w:r w:rsidR="005047BF" w:rsidRPr="00897008">
              <w:rPr>
                <w:rFonts w:asciiTheme="majorBidi" w:hAnsiTheme="majorBidi" w:cstheme="majorBidi"/>
                <w:lang w:val="ro-RO"/>
              </w:rPr>
              <w:t>importanță comunitară</w:t>
            </w:r>
          </w:p>
          <w:p w14:paraId="5489DA73" w14:textId="77777777" w:rsidR="00686F31" w:rsidRPr="00897008" w:rsidRDefault="00686F31" w:rsidP="00424CFF">
            <w:pPr>
              <w:spacing w:after="0" w:line="276" w:lineRule="auto"/>
              <w:rPr>
                <w:rFonts w:asciiTheme="majorBidi" w:hAnsiTheme="majorBidi" w:cstheme="majorBidi"/>
                <w:color w:val="auto"/>
                <w:lang w:val="ro-RO"/>
              </w:rPr>
            </w:pPr>
          </w:p>
        </w:tc>
      </w:tr>
      <w:tr w:rsidR="00F47A91" w:rsidRPr="00897008" w14:paraId="1CF8E803" w14:textId="77777777" w:rsidTr="00144E41">
        <w:trPr>
          <w:jc w:val="center"/>
        </w:trPr>
        <w:tc>
          <w:tcPr>
            <w:tcW w:w="692" w:type="dxa"/>
            <w:shd w:val="clear" w:color="auto" w:fill="auto"/>
          </w:tcPr>
          <w:p w14:paraId="3B8325DC" w14:textId="77777777" w:rsidR="00686F31" w:rsidRPr="00897008" w:rsidRDefault="00686F31"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E.2.</w:t>
            </w:r>
          </w:p>
        </w:tc>
        <w:tc>
          <w:tcPr>
            <w:tcW w:w="2835" w:type="dxa"/>
            <w:shd w:val="clear" w:color="auto" w:fill="auto"/>
          </w:tcPr>
          <w:p w14:paraId="31503F51" w14:textId="77777777" w:rsidR="00686F31" w:rsidRPr="00897008" w:rsidRDefault="00686F31"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Codul unic al tipului de habitat</w:t>
            </w:r>
          </w:p>
        </w:tc>
        <w:tc>
          <w:tcPr>
            <w:tcW w:w="5670" w:type="dxa"/>
            <w:shd w:val="clear" w:color="auto" w:fill="auto"/>
          </w:tcPr>
          <w:p w14:paraId="6E99CA75" w14:textId="77777777" w:rsidR="00686F31" w:rsidRPr="00897008" w:rsidRDefault="00686F31" w:rsidP="00424CFF">
            <w:pPr>
              <w:spacing w:after="0" w:line="276" w:lineRule="auto"/>
              <w:rPr>
                <w:rFonts w:asciiTheme="majorBidi" w:hAnsiTheme="majorBidi" w:cstheme="majorBidi"/>
                <w:b/>
                <w:color w:val="auto"/>
                <w:lang w:val="ro-RO"/>
              </w:rPr>
            </w:pPr>
            <w:r w:rsidRPr="00897008">
              <w:rPr>
                <w:rFonts w:asciiTheme="majorBidi" w:hAnsiTheme="majorBidi" w:cstheme="majorBidi"/>
                <w:b/>
                <w:color w:val="auto"/>
                <w:lang w:val="ro-RO"/>
              </w:rPr>
              <w:t>92A0</w:t>
            </w:r>
          </w:p>
        </w:tc>
      </w:tr>
      <w:tr w:rsidR="00F47A91" w:rsidRPr="00897008" w14:paraId="529FAB28" w14:textId="77777777" w:rsidTr="00144E41">
        <w:trPr>
          <w:jc w:val="center"/>
        </w:trPr>
        <w:tc>
          <w:tcPr>
            <w:tcW w:w="692" w:type="dxa"/>
            <w:shd w:val="clear" w:color="auto" w:fill="auto"/>
          </w:tcPr>
          <w:p w14:paraId="13E97829" w14:textId="77777777" w:rsidR="00686F31" w:rsidRPr="00897008" w:rsidRDefault="00686F31"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H.3.</w:t>
            </w:r>
          </w:p>
        </w:tc>
        <w:tc>
          <w:tcPr>
            <w:tcW w:w="2835" w:type="dxa"/>
            <w:shd w:val="clear" w:color="auto" w:fill="auto"/>
          </w:tcPr>
          <w:p w14:paraId="7EB371CA" w14:textId="43001A49" w:rsidR="00686F31" w:rsidRPr="00897008" w:rsidRDefault="00686F31"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Starea global</w:t>
            </w:r>
            <w:r w:rsidR="00E218BD"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de conservare a tipului de habitat</w:t>
            </w:r>
          </w:p>
        </w:tc>
        <w:tc>
          <w:tcPr>
            <w:tcW w:w="5670" w:type="dxa"/>
            <w:shd w:val="clear" w:color="auto" w:fill="auto"/>
          </w:tcPr>
          <w:p w14:paraId="45215BBA" w14:textId="4EDB1FB0" w:rsidR="00686F31" w:rsidRPr="00897008" w:rsidRDefault="00686F31"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i/>
                <w:color w:val="auto"/>
                <w:lang w:val="ro-RO"/>
              </w:rPr>
              <w:t>Starea global</w:t>
            </w:r>
            <w:r w:rsidR="00E218BD" w:rsidRPr="00897008">
              <w:rPr>
                <w:rFonts w:asciiTheme="majorBidi" w:hAnsiTheme="majorBidi" w:cstheme="majorBidi"/>
                <w:i/>
                <w:color w:val="auto"/>
                <w:lang w:val="ro-RO"/>
              </w:rPr>
              <w:t>ă</w:t>
            </w:r>
            <w:r w:rsidRPr="00897008">
              <w:rPr>
                <w:rFonts w:asciiTheme="majorBidi" w:hAnsiTheme="majorBidi" w:cstheme="majorBidi"/>
                <w:i/>
                <w:color w:val="auto"/>
                <w:lang w:val="ro-RO"/>
              </w:rPr>
              <w:t xml:space="preserve"> de conservare a tipului de habitat, </w:t>
            </w:r>
            <w:r w:rsidRPr="00897008">
              <w:rPr>
                <w:rFonts w:asciiTheme="majorBidi" w:hAnsiTheme="majorBidi" w:cstheme="majorBidi"/>
                <w:color w:val="auto"/>
                <w:lang w:val="ro-RO"/>
              </w:rPr>
              <w:t>evaluat</w:t>
            </w:r>
            <w:r w:rsidR="00E218BD"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pe baza matricii 11 este: </w:t>
            </w:r>
          </w:p>
          <w:p w14:paraId="5072792E" w14:textId="65CEF263" w:rsidR="00686F31" w:rsidRPr="00897008" w:rsidRDefault="00686F31" w:rsidP="00485242">
            <w:pPr>
              <w:spacing w:after="0" w:line="276" w:lineRule="auto"/>
              <w:rPr>
                <w:rFonts w:asciiTheme="majorBidi" w:hAnsiTheme="majorBidi" w:cstheme="majorBidi"/>
                <w:color w:val="auto"/>
                <w:lang w:val="ro-RO"/>
              </w:rPr>
            </w:pPr>
            <w:r w:rsidRPr="00897008">
              <w:rPr>
                <w:rFonts w:asciiTheme="majorBidi" w:hAnsiTheme="majorBidi" w:cstheme="majorBidi"/>
                <w:b/>
                <w:bCs/>
                <w:color w:val="auto"/>
                <w:lang w:val="ro-RO"/>
              </w:rPr>
              <w:t>”U1” – nefavorabil</w:t>
            </w:r>
            <w:r w:rsidR="00E218BD" w:rsidRPr="00897008">
              <w:rPr>
                <w:rFonts w:asciiTheme="majorBidi" w:hAnsiTheme="majorBidi" w:cstheme="majorBidi"/>
                <w:b/>
                <w:bCs/>
                <w:color w:val="auto"/>
                <w:lang w:val="ro-RO"/>
              </w:rPr>
              <w:t>ă</w:t>
            </w:r>
            <w:r w:rsidRPr="00897008">
              <w:rPr>
                <w:rFonts w:asciiTheme="majorBidi" w:hAnsiTheme="majorBidi" w:cstheme="majorBidi"/>
                <w:b/>
                <w:bCs/>
                <w:color w:val="auto"/>
                <w:lang w:val="ro-RO"/>
              </w:rPr>
              <w:t xml:space="preserve"> – inadecvat</w:t>
            </w:r>
            <w:r w:rsidR="00E218BD" w:rsidRPr="00897008">
              <w:rPr>
                <w:rFonts w:asciiTheme="majorBidi" w:hAnsiTheme="majorBidi" w:cstheme="majorBidi"/>
                <w:b/>
                <w:bCs/>
                <w:color w:val="auto"/>
                <w:lang w:val="ro-RO"/>
              </w:rPr>
              <w:t>ă</w:t>
            </w:r>
          </w:p>
        </w:tc>
      </w:tr>
      <w:tr w:rsidR="00F47A91" w:rsidRPr="00897008" w14:paraId="4D297505" w14:textId="77777777" w:rsidTr="00144E41">
        <w:trPr>
          <w:jc w:val="center"/>
        </w:trPr>
        <w:tc>
          <w:tcPr>
            <w:tcW w:w="692" w:type="dxa"/>
            <w:shd w:val="clear" w:color="auto" w:fill="auto"/>
          </w:tcPr>
          <w:p w14:paraId="52760861" w14:textId="77777777" w:rsidR="00686F31" w:rsidRPr="00897008" w:rsidRDefault="00686F31"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H.4.</w:t>
            </w:r>
          </w:p>
        </w:tc>
        <w:tc>
          <w:tcPr>
            <w:tcW w:w="2835" w:type="dxa"/>
            <w:shd w:val="clear" w:color="auto" w:fill="auto"/>
          </w:tcPr>
          <w:p w14:paraId="152C4BD4" w14:textId="0C8E2C75" w:rsidR="00686F31" w:rsidRPr="00897008" w:rsidRDefault="00BE4D15"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Tendin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a</w:t>
            </w:r>
            <w:r w:rsidR="00686F31" w:rsidRPr="00897008">
              <w:rPr>
                <w:rFonts w:asciiTheme="majorBidi" w:hAnsiTheme="majorBidi" w:cstheme="majorBidi"/>
                <w:color w:val="auto"/>
                <w:lang w:val="ro-RO"/>
              </w:rPr>
              <w:t xml:space="preserve"> </w:t>
            </w:r>
            <w:r w:rsidRPr="00897008">
              <w:rPr>
                <w:rFonts w:asciiTheme="majorBidi" w:hAnsiTheme="majorBidi" w:cstheme="majorBidi"/>
                <w:color w:val="auto"/>
                <w:lang w:val="ro-RO"/>
              </w:rPr>
              <w:t>stării</w:t>
            </w:r>
            <w:r w:rsidR="00686F31" w:rsidRPr="00897008">
              <w:rPr>
                <w:rFonts w:asciiTheme="majorBidi" w:hAnsiTheme="majorBidi" w:cstheme="majorBidi"/>
                <w:color w:val="auto"/>
                <w:lang w:val="ro-RO"/>
              </w:rPr>
              <w:t xml:space="preserve"> globale de conservare a tipului de habitat</w:t>
            </w:r>
          </w:p>
        </w:tc>
        <w:tc>
          <w:tcPr>
            <w:tcW w:w="5670" w:type="dxa"/>
            <w:shd w:val="clear" w:color="auto" w:fill="auto"/>
          </w:tcPr>
          <w:p w14:paraId="5F65CEA5" w14:textId="77777777" w:rsidR="00686F31" w:rsidRPr="00897008" w:rsidRDefault="00686F31" w:rsidP="00424CFF">
            <w:pPr>
              <w:spacing w:after="0" w:line="276" w:lineRule="auto"/>
              <w:jc w:val="center"/>
              <w:rPr>
                <w:rFonts w:asciiTheme="majorBidi" w:hAnsiTheme="majorBidi" w:cstheme="majorBidi"/>
                <w:color w:val="auto"/>
                <w:lang w:val="ro-RO"/>
              </w:rPr>
            </w:pPr>
          </w:p>
          <w:p w14:paraId="5FB5667B" w14:textId="1298989D"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”0” – este stabil</w:t>
            </w:r>
            <w:r w:rsidR="00BE4D15" w:rsidRPr="00897008">
              <w:rPr>
                <w:rFonts w:asciiTheme="majorBidi" w:hAnsiTheme="majorBidi" w:cstheme="majorBidi"/>
                <w:color w:val="auto"/>
                <w:lang w:val="ro-RO"/>
              </w:rPr>
              <w:t>ă</w:t>
            </w:r>
          </w:p>
        </w:tc>
      </w:tr>
      <w:tr w:rsidR="00F47A91" w:rsidRPr="00897008" w14:paraId="17D6B5EE" w14:textId="77777777" w:rsidTr="00144E41">
        <w:trPr>
          <w:jc w:val="center"/>
        </w:trPr>
        <w:tc>
          <w:tcPr>
            <w:tcW w:w="692" w:type="dxa"/>
            <w:shd w:val="clear" w:color="auto" w:fill="auto"/>
          </w:tcPr>
          <w:p w14:paraId="4A7B0FB7" w14:textId="77777777" w:rsidR="00686F31" w:rsidRPr="00897008" w:rsidRDefault="00686F31"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H.5.</w:t>
            </w:r>
          </w:p>
        </w:tc>
        <w:tc>
          <w:tcPr>
            <w:tcW w:w="2835" w:type="dxa"/>
            <w:shd w:val="clear" w:color="auto" w:fill="auto"/>
          </w:tcPr>
          <w:p w14:paraId="6E16C395" w14:textId="6DB5DBD6" w:rsidR="00686F31" w:rsidRPr="00897008" w:rsidRDefault="00686F31"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Detalii asupra </w:t>
            </w:r>
            <w:r w:rsidR="00BE4D15" w:rsidRPr="00897008">
              <w:rPr>
                <w:rFonts w:asciiTheme="majorBidi" w:hAnsiTheme="majorBidi" w:cstheme="majorBidi"/>
                <w:color w:val="auto"/>
                <w:lang w:val="ro-RO"/>
              </w:rPr>
              <w:t>stării</w:t>
            </w:r>
            <w:r w:rsidRPr="00897008">
              <w:rPr>
                <w:rFonts w:asciiTheme="majorBidi" w:hAnsiTheme="majorBidi" w:cstheme="majorBidi"/>
                <w:color w:val="auto"/>
                <w:lang w:val="ro-RO"/>
              </w:rPr>
              <w:t xml:space="preserve"> globale de conservare a tipului de habitat necunoscute</w:t>
            </w:r>
          </w:p>
        </w:tc>
        <w:tc>
          <w:tcPr>
            <w:tcW w:w="5670" w:type="dxa"/>
            <w:shd w:val="clear" w:color="auto" w:fill="auto"/>
          </w:tcPr>
          <w:p w14:paraId="7A5A1EBD" w14:textId="77777777" w:rsidR="00686F31" w:rsidRPr="00897008" w:rsidRDefault="00686F31" w:rsidP="00424CFF">
            <w:pPr>
              <w:spacing w:after="0" w:line="276" w:lineRule="auto"/>
              <w:jc w:val="center"/>
              <w:rPr>
                <w:rFonts w:asciiTheme="majorBidi" w:hAnsiTheme="majorBidi" w:cstheme="majorBidi"/>
                <w:color w:val="auto"/>
                <w:lang w:val="ro-RO"/>
              </w:rPr>
            </w:pPr>
          </w:p>
          <w:p w14:paraId="6E5A435A" w14:textId="77777777"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Nu este cazul</w:t>
            </w:r>
          </w:p>
        </w:tc>
      </w:tr>
      <w:tr w:rsidR="00686F31" w:rsidRPr="00196A1A" w14:paraId="768A0684" w14:textId="77777777" w:rsidTr="00144E41">
        <w:trPr>
          <w:jc w:val="center"/>
        </w:trPr>
        <w:tc>
          <w:tcPr>
            <w:tcW w:w="692" w:type="dxa"/>
            <w:shd w:val="clear" w:color="auto" w:fill="auto"/>
          </w:tcPr>
          <w:p w14:paraId="230E2409" w14:textId="77777777" w:rsidR="00686F31" w:rsidRPr="00897008" w:rsidRDefault="00686F31"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H.6.</w:t>
            </w:r>
          </w:p>
        </w:tc>
        <w:tc>
          <w:tcPr>
            <w:tcW w:w="2835" w:type="dxa"/>
            <w:shd w:val="clear" w:color="auto" w:fill="auto"/>
          </w:tcPr>
          <w:p w14:paraId="70892610" w14:textId="49BF0B74" w:rsidR="00686F31" w:rsidRPr="00897008" w:rsidRDefault="00686F31" w:rsidP="00424CFF">
            <w:pPr>
              <w:widowControl w:val="0"/>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Descrierea </w:t>
            </w:r>
            <w:r w:rsidR="00BE4D15" w:rsidRPr="00897008">
              <w:rPr>
                <w:rFonts w:asciiTheme="majorBidi" w:hAnsiTheme="majorBidi" w:cstheme="majorBidi"/>
                <w:color w:val="auto"/>
                <w:lang w:val="ro-RO"/>
              </w:rPr>
              <w:t>stării</w:t>
            </w:r>
            <w:r w:rsidRPr="00897008">
              <w:rPr>
                <w:rFonts w:asciiTheme="majorBidi" w:hAnsiTheme="majorBidi" w:cstheme="majorBidi"/>
                <w:color w:val="auto"/>
                <w:lang w:val="ro-RO"/>
              </w:rPr>
              <w:t xml:space="preserve"> globale de conservare a tipului de habitat </w:t>
            </w:r>
            <w:r w:rsidR="00E218BD" w:rsidRPr="00897008">
              <w:rPr>
                <w:rFonts w:asciiTheme="majorBidi" w:hAnsiTheme="majorBidi" w:cstheme="majorBidi"/>
                <w:color w:val="auto"/>
                <w:lang w:val="ro-RO"/>
              </w:rPr>
              <w:t>î</w:t>
            </w:r>
            <w:r w:rsidRPr="00897008">
              <w:rPr>
                <w:rFonts w:asciiTheme="majorBidi" w:hAnsiTheme="majorBidi" w:cstheme="majorBidi"/>
                <w:color w:val="auto"/>
                <w:lang w:val="ro-RO"/>
              </w:rPr>
              <w:t>n aria natural</w:t>
            </w:r>
            <w:r w:rsidR="00E218BD"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protejat</w:t>
            </w:r>
            <w:r w:rsidR="00E218BD" w:rsidRPr="00897008">
              <w:rPr>
                <w:rFonts w:asciiTheme="majorBidi" w:hAnsiTheme="majorBidi" w:cstheme="majorBidi"/>
                <w:color w:val="auto"/>
                <w:lang w:val="ro-RO"/>
              </w:rPr>
              <w:t>ă</w:t>
            </w:r>
          </w:p>
        </w:tc>
        <w:tc>
          <w:tcPr>
            <w:tcW w:w="5670" w:type="dxa"/>
            <w:shd w:val="clear" w:color="auto" w:fill="auto"/>
          </w:tcPr>
          <w:p w14:paraId="588627E0" w14:textId="0CE23D00"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Tipul de habitat a fost identificat </w:t>
            </w:r>
            <w:r w:rsidR="00470061"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raza </w:t>
            </w:r>
            <w:r w:rsidR="001D4282" w:rsidRPr="00897008">
              <w:rPr>
                <w:rFonts w:asciiTheme="majorBidi" w:hAnsiTheme="majorBidi" w:cstheme="majorBidi"/>
                <w:color w:val="auto"/>
                <w:lang w:val="ro-RO"/>
              </w:rPr>
              <w:t>s</w:t>
            </w:r>
            <w:r w:rsidRPr="00897008">
              <w:rPr>
                <w:rFonts w:asciiTheme="majorBidi" w:hAnsiTheme="majorBidi" w:cstheme="majorBidi"/>
                <w:color w:val="auto"/>
                <w:lang w:val="ro-RO"/>
              </w:rPr>
              <w:t xml:space="preserve">it-ului ROSCI0232 pe cursul </w:t>
            </w:r>
            <w:r w:rsidR="00470061" w:rsidRPr="00897008">
              <w:rPr>
                <w:rFonts w:asciiTheme="majorBidi" w:hAnsiTheme="majorBidi" w:cstheme="majorBidi"/>
                <w:color w:val="auto"/>
                <w:lang w:val="ro-RO"/>
              </w:rPr>
              <w:t>Some</w:t>
            </w:r>
            <w:r w:rsidR="00E925AD" w:rsidRPr="00897008">
              <w:rPr>
                <w:rFonts w:asciiTheme="majorBidi" w:hAnsiTheme="majorBidi" w:cstheme="majorBidi"/>
                <w:color w:val="auto"/>
                <w:lang w:val="ro-RO"/>
              </w:rPr>
              <w:t>ș</w:t>
            </w:r>
            <w:r w:rsidR="00470061" w:rsidRPr="00897008">
              <w:rPr>
                <w:rFonts w:asciiTheme="majorBidi" w:hAnsiTheme="majorBidi" w:cstheme="majorBidi"/>
                <w:color w:val="auto"/>
                <w:lang w:val="ro-RO"/>
              </w:rPr>
              <w:t>ului</w:t>
            </w:r>
            <w:r w:rsidRPr="00897008">
              <w:rPr>
                <w:rFonts w:asciiTheme="majorBidi" w:hAnsiTheme="majorBidi" w:cstheme="majorBidi"/>
                <w:color w:val="auto"/>
                <w:lang w:val="ro-RO"/>
              </w:rPr>
              <w:t xml:space="preserve"> Mare, </w:t>
            </w:r>
            <w:r w:rsidR="00470061"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aval de localitatea Nepos.  </w:t>
            </w:r>
          </w:p>
          <w:p w14:paraId="2DB4A427" w14:textId="1826A5B2"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Habitatul de tip forestier 92A0 </w:t>
            </w:r>
            <w:r w:rsidR="00470061" w:rsidRPr="00897008">
              <w:rPr>
                <w:rFonts w:asciiTheme="majorBidi" w:hAnsiTheme="majorBidi" w:cstheme="majorBidi"/>
                <w:color w:val="auto"/>
                <w:lang w:val="ro-RO"/>
              </w:rPr>
              <w:t>înso</w:t>
            </w:r>
            <w:r w:rsidR="00E925AD" w:rsidRPr="00897008">
              <w:rPr>
                <w:rFonts w:asciiTheme="majorBidi" w:hAnsiTheme="majorBidi" w:cstheme="majorBidi"/>
                <w:color w:val="auto"/>
                <w:lang w:val="ro-RO"/>
              </w:rPr>
              <w:t>ț</w:t>
            </w:r>
            <w:r w:rsidR="00470061" w:rsidRPr="00897008">
              <w:rPr>
                <w:rFonts w:asciiTheme="majorBidi" w:hAnsiTheme="majorBidi" w:cstheme="majorBidi"/>
                <w:color w:val="auto"/>
                <w:lang w:val="ro-RO"/>
              </w:rPr>
              <w:t>e</w:t>
            </w:r>
            <w:r w:rsidR="00E925AD" w:rsidRPr="00897008">
              <w:rPr>
                <w:rFonts w:asciiTheme="majorBidi" w:hAnsiTheme="majorBidi" w:cstheme="majorBidi"/>
                <w:color w:val="auto"/>
                <w:lang w:val="ro-RO"/>
              </w:rPr>
              <w:t>ș</w:t>
            </w:r>
            <w:r w:rsidR="00470061" w:rsidRPr="00897008">
              <w:rPr>
                <w:rFonts w:asciiTheme="majorBidi" w:hAnsiTheme="majorBidi" w:cstheme="majorBidi"/>
                <w:color w:val="auto"/>
                <w:lang w:val="ro-RO"/>
              </w:rPr>
              <w:t>te</w:t>
            </w:r>
            <w:r w:rsidRPr="00897008">
              <w:rPr>
                <w:rFonts w:asciiTheme="majorBidi" w:hAnsiTheme="majorBidi" w:cstheme="majorBidi"/>
                <w:color w:val="auto"/>
                <w:lang w:val="ro-RO"/>
              </w:rPr>
              <w:t xml:space="preserve"> marginal cursul apei, cu unele zone de discontinuitate datorate unor </w:t>
            </w:r>
            <w:r w:rsidR="00470061" w:rsidRPr="00897008">
              <w:rPr>
                <w:rFonts w:asciiTheme="majorBidi" w:hAnsiTheme="majorBidi" w:cstheme="majorBidi"/>
                <w:color w:val="auto"/>
                <w:lang w:val="ro-RO"/>
              </w:rPr>
              <w:t>afectări</w:t>
            </w:r>
            <w:r w:rsidRPr="00897008">
              <w:rPr>
                <w:rFonts w:asciiTheme="majorBidi" w:hAnsiTheme="majorBidi" w:cstheme="majorBidi"/>
                <w:color w:val="auto"/>
                <w:lang w:val="ro-RO"/>
              </w:rPr>
              <w:t xml:space="preserve"> antropice: cur</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i-construc</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ii, drumuri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poduri, diverse </w:t>
            </w:r>
            <w:r w:rsidR="00470061" w:rsidRPr="00897008">
              <w:rPr>
                <w:rFonts w:asciiTheme="majorBidi" w:hAnsiTheme="majorBidi" w:cstheme="majorBidi"/>
                <w:color w:val="auto"/>
                <w:lang w:val="ro-RO"/>
              </w:rPr>
              <w:t>activită</w:t>
            </w:r>
            <w:r w:rsidR="00E925AD" w:rsidRPr="00897008">
              <w:rPr>
                <w:rFonts w:asciiTheme="majorBidi" w:hAnsiTheme="majorBidi" w:cstheme="majorBidi"/>
                <w:color w:val="auto"/>
                <w:lang w:val="ro-RO"/>
              </w:rPr>
              <w:t>ț</w:t>
            </w:r>
            <w:r w:rsidR="00470061" w:rsidRPr="00897008">
              <w:rPr>
                <w:rFonts w:asciiTheme="majorBidi" w:hAnsiTheme="majorBidi" w:cstheme="majorBidi"/>
                <w:color w:val="auto"/>
                <w:lang w:val="ro-RO"/>
              </w:rPr>
              <w:t>i</w:t>
            </w:r>
            <w:r w:rsidRPr="00897008">
              <w:rPr>
                <w:rFonts w:asciiTheme="majorBidi" w:hAnsiTheme="majorBidi" w:cstheme="majorBidi"/>
                <w:color w:val="auto"/>
                <w:lang w:val="ro-RO"/>
              </w:rPr>
              <w:t xml:space="preserv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.a.</w:t>
            </w:r>
          </w:p>
          <w:p w14:paraId="060A359A" w14:textId="6C77A4D7"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Structura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w:t>
            </w:r>
            <w:r w:rsidR="00470061" w:rsidRPr="00897008">
              <w:rPr>
                <w:rFonts w:asciiTheme="majorBidi" w:hAnsiTheme="majorBidi" w:cstheme="majorBidi"/>
                <w:color w:val="auto"/>
                <w:lang w:val="ro-RO"/>
              </w:rPr>
              <w:t>func</w:t>
            </w:r>
            <w:r w:rsidR="00E925AD" w:rsidRPr="00897008">
              <w:rPr>
                <w:rFonts w:asciiTheme="majorBidi" w:hAnsiTheme="majorBidi" w:cstheme="majorBidi"/>
                <w:color w:val="auto"/>
                <w:lang w:val="ro-RO"/>
              </w:rPr>
              <w:t>ț</w:t>
            </w:r>
            <w:r w:rsidR="00470061" w:rsidRPr="00897008">
              <w:rPr>
                <w:rFonts w:asciiTheme="majorBidi" w:hAnsiTheme="majorBidi" w:cstheme="majorBidi"/>
                <w:color w:val="auto"/>
                <w:lang w:val="ro-RO"/>
              </w:rPr>
              <w:t>iunile</w:t>
            </w:r>
            <w:r w:rsidRPr="00897008">
              <w:rPr>
                <w:rFonts w:asciiTheme="majorBidi" w:hAnsiTheme="majorBidi" w:cstheme="majorBidi"/>
                <w:color w:val="auto"/>
                <w:lang w:val="ro-RO"/>
              </w:rPr>
              <w:t xml:space="preserve"> tipului de habitat prezint</w:t>
            </w:r>
            <w:r w:rsidR="0047006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stare favorabil</w:t>
            </w:r>
            <w:r w:rsidR="0047006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pe majoritatea tronsoanelor cursului apei, dar apar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zone cu structur</w:t>
            </w:r>
            <w:r w:rsidR="0047006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specific</w:t>
            </w:r>
            <w:r w:rsidR="0047006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alterat</w:t>
            </w:r>
            <w:r w:rsidR="0047006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ca urmare per ansamblul Sit-ului habitatul a fost evaluat </w:t>
            </w:r>
            <w:r w:rsidR="00470061"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stare „nefavorabil </w:t>
            </w:r>
            <w:r w:rsidR="00470061" w:rsidRPr="00897008">
              <w:rPr>
                <w:rFonts w:asciiTheme="majorBidi" w:hAnsiTheme="majorBidi" w:cstheme="majorBidi"/>
                <w:color w:val="auto"/>
                <w:lang w:val="ro-RO"/>
              </w:rPr>
              <w:t>-</w:t>
            </w:r>
            <w:r w:rsidRPr="00897008">
              <w:rPr>
                <w:rFonts w:asciiTheme="majorBidi" w:hAnsiTheme="majorBidi" w:cstheme="majorBidi"/>
                <w:color w:val="auto"/>
                <w:lang w:val="ro-RO"/>
              </w:rPr>
              <w:t xml:space="preserve"> inadecvat</w:t>
            </w:r>
            <w:r w:rsidR="0047006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w:t>
            </w:r>
            <w:r w:rsidR="00470061" w:rsidRPr="00897008">
              <w:rPr>
                <w:rFonts w:asciiTheme="majorBidi" w:hAnsiTheme="majorBidi" w:cstheme="majorBidi"/>
                <w:color w:val="auto"/>
                <w:lang w:val="ro-RO"/>
              </w:rPr>
              <w:t>Î</w:t>
            </w:r>
            <w:r w:rsidRPr="00897008">
              <w:rPr>
                <w:rFonts w:asciiTheme="majorBidi" w:hAnsiTheme="majorBidi" w:cstheme="majorBidi"/>
                <w:color w:val="auto"/>
                <w:lang w:val="ro-RO"/>
              </w:rPr>
              <w:t>n arealul  habitatului au fost identificate specii alohtone invazive, cu dezvoltare abundent</w:t>
            </w:r>
            <w:r w:rsidR="0047006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pe unele zone sau doar </w:t>
            </w:r>
            <w:r w:rsidR="00470061"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stadii primare, ca </w:t>
            </w:r>
            <w:r w:rsidR="00470061" w:rsidRPr="00897008">
              <w:rPr>
                <w:rFonts w:asciiTheme="majorBidi" w:hAnsiTheme="majorBidi" w:cstheme="majorBidi"/>
                <w:color w:val="auto"/>
                <w:lang w:val="ro-RO"/>
              </w:rPr>
              <w:t>pâlcuri</w:t>
            </w:r>
            <w:r w:rsidRPr="00897008">
              <w:rPr>
                <w:rFonts w:asciiTheme="majorBidi" w:hAnsiTheme="majorBidi" w:cstheme="majorBidi"/>
                <w:color w:val="auto"/>
                <w:lang w:val="ro-RO"/>
              </w:rPr>
              <w:t xml:space="preserve">, din speciile erbacee: </w:t>
            </w:r>
            <w:r w:rsidRPr="00897008">
              <w:rPr>
                <w:rFonts w:asciiTheme="majorBidi" w:hAnsiTheme="majorBidi" w:cstheme="majorBidi"/>
                <w:i/>
                <w:iCs/>
                <w:color w:val="auto"/>
                <w:lang w:val="ro-RO"/>
              </w:rPr>
              <w:t>Impatiens glandulifera</w:t>
            </w:r>
            <w:r w:rsidRPr="00897008">
              <w:rPr>
                <w:rFonts w:asciiTheme="majorBidi" w:hAnsiTheme="majorBidi" w:cstheme="majorBidi"/>
                <w:color w:val="auto"/>
                <w:lang w:val="ro-RO"/>
              </w:rPr>
              <w:t xml:space="preserve">, </w:t>
            </w:r>
            <w:r w:rsidRPr="00897008">
              <w:rPr>
                <w:rFonts w:asciiTheme="majorBidi" w:hAnsiTheme="majorBidi" w:cstheme="majorBidi"/>
                <w:i/>
                <w:iCs/>
                <w:color w:val="auto"/>
                <w:lang w:val="ro-RO"/>
              </w:rPr>
              <w:t>Fallopia</w:t>
            </w:r>
            <w:r w:rsidRPr="00897008">
              <w:rPr>
                <w:rFonts w:asciiTheme="majorBidi" w:hAnsiTheme="majorBidi" w:cstheme="majorBidi"/>
                <w:color w:val="auto"/>
                <w:lang w:val="ro-RO"/>
              </w:rPr>
              <w:t xml:space="preserve"> sp., </w:t>
            </w:r>
            <w:r w:rsidRPr="00897008">
              <w:rPr>
                <w:rFonts w:asciiTheme="majorBidi" w:hAnsiTheme="majorBidi" w:cstheme="majorBidi"/>
                <w:i/>
                <w:iCs/>
                <w:color w:val="auto"/>
                <w:lang w:val="ro-RO"/>
              </w:rPr>
              <w:t>Helianthus tuberosus</w:t>
            </w:r>
            <w:r w:rsidRPr="00897008">
              <w:rPr>
                <w:rFonts w:asciiTheme="majorBidi" w:hAnsiTheme="majorBidi" w:cstheme="majorBidi"/>
                <w:color w:val="auto"/>
                <w:lang w:val="ro-RO"/>
              </w:rPr>
              <w:t>.</w:t>
            </w:r>
          </w:p>
          <w:p w14:paraId="746F8D3B" w14:textId="7A30F9F8" w:rsidR="00686F31" w:rsidRPr="00897008" w:rsidRDefault="00686F31"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t>Starea global</w:t>
            </w:r>
            <w:r w:rsidR="0047006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de conservare a tipului de habitat este </w:t>
            </w:r>
            <w:r w:rsidR="00470061"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w:t>
            </w:r>
            <w:r w:rsidRPr="00897008">
              <w:rPr>
                <w:rFonts w:asciiTheme="majorBidi" w:hAnsiTheme="majorBidi" w:cstheme="majorBidi"/>
                <w:color w:val="auto"/>
                <w:lang w:val="ro-RO"/>
              </w:rPr>
              <w:lastRenderedPageBreak/>
              <w:t>prezent „nefavorabil</w:t>
            </w:r>
            <w:r w:rsidR="0047006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w:t>
            </w:r>
            <w:r w:rsidR="00470061" w:rsidRPr="00897008">
              <w:rPr>
                <w:rFonts w:asciiTheme="majorBidi" w:hAnsiTheme="majorBidi" w:cstheme="majorBidi"/>
                <w:color w:val="auto"/>
                <w:lang w:val="ro-RO"/>
              </w:rPr>
              <w:t>-</w:t>
            </w:r>
            <w:r w:rsidRPr="00897008">
              <w:rPr>
                <w:rFonts w:asciiTheme="majorBidi" w:hAnsiTheme="majorBidi" w:cstheme="majorBidi"/>
                <w:color w:val="auto"/>
                <w:lang w:val="ro-RO"/>
              </w:rPr>
              <w:t xml:space="preserve"> inadecvat</w:t>
            </w:r>
            <w:r w:rsidR="00470061" w:rsidRPr="00897008">
              <w:rPr>
                <w:rFonts w:asciiTheme="majorBidi" w:hAnsiTheme="majorBidi" w:cstheme="majorBidi"/>
                <w:color w:val="auto"/>
                <w:lang w:val="ro-RO"/>
              </w:rPr>
              <w:t>ă</w:t>
            </w:r>
            <w:r w:rsidRPr="00897008">
              <w:rPr>
                <w:rFonts w:asciiTheme="majorBidi" w:hAnsiTheme="majorBidi" w:cstheme="majorBidi"/>
                <w:color w:val="auto"/>
                <w:lang w:val="ro-RO"/>
              </w:rPr>
              <w:t>”.</w:t>
            </w:r>
            <w:r w:rsidR="00470061" w:rsidRPr="00897008">
              <w:rPr>
                <w:rFonts w:asciiTheme="majorBidi" w:hAnsiTheme="majorBidi" w:cstheme="majorBidi"/>
                <w:color w:val="auto"/>
                <w:lang w:val="ro-RO"/>
              </w:rPr>
              <w:t xml:space="preserve"> </w:t>
            </w:r>
            <w:r w:rsidRPr="00897008">
              <w:rPr>
                <w:rFonts w:asciiTheme="majorBidi" w:hAnsiTheme="majorBidi" w:cstheme="majorBidi"/>
                <w:color w:val="auto"/>
                <w:lang w:val="ro-RO"/>
              </w:rPr>
              <w:t>Pentru revenirea la o stare „favorabil</w:t>
            </w:r>
            <w:r w:rsidR="00470061" w:rsidRPr="00897008">
              <w:rPr>
                <w:rFonts w:asciiTheme="majorBidi" w:hAnsiTheme="majorBidi" w:cstheme="majorBidi"/>
                <w:color w:val="auto"/>
                <w:lang w:val="ro-RO"/>
              </w:rPr>
              <w:t>ă</w:t>
            </w:r>
            <w:r w:rsidRPr="00897008">
              <w:rPr>
                <w:rFonts w:asciiTheme="majorBidi" w:hAnsiTheme="majorBidi" w:cstheme="majorBidi"/>
                <w:color w:val="auto"/>
                <w:lang w:val="ro-RO"/>
              </w:rPr>
              <w:t>” sunt necesare  m</w:t>
            </w:r>
            <w:r w:rsidR="00470061"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suri  pentru  protejarea </w:t>
            </w:r>
            <w:r w:rsidR="00470061" w:rsidRPr="00897008">
              <w:rPr>
                <w:rFonts w:asciiTheme="majorBidi" w:hAnsiTheme="majorBidi" w:cstheme="majorBidi"/>
                <w:color w:val="auto"/>
                <w:lang w:val="ro-RO"/>
              </w:rPr>
              <w:t>vegeta</w:t>
            </w:r>
            <w:r w:rsidR="00E925AD" w:rsidRPr="00897008">
              <w:rPr>
                <w:rFonts w:asciiTheme="majorBidi" w:hAnsiTheme="majorBidi" w:cstheme="majorBidi"/>
                <w:color w:val="auto"/>
                <w:lang w:val="ro-RO"/>
              </w:rPr>
              <w:t>ț</w:t>
            </w:r>
            <w:r w:rsidR="00470061" w:rsidRPr="00897008">
              <w:rPr>
                <w:rFonts w:asciiTheme="majorBidi" w:hAnsiTheme="majorBidi" w:cstheme="majorBidi"/>
                <w:color w:val="auto"/>
                <w:lang w:val="ro-RO"/>
              </w:rPr>
              <w:t>iei</w:t>
            </w:r>
            <w:r w:rsidRPr="00897008">
              <w:rPr>
                <w:rFonts w:asciiTheme="majorBidi" w:hAnsiTheme="majorBidi" w:cstheme="majorBidi"/>
                <w:color w:val="auto"/>
                <w:lang w:val="ro-RO"/>
              </w:rPr>
              <w:t xml:space="preserve"> caracteristice habitatului natural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w:t>
            </w:r>
            <w:r w:rsidR="00470061" w:rsidRPr="00897008">
              <w:rPr>
                <w:rFonts w:asciiTheme="majorBidi" w:hAnsiTheme="majorBidi" w:cstheme="majorBidi"/>
                <w:color w:val="auto"/>
                <w:lang w:val="ro-RO"/>
              </w:rPr>
              <w:t>interven</w:t>
            </w:r>
            <w:r w:rsidR="00E925AD" w:rsidRPr="00897008">
              <w:rPr>
                <w:rFonts w:asciiTheme="majorBidi" w:hAnsiTheme="majorBidi" w:cstheme="majorBidi"/>
                <w:color w:val="auto"/>
                <w:lang w:val="ro-RO"/>
              </w:rPr>
              <w:t>ț</w:t>
            </w:r>
            <w:r w:rsidR="00470061" w:rsidRPr="00897008">
              <w:rPr>
                <w:rFonts w:asciiTheme="majorBidi" w:hAnsiTheme="majorBidi" w:cstheme="majorBidi"/>
                <w:color w:val="auto"/>
                <w:lang w:val="ro-RO"/>
              </w:rPr>
              <w:t>ii</w:t>
            </w:r>
            <w:r w:rsidRPr="00897008">
              <w:rPr>
                <w:rFonts w:asciiTheme="majorBidi" w:hAnsiTheme="majorBidi" w:cstheme="majorBidi"/>
                <w:color w:val="auto"/>
                <w:lang w:val="ro-RO"/>
              </w:rPr>
              <w:t xml:space="preserve"> active pentru stoparea </w:t>
            </w:r>
            <w:r w:rsidR="00470061" w:rsidRPr="00897008">
              <w:rPr>
                <w:rFonts w:asciiTheme="majorBidi" w:hAnsiTheme="majorBidi" w:cstheme="majorBidi"/>
                <w:color w:val="auto"/>
                <w:lang w:val="ro-RO"/>
              </w:rPr>
              <w:t>dezvoltării</w:t>
            </w:r>
            <w:r w:rsidRPr="00897008">
              <w:rPr>
                <w:rFonts w:asciiTheme="majorBidi" w:hAnsiTheme="majorBidi" w:cstheme="majorBidi"/>
                <w:color w:val="auto"/>
                <w:lang w:val="ro-RO"/>
              </w:rPr>
              <w:t xml:space="preserve"> speciilor invazive </w:t>
            </w:r>
            <w:r w:rsidR="00470061"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arealul habitatului 92A0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w:t>
            </w:r>
            <w:r w:rsidR="00470061" w:rsidRPr="00897008">
              <w:rPr>
                <w:rFonts w:asciiTheme="majorBidi" w:hAnsiTheme="majorBidi" w:cstheme="majorBidi"/>
                <w:color w:val="auto"/>
                <w:lang w:val="ro-RO"/>
              </w:rPr>
              <w:t>î</w:t>
            </w:r>
            <w:r w:rsidRPr="00897008">
              <w:rPr>
                <w:rFonts w:asciiTheme="majorBidi" w:hAnsiTheme="majorBidi" w:cstheme="majorBidi"/>
                <w:color w:val="auto"/>
                <w:lang w:val="ro-RO"/>
              </w:rPr>
              <w:t xml:space="preserve">n </w:t>
            </w:r>
            <w:r w:rsidR="00470061" w:rsidRPr="00897008">
              <w:rPr>
                <w:rFonts w:asciiTheme="majorBidi" w:hAnsiTheme="majorBidi" w:cstheme="majorBidi"/>
                <w:color w:val="auto"/>
                <w:lang w:val="ro-RO"/>
              </w:rPr>
              <w:t>vecinătatea</w:t>
            </w:r>
            <w:r w:rsidRPr="00897008">
              <w:rPr>
                <w:rFonts w:asciiTheme="majorBidi" w:hAnsiTheme="majorBidi" w:cstheme="majorBidi"/>
                <w:color w:val="auto"/>
                <w:lang w:val="ro-RO"/>
              </w:rPr>
              <w:t xml:space="preserve"> acestuia.</w:t>
            </w:r>
          </w:p>
        </w:tc>
      </w:tr>
    </w:tbl>
    <w:p w14:paraId="05F3320E" w14:textId="77777777" w:rsidR="005D7E27" w:rsidRPr="00897008" w:rsidRDefault="005D7E27" w:rsidP="00424CFF">
      <w:pPr>
        <w:spacing w:after="0" w:line="276" w:lineRule="auto"/>
        <w:rPr>
          <w:rFonts w:asciiTheme="majorBidi" w:eastAsia="Times New Roman" w:hAnsiTheme="majorBidi" w:cstheme="majorBidi"/>
          <w:bCs/>
          <w:i/>
          <w:color w:val="auto"/>
          <w:lang w:val="ro-RO"/>
        </w:rPr>
      </w:pPr>
    </w:p>
    <w:p w14:paraId="5DD3EBD8" w14:textId="31AF0981" w:rsidR="005D7E27" w:rsidRPr="00897008" w:rsidRDefault="005D7E27"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143</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Matricea 11) Evaluarea stării globale de conservare a tipului de habitat</w:t>
      </w:r>
    </w:p>
    <w:tbl>
      <w:tblPr>
        <w:tblW w:w="9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8"/>
        <w:gridCol w:w="2970"/>
        <w:gridCol w:w="2340"/>
        <w:gridCol w:w="2370"/>
      </w:tblGrid>
      <w:tr w:rsidR="009132CA" w:rsidRPr="00897008" w14:paraId="67692544" w14:textId="77777777" w:rsidTr="00144E41">
        <w:trPr>
          <w:trHeight w:val="303"/>
        </w:trPr>
        <w:tc>
          <w:tcPr>
            <w:tcW w:w="2088" w:type="dxa"/>
            <w:shd w:val="clear" w:color="auto" w:fill="auto"/>
            <w:vAlign w:val="center"/>
          </w:tcPr>
          <w:p w14:paraId="08153EC2" w14:textId="5ADBE539" w:rsidR="00686F31" w:rsidRPr="00897008" w:rsidRDefault="00686F31"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Favorabil</w:t>
            </w:r>
            <w:r w:rsidR="00E218BD" w:rsidRPr="00897008">
              <w:rPr>
                <w:rFonts w:asciiTheme="majorBidi" w:hAnsiTheme="majorBidi" w:cstheme="majorBidi"/>
                <w:b/>
                <w:color w:val="auto"/>
                <w:lang w:val="ro-RO"/>
              </w:rPr>
              <w:t>ă</w:t>
            </w:r>
          </w:p>
        </w:tc>
        <w:tc>
          <w:tcPr>
            <w:tcW w:w="2970" w:type="dxa"/>
            <w:shd w:val="clear" w:color="auto" w:fill="FFC000"/>
            <w:vAlign w:val="center"/>
          </w:tcPr>
          <w:p w14:paraId="32155CE3" w14:textId="328F3BB2" w:rsidR="00686F31" w:rsidRPr="00897008" w:rsidRDefault="00686F31"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Nefavorabil</w:t>
            </w:r>
            <w:r w:rsidR="00E218BD" w:rsidRPr="00897008">
              <w:rPr>
                <w:rFonts w:asciiTheme="majorBidi" w:hAnsiTheme="majorBidi" w:cstheme="majorBidi"/>
                <w:b/>
                <w:color w:val="auto"/>
                <w:lang w:val="ro-RO"/>
              </w:rPr>
              <w:t>ă</w:t>
            </w:r>
            <w:r w:rsidRPr="00897008">
              <w:rPr>
                <w:rFonts w:asciiTheme="majorBidi" w:hAnsiTheme="majorBidi" w:cstheme="majorBidi"/>
                <w:b/>
                <w:color w:val="auto"/>
                <w:lang w:val="ro-RO"/>
              </w:rPr>
              <w:t xml:space="preserve"> -inadecvat</w:t>
            </w:r>
            <w:r w:rsidR="00E218BD" w:rsidRPr="00897008">
              <w:rPr>
                <w:rFonts w:asciiTheme="majorBidi" w:hAnsiTheme="majorBidi" w:cstheme="majorBidi"/>
                <w:b/>
                <w:color w:val="auto"/>
                <w:lang w:val="ro-RO"/>
              </w:rPr>
              <w:t>ă</w:t>
            </w:r>
          </w:p>
        </w:tc>
        <w:tc>
          <w:tcPr>
            <w:tcW w:w="2340" w:type="dxa"/>
            <w:shd w:val="clear" w:color="auto" w:fill="auto"/>
            <w:vAlign w:val="center"/>
          </w:tcPr>
          <w:p w14:paraId="78994415" w14:textId="0A69AD8C" w:rsidR="00686F31" w:rsidRPr="00897008" w:rsidRDefault="00686F31"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Nefavorabil</w:t>
            </w:r>
            <w:r w:rsidR="00E218BD" w:rsidRPr="00897008">
              <w:rPr>
                <w:rFonts w:asciiTheme="majorBidi" w:hAnsiTheme="majorBidi" w:cstheme="majorBidi"/>
                <w:b/>
                <w:color w:val="auto"/>
                <w:lang w:val="ro-RO"/>
              </w:rPr>
              <w:t>ă</w:t>
            </w:r>
            <w:r w:rsidRPr="00897008">
              <w:rPr>
                <w:rFonts w:asciiTheme="majorBidi" w:hAnsiTheme="majorBidi" w:cstheme="majorBidi"/>
                <w:b/>
                <w:color w:val="auto"/>
                <w:lang w:val="ro-RO"/>
              </w:rPr>
              <w:t xml:space="preserve"> - rea</w:t>
            </w:r>
          </w:p>
        </w:tc>
        <w:tc>
          <w:tcPr>
            <w:tcW w:w="2370" w:type="dxa"/>
            <w:shd w:val="clear" w:color="auto" w:fill="auto"/>
            <w:vAlign w:val="center"/>
          </w:tcPr>
          <w:p w14:paraId="2AD5CEBE" w14:textId="5BC4CCAC" w:rsidR="00686F31" w:rsidRPr="00897008" w:rsidRDefault="00686F31" w:rsidP="00424CFF">
            <w:pPr>
              <w:widowControl w:val="0"/>
              <w:spacing w:after="0" w:line="276" w:lineRule="auto"/>
              <w:jc w:val="center"/>
              <w:rPr>
                <w:rFonts w:asciiTheme="majorBidi" w:hAnsiTheme="majorBidi" w:cstheme="majorBidi"/>
                <w:b/>
                <w:color w:val="auto"/>
                <w:lang w:val="ro-RO"/>
              </w:rPr>
            </w:pPr>
            <w:r w:rsidRPr="00897008">
              <w:rPr>
                <w:rFonts w:asciiTheme="majorBidi" w:hAnsiTheme="majorBidi" w:cstheme="majorBidi"/>
                <w:b/>
                <w:color w:val="auto"/>
                <w:lang w:val="ro-RO"/>
              </w:rPr>
              <w:t>Necunoscut</w:t>
            </w:r>
            <w:r w:rsidR="00E218BD" w:rsidRPr="00897008">
              <w:rPr>
                <w:rFonts w:asciiTheme="majorBidi" w:hAnsiTheme="majorBidi" w:cstheme="majorBidi"/>
                <w:b/>
                <w:color w:val="auto"/>
                <w:lang w:val="ro-RO"/>
              </w:rPr>
              <w:t>ă</w:t>
            </w:r>
          </w:p>
        </w:tc>
      </w:tr>
      <w:tr w:rsidR="009132CA" w:rsidRPr="00897008" w14:paraId="23C28A2C" w14:textId="77777777" w:rsidTr="00144E41">
        <w:trPr>
          <w:trHeight w:val="1797"/>
        </w:trPr>
        <w:tc>
          <w:tcPr>
            <w:tcW w:w="2088" w:type="dxa"/>
            <w:shd w:val="clear" w:color="auto" w:fill="auto"/>
          </w:tcPr>
          <w:p w14:paraId="47C77E2A" w14:textId="77777777" w:rsidR="00686F31" w:rsidRPr="00897008" w:rsidRDefault="00686F31" w:rsidP="00424CFF">
            <w:pPr>
              <w:spacing w:after="0" w:line="276" w:lineRule="auto"/>
              <w:rPr>
                <w:rFonts w:asciiTheme="majorBidi" w:hAnsiTheme="majorBidi" w:cstheme="majorBidi"/>
                <w:color w:val="auto"/>
                <w:sz w:val="20"/>
                <w:szCs w:val="20"/>
                <w:lang w:val="ro-RO"/>
              </w:rPr>
            </w:pPr>
          </w:p>
        </w:tc>
        <w:tc>
          <w:tcPr>
            <w:tcW w:w="2970" w:type="dxa"/>
            <w:shd w:val="clear" w:color="auto" w:fill="FFC000"/>
          </w:tcPr>
          <w:p w14:paraId="4B3FF0A4" w14:textId="21F1DA07" w:rsidR="00686F31" w:rsidRPr="00897008" w:rsidRDefault="00686F31" w:rsidP="00424CFF">
            <w:pPr>
              <w:spacing w:after="0" w:line="276" w:lineRule="auto"/>
              <w:rPr>
                <w:rFonts w:asciiTheme="majorBidi" w:hAnsiTheme="majorBidi" w:cstheme="majorBidi"/>
                <w:color w:val="auto"/>
                <w:sz w:val="20"/>
                <w:szCs w:val="20"/>
                <w:lang w:val="ro-RO"/>
              </w:rPr>
            </w:pPr>
            <w:r w:rsidRPr="00897008">
              <w:rPr>
                <w:rFonts w:asciiTheme="majorBidi" w:hAnsiTheme="majorBidi" w:cstheme="majorBidi"/>
                <w:iCs/>
                <w:color w:val="auto"/>
                <w:sz w:val="20"/>
                <w:szCs w:val="20"/>
                <w:lang w:val="ro-RO"/>
              </w:rPr>
              <w:t>Doi dintre parametrii (suprafa</w:t>
            </w:r>
            <w:r w:rsidR="00E218BD" w:rsidRPr="00897008">
              <w:rPr>
                <w:rFonts w:asciiTheme="majorBidi" w:hAnsiTheme="majorBidi" w:cstheme="majorBidi"/>
                <w:iCs/>
                <w:color w:val="auto"/>
                <w:sz w:val="20"/>
                <w:szCs w:val="20"/>
                <w:lang w:val="ro-RO"/>
              </w:rPr>
              <w:t>ț</w:t>
            </w:r>
            <w:r w:rsidRPr="00897008">
              <w:rPr>
                <w:rFonts w:asciiTheme="majorBidi" w:hAnsiTheme="majorBidi" w:cstheme="majorBidi"/>
                <w:iCs/>
                <w:color w:val="auto"/>
                <w:sz w:val="20"/>
                <w:szCs w:val="20"/>
                <w:lang w:val="ro-RO"/>
              </w:rPr>
              <w:t>a ocupat</w:t>
            </w:r>
            <w:r w:rsidR="00E218BD" w:rsidRPr="00897008">
              <w:rPr>
                <w:rFonts w:asciiTheme="majorBidi" w:hAnsiTheme="majorBidi" w:cstheme="majorBidi"/>
                <w:iCs/>
                <w:color w:val="auto"/>
                <w:sz w:val="20"/>
                <w:szCs w:val="20"/>
                <w:lang w:val="ro-RO"/>
              </w:rPr>
              <w:t>ă</w:t>
            </w:r>
            <w:r w:rsidRPr="00897008">
              <w:rPr>
                <w:rFonts w:asciiTheme="majorBidi" w:hAnsiTheme="majorBidi" w:cstheme="majorBidi"/>
                <w:iCs/>
                <w:color w:val="auto"/>
                <w:sz w:val="20"/>
                <w:szCs w:val="20"/>
                <w:lang w:val="ro-RO"/>
              </w:rPr>
              <w:t xml:space="preserve"> </w:t>
            </w:r>
            <w:r w:rsidR="00E218BD" w:rsidRPr="00897008">
              <w:rPr>
                <w:rFonts w:asciiTheme="majorBidi" w:hAnsiTheme="majorBidi" w:cstheme="majorBidi"/>
                <w:iCs/>
                <w:color w:val="auto"/>
                <w:sz w:val="20"/>
                <w:szCs w:val="20"/>
                <w:lang w:val="ro-RO"/>
              </w:rPr>
              <w:t>ș</w:t>
            </w:r>
            <w:r w:rsidRPr="00897008">
              <w:rPr>
                <w:rFonts w:asciiTheme="majorBidi" w:hAnsiTheme="majorBidi" w:cstheme="majorBidi"/>
                <w:iCs/>
                <w:color w:val="auto"/>
                <w:sz w:val="20"/>
                <w:szCs w:val="20"/>
                <w:lang w:val="ro-RO"/>
              </w:rPr>
              <w:t xml:space="preserve">i structura </w:t>
            </w:r>
            <w:r w:rsidR="00E218BD" w:rsidRPr="00897008">
              <w:rPr>
                <w:rFonts w:asciiTheme="majorBidi" w:hAnsiTheme="majorBidi" w:cstheme="majorBidi"/>
                <w:iCs/>
                <w:color w:val="auto"/>
                <w:sz w:val="20"/>
                <w:szCs w:val="20"/>
                <w:lang w:val="ro-RO"/>
              </w:rPr>
              <w:t>ș</w:t>
            </w:r>
            <w:r w:rsidRPr="00897008">
              <w:rPr>
                <w:rFonts w:asciiTheme="majorBidi" w:hAnsiTheme="majorBidi" w:cstheme="majorBidi"/>
                <w:iCs/>
                <w:color w:val="auto"/>
                <w:sz w:val="20"/>
                <w:szCs w:val="20"/>
                <w:lang w:val="ro-RO"/>
              </w:rPr>
              <w:t>i func</w:t>
            </w:r>
            <w:r w:rsidR="00E218BD" w:rsidRPr="00897008">
              <w:rPr>
                <w:rFonts w:asciiTheme="majorBidi" w:hAnsiTheme="majorBidi" w:cstheme="majorBidi"/>
                <w:iCs/>
                <w:color w:val="auto"/>
                <w:sz w:val="20"/>
                <w:szCs w:val="20"/>
                <w:lang w:val="ro-RO"/>
              </w:rPr>
              <w:t>ț</w:t>
            </w:r>
            <w:r w:rsidRPr="00897008">
              <w:rPr>
                <w:rFonts w:asciiTheme="majorBidi" w:hAnsiTheme="majorBidi" w:cstheme="majorBidi"/>
                <w:iCs/>
                <w:color w:val="auto"/>
                <w:sz w:val="20"/>
                <w:szCs w:val="20"/>
                <w:lang w:val="ro-RO"/>
              </w:rPr>
              <w:t>ii specifice)  se afl</w:t>
            </w:r>
            <w:r w:rsidR="00E218BD" w:rsidRPr="00897008">
              <w:rPr>
                <w:rFonts w:asciiTheme="majorBidi" w:hAnsiTheme="majorBidi" w:cstheme="majorBidi"/>
                <w:iCs/>
                <w:color w:val="auto"/>
                <w:sz w:val="20"/>
                <w:szCs w:val="20"/>
                <w:lang w:val="ro-RO"/>
              </w:rPr>
              <w:t>ă</w:t>
            </w:r>
            <w:r w:rsidRPr="00897008">
              <w:rPr>
                <w:rFonts w:asciiTheme="majorBidi" w:hAnsiTheme="majorBidi" w:cstheme="majorBidi"/>
                <w:iCs/>
                <w:color w:val="auto"/>
                <w:sz w:val="20"/>
                <w:szCs w:val="20"/>
                <w:lang w:val="ro-RO"/>
              </w:rPr>
              <w:t xml:space="preserve"> </w:t>
            </w:r>
            <w:r w:rsidR="00E218BD" w:rsidRPr="00897008">
              <w:rPr>
                <w:rFonts w:asciiTheme="majorBidi" w:hAnsiTheme="majorBidi" w:cstheme="majorBidi"/>
                <w:iCs/>
                <w:color w:val="auto"/>
                <w:sz w:val="20"/>
                <w:szCs w:val="20"/>
                <w:lang w:val="ro-RO"/>
              </w:rPr>
              <w:t>î</w:t>
            </w:r>
            <w:r w:rsidRPr="00897008">
              <w:rPr>
                <w:rFonts w:asciiTheme="majorBidi" w:hAnsiTheme="majorBidi" w:cstheme="majorBidi"/>
                <w:iCs/>
                <w:color w:val="auto"/>
                <w:sz w:val="20"/>
                <w:szCs w:val="20"/>
                <w:lang w:val="ro-RO"/>
              </w:rPr>
              <w:t>n stare „nefavorabil-inadecvat</w:t>
            </w:r>
            <w:r w:rsidR="00E218BD" w:rsidRPr="00897008">
              <w:rPr>
                <w:rFonts w:asciiTheme="majorBidi" w:hAnsiTheme="majorBidi" w:cstheme="majorBidi"/>
                <w:iCs/>
                <w:color w:val="auto"/>
                <w:sz w:val="20"/>
                <w:szCs w:val="20"/>
                <w:lang w:val="ro-RO"/>
              </w:rPr>
              <w:t>ă</w:t>
            </w:r>
            <w:r w:rsidRPr="00897008">
              <w:rPr>
                <w:rFonts w:asciiTheme="majorBidi" w:hAnsiTheme="majorBidi" w:cstheme="majorBidi"/>
                <w:iCs/>
                <w:color w:val="auto"/>
                <w:sz w:val="20"/>
                <w:szCs w:val="20"/>
                <w:lang w:val="ro-RO"/>
              </w:rPr>
              <w:t xml:space="preserve">”, iar un parametru (perspectivele viitoare </w:t>
            </w:r>
            <w:r w:rsidR="00E218BD" w:rsidRPr="00897008">
              <w:rPr>
                <w:rFonts w:asciiTheme="majorBidi" w:hAnsiTheme="majorBidi" w:cstheme="majorBidi"/>
                <w:iCs/>
                <w:color w:val="auto"/>
                <w:sz w:val="20"/>
                <w:szCs w:val="20"/>
                <w:lang w:val="ro-RO"/>
              </w:rPr>
              <w:t>î</w:t>
            </w:r>
            <w:r w:rsidRPr="00897008">
              <w:rPr>
                <w:rFonts w:asciiTheme="majorBidi" w:hAnsiTheme="majorBidi" w:cstheme="majorBidi"/>
                <w:iCs/>
                <w:color w:val="auto"/>
                <w:sz w:val="20"/>
                <w:szCs w:val="20"/>
                <w:lang w:val="ro-RO"/>
              </w:rPr>
              <w:t>n urma aplic</w:t>
            </w:r>
            <w:r w:rsidR="00E218BD" w:rsidRPr="00897008">
              <w:rPr>
                <w:rFonts w:asciiTheme="majorBidi" w:hAnsiTheme="majorBidi" w:cstheme="majorBidi"/>
                <w:iCs/>
                <w:color w:val="auto"/>
                <w:sz w:val="20"/>
                <w:szCs w:val="20"/>
                <w:lang w:val="ro-RO"/>
              </w:rPr>
              <w:t>ă</w:t>
            </w:r>
            <w:r w:rsidRPr="00897008">
              <w:rPr>
                <w:rFonts w:asciiTheme="majorBidi" w:hAnsiTheme="majorBidi" w:cstheme="majorBidi"/>
                <w:iCs/>
                <w:color w:val="auto"/>
                <w:sz w:val="20"/>
                <w:szCs w:val="20"/>
                <w:lang w:val="ro-RO"/>
              </w:rPr>
              <w:t>rii m</w:t>
            </w:r>
            <w:r w:rsidR="00E218BD" w:rsidRPr="00897008">
              <w:rPr>
                <w:rFonts w:asciiTheme="majorBidi" w:hAnsiTheme="majorBidi" w:cstheme="majorBidi"/>
                <w:iCs/>
                <w:color w:val="auto"/>
                <w:sz w:val="20"/>
                <w:szCs w:val="20"/>
                <w:lang w:val="ro-RO"/>
              </w:rPr>
              <w:t>ă</w:t>
            </w:r>
            <w:r w:rsidRPr="00897008">
              <w:rPr>
                <w:rFonts w:asciiTheme="majorBidi" w:hAnsiTheme="majorBidi" w:cstheme="majorBidi"/>
                <w:iCs/>
                <w:color w:val="auto"/>
                <w:sz w:val="20"/>
                <w:szCs w:val="20"/>
                <w:lang w:val="ro-RO"/>
              </w:rPr>
              <w:t xml:space="preserve">surilor de management) este evaluat </w:t>
            </w:r>
            <w:r w:rsidR="00E218BD" w:rsidRPr="00897008">
              <w:rPr>
                <w:rFonts w:asciiTheme="majorBidi" w:hAnsiTheme="majorBidi" w:cstheme="majorBidi"/>
                <w:iCs/>
                <w:color w:val="auto"/>
                <w:sz w:val="20"/>
                <w:szCs w:val="20"/>
                <w:lang w:val="ro-RO"/>
              </w:rPr>
              <w:t>î</w:t>
            </w:r>
            <w:r w:rsidRPr="00897008">
              <w:rPr>
                <w:rFonts w:asciiTheme="majorBidi" w:hAnsiTheme="majorBidi" w:cstheme="majorBidi"/>
                <w:iCs/>
                <w:color w:val="auto"/>
                <w:sz w:val="20"/>
                <w:szCs w:val="20"/>
                <w:lang w:val="ro-RO"/>
              </w:rPr>
              <w:t>n stare „favorabil</w:t>
            </w:r>
            <w:r w:rsidR="00E218BD" w:rsidRPr="00897008">
              <w:rPr>
                <w:rFonts w:asciiTheme="majorBidi" w:hAnsiTheme="majorBidi" w:cstheme="majorBidi"/>
                <w:iCs/>
                <w:color w:val="auto"/>
                <w:sz w:val="20"/>
                <w:szCs w:val="20"/>
                <w:lang w:val="ro-RO"/>
              </w:rPr>
              <w:t>ă</w:t>
            </w:r>
            <w:r w:rsidRPr="00897008">
              <w:rPr>
                <w:rFonts w:asciiTheme="majorBidi" w:hAnsiTheme="majorBidi" w:cstheme="majorBidi"/>
                <w:iCs/>
                <w:color w:val="auto"/>
                <w:sz w:val="20"/>
                <w:szCs w:val="20"/>
                <w:lang w:val="ro-RO"/>
              </w:rPr>
              <w:t>”.</w:t>
            </w:r>
          </w:p>
        </w:tc>
        <w:tc>
          <w:tcPr>
            <w:tcW w:w="2340" w:type="dxa"/>
            <w:shd w:val="clear" w:color="auto" w:fill="auto"/>
          </w:tcPr>
          <w:p w14:paraId="6EFFA62E" w14:textId="77777777" w:rsidR="00686F31" w:rsidRPr="00897008" w:rsidRDefault="00686F31" w:rsidP="00424CFF">
            <w:pPr>
              <w:spacing w:after="0" w:line="276" w:lineRule="auto"/>
              <w:rPr>
                <w:rFonts w:asciiTheme="majorBidi" w:hAnsiTheme="majorBidi" w:cstheme="majorBidi"/>
                <w:color w:val="auto"/>
                <w:sz w:val="20"/>
                <w:szCs w:val="20"/>
                <w:lang w:val="ro-RO"/>
              </w:rPr>
            </w:pPr>
          </w:p>
        </w:tc>
        <w:tc>
          <w:tcPr>
            <w:tcW w:w="2370" w:type="dxa"/>
            <w:shd w:val="clear" w:color="auto" w:fill="auto"/>
          </w:tcPr>
          <w:p w14:paraId="60973469" w14:textId="77777777" w:rsidR="00686F31" w:rsidRPr="00897008" w:rsidRDefault="00686F31" w:rsidP="00424CFF">
            <w:pPr>
              <w:spacing w:after="0" w:line="276" w:lineRule="auto"/>
              <w:rPr>
                <w:rFonts w:asciiTheme="majorBidi" w:hAnsiTheme="majorBidi" w:cstheme="majorBidi"/>
                <w:color w:val="auto"/>
                <w:sz w:val="20"/>
                <w:szCs w:val="20"/>
                <w:lang w:val="ro-RO"/>
              </w:rPr>
            </w:pPr>
          </w:p>
        </w:tc>
      </w:tr>
    </w:tbl>
    <w:p w14:paraId="0E8C72FA" w14:textId="77777777" w:rsidR="00D44222" w:rsidRPr="00897008" w:rsidRDefault="00D44222" w:rsidP="00D44222">
      <w:pPr>
        <w:spacing w:after="0" w:line="276" w:lineRule="auto"/>
        <w:ind w:firstLine="709"/>
        <w:contextualSpacing/>
        <w:jc w:val="left"/>
        <w:rPr>
          <w:rFonts w:asciiTheme="majorBidi" w:eastAsia="Times New Roman" w:hAnsiTheme="majorBidi" w:cstheme="majorBidi"/>
          <w:color w:val="auto"/>
          <w:lang w:val="ro-RO"/>
        </w:rPr>
      </w:pPr>
    </w:p>
    <w:p w14:paraId="7C302E52" w14:textId="38419A7E" w:rsidR="00AF1798" w:rsidRPr="00897008" w:rsidRDefault="00D44222" w:rsidP="00D44222">
      <w:pPr>
        <w:pStyle w:val="Titlu2"/>
        <w:shd w:val="clear" w:color="auto" w:fill="auto"/>
        <w:spacing w:after="0" w:line="276" w:lineRule="auto"/>
        <w:rPr>
          <w:rStyle w:val="spctttl"/>
          <w:rFonts w:asciiTheme="majorBidi" w:hAnsiTheme="majorBidi" w:cstheme="majorBidi"/>
          <w:color w:val="auto"/>
          <w:lang w:val="ro-RO"/>
        </w:rPr>
      </w:pPr>
      <w:bookmarkStart w:id="173" w:name="_Toc158549333"/>
      <w:r w:rsidRPr="00897008">
        <w:rPr>
          <w:rStyle w:val="spctttl"/>
          <w:rFonts w:asciiTheme="majorBidi" w:hAnsiTheme="majorBidi" w:cstheme="majorBidi"/>
          <w:color w:val="auto"/>
          <w:lang w:val="ro-RO"/>
        </w:rPr>
        <w:t>6.3. Alți parametri relevanți pentru evaluarea stării de conservare a speciilor și habitatelor de interes conservativ</w:t>
      </w:r>
      <w:bookmarkEnd w:id="173"/>
    </w:p>
    <w:p w14:paraId="50319489" w14:textId="77777777" w:rsidR="00C53BCA" w:rsidRPr="00897008" w:rsidRDefault="00C53BCA" w:rsidP="00C53BCA">
      <w:pPr>
        <w:spacing w:after="0" w:line="276" w:lineRule="auto"/>
        <w:rPr>
          <w:rFonts w:asciiTheme="majorBidi" w:eastAsia="Calibri" w:hAnsiTheme="majorBidi" w:cstheme="majorBidi"/>
          <w:szCs w:val="24"/>
          <w:lang w:val="ro-RO" w:eastAsia="ro-RO"/>
        </w:rPr>
      </w:pPr>
    </w:p>
    <w:p w14:paraId="191C2B02" w14:textId="77777777" w:rsidR="00C53BCA" w:rsidRPr="00897008" w:rsidRDefault="00C53BCA" w:rsidP="00C53BCA">
      <w:pPr>
        <w:pStyle w:val="Titlu3"/>
        <w:spacing w:after="0" w:line="276" w:lineRule="auto"/>
        <w:rPr>
          <w:rStyle w:val="spctttl"/>
          <w:rFonts w:asciiTheme="majorBidi" w:hAnsiTheme="majorBidi" w:cstheme="majorBidi"/>
          <w:color w:val="auto"/>
          <w:szCs w:val="24"/>
        </w:rPr>
      </w:pPr>
      <w:bookmarkStart w:id="174" w:name="bookmark10"/>
      <w:bookmarkStart w:id="175" w:name="bookmark11"/>
      <w:bookmarkStart w:id="176" w:name="_Toc158549334"/>
      <w:r w:rsidRPr="00897008">
        <w:rPr>
          <w:rStyle w:val="spctttl"/>
          <w:rFonts w:asciiTheme="majorBidi" w:hAnsiTheme="majorBidi" w:cstheme="majorBidi"/>
          <w:color w:val="auto"/>
          <w:szCs w:val="24"/>
        </w:rPr>
        <w:t xml:space="preserve">1355 - </w:t>
      </w:r>
      <w:r w:rsidRPr="00897008">
        <w:rPr>
          <w:rStyle w:val="spctttl"/>
          <w:rFonts w:asciiTheme="majorBidi" w:hAnsiTheme="majorBidi" w:cstheme="majorBidi"/>
          <w:i/>
          <w:iCs/>
          <w:color w:val="auto"/>
          <w:szCs w:val="24"/>
        </w:rPr>
        <w:t>Lutra lutra</w:t>
      </w:r>
      <w:bookmarkEnd w:id="174"/>
      <w:bookmarkEnd w:id="175"/>
      <w:bookmarkEnd w:id="176"/>
    </w:p>
    <w:p w14:paraId="68AA9A08" w14:textId="77777777" w:rsidR="00C53BCA" w:rsidRPr="00897008" w:rsidRDefault="00C53BCA" w:rsidP="00C53BCA">
      <w:pPr>
        <w:widowControl w:val="0"/>
        <w:spacing w:after="0" w:line="276" w:lineRule="auto"/>
        <w:ind w:firstLine="709"/>
        <w:rPr>
          <w:rFonts w:asciiTheme="majorBidi" w:hAnsiTheme="majorBidi" w:cstheme="majorBidi"/>
          <w:szCs w:val="24"/>
        </w:rPr>
      </w:pPr>
      <w:r w:rsidRPr="00897008">
        <w:rPr>
          <w:rFonts w:asciiTheme="majorBidi" w:hAnsiTheme="majorBidi" w:cstheme="majorBidi"/>
          <w:szCs w:val="24"/>
        </w:rPr>
        <w:t xml:space="preserve">Starea de conservare globală a speciei, la nivelul ariei protejate în anul </w:t>
      </w:r>
      <w:r w:rsidRPr="00897008">
        <w:rPr>
          <w:rFonts w:asciiTheme="majorBidi" w:hAnsiTheme="majorBidi" w:cstheme="majorBidi"/>
          <w:b/>
          <w:bCs/>
          <w:szCs w:val="24"/>
        </w:rPr>
        <w:t>2023</w:t>
      </w:r>
      <w:r w:rsidRPr="00897008">
        <w:rPr>
          <w:rFonts w:asciiTheme="majorBidi" w:hAnsiTheme="majorBidi" w:cstheme="majorBidi"/>
          <w:szCs w:val="24"/>
        </w:rPr>
        <w:t xml:space="preserve">, a fost evaluată ca fiind </w:t>
      </w:r>
      <w:r w:rsidRPr="00897008">
        <w:rPr>
          <w:rFonts w:asciiTheme="majorBidi" w:hAnsiTheme="majorBidi" w:cstheme="majorBidi"/>
          <w:b/>
          <w:bCs/>
          <w:szCs w:val="24"/>
        </w:rPr>
        <w:t>nefavorabilă - inadecvată</w:t>
      </w:r>
      <w:r w:rsidRPr="00897008">
        <w:rPr>
          <w:rFonts w:asciiTheme="majorBidi" w:hAnsiTheme="majorBidi" w:cstheme="majorBidi"/>
          <w:bCs/>
          <w:szCs w:val="24"/>
        </w:rPr>
        <w:t>.</w:t>
      </w:r>
      <w:r w:rsidRPr="00897008">
        <w:rPr>
          <w:rFonts w:asciiTheme="majorBidi" w:hAnsiTheme="majorBidi" w:cstheme="majorBidi"/>
          <w:szCs w:val="24"/>
        </w:rPr>
        <w:t xml:space="preserve"> Obiectivul de conservare la nivelul ariei protejate pentru această specie îl constituie </w:t>
      </w:r>
      <w:r w:rsidRPr="00897008">
        <w:rPr>
          <w:rFonts w:asciiTheme="majorBidi" w:hAnsiTheme="majorBidi" w:cstheme="majorBidi"/>
          <w:b/>
          <w:bCs/>
          <w:szCs w:val="24"/>
        </w:rPr>
        <w:t>îmbunătățirea stării de conservare</w:t>
      </w:r>
      <w:r w:rsidRPr="00897008">
        <w:rPr>
          <w:rFonts w:asciiTheme="majorBidi" w:hAnsiTheme="majorBidi" w:cstheme="majorBidi"/>
          <w:szCs w:val="24"/>
        </w:rPr>
        <w:t>, definită prin parametrii și valorile țintă prezentate în tabelul de mai jos.</w:t>
      </w:r>
    </w:p>
    <w:tbl>
      <w:tblPr>
        <w:tblOverlap w:val="never"/>
        <w:tblW w:w="5000" w:type="pct"/>
        <w:jc w:val="center"/>
        <w:tblLayout w:type="fixed"/>
        <w:tblCellMar>
          <w:left w:w="10" w:type="dxa"/>
          <w:right w:w="10" w:type="dxa"/>
        </w:tblCellMar>
        <w:tblLook w:val="0000" w:firstRow="0" w:lastRow="0" w:firstColumn="0" w:lastColumn="0" w:noHBand="0" w:noVBand="0"/>
      </w:tblPr>
      <w:tblGrid>
        <w:gridCol w:w="2414"/>
        <w:gridCol w:w="1811"/>
        <w:gridCol w:w="1811"/>
        <w:gridCol w:w="3622"/>
      </w:tblGrid>
      <w:tr w:rsidR="00C53BCA" w:rsidRPr="00897008" w14:paraId="76037FBF" w14:textId="77777777" w:rsidTr="00144E41">
        <w:trPr>
          <w:trHeight w:hRule="exact" w:val="616"/>
          <w:tblHeader/>
          <w:jc w:val="center"/>
        </w:trPr>
        <w:tc>
          <w:tcPr>
            <w:tcW w:w="2268" w:type="dxa"/>
            <w:tcBorders>
              <w:top w:val="single" w:sz="4" w:space="0" w:color="auto"/>
              <w:left w:val="single" w:sz="4" w:space="0" w:color="auto"/>
              <w:bottom w:val="single" w:sz="4" w:space="0" w:color="auto"/>
            </w:tcBorders>
            <w:shd w:val="clear" w:color="auto" w:fill="FFFFFF"/>
            <w:vAlign w:val="bottom"/>
          </w:tcPr>
          <w:p w14:paraId="73E4087C" w14:textId="77777777" w:rsidR="00C53BCA" w:rsidRPr="00897008" w:rsidRDefault="00C53BCA" w:rsidP="001C64E2">
            <w:pPr>
              <w:pStyle w:val="Other0"/>
              <w:shd w:val="clear" w:color="auto" w:fill="auto"/>
              <w:spacing w:line="276" w:lineRule="auto"/>
              <w:jc w:val="center"/>
              <w:rPr>
                <w:rFonts w:asciiTheme="majorBidi" w:hAnsiTheme="majorBidi" w:cstheme="majorBidi"/>
                <w:sz w:val="24"/>
                <w:szCs w:val="24"/>
              </w:rPr>
            </w:pPr>
            <w:bookmarkStart w:id="177" w:name="_Hlk134530340"/>
            <w:r w:rsidRPr="00897008">
              <w:rPr>
                <w:rFonts w:asciiTheme="majorBidi" w:hAnsiTheme="majorBidi" w:cstheme="majorBidi"/>
                <w:b/>
                <w:bCs/>
                <w:color w:val="000000"/>
                <w:sz w:val="24"/>
                <w:szCs w:val="24"/>
                <w:lang w:eastAsia="ro-RO" w:bidi="ro-RO"/>
              </w:rPr>
              <w:t>Parametru</w:t>
            </w:r>
          </w:p>
        </w:tc>
        <w:tc>
          <w:tcPr>
            <w:tcW w:w="1701" w:type="dxa"/>
            <w:tcBorders>
              <w:top w:val="single" w:sz="4" w:space="0" w:color="auto"/>
              <w:left w:val="single" w:sz="4" w:space="0" w:color="auto"/>
              <w:bottom w:val="single" w:sz="4" w:space="0" w:color="auto"/>
            </w:tcBorders>
            <w:shd w:val="clear" w:color="auto" w:fill="FFFFFF"/>
            <w:vAlign w:val="bottom"/>
          </w:tcPr>
          <w:p w14:paraId="0E266640"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color w:val="000000"/>
                <w:sz w:val="24"/>
                <w:szCs w:val="24"/>
                <w:lang w:eastAsia="ro-RO" w:bidi="ro-RO"/>
              </w:rPr>
              <w:t>Unitate de măsură</w:t>
            </w:r>
          </w:p>
        </w:tc>
        <w:tc>
          <w:tcPr>
            <w:tcW w:w="1701" w:type="dxa"/>
            <w:tcBorders>
              <w:top w:val="single" w:sz="4" w:space="0" w:color="auto"/>
              <w:left w:val="single" w:sz="4" w:space="0" w:color="auto"/>
              <w:bottom w:val="single" w:sz="4" w:space="0" w:color="auto"/>
            </w:tcBorders>
            <w:shd w:val="clear" w:color="auto" w:fill="FFFFFF"/>
            <w:vAlign w:val="bottom"/>
          </w:tcPr>
          <w:p w14:paraId="722D599F"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color w:val="000000"/>
                <w:sz w:val="24"/>
                <w:szCs w:val="24"/>
                <w:lang w:eastAsia="ro-RO" w:bidi="ro-RO"/>
              </w:rPr>
              <w:t>Valoare țintă</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bottom"/>
          </w:tcPr>
          <w:p w14:paraId="50D427B1" w14:textId="77777777" w:rsidR="00C53BCA" w:rsidRPr="00897008" w:rsidRDefault="00C53BCA" w:rsidP="001C64E2">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color w:val="000000"/>
                <w:sz w:val="24"/>
                <w:szCs w:val="24"/>
                <w:lang w:eastAsia="ro-RO" w:bidi="ro-RO"/>
              </w:rPr>
              <w:t>Informații suplimentare</w:t>
            </w:r>
          </w:p>
        </w:tc>
      </w:tr>
      <w:tr w:rsidR="00C53BCA" w:rsidRPr="00897008" w14:paraId="5B40E34D" w14:textId="77777777" w:rsidTr="00144E41">
        <w:trPr>
          <w:trHeight w:hRule="exact" w:val="716"/>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tcPr>
          <w:p w14:paraId="7F48C967"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Mărime populație</w:t>
            </w:r>
          </w:p>
          <w:p w14:paraId="266380E9"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5255344C"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29C436A8"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677185D9"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0928C63A"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7C49643A"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2696F803"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08B55725"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2FDCE7EE" w14:textId="77777777" w:rsidR="00C53BCA" w:rsidRPr="00897008" w:rsidRDefault="00C53BCA" w:rsidP="00EC09E1">
            <w:pPr>
              <w:pStyle w:val="Other0"/>
              <w:shd w:val="clear" w:color="auto" w:fill="auto"/>
              <w:spacing w:line="276" w:lineRule="auto"/>
              <w:jc w:val="center"/>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Număr indivizi</w:t>
            </w:r>
          </w:p>
          <w:p w14:paraId="48BA65DC" w14:textId="77777777" w:rsidR="00C53BCA" w:rsidRPr="00897008" w:rsidRDefault="00C53BCA" w:rsidP="00EC09E1">
            <w:pPr>
              <w:pStyle w:val="Other0"/>
              <w:shd w:val="clear" w:color="auto" w:fill="auto"/>
              <w:spacing w:line="276" w:lineRule="auto"/>
              <w:jc w:val="center"/>
              <w:rPr>
                <w:rFonts w:asciiTheme="majorBidi" w:hAnsiTheme="majorBidi" w:cstheme="majorBidi"/>
                <w:color w:val="000000"/>
                <w:sz w:val="24"/>
                <w:szCs w:val="24"/>
                <w:lang w:eastAsia="ro-RO" w:bidi="ro-RO"/>
              </w:rPr>
            </w:pPr>
          </w:p>
          <w:p w14:paraId="31E27EF1" w14:textId="77777777" w:rsidR="00C53BCA" w:rsidRPr="00897008" w:rsidRDefault="00C53BCA" w:rsidP="00EC09E1">
            <w:pPr>
              <w:pStyle w:val="Other0"/>
              <w:shd w:val="clear" w:color="auto" w:fill="auto"/>
              <w:spacing w:line="276" w:lineRule="auto"/>
              <w:jc w:val="center"/>
              <w:rPr>
                <w:rFonts w:asciiTheme="majorBidi" w:hAnsiTheme="majorBidi" w:cstheme="majorBidi"/>
                <w:color w:val="000000"/>
                <w:sz w:val="24"/>
                <w:szCs w:val="24"/>
                <w:lang w:eastAsia="ro-RO" w:bidi="ro-RO"/>
              </w:rPr>
            </w:pPr>
          </w:p>
          <w:p w14:paraId="592CAB1B"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21AD168F" w14:textId="77777777" w:rsidR="00C53BCA" w:rsidRPr="00897008" w:rsidRDefault="00C53BCA" w:rsidP="00EC09E1">
            <w:pPr>
              <w:pStyle w:val="Other0"/>
              <w:shd w:val="clear" w:color="auto" w:fill="auto"/>
              <w:spacing w:line="276" w:lineRule="auto"/>
              <w:jc w:val="center"/>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10-15 indivizi.</w:t>
            </w:r>
          </w:p>
          <w:p w14:paraId="08472712"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tc>
        <w:tc>
          <w:tcPr>
            <w:tcW w:w="3402" w:type="dxa"/>
            <w:tcBorders>
              <w:top w:val="single" w:sz="4" w:space="0" w:color="auto"/>
              <w:left w:val="single" w:sz="4" w:space="0" w:color="auto"/>
              <w:bottom w:val="single" w:sz="4" w:space="0" w:color="auto"/>
              <w:right w:val="single" w:sz="4" w:space="0" w:color="auto"/>
            </w:tcBorders>
            <w:shd w:val="clear" w:color="auto" w:fill="FFFFFF"/>
          </w:tcPr>
          <w:p w14:paraId="2CB29D14"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Estimarea este apropiată de media standard pentru acest tip de habitat.</w:t>
            </w:r>
          </w:p>
        </w:tc>
      </w:tr>
      <w:tr w:rsidR="00C53BCA" w:rsidRPr="00897008" w14:paraId="7C59F6AB" w14:textId="77777777" w:rsidTr="00144E41">
        <w:trPr>
          <w:trHeight w:hRule="exact" w:val="1587"/>
          <w:jc w:val="center"/>
        </w:trPr>
        <w:tc>
          <w:tcPr>
            <w:tcW w:w="2268" w:type="dxa"/>
            <w:tcBorders>
              <w:top w:val="single" w:sz="4" w:space="0" w:color="auto"/>
              <w:left w:val="single" w:sz="4" w:space="0" w:color="auto"/>
              <w:bottom w:val="single" w:sz="4" w:space="0" w:color="auto"/>
            </w:tcBorders>
            <w:shd w:val="clear" w:color="auto" w:fill="FFFFFF"/>
            <w:vAlign w:val="bottom"/>
          </w:tcPr>
          <w:p w14:paraId="635CF569"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Suprafața habitatului potențial în sit / lungime de râu cu prezența speciei</w:t>
            </w:r>
          </w:p>
        </w:tc>
        <w:tc>
          <w:tcPr>
            <w:tcW w:w="1701" w:type="dxa"/>
            <w:tcBorders>
              <w:top w:val="single" w:sz="4" w:space="0" w:color="auto"/>
              <w:left w:val="single" w:sz="4" w:space="0" w:color="auto"/>
              <w:bottom w:val="single" w:sz="4" w:space="0" w:color="auto"/>
            </w:tcBorders>
            <w:shd w:val="clear" w:color="auto" w:fill="FFFFFF"/>
          </w:tcPr>
          <w:p w14:paraId="003FA154"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Ha/km</w:t>
            </w:r>
          </w:p>
        </w:tc>
        <w:tc>
          <w:tcPr>
            <w:tcW w:w="1701" w:type="dxa"/>
            <w:tcBorders>
              <w:top w:val="single" w:sz="4" w:space="0" w:color="auto"/>
              <w:left w:val="single" w:sz="4" w:space="0" w:color="auto"/>
              <w:bottom w:val="single" w:sz="4" w:space="0" w:color="auto"/>
            </w:tcBorders>
            <w:shd w:val="clear" w:color="auto" w:fill="FFFFFF"/>
          </w:tcPr>
          <w:p w14:paraId="241CC160"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lang w:eastAsia="ro-RO" w:bidi="ro-RO"/>
              </w:rPr>
            </w:pPr>
            <w:r w:rsidRPr="00897008">
              <w:rPr>
                <w:rFonts w:asciiTheme="majorBidi" w:hAnsiTheme="majorBidi" w:cstheme="majorBidi"/>
                <w:sz w:val="24"/>
                <w:szCs w:val="24"/>
                <w:lang w:eastAsia="ro-RO" w:bidi="ro-RO"/>
              </w:rPr>
              <w:t>Habitat potențial aproximativ 150 ha, distribuit pe aproximativ 25 km de râu.</w:t>
            </w:r>
          </w:p>
          <w:p w14:paraId="7E3339A5"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tc>
        <w:tc>
          <w:tcPr>
            <w:tcW w:w="3402" w:type="dxa"/>
            <w:tcBorders>
              <w:top w:val="single" w:sz="4" w:space="0" w:color="auto"/>
              <w:left w:val="single" w:sz="4" w:space="0" w:color="auto"/>
              <w:bottom w:val="single" w:sz="4" w:space="0" w:color="auto"/>
              <w:right w:val="single" w:sz="4" w:space="0" w:color="auto"/>
            </w:tcBorders>
            <w:shd w:val="clear" w:color="auto" w:fill="FFFFFF"/>
          </w:tcPr>
          <w:p w14:paraId="0E3758E5"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Habitatele reprezentate de râuri și lacuri din sit constituie cca. 70% din suprafața totală a sitului.</w:t>
            </w:r>
          </w:p>
        </w:tc>
      </w:tr>
      <w:tr w:rsidR="00C53BCA" w:rsidRPr="00897008" w14:paraId="26B12866" w14:textId="77777777" w:rsidTr="00144E41">
        <w:trPr>
          <w:trHeight w:hRule="exact" w:val="2248"/>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vAlign w:val="bottom"/>
          </w:tcPr>
          <w:p w14:paraId="22590824"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 xml:space="preserve">Lungimea vegetației ripariene cu o lățime medie de cel puțin 3 m pe ambele maluri ale cursului de apă </w:t>
            </w:r>
          </w:p>
          <w:p w14:paraId="4C9A1708"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4E727276"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km</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179DE991"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24 km</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14:paraId="20162B35" w14:textId="50D1A005" w:rsidR="00C53BCA" w:rsidRPr="00897008" w:rsidRDefault="00C53BCA" w:rsidP="001C64E2">
            <w:pPr>
              <w:pStyle w:val="Other0"/>
              <w:shd w:val="clear" w:color="auto" w:fill="auto"/>
              <w:spacing w:line="276" w:lineRule="auto"/>
              <w:jc w:val="both"/>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În prezent aproape toată lungimea malurilor este acoperită de vegetație ripariană specifică</w:t>
            </w:r>
            <w:r w:rsidR="00E8372D" w:rsidRPr="00897008">
              <w:rPr>
                <w:rFonts w:asciiTheme="majorBidi" w:hAnsiTheme="majorBidi" w:cstheme="majorBidi"/>
                <w:color w:val="000000"/>
                <w:sz w:val="24"/>
                <w:szCs w:val="24"/>
                <w:lang w:eastAsia="ro-RO" w:bidi="ro-RO"/>
              </w:rPr>
              <w:t>, însă c</w:t>
            </w:r>
            <w:r w:rsidRPr="00897008">
              <w:rPr>
                <w:rFonts w:asciiTheme="majorBidi" w:hAnsiTheme="majorBidi" w:cstheme="majorBidi"/>
                <w:color w:val="000000"/>
                <w:sz w:val="24"/>
                <w:szCs w:val="24"/>
                <w:lang w:eastAsia="ro-RO" w:bidi="ro-RO"/>
              </w:rPr>
              <w:t xml:space="preserve">alitatea acestei vegetații nu este întotdeauna optimă. </w:t>
            </w:r>
          </w:p>
          <w:p w14:paraId="0D844754"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Se dorește creșterea lungimii și mai ales suprafeței acestui habitat riparian necesar vidrei.</w:t>
            </w:r>
          </w:p>
        </w:tc>
      </w:tr>
      <w:tr w:rsidR="00C53BCA" w:rsidRPr="00897008" w14:paraId="61415B8B" w14:textId="77777777" w:rsidTr="00144E41">
        <w:trPr>
          <w:trHeight w:hRule="exact" w:val="2279"/>
          <w:jc w:val="center"/>
        </w:trPr>
        <w:tc>
          <w:tcPr>
            <w:tcW w:w="2268" w:type="dxa"/>
            <w:tcBorders>
              <w:top w:val="single" w:sz="4" w:space="0" w:color="auto"/>
              <w:left w:val="single" w:sz="4" w:space="0" w:color="auto"/>
              <w:bottom w:val="single" w:sz="4" w:space="0" w:color="auto"/>
            </w:tcBorders>
            <w:shd w:val="clear" w:color="auto" w:fill="FFFFFF"/>
          </w:tcPr>
          <w:p w14:paraId="7567A472"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color w:val="000000"/>
                <w:sz w:val="24"/>
                <w:szCs w:val="24"/>
                <w:lang w:eastAsia="ro-RO" w:bidi="ro-RO"/>
              </w:rPr>
              <w:lastRenderedPageBreak/>
              <w:t>Gradul de fragmentare</w:t>
            </w:r>
          </w:p>
        </w:tc>
        <w:tc>
          <w:tcPr>
            <w:tcW w:w="1701" w:type="dxa"/>
            <w:tcBorders>
              <w:top w:val="single" w:sz="4" w:space="0" w:color="auto"/>
              <w:left w:val="single" w:sz="4" w:space="0" w:color="auto"/>
              <w:bottom w:val="single" w:sz="4" w:space="0" w:color="auto"/>
            </w:tcBorders>
            <w:shd w:val="clear" w:color="auto" w:fill="FFFFFF"/>
            <w:vAlign w:val="bottom"/>
          </w:tcPr>
          <w:p w14:paraId="241CAFFD" w14:textId="77777777" w:rsidR="00C53BCA" w:rsidRPr="00897008" w:rsidRDefault="00C53BCA" w:rsidP="00EC09E1">
            <w:pPr>
              <w:pStyle w:val="Other0"/>
              <w:shd w:val="clear" w:color="auto" w:fill="auto"/>
              <w:spacing w:line="276" w:lineRule="auto"/>
              <w:jc w:val="center"/>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Numărul elementelor de fragmentare</w:t>
            </w:r>
          </w:p>
          <w:p w14:paraId="7B983913" w14:textId="77777777" w:rsidR="00C53BCA" w:rsidRPr="00897008" w:rsidRDefault="00C53BCA" w:rsidP="00EC09E1">
            <w:pPr>
              <w:pStyle w:val="Other0"/>
              <w:shd w:val="clear" w:color="auto" w:fill="auto"/>
              <w:spacing w:line="276" w:lineRule="auto"/>
              <w:jc w:val="center"/>
              <w:rPr>
                <w:rFonts w:asciiTheme="majorBidi" w:hAnsiTheme="majorBidi" w:cstheme="majorBidi"/>
                <w:color w:val="000000"/>
                <w:sz w:val="24"/>
                <w:szCs w:val="24"/>
                <w:lang w:eastAsia="ro-RO" w:bidi="ro-RO"/>
              </w:rPr>
            </w:pPr>
          </w:p>
          <w:p w14:paraId="19D288A3" w14:textId="77777777" w:rsidR="00C53BCA" w:rsidRPr="00897008" w:rsidRDefault="00C53BCA" w:rsidP="00EC09E1">
            <w:pPr>
              <w:pStyle w:val="Other0"/>
              <w:shd w:val="clear" w:color="auto" w:fill="auto"/>
              <w:spacing w:line="276" w:lineRule="auto"/>
              <w:jc w:val="center"/>
              <w:rPr>
                <w:rFonts w:asciiTheme="majorBidi" w:hAnsiTheme="majorBidi" w:cstheme="majorBidi"/>
                <w:color w:val="000000"/>
                <w:sz w:val="24"/>
                <w:szCs w:val="24"/>
                <w:lang w:eastAsia="ro-RO" w:bidi="ro-RO"/>
              </w:rPr>
            </w:pPr>
          </w:p>
          <w:p w14:paraId="3CD09D12" w14:textId="77777777" w:rsidR="00C53BCA" w:rsidRPr="00897008" w:rsidRDefault="00C53BCA" w:rsidP="00EC09E1">
            <w:pPr>
              <w:pStyle w:val="Other0"/>
              <w:shd w:val="clear" w:color="auto" w:fill="auto"/>
              <w:spacing w:line="276" w:lineRule="auto"/>
              <w:jc w:val="center"/>
              <w:rPr>
                <w:rFonts w:asciiTheme="majorBidi" w:hAnsiTheme="majorBidi" w:cstheme="majorBidi"/>
                <w:color w:val="000000"/>
                <w:sz w:val="24"/>
                <w:szCs w:val="24"/>
                <w:lang w:eastAsia="ro-RO" w:bidi="ro-RO"/>
              </w:rPr>
            </w:pPr>
          </w:p>
          <w:p w14:paraId="2A269CCC"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tcBorders>
            <w:shd w:val="clear" w:color="auto" w:fill="FFFFFF"/>
          </w:tcPr>
          <w:p w14:paraId="265A0F1C"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0</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bottom"/>
          </w:tcPr>
          <w:p w14:paraId="68026635" w14:textId="77777777" w:rsidR="00C53BCA" w:rsidRPr="00897008" w:rsidRDefault="00C53BCA" w:rsidP="001C64E2">
            <w:pPr>
              <w:pStyle w:val="Other0"/>
              <w:shd w:val="clear" w:color="auto" w:fill="auto"/>
              <w:spacing w:line="276" w:lineRule="auto"/>
              <w:jc w:val="both"/>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Pe râul Someș Mare, sectorul cuprins în acest sit, nu sunt în prezent elemente de fragmentare majore (lacuri de acumulare, etc).</w:t>
            </w:r>
          </w:p>
          <w:p w14:paraId="3F17F292" w14:textId="77777777" w:rsidR="00C53BCA" w:rsidRPr="00897008" w:rsidRDefault="00C53BCA" w:rsidP="001C64E2">
            <w:pPr>
              <w:pStyle w:val="Other0"/>
              <w:shd w:val="clear" w:color="auto" w:fill="auto"/>
              <w:spacing w:line="276" w:lineRule="auto"/>
              <w:jc w:val="both"/>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Putem însă discuta de o fragmentare laterală a habitatului de către căi de comunicație, construcții etc.</w:t>
            </w:r>
          </w:p>
          <w:p w14:paraId="14C1936C"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p>
        </w:tc>
      </w:tr>
      <w:tr w:rsidR="00C53BCA" w:rsidRPr="00897008" w14:paraId="4A35C784" w14:textId="77777777" w:rsidTr="00144E41">
        <w:trPr>
          <w:trHeight w:hRule="exact" w:val="2591"/>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tcPr>
          <w:p w14:paraId="2361BE03"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Calitatea apei pe baza indicatorilor fizico- chimici (regimul de oxigen, nutrienți, salinitate, metale, micro- poluanți organici și inorganici) în aria de răspândire</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77C33CBF"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Clasa de calitate a apei</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17FE6C6B"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Cel puțin clasa de calitate 2 pentru toți indicatorii</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bottom"/>
          </w:tcPr>
          <w:p w14:paraId="1691F042"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Parametrii sunt cei folosiți în Sistemul de Monitoring Integrat al Apelor din România (SMIAR).</w:t>
            </w:r>
          </w:p>
          <w:p w14:paraId="77BACDF8"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lang w:eastAsia="ro-RO" w:bidi="ro-RO"/>
              </w:rPr>
            </w:pPr>
            <w:r w:rsidRPr="00897008">
              <w:rPr>
                <w:rFonts w:asciiTheme="majorBidi" w:hAnsiTheme="majorBidi" w:cstheme="majorBidi"/>
                <w:sz w:val="24"/>
                <w:szCs w:val="24"/>
                <w:lang w:eastAsia="ro-RO" w:bidi="ro-RO"/>
              </w:rPr>
              <w:t>Nu s-au efectuat în cadrul proiectului analize ale indicatorilor fizico-chimici în sectoarele de râu din aria naturală protejată.</w:t>
            </w:r>
          </w:p>
          <w:p w14:paraId="547C938F"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p>
        </w:tc>
      </w:tr>
      <w:tr w:rsidR="00C53BCA" w:rsidRPr="00897008" w14:paraId="1EC03A9A" w14:textId="77777777" w:rsidTr="00144E41">
        <w:trPr>
          <w:trHeight w:hRule="exact" w:val="2372"/>
          <w:jc w:val="center"/>
        </w:trPr>
        <w:tc>
          <w:tcPr>
            <w:tcW w:w="2268" w:type="dxa"/>
            <w:tcBorders>
              <w:top w:val="single" w:sz="4" w:space="0" w:color="auto"/>
              <w:left w:val="single" w:sz="4" w:space="0" w:color="auto"/>
              <w:bottom w:val="single" w:sz="4" w:space="0" w:color="auto"/>
            </w:tcBorders>
            <w:shd w:val="clear" w:color="auto" w:fill="FFFFFF"/>
          </w:tcPr>
          <w:p w14:paraId="0C33E261"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Calitatea apei pe baza indicatorilor ecologici (macronevertebrate, fitobentos, fitoplancton) în aria de răspândire</w:t>
            </w:r>
          </w:p>
          <w:p w14:paraId="3D806B65"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02A4D876"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0910E762"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68895D23"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tcBorders>
            <w:shd w:val="clear" w:color="auto" w:fill="FFFFFF"/>
          </w:tcPr>
          <w:p w14:paraId="78C703EF"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Clasa de calitate a apei</w:t>
            </w:r>
          </w:p>
        </w:tc>
        <w:tc>
          <w:tcPr>
            <w:tcW w:w="1701" w:type="dxa"/>
            <w:tcBorders>
              <w:top w:val="single" w:sz="4" w:space="0" w:color="auto"/>
              <w:left w:val="single" w:sz="4" w:space="0" w:color="auto"/>
              <w:bottom w:val="single" w:sz="4" w:space="0" w:color="auto"/>
            </w:tcBorders>
            <w:shd w:val="clear" w:color="auto" w:fill="FFFFFF"/>
          </w:tcPr>
          <w:p w14:paraId="05EEDEE4"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Cel puțin clasa de calitate 2 pentru toți indicatorii</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14:paraId="37E97611"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 xml:space="preserve">Parametrii sunt cei folosiți în Sistemul de Monitoring Integrat al Apelor din România (SMIAR). </w:t>
            </w:r>
          </w:p>
          <w:p w14:paraId="12634E95"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lang w:eastAsia="ro-RO" w:bidi="ro-RO"/>
              </w:rPr>
            </w:pPr>
            <w:r w:rsidRPr="00897008">
              <w:rPr>
                <w:rFonts w:asciiTheme="majorBidi" w:hAnsiTheme="majorBidi" w:cstheme="majorBidi"/>
                <w:sz w:val="24"/>
                <w:szCs w:val="24"/>
                <w:lang w:eastAsia="ro-RO" w:bidi="ro-RO"/>
              </w:rPr>
              <w:t>Nu s-au efectuat în cadrul proiectului analize ale indicatorilor ecologici în sectoarele de râu din aria naturală protejată.</w:t>
            </w:r>
          </w:p>
          <w:p w14:paraId="06CA6CE5"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p>
        </w:tc>
      </w:tr>
      <w:bookmarkEnd w:id="177"/>
    </w:tbl>
    <w:p w14:paraId="4F94DC45" w14:textId="77777777" w:rsidR="00C53BCA" w:rsidRPr="00897008" w:rsidRDefault="00C53BCA" w:rsidP="00C53BCA">
      <w:pPr>
        <w:pStyle w:val="Tablecaption0"/>
        <w:shd w:val="clear" w:color="auto" w:fill="auto"/>
        <w:spacing w:line="276" w:lineRule="auto"/>
        <w:jc w:val="both"/>
        <w:rPr>
          <w:rFonts w:asciiTheme="majorBidi" w:hAnsiTheme="majorBidi" w:cstheme="majorBidi"/>
          <w:color w:val="000000"/>
          <w:sz w:val="24"/>
          <w:szCs w:val="24"/>
          <w:lang w:eastAsia="ro-RO" w:bidi="ro-RO"/>
        </w:rPr>
      </w:pPr>
    </w:p>
    <w:p w14:paraId="1CD310FF" w14:textId="77777777" w:rsidR="00C53BCA" w:rsidRPr="00897008" w:rsidRDefault="00C53BCA" w:rsidP="00C53BCA">
      <w:pPr>
        <w:pStyle w:val="Titlu3"/>
        <w:spacing w:after="0" w:line="276" w:lineRule="auto"/>
        <w:rPr>
          <w:rStyle w:val="spctttl"/>
          <w:rFonts w:asciiTheme="majorBidi" w:hAnsiTheme="majorBidi" w:cstheme="majorBidi"/>
          <w:color w:val="auto"/>
          <w:szCs w:val="24"/>
        </w:rPr>
      </w:pPr>
      <w:bookmarkStart w:id="178" w:name="_Toc158549335"/>
      <w:r w:rsidRPr="00897008">
        <w:rPr>
          <w:rStyle w:val="spctttl"/>
          <w:rFonts w:asciiTheme="majorBidi" w:hAnsiTheme="majorBidi" w:cstheme="majorBidi"/>
          <w:color w:val="auto"/>
          <w:szCs w:val="24"/>
        </w:rPr>
        <w:t xml:space="preserve">1337 </w:t>
      </w:r>
      <w:r w:rsidRPr="00897008">
        <w:rPr>
          <w:rStyle w:val="spctttl"/>
          <w:rFonts w:asciiTheme="majorBidi" w:hAnsiTheme="majorBidi" w:cstheme="majorBidi"/>
          <w:i/>
          <w:iCs/>
          <w:color w:val="auto"/>
          <w:szCs w:val="24"/>
        </w:rPr>
        <w:t>Castor fiber</w:t>
      </w:r>
      <w:bookmarkEnd w:id="178"/>
    </w:p>
    <w:p w14:paraId="683FB684" w14:textId="77777777" w:rsidR="00C53BCA" w:rsidRPr="00897008" w:rsidRDefault="00C53BCA" w:rsidP="00C53BCA">
      <w:pPr>
        <w:widowControl w:val="0"/>
        <w:spacing w:after="0" w:line="276" w:lineRule="auto"/>
        <w:ind w:firstLine="709"/>
        <w:rPr>
          <w:rFonts w:asciiTheme="majorBidi" w:hAnsiTheme="majorBidi" w:cstheme="majorBidi"/>
          <w:szCs w:val="24"/>
        </w:rPr>
      </w:pPr>
      <w:r w:rsidRPr="00897008">
        <w:rPr>
          <w:rFonts w:asciiTheme="majorBidi" w:hAnsiTheme="majorBidi" w:cstheme="majorBidi"/>
          <w:szCs w:val="24"/>
        </w:rPr>
        <w:t xml:space="preserve">Starea de conservare globală a speciei, la nivelul ariei protejate în anul </w:t>
      </w:r>
      <w:r w:rsidRPr="00897008">
        <w:rPr>
          <w:rFonts w:asciiTheme="majorBidi" w:hAnsiTheme="majorBidi" w:cstheme="majorBidi"/>
          <w:b/>
          <w:bCs/>
          <w:szCs w:val="24"/>
        </w:rPr>
        <w:t>2023</w:t>
      </w:r>
      <w:r w:rsidRPr="00897008">
        <w:rPr>
          <w:rFonts w:asciiTheme="majorBidi" w:hAnsiTheme="majorBidi" w:cstheme="majorBidi"/>
          <w:szCs w:val="24"/>
        </w:rPr>
        <w:t xml:space="preserve">, a fost evaluată ca fiind </w:t>
      </w:r>
      <w:r w:rsidRPr="00897008">
        <w:rPr>
          <w:rFonts w:asciiTheme="majorBidi" w:hAnsiTheme="majorBidi" w:cstheme="majorBidi"/>
          <w:b/>
          <w:bCs/>
          <w:szCs w:val="24"/>
        </w:rPr>
        <w:t>nefavorabilă - inadecvată</w:t>
      </w:r>
      <w:r w:rsidRPr="00897008">
        <w:rPr>
          <w:rFonts w:asciiTheme="majorBidi" w:hAnsiTheme="majorBidi" w:cstheme="majorBidi"/>
          <w:bCs/>
          <w:szCs w:val="24"/>
        </w:rPr>
        <w:t>.</w:t>
      </w:r>
      <w:r w:rsidRPr="00897008">
        <w:rPr>
          <w:rFonts w:asciiTheme="majorBidi" w:hAnsiTheme="majorBidi" w:cstheme="majorBidi"/>
          <w:szCs w:val="24"/>
        </w:rPr>
        <w:t xml:space="preserve"> Obiectivul de conservare la nivelul ariei protejate pentru această specie îl constituie </w:t>
      </w:r>
      <w:r w:rsidRPr="00897008">
        <w:rPr>
          <w:rFonts w:asciiTheme="majorBidi" w:hAnsiTheme="majorBidi" w:cstheme="majorBidi"/>
          <w:b/>
          <w:bCs/>
          <w:szCs w:val="24"/>
        </w:rPr>
        <w:t>îmbunătățirea stării de conservare</w:t>
      </w:r>
      <w:r w:rsidRPr="00897008">
        <w:rPr>
          <w:rFonts w:asciiTheme="majorBidi" w:hAnsiTheme="majorBidi" w:cstheme="majorBidi"/>
          <w:szCs w:val="24"/>
        </w:rPr>
        <w:t>, definită prin parametrii și valorile țintă prezentate în tabelul de mai jos.</w:t>
      </w:r>
    </w:p>
    <w:tbl>
      <w:tblPr>
        <w:tblOverlap w:val="never"/>
        <w:tblW w:w="5000" w:type="pct"/>
        <w:jc w:val="center"/>
        <w:tblLayout w:type="fixed"/>
        <w:tblCellMar>
          <w:left w:w="10" w:type="dxa"/>
          <w:right w:w="10" w:type="dxa"/>
        </w:tblCellMar>
        <w:tblLook w:val="0000" w:firstRow="0" w:lastRow="0" w:firstColumn="0" w:lastColumn="0" w:noHBand="0" w:noVBand="0"/>
      </w:tblPr>
      <w:tblGrid>
        <w:gridCol w:w="2414"/>
        <w:gridCol w:w="1811"/>
        <w:gridCol w:w="1811"/>
        <w:gridCol w:w="3622"/>
      </w:tblGrid>
      <w:tr w:rsidR="00C53BCA" w:rsidRPr="00897008" w14:paraId="64DB4C1A" w14:textId="77777777" w:rsidTr="00144E41">
        <w:trPr>
          <w:trHeight w:hRule="exact" w:val="616"/>
          <w:tblHeader/>
          <w:jc w:val="center"/>
        </w:trPr>
        <w:tc>
          <w:tcPr>
            <w:tcW w:w="2268" w:type="dxa"/>
            <w:tcBorders>
              <w:top w:val="single" w:sz="4" w:space="0" w:color="auto"/>
              <w:left w:val="single" w:sz="4" w:space="0" w:color="auto"/>
              <w:bottom w:val="single" w:sz="4" w:space="0" w:color="auto"/>
            </w:tcBorders>
            <w:shd w:val="clear" w:color="auto" w:fill="FFFFFF"/>
            <w:vAlign w:val="bottom"/>
          </w:tcPr>
          <w:p w14:paraId="6F49C269" w14:textId="77777777" w:rsidR="00C53BCA" w:rsidRPr="00897008" w:rsidRDefault="00C53BCA" w:rsidP="001C64E2">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color w:val="000000"/>
                <w:sz w:val="24"/>
                <w:szCs w:val="24"/>
                <w:lang w:eastAsia="ro-RO" w:bidi="ro-RO"/>
              </w:rPr>
              <w:t>Parametru</w:t>
            </w:r>
          </w:p>
        </w:tc>
        <w:tc>
          <w:tcPr>
            <w:tcW w:w="1701" w:type="dxa"/>
            <w:tcBorders>
              <w:top w:val="single" w:sz="4" w:space="0" w:color="auto"/>
              <w:left w:val="single" w:sz="4" w:space="0" w:color="auto"/>
              <w:bottom w:val="single" w:sz="4" w:space="0" w:color="auto"/>
            </w:tcBorders>
            <w:shd w:val="clear" w:color="auto" w:fill="FFFFFF"/>
            <w:vAlign w:val="bottom"/>
          </w:tcPr>
          <w:p w14:paraId="7BB43BE3"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color w:val="000000"/>
                <w:sz w:val="24"/>
                <w:szCs w:val="24"/>
                <w:lang w:eastAsia="ro-RO" w:bidi="ro-RO"/>
              </w:rPr>
              <w:t>Unitate de măsură</w:t>
            </w:r>
          </w:p>
        </w:tc>
        <w:tc>
          <w:tcPr>
            <w:tcW w:w="1701" w:type="dxa"/>
            <w:tcBorders>
              <w:top w:val="single" w:sz="4" w:space="0" w:color="auto"/>
              <w:left w:val="single" w:sz="4" w:space="0" w:color="auto"/>
              <w:bottom w:val="single" w:sz="4" w:space="0" w:color="auto"/>
            </w:tcBorders>
            <w:shd w:val="clear" w:color="auto" w:fill="FFFFFF"/>
            <w:vAlign w:val="bottom"/>
          </w:tcPr>
          <w:p w14:paraId="4C6A7C82"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color w:val="000000"/>
                <w:sz w:val="24"/>
                <w:szCs w:val="24"/>
                <w:lang w:eastAsia="ro-RO" w:bidi="ro-RO"/>
              </w:rPr>
              <w:t>Valoare țintă</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bottom"/>
          </w:tcPr>
          <w:p w14:paraId="2C37699C" w14:textId="77777777" w:rsidR="00C53BCA" w:rsidRPr="00897008" w:rsidRDefault="00C53BCA" w:rsidP="001C64E2">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color w:val="000000"/>
                <w:sz w:val="24"/>
                <w:szCs w:val="24"/>
                <w:lang w:eastAsia="ro-RO" w:bidi="ro-RO"/>
              </w:rPr>
              <w:t>Informații suplimentare</w:t>
            </w:r>
          </w:p>
        </w:tc>
      </w:tr>
      <w:tr w:rsidR="00C53BCA" w:rsidRPr="00897008" w14:paraId="1AF5C4CB" w14:textId="77777777" w:rsidTr="00144E41">
        <w:trPr>
          <w:trHeight w:hRule="exact" w:val="1719"/>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tcPr>
          <w:p w14:paraId="4C0377C2"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Mărime populație</w:t>
            </w:r>
          </w:p>
          <w:p w14:paraId="3C16200C"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37D84CA5"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00011915"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452BE484"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3FEA6409"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1E0C8AEF"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623AA83F"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7F556647"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0A41B97E" w14:textId="77777777" w:rsidR="00C53BCA" w:rsidRPr="00897008" w:rsidRDefault="00C53BCA" w:rsidP="00EC09E1">
            <w:pPr>
              <w:pStyle w:val="Other0"/>
              <w:shd w:val="clear" w:color="auto" w:fill="auto"/>
              <w:spacing w:line="276" w:lineRule="auto"/>
              <w:jc w:val="center"/>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Număr indivizi</w:t>
            </w:r>
          </w:p>
          <w:p w14:paraId="1675C874" w14:textId="77777777" w:rsidR="00C53BCA" w:rsidRPr="00897008" w:rsidRDefault="00C53BCA" w:rsidP="00EC09E1">
            <w:pPr>
              <w:pStyle w:val="Other0"/>
              <w:shd w:val="clear" w:color="auto" w:fill="auto"/>
              <w:spacing w:line="276" w:lineRule="auto"/>
              <w:jc w:val="center"/>
              <w:rPr>
                <w:rFonts w:asciiTheme="majorBidi" w:hAnsiTheme="majorBidi" w:cstheme="majorBidi"/>
                <w:color w:val="000000"/>
                <w:sz w:val="24"/>
                <w:szCs w:val="24"/>
                <w:lang w:eastAsia="ro-RO" w:bidi="ro-RO"/>
              </w:rPr>
            </w:pPr>
          </w:p>
          <w:p w14:paraId="3F97CE07" w14:textId="77777777" w:rsidR="00C53BCA" w:rsidRPr="00897008" w:rsidRDefault="00C53BCA" w:rsidP="00EC09E1">
            <w:pPr>
              <w:pStyle w:val="Other0"/>
              <w:shd w:val="clear" w:color="auto" w:fill="auto"/>
              <w:spacing w:line="276" w:lineRule="auto"/>
              <w:jc w:val="center"/>
              <w:rPr>
                <w:rFonts w:asciiTheme="majorBidi" w:hAnsiTheme="majorBidi" w:cstheme="majorBidi"/>
                <w:color w:val="000000"/>
                <w:sz w:val="24"/>
                <w:szCs w:val="24"/>
                <w:lang w:eastAsia="ro-RO" w:bidi="ro-RO"/>
              </w:rPr>
            </w:pPr>
          </w:p>
          <w:p w14:paraId="3DC7ABC0"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3014A9FC" w14:textId="77777777" w:rsidR="00C53BCA" w:rsidRPr="00897008" w:rsidRDefault="00C53BCA" w:rsidP="00EC09E1">
            <w:pPr>
              <w:pStyle w:val="Other0"/>
              <w:shd w:val="clear" w:color="auto" w:fill="auto"/>
              <w:spacing w:line="276" w:lineRule="auto"/>
              <w:jc w:val="center"/>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Min 10 indivizi.</w:t>
            </w:r>
          </w:p>
          <w:p w14:paraId="23C9FC18"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tc>
        <w:tc>
          <w:tcPr>
            <w:tcW w:w="3402" w:type="dxa"/>
            <w:tcBorders>
              <w:top w:val="single" w:sz="4" w:space="0" w:color="auto"/>
              <w:left w:val="single" w:sz="4" w:space="0" w:color="auto"/>
              <w:bottom w:val="single" w:sz="4" w:space="0" w:color="auto"/>
              <w:right w:val="single" w:sz="4" w:space="0" w:color="auto"/>
            </w:tcBorders>
            <w:shd w:val="clear" w:color="auto" w:fill="FFFFFF"/>
          </w:tcPr>
          <w:p w14:paraId="16D8EC81"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Populația estimată în sit este de 5-10 indivizi. Pe baza evaluării habitatului favorabil potențial, considerăm oportună creșterea populației cu aproximativ 100%.</w:t>
            </w:r>
          </w:p>
        </w:tc>
      </w:tr>
      <w:tr w:rsidR="00C53BCA" w:rsidRPr="00897008" w14:paraId="64AB7D8E" w14:textId="77777777" w:rsidTr="00144E41">
        <w:trPr>
          <w:trHeight w:hRule="exact" w:val="2268"/>
          <w:jc w:val="center"/>
        </w:trPr>
        <w:tc>
          <w:tcPr>
            <w:tcW w:w="2268" w:type="dxa"/>
            <w:tcBorders>
              <w:top w:val="single" w:sz="4" w:space="0" w:color="auto"/>
              <w:left w:val="single" w:sz="4" w:space="0" w:color="auto"/>
              <w:bottom w:val="single" w:sz="4" w:space="0" w:color="auto"/>
            </w:tcBorders>
            <w:shd w:val="clear" w:color="auto" w:fill="FFFFFF"/>
            <w:vAlign w:val="bottom"/>
          </w:tcPr>
          <w:p w14:paraId="618B4E80"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lastRenderedPageBreak/>
              <w:t xml:space="preserve">Suprafața habitatului potențial în sit </w:t>
            </w:r>
          </w:p>
          <w:p w14:paraId="384F6B87"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59DCEA84"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0B1DA6F1"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0B9A2EFD"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350965AB"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tcBorders>
            <w:shd w:val="clear" w:color="auto" w:fill="FFFFFF"/>
          </w:tcPr>
          <w:p w14:paraId="448E2F15"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Ha/km</w:t>
            </w:r>
          </w:p>
        </w:tc>
        <w:tc>
          <w:tcPr>
            <w:tcW w:w="1701" w:type="dxa"/>
            <w:tcBorders>
              <w:top w:val="single" w:sz="4" w:space="0" w:color="auto"/>
              <w:left w:val="single" w:sz="4" w:space="0" w:color="auto"/>
              <w:bottom w:val="single" w:sz="4" w:space="0" w:color="auto"/>
            </w:tcBorders>
            <w:shd w:val="clear" w:color="auto" w:fill="FFFFFF"/>
          </w:tcPr>
          <w:p w14:paraId="1DB109EE"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Aproximativ 100 ha, distribuit pe aproximativ 20 km de râu.</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14:paraId="2BD6A603"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 xml:space="preserve">Habitatul favorabil pentru specia </w:t>
            </w:r>
            <w:r w:rsidRPr="00897008">
              <w:rPr>
                <w:rFonts w:asciiTheme="majorBidi" w:hAnsiTheme="majorBidi" w:cstheme="majorBidi"/>
                <w:i/>
                <w:iCs/>
                <w:sz w:val="24"/>
                <w:szCs w:val="24"/>
              </w:rPr>
              <w:t>Castor fiber</w:t>
            </w:r>
            <w:r w:rsidRPr="00897008">
              <w:rPr>
                <w:rFonts w:asciiTheme="majorBidi" w:hAnsiTheme="majorBidi" w:cstheme="majorBidi"/>
                <w:sz w:val="24"/>
                <w:szCs w:val="24"/>
              </w:rPr>
              <w:t xml:space="preserve"> pe suprafața sitului se întinde pe aproximativ 15 de kilometri de râu. Este necesară creșterea suprafeței/lungimii de habitat favorabil până la cel puțin 20 km de râu.</w:t>
            </w:r>
          </w:p>
        </w:tc>
      </w:tr>
      <w:tr w:rsidR="00C53BCA" w:rsidRPr="00897008" w14:paraId="69310339" w14:textId="77777777" w:rsidTr="00144E41">
        <w:trPr>
          <w:trHeight w:hRule="exact" w:val="2621"/>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vAlign w:val="bottom"/>
          </w:tcPr>
          <w:p w14:paraId="21FCA0D5"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 xml:space="preserve">Lungimea vegetației ripariene cu o lățime medie de cel puțin 3 m pe ambele maluri ale cursului de apă </w:t>
            </w:r>
          </w:p>
          <w:p w14:paraId="73B2C299"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2BE062C4"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5A39C45B"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km</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52EB803"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24 km</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14:paraId="1C564CF1" w14:textId="20987770" w:rsidR="00C53BCA" w:rsidRPr="00897008" w:rsidRDefault="00C53BCA" w:rsidP="001C64E2">
            <w:pPr>
              <w:pStyle w:val="Other0"/>
              <w:shd w:val="clear" w:color="auto" w:fill="auto"/>
              <w:spacing w:line="276" w:lineRule="auto"/>
              <w:jc w:val="both"/>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În prezent aproape toată lungimea malurilor este acoperită de vegetație ripariană specifică</w:t>
            </w:r>
            <w:r w:rsidR="00E8372D" w:rsidRPr="00897008">
              <w:rPr>
                <w:rFonts w:asciiTheme="majorBidi" w:hAnsiTheme="majorBidi" w:cstheme="majorBidi"/>
                <w:color w:val="000000"/>
                <w:sz w:val="24"/>
                <w:szCs w:val="24"/>
                <w:lang w:eastAsia="ro-RO" w:bidi="ro-RO"/>
              </w:rPr>
              <w:t>, însă c</w:t>
            </w:r>
            <w:r w:rsidRPr="00897008">
              <w:rPr>
                <w:rFonts w:asciiTheme="majorBidi" w:hAnsiTheme="majorBidi" w:cstheme="majorBidi"/>
                <w:color w:val="000000"/>
                <w:sz w:val="24"/>
                <w:szCs w:val="24"/>
                <w:lang w:eastAsia="ro-RO" w:bidi="ro-RO"/>
              </w:rPr>
              <w:t xml:space="preserve">alitatea acestei vegetații nu este întotdeauna optimă. </w:t>
            </w:r>
          </w:p>
          <w:p w14:paraId="35D28B26"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Se dorește creșterea lungimii și mai ales suprafeței acestui habitat riparian necesar castorului.</w:t>
            </w:r>
          </w:p>
        </w:tc>
      </w:tr>
      <w:tr w:rsidR="00C53BCA" w:rsidRPr="00897008" w14:paraId="01BC19F1" w14:textId="77777777" w:rsidTr="00144E41">
        <w:trPr>
          <w:trHeight w:hRule="exact" w:val="2248"/>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tcPr>
          <w:p w14:paraId="18559A6B"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Gradul de fragmentare</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2711C640" w14:textId="77777777" w:rsidR="00C53BCA" w:rsidRPr="00897008" w:rsidRDefault="00C53BCA" w:rsidP="00EC09E1">
            <w:pPr>
              <w:pStyle w:val="Other0"/>
              <w:shd w:val="clear" w:color="auto" w:fill="auto"/>
              <w:spacing w:line="276" w:lineRule="auto"/>
              <w:jc w:val="center"/>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Numărul elementelor de fragmentare</w:t>
            </w:r>
          </w:p>
          <w:p w14:paraId="6FEF54BF" w14:textId="77777777" w:rsidR="00C53BCA" w:rsidRPr="00897008" w:rsidRDefault="00C53BCA" w:rsidP="00EC09E1">
            <w:pPr>
              <w:pStyle w:val="Other0"/>
              <w:shd w:val="clear" w:color="auto" w:fill="auto"/>
              <w:spacing w:line="276" w:lineRule="auto"/>
              <w:jc w:val="center"/>
              <w:rPr>
                <w:rFonts w:asciiTheme="majorBidi" w:hAnsiTheme="majorBidi" w:cstheme="majorBidi"/>
                <w:color w:val="000000"/>
                <w:sz w:val="24"/>
                <w:szCs w:val="24"/>
                <w:lang w:eastAsia="ro-RO" w:bidi="ro-RO"/>
              </w:rPr>
            </w:pPr>
          </w:p>
          <w:p w14:paraId="4B9318E0" w14:textId="77777777" w:rsidR="00C53BCA" w:rsidRPr="00897008" w:rsidRDefault="00C53BCA" w:rsidP="00EC09E1">
            <w:pPr>
              <w:pStyle w:val="Other0"/>
              <w:shd w:val="clear" w:color="auto" w:fill="auto"/>
              <w:spacing w:line="276" w:lineRule="auto"/>
              <w:jc w:val="center"/>
              <w:rPr>
                <w:rFonts w:asciiTheme="majorBidi" w:hAnsiTheme="majorBidi" w:cstheme="majorBidi"/>
                <w:color w:val="000000"/>
                <w:sz w:val="24"/>
                <w:szCs w:val="24"/>
                <w:lang w:eastAsia="ro-RO" w:bidi="ro-RO"/>
              </w:rPr>
            </w:pPr>
          </w:p>
          <w:p w14:paraId="652E1C05" w14:textId="77777777" w:rsidR="00C53BCA" w:rsidRPr="00897008" w:rsidRDefault="00C53BCA" w:rsidP="00EC09E1">
            <w:pPr>
              <w:pStyle w:val="Other0"/>
              <w:shd w:val="clear" w:color="auto" w:fill="auto"/>
              <w:spacing w:line="276" w:lineRule="auto"/>
              <w:jc w:val="center"/>
              <w:rPr>
                <w:rFonts w:asciiTheme="majorBidi" w:hAnsiTheme="majorBidi" w:cstheme="majorBidi"/>
                <w:color w:val="000000"/>
                <w:sz w:val="24"/>
                <w:szCs w:val="24"/>
                <w:lang w:eastAsia="ro-RO" w:bidi="ro-RO"/>
              </w:rPr>
            </w:pPr>
          </w:p>
          <w:p w14:paraId="34F5D312" w14:textId="77777777" w:rsidR="00C53BCA" w:rsidRPr="00897008" w:rsidRDefault="00C53BCA" w:rsidP="00EC09E1">
            <w:pPr>
              <w:pStyle w:val="Other0"/>
              <w:shd w:val="clear" w:color="auto" w:fill="auto"/>
              <w:spacing w:line="276" w:lineRule="auto"/>
              <w:jc w:val="center"/>
              <w:rPr>
                <w:rFonts w:asciiTheme="majorBidi" w:hAnsiTheme="majorBidi" w:cstheme="majorBidi"/>
                <w:color w:val="000000"/>
                <w:sz w:val="24"/>
                <w:szCs w:val="24"/>
                <w:lang w:eastAsia="ro-RO" w:bidi="ro-RO"/>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55AF188E" w14:textId="77777777" w:rsidR="00C53BCA" w:rsidRPr="00897008" w:rsidRDefault="00C53BCA" w:rsidP="00EC09E1">
            <w:pPr>
              <w:pStyle w:val="Other0"/>
              <w:shd w:val="clear" w:color="auto" w:fill="auto"/>
              <w:spacing w:line="276" w:lineRule="auto"/>
              <w:jc w:val="center"/>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0</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14:paraId="394DD036" w14:textId="77777777" w:rsidR="00C53BCA" w:rsidRPr="00897008" w:rsidRDefault="00C53BCA" w:rsidP="001C64E2">
            <w:pPr>
              <w:pStyle w:val="Other0"/>
              <w:shd w:val="clear" w:color="auto" w:fill="auto"/>
              <w:spacing w:line="276" w:lineRule="auto"/>
              <w:jc w:val="both"/>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Pe râul Someș Mare, sectorul cuprins în acest sit, nu sunt în prezent elemente de fragmentare majore (lacuri de acumulare, etc).</w:t>
            </w:r>
          </w:p>
          <w:p w14:paraId="79396C2C" w14:textId="77777777" w:rsidR="00C53BCA" w:rsidRPr="00897008" w:rsidRDefault="00C53BCA" w:rsidP="001C64E2">
            <w:pPr>
              <w:pStyle w:val="Other0"/>
              <w:shd w:val="clear" w:color="auto" w:fill="auto"/>
              <w:spacing w:line="276" w:lineRule="auto"/>
              <w:jc w:val="both"/>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Putem însă discuta de o fragmentare laterală a habitatului de către căi de comunicație, construcții etc.</w:t>
            </w:r>
          </w:p>
          <w:p w14:paraId="2AF7DBE8" w14:textId="77777777" w:rsidR="00C53BCA" w:rsidRPr="00897008" w:rsidRDefault="00C53BCA" w:rsidP="001C64E2">
            <w:pPr>
              <w:pStyle w:val="Other0"/>
              <w:shd w:val="clear" w:color="auto" w:fill="auto"/>
              <w:spacing w:line="276" w:lineRule="auto"/>
              <w:jc w:val="both"/>
              <w:rPr>
                <w:rFonts w:asciiTheme="majorBidi" w:hAnsiTheme="majorBidi" w:cstheme="majorBidi"/>
                <w:color w:val="000000"/>
                <w:sz w:val="24"/>
                <w:szCs w:val="24"/>
                <w:lang w:eastAsia="ro-RO" w:bidi="ro-RO"/>
              </w:rPr>
            </w:pPr>
          </w:p>
        </w:tc>
      </w:tr>
    </w:tbl>
    <w:p w14:paraId="283BF10B" w14:textId="77777777" w:rsidR="00C53BCA" w:rsidRPr="00897008" w:rsidRDefault="00C53BCA" w:rsidP="00C53BCA">
      <w:pPr>
        <w:spacing w:after="0" w:line="276" w:lineRule="auto"/>
        <w:rPr>
          <w:rFonts w:asciiTheme="majorBidi" w:hAnsiTheme="majorBidi" w:cstheme="majorBidi"/>
          <w:szCs w:val="24"/>
          <w:lang w:val="ro-RO" w:eastAsia="ro-RO"/>
        </w:rPr>
      </w:pPr>
    </w:p>
    <w:p w14:paraId="1E9AF935" w14:textId="77777777" w:rsidR="00C53BCA" w:rsidRPr="00897008" w:rsidRDefault="00C53BCA" w:rsidP="00C53BCA">
      <w:pPr>
        <w:pStyle w:val="Titlu3"/>
        <w:spacing w:after="0" w:line="276" w:lineRule="auto"/>
        <w:rPr>
          <w:rStyle w:val="spctttl"/>
          <w:rFonts w:asciiTheme="majorBidi" w:hAnsiTheme="majorBidi" w:cstheme="majorBidi"/>
          <w:color w:val="auto"/>
          <w:szCs w:val="24"/>
        </w:rPr>
      </w:pPr>
      <w:bookmarkStart w:id="179" w:name="_Toc158549336"/>
      <w:r w:rsidRPr="00897008">
        <w:rPr>
          <w:rStyle w:val="spctttl"/>
          <w:rFonts w:asciiTheme="majorBidi" w:hAnsiTheme="majorBidi" w:cstheme="majorBidi"/>
          <w:color w:val="auto"/>
          <w:szCs w:val="24"/>
        </w:rPr>
        <w:t xml:space="preserve">1163 - </w:t>
      </w:r>
      <w:r w:rsidRPr="00897008">
        <w:rPr>
          <w:rStyle w:val="spctttl"/>
          <w:rFonts w:asciiTheme="majorBidi" w:hAnsiTheme="majorBidi" w:cstheme="majorBidi"/>
          <w:i/>
          <w:iCs/>
          <w:color w:val="auto"/>
          <w:szCs w:val="24"/>
        </w:rPr>
        <w:t>Cottus gobio</w:t>
      </w:r>
      <w:r w:rsidRPr="00897008">
        <w:rPr>
          <w:rStyle w:val="spctttl"/>
          <w:rFonts w:asciiTheme="majorBidi" w:hAnsiTheme="majorBidi" w:cstheme="majorBidi"/>
          <w:color w:val="auto"/>
          <w:szCs w:val="24"/>
        </w:rPr>
        <w:t xml:space="preserve"> - zglăvoacă</w:t>
      </w:r>
      <w:bookmarkEnd w:id="179"/>
    </w:p>
    <w:p w14:paraId="3A57384D" w14:textId="77777777" w:rsidR="00C53BCA" w:rsidRPr="00897008" w:rsidRDefault="00C53BCA" w:rsidP="00C53BCA">
      <w:pPr>
        <w:pStyle w:val="Corptext"/>
        <w:spacing w:after="0" w:line="276" w:lineRule="auto"/>
        <w:ind w:firstLine="708"/>
        <w:jc w:val="both"/>
        <w:rPr>
          <w:rFonts w:asciiTheme="majorBidi" w:hAnsiTheme="majorBidi" w:cstheme="majorBidi"/>
        </w:rPr>
      </w:pPr>
      <w:r w:rsidRPr="00897008">
        <w:rPr>
          <w:rFonts w:asciiTheme="majorBidi" w:hAnsiTheme="majorBidi" w:cstheme="majorBidi"/>
        </w:rPr>
        <w:t xml:space="preserve">Conform evaluărilor efectuate pentru întocmirea Planului de management al sitului, starea de conservare a speciei în sit este </w:t>
      </w:r>
      <w:r w:rsidRPr="00897008">
        <w:rPr>
          <w:rFonts w:asciiTheme="majorBidi" w:hAnsiTheme="majorBidi" w:cstheme="majorBidi"/>
          <w:b/>
          <w:bCs/>
        </w:rPr>
        <w:t>nefavorabilă-inadecvată</w:t>
      </w:r>
      <w:r w:rsidRPr="00897008">
        <w:rPr>
          <w:rFonts w:asciiTheme="majorBidi" w:hAnsiTheme="majorBidi" w:cstheme="majorBidi"/>
        </w:rPr>
        <w:t xml:space="preserve">. Obiectivul de conservare la nivel de sit pentru această specie este </w:t>
      </w:r>
      <w:r w:rsidRPr="00897008">
        <w:rPr>
          <w:rFonts w:asciiTheme="majorBidi" w:hAnsiTheme="majorBidi" w:cstheme="majorBidi"/>
          <w:b/>
          <w:bCs/>
        </w:rPr>
        <w:t xml:space="preserve">îmbunătățirea stării de conservare, </w:t>
      </w:r>
      <w:r w:rsidRPr="00897008">
        <w:rPr>
          <w:rFonts w:asciiTheme="majorBidi" w:hAnsiTheme="majorBidi" w:cstheme="majorBidi"/>
        </w:rPr>
        <w:t>definit prin următorii parametri și valori țintă:</w:t>
      </w:r>
    </w:p>
    <w:tbl>
      <w:tblPr>
        <w:tblOverlap w:val="never"/>
        <w:tblW w:w="5000" w:type="pct"/>
        <w:jc w:val="center"/>
        <w:tblLayout w:type="fixed"/>
        <w:tblCellMar>
          <w:left w:w="10" w:type="dxa"/>
          <w:right w:w="10" w:type="dxa"/>
        </w:tblCellMar>
        <w:tblLook w:val="0000" w:firstRow="0" w:lastRow="0" w:firstColumn="0" w:lastColumn="0" w:noHBand="0" w:noVBand="0"/>
      </w:tblPr>
      <w:tblGrid>
        <w:gridCol w:w="2414"/>
        <w:gridCol w:w="1811"/>
        <w:gridCol w:w="1811"/>
        <w:gridCol w:w="3622"/>
      </w:tblGrid>
      <w:tr w:rsidR="00C53BCA" w:rsidRPr="00897008" w14:paraId="2E75BAAD" w14:textId="77777777" w:rsidTr="00144E41">
        <w:trPr>
          <w:trHeight w:hRule="exact" w:val="589"/>
          <w:tblHeader/>
          <w:jc w:val="center"/>
        </w:trPr>
        <w:tc>
          <w:tcPr>
            <w:tcW w:w="2268" w:type="dxa"/>
            <w:tcBorders>
              <w:top w:val="single" w:sz="4" w:space="0" w:color="auto"/>
              <w:left w:val="single" w:sz="4" w:space="0" w:color="auto"/>
              <w:bottom w:val="single" w:sz="4" w:space="0" w:color="auto"/>
            </w:tcBorders>
            <w:shd w:val="clear" w:color="auto" w:fill="FFFFFF"/>
            <w:vAlign w:val="bottom"/>
          </w:tcPr>
          <w:p w14:paraId="3F17B7D7" w14:textId="77777777" w:rsidR="00C53BCA" w:rsidRPr="00897008" w:rsidRDefault="00C53BCA" w:rsidP="001C64E2">
            <w:pPr>
              <w:pStyle w:val="Other0"/>
              <w:shd w:val="clear" w:color="auto" w:fill="auto"/>
              <w:spacing w:line="276" w:lineRule="auto"/>
              <w:jc w:val="center"/>
              <w:rPr>
                <w:rFonts w:asciiTheme="majorBidi" w:hAnsiTheme="majorBidi" w:cstheme="majorBidi"/>
                <w:b/>
                <w:bCs/>
                <w:sz w:val="24"/>
                <w:szCs w:val="24"/>
              </w:rPr>
            </w:pPr>
            <w:bookmarkStart w:id="180" w:name="_Hlk135994310"/>
            <w:r w:rsidRPr="00897008">
              <w:rPr>
                <w:rFonts w:asciiTheme="majorBidi" w:hAnsiTheme="majorBidi" w:cstheme="majorBidi"/>
                <w:b/>
                <w:bCs/>
                <w:sz w:val="24"/>
                <w:szCs w:val="24"/>
              </w:rPr>
              <w:t>Parametru</w:t>
            </w:r>
          </w:p>
          <w:p w14:paraId="0BF49318" w14:textId="77777777" w:rsidR="00C53BCA" w:rsidRPr="00897008" w:rsidRDefault="00C53BCA" w:rsidP="001C64E2">
            <w:pPr>
              <w:pStyle w:val="Other0"/>
              <w:shd w:val="clear" w:color="auto" w:fill="auto"/>
              <w:spacing w:line="276" w:lineRule="auto"/>
              <w:jc w:val="center"/>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tcBorders>
            <w:shd w:val="clear" w:color="auto" w:fill="FFFFFF"/>
            <w:vAlign w:val="bottom"/>
          </w:tcPr>
          <w:p w14:paraId="40BBA6FB"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sz w:val="24"/>
                <w:szCs w:val="24"/>
              </w:rPr>
              <w:t>Unitate de măsură</w:t>
            </w:r>
          </w:p>
        </w:tc>
        <w:tc>
          <w:tcPr>
            <w:tcW w:w="1701" w:type="dxa"/>
            <w:tcBorders>
              <w:top w:val="single" w:sz="4" w:space="0" w:color="auto"/>
              <w:left w:val="single" w:sz="4" w:space="0" w:color="auto"/>
              <w:bottom w:val="single" w:sz="4" w:space="0" w:color="auto"/>
            </w:tcBorders>
            <w:shd w:val="clear" w:color="auto" w:fill="FFFFFF"/>
            <w:vAlign w:val="bottom"/>
          </w:tcPr>
          <w:p w14:paraId="7A01CBEA" w14:textId="601FB11D"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sz w:val="24"/>
                <w:szCs w:val="24"/>
              </w:rPr>
              <w:t>Valoare țintă</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bottom"/>
          </w:tcPr>
          <w:p w14:paraId="31F8BCF4" w14:textId="77777777" w:rsidR="00C53BCA" w:rsidRPr="00897008" w:rsidRDefault="00C53BCA" w:rsidP="001C64E2">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sz w:val="24"/>
                <w:szCs w:val="24"/>
              </w:rPr>
              <w:t xml:space="preserve">Informații suplimentare </w:t>
            </w:r>
          </w:p>
        </w:tc>
      </w:tr>
      <w:bookmarkEnd w:id="180"/>
      <w:tr w:rsidR="00C53BCA" w:rsidRPr="00897008" w14:paraId="59974587" w14:textId="77777777" w:rsidTr="00144E41">
        <w:trPr>
          <w:trHeight w:hRule="exact" w:val="1975"/>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tcPr>
          <w:p w14:paraId="7587571C"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Mărime populație</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6425CC53"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Număr indivizi</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191C6F6F" w14:textId="3BC6D8FE"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minim 1000</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14:paraId="72EBC2A6"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 xml:space="preserve">Mărimea populației este de minim 544 ex. în sit calculat la suprafața habitatului de 102,744 ha. Mult mai informativ este estimarea de exemplare la </w:t>
            </w:r>
            <w:r w:rsidRPr="00897008">
              <w:rPr>
                <w:rFonts w:asciiTheme="majorBidi" w:hAnsiTheme="majorBidi" w:cstheme="majorBidi"/>
                <w:bCs/>
                <w:iCs/>
                <w:sz w:val="24"/>
                <w:szCs w:val="24"/>
              </w:rPr>
              <w:t>100 m</w:t>
            </w:r>
            <w:r w:rsidRPr="00897008">
              <w:rPr>
                <w:rFonts w:asciiTheme="majorBidi" w:hAnsiTheme="majorBidi" w:cstheme="majorBidi"/>
                <w:bCs/>
                <w:iCs/>
                <w:sz w:val="24"/>
                <w:szCs w:val="24"/>
                <w:vertAlign w:val="superscript"/>
              </w:rPr>
              <w:t>2</w:t>
            </w:r>
            <w:r w:rsidRPr="00897008">
              <w:rPr>
                <w:rFonts w:asciiTheme="majorBidi" w:hAnsiTheme="majorBidi" w:cstheme="majorBidi"/>
                <w:sz w:val="24"/>
                <w:szCs w:val="24"/>
              </w:rPr>
              <w:t>: 0,05 ex. /</w:t>
            </w:r>
            <w:r w:rsidRPr="00897008">
              <w:rPr>
                <w:rFonts w:asciiTheme="majorBidi" w:hAnsiTheme="majorBidi" w:cstheme="majorBidi"/>
                <w:bCs/>
                <w:iCs/>
                <w:sz w:val="24"/>
                <w:szCs w:val="24"/>
              </w:rPr>
              <w:t xml:space="preserve"> 100 m</w:t>
            </w:r>
            <w:r w:rsidRPr="00897008">
              <w:rPr>
                <w:rFonts w:asciiTheme="majorBidi" w:hAnsiTheme="majorBidi" w:cstheme="majorBidi"/>
                <w:bCs/>
                <w:iCs/>
                <w:sz w:val="24"/>
                <w:szCs w:val="24"/>
                <w:vertAlign w:val="superscript"/>
              </w:rPr>
              <w:t>2</w:t>
            </w:r>
            <w:r w:rsidRPr="00897008">
              <w:rPr>
                <w:rFonts w:asciiTheme="majorBidi" w:hAnsiTheme="majorBidi" w:cstheme="majorBidi"/>
                <w:sz w:val="24"/>
                <w:szCs w:val="24"/>
              </w:rPr>
              <w:t>.</w:t>
            </w:r>
          </w:p>
        </w:tc>
      </w:tr>
      <w:tr w:rsidR="00C53BCA" w:rsidRPr="00897008" w14:paraId="5215E0EC" w14:textId="77777777" w:rsidTr="00144E41">
        <w:trPr>
          <w:trHeight w:hRule="exact" w:val="708"/>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B532330"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Densitate populație</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F79A56D"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Număr indivizi / 100m</w:t>
            </w:r>
            <w:r w:rsidRPr="00897008">
              <w:rPr>
                <w:rFonts w:asciiTheme="majorBidi" w:hAnsiTheme="majorBidi" w:cstheme="majorBidi"/>
                <w:sz w:val="24"/>
                <w:szCs w:val="24"/>
                <w:vertAlign w:val="superscript"/>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8CC4141"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minim 0,10</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2EF041B7"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Valoarea actuală este de 0,05 ex./</w:t>
            </w:r>
            <w:r w:rsidRPr="00897008">
              <w:rPr>
                <w:rFonts w:asciiTheme="majorBidi" w:hAnsiTheme="majorBidi" w:cstheme="majorBidi"/>
                <w:bCs/>
                <w:iCs/>
                <w:sz w:val="24"/>
                <w:szCs w:val="24"/>
              </w:rPr>
              <w:t xml:space="preserve"> 100 m</w:t>
            </w:r>
            <w:r w:rsidRPr="00897008">
              <w:rPr>
                <w:rFonts w:asciiTheme="majorBidi" w:hAnsiTheme="majorBidi" w:cstheme="majorBidi"/>
                <w:bCs/>
                <w:iCs/>
                <w:sz w:val="24"/>
                <w:szCs w:val="24"/>
                <w:vertAlign w:val="superscript"/>
              </w:rPr>
              <w:t>2</w:t>
            </w:r>
            <w:r w:rsidRPr="00897008">
              <w:rPr>
                <w:rFonts w:asciiTheme="majorBidi" w:hAnsiTheme="majorBidi" w:cstheme="majorBidi"/>
                <w:sz w:val="24"/>
                <w:szCs w:val="24"/>
              </w:rPr>
              <w:t>.</w:t>
            </w:r>
          </w:p>
        </w:tc>
      </w:tr>
      <w:tr w:rsidR="00C53BCA" w:rsidRPr="00897008" w14:paraId="6F813176" w14:textId="77777777" w:rsidTr="00144E41">
        <w:trPr>
          <w:trHeight w:hRule="exact" w:val="1417"/>
          <w:jc w:val="center"/>
        </w:trPr>
        <w:tc>
          <w:tcPr>
            <w:tcW w:w="2268" w:type="dxa"/>
            <w:tcBorders>
              <w:top w:val="single" w:sz="4" w:space="0" w:color="auto"/>
              <w:left w:val="single" w:sz="4" w:space="0" w:color="auto"/>
              <w:bottom w:val="single" w:sz="4" w:space="0" w:color="auto"/>
            </w:tcBorders>
            <w:shd w:val="clear" w:color="auto" w:fill="FFFFFF"/>
            <w:vAlign w:val="center"/>
          </w:tcPr>
          <w:p w14:paraId="2C62969A"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lastRenderedPageBreak/>
              <w:t>Compoziția pe clase de vârstă a populației</w:t>
            </w:r>
          </w:p>
        </w:tc>
        <w:tc>
          <w:tcPr>
            <w:tcW w:w="1701" w:type="dxa"/>
            <w:tcBorders>
              <w:top w:val="single" w:sz="4" w:space="0" w:color="auto"/>
              <w:left w:val="single" w:sz="4" w:space="0" w:color="auto"/>
              <w:bottom w:val="single" w:sz="4" w:space="0" w:color="auto"/>
            </w:tcBorders>
            <w:shd w:val="clear" w:color="auto" w:fill="FFFFFF"/>
            <w:vAlign w:val="center"/>
          </w:tcPr>
          <w:p w14:paraId="5D3855C1"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Proporția de juvenil/ adulți în populație</w:t>
            </w:r>
          </w:p>
          <w:p w14:paraId="553EB5B6"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p w14:paraId="61CDF6D5"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tcBorders>
            <w:shd w:val="clear" w:color="auto" w:fill="FFFFFF"/>
            <w:vAlign w:val="center"/>
          </w:tcPr>
          <w:p w14:paraId="358342EA"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Prezența a cel puțin 2 clase de vârstă, din care minim 40% juvenil</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07AAD651"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Compoziția pe clase de vârstă este de 50% juvenil și 50% adult.</w:t>
            </w:r>
          </w:p>
          <w:p w14:paraId="3FEC8398"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p>
        </w:tc>
      </w:tr>
      <w:tr w:rsidR="00C53BCA" w:rsidRPr="00897008" w14:paraId="09D13F46" w14:textId="77777777" w:rsidTr="00144E41">
        <w:trPr>
          <w:trHeight w:hRule="exact" w:val="1564"/>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A537480"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Lungimea rețelei de ape curgătoare adecvată speciei - distribuția habitatului potențial</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EA93D6B"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Km</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DA639CB"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Minim 25,20</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2D03E768"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Lungimea actuală a rețelei de apă curgătoare este de 25,20 km.</w:t>
            </w:r>
          </w:p>
        </w:tc>
      </w:tr>
      <w:tr w:rsidR="00C53BCA" w:rsidRPr="00897008" w14:paraId="6FFE395A" w14:textId="77777777" w:rsidTr="00144E41">
        <w:trPr>
          <w:trHeight w:hRule="exact" w:val="1416"/>
          <w:jc w:val="center"/>
        </w:trPr>
        <w:tc>
          <w:tcPr>
            <w:tcW w:w="2268" w:type="dxa"/>
            <w:tcBorders>
              <w:top w:val="single" w:sz="4" w:space="0" w:color="auto"/>
              <w:left w:val="single" w:sz="4" w:space="0" w:color="auto"/>
              <w:bottom w:val="single" w:sz="4" w:space="0" w:color="auto"/>
            </w:tcBorders>
            <w:shd w:val="clear" w:color="auto" w:fill="FFFFFF"/>
            <w:vAlign w:val="center"/>
          </w:tcPr>
          <w:p w14:paraId="3B7526A3"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Lungime vegetație ripariană arboricolă pe ambele maluri ale apei</w:t>
            </w:r>
          </w:p>
        </w:tc>
        <w:tc>
          <w:tcPr>
            <w:tcW w:w="1701" w:type="dxa"/>
            <w:tcBorders>
              <w:top w:val="single" w:sz="4" w:space="0" w:color="auto"/>
              <w:left w:val="single" w:sz="4" w:space="0" w:color="auto"/>
              <w:bottom w:val="single" w:sz="4" w:space="0" w:color="auto"/>
            </w:tcBorders>
            <w:shd w:val="clear" w:color="auto" w:fill="FFFFFF"/>
            <w:vAlign w:val="center"/>
          </w:tcPr>
          <w:p w14:paraId="18581CA0"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Km</w:t>
            </w:r>
          </w:p>
        </w:tc>
        <w:tc>
          <w:tcPr>
            <w:tcW w:w="1701" w:type="dxa"/>
            <w:tcBorders>
              <w:top w:val="single" w:sz="4" w:space="0" w:color="auto"/>
              <w:left w:val="single" w:sz="4" w:space="0" w:color="auto"/>
              <w:bottom w:val="single" w:sz="4" w:space="0" w:color="auto"/>
            </w:tcBorders>
            <w:shd w:val="clear" w:color="auto" w:fill="auto"/>
            <w:vAlign w:val="center"/>
          </w:tcPr>
          <w:p w14:paraId="074EDEB3"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Minim 47,8 km (ambele maluri)</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77C231D2"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În prezent există  vegetație ripariană specifică, însă calitatea acestei vegetații nu este întotdeauna optimă.</w:t>
            </w:r>
            <w:r w:rsidRPr="00897008">
              <w:rPr>
                <w:rFonts w:asciiTheme="majorBidi" w:hAnsiTheme="majorBidi" w:cstheme="majorBidi"/>
                <w:sz w:val="24"/>
                <w:szCs w:val="24"/>
              </w:rPr>
              <w:t xml:space="preserve"> </w:t>
            </w:r>
          </w:p>
        </w:tc>
      </w:tr>
      <w:tr w:rsidR="00C53BCA" w:rsidRPr="00897008" w14:paraId="39A5A362" w14:textId="77777777" w:rsidTr="00144E41">
        <w:trPr>
          <w:trHeight w:hRule="exact" w:val="2557"/>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6EB197A"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Gradul de fragmentare longitudinală</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43D0077"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Nr elementelor de fragmentare (atât în interiorul sitului cât și în amonte și aval cu min 30 km de limitele sitului)</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3478FFA"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0 (fără fragmentare)</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5B6B2CE1"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 xml:space="preserve">În momentul de față există o fragmentare în interiorul sitului, una în aval de sit și 3 fragmentări în amonte de sit, pe râul Someșul Mare </w:t>
            </w:r>
          </w:p>
        </w:tc>
      </w:tr>
      <w:tr w:rsidR="00C53BCA" w:rsidRPr="00897008" w14:paraId="6A6EC4CB" w14:textId="77777777" w:rsidTr="00144E41">
        <w:trPr>
          <w:trHeight w:hRule="exact" w:val="1707"/>
          <w:jc w:val="center"/>
        </w:trPr>
        <w:tc>
          <w:tcPr>
            <w:tcW w:w="2268" w:type="dxa"/>
            <w:tcBorders>
              <w:top w:val="single" w:sz="4" w:space="0" w:color="auto"/>
              <w:left w:val="single" w:sz="4" w:space="0" w:color="auto"/>
              <w:bottom w:val="single" w:sz="4" w:space="0" w:color="auto"/>
            </w:tcBorders>
            <w:shd w:val="clear" w:color="auto" w:fill="FFFFFF"/>
            <w:vAlign w:val="center"/>
          </w:tcPr>
          <w:p w14:paraId="2279B2CE"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Gradul de fragmentare laterală</w:t>
            </w:r>
          </w:p>
        </w:tc>
        <w:tc>
          <w:tcPr>
            <w:tcW w:w="1701" w:type="dxa"/>
            <w:tcBorders>
              <w:top w:val="single" w:sz="4" w:space="0" w:color="auto"/>
              <w:left w:val="single" w:sz="4" w:space="0" w:color="auto"/>
              <w:bottom w:val="single" w:sz="4" w:space="0" w:color="auto"/>
            </w:tcBorders>
            <w:shd w:val="clear" w:color="auto" w:fill="FFFFFF"/>
            <w:vAlign w:val="center"/>
          </w:tcPr>
          <w:p w14:paraId="31CD5843"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Lungimea elementelor de fragmentare laterală / diguri</w:t>
            </w:r>
          </w:p>
        </w:tc>
        <w:tc>
          <w:tcPr>
            <w:tcW w:w="1701" w:type="dxa"/>
            <w:tcBorders>
              <w:top w:val="single" w:sz="4" w:space="0" w:color="auto"/>
              <w:left w:val="single" w:sz="4" w:space="0" w:color="auto"/>
              <w:bottom w:val="single" w:sz="4" w:space="0" w:color="auto"/>
            </w:tcBorders>
            <w:shd w:val="clear" w:color="auto" w:fill="auto"/>
            <w:vAlign w:val="center"/>
          </w:tcPr>
          <w:p w14:paraId="2DBFCA7F"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0 (fără fragmentare)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1C840E8"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 xml:space="preserve">Există o fragmentare laterală dată de căile de comunicații, construcții. </w:t>
            </w:r>
          </w:p>
        </w:tc>
      </w:tr>
      <w:tr w:rsidR="00C53BCA" w:rsidRPr="00897008" w14:paraId="3DFA4759" w14:textId="77777777" w:rsidTr="00144E41">
        <w:trPr>
          <w:trHeight w:hRule="exact" w:val="4237"/>
          <w:jc w:val="center"/>
        </w:trPr>
        <w:tc>
          <w:tcPr>
            <w:tcW w:w="2268" w:type="dxa"/>
            <w:tcBorders>
              <w:top w:val="single" w:sz="4" w:space="0" w:color="auto"/>
              <w:left w:val="single" w:sz="4" w:space="0" w:color="auto"/>
              <w:bottom w:val="single" w:sz="4" w:space="0" w:color="auto"/>
            </w:tcBorders>
            <w:shd w:val="clear" w:color="auto" w:fill="FFFFFF"/>
            <w:vAlign w:val="center"/>
          </w:tcPr>
          <w:p w14:paraId="368088A6"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Albia naturală cu o structură complexă (naturală) / Număr de meandre</w:t>
            </w:r>
          </w:p>
        </w:tc>
        <w:tc>
          <w:tcPr>
            <w:tcW w:w="1701" w:type="dxa"/>
            <w:tcBorders>
              <w:top w:val="single" w:sz="4" w:space="0" w:color="auto"/>
              <w:left w:val="single" w:sz="4" w:space="0" w:color="auto"/>
              <w:bottom w:val="single" w:sz="4" w:space="0" w:color="auto"/>
            </w:tcBorders>
            <w:shd w:val="clear" w:color="auto" w:fill="FFFFFF"/>
            <w:vAlign w:val="center"/>
          </w:tcPr>
          <w:p w14:paraId="7C07072B"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Pt cursuri de apă cu o lățime mai mică de 3 m: nr meandre / 30 m.</w:t>
            </w:r>
          </w:p>
          <w:p w14:paraId="34AAE5AC" w14:textId="7223BD3D"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Pt cursuri de apă mici, dar cu o lățime mai mare de 3m: nr. meandre /100 m.</w:t>
            </w:r>
          </w:p>
          <w:p w14:paraId="1B39C470"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Pt cursuri de apă mijlocii și mari: nr.meandre / 1 km</w:t>
            </w:r>
          </w:p>
        </w:tc>
        <w:tc>
          <w:tcPr>
            <w:tcW w:w="1701" w:type="dxa"/>
            <w:tcBorders>
              <w:top w:val="single" w:sz="4" w:space="0" w:color="auto"/>
              <w:left w:val="single" w:sz="4" w:space="0" w:color="auto"/>
              <w:bottom w:val="single" w:sz="4" w:space="0" w:color="auto"/>
            </w:tcBorders>
            <w:shd w:val="clear" w:color="auto" w:fill="FFFFFF"/>
            <w:vAlign w:val="center"/>
          </w:tcPr>
          <w:p w14:paraId="1231C512"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Cel puțin 1</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1A6208DA"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 xml:space="preserve">Valoarea acestui parametru este foarte greu de calculat, deoarece este greu de decis dacă o anumită ”curbă” a râului intră deja în categoria de meandru sau nu. Important este să rămână cel puțin meandrarea actuală, să nu fie eliminate mendre prin tăierea </w:t>
            </w:r>
            <w:r w:rsidRPr="00897008">
              <w:rPr>
                <w:rFonts w:asciiTheme="majorBidi" w:hAnsiTheme="majorBidi" w:cstheme="majorBidi"/>
                <w:sz w:val="24"/>
                <w:szCs w:val="24"/>
                <w:lang w:val="hu-HU"/>
              </w:rPr>
              <w:t>„curbelor” / coturilor.</w:t>
            </w:r>
          </w:p>
        </w:tc>
      </w:tr>
      <w:tr w:rsidR="00C53BCA" w:rsidRPr="00897008" w14:paraId="3291ADC7" w14:textId="77777777" w:rsidTr="00144E41">
        <w:trPr>
          <w:trHeight w:hRule="exact" w:val="2651"/>
          <w:jc w:val="center"/>
        </w:trPr>
        <w:tc>
          <w:tcPr>
            <w:tcW w:w="2268" w:type="dxa"/>
            <w:tcBorders>
              <w:top w:val="single" w:sz="4" w:space="0" w:color="auto"/>
              <w:left w:val="single" w:sz="4" w:space="0" w:color="auto"/>
              <w:bottom w:val="single" w:sz="4" w:space="0" w:color="auto"/>
            </w:tcBorders>
            <w:shd w:val="clear" w:color="auto" w:fill="FFFFFF"/>
            <w:vAlign w:val="center"/>
          </w:tcPr>
          <w:p w14:paraId="458FE4FE"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lastRenderedPageBreak/>
              <w:t>Calitatea apei pe baza indicatorilor fizico- chimici (regimul de oxigen, nutrienți, salinitate, metale, micro- poluanți organici și inorganici)</w:t>
            </w:r>
          </w:p>
        </w:tc>
        <w:tc>
          <w:tcPr>
            <w:tcW w:w="1701" w:type="dxa"/>
            <w:tcBorders>
              <w:top w:val="single" w:sz="4" w:space="0" w:color="auto"/>
              <w:left w:val="single" w:sz="4" w:space="0" w:color="auto"/>
              <w:bottom w:val="single" w:sz="4" w:space="0" w:color="auto"/>
            </w:tcBorders>
            <w:shd w:val="clear" w:color="auto" w:fill="FFFFFF"/>
            <w:vAlign w:val="center"/>
          </w:tcPr>
          <w:p w14:paraId="3C50BEF0"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Clasa de calitate a apei</w:t>
            </w:r>
          </w:p>
        </w:tc>
        <w:tc>
          <w:tcPr>
            <w:tcW w:w="1701" w:type="dxa"/>
            <w:tcBorders>
              <w:top w:val="single" w:sz="4" w:space="0" w:color="auto"/>
              <w:left w:val="single" w:sz="4" w:space="0" w:color="auto"/>
              <w:bottom w:val="single" w:sz="4" w:space="0" w:color="auto"/>
            </w:tcBorders>
            <w:shd w:val="clear" w:color="auto" w:fill="FFFFFF"/>
            <w:vAlign w:val="center"/>
          </w:tcPr>
          <w:p w14:paraId="00B9CECA"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Cel puțin clasa de calitate II pentru toți parametri</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733EC770"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Parametrul este folosit în Sistemul de Monitoring Integrat al Apelor din România (SMIAR).</w:t>
            </w:r>
          </w:p>
          <w:p w14:paraId="4A760C66"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lang w:eastAsia="ro-RO" w:bidi="ro-RO"/>
              </w:rPr>
            </w:pPr>
            <w:r w:rsidRPr="00897008">
              <w:rPr>
                <w:rFonts w:asciiTheme="majorBidi" w:hAnsiTheme="majorBidi" w:cstheme="majorBidi"/>
                <w:sz w:val="24"/>
                <w:szCs w:val="24"/>
                <w:lang w:eastAsia="ro-RO" w:bidi="ro-RO"/>
              </w:rPr>
              <w:t>Nu s-au efectuat în cadrul proiectului analize ale indicatorilor fizico-chimici în sectoarele de râu din aria naturală protejată.</w:t>
            </w:r>
          </w:p>
          <w:p w14:paraId="2DC67C0C"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p>
        </w:tc>
      </w:tr>
      <w:tr w:rsidR="00C53BCA" w:rsidRPr="00897008" w14:paraId="2D58E86E" w14:textId="77777777" w:rsidTr="00144E41">
        <w:trPr>
          <w:trHeight w:hRule="exact" w:val="2315"/>
          <w:jc w:val="center"/>
        </w:trPr>
        <w:tc>
          <w:tcPr>
            <w:tcW w:w="2268" w:type="dxa"/>
            <w:tcBorders>
              <w:top w:val="single" w:sz="4" w:space="0" w:color="auto"/>
              <w:left w:val="single" w:sz="4" w:space="0" w:color="auto"/>
              <w:bottom w:val="single" w:sz="4" w:space="0" w:color="auto"/>
            </w:tcBorders>
            <w:shd w:val="clear" w:color="auto" w:fill="FFFFFF"/>
            <w:vAlign w:val="center"/>
          </w:tcPr>
          <w:p w14:paraId="19C487D5"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Calitatea apei pe baza indicatorilor ecologici (macronevertebrate, fitobentos, fitoplancton)</w:t>
            </w:r>
          </w:p>
          <w:p w14:paraId="239BB65F"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tcBorders>
            <w:shd w:val="clear" w:color="auto" w:fill="FFFFFF"/>
            <w:vAlign w:val="center"/>
          </w:tcPr>
          <w:p w14:paraId="27B012A3"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Clasa de calitate a apei</w:t>
            </w:r>
          </w:p>
        </w:tc>
        <w:tc>
          <w:tcPr>
            <w:tcW w:w="1701" w:type="dxa"/>
            <w:tcBorders>
              <w:top w:val="single" w:sz="4" w:space="0" w:color="auto"/>
              <w:left w:val="single" w:sz="4" w:space="0" w:color="auto"/>
              <w:bottom w:val="single" w:sz="4" w:space="0" w:color="auto"/>
            </w:tcBorders>
            <w:shd w:val="clear" w:color="auto" w:fill="FFFFFF"/>
            <w:vAlign w:val="center"/>
          </w:tcPr>
          <w:p w14:paraId="28C7AC91"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Cel puțin clasa de calitate II pentru toți parametri</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0F33F6BE"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Parametrul este folosit în Sistemul de Monitoring Integrat al Apelor din România (SMIAR).</w:t>
            </w:r>
          </w:p>
          <w:p w14:paraId="578D961D"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lang w:eastAsia="ro-RO" w:bidi="ro-RO"/>
              </w:rPr>
            </w:pPr>
            <w:r w:rsidRPr="00897008">
              <w:rPr>
                <w:rFonts w:asciiTheme="majorBidi" w:hAnsiTheme="majorBidi" w:cstheme="majorBidi"/>
                <w:sz w:val="24"/>
                <w:szCs w:val="24"/>
                <w:lang w:eastAsia="ro-RO" w:bidi="ro-RO"/>
              </w:rPr>
              <w:t>Nu s-au efectuat în cadrul proiectului analize ale indicatorilor ecologici în sectoarele de râu din aria naturală protejată.</w:t>
            </w:r>
          </w:p>
          <w:p w14:paraId="6DC4AE20"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p>
        </w:tc>
      </w:tr>
      <w:tr w:rsidR="00C53BCA" w:rsidRPr="00897008" w14:paraId="68C7BCFC" w14:textId="77777777" w:rsidTr="00144E41">
        <w:trPr>
          <w:trHeight w:hRule="exact" w:val="1690"/>
          <w:jc w:val="center"/>
        </w:trPr>
        <w:tc>
          <w:tcPr>
            <w:tcW w:w="2268" w:type="dxa"/>
            <w:tcBorders>
              <w:top w:val="single" w:sz="4" w:space="0" w:color="auto"/>
              <w:left w:val="single" w:sz="4" w:space="0" w:color="auto"/>
              <w:bottom w:val="single" w:sz="4" w:space="0" w:color="auto"/>
            </w:tcBorders>
            <w:shd w:val="clear" w:color="auto" w:fill="FFFFFF"/>
            <w:vAlign w:val="center"/>
          </w:tcPr>
          <w:p w14:paraId="46D97F87"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Specii de pești invazive</w:t>
            </w:r>
          </w:p>
        </w:tc>
        <w:tc>
          <w:tcPr>
            <w:tcW w:w="1701" w:type="dxa"/>
            <w:tcBorders>
              <w:top w:val="single" w:sz="4" w:space="0" w:color="auto"/>
              <w:left w:val="single" w:sz="4" w:space="0" w:color="auto"/>
              <w:bottom w:val="single" w:sz="4" w:space="0" w:color="auto"/>
            </w:tcBorders>
            <w:shd w:val="clear" w:color="auto" w:fill="FFFFFF"/>
            <w:vAlign w:val="center"/>
          </w:tcPr>
          <w:p w14:paraId="20FE4765"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Prezență/ absență</w:t>
            </w:r>
          </w:p>
        </w:tc>
        <w:tc>
          <w:tcPr>
            <w:tcW w:w="1701" w:type="dxa"/>
            <w:tcBorders>
              <w:top w:val="single" w:sz="4" w:space="0" w:color="auto"/>
              <w:left w:val="single" w:sz="4" w:space="0" w:color="auto"/>
              <w:bottom w:val="single" w:sz="4" w:space="0" w:color="auto"/>
            </w:tcBorders>
            <w:shd w:val="clear" w:color="auto" w:fill="FFFFFF"/>
            <w:vAlign w:val="center"/>
          </w:tcPr>
          <w:p w14:paraId="5605B000"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Absență</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333DE6B0" w14:textId="77777777" w:rsidR="00C53BCA" w:rsidRPr="00897008" w:rsidRDefault="00C53BCA" w:rsidP="001C64E2">
            <w:pPr>
              <w:pStyle w:val="Other0"/>
              <w:shd w:val="clear" w:color="auto" w:fill="auto"/>
              <w:spacing w:line="276" w:lineRule="auto"/>
              <w:jc w:val="both"/>
              <w:rPr>
                <w:rFonts w:asciiTheme="majorBidi" w:hAnsiTheme="majorBidi" w:cstheme="majorBidi"/>
                <w:i/>
                <w:iCs/>
                <w:sz w:val="24"/>
                <w:szCs w:val="24"/>
              </w:rPr>
            </w:pPr>
            <w:r w:rsidRPr="00897008">
              <w:rPr>
                <w:rFonts w:asciiTheme="majorBidi" w:hAnsiTheme="majorBidi" w:cstheme="majorBidi"/>
                <w:sz w:val="24"/>
                <w:szCs w:val="24"/>
              </w:rPr>
              <w:t xml:space="preserve">În timpul evaluărilor din perioada 2022 – 2023 au fost identificate două specii de pești alohtone / invazive: </w:t>
            </w:r>
            <w:r w:rsidRPr="00897008">
              <w:rPr>
                <w:rFonts w:asciiTheme="majorBidi" w:hAnsiTheme="majorBidi" w:cstheme="majorBidi"/>
                <w:i/>
                <w:iCs/>
                <w:sz w:val="24"/>
                <w:szCs w:val="24"/>
              </w:rPr>
              <w:t xml:space="preserve">Pseudorasbora parva </w:t>
            </w:r>
            <w:r w:rsidRPr="00897008">
              <w:rPr>
                <w:rFonts w:asciiTheme="majorBidi" w:hAnsiTheme="majorBidi" w:cstheme="majorBidi"/>
                <w:sz w:val="24"/>
                <w:szCs w:val="24"/>
              </w:rPr>
              <w:t xml:space="preserve">și </w:t>
            </w:r>
            <w:r w:rsidRPr="00897008">
              <w:rPr>
                <w:rFonts w:asciiTheme="majorBidi" w:hAnsiTheme="majorBidi" w:cstheme="majorBidi"/>
                <w:i/>
                <w:iCs/>
                <w:sz w:val="24"/>
                <w:szCs w:val="24"/>
              </w:rPr>
              <w:t>Oncorhynchus mykiss.</w:t>
            </w:r>
          </w:p>
        </w:tc>
      </w:tr>
    </w:tbl>
    <w:p w14:paraId="51AA0196" w14:textId="77777777" w:rsidR="00C53BCA" w:rsidRPr="00897008" w:rsidRDefault="00C53BCA" w:rsidP="00C53BCA">
      <w:pPr>
        <w:spacing w:after="0" w:line="276" w:lineRule="auto"/>
        <w:rPr>
          <w:rFonts w:asciiTheme="majorBidi" w:hAnsiTheme="majorBidi" w:cstheme="majorBidi"/>
          <w:szCs w:val="24"/>
        </w:rPr>
      </w:pPr>
    </w:p>
    <w:p w14:paraId="020BC2DE" w14:textId="77777777" w:rsidR="00C53BCA" w:rsidRPr="00897008" w:rsidRDefault="00C53BCA" w:rsidP="00C53BCA">
      <w:pPr>
        <w:pStyle w:val="Titlu3"/>
        <w:spacing w:after="0" w:line="276" w:lineRule="auto"/>
        <w:rPr>
          <w:rStyle w:val="spctttl"/>
          <w:rFonts w:asciiTheme="majorBidi" w:hAnsiTheme="majorBidi" w:cstheme="majorBidi"/>
          <w:color w:val="auto"/>
          <w:szCs w:val="24"/>
        </w:rPr>
      </w:pPr>
      <w:bookmarkStart w:id="181" w:name="_Toc158549337"/>
      <w:r w:rsidRPr="00897008">
        <w:rPr>
          <w:rStyle w:val="spctttl"/>
          <w:rFonts w:asciiTheme="majorBidi" w:hAnsiTheme="majorBidi" w:cstheme="majorBidi"/>
          <w:color w:val="auto"/>
          <w:szCs w:val="24"/>
        </w:rPr>
        <w:t xml:space="preserve">4123 - </w:t>
      </w:r>
      <w:r w:rsidRPr="00897008">
        <w:rPr>
          <w:rStyle w:val="spctttl"/>
          <w:rFonts w:asciiTheme="majorBidi" w:hAnsiTheme="majorBidi" w:cstheme="majorBidi"/>
          <w:i/>
          <w:iCs/>
          <w:color w:val="auto"/>
          <w:szCs w:val="24"/>
        </w:rPr>
        <w:t>Eudontomyzon danfordi</w:t>
      </w:r>
      <w:r w:rsidRPr="00897008">
        <w:rPr>
          <w:rStyle w:val="spctttl"/>
          <w:rFonts w:asciiTheme="majorBidi" w:hAnsiTheme="majorBidi" w:cstheme="majorBidi"/>
          <w:color w:val="auto"/>
          <w:szCs w:val="24"/>
        </w:rPr>
        <w:t xml:space="preserve"> - chișcar</w:t>
      </w:r>
      <w:bookmarkEnd w:id="181"/>
    </w:p>
    <w:p w14:paraId="183F7D4B" w14:textId="77777777" w:rsidR="00C53BCA" w:rsidRPr="00897008" w:rsidRDefault="00C53BCA" w:rsidP="00C53BCA">
      <w:pPr>
        <w:pStyle w:val="Corptext"/>
        <w:spacing w:after="0" w:line="276" w:lineRule="auto"/>
        <w:ind w:firstLine="708"/>
        <w:jc w:val="both"/>
        <w:rPr>
          <w:rFonts w:asciiTheme="majorBidi" w:hAnsiTheme="majorBidi" w:cstheme="majorBidi"/>
        </w:rPr>
      </w:pPr>
      <w:r w:rsidRPr="00897008">
        <w:rPr>
          <w:rFonts w:asciiTheme="majorBidi" w:hAnsiTheme="majorBidi" w:cstheme="majorBidi"/>
        </w:rPr>
        <w:t xml:space="preserve">Conform evaluărilor efectuate pentru întocmirea Planului de management al sitului, starea de conservare a speciei în sit este </w:t>
      </w:r>
      <w:r w:rsidRPr="00897008">
        <w:rPr>
          <w:rFonts w:asciiTheme="majorBidi" w:hAnsiTheme="majorBidi" w:cstheme="majorBidi"/>
          <w:b/>
          <w:bCs/>
        </w:rPr>
        <w:t>nefavorabilă-inadecvată</w:t>
      </w:r>
      <w:r w:rsidRPr="00897008">
        <w:rPr>
          <w:rFonts w:asciiTheme="majorBidi" w:hAnsiTheme="majorBidi" w:cstheme="majorBidi"/>
        </w:rPr>
        <w:t xml:space="preserve">. Obiectivul de conservare la nivel de sit pentru această specie este </w:t>
      </w:r>
      <w:r w:rsidRPr="00897008">
        <w:rPr>
          <w:rFonts w:asciiTheme="majorBidi" w:hAnsiTheme="majorBidi" w:cstheme="majorBidi"/>
          <w:b/>
          <w:bCs/>
        </w:rPr>
        <w:t>îmbunătățirea stării de conservare,</w:t>
      </w:r>
      <w:r w:rsidRPr="00897008">
        <w:rPr>
          <w:rFonts w:asciiTheme="majorBidi" w:hAnsiTheme="majorBidi" w:cstheme="majorBidi"/>
        </w:rPr>
        <w:t xml:space="preserve"> definit prin următorii parametri și valori țintă:</w:t>
      </w:r>
    </w:p>
    <w:tbl>
      <w:tblPr>
        <w:tblOverlap w:val="never"/>
        <w:tblW w:w="5000" w:type="pct"/>
        <w:jc w:val="center"/>
        <w:tblLayout w:type="fixed"/>
        <w:tblCellMar>
          <w:left w:w="10" w:type="dxa"/>
          <w:right w:w="10" w:type="dxa"/>
        </w:tblCellMar>
        <w:tblLook w:val="0000" w:firstRow="0" w:lastRow="0" w:firstColumn="0" w:lastColumn="0" w:noHBand="0" w:noVBand="0"/>
      </w:tblPr>
      <w:tblGrid>
        <w:gridCol w:w="2414"/>
        <w:gridCol w:w="1811"/>
        <w:gridCol w:w="1811"/>
        <w:gridCol w:w="3622"/>
      </w:tblGrid>
      <w:tr w:rsidR="00C53BCA" w:rsidRPr="00897008" w14:paraId="77554AAA" w14:textId="77777777" w:rsidTr="00144E41">
        <w:trPr>
          <w:trHeight w:hRule="exact" w:val="589"/>
          <w:tblHeader/>
          <w:jc w:val="center"/>
        </w:trPr>
        <w:tc>
          <w:tcPr>
            <w:tcW w:w="2268" w:type="dxa"/>
            <w:tcBorders>
              <w:top w:val="single" w:sz="4" w:space="0" w:color="auto"/>
              <w:left w:val="single" w:sz="4" w:space="0" w:color="auto"/>
              <w:bottom w:val="single" w:sz="4" w:space="0" w:color="auto"/>
            </w:tcBorders>
            <w:shd w:val="clear" w:color="auto" w:fill="FFFFFF"/>
            <w:vAlign w:val="center"/>
          </w:tcPr>
          <w:p w14:paraId="56B65407" w14:textId="77777777" w:rsidR="00C53BCA" w:rsidRPr="00897008" w:rsidRDefault="00C53BCA" w:rsidP="001C64E2">
            <w:pPr>
              <w:pStyle w:val="Other0"/>
              <w:shd w:val="clear" w:color="auto" w:fill="auto"/>
              <w:spacing w:line="276" w:lineRule="auto"/>
              <w:jc w:val="center"/>
              <w:rPr>
                <w:rFonts w:asciiTheme="majorBidi" w:hAnsiTheme="majorBidi" w:cstheme="majorBidi"/>
                <w:b/>
                <w:bCs/>
                <w:sz w:val="24"/>
                <w:szCs w:val="24"/>
              </w:rPr>
            </w:pPr>
            <w:r w:rsidRPr="00897008">
              <w:rPr>
                <w:rFonts w:asciiTheme="majorBidi" w:hAnsiTheme="majorBidi" w:cstheme="majorBidi"/>
                <w:b/>
                <w:bCs/>
                <w:sz w:val="24"/>
                <w:szCs w:val="24"/>
              </w:rPr>
              <w:t>Parametru</w:t>
            </w:r>
          </w:p>
          <w:p w14:paraId="2BC280B6" w14:textId="77777777" w:rsidR="00C53BCA" w:rsidRPr="00897008" w:rsidRDefault="00C53BCA" w:rsidP="001C64E2">
            <w:pPr>
              <w:pStyle w:val="Other0"/>
              <w:shd w:val="clear" w:color="auto" w:fill="auto"/>
              <w:spacing w:line="276" w:lineRule="auto"/>
              <w:jc w:val="center"/>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tcBorders>
            <w:shd w:val="clear" w:color="auto" w:fill="FFFFFF"/>
            <w:vAlign w:val="center"/>
          </w:tcPr>
          <w:p w14:paraId="5FD09CBC"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sz w:val="24"/>
                <w:szCs w:val="24"/>
              </w:rPr>
              <w:t>Unitate de măsură</w:t>
            </w:r>
          </w:p>
        </w:tc>
        <w:tc>
          <w:tcPr>
            <w:tcW w:w="1701" w:type="dxa"/>
            <w:tcBorders>
              <w:top w:val="single" w:sz="4" w:space="0" w:color="auto"/>
              <w:left w:val="single" w:sz="4" w:space="0" w:color="auto"/>
              <w:bottom w:val="single" w:sz="4" w:space="0" w:color="auto"/>
            </w:tcBorders>
            <w:shd w:val="clear" w:color="auto" w:fill="FFFFFF"/>
            <w:vAlign w:val="center"/>
          </w:tcPr>
          <w:p w14:paraId="6119B13C" w14:textId="709E9BCC"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sz w:val="24"/>
                <w:szCs w:val="24"/>
              </w:rPr>
              <w:t>Valoare țintă</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31B13BF1" w14:textId="77777777" w:rsidR="00C53BCA" w:rsidRPr="00897008" w:rsidRDefault="00C53BCA" w:rsidP="001C64E2">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sz w:val="24"/>
                <w:szCs w:val="24"/>
              </w:rPr>
              <w:t xml:space="preserve">Informații suplimentare </w:t>
            </w:r>
          </w:p>
        </w:tc>
      </w:tr>
      <w:tr w:rsidR="00C53BCA" w:rsidRPr="00897008" w14:paraId="66C87C33" w14:textId="77777777" w:rsidTr="00144E41">
        <w:trPr>
          <w:trHeight w:hRule="exact" w:val="1975"/>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E1E4BDA"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Mărime populație</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B50B9D9"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Număr indivizi</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2F67088" w14:textId="0FCBE18A"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minim 1000</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3347DBD0"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 xml:space="preserve">Mărimea populației este de minim 544 ex. în sit calculat la suprafața habitatului de 102,744 ha. Mult mai informativ este estimarea de exemplare la </w:t>
            </w:r>
            <w:r w:rsidRPr="00897008">
              <w:rPr>
                <w:rFonts w:asciiTheme="majorBidi" w:hAnsiTheme="majorBidi" w:cstheme="majorBidi"/>
                <w:bCs/>
                <w:iCs/>
                <w:sz w:val="24"/>
                <w:szCs w:val="24"/>
              </w:rPr>
              <w:t>100 m</w:t>
            </w:r>
            <w:r w:rsidRPr="00897008">
              <w:rPr>
                <w:rFonts w:asciiTheme="majorBidi" w:hAnsiTheme="majorBidi" w:cstheme="majorBidi"/>
                <w:bCs/>
                <w:iCs/>
                <w:sz w:val="24"/>
                <w:szCs w:val="24"/>
                <w:vertAlign w:val="superscript"/>
              </w:rPr>
              <w:t>2</w:t>
            </w:r>
            <w:r w:rsidRPr="00897008">
              <w:rPr>
                <w:rFonts w:asciiTheme="majorBidi" w:hAnsiTheme="majorBidi" w:cstheme="majorBidi"/>
                <w:sz w:val="24"/>
                <w:szCs w:val="24"/>
              </w:rPr>
              <w:t>: 0,05 ex. /</w:t>
            </w:r>
            <w:r w:rsidRPr="00897008">
              <w:rPr>
                <w:rFonts w:asciiTheme="majorBidi" w:hAnsiTheme="majorBidi" w:cstheme="majorBidi"/>
                <w:bCs/>
                <w:iCs/>
                <w:sz w:val="24"/>
                <w:szCs w:val="24"/>
              </w:rPr>
              <w:t xml:space="preserve"> 100 m</w:t>
            </w:r>
            <w:r w:rsidRPr="00897008">
              <w:rPr>
                <w:rFonts w:asciiTheme="majorBidi" w:hAnsiTheme="majorBidi" w:cstheme="majorBidi"/>
                <w:bCs/>
                <w:iCs/>
                <w:sz w:val="24"/>
                <w:szCs w:val="24"/>
                <w:vertAlign w:val="superscript"/>
              </w:rPr>
              <w:t>2</w:t>
            </w:r>
            <w:r w:rsidRPr="00897008">
              <w:rPr>
                <w:rFonts w:asciiTheme="majorBidi" w:hAnsiTheme="majorBidi" w:cstheme="majorBidi"/>
                <w:sz w:val="24"/>
                <w:szCs w:val="24"/>
              </w:rPr>
              <w:t>.</w:t>
            </w:r>
          </w:p>
        </w:tc>
      </w:tr>
      <w:tr w:rsidR="00C53BCA" w:rsidRPr="00897008" w14:paraId="7E049194" w14:textId="77777777" w:rsidTr="00144E41">
        <w:trPr>
          <w:trHeight w:hRule="exact" w:val="708"/>
          <w:jc w:val="center"/>
        </w:trPr>
        <w:tc>
          <w:tcPr>
            <w:tcW w:w="2268" w:type="dxa"/>
            <w:tcBorders>
              <w:top w:val="single" w:sz="4" w:space="0" w:color="auto"/>
              <w:left w:val="single" w:sz="4" w:space="0" w:color="auto"/>
            </w:tcBorders>
            <w:shd w:val="clear" w:color="auto" w:fill="FFFFFF"/>
            <w:vAlign w:val="center"/>
          </w:tcPr>
          <w:p w14:paraId="34518EDD"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Densitate populație</w:t>
            </w:r>
          </w:p>
        </w:tc>
        <w:tc>
          <w:tcPr>
            <w:tcW w:w="1701" w:type="dxa"/>
            <w:tcBorders>
              <w:top w:val="single" w:sz="4" w:space="0" w:color="auto"/>
              <w:left w:val="single" w:sz="4" w:space="0" w:color="auto"/>
            </w:tcBorders>
            <w:shd w:val="clear" w:color="auto" w:fill="FFFFFF"/>
            <w:vAlign w:val="center"/>
          </w:tcPr>
          <w:p w14:paraId="37E28210"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Număr indivizi / 100m</w:t>
            </w:r>
            <w:r w:rsidRPr="00897008">
              <w:rPr>
                <w:rFonts w:asciiTheme="majorBidi" w:hAnsiTheme="majorBidi" w:cstheme="majorBidi"/>
                <w:sz w:val="24"/>
                <w:szCs w:val="24"/>
                <w:vertAlign w:val="superscript"/>
              </w:rPr>
              <w:t>2</w:t>
            </w:r>
          </w:p>
        </w:tc>
        <w:tc>
          <w:tcPr>
            <w:tcW w:w="1701" w:type="dxa"/>
            <w:tcBorders>
              <w:top w:val="single" w:sz="4" w:space="0" w:color="auto"/>
              <w:left w:val="single" w:sz="4" w:space="0" w:color="auto"/>
            </w:tcBorders>
            <w:shd w:val="clear" w:color="auto" w:fill="FFFFFF"/>
            <w:vAlign w:val="center"/>
          </w:tcPr>
          <w:p w14:paraId="07A4681F"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minim 0,10</w:t>
            </w:r>
          </w:p>
        </w:tc>
        <w:tc>
          <w:tcPr>
            <w:tcW w:w="3402" w:type="dxa"/>
            <w:tcBorders>
              <w:top w:val="single" w:sz="4" w:space="0" w:color="auto"/>
              <w:left w:val="single" w:sz="4" w:space="0" w:color="auto"/>
              <w:right w:val="single" w:sz="4" w:space="0" w:color="auto"/>
            </w:tcBorders>
            <w:shd w:val="clear" w:color="auto" w:fill="FFFFFF"/>
            <w:vAlign w:val="center"/>
          </w:tcPr>
          <w:p w14:paraId="493B2B9A"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Valoarea actuală este de 0,05 ex./</w:t>
            </w:r>
            <w:r w:rsidRPr="00897008">
              <w:rPr>
                <w:rFonts w:asciiTheme="majorBidi" w:hAnsiTheme="majorBidi" w:cstheme="majorBidi"/>
                <w:bCs/>
                <w:iCs/>
                <w:sz w:val="24"/>
                <w:szCs w:val="24"/>
              </w:rPr>
              <w:t xml:space="preserve"> 100 m</w:t>
            </w:r>
            <w:r w:rsidRPr="00897008">
              <w:rPr>
                <w:rFonts w:asciiTheme="majorBidi" w:hAnsiTheme="majorBidi" w:cstheme="majorBidi"/>
                <w:bCs/>
                <w:iCs/>
                <w:sz w:val="24"/>
                <w:szCs w:val="24"/>
                <w:vertAlign w:val="superscript"/>
              </w:rPr>
              <w:t>2</w:t>
            </w:r>
            <w:r w:rsidRPr="00897008">
              <w:rPr>
                <w:rFonts w:asciiTheme="majorBidi" w:hAnsiTheme="majorBidi" w:cstheme="majorBidi"/>
                <w:sz w:val="24"/>
                <w:szCs w:val="24"/>
              </w:rPr>
              <w:t>.</w:t>
            </w:r>
          </w:p>
        </w:tc>
      </w:tr>
      <w:tr w:rsidR="00C53BCA" w:rsidRPr="00897008" w14:paraId="5BF4DA34" w14:textId="77777777" w:rsidTr="00BF27F3">
        <w:trPr>
          <w:trHeight w:hRule="exact" w:val="1599"/>
          <w:jc w:val="center"/>
        </w:trPr>
        <w:tc>
          <w:tcPr>
            <w:tcW w:w="2268" w:type="dxa"/>
            <w:tcBorders>
              <w:top w:val="single" w:sz="4" w:space="0" w:color="auto"/>
              <w:left w:val="single" w:sz="4" w:space="0" w:color="auto"/>
              <w:bottom w:val="single" w:sz="4" w:space="0" w:color="auto"/>
            </w:tcBorders>
            <w:shd w:val="clear" w:color="auto" w:fill="FFFFFF"/>
            <w:vAlign w:val="center"/>
          </w:tcPr>
          <w:p w14:paraId="1051C46B"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Compoziția pe clase de vârstă a populației</w:t>
            </w:r>
          </w:p>
        </w:tc>
        <w:tc>
          <w:tcPr>
            <w:tcW w:w="1701" w:type="dxa"/>
            <w:tcBorders>
              <w:top w:val="single" w:sz="4" w:space="0" w:color="auto"/>
              <w:left w:val="single" w:sz="4" w:space="0" w:color="auto"/>
              <w:bottom w:val="single" w:sz="4" w:space="0" w:color="auto"/>
            </w:tcBorders>
            <w:shd w:val="clear" w:color="auto" w:fill="FFFFFF"/>
            <w:vAlign w:val="center"/>
          </w:tcPr>
          <w:p w14:paraId="2BE8F4D8"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Proporția de juvenil/ adulți în populație</w:t>
            </w:r>
          </w:p>
          <w:p w14:paraId="2305D03F"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p w14:paraId="3112C932"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tcBorders>
            <w:shd w:val="clear" w:color="auto" w:fill="FFFFFF"/>
            <w:vAlign w:val="center"/>
          </w:tcPr>
          <w:p w14:paraId="38BD4181"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Prezența a cel puțin 2 clase de vârstă, din care minim 50% juvenil</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4F86D07F"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Compoziția pe clase de vârstă este de 100% juvenil.</w:t>
            </w:r>
          </w:p>
          <w:p w14:paraId="01F981CA"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p>
        </w:tc>
      </w:tr>
      <w:tr w:rsidR="00C53BCA" w:rsidRPr="00897008" w14:paraId="5F4AD87F" w14:textId="77777777" w:rsidTr="00144E41">
        <w:trPr>
          <w:trHeight w:hRule="exact" w:val="1564"/>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B63E318"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lastRenderedPageBreak/>
              <w:t>Lungimea rețelei de ape curgătoare adecvată speciei - distribuția habitatului potențial</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20BF746"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Km</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019ECF4"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Minim 25,20</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3DA43325"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Lungimea actuală a rețelei de apă curgătoare este de 25,20 km.</w:t>
            </w:r>
          </w:p>
        </w:tc>
      </w:tr>
      <w:tr w:rsidR="00C53BCA" w:rsidRPr="00897008" w14:paraId="52B8946F" w14:textId="77777777" w:rsidTr="00144E41">
        <w:trPr>
          <w:trHeight w:hRule="exact" w:val="1416"/>
          <w:jc w:val="center"/>
        </w:trPr>
        <w:tc>
          <w:tcPr>
            <w:tcW w:w="2268" w:type="dxa"/>
            <w:tcBorders>
              <w:top w:val="single" w:sz="4" w:space="0" w:color="auto"/>
              <w:left w:val="single" w:sz="4" w:space="0" w:color="auto"/>
              <w:bottom w:val="single" w:sz="4" w:space="0" w:color="auto"/>
            </w:tcBorders>
            <w:shd w:val="clear" w:color="auto" w:fill="FFFFFF"/>
            <w:vAlign w:val="center"/>
          </w:tcPr>
          <w:p w14:paraId="556079F8"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Lungime vegetație ripariană arboricolă pe ambele maluri ale apei</w:t>
            </w:r>
          </w:p>
        </w:tc>
        <w:tc>
          <w:tcPr>
            <w:tcW w:w="1701" w:type="dxa"/>
            <w:tcBorders>
              <w:top w:val="single" w:sz="4" w:space="0" w:color="auto"/>
              <w:left w:val="single" w:sz="4" w:space="0" w:color="auto"/>
              <w:bottom w:val="single" w:sz="4" w:space="0" w:color="auto"/>
            </w:tcBorders>
            <w:shd w:val="clear" w:color="auto" w:fill="FFFFFF"/>
            <w:vAlign w:val="center"/>
          </w:tcPr>
          <w:p w14:paraId="71340644"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Km</w:t>
            </w:r>
          </w:p>
        </w:tc>
        <w:tc>
          <w:tcPr>
            <w:tcW w:w="1701" w:type="dxa"/>
            <w:tcBorders>
              <w:top w:val="single" w:sz="4" w:space="0" w:color="auto"/>
              <w:left w:val="single" w:sz="4" w:space="0" w:color="auto"/>
              <w:bottom w:val="single" w:sz="4" w:space="0" w:color="auto"/>
            </w:tcBorders>
            <w:shd w:val="clear" w:color="auto" w:fill="auto"/>
            <w:vAlign w:val="center"/>
          </w:tcPr>
          <w:p w14:paraId="73E16379"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Minim 47,8 km (ambele maluri)</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8B21411"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În prezent există  vegetație ripariană specifică, însă calitatea acestei vegetații nu este întotdeauna optimă.</w:t>
            </w:r>
            <w:r w:rsidRPr="00897008">
              <w:rPr>
                <w:rFonts w:asciiTheme="majorBidi" w:hAnsiTheme="majorBidi" w:cstheme="majorBidi"/>
                <w:sz w:val="24"/>
                <w:szCs w:val="24"/>
              </w:rPr>
              <w:t xml:space="preserve"> </w:t>
            </w:r>
          </w:p>
        </w:tc>
      </w:tr>
      <w:tr w:rsidR="00C53BCA" w:rsidRPr="00897008" w14:paraId="2ED905A7" w14:textId="77777777" w:rsidTr="00144E41">
        <w:trPr>
          <w:trHeight w:hRule="exact" w:val="2557"/>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E235260"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Gradul de fragmentare longitudinală</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C1BDD80"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Nr elementelor de fragmentare (atât în interiorul sitului cât și în amonte și aval cu min 30 km de limitele sitului)</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40D7348"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0 (fără fragmentare)</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230C6DB2"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 xml:space="preserve">În momentul de față există o fragmentare în interiorul sitului, una în aval de sit și 3 fragmentări în amonte de sit, pe râul Someșul Mare </w:t>
            </w:r>
          </w:p>
        </w:tc>
      </w:tr>
      <w:tr w:rsidR="00C53BCA" w:rsidRPr="00897008" w14:paraId="485EB0DC" w14:textId="77777777" w:rsidTr="00144E41">
        <w:trPr>
          <w:trHeight w:hRule="exact" w:val="1707"/>
          <w:jc w:val="center"/>
        </w:trPr>
        <w:tc>
          <w:tcPr>
            <w:tcW w:w="2268" w:type="dxa"/>
            <w:tcBorders>
              <w:top w:val="single" w:sz="4" w:space="0" w:color="auto"/>
              <w:left w:val="single" w:sz="4" w:space="0" w:color="auto"/>
              <w:bottom w:val="single" w:sz="4" w:space="0" w:color="auto"/>
            </w:tcBorders>
            <w:shd w:val="clear" w:color="auto" w:fill="FFFFFF"/>
            <w:vAlign w:val="center"/>
          </w:tcPr>
          <w:p w14:paraId="56BAB627"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Gradul de fragmentare laterală</w:t>
            </w:r>
          </w:p>
        </w:tc>
        <w:tc>
          <w:tcPr>
            <w:tcW w:w="1701" w:type="dxa"/>
            <w:tcBorders>
              <w:top w:val="single" w:sz="4" w:space="0" w:color="auto"/>
              <w:left w:val="single" w:sz="4" w:space="0" w:color="auto"/>
              <w:bottom w:val="single" w:sz="4" w:space="0" w:color="auto"/>
            </w:tcBorders>
            <w:shd w:val="clear" w:color="auto" w:fill="FFFFFF"/>
            <w:vAlign w:val="center"/>
          </w:tcPr>
          <w:p w14:paraId="53EAD1E1"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Lungimea elementelor de fragmentare laterală / diguri</w:t>
            </w:r>
          </w:p>
        </w:tc>
        <w:tc>
          <w:tcPr>
            <w:tcW w:w="1701" w:type="dxa"/>
            <w:tcBorders>
              <w:top w:val="single" w:sz="4" w:space="0" w:color="auto"/>
              <w:left w:val="single" w:sz="4" w:space="0" w:color="auto"/>
              <w:bottom w:val="single" w:sz="4" w:space="0" w:color="auto"/>
            </w:tcBorders>
            <w:shd w:val="clear" w:color="auto" w:fill="auto"/>
            <w:vAlign w:val="center"/>
          </w:tcPr>
          <w:p w14:paraId="72828B2A"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0 (fără fragmentare)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1521AFB7"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 xml:space="preserve">Există o fragmentare laterală dată de căile de comunicații, construcții. </w:t>
            </w:r>
          </w:p>
        </w:tc>
      </w:tr>
      <w:tr w:rsidR="00C53BCA" w:rsidRPr="00897008" w14:paraId="0B586407" w14:textId="77777777" w:rsidTr="00144E41">
        <w:trPr>
          <w:trHeight w:hRule="exact" w:val="5377"/>
          <w:jc w:val="center"/>
        </w:trPr>
        <w:tc>
          <w:tcPr>
            <w:tcW w:w="2268" w:type="dxa"/>
            <w:tcBorders>
              <w:top w:val="single" w:sz="4" w:space="0" w:color="auto"/>
              <w:left w:val="single" w:sz="4" w:space="0" w:color="auto"/>
              <w:bottom w:val="single" w:sz="4" w:space="0" w:color="auto"/>
            </w:tcBorders>
            <w:shd w:val="clear" w:color="auto" w:fill="FFFFFF"/>
            <w:vAlign w:val="center"/>
          </w:tcPr>
          <w:p w14:paraId="73B3B64B"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Albia naturală cu o structură complexă (naturală) / Număr de meandre</w:t>
            </w:r>
          </w:p>
        </w:tc>
        <w:tc>
          <w:tcPr>
            <w:tcW w:w="1701" w:type="dxa"/>
            <w:tcBorders>
              <w:top w:val="single" w:sz="4" w:space="0" w:color="auto"/>
              <w:left w:val="single" w:sz="4" w:space="0" w:color="auto"/>
              <w:bottom w:val="single" w:sz="4" w:space="0" w:color="auto"/>
            </w:tcBorders>
            <w:shd w:val="clear" w:color="auto" w:fill="FFFFFF"/>
            <w:vAlign w:val="center"/>
          </w:tcPr>
          <w:p w14:paraId="50655B4C"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Pt cursuri de apă cu o lățime mai mică de 3 m: nr meandre / 30 m.</w:t>
            </w:r>
          </w:p>
          <w:p w14:paraId="5B6C5CC8" w14:textId="567F66FB"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Pt cursuri de apă mici, dar cu o lățime mai mare de 3m: nr. meandre /100 m.</w:t>
            </w:r>
          </w:p>
          <w:p w14:paraId="67304D41"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Pt cursuri de apă mijlocii și mari: nr.meandre / 1 km</w:t>
            </w:r>
          </w:p>
        </w:tc>
        <w:tc>
          <w:tcPr>
            <w:tcW w:w="1701" w:type="dxa"/>
            <w:tcBorders>
              <w:top w:val="single" w:sz="4" w:space="0" w:color="auto"/>
              <w:left w:val="single" w:sz="4" w:space="0" w:color="auto"/>
              <w:bottom w:val="single" w:sz="4" w:space="0" w:color="auto"/>
            </w:tcBorders>
            <w:shd w:val="clear" w:color="auto" w:fill="FFFFFF"/>
            <w:vAlign w:val="center"/>
          </w:tcPr>
          <w:p w14:paraId="4310A655"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Cel puțin 1</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70C9DE0C"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 xml:space="preserve">Valoarea acestui parametru este foarte greu de calculat, deoarece este greu de decis dacă o anumită ”curbă” a râului intră deja în categoria de meandru sau nu. Important este să rămână cel puțin meandrarea actuală, să nu fie eliminate mendre prin tăierea </w:t>
            </w:r>
            <w:r w:rsidRPr="00897008">
              <w:rPr>
                <w:rFonts w:asciiTheme="majorBidi" w:hAnsiTheme="majorBidi" w:cstheme="majorBidi"/>
                <w:sz w:val="24"/>
                <w:szCs w:val="24"/>
                <w:lang w:val="hu-HU"/>
              </w:rPr>
              <w:t>„curbelor” / coturilor.</w:t>
            </w:r>
          </w:p>
        </w:tc>
      </w:tr>
      <w:tr w:rsidR="00C53BCA" w:rsidRPr="00897008" w14:paraId="04BFB84B" w14:textId="77777777" w:rsidTr="00144E41">
        <w:trPr>
          <w:trHeight w:hRule="exact" w:val="2651"/>
          <w:jc w:val="center"/>
        </w:trPr>
        <w:tc>
          <w:tcPr>
            <w:tcW w:w="2268" w:type="dxa"/>
            <w:tcBorders>
              <w:top w:val="single" w:sz="4" w:space="0" w:color="auto"/>
              <w:left w:val="single" w:sz="4" w:space="0" w:color="auto"/>
              <w:bottom w:val="single" w:sz="4" w:space="0" w:color="auto"/>
            </w:tcBorders>
            <w:shd w:val="clear" w:color="auto" w:fill="FFFFFF"/>
            <w:vAlign w:val="center"/>
          </w:tcPr>
          <w:p w14:paraId="59022926"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lastRenderedPageBreak/>
              <w:t>Calitatea apei pe baza indicatorilor fizico- chimici (regimul de oxigen, nutrienți, salinitate, metale, micro- poluanți organici și inorganici)</w:t>
            </w:r>
          </w:p>
        </w:tc>
        <w:tc>
          <w:tcPr>
            <w:tcW w:w="1701" w:type="dxa"/>
            <w:tcBorders>
              <w:top w:val="single" w:sz="4" w:space="0" w:color="auto"/>
              <w:left w:val="single" w:sz="4" w:space="0" w:color="auto"/>
              <w:bottom w:val="single" w:sz="4" w:space="0" w:color="auto"/>
            </w:tcBorders>
            <w:shd w:val="clear" w:color="auto" w:fill="FFFFFF"/>
            <w:vAlign w:val="center"/>
          </w:tcPr>
          <w:p w14:paraId="42F17105"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Clasa de calitate a apei</w:t>
            </w:r>
          </w:p>
        </w:tc>
        <w:tc>
          <w:tcPr>
            <w:tcW w:w="1701" w:type="dxa"/>
            <w:tcBorders>
              <w:top w:val="single" w:sz="4" w:space="0" w:color="auto"/>
              <w:left w:val="single" w:sz="4" w:space="0" w:color="auto"/>
              <w:bottom w:val="single" w:sz="4" w:space="0" w:color="auto"/>
            </w:tcBorders>
            <w:shd w:val="clear" w:color="auto" w:fill="FFFFFF"/>
            <w:vAlign w:val="center"/>
          </w:tcPr>
          <w:p w14:paraId="43899AF7"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Cel puțin clasa de calitate II pentru toți parametri</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110AE0E2"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Parametrul este folosit în Sistemul de Monitoring Integrat al Apelor din România (SMIAR).</w:t>
            </w:r>
          </w:p>
          <w:p w14:paraId="6961E7D6"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lang w:eastAsia="ro-RO" w:bidi="ro-RO"/>
              </w:rPr>
            </w:pPr>
            <w:r w:rsidRPr="00897008">
              <w:rPr>
                <w:rFonts w:asciiTheme="majorBidi" w:hAnsiTheme="majorBidi" w:cstheme="majorBidi"/>
                <w:sz w:val="24"/>
                <w:szCs w:val="24"/>
                <w:lang w:eastAsia="ro-RO" w:bidi="ro-RO"/>
              </w:rPr>
              <w:t>Nu s-au efectuat în cadrul proiectului analize ale indicatorilor fizico-chimici în sectoarele de râu din aria naturală protejată.</w:t>
            </w:r>
          </w:p>
          <w:p w14:paraId="6C07DD3F"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p>
        </w:tc>
      </w:tr>
      <w:tr w:rsidR="00C53BCA" w:rsidRPr="00897008" w14:paraId="1B41C08F" w14:textId="77777777" w:rsidTr="00144E41">
        <w:trPr>
          <w:trHeight w:hRule="exact" w:val="1890"/>
          <w:jc w:val="center"/>
        </w:trPr>
        <w:tc>
          <w:tcPr>
            <w:tcW w:w="2268" w:type="dxa"/>
            <w:tcBorders>
              <w:top w:val="single" w:sz="4" w:space="0" w:color="auto"/>
              <w:left w:val="single" w:sz="4" w:space="0" w:color="auto"/>
              <w:bottom w:val="single" w:sz="4" w:space="0" w:color="auto"/>
            </w:tcBorders>
            <w:shd w:val="clear" w:color="auto" w:fill="FFFFFF"/>
            <w:vAlign w:val="center"/>
          </w:tcPr>
          <w:p w14:paraId="4A0DD935"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Calitatea apei pe baza indicatorilor ecologici (macronevertebrate, fitobentos, fitoplancton)</w:t>
            </w:r>
          </w:p>
          <w:p w14:paraId="1052966E"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tcBorders>
            <w:shd w:val="clear" w:color="auto" w:fill="FFFFFF"/>
            <w:vAlign w:val="center"/>
          </w:tcPr>
          <w:p w14:paraId="4B61BB13"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Clasa de calitate a apei</w:t>
            </w:r>
          </w:p>
        </w:tc>
        <w:tc>
          <w:tcPr>
            <w:tcW w:w="1701" w:type="dxa"/>
            <w:tcBorders>
              <w:top w:val="single" w:sz="4" w:space="0" w:color="auto"/>
              <w:left w:val="single" w:sz="4" w:space="0" w:color="auto"/>
              <w:bottom w:val="single" w:sz="4" w:space="0" w:color="auto"/>
            </w:tcBorders>
            <w:shd w:val="clear" w:color="auto" w:fill="FFFFFF"/>
            <w:vAlign w:val="center"/>
          </w:tcPr>
          <w:p w14:paraId="7F529BD2"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Cel puțin clasa de calitate II pentru toți parametri</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1F30B1EA"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Parametrul este folosit în Sistemul de Monitoring Integrat al Apelor din România (SMIAR).</w:t>
            </w:r>
          </w:p>
          <w:p w14:paraId="2A2623C5"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lang w:eastAsia="ro-RO" w:bidi="ro-RO"/>
              </w:rPr>
            </w:pPr>
            <w:r w:rsidRPr="00897008">
              <w:rPr>
                <w:rFonts w:asciiTheme="majorBidi" w:hAnsiTheme="majorBidi" w:cstheme="majorBidi"/>
                <w:sz w:val="24"/>
                <w:szCs w:val="24"/>
                <w:lang w:eastAsia="ro-RO" w:bidi="ro-RO"/>
              </w:rPr>
              <w:t>Nu s-au efectuat în cadrul proiectului analize ale indicatorilor ecologici în sectoarele de râu din aria naturală protejată.</w:t>
            </w:r>
          </w:p>
          <w:p w14:paraId="1436F42B"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p>
        </w:tc>
      </w:tr>
      <w:tr w:rsidR="00C53BCA" w:rsidRPr="00897008" w14:paraId="3365B1D1" w14:textId="77777777" w:rsidTr="00144E41">
        <w:trPr>
          <w:trHeight w:hRule="exact" w:val="1690"/>
          <w:jc w:val="center"/>
        </w:trPr>
        <w:tc>
          <w:tcPr>
            <w:tcW w:w="2268" w:type="dxa"/>
            <w:tcBorders>
              <w:top w:val="single" w:sz="4" w:space="0" w:color="auto"/>
              <w:left w:val="single" w:sz="4" w:space="0" w:color="auto"/>
              <w:bottom w:val="single" w:sz="4" w:space="0" w:color="auto"/>
            </w:tcBorders>
            <w:shd w:val="clear" w:color="auto" w:fill="FFFFFF"/>
            <w:vAlign w:val="center"/>
          </w:tcPr>
          <w:p w14:paraId="4484E47F"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Specii de pești invazive</w:t>
            </w:r>
          </w:p>
        </w:tc>
        <w:tc>
          <w:tcPr>
            <w:tcW w:w="1701" w:type="dxa"/>
            <w:tcBorders>
              <w:top w:val="single" w:sz="4" w:space="0" w:color="auto"/>
              <w:left w:val="single" w:sz="4" w:space="0" w:color="auto"/>
              <w:bottom w:val="single" w:sz="4" w:space="0" w:color="auto"/>
            </w:tcBorders>
            <w:shd w:val="clear" w:color="auto" w:fill="FFFFFF"/>
            <w:vAlign w:val="center"/>
          </w:tcPr>
          <w:p w14:paraId="393EBEF8"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Prezență/ absență</w:t>
            </w:r>
          </w:p>
        </w:tc>
        <w:tc>
          <w:tcPr>
            <w:tcW w:w="1701" w:type="dxa"/>
            <w:tcBorders>
              <w:top w:val="single" w:sz="4" w:space="0" w:color="auto"/>
              <w:left w:val="single" w:sz="4" w:space="0" w:color="auto"/>
              <w:bottom w:val="single" w:sz="4" w:space="0" w:color="auto"/>
            </w:tcBorders>
            <w:shd w:val="clear" w:color="auto" w:fill="FFFFFF"/>
            <w:vAlign w:val="center"/>
          </w:tcPr>
          <w:p w14:paraId="3730F9F9"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Absență</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6CF2A30A" w14:textId="77777777" w:rsidR="00C53BCA" w:rsidRPr="00897008" w:rsidRDefault="00C53BCA" w:rsidP="001C64E2">
            <w:pPr>
              <w:pStyle w:val="Other0"/>
              <w:shd w:val="clear" w:color="auto" w:fill="auto"/>
              <w:spacing w:line="276" w:lineRule="auto"/>
              <w:jc w:val="both"/>
              <w:rPr>
                <w:rFonts w:asciiTheme="majorBidi" w:hAnsiTheme="majorBidi" w:cstheme="majorBidi"/>
                <w:i/>
                <w:iCs/>
                <w:sz w:val="24"/>
                <w:szCs w:val="24"/>
              </w:rPr>
            </w:pPr>
            <w:r w:rsidRPr="00897008">
              <w:rPr>
                <w:rFonts w:asciiTheme="majorBidi" w:hAnsiTheme="majorBidi" w:cstheme="majorBidi"/>
                <w:sz w:val="24"/>
                <w:szCs w:val="24"/>
              </w:rPr>
              <w:t xml:space="preserve">În timpul evaluărilor din perioada 2022 – 2023 au fost identificate două specii de pești alohtone / invazive: </w:t>
            </w:r>
            <w:r w:rsidRPr="00897008">
              <w:rPr>
                <w:rFonts w:asciiTheme="majorBidi" w:hAnsiTheme="majorBidi" w:cstheme="majorBidi"/>
                <w:i/>
                <w:iCs/>
                <w:sz w:val="24"/>
                <w:szCs w:val="24"/>
              </w:rPr>
              <w:t xml:space="preserve">Pseudorasbora parva </w:t>
            </w:r>
            <w:r w:rsidRPr="00897008">
              <w:rPr>
                <w:rFonts w:asciiTheme="majorBidi" w:hAnsiTheme="majorBidi" w:cstheme="majorBidi"/>
                <w:sz w:val="24"/>
                <w:szCs w:val="24"/>
              </w:rPr>
              <w:t xml:space="preserve">și </w:t>
            </w:r>
            <w:r w:rsidRPr="00897008">
              <w:rPr>
                <w:rFonts w:asciiTheme="majorBidi" w:hAnsiTheme="majorBidi" w:cstheme="majorBidi"/>
                <w:i/>
                <w:iCs/>
                <w:sz w:val="24"/>
                <w:szCs w:val="24"/>
              </w:rPr>
              <w:t>Oncorhynchus mykiss.</w:t>
            </w:r>
          </w:p>
        </w:tc>
      </w:tr>
    </w:tbl>
    <w:p w14:paraId="5F636A14" w14:textId="77777777" w:rsidR="00C53BCA" w:rsidRPr="00897008" w:rsidRDefault="00C53BCA" w:rsidP="00C53BCA">
      <w:pPr>
        <w:spacing w:after="0" w:line="276" w:lineRule="auto"/>
        <w:rPr>
          <w:rFonts w:asciiTheme="majorBidi" w:hAnsiTheme="majorBidi" w:cstheme="majorBidi"/>
          <w:szCs w:val="24"/>
        </w:rPr>
      </w:pPr>
    </w:p>
    <w:p w14:paraId="03E9623A" w14:textId="77777777" w:rsidR="00C53BCA" w:rsidRPr="00897008" w:rsidRDefault="00C53BCA" w:rsidP="00C53BCA">
      <w:pPr>
        <w:pStyle w:val="Titlu3"/>
        <w:spacing w:after="0" w:line="276" w:lineRule="auto"/>
        <w:rPr>
          <w:rStyle w:val="spctttl"/>
          <w:rFonts w:asciiTheme="majorBidi" w:hAnsiTheme="majorBidi" w:cstheme="majorBidi"/>
          <w:color w:val="auto"/>
          <w:szCs w:val="24"/>
        </w:rPr>
      </w:pPr>
      <w:bookmarkStart w:id="182" w:name="_Toc158549338"/>
      <w:r w:rsidRPr="00897008">
        <w:rPr>
          <w:rStyle w:val="spctttl"/>
          <w:rFonts w:asciiTheme="majorBidi" w:hAnsiTheme="majorBidi" w:cstheme="majorBidi"/>
          <w:color w:val="auto"/>
          <w:szCs w:val="24"/>
        </w:rPr>
        <w:t xml:space="preserve">6145 - </w:t>
      </w:r>
      <w:r w:rsidRPr="00897008">
        <w:rPr>
          <w:rStyle w:val="spctttl"/>
          <w:rFonts w:asciiTheme="majorBidi" w:hAnsiTheme="majorBidi" w:cstheme="majorBidi"/>
          <w:i/>
          <w:iCs/>
          <w:color w:val="auto"/>
          <w:szCs w:val="24"/>
        </w:rPr>
        <w:t>Romanogobio uranoscopus</w:t>
      </w:r>
      <w:r w:rsidRPr="00897008">
        <w:rPr>
          <w:rStyle w:val="spctttl"/>
          <w:rFonts w:asciiTheme="majorBidi" w:hAnsiTheme="majorBidi" w:cstheme="majorBidi"/>
          <w:color w:val="auto"/>
          <w:szCs w:val="24"/>
        </w:rPr>
        <w:t xml:space="preserve"> (1122 - </w:t>
      </w:r>
      <w:r w:rsidRPr="00897008">
        <w:rPr>
          <w:rStyle w:val="spctttl"/>
          <w:rFonts w:asciiTheme="majorBidi" w:hAnsiTheme="majorBidi" w:cstheme="majorBidi"/>
          <w:i/>
          <w:iCs/>
          <w:color w:val="auto"/>
          <w:szCs w:val="24"/>
        </w:rPr>
        <w:t>Gobio uranoscopus</w:t>
      </w:r>
      <w:r w:rsidRPr="00897008">
        <w:rPr>
          <w:rStyle w:val="spctttl"/>
          <w:rFonts w:asciiTheme="majorBidi" w:hAnsiTheme="majorBidi" w:cstheme="majorBidi"/>
          <w:color w:val="auto"/>
          <w:szCs w:val="24"/>
        </w:rPr>
        <w:t>) – porcușor de vad</w:t>
      </w:r>
      <w:bookmarkEnd w:id="182"/>
    </w:p>
    <w:p w14:paraId="2B6A0032" w14:textId="77777777" w:rsidR="00C53BCA" w:rsidRPr="00897008" w:rsidRDefault="00C53BCA" w:rsidP="00C53BCA">
      <w:pPr>
        <w:pStyle w:val="Corptext"/>
        <w:spacing w:after="0" w:line="276" w:lineRule="auto"/>
        <w:ind w:firstLine="708"/>
        <w:jc w:val="both"/>
        <w:rPr>
          <w:rFonts w:asciiTheme="majorBidi" w:hAnsiTheme="majorBidi" w:cstheme="majorBidi"/>
        </w:rPr>
      </w:pPr>
      <w:r w:rsidRPr="00897008">
        <w:rPr>
          <w:rFonts w:asciiTheme="majorBidi" w:hAnsiTheme="majorBidi" w:cstheme="majorBidi"/>
        </w:rPr>
        <w:t xml:space="preserve">Conform evaluărilor efectuate pentru întocmirea Planului de management al sitului, starea de conservare a speciei în sit este </w:t>
      </w:r>
      <w:r w:rsidRPr="00897008">
        <w:rPr>
          <w:rFonts w:asciiTheme="majorBidi" w:hAnsiTheme="majorBidi" w:cstheme="majorBidi"/>
          <w:b/>
          <w:bCs/>
        </w:rPr>
        <w:t>nefavorabilă-inadecvată</w:t>
      </w:r>
      <w:r w:rsidRPr="00897008">
        <w:rPr>
          <w:rFonts w:asciiTheme="majorBidi" w:hAnsiTheme="majorBidi" w:cstheme="majorBidi"/>
        </w:rPr>
        <w:t xml:space="preserve">. Obiectivul de conservare la nivel de sit pentru această specie este </w:t>
      </w:r>
      <w:r w:rsidRPr="00897008">
        <w:rPr>
          <w:rFonts w:asciiTheme="majorBidi" w:hAnsiTheme="majorBidi" w:cstheme="majorBidi"/>
          <w:b/>
          <w:bCs/>
        </w:rPr>
        <w:t>îmbunătățirea stării de conservare,</w:t>
      </w:r>
      <w:r w:rsidRPr="00897008">
        <w:rPr>
          <w:rFonts w:asciiTheme="majorBidi" w:hAnsiTheme="majorBidi" w:cstheme="majorBidi"/>
        </w:rPr>
        <w:t xml:space="preserve"> definit prin următorii parametri și valori țintă:</w:t>
      </w:r>
    </w:p>
    <w:tbl>
      <w:tblPr>
        <w:tblOverlap w:val="never"/>
        <w:tblW w:w="5000" w:type="pct"/>
        <w:jc w:val="center"/>
        <w:tblLayout w:type="fixed"/>
        <w:tblCellMar>
          <w:left w:w="10" w:type="dxa"/>
          <w:right w:w="10" w:type="dxa"/>
        </w:tblCellMar>
        <w:tblLook w:val="0000" w:firstRow="0" w:lastRow="0" w:firstColumn="0" w:lastColumn="0" w:noHBand="0" w:noVBand="0"/>
      </w:tblPr>
      <w:tblGrid>
        <w:gridCol w:w="2414"/>
        <w:gridCol w:w="1811"/>
        <w:gridCol w:w="1811"/>
        <w:gridCol w:w="3622"/>
      </w:tblGrid>
      <w:tr w:rsidR="00C53BCA" w:rsidRPr="00897008" w14:paraId="6A832750" w14:textId="77777777" w:rsidTr="00144E41">
        <w:trPr>
          <w:trHeight w:hRule="exact" w:val="589"/>
          <w:tblHeader/>
          <w:jc w:val="center"/>
        </w:trPr>
        <w:tc>
          <w:tcPr>
            <w:tcW w:w="2268" w:type="dxa"/>
            <w:tcBorders>
              <w:top w:val="single" w:sz="4" w:space="0" w:color="auto"/>
              <w:left w:val="single" w:sz="4" w:space="0" w:color="auto"/>
              <w:bottom w:val="single" w:sz="4" w:space="0" w:color="auto"/>
            </w:tcBorders>
            <w:shd w:val="clear" w:color="auto" w:fill="FFFFFF"/>
            <w:vAlign w:val="center"/>
          </w:tcPr>
          <w:p w14:paraId="1C964FB0" w14:textId="77777777" w:rsidR="00C53BCA" w:rsidRPr="00897008" w:rsidRDefault="00C53BCA" w:rsidP="001C64E2">
            <w:pPr>
              <w:pStyle w:val="Other0"/>
              <w:shd w:val="clear" w:color="auto" w:fill="auto"/>
              <w:spacing w:line="276" w:lineRule="auto"/>
              <w:jc w:val="center"/>
              <w:rPr>
                <w:rFonts w:asciiTheme="majorBidi" w:hAnsiTheme="majorBidi" w:cstheme="majorBidi"/>
                <w:b/>
                <w:bCs/>
                <w:sz w:val="24"/>
                <w:szCs w:val="24"/>
              </w:rPr>
            </w:pPr>
            <w:r w:rsidRPr="00897008">
              <w:rPr>
                <w:rFonts w:asciiTheme="majorBidi" w:hAnsiTheme="majorBidi" w:cstheme="majorBidi"/>
                <w:b/>
                <w:bCs/>
                <w:sz w:val="24"/>
                <w:szCs w:val="24"/>
              </w:rPr>
              <w:t>Parametru</w:t>
            </w:r>
          </w:p>
          <w:p w14:paraId="4D7BDE64" w14:textId="77777777" w:rsidR="00C53BCA" w:rsidRPr="00897008" w:rsidRDefault="00C53BCA" w:rsidP="001C64E2">
            <w:pPr>
              <w:pStyle w:val="Other0"/>
              <w:shd w:val="clear" w:color="auto" w:fill="auto"/>
              <w:spacing w:line="276" w:lineRule="auto"/>
              <w:jc w:val="center"/>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tcBorders>
            <w:shd w:val="clear" w:color="auto" w:fill="FFFFFF"/>
            <w:vAlign w:val="center"/>
          </w:tcPr>
          <w:p w14:paraId="240F78CC"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sz w:val="24"/>
                <w:szCs w:val="24"/>
              </w:rPr>
              <w:t>Unitate de măsură</w:t>
            </w:r>
          </w:p>
        </w:tc>
        <w:tc>
          <w:tcPr>
            <w:tcW w:w="1701" w:type="dxa"/>
            <w:tcBorders>
              <w:top w:val="single" w:sz="4" w:space="0" w:color="auto"/>
              <w:left w:val="single" w:sz="4" w:space="0" w:color="auto"/>
              <w:bottom w:val="single" w:sz="4" w:space="0" w:color="auto"/>
            </w:tcBorders>
            <w:shd w:val="clear" w:color="auto" w:fill="FFFFFF"/>
            <w:vAlign w:val="center"/>
          </w:tcPr>
          <w:p w14:paraId="0099F51E" w14:textId="37C9821A"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sz w:val="24"/>
                <w:szCs w:val="24"/>
              </w:rPr>
              <w:t>Valoare țintă</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2D5D2C8F" w14:textId="77777777" w:rsidR="00C53BCA" w:rsidRPr="00897008" w:rsidRDefault="00C53BCA" w:rsidP="001C64E2">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sz w:val="24"/>
                <w:szCs w:val="24"/>
              </w:rPr>
              <w:t xml:space="preserve">Informații suplimentare </w:t>
            </w:r>
          </w:p>
        </w:tc>
      </w:tr>
      <w:tr w:rsidR="00C53BCA" w:rsidRPr="00897008" w14:paraId="7BF5B99A" w14:textId="77777777" w:rsidTr="00144E41">
        <w:trPr>
          <w:trHeight w:hRule="exact" w:val="1975"/>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4882AB3"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Mărime populație</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6DAF623"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Număr indivizi</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9215FC8" w14:textId="4890E68D"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minim 10.000</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60641E92"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 xml:space="preserve">Mărimea populației este de minim 7882 ex. în sit calculat la suprafața habitatului de 102,744 ha. Mult mai informativ este estimarea de exemplare la </w:t>
            </w:r>
            <w:r w:rsidRPr="00897008">
              <w:rPr>
                <w:rFonts w:asciiTheme="majorBidi" w:hAnsiTheme="majorBidi" w:cstheme="majorBidi"/>
                <w:bCs/>
                <w:iCs/>
                <w:sz w:val="24"/>
                <w:szCs w:val="24"/>
              </w:rPr>
              <w:t>100 m</w:t>
            </w:r>
            <w:r w:rsidRPr="00897008">
              <w:rPr>
                <w:rFonts w:asciiTheme="majorBidi" w:hAnsiTheme="majorBidi" w:cstheme="majorBidi"/>
                <w:bCs/>
                <w:iCs/>
                <w:sz w:val="24"/>
                <w:szCs w:val="24"/>
                <w:vertAlign w:val="superscript"/>
              </w:rPr>
              <w:t>2</w:t>
            </w:r>
            <w:r w:rsidRPr="00897008">
              <w:rPr>
                <w:rFonts w:asciiTheme="majorBidi" w:hAnsiTheme="majorBidi" w:cstheme="majorBidi"/>
                <w:sz w:val="24"/>
                <w:szCs w:val="24"/>
              </w:rPr>
              <w:t>: 0,77 ex./</w:t>
            </w:r>
            <w:r w:rsidRPr="00897008">
              <w:rPr>
                <w:rFonts w:asciiTheme="majorBidi" w:hAnsiTheme="majorBidi" w:cstheme="majorBidi"/>
                <w:bCs/>
                <w:iCs/>
                <w:sz w:val="24"/>
                <w:szCs w:val="24"/>
              </w:rPr>
              <w:t xml:space="preserve"> 100 m</w:t>
            </w:r>
            <w:r w:rsidRPr="00897008">
              <w:rPr>
                <w:rFonts w:asciiTheme="majorBidi" w:hAnsiTheme="majorBidi" w:cstheme="majorBidi"/>
                <w:bCs/>
                <w:iCs/>
                <w:sz w:val="24"/>
                <w:szCs w:val="24"/>
                <w:vertAlign w:val="superscript"/>
              </w:rPr>
              <w:t>2</w:t>
            </w:r>
            <w:r w:rsidRPr="00897008">
              <w:rPr>
                <w:rFonts w:asciiTheme="majorBidi" w:hAnsiTheme="majorBidi" w:cstheme="majorBidi"/>
                <w:sz w:val="24"/>
                <w:szCs w:val="24"/>
              </w:rPr>
              <w:t>.</w:t>
            </w:r>
          </w:p>
        </w:tc>
      </w:tr>
      <w:tr w:rsidR="00C53BCA" w:rsidRPr="00897008" w14:paraId="4FA7606E" w14:textId="77777777" w:rsidTr="00144E41">
        <w:trPr>
          <w:trHeight w:hRule="exact" w:val="708"/>
          <w:jc w:val="center"/>
        </w:trPr>
        <w:tc>
          <w:tcPr>
            <w:tcW w:w="2268" w:type="dxa"/>
            <w:tcBorders>
              <w:top w:val="single" w:sz="4" w:space="0" w:color="auto"/>
              <w:left w:val="single" w:sz="4" w:space="0" w:color="auto"/>
            </w:tcBorders>
            <w:shd w:val="clear" w:color="auto" w:fill="FFFFFF"/>
            <w:vAlign w:val="center"/>
          </w:tcPr>
          <w:p w14:paraId="1CDE3EBC"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Densitate populație</w:t>
            </w:r>
          </w:p>
        </w:tc>
        <w:tc>
          <w:tcPr>
            <w:tcW w:w="1701" w:type="dxa"/>
            <w:tcBorders>
              <w:top w:val="single" w:sz="4" w:space="0" w:color="auto"/>
              <w:left w:val="single" w:sz="4" w:space="0" w:color="auto"/>
            </w:tcBorders>
            <w:shd w:val="clear" w:color="auto" w:fill="FFFFFF"/>
            <w:vAlign w:val="center"/>
          </w:tcPr>
          <w:p w14:paraId="15197A75"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Număr indivizi / 100m</w:t>
            </w:r>
            <w:r w:rsidRPr="00897008">
              <w:rPr>
                <w:rFonts w:asciiTheme="majorBidi" w:hAnsiTheme="majorBidi" w:cstheme="majorBidi"/>
                <w:sz w:val="24"/>
                <w:szCs w:val="24"/>
                <w:vertAlign w:val="superscript"/>
              </w:rPr>
              <w:t>2</w:t>
            </w:r>
          </w:p>
        </w:tc>
        <w:tc>
          <w:tcPr>
            <w:tcW w:w="1701" w:type="dxa"/>
            <w:tcBorders>
              <w:top w:val="single" w:sz="4" w:space="0" w:color="auto"/>
              <w:left w:val="single" w:sz="4" w:space="0" w:color="auto"/>
            </w:tcBorders>
            <w:shd w:val="clear" w:color="auto" w:fill="FFFFFF"/>
            <w:vAlign w:val="center"/>
          </w:tcPr>
          <w:p w14:paraId="0D7B8AE9"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minim 1,00</w:t>
            </w:r>
          </w:p>
        </w:tc>
        <w:tc>
          <w:tcPr>
            <w:tcW w:w="3402" w:type="dxa"/>
            <w:tcBorders>
              <w:top w:val="single" w:sz="4" w:space="0" w:color="auto"/>
              <w:left w:val="single" w:sz="4" w:space="0" w:color="auto"/>
              <w:right w:val="single" w:sz="4" w:space="0" w:color="auto"/>
            </w:tcBorders>
            <w:shd w:val="clear" w:color="auto" w:fill="FFFFFF"/>
            <w:vAlign w:val="center"/>
          </w:tcPr>
          <w:p w14:paraId="578CCD28"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Valoarea actuală este de 0,77 ex./</w:t>
            </w:r>
            <w:r w:rsidRPr="00897008">
              <w:rPr>
                <w:rFonts w:asciiTheme="majorBidi" w:hAnsiTheme="majorBidi" w:cstheme="majorBidi"/>
                <w:bCs/>
                <w:iCs/>
                <w:sz w:val="24"/>
                <w:szCs w:val="24"/>
              </w:rPr>
              <w:t xml:space="preserve"> 100 m</w:t>
            </w:r>
            <w:r w:rsidRPr="00897008">
              <w:rPr>
                <w:rFonts w:asciiTheme="majorBidi" w:hAnsiTheme="majorBidi" w:cstheme="majorBidi"/>
                <w:bCs/>
                <w:iCs/>
                <w:sz w:val="24"/>
                <w:szCs w:val="24"/>
                <w:vertAlign w:val="superscript"/>
              </w:rPr>
              <w:t>2</w:t>
            </w:r>
            <w:r w:rsidRPr="00897008">
              <w:rPr>
                <w:rFonts w:asciiTheme="majorBidi" w:hAnsiTheme="majorBidi" w:cstheme="majorBidi"/>
                <w:sz w:val="24"/>
                <w:szCs w:val="24"/>
              </w:rPr>
              <w:t>.</w:t>
            </w:r>
          </w:p>
        </w:tc>
      </w:tr>
      <w:tr w:rsidR="00C53BCA" w:rsidRPr="00897008" w14:paraId="0D2AF06E" w14:textId="77777777" w:rsidTr="00144E41">
        <w:trPr>
          <w:trHeight w:hRule="exact" w:val="1251"/>
          <w:jc w:val="center"/>
        </w:trPr>
        <w:tc>
          <w:tcPr>
            <w:tcW w:w="2268" w:type="dxa"/>
            <w:tcBorders>
              <w:top w:val="single" w:sz="4" w:space="0" w:color="auto"/>
              <w:left w:val="single" w:sz="4" w:space="0" w:color="auto"/>
              <w:bottom w:val="single" w:sz="4" w:space="0" w:color="auto"/>
            </w:tcBorders>
            <w:shd w:val="clear" w:color="auto" w:fill="FFFFFF"/>
            <w:vAlign w:val="center"/>
          </w:tcPr>
          <w:p w14:paraId="632B4130"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Compoziția pe clase de vârstă a populației</w:t>
            </w:r>
          </w:p>
        </w:tc>
        <w:tc>
          <w:tcPr>
            <w:tcW w:w="1701" w:type="dxa"/>
            <w:tcBorders>
              <w:top w:val="single" w:sz="4" w:space="0" w:color="auto"/>
              <w:left w:val="single" w:sz="4" w:space="0" w:color="auto"/>
              <w:bottom w:val="single" w:sz="4" w:space="0" w:color="auto"/>
            </w:tcBorders>
            <w:shd w:val="clear" w:color="auto" w:fill="FFFFFF"/>
            <w:vAlign w:val="center"/>
          </w:tcPr>
          <w:p w14:paraId="0D70B77E"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Proporția de juvenil/ adulți în populație</w:t>
            </w:r>
          </w:p>
          <w:p w14:paraId="383C0336"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p w14:paraId="71540F6C"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tcBorders>
            <w:shd w:val="clear" w:color="auto" w:fill="FFFFFF"/>
            <w:vAlign w:val="center"/>
          </w:tcPr>
          <w:p w14:paraId="40E09626"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Prezența a cel puțin 2 clase de vârstă, din care minim 30% juvenil</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02ED09A6"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Compoziția pe clase de vârstă este de 55,17% juvenil.</w:t>
            </w:r>
          </w:p>
          <w:p w14:paraId="5A97D09D"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p>
        </w:tc>
      </w:tr>
      <w:tr w:rsidR="00C53BCA" w:rsidRPr="00897008" w14:paraId="6FBE2938" w14:textId="77777777" w:rsidTr="00144E41">
        <w:trPr>
          <w:trHeight w:hRule="exact" w:val="1564"/>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3566AD3"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lastRenderedPageBreak/>
              <w:t>Lungimea rețelei de ape curgătoare adecvată speciei - distribuția habitatului potențial</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54D09B3"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Km</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77A0B31"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Minim 25,20</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000C379D"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Lungimea actuală a rețelei de apă curgătoare este de 25,20 km.</w:t>
            </w:r>
          </w:p>
        </w:tc>
      </w:tr>
      <w:tr w:rsidR="00C53BCA" w:rsidRPr="00897008" w14:paraId="0D66E5D4" w14:textId="77777777" w:rsidTr="00144E41">
        <w:trPr>
          <w:trHeight w:hRule="exact" w:val="1416"/>
          <w:jc w:val="center"/>
        </w:trPr>
        <w:tc>
          <w:tcPr>
            <w:tcW w:w="2268" w:type="dxa"/>
            <w:tcBorders>
              <w:top w:val="single" w:sz="4" w:space="0" w:color="auto"/>
              <w:left w:val="single" w:sz="4" w:space="0" w:color="auto"/>
              <w:bottom w:val="single" w:sz="4" w:space="0" w:color="auto"/>
            </w:tcBorders>
            <w:shd w:val="clear" w:color="auto" w:fill="FFFFFF"/>
            <w:vAlign w:val="center"/>
          </w:tcPr>
          <w:p w14:paraId="6D404978"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Lungime vegetație ripariană arboricolă pe ambele maluri ale apei</w:t>
            </w:r>
          </w:p>
        </w:tc>
        <w:tc>
          <w:tcPr>
            <w:tcW w:w="1701" w:type="dxa"/>
            <w:tcBorders>
              <w:top w:val="single" w:sz="4" w:space="0" w:color="auto"/>
              <w:left w:val="single" w:sz="4" w:space="0" w:color="auto"/>
              <w:bottom w:val="single" w:sz="4" w:space="0" w:color="auto"/>
            </w:tcBorders>
            <w:shd w:val="clear" w:color="auto" w:fill="FFFFFF"/>
            <w:vAlign w:val="center"/>
          </w:tcPr>
          <w:p w14:paraId="564F7F72"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Km</w:t>
            </w:r>
          </w:p>
        </w:tc>
        <w:tc>
          <w:tcPr>
            <w:tcW w:w="1701" w:type="dxa"/>
            <w:tcBorders>
              <w:top w:val="single" w:sz="4" w:space="0" w:color="auto"/>
              <w:left w:val="single" w:sz="4" w:space="0" w:color="auto"/>
              <w:bottom w:val="single" w:sz="4" w:space="0" w:color="auto"/>
            </w:tcBorders>
            <w:shd w:val="clear" w:color="auto" w:fill="auto"/>
            <w:vAlign w:val="center"/>
          </w:tcPr>
          <w:p w14:paraId="42D9262F"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Minim 47,8 km (ambele maluri)</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1F9AB6E3"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În prezent există  vegetație ripariană specifică, însă calitatea acestei vegetații nu este întotdeauna optimă.</w:t>
            </w:r>
            <w:r w:rsidRPr="00897008">
              <w:rPr>
                <w:rFonts w:asciiTheme="majorBidi" w:hAnsiTheme="majorBidi" w:cstheme="majorBidi"/>
                <w:sz w:val="24"/>
                <w:szCs w:val="24"/>
              </w:rPr>
              <w:t xml:space="preserve"> </w:t>
            </w:r>
          </w:p>
        </w:tc>
      </w:tr>
      <w:tr w:rsidR="00C53BCA" w:rsidRPr="00897008" w14:paraId="5A2A6948" w14:textId="77777777" w:rsidTr="00144E41">
        <w:trPr>
          <w:trHeight w:hRule="exact" w:val="2557"/>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F8BB4CE"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Gradul de fragmentare longitudinală</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DA424EA"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Nr elementelor de fragmentare (atât în interiorul sitului cât și în amonte și aval cu min 30 km de limitele sitului)</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D291C4B"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0 (fără fragmentare)</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3D2F49AE"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 xml:space="preserve">În momentul de față există o fragmentare în interiorul sitului, una în aval de sit și 3 fragmentări în amonte de sit, pe râul Someșul Mare </w:t>
            </w:r>
          </w:p>
        </w:tc>
      </w:tr>
      <w:tr w:rsidR="00C53BCA" w:rsidRPr="00897008" w14:paraId="3D8282FD" w14:textId="77777777" w:rsidTr="00144E41">
        <w:trPr>
          <w:trHeight w:hRule="exact" w:val="1537"/>
          <w:jc w:val="center"/>
        </w:trPr>
        <w:tc>
          <w:tcPr>
            <w:tcW w:w="2268" w:type="dxa"/>
            <w:tcBorders>
              <w:top w:val="single" w:sz="4" w:space="0" w:color="auto"/>
              <w:left w:val="single" w:sz="4" w:space="0" w:color="auto"/>
              <w:bottom w:val="single" w:sz="4" w:space="0" w:color="auto"/>
            </w:tcBorders>
            <w:shd w:val="clear" w:color="auto" w:fill="FFFFFF"/>
            <w:vAlign w:val="center"/>
          </w:tcPr>
          <w:p w14:paraId="2815DD87"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Gradul de fragmentare laterală</w:t>
            </w:r>
          </w:p>
        </w:tc>
        <w:tc>
          <w:tcPr>
            <w:tcW w:w="1701" w:type="dxa"/>
            <w:tcBorders>
              <w:top w:val="single" w:sz="4" w:space="0" w:color="auto"/>
              <w:left w:val="single" w:sz="4" w:space="0" w:color="auto"/>
              <w:bottom w:val="single" w:sz="4" w:space="0" w:color="auto"/>
            </w:tcBorders>
            <w:shd w:val="clear" w:color="auto" w:fill="FFFFFF"/>
            <w:vAlign w:val="center"/>
          </w:tcPr>
          <w:p w14:paraId="69E04CDF"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Lungimea elementelor de fragmentare laterală / diguri</w:t>
            </w:r>
          </w:p>
        </w:tc>
        <w:tc>
          <w:tcPr>
            <w:tcW w:w="1701" w:type="dxa"/>
            <w:tcBorders>
              <w:top w:val="single" w:sz="4" w:space="0" w:color="auto"/>
              <w:left w:val="single" w:sz="4" w:space="0" w:color="auto"/>
              <w:bottom w:val="single" w:sz="4" w:space="0" w:color="auto"/>
            </w:tcBorders>
            <w:shd w:val="clear" w:color="auto" w:fill="auto"/>
            <w:vAlign w:val="center"/>
          </w:tcPr>
          <w:p w14:paraId="5CF1F621"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0 (fără fragmentare)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97C3823"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 xml:space="preserve">Există o fragmentare laterală dată de căile de comunicații, construcții. </w:t>
            </w:r>
          </w:p>
        </w:tc>
      </w:tr>
      <w:tr w:rsidR="00C53BCA" w:rsidRPr="00897008" w14:paraId="4C6F6623" w14:textId="77777777" w:rsidTr="00144E41">
        <w:trPr>
          <w:trHeight w:hRule="exact" w:val="4084"/>
          <w:jc w:val="center"/>
        </w:trPr>
        <w:tc>
          <w:tcPr>
            <w:tcW w:w="2268" w:type="dxa"/>
            <w:tcBorders>
              <w:top w:val="single" w:sz="4" w:space="0" w:color="auto"/>
              <w:left w:val="single" w:sz="4" w:space="0" w:color="auto"/>
              <w:bottom w:val="single" w:sz="4" w:space="0" w:color="auto"/>
            </w:tcBorders>
            <w:shd w:val="clear" w:color="auto" w:fill="FFFFFF"/>
            <w:vAlign w:val="center"/>
          </w:tcPr>
          <w:p w14:paraId="52E7E971"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Albia naturală cu o structură complexă (naturală) / Număr de meandre</w:t>
            </w:r>
          </w:p>
        </w:tc>
        <w:tc>
          <w:tcPr>
            <w:tcW w:w="1701" w:type="dxa"/>
            <w:tcBorders>
              <w:top w:val="single" w:sz="4" w:space="0" w:color="auto"/>
              <w:left w:val="single" w:sz="4" w:space="0" w:color="auto"/>
              <w:bottom w:val="single" w:sz="4" w:space="0" w:color="auto"/>
            </w:tcBorders>
            <w:shd w:val="clear" w:color="auto" w:fill="FFFFFF"/>
            <w:vAlign w:val="center"/>
          </w:tcPr>
          <w:p w14:paraId="25F38379"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Pt cursuri de apă cu o lățime mai mică de 3 m: nr meandre / 30 m.</w:t>
            </w:r>
          </w:p>
          <w:p w14:paraId="0A077042" w14:textId="1B982B80"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Pt cursuri de apă mici, dar cu o lățime mai mare de 3m: nr. meandre /100 m.</w:t>
            </w:r>
          </w:p>
          <w:p w14:paraId="5A6A4966"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Pt cursuri de apă mijlocii și mari: nr.meandre / 1 km</w:t>
            </w:r>
          </w:p>
        </w:tc>
        <w:tc>
          <w:tcPr>
            <w:tcW w:w="1701" w:type="dxa"/>
            <w:tcBorders>
              <w:top w:val="single" w:sz="4" w:space="0" w:color="auto"/>
              <w:left w:val="single" w:sz="4" w:space="0" w:color="auto"/>
              <w:bottom w:val="single" w:sz="4" w:space="0" w:color="auto"/>
            </w:tcBorders>
            <w:shd w:val="clear" w:color="auto" w:fill="FFFFFF"/>
            <w:vAlign w:val="center"/>
          </w:tcPr>
          <w:p w14:paraId="3A8EBB73"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Cel puțin 1</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10BA0C1D"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 xml:space="preserve">Valoarea acestui parametru este foarte greu de calculat, deoarece este greu de decis dacă o anumită ”curbă” a râului intră deja în categoria de meandru sau nu. Important este să rămână cel puțin meandrarea actuală, să nu fie eliminate mendre prin tăierea </w:t>
            </w:r>
            <w:r w:rsidRPr="00897008">
              <w:rPr>
                <w:rFonts w:asciiTheme="majorBidi" w:hAnsiTheme="majorBidi" w:cstheme="majorBidi"/>
                <w:sz w:val="24"/>
                <w:szCs w:val="24"/>
                <w:lang w:val="hu-HU"/>
              </w:rPr>
              <w:t>„curbelor” / coturilor.</w:t>
            </w:r>
          </w:p>
        </w:tc>
      </w:tr>
      <w:tr w:rsidR="00C53BCA" w:rsidRPr="00897008" w14:paraId="2B76CF85" w14:textId="77777777" w:rsidTr="00144E41">
        <w:trPr>
          <w:trHeight w:hRule="exact" w:val="2651"/>
          <w:jc w:val="center"/>
        </w:trPr>
        <w:tc>
          <w:tcPr>
            <w:tcW w:w="2268" w:type="dxa"/>
            <w:tcBorders>
              <w:top w:val="single" w:sz="4" w:space="0" w:color="auto"/>
              <w:left w:val="single" w:sz="4" w:space="0" w:color="auto"/>
              <w:bottom w:val="single" w:sz="4" w:space="0" w:color="auto"/>
            </w:tcBorders>
            <w:shd w:val="clear" w:color="auto" w:fill="FFFFFF"/>
            <w:vAlign w:val="center"/>
          </w:tcPr>
          <w:p w14:paraId="68AE2FFE"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lastRenderedPageBreak/>
              <w:t>Calitatea apei pe baza indicatorilor fizico- chimici (regimul de oxigen, nutrienți, salinitate, metale, micro- poluanți organici și inorganici)</w:t>
            </w:r>
          </w:p>
        </w:tc>
        <w:tc>
          <w:tcPr>
            <w:tcW w:w="1701" w:type="dxa"/>
            <w:tcBorders>
              <w:top w:val="single" w:sz="4" w:space="0" w:color="auto"/>
              <w:left w:val="single" w:sz="4" w:space="0" w:color="auto"/>
              <w:bottom w:val="single" w:sz="4" w:space="0" w:color="auto"/>
            </w:tcBorders>
            <w:shd w:val="clear" w:color="auto" w:fill="FFFFFF"/>
            <w:vAlign w:val="center"/>
          </w:tcPr>
          <w:p w14:paraId="7D7416F6"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Clasa de calitate a apei</w:t>
            </w:r>
          </w:p>
        </w:tc>
        <w:tc>
          <w:tcPr>
            <w:tcW w:w="1701" w:type="dxa"/>
            <w:tcBorders>
              <w:top w:val="single" w:sz="4" w:space="0" w:color="auto"/>
              <w:left w:val="single" w:sz="4" w:space="0" w:color="auto"/>
              <w:bottom w:val="single" w:sz="4" w:space="0" w:color="auto"/>
            </w:tcBorders>
            <w:shd w:val="clear" w:color="auto" w:fill="FFFFFF"/>
            <w:vAlign w:val="center"/>
          </w:tcPr>
          <w:p w14:paraId="69A1C696"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Cel puțin clasa de calitate II pentru toți parametri</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7E4C65FE"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Parametrul este folosit în Sistemul de Monitoring Integrat al Apelor din România (SMIAR).</w:t>
            </w:r>
          </w:p>
          <w:p w14:paraId="53F1CAFE"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lang w:eastAsia="ro-RO" w:bidi="ro-RO"/>
              </w:rPr>
            </w:pPr>
            <w:r w:rsidRPr="00897008">
              <w:rPr>
                <w:rFonts w:asciiTheme="majorBidi" w:hAnsiTheme="majorBidi" w:cstheme="majorBidi"/>
                <w:sz w:val="24"/>
                <w:szCs w:val="24"/>
                <w:lang w:eastAsia="ro-RO" w:bidi="ro-RO"/>
              </w:rPr>
              <w:t>Nu s-au efectuat în cadrul proiectului analize ale indicatorilor fizico-chimici în sectoarele de râu din aria naturală protejată.</w:t>
            </w:r>
          </w:p>
          <w:p w14:paraId="7E0546B7"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p>
        </w:tc>
      </w:tr>
      <w:tr w:rsidR="00C53BCA" w:rsidRPr="00897008" w14:paraId="2C328E87" w14:textId="77777777" w:rsidTr="00144E41">
        <w:trPr>
          <w:trHeight w:hRule="exact" w:val="2315"/>
          <w:jc w:val="center"/>
        </w:trPr>
        <w:tc>
          <w:tcPr>
            <w:tcW w:w="2268" w:type="dxa"/>
            <w:tcBorders>
              <w:top w:val="single" w:sz="4" w:space="0" w:color="auto"/>
              <w:left w:val="single" w:sz="4" w:space="0" w:color="auto"/>
              <w:bottom w:val="single" w:sz="4" w:space="0" w:color="auto"/>
            </w:tcBorders>
            <w:shd w:val="clear" w:color="auto" w:fill="FFFFFF"/>
            <w:vAlign w:val="center"/>
          </w:tcPr>
          <w:p w14:paraId="0803F0AB"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Calitatea apei pe baza indicatorilor ecologici (macronevertebrate, fitobentos, fitoplancton)</w:t>
            </w:r>
          </w:p>
          <w:p w14:paraId="1A349150"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tcBorders>
            <w:shd w:val="clear" w:color="auto" w:fill="FFFFFF"/>
            <w:vAlign w:val="center"/>
          </w:tcPr>
          <w:p w14:paraId="6DB75E96"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Clasa de calitate a apei</w:t>
            </w:r>
          </w:p>
        </w:tc>
        <w:tc>
          <w:tcPr>
            <w:tcW w:w="1701" w:type="dxa"/>
            <w:tcBorders>
              <w:top w:val="single" w:sz="4" w:space="0" w:color="auto"/>
              <w:left w:val="single" w:sz="4" w:space="0" w:color="auto"/>
              <w:bottom w:val="single" w:sz="4" w:space="0" w:color="auto"/>
            </w:tcBorders>
            <w:shd w:val="clear" w:color="auto" w:fill="FFFFFF"/>
            <w:vAlign w:val="center"/>
          </w:tcPr>
          <w:p w14:paraId="2EB486FF"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Cel puțin clasa de calitate II pentru toți parametri</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5EABAAB1"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Parametrul este folosit în Sistemul de Monitoring Integrat al Apelor din România (SMIAR).</w:t>
            </w:r>
          </w:p>
          <w:p w14:paraId="7AC04222"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lang w:eastAsia="ro-RO" w:bidi="ro-RO"/>
              </w:rPr>
            </w:pPr>
            <w:r w:rsidRPr="00897008">
              <w:rPr>
                <w:rFonts w:asciiTheme="majorBidi" w:hAnsiTheme="majorBidi" w:cstheme="majorBidi"/>
                <w:sz w:val="24"/>
                <w:szCs w:val="24"/>
                <w:lang w:eastAsia="ro-RO" w:bidi="ro-RO"/>
              </w:rPr>
              <w:t>Nu s-au efectuat în cadrul proiectului analize ale indicatorilor ecologici în sectoarele de râu din aria naturală protejată.</w:t>
            </w:r>
          </w:p>
          <w:p w14:paraId="3CB5F987"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p>
        </w:tc>
      </w:tr>
      <w:tr w:rsidR="00C53BCA" w:rsidRPr="00897008" w14:paraId="07C7C76F" w14:textId="77777777" w:rsidTr="00144E41">
        <w:trPr>
          <w:trHeight w:hRule="exact" w:val="1551"/>
          <w:jc w:val="center"/>
        </w:trPr>
        <w:tc>
          <w:tcPr>
            <w:tcW w:w="2268" w:type="dxa"/>
            <w:tcBorders>
              <w:top w:val="single" w:sz="4" w:space="0" w:color="auto"/>
              <w:left w:val="single" w:sz="4" w:space="0" w:color="auto"/>
              <w:bottom w:val="single" w:sz="4" w:space="0" w:color="auto"/>
            </w:tcBorders>
            <w:shd w:val="clear" w:color="auto" w:fill="FFFFFF"/>
            <w:vAlign w:val="center"/>
          </w:tcPr>
          <w:p w14:paraId="2A92ACC2"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Specii de pești invazive</w:t>
            </w:r>
          </w:p>
        </w:tc>
        <w:tc>
          <w:tcPr>
            <w:tcW w:w="1701" w:type="dxa"/>
            <w:tcBorders>
              <w:top w:val="single" w:sz="4" w:space="0" w:color="auto"/>
              <w:left w:val="single" w:sz="4" w:space="0" w:color="auto"/>
              <w:bottom w:val="single" w:sz="4" w:space="0" w:color="auto"/>
            </w:tcBorders>
            <w:shd w:val="clear" w:color="auto" w:fill="FFFFFF"/>
            <w:vAlign w:val="center"/>
          </w:tcPr>
          <w:p w14:paraId="57FA4E8A"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Prezență/ absență</w:t>
            </w:r>
          </w:p>
        </w:tc>
        <w:tc>
          <w:tcPr>
            <w:tcW w:w="1701" w:type="dxa"/>
            <w:tcBorders>
              <w:top w:val="single" w:sz="4" w:space="0" w:color="auto"/>
              <w:left w:val="single" w:sz="4" w:space="0" w:color="auto"/>
              <w:bottom w:val="single" w:sz="4" w:space="0" w:color="auto"/>
            </w:tcBorders>
            <w:shd w:val="clear" w:color="auto" w:fill="FFFFFF"/>
            <w:vAlign w:val="center"/>
          </w:tcPr>
          <w:p w14:paraId="38A3E996"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Absență</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0344F716" w14:textId="77777777" w:rsidR="00C53BCA" w:rsidRPr="00897008" w:rsidRDefault="00C53BCA" w:rsidP="001C64E2">
            <w:pPr>
              <w:pStyle w:val="Other0"/>
              <w:shd w:val="clear" w:color="auto" w:fill="auto"/>
              <w:spacing w:line="276" w:lineRule="auto"/>
              <w:jc w:val="both"/>
              <w:rPr>
                <w:rFonts w:asciiTheme="majorBidi" w:hAnsiTheme="majorBidi" w:cstheme="majorBidi"/>
                <w:i/>
                <w:iCs/>
                <w:sz w:val="24"/>
                <w:szCs w:val="24"/>
              </w:rPr>
            </w:pPr>
            <w:r w:rsidRPr="00897008">
              <w:rPr>
                <w:rFonts w:asciiTheme="majorBidi" w:hAnsiTheme="majorBidi" w:cstheme="majorBidi"/>
                <w:sz w:val="24"/>
                <w:szCs w:val="24"/>
              </w:rPr>
              <w:t xml:space="preserve">În timpul evaluărilor din perioada 2022 – 2023 au fost identificate două specii de pești alohtone / invazive: </w:t>
            </w:r>
            <w:r w:rsidRPr="00897008">
              <w:rPr>
                <w:rFonts w:asciiTheme="majorBidi" w:hAnsiTheme="majorBidi" w:cstheme="majorBidi"/>
                <w:i/>
                <w:iCs/>
                <w:sz w:val="24"/>
                <w:szCs w:val="24"/>
              </w:rPr>
              <w:t xml:space="preserve">Pseudorasbora parva </w:t>
            </w:r>
            <w:r w:rsidRPr="00897008">
              <w:rPr>
                <w:rFonts w:asciiTheme="majorBidi" w:hAnsiTheme="majorBidi" w:cstheme="majorBidi"/>
                <w:sz w:val="24"/>
                <w:szCs w:val="24"/>
              </w:rPr>
              <w:t xml:space="preserve">și </w:t>
            </w:r>
            <w:r w:rsidRPr="00897008">
              <w:rPr>
                <w:rFonts w:asciiTheme="majorBidi" w:hAnsiTheme="majorBidi" w:cstheme="majorBidi"/>
                <w:i/>
                <w:iCs/>
                <w:sz w:val="24"/>
                <w:szCs w:val="24"/>
              </w:rPr>
              <w:t>Oncorhynchus mykiss.</w:t>
            </w:r>
          </w:p>
        </w:tc>
      </w:tr>
    </w:tbl>
    <w:p w14:paraId="163AA8E6" w14:textId="77777777" w:rsidR="00C53BCA" w:rsidRPr="00897008" w:rsidRDefault="00C53BCA" w:rsidP="00C53BCA">
      <w:pPr>
        <w:spacing w:after="0" w:line="276" w:lineRule="auto"/>
        <w:rPr>
          <w:rStyle w:val="spctttl"/>
          <w:rFonts w:asciiTheme="majorBidi" w:hAnsiTheme="majorBidi" w:cstheme="majorBidi"/>
          <w:color w:val="auto"/>
          <w:szCs w:val="24"/>
        </w:rPr>
      </w:pPr>
    </w:p>
    <w:p w14:paraId="636E332B" w14:textId="77777777" w:rsidR="00C53BCA" w:rsidRPr="00897008" w:rsidRDefault="00C53BCA" w:rsidP="00C53BCA">
      <w:pPr>
        <w:pStyle w:val="Titlu3"/>
        <w:spacing w:after="0" w:line="276" w:lineRule="auto"/>
        <w:rPr>
          <w:rStyle w:val="spctttl"/>
          <w:rFonts w:asciiTheme="majorBidi" w:hAnsiTheme="majorBidi" w:cstheme="majorBidi"/>
          <w:color w:val="auto"/>
          <w:szCs w:val="24"/>
        </w:rPr>
      </w:pPr>
      <w:bookmarkStart w:id="183" w:name="_Toc158549339"/>
      <w:r w:rsidRPr="00897008">
        <w:rPr>
          <w:rStyle w:val="spctttl"/>
          <w:rFonts w:asciiTheme="majorBidi" w:hAnsiTheme="majorBidi" w:cstheme="majorBidi"/>
          <w:color w:val="auto"/>
          <w:szCs w:val="24"/>
        </w:rPr>
        <w:t>5197 - Sabanejewia balcanica (1146 - Sabanejewia aurata) – câră/fâță</w:t>
      </w:r>
      <w:bookmarkEnd w:id="183"/>
    </w:p>
    <w:p w14:paraId="15ADEF59" w14:textId="77777777" w:rsidR="00C53BCA" w:rsidRPr="00897008" w:rsidRDefault="00C53BCA" w:rsidP="00C53BCA">
      <w:pPr>
        <w:pStyle w:val="Corptext"/>
        <w:spacing w:after="0" w:line="276" w:lineRule="auto"/>
        <w:ind w:firstLine="708"/>
        <w:jc w:val="both"/>
        <w:rPr>
          <w:rFonts w:asciiTheme="majorBidi" w:hAnsiTheme="majorBidi" w:cstheme="majorBidi"/>
        </w:rPr>
      </w:pPr>
      <w:r w:rsidRPr="00897008">
        <w:rPr>
          <w:rFonts w:asciiTheme="majorBidi" w:hAnsiTheme="majorBidi" w:cstheme="majorBidi"/>
        </w:rPr>
        <w:t xml:space="preserve">Conform evaluărilor efectuate pentru întocmirea Planului de management al sitului, starea de conservare a speciei în sit este </w:t>
      </w:r>
      <w:r w:rsidRPr="00897008">
        <w:rPr>
          <w:rFonts w:asciiTheme="majorBidi" w:hAnsiTheme="majorBidi" w:cstheme="majorBidi"/>
          <w:b/>
          <w:bCs/>
        </w:rPr>
        <w:t>nefavorabilă-inadecvată</w:t>
      </w:r>
      <w:r w:rsidRPr="00897008">
        <w:rPr>
          <w:rFonts w:asciiTheme="majorBidi" w:hAnsiTheme="majorBidi" w:cstheme="majorBidi"/>
        </w:rPr>
        <w:t xml:space="preserve">. Obiectivul de conservare la nivel de sit pentru această specie este </w:t>
      </w:r>
      <w:r w:rsidRPr="00897008">
        <w:rPr>
          <w:rFonts w:asciiTheme="majorBidi" w:hAnsiTheme="majorBidi" w:cstheme="majorBidi"/>
          <w:b/>
          <w:bCs/>
        </w:rPr>
        <w:t xml:space="preserve">îmbunătățirea stării de conservare, </w:t>
      </w:r>
      <w:r w:rsidRPr="00897008">
        <w:rPr>
          <w:rFonts w:asciiTheme="majorBidi" w:hAnsiTheme="majorBidi" w:cstheme="majorBidi"/>
        </w:rPr>
        <w:t>definit prin următorii parametri și valori țintă:</w:t>
      </w:r>
    </w:p>
    <w:tbl>
      <w:tblPr>
        <w:tblOverlap w:val="never"/>
        <w:tblW w:w="5000" w:type="pct"/>
        <w:jc w:val="center"/>
        <w:tblLayout w:type="fixed"/>
        <w:tblCellMar>
          <w:left w:w="10" w:type="dxa"/>
          <w:right w:w="10" w:type="dxa"/>
        </w:tblCellMar>
        <w:tblLook w:val="0000" w:firstRow="0" w:lastRow="0" w:firstColumn="0" w:lastColumn="0" w:noHBand="0" w:noVBand="0"/>
      </w:tblPr>
      <w:tblGrid>
        <w:gridCol w:w="2414"/>
        <w:gridCol w:w="1811"/>
        <w:gridCol w:w="1811"/>
        <w:gridCol w:w="3622"/>
      </w:tblGrid>
      <w:tr w:rsidR="00C53BCA" w:rsidRPr="00897008" w14:paraId="600FD2A2" w14:textId="77777777" w:rsidTr="00144E41">
        <w:trPr>
          <w:trHeight w:hRule="exact" w:val="589"/>
          <w:tblHeader/>
          <w:jc w:val="center"/>
        </w:trPr>
        <w:tc>
          <w:tcPr>
            <w:tcW w:w="2268" w:type="dxa"/>
            <w:tcBorders>
              <w:top w:val="single" w:sz="4" w:space="0" w:color="auto"/>
              <w:left w:val="single" w:sz="4" w:space="0" w:color="auto"/>
              <w:bottom w:val="single" w:sz="4" w:space="0" w:color="auto"/>
            </w:tcBorders>
            <w:shd w:val="clear" w:color="auto" w:fill="FFFFFF"/>
            <w:vAlign w:val="bottom"/>
          </w:tcPr>
          <w:p w14:paraId="4CC3E8B9" w14:textId="77777777" w:rsidR="00C53BCA" w:rsidRPr="00897008" w:rsidRDefault="00C53BCA" w:rsidP="001C64E2">
            <w:pPr>
              <w:pStyle w:val="Other0"/>
              <w:shd w:val="clear" w:color="auto" w:fill="auto"/>
              <w:spacing w:line="276" w:lineRule="auto"/>
              <w:jc w:val="center"/>
              <w:rPr>
                <w:rFonts w:asciiTheme="majorBidi" w:hAnsiTheme="majorBidi" w:cstheme="majorBidi"/>
                <w:b/>
                <w:bCs/>
                <w:sz w:val="24"/>
                <w:szCs w:val="24"/>
              </w:rPr>
            </w:pPr>
            <w:r w:rsidRPr="00897008">
              <w:rPr>
                <w:rFonts w:asciiTheme="majorBidi" w:hAnsiTheme="majorBidi" w:cstheme="majorBidi"/>
                <w:b/>
                <w:bCs/>
                <w:sz w:val="24"/>
                <w:szCs w:val="24"/>
              </w:rPr>
              <w:t>Parametru</w:t>
            </w:r>
          </w:p>
          <w:p w14:paraId="12C3CE50" w14:textId="77777777" w:rsidR="00C53BCA" w:rsidRPr="00897008" w:rsidRDefault="00C53BCA" w:rsidP="001C64E2">
            <w:pPr>
              <w:pStyle w:val="Other0"/>
              <w:shd w:val="clear" w:color="auto" w:fill="auto"/>
              <w:spacing w:line="276" w:lineRule="auto"/>
              <w:jc w:val="center"/>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tcBorders>
            <w:shd w:val="clear" w:color="auto" w:fill="FFFFFF"/>
            <w:vAlign w:val="bottom"/>
          </w:tcPr>
          <w:p w14:paraId="7CCE8303"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sz w:val="24"/>
                <w:szCs w:val="24"/>
              </w:rPr>
              <w:t>Unitate de măsură</w:t>
            </w:r>
          </w:p>
        </w:tc>
        <w:tc>
          <w:tcPr>
            <w:tcW w:w="1701" w:type="dxa"/>
            <w:tcBorders>
              <w:top w:val="single" w:sz="4" w:space="0" w:color="auto"/>
              <w:left w:val="single" w:sz="4" w:space="0" w:color="auto"/>
              <w:bottom w:val="single" w:sz="4" w:space="0" w:color="auto"/>
            </w:tcBorders>
            <w:shd w:val="clear" w:color="auto" w:fill="FFFFFF"/>
            <w:vAlign w:val="bottom"/>
          </w:tcPr>
          <w:p w14:paraId="198513E3" w14:textId="1166C38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sz w:val="24"/>
                <w:szCs w:val="24"/>
              </w:rPr>
              <w:t>Valoare țintă</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bottom"/>
          </w:tcPr>
          <w:p w14:paraId="2158A071" w14:textId="77777777" w:rsidR="00C53BCA" w:rsidRPr="00897008" w:rsidRDefault="00C53BCA" w:rsidP="001C64E2">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sz w:val="24"/>
                <w:szCs w:val="24"/>
              </w:rPr>
              <w:t xml:space="preserve">Informații suplimentare </w:t>
            </w:r>
          </w:p>
        </w:tc>
      </w:tr>
      <w:tr w:rsidR="00C53BCA" w:rsidRPr="00897008" w14:paraId="1AA2A245" w14:textId="77777777" w:rsidTr="00144E41">
        <w:trPr>
          <w:trHeight w:hRule="exact" w:val="1975"/>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A108AE9"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Mărime populație</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7ADE25D"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Număr indivizi</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4D1DBD4" w14:textId="2E67CF69"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minim 25000</w:t>
            </w:r>
          </w:p>
          <w:p w14:paraId="31EB503F" w14:textId="77777777" w:rsidR="00C53BCA" w:rsidRPr="00897008" w:rsidRDefault="00C53BCA" w:rsidP="00EC09E1">
            <w:pPr>
              <w:spacing w:line="276" w:lineRule="auto"/>
              <w:jc w:val="center"/>
              <w:rPr>
                <w:rFonts w:asciiTheme="majorBidi" w:hAnsiTheme="majorBidi" w:cstheme="majorBidi"/>
                <w:szCs w:val="24"/>
              </w:rPr>
            </w:pPr>
          </w:p>
          <w:p w14:paraId="2B726105" w14:textId="77777777" w:rsidR="00C53BCA" w:rsidRPr="00897008" w:rsidRDefault="00C53BCA" w:rsidP="00EC09E1">
            <w:pPr>
              <w:spacing w:line="276" w:lineRule="auto"/>
              <w:jc w:val="center"/>
              <w:rPr>
                <w:rFonts w:asciiTheme="majorBidi" w:eastAsia="Times New Roman" w:hAnsiTheme="majorBidi" w:cstheme="majorBidi"/>
                <w:szCs w:val="24"/>
              </w:rPr>
            </w:pPr>
          </w:p>
          <w:p w14:paraId="5E00D861"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6179D9BA"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 xml:space="preserve">Mărimea populației este de minim 22832 ex. în sit calculat la suprafața habitatului de 102,744 ha. Mult mai informativ este estimarea de exemplare la </w:t>
            </w:r>
            <w:r w:rsidRPr="00897008">
              <w:rPr>
                <w:rFonts w:asciiTheme="majorBidi" w:hAnsiTheme="majorBidi" w:cstheme="majorBidi"/>
                <w:bCs/>
                <w:iCs/>
                <w:sz w:val="24"/>
                <w:szCs w:val="24"/>
              </w:rPr>
              <w:t>100 m</w:t>
            </w:r>
            <w:r w:rsidRPr="00897008">
              <w:rPr>
                <w:rFonts w:asciiTheme="majorBidi" w:hAnsiTheme="majorBidi" w:cstheme="majorBidi"/>
                <w:bCs/>
                <w:iCs/>
                <w:sz w:val="24"/>
                <w:szCs w:val="24"/>
                <w:vertAlign w:val="superscript"/>
              </w:rPr>
              <w:t>2</w:t>
            </w:r>
            <w:r w:rsidRPr="00897008">
              <w:rPr>
                <w:rFonts w:asciiTheme="majorBidi" w:hAnsiTheme="majorBidi" w:cstheme="majorBidi"/>
                <w:sz w:val="24"/>
                <w:szCs w:val="24"/>
              </w:rPr>
              <w:t>: 2,22 ex./</w:t>
            </w:r>
            <w:r w:rsidRPr="00897008">
              <w:rPr>
                <w:rFonts w:asciiTheme="majorBidi" w:hAnsiTheme="majorBidi" w:cstheme="majorBidi"/>
                <w:bCs/>
                <w:iCs/>
                <w:sz w:val="24"/>
                <w:szCs w:val="24"/>
              </w:rPr>
              <w:t xml:space="preserve"> 100 m</w:t>
            </w:r>
            <w:r w:rsidRPr="00897008">
              <w:rPr>
                <w:rFonts w:asciiTheme="majorBidi" w:hAnsiTheme="majorBidi" w:cstheme="majorBidi"/>
                <w:bCs/>
                <w:iCs/>
                <w:sz w:val="24"/>
                <w:szCs w:val="24"/>
                <w:vertAlign w:val="superscript"/>
              </w:rPr>
              <w:t>2</w:t>
            </w:r>
            <w:r w:rsidRPr="00897008">
              <w:rPr>
                <w:rFonts w:asciiTheme="majorBidi" w:hAnsiTheme="majorBidi" w:cstheme="majorBidi"/>
                <w:sz w:val="24"/>
                <w:szCs w:val="24"/>
              </w:rPr>
              <w:t>.</w:t>
            </w:r>
          </w:p>
        </w:tc>
      </w:tr>
      <w:tr w:rsidR="00C53BCA" w:rsidRPr="00897008" w14:paraId="2934FE34" w14:textId="77777777" w:rsidTr="00144E41">
        <w:trPr>
          <w:trHeight w:hRule="exact" w:val="708"/>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C37E18B"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Densitate populație</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6D47F58"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Număr indivizi / 100m</w:t>
            </w:r>
            <w:r w:rsidRPr="00897008">
              <w:rPr>
                <w:rFonts w:asciiTheme="majorBidi" w:hAnsiTheme="majorBidi" w:cstheme="majorBidi"/>
                <w:sz w:val="24"/>
                <w:szCs w:val="24"/>
                <w:vertAlign w:val="superscript"/>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1261189"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minim 2,5</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7C7B81F1"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Valoarea actuală este de 2,22 ex./</w:t>
            </w:r>
            <w:r w:rsidRPr="00897008">
              <w:rPr>
                <w:rFonts w:asciiTheme="majorBidi" w:hAnsiTheme="majorBidi" w:cstheme="majorBidi"/>
                <w:bCs/>
                <w:iCs/>
                <w:sz w:val="24"/>
                <w:szCs w:val="24"/>
              </w:rPr>
              <w:t xml:space="preserve"> 100 m</w:t>
            </w:r>
            <w:r w:rsidRPr="00897008">
              <w:rPr>
                <w:rFonts w:asciiTheme="majorBidi" w:hAnsiTheme="majorBidi" w:cstheme="majorBidi"/>
                <w:bCs/>
                <w:iCs/>
                <w:sz w:val="24"/>
                <w:szCs w:val="24"/>
                <w:vertAlign w:val="superscript"/>
              </w:rPr>
              <w:t>2</w:t>
            </w:r>
            <w:r w:rsidRPr="00897008">
              <w:rPr>
                <w:rFonts w:asciiTheme="majorBidi" w:hAnsiTheme="majorBidi" w:cstheme="majorBidi"/>
                <w:sz w:val="24"/>
                <w:szCs w:val="24"/>
              </w:rPr>
              <w:t>.</w:t>
            </w:r>
          </w:p>
        </w:tc>
      </w:tr>
      <w:tr w:rsidR="00C53BCA" w:rsidRPr="00897008" w14:paraId="6624CE81" w14:textId="77777777" w:rsidTr="00144E41">
        <w:trPr>
          <w:trHeight w:hRule="exact" w:val="4086"/>
          <w:jc w:val="center"/>
        </w:trPr>
        <w:tc>
          <w:tcPr>
            <w:tcW w:w="2268" w:type="dxa"/>
            <w:tcBorders>
              <w:top w:val="single" w:sz="4" w:space="0" w:color="auto"/>
              <w:left w:val="single" w:sz="4" w:space="0" w:color="auto"/>
              <w:bottom w:val="single" w:sz="4" w:space="0" w:color="auto"/>
            </w:tcBorders>
            <w:shd w:val="clear" w:color="auto" w:fill="FFFFFF"/>
            <w:vAlign w:val="center"/>
          </w:tcPr>
          <w:p w14:paraId="7108C9E9"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lastRenderedPageBreak/>
              <w:t>Compoziția pe clase de vârstă a populației</w:t>
            </w:r>
          </w:p>
        </w:tc>
        <w:tc>
          <w:tcPr>
            <w:tcW w:w="1701" w:type="dxa"/>
            <w:tcBorders>
              <w:top w:val="single" w:sz="4" w:space="0" w:color="auto"/>
              <w:left w:val="single" w:sz="4" w:space="0" w:color="auto"/>
              <w:bottom w:val="single" w:sz="4" w:space="0" w:color="auto"/>
            </w:tcBorders>
            <w:shd w:val="clear" w:color="auto" w:fill="FFFFFF"/>
            <w:vAlign w:val="center"/>
          </w:tcPr>
          <w:p w14:paraId="7936D23F"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Proporția de juvenil/ adulți în populație</w:t>
            </w:r>
          </w:p>
          <w:p w14:paraId="472CBC96"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p w14:paraId="1A4BB085"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p w14:paraId="64BF929D"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p w14:paraId="246888FF"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p w14:paraId="595C710E"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p w14:paraId="4A6A1ECC"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p w14:paraId="642C437C"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p w14:paraId="1125E1EA"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p w14:paraId="755876C4"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p w14:paraId="5DD13636"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tcBorders>
            <w:shd w:val="clear" w:color="auto" w:fill="FFFFFF"/>
            <w:vAlign w:val="center"/>
          </w:tcPr>
          <w:p w14:paraId="3E199CF2"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Prezența a cel puțin 2 clase de vârstă, din care minim 20% juvenil</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77A6B5E5"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 xml:space="preserve">Compoziția pe clase de vârstă este de 10,71% juvenil. </w:t>
            </w:r>
          </w:p>
          <w:p w14:paraId="519D050E"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Trebuie menționat faptul că exemplarele juvenile ale acestei specii se pot identifica destul de greu, deoarece acestea stau ascunse în nisip sau între pietre. Pe lângă acest fapt, o parte dintre exemplarele juvenile este mai mica decât diametrul ochiurilor de la un minciog obișnuit, astfel trece printre acestea. Datorită celor enumerate mai sus, cel mai probabil rata juvenililor este subestimată.</w:t>
            </w:r>
          </w:p>
          <w:p w14:paraId="0FD7D576"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p>
        </w:tc>
      </w:tr>
      <w:tr w:rsidR="00C53BCA" w:rsidRPr="00897008" w14:paraId="2E2E5E89" w14:textId="77777777" w:rsidTr="00144E41">
        <w:trPr>
          <w:trHeight w:hRule="exact" w:val="1564"/>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D13255F"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Lungimea rețelei de ape curgătoare adecvată speciei - distribuția habitatului potențial</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28D86AD"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Km</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A747A89"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Minim 25,20</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018D8B87"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Lungimea actuală a rețelei de apă curgătoare este de 25,20 km.</w:t>
            </w:r>
          </w:p>
        </w:tc>
      </w:tr>
      <w:tr w:rsidR="00C53BCA" w:rsidRPr="00897008" w14:paraId="4DAC0BFD" w14:textId="77777777" w:rsidTr="00144E41">
        <w:trPr>
          <w:trHeight w:hRule="exact" w:val="1416"/>
          <w:jc w:val="center"/>
        </w:trPr>
        <w:tc>
          <w:tcPr>
            <w:tcW w:w="2268" w:type="dxa"/>
            <w:tcBorders>
              <w:top w:val="single" w:sz="4" w:space="0" w:color="auto"/>
              <w:left w:val="single" w:sz="4" w:space="0" w:color="auto"/>
              <w:bottom w:val="single" w:sz="4" w:space="0" w:color="auto"/>
            </w:tcBorders>
            <w:shd w:val="clear" w:color="auto" w:fill="FFFFFF"/>
            <w:vAlign w:val="center"/>
          </w:tcPr>
          <w:p w14:paraId="43ED72DB"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Lungime vegetație ripariană arboricolă pe ambele maluri ale apei</w:t>
            </w:r>
          </w:p>
        </w:tc>
        <w:tc>
          <w:tcPr>
            <w:tcW w:w="1701" w:type="dxa"/>
            <w:tcBorders>
              <w:top w:val="single" w:sz="4" w:space="0" w:color="auto"/>
              <w:left w:val="single" w:sz="4" w:space="0" w:color="auto"/>
              <w:bottom w:val="single" w:sz="4" w:space="0" w:color="auto"/>
            </w:tcBorders>
            <w:shd w:val="clear" w:color="auto" w:fill="FFFFFF"/>
            <w:vAlign w:val="center"/>
          </w:tcPr>
          <w:p w14:paraId="075C0CAC"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Km</w:t>
            </w:r>
          </w:p>
        </w:tc>
        <w:tc>
          <w:tcPr>
            <w:tcW w:w="1701" w:type="dxa"/>
            <w:tcBorders>
              <w:top w:val="single" w:sz="4" w:space="0" w:color="auto"/>
              <w:left w:val="single" w:sz="4" w:space="0" w:color="auto"/>
              <w:bottom w:val="single" w:sz="4" w:space="0" w:color="auto"/>
            </w:tcBorders>
            <w:shd w:val="clear" w:color="auto" w:fill="auto"/>
            <w:vAlign w:val="center"/>
          </w:tcPr>
          <w:p w14:paraId="715EDAD4"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Minim 47,8 km (ambele maluri)</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5EFDE7A2"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În prezent există  vegetație ripariană specifică, însă calitatea acestei vegetații nu este întotdeauna optimă.</w:t>
            </w:r>
            <w:r w:rsidRPr="00897008">
              <w:rPr>
                <w:rFonts w:asciiTheme="majorBidi" w:hAnsiTheme="majorBidi" w:cstheme="majorBidi"/>
                <w:sz w:val="24"/>
                <w:szCs w:val="24"/>
              </w:rPr>
              <w:t xml:space="preserve"> </w:t>
            </w:r>
          </w:p>
        </w:tc>
      </w:tr>
      <w:tr w:rsidR="00C53BCA" w:rsidRPr="00897008" w14:paraId="231FCF7F" w14:textId="77777777" w:rsidTr="00144E41">
        <w:trPr>
          <w:trHeight w:hRule="exact" w:val="2557"/>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C54D674"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Gradul de fragmentare longitudinală</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DB40F69"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Nr elementelor de fragmentare (atât în interiorul sitului cât și în amonte și aval cu min 30 km de limitele sitului)</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FBFFEDE"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0 (fără fragmentare)</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43A16EAE"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 xml:space="preserve">În momentul de față există o fragmentare în interiorul sitului, una în aval de sit și 3 fragmentări în amonte de sit, pe râul Someșul Mare </w:t>
            </w:r>
          </w:p>
        </w:tc>
      </w:tr>
      <w:tr w:rsidR="00C53BCA" w:rsidRPr="00897008" w14:paraId="1C327D76" w14:textId="77777777" w:rsidTr="00144E41">
        <w:trPr>
          <w:trHeight w:hRule="exact" w:val="1707"/>
          <w:jc w:val="center"/>
        </w:trPr>
        <w:tc>
          <w:tcPr>
            <w:tcW w:w="2268" w:type="dxa"/>
            <w:tcBorders>
              <w:top w:val="single" w:sz="4" w:space="0" w:color="auto"/>
              <w:left w:val="single" w:sz="4" w:space="0" w:color="auto"/>
              <w:bottom w:val="single" w:sz="4" w:space="0" w:color="auto"/>
            </w:tcBorders>
            <w:shd w:val="clear" w:color="auto" w:fill="FFFFFF"/>
            <w:vAlign w:val="center"/>
          </w:tcPr>
          <w:p w14:paraId="1667FD27"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Gradul de fragmentare laterală</w:t>
            </w:r>
          </w:p>
        </w:tc>
        <w:tc>
          <w:tcPr>
            <w:tcW w:w="1701" w:type="dxa"/>
            <w:tcBorders>
              <w:top w:val="single" w:sz="4" w:space="0" w:color="auto"/>
              <w:left w:val="single" w:sz="4" w:space="0" w:color="auto"/>
              <w:bottom w:val="single" w:sz="4" w:space="0" w:color="auto"/>
            </w:tcBorders>
            <w:shd w:val="clear" w:color="auto" w:fill="FFFFFF"/>
            <w:vAlign w:val="center"/>
          </w:tcPr>
          <w:p w14:paraId="2E67759F"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Lungimea elementelor de fragmentare laterală / diguri</w:t>
            </w:r>
          </w:p>
        </w:tc>
        <w:tc>
          <w:tcPr>
            <w:tcW w:w="1701" w:type="dxa"/>
            <w:tcBorders>
              <w:top w:val="single" w:sz="4" w:space="0" w:color="auto"/>
              <w:left w:val="single" w:sz="4" w:space="0" w:color="auto"/>
              <w:bottom w:val="single" w:sz="4" w:space="0" w:color="auto"/>
            </w:tcBorders>
            <w:shd w:val="clear" w:color="auto" w:fill="auto"/>
            <w:vAlign w:val="center"/>
          </w:tcPr>
          <w:p w14:paraId="52180DEE"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0 (fără fragmentare)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7FDB5400"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 xml:space="preserve">Există o fragmentare laterală dată de căile de comunicații, construcții. </w:t>
            </w:r>
          </w:p>
        </w:tc>
      </w:tr>
      <w:tr w:rsidR="00C53BCA" w:rsidRPr="00897008" w14:paraId="467306BF" w14:textId="77777777" w:rsidTr="00144E41">
        <w:trPr>
          <w:trHeight w:hRule="exact" w:val="3954"/>
          <w:jc w:val="center"/>
        </w:trPr>
        <w:tc>
          <w:tcPr>
            <w:tcW w:w="2268" w:type="dxa"/>
            <w:tcBorders>
              <w:top w:val="single" w:sz="4" w:space="0" w:color="auto"/>
              <w:left w:val="single" w:sz="4" w:space="0" w:color="auto"/>
              <w:bottom w:val="single" w:sz="4" w:space="0" w:color="auto"/>
            </w:tcBorders>
            <w:shd w:val="clear" w:color="auto" w:fill="FFFFFF"/>
            <w:vAlign w:val="center"/>
          </w:tcPr>
          <w:p w14:paraId="5803DC47"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lastRenderedPageBreak/>
              <w:t>Albia naturală cu o structură complexă (naturală) / Număr de meandre</w:t>
            </w:r>
          </w:p>
        </w:tc>
        <w:tc>
          <w:tcPr>
            <w:tcW w:w="1701" w:type="dxa"/>
            <w:tcBorders>
              <w:top w:val="single" w:sz="4" w:space="0" w:color="auto"/>
              <w:left w:val="single" w:sz="4" w:space="0" w:color="auto"/>
              <w:bottom w:val="single" w:sz="4" w:space="0" w:color="auto"/>
            </w:tcBorders>
            <w:shd w:val="clear" w:color="auto" w:fill="FFFFFF"/>
            <w:vAlign w:val="center"/>
          </w:tcPr>
          <w:p w14:paraId="2726636A"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Pt cursuri de apă cu o lățime mai mică de 3 m: nr meandre / 30 m.</w:t>
            </w:r>
          </w:p>
          <w:p w14:paraId="06C0A843" w14:textId="79E99785"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Pt cursuri de apă mici, dar cu o lățime mai mare de 3m: nr. meandre /100 m.</w:t>
            </w:r>
          </w:p>
          <w:p w14:paraId="2803C225"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Pt cursuri de apă mijlocii și mari: nr.meandre / 1 km</w:t>
            </w:r>
          </w:p>
        </w:tc>
        <w:tc>
          <w:tcPr>
            <w:tcW w:w="1701" w:type="dxa"/>
            <w:tcBorders>
              <w:top w:val="single" w:sz="4" w:space="0" w:color="auto"/>
              <w:left w:val="single" w:sz="4" w:space="0" w:color="auto"/>
              <w:bottom w:val="single" w:sz="4" w:space="0" w:color="auto"/>
            </w:tcBorders>
            <w:shd w:val="clear" w:color="auto" w:fill="FFFFFF"/>
            <w:vAlign w:val="center"/>
          </w:tcPr>
          <w:p w14:paraId="333BDAF0"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Cel puțin 1</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1A4AE655"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 xml:space="preserve">Valoarea acestui parametru este foarte greu de calculat, deoarece este greu de decis dacă o anumită ”curbă” a râului intră deja în categoria de meandru sau nu. Important este să rămână cel puțin meandrarea actuală, să nu fie eliminate mendre prin tăierea </w:t>
            </w:r>
            <w:r w:rsidRPr="00897008">
              <w:rPr>
                <w:rFonts w:asciiTheme="majorBidi" w:hAnsiTheme="majorBidi" w:cstheme="majorBidi"/>
                <w:sz w:val="24"/>
                <w:szCs w:val="24"/>
                <w:lang w:val="hu-HU"/>
              </w:rPr>
              <w:t>„curbelor” / coturilor.</w:t>
            </w:r>
          </w:p>
        </w:tc>
      </w:tr>
      <w:tr w:rsidR="00C53BCA" w:rsidRPr="00897008" w14:paraId="3538C742" w14:textId="77777777" w:rsidTr="00144E41">
        <w:trPr>
          <w:trHeight w:hRule="exact" w:val="2651"/>
          <w:jc w:val="center"/>
        </w:trPr>
        <w:tc>
          <w:tcPr>
            <w:tcW w:w="2268" w:type="dxa"/>
            <w:tcBorders>
              <w:top w:val="single" w:sz="4" w:space="0" w:color="auto"/>
              <w:left w:val="single" w:sz="4" w:space="0" w:color="auto"/>
              <w:bottom w:val="single" w:sz="4" w:space="0" w:color="auto"/>
            </w:tcBorders>
            <w:shd w:val="clear" w:color="auto" w:fill="FFFFFF"/>
            <w:vAlign w:val="center"/>
          </w:tcPr>
          <w:p w14:paraId="45D6AC3F"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Calitatea apei pe baza indicatorilor fizico- chimici (regimul de oxigen, nutrienți, salinitate, metale, micro- poluanți organici și inorganici)</w:t>
            </w:r>
          </w:p>
        </w:tc>
        <w:tc>
          <w:tcPr>
            <w:tcW w:w="1701" w:type="dxa"/>
            <w:tcBorders>
              <w:top w:val="single" w:sz="4" w:space="0" w:color="auto"/>
              <w:left w:val="single" w:sz="4" w:space="0" w:color="auto"/>
              <w:bottom w:val="single" w:sz="4" w:space="0" w:color="auto"/>
            </w:tcBorders>
            <w:shd w:val="clear" w:color="auto" w:fill="FFFFFF"/>
            <w:vAlign w:val="center"/>
          </w:tcPr>
          <w:p w14:paraId="579AC514"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Clasa de calitate a apei</w:t>
            </w:r>
          </w:p>
        </w:tc>
        <w:tc>
          <w:tcPr>
            <w:tcW w:w="1701" w:type="dxa"/>
            <w:tcBorders>
              <w:top w:val="single" w:sz="4" w:space="0" w:color="auto"/>
              <w:left w:val="single" w:sz="4" w:space="0" w:color="auto"/>
              <w:bottom w:val="single" w:sz="4" w:space="0" w:color="auto"/>
            </w:tcBorders>
            <w:shd w:val="clear" w:color="auto" w:fill="FFFFFF"/>
            <w:vAlign w:val="center"/>
          </w:tcPr>
          <w:p w14:paraId="67876216"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Cel puțin clasa de calitate II pentru toți parametri</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4FCACD51"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Parametrul este folosit în Sistemul de Monitoring Integrat al Apelor din România (SMIAR).</w:t>
            </w:r>
          </w:p>
          <w:p w14:paraId="323388C6"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lang w:eastAsia="ro-RO" w:bidi="ro-RO"/>
              </w:rPr>
            </w:pPr>
            <w:r w:rsidRPr="00897008">
              <w:rPr>
                <w:rFonts w:asciiTheme="majorBidi" w:hAnsiTheme="majorBidi" w:cstheme="majorBidi"/>
                <w:sz w:val="24"/>
                <w:szCs w:val="24"/>
                <w:lang w:eastAsia="ro-RO" w:bidi="ro-RO"/>
              </w:rPr>
              <w:t>Nu s-au efectuat în cadrul proiectului analize ale indicatorilor fizico-chimici în sectoarele de râu din aria naturală protejată.</w:t>
            </w:r>
          </w:p>
          <w:p w14:paraId="7E12E06E"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p>
        </w:tc>
      </w:tr>
      <w:tr w:rsidR="00C53BCA" w:rsidRPr="00897008" w14:paraId="65518550" w14:textId="77777777" w:rsidTr="00144E41">
        <w:trPr>
          <w:trHeight w:hRule="exact" w:val="2453"/>
          <w:jc w:val="center"/>
        </w:trPr>
        <w:tc>
          <w:tcPr>
            <w:tcW w:w="2268" w:type="dxa"/>
            <w:tcBorders>
              <w:top w:val="single" w:sz="4" w:space="0" w:color="auto"/>
              <w:left w:val="single" w:sz="4" w:space="0" w:color="auto"/>
              <w:bottom w:val="single" w:sz="4" w:space="0" w:color="auto"/>
            </w:tcBorders>
            <w:shd w:val="clear" w:color="auto" w:fill="FFFFFF"/>
            <w:vAlign w:val="center"/>
          </w:tcPr>
          <w:p w14:paraId="5E410D03"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Calitatea apei pe baza indicatorilor ecologici (macronevertebrate, fitobentos, fitoplancton)</w:t>
            </w:r>
          </w:p>
          <w:p w14:paraId="009D045C"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tcBorders>
            <w:shd w:val="clear" w:color="auto" w:fill="FFFFFF"/>
            <w:vAlign w:val="center"/>
          </w:tcPr>
          <w:p w14:paraId="22BCEFDA"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Clasa de calitate a apei</w:t>
            </w:r>
          </w:p>
        </w:tc>
        <w:tc>
          <w:tcPr>
            <w:tcW w:w="1701" w:type="dxa"/>
            <w:tcBorders>
              <w:top w:val="single" w:sz="4" w:space="0" w:color="auto"/>
              <w:left w:val="single" w:sz="4" w:space="0" w:color="auto"/>
              <w:bottom w:val="single" w:sz="4" w:space="0" w:color="auto"/>
            </w:tcBorders>
            <w:shd w:val="clear" w:color="auto" w:fill="FFFFFF"/>
            <w:vAlign w:val="center"/>
          </w:tcPr>
          <w:p w14:paraId="454A3B0A"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Cel puțin clasa de calitate II pentru toți parametri</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4BC7C07E"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rPr>
              <w:t>Parametrul este folosit în Sistemul de Monitoring Integrat al Apelor din România (SMIAR).</w:t>
            </w:r>
          </w:p>
          <w:p w14:paraId="49307970"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lang w:eastAsia="ro-RO" w:bidi="ro-RO"/>
              </w:rPr>
            </w:pPr>
            <w:r w:rsidRPr="00897008">
              <w:rPr>
                <w:rFonts w:asciiTheme="majorBidi" w:hAnsiTheme="majorBidi" w:cstheme="majorBidi"/>
                <w:sz w:val="24"/>
                <w:szCs w:val="24"/>
                <w:lang w:eastAsia="ro-RO" w:bidi="ro-RO"/>
              </w:rPr>
              <w:t>Nu s-au efectuat în cadrul proiectului analize ale indicatorilor ecologici în sectoarele de râu din aria naturală protejată.</w:t>
            </w:r>
          </w:p>
          <w:p w14:paraId="63AFAB75"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p>
        </w:tc>
      </w:tr>
      <w:tr w:rsidR="00C53BCA" w:rsidRPr="00897008" w14:paraId="43C92D84" w14:textId="77777777" w:rsidTr="00144E41">
        <w:trPr>
          <w:trHeight w:hRule="exact" w:val="1690"/>
          <w:jc w:val="center"/>
        </w:trPr>
        <w:tc>
          <w:tcPr>
            <w:tcW w:w="2268" w:type="dxa"/>
            <w:tcBorders>
              <w:top w:val="single" w:sz="4" w:space="0" w:color="auto"/>
              <w:left w:val="single" w:sz="4" w:space="0" w:color="auto"/>
              <w:bottom w:val="single" w:sz="4" w:space="0" w:color="auto"/>
            </w:tcBorders>
            <w:shd w:val="clear" w:color="auto" w:fill="FFFFFF"/>
            <w:vAlign w:val="center"/>
          </w:tcPr>
          <w:p w14:paraId="037437CA"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sz w:val="24"/>
                <w:szCs w:val="24"/>
              </w:rPr>
              <w:t>Specii de pești invazive</w:t>
            </w:r>
          </w:p>
        </w:tc>
        <w:tc>
          <w:tcPr>
            <w:tcW w:w="1701" w:type="dxa"/>
            <w:tcBorders>
              <w:top w:val="single" w:sz="4" w:space="0" w:color="auto"/>
              <w:left w:val="single" w:sz="4" w:space="0" w:color="auto"/>
              <w:bottom w:val="single" w:sz="4" w:space="0" w:color="auto"/>
            </w:tcBorders>
            <w:shd w:val="clear" w:color="auto" w:fill="FFFFFF"/>
            <w:vAlign w:val="center"/>
          </w:tcPr>
          <w:p w14:paraId="1C8CFF2D"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Prezență/ absență</w:t>
            </w:r>
          </w:p>
        </w:tc>
        <w:tc>
          <w:tcPr>
            <w:tcW w:w="1701" w:type="dxa"/>
            <w:tcBorders>
              <w:top w:val="single" w:sz="4" w:space="0" w:color="auto"/>
              <w:left w:val="single" w:sz="4" w:space="0" w:color="auto"/>
              <w:bottom w:val="single" w:sz="4" w:space="0" w:color="auto"/>
            </w:tcBorders>
            <w:shd w:val="clear" w:color="auto" w:fill="FFFFFF"/>
            <w:vAlign w:val="center"/>
          </w:tcPr>
          <w:p w14:paraId="68261D10"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rPr>
              <w:t>Absență</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1935E61A" w14:textId="77777777" w:rsidR="00C53BCA" w:rsidRPr="00897008" w:rsidRDefault="00C53BCA" w:rsidP="001C64E2">
            <w:pPr>
              <w:pStyle w:val="Other0"/>
              <w:shd w:val="clear" w:color="auto" w:fill="auto"/>
              <w:spacing w:line="276" w:lineRule="auto"/>
              <w:jc w:val="both"/>
              <w:rPr>
                <w:rFonts w:asciiTheme="majorBidi" w:hAnsiTheme="majorBidi" w:cstheme="majorBidi"/>
                <w:i/>
                <w:iCs/>
                <w:sz w:val="24"/>
                <w:szCs w:val="24"/>
              </w:rPr>
            </w:pPr>
            <w:r w:rsidRPr="00897008">
              <w:rPr>
                <w:rFonts w:asciiTheme="majorBidi" w:hAnsiTheme="majorBidi" w:cstheme="majorBidi"/>
                <w:sz w:val="24"/>
                <w:szCs w:val="24"/>
              </w:rPr>
              <w:t xml:space="preserve">În timpul evaluărilor din perioada 2022 – 2023 au fost identificate două specii de pești alohtone / invazive: </w:t>
            </w:r>
            <w:r w:rsidRPr="00897008">
              <w:rPr>
                <w:rFonts w:asciiTheme="majorBidi" w:hAnsiTheme="majorBidi" w:cstheme="majorBidi"/>
                <w:i/>
                <w:iCs/>
                <w:sz w:val="24"/>
                <w:szCs w:val="24"/>
              </w:rPr>
              <w:t xml:space="preserve">Pseudorasbora parva </w:t>
            </w:r>
            <w:r w:rsidRPr="00897008">
              <w:rPr>
                <w:rFonts w:asciiTheme="majorBidi" w:hAnsiTheme="majorBidi" w:cstheme="majorBidi"/>
                <w:sz w:val="24"/>
                <w:szCs w:val="24"/>
              </w:rPr>
              <w:t xml:space="preserve">și </w:t>
            </w:r>
            <w:r w:rsidRPr="00897008">
              <w:rPr>
                <w:rFonts w:asciiTheme="majorBidi" w:hAnsiTheme="majorBidi" w:cstheme="majorBidi"/>
                <w:i/>
                <w:iCs/>
                <w:sz w:val="24"/>
                <w:szCs w:val="24"/>
              </w:rPr>
              <w:t>Oncorhynchus mykiss.</w:t>
            </w:r>
          </w:p>
        </w:tc>
      </w:tr>
    </w:tbl>
    <w:p w14:paraId="1EC8BE8D" w14:textId="77777777" w:rsidR="00C53BCA" w:rsidRPr="00897008" w:rsidRDefault="00C53BCA" w:rsidP="00C53BCA">
      <w:pPr>
        <w:spacing w:after="0" w:line="276" w:lineRule="auto"/>
        <w:rPr>
          <w:rFonts w:asciiTheme="majorBidi" w:hAnsiTheme="majorBidi" w:cstheme="majorBidi"/>
          <w:lang w:val="ro-RO"/>
        </w:rPr>
      </w:pPr>
    </w:p>
    <w:p w14:paraId="1642F00E" w14:textId="77777777" w:rsidR="00C53BCA" w:rsidRPr="00897008" w:rsidRDefault="00C53BCA" w:rsidP="00C53BCA">
      <w:pPr>
        <w:pStyle w:val="Titlu3"/>
        <w:spacing w:after="0" w:line="276" w:lineRule="auto"/>
        <w:rPr>
          <w:rFonts w:asciiTheme="majorBidi" w:hAnsiTheme="majorBidi" w:cstheme="majorBidi"/>
          <w:color w:val="auto"/>
          <w:szCs w:val="24"/>
          <w:lang w:val="ro-RO"/>
        </w:rPr>
      </w:pPr>
      <w:bookmarkStart w:id="184" w:name="_Toc158549340"/>
      <w:r w:rsidRPr="00897008">
        <w:rPr>
          <w:rFonts w:asciiTheme="majorBidi" w:hAnsiTheme="majorBidi" w:cstheme="majorBidi"/>
          <w:color w:val="auto"/>
          <w:szCs w:val="24"/>
          <w:lang w:val="ro-RO"/>
        </w:rPr>
        <w:t xml:space="preserve">91E0* Păduri aluviale cu </w:t>
      </w:r>
      <w:r w:rsidRPr="00897008">
        <w:rPr>
          <w:rFonts w:asciiTheme="majorBidi" w:hAnsiTheme="majorBidi" w:cstheme="majorBidi"/>
          <w:i/>
          <w:iCs/>
          <w:color w:val="auto"/>
          <w:szCs w:val="24"/>
          <w:lang w:val="ro-RO"/>
        </w:rPr>
        <w:t>Alnus glutinosa</w:t>
      </w:r>
      <w:r w:rsidRPr="00897008">
        <w:rPr>
          <w:rFonts w:asciiTheme="majorBidi" w:hAnsiTheme="majorBidi" w:cstheme="majorBidi"/>
          <w:color w:val="auto"/>
          <w:szCs w:val="24"/>
          <w:lang w:val="ro-RO"/>
        </w:rPr>
        <w:t xml:space="preserve"> și </w:t>
      </w:r>
      <w:r w:rsidRPr="00897008">
        <w:rPr>
          <w:rFonts w:asciiTheme="majorBidi" w:hAnsiTheme="majorBidi" w:cstheme="majorBidi"/>
          <w:i/>
          <w:iCs/>
          <w:color w:val="auto"/>
          <w:szCs w:val="24"/>
          <w:lang w:val="ro-RO"/>
        </w:rPr>
        <w:t>Fraxinus excelsior (Alno-Padion, Alnion incanae, Salicion albae)</w:t>
      </w:r>
      <w:bookmarkEnd w:id="184"/>
    </w:p>
    <w:p w14:paraId="210011D8" w14:textId="35AB6CDE" w:rsidR="00C53BCA" w:rsidRPr="00897008" w:rsidRDefault="00C53BCA" w:rsidP="00C53BCA">
      <w:pPr>
        <w:pStyle w:val="Corptext"/>
        <w:spacing w:after="0" w:line="276" w:lineRule="auto"/>
        <w:ind w:firstLine="708"/>
        <w:jc w:val="both"/>
        <w:rPr>
          <w:rFonts w:asciiTheme="majorBidi" w:hAnsiTheme="majorBidi" w:cstheme="majorBidi"/>
        </w:rPr>
      </w:pPr>
      <w:r w:rsidRPr="00897008">
        <w:rPr>
          <w:rFonts w:asciiTheme="majorBidi" w:hAnsiTheme="majorBidi" w:cstheme="majorBidi"/>
          <w:color w:val="000000"/>
          <w:lang w:eastAsia="ro-RO" w:bidi="ro-RO"/>
        </w:rPr>
        <w:t xml:space="preserve">Suprafața habitatului este de </w:t>
      </w:r>
      <w:r w:rsidRPr="00897008">
        <w:rPr>
          <w:rFonts w:asciiTheme="majorBidi" w:hAnsiTheme="majorBidi" w:cstheme="majorBidi"/>
          <w:b/>
          <w:bCs/>
        </w:rPr>
        <w:t>10,96</w:t>
      </w:r>
      <w:r w:rsidRPr="00897008">
        <w:rPr>
          <w:rFonts w:asciiTheme="majorBidi" w:hAnsiTheme="majorBidi" w:cstheme="majorBidi"/>
        </w:rPr>
        <w:t xml:space="preserve"> </w:t>
      </w:r>
      <w:r w:rsidRPr="00897008">
        <w:rPr>
          <w:rFonts w:asciiTheme="majorBidi" w:hAnsiTheme="majorBidi" w:cstheme="majorBidi"/>
          <w:b/>
          <w:bCs/>
          <w:lang w:eastAsia="ro-RO" w:bidi="ro-RO"/>
        </w:rPr>
        <w:t xml:space="preserve">ha. </w:t>
      </w:r>
      <w:r w:rsidRPr="00897008">
        <w:rPr>
          <w:rFonts w:asciiTheme="majorBidi" w:hAnsiTheme="majorBidi" w:cstheme="majorBidi"/>
          <w:color w:val="000000"/>
          <w:lang w:eastAsia="ro-RO" w:bidi="ro-RO"/>
        </w:rPr>
        <w:t xml:space="preserve">Starea de conservarea </w:t>
      </w:r>
      <w:r w:rsidR="00EC09E1">
        <w:rPr>
          <w:rFonts w:asciiTheme="majorBidi" w:hAnsiTheme="majorBidi" w:cstheme="majorBidi"/>
          <w:color w:val="000000"/>
          <w:lang w:eastAsia="ro-RO" w:bidi="ro-RO"/>
        </w:rPr>
        <w:t xml:space="preserve">a </w:t>
      </w:r>
      <w:r w:rsidRPr="00897008">
        <w:rPr>
          <w:rFonts w:asciiTheme="majorBidi" w:hAnsiTheme="majorBidi" w:cstheme="majorBidi"/>
          <w:color w:val="000000"/>
          <w:lang w:eastAsia="ro-RO" w:bidi="ro-RO"/>
        </w:rPr>
        <w:t xml:space="preserve">habitatului este </w:t>
      </w:r>
      <w:r w:rsidRPr="00897008">
        <w:rPr>
          <w:rFonts w:asciiTheme="majorBidi" w:hAnsiTheme="majorBidi" w:cstheme="majorBidi"/>
          <w:b/>
          <w:bCs/>
          <w:color w:val="000000"/>
          <w:lang w:eastAsia="ro-RO" w:bidi="ro-RO"/>
        </w:rPr>
        <w:t xml:space="preserve">nefavorabilă- inadecvată. </w:t>
      </w:r>
      <w:r w:rsidRPr="00897008">
        <w:rPr>
          <w:rFonts w:asciiTheme="majorBidi" w:hAnsiTheme="majorBidi" w:cstheme="majorBidi"/>
          <w:i/>
          <w:iCs/>
          <w:color w:val="000000"/>
          <w:lang w:eastAsia="ro-RO" w:bidi="ro-RO"/>
        </w:rPr>
        <w:t>(din punct de vedere al suprafeței nefavorabilă-inadecvată, al structurii nefavorabilă-inadecvată, al perspectivei în viitor - favorabilă).</w:t>
      </w:r>
      <w:r w:rsidRPr="00897008">
        <w:rPr>
          <w:rFonts w:asciiTheme="majorBidi" w:hAnsiTheme="majorBidi" w:cstheme="majorBidi"/>
          <w:color w:val="000000"/>
          <w:lang w:eastAsia="ro-RO" w:bidi="ro-RO"/>
        </w:rPr>
        <w:t xml:space="preserve"> Obiectivul de conservare specific la nivel de sit pentru acest habitat este </w:t>
      </w:r>
      <w:r w:rsidRPr="00897008">
        <w:rPr>
          <w:rFonts w:asciiTheme="majorBidi" w:hAnsiTheme="majorBidi" w:cstheme="majorBidi"/>
          <w:b/>
          <w:bCs/>
          <w:color w:val="000000"/>
          <w:lang w:eastAsia="ro-RO" w:bidi="ro-RO"/>
        </w:rPr>
        <w:t xml:space="preserve">îmbunătățirea stării de conservare, </w:t>
      </w:r>
      <w:r w:rsidRPr="00897008">
        <w:rPr>
          <w:rFonts w:asciiTheme="majorBidi" w:hAnsiTheme="majorBidi" w:cstheme="majorBidi"/>
          <w:color w:val="000000"/>
          <w:lang w:eastAsia="ro-RO" w:bidi="ro-RO"/>
        </w:rPr>
        <w:t>definit prin următorii parametri și valori țintă:</w:t>
      </w:r>
    </w:p>
    <w:tbl>
      <w:tblPr>
        <w:tblOverlap w:val="never"/>
        <w:tblW w:w="5000" w:type="pct"/>
        <w:jc w:val="center"/>
        <w:tblLayout w:type="fixed"/>
        <w:tblCellMar>
          <w:left w:w="10" w:type="dxa"/>
          <w:right w:w="10" w:type="dxa"/>
        </w:tblCellMar>
        <w:tblLook w:val="04A0" w:firstRow="1" w:lastRow="0" w:firstColumn="1" w:lastColumn="0" w:noHBand="0" w:noVBand="1"/>
      </w:tblPr>
      <w:tblGrid>
        <w:gridCol w:w="2414"/>
        <w:gridCol w:w="1811"/>
        <w:gridCol w:w="1811"/>
        <w:gridCol w:w="3622"/>
      </w:tblGrid>
      <w:tr w:rsidR="00C53BCA" w:rsidRPr="00897008" w14:paraId="7324BFBE" w14:textId="77777777" w:rsidTr="00144E41">
        <w:trPr>
          <w:trHeight w:hRule="exact" w:val="577"/>
          <w:tblHeader/>
          <w:jc w:val="center"/>
        </w:trPr>
        <w:tc>
          <w:tcPr>
            <w:tcW w:w="2268" w:type="dxa"/>
            <w:tcBorders>
              <w:top w:val="single" w:sz="4" w:space="0" w:color="auto"/>
              <w:left w:val="single" w:sz="4" w:space="0" w:color="auto"/>
            </w:tcBorders>
            <w:shd w:val="clear" w:color="auto" w:fill="FFFFFF"/>
            <w:vAlign w:val="center"/>
          </w:tcPr>
          <w:p w14:paraId="1AB94D42" w14:textId="77777777" w:rsidR="00C53BCA" w:rsidRPr="00897008" w:rsidRDefault="00C53BCA" w:rsidP="001C64E2">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color w:val="000000"/>
                <w:sz w:val="24"/>
                <w:szCs w:val="24"/>
                <w:lang w:eastAsia="ro-RO" w:bidi="ro-RO"/>
              </w:rPr>
              <w:lastRenderedPageBreak/>
              <w:t>Parametru</w:t>
            </w:r>
          </w:p>
        </w:tc>
        <w:tc>
          <w:tcPr>
            <w:tcW w:w="1701" w:type="dxa"/>
            <w:tcBorders>
              <w:top w:val="single" w:sz="4" w:space="0" w:color="auto"/>
              <w:left w:val="single" w:sz="4" w:space="0" w:color="auto"/>
            </w:tcBorders>
            <w:shd w:val="clear" w:color="auto" w:fill="FFFFFF"/>
            <w:vAlign w:val="center"/>
          </w:tcPr>
          <w:p w14:paraId="51D5A2E2"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color w:val="000000"/>
                <w:sz w:val="24"/>
                <w:szCs w:val="24"/>
                <w:lang w:eastAsia="ro-RO" w:bidi="ro-RO"/>
              </w:rPr>
              <w:t>Unitate de măsură</w:t>
            </w:r>
          </w:p>
        </w:tc>
        <w:tc>
          <w:tcPr>
            <w:tcW w:w="1701" w:type="dxa"/>
            <w:tcBorders>
              <w:top w:val="single" w:sz="4" w:space="0" w:color="auto"/>
              <w:left w:val="single" w:sz="4" w:space="0" w:color="auto"/>
            </w:tcBorders>
            <w:shd w:val="clear" w:color="auto" w:fill="FFFFFF"/>
            <w:vAlign w:val="center"/>
          </w:tcPr>
          <w:p w14:paraId="0BD6A400"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color w:val="000000"/>
                <w:sz w:val="24"/>
                <w:szCs w:val="24"/>
                <w:lang w:eastAsia="ro-RO" w:bidi="ro-RO"/>
              </w:rPr>
              <w:t>Valoare țintă</w:t>
            </w:r>
          </w:p>
        </w:tc>
        <w:tc>
          <w:tcPr>
            <w:tcW w:w="3402" w:type="dxa"/>
            <w:tcBorders>
              <w:top w:val="single" w:sz="4" w:space="0" w:color="auto"/>
              <w:left w:val="single" w:sz="4" w:space="0" w:color="auto"/>
              <w:right w:val="single" w:sz="4" w:space="0" w:color="auto"/>
            </w:tcBorders>
            <w:shd w:val="clear" w:color="auto" w:fill="FFFFFF"/>
            <w:vAlign w:val="center"/>
          </w:tcPr>
          <w:p w14:paraId="445E5D0E" w14:textId="77777777" w:rsidR="00C53BCA" w:rsidRPr="00897008" w:rsidRDefault="00C53BCA" w:rsidP="001C64E2">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color w:val="000000"/>
                <w:sz w:val="24"/>
                <w:szCs w:val="24"/>
                <w:lang w:eastAsia="ro-RO" w:bidi="ro-RO"/>
              </w:rPr>
              <w:t>Informații suplimentare</w:t>
            </w:r>
          </w:p>
        </w:tc>
      </w:tr>
      <w:tr w:rsidR="00C53BCA" w:rsidRPr="00897008" w14:paraId="4D00F182" w14:textId="77777777" w:rsidTr="00144E41">
        <w:trPr>
          <w:trHeight w:hRule="exact" w:val="3540"/>
          <w:jc w:val="center"/>
        </w:trPr>
        <w:tc>
          <w:tcPr>
            <w:tcW w:w="2268" w:type="dxa"/>
            <w:tcBorders>
              <w:top w:val="single" w:sz="4" w:space="0" w:color="auto"/>
              <w:left w:val="single" w:sz="4" w:space="0" w:color="auto"/>
              <w:bottom w:val="single" w:sz="4" w:space="0" w:color="auto"/>
            </w:tcBorders>
            <w:shd w:val="clear" w:color="auto" w:fill="FFFFFF"/>
            <w:vAlign w:val="center"/>
          </w:tcPr>
          <w:p w14:paraId="63DCDE2C"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Suprafață habitat</w:t>
            </w:r>
          </w:p>
        </w:tc>
        <w:tc>
          <w:tcPr>
            <w:tcW w:w="1701" w:type="dxa"/>
            <w:tcBorders>
              <w:top w:val="single" w:sz="4" w:space="0" w:color="auto"/>
              <w:left w:val="single" w:sz="4" w:space="0" w:color="auto"/>
              <w:bottom w:val="single" w:sz="4" w:space="0" w:color="auto"/>
            </w:tcBorders>
            <w:shd w:val="clear" w:color="auto" w:fill="FFFFFF"/>
            <w:vAlign w:val="center"/>
          </w:tcPr>
          <w:p w14:paraId="2B442B75"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Ha</w:t>
            </w:r>
          </w:p>
        </w:tc>
        <w:tc>
          <w:tcPr>
            <w:tcW w:w="1701" w:type="dxa"/>
            <w:tcBorders>
              <w:top w:val="single" w:sz="4" w:space="0" w:color="auto"/>
              <w:left w:val="single" w:sz="4" w:space="0" w:color="auto"/>
              <w:bottom w:val="single" w:sz="4" w:space="0" w:color="auto"/>
            </w:tcBorders>
            <w:shd w:val="clear" w:color="auto" w:fill="FFFFFF"/>
            <w:vAlign w:val="center"/>
          </w:tcPr>
          <w:p w14:paraId="7143E970"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Cel puțin</w:t>
            </w:r>
            <w:r w:rsidRPr="00897008">
              <w:rPr>
                <w:rFonts w:asciiTheme="majorBidi" w:hAnsiTheme="majorBidi" w:cstheme="majorBidi"/>
                <w:color w:val="FF0000"/>
                <w:sz w:val="24"/>
                <w:szCs w:val="24"/>
                <w:lang w:eastAsia="ro-RO" w:bidi="ro-RO"/>
              </w:rPr>
              <w:t xml:space="preserve"> </w:t>
            </w:r>
            <w:r w:rsidRPr="00897008">
              <w:rPr>
                <w:rFonts w:asciiTheme="majorBidi" w:hAnsiTheme="majorBidi" w:cstheme="majorBidi"/>
                <w:sz w:val="24"/>
                <w:szCs w:val="24"/>
              </w:rPr>
              <w:t>10,96</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555F67E5" w14:textId="416BA482" w:rsidR="00C53BCA" w:rsidRPr="00897008" w:rsidRDefault="00C53BCA" w:rsidP="001C64E2">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Habitatul 91E0*  este prezent pe cursul Ilvei -  care străbate zona de nord a sitului -  și pe râul Someșul Mare, până în amonte de localitatea Nepos. Habitatul este distribuit în general uniform; zone de discontinuitate, cu întindere variabilă, apar la intersectarea cursului râului cu construcții, drumuri, poduri sau curți.</w:t>
            </w:r>
          </w:p>
          <w:p w14:paraId="48219FEC"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p>
        </w:tc>
      </w:tr>
      <w:tr w:rsidR="00C53BCA" w:rsidRPr="00897008" w14:paraId="1BDF65BF" w14:textId="77777777" w:rsidTr="00144E41">
        <w:trPr>
          <w:trHeight w:hRule="exact" w:val="4669"/>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83DDAB9"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Abundență specii edificatoare de arbori</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7FCC486"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 /Ha</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70C0FEF"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Cel puțin 70</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24CC3A10" w14:textId="77777777" w:rsidR="00C53BCA" w:rsidRPr="00897008" w:rsidRDefault="00C53BCA" w:rsidP="001C64E2">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Structura fitocenozelor este compusă în etajul arborilor din:</w:t>
            </w:r>
          </w:p>
          <w:p w14:paraId="2218DDA8" w14:textId="27F53C00" w:rsidR="00C53BCA" w:rsidRPr="00897008" w:rsidRDefault="00C53BCA" w:rsidP="001C64E2">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-anin alb (</w:t>
            </w:r>
            <w:r w:rsidRPr="00897008">
              <w:rPr>
                <w:rFonts w:asciiTheme="majorBidi" w:hAnsiTheme="majorBidi" w:cstheme="majorBidi"/>
                <w:i/>
                <w:iCs/>
                <w:color w:val="auto"/>
                <w:szCs w:val="24"/>
                <w:lang w:val="ro-RO"/>
              </w:rPr>
              <w:t>Alnus incana</w:t>
            </w:r>
            <w:r w:rsidRPr="00897008">
              <w:rPr>
                <w:rFonts w:asciiTheme="majorBidi" w:hAnsiTheme="majorBidi" w:cstheme="majorBidi"/>
                <w:color w:val="auto"/>
                <w:szCs w:val="24"/>
                <w:lang w:val="ro-RO"/>
              </w:rPr>
              <w:t>) în proporție dominantă și în amestec cu exemplare de anin negru (</w:t>
            </w:r>
            <w:r w:rsidRPr="00897008">
              <w:rPr>
                <w:rFonts w:asciiTheme="majorBidi" w:hAnsiTheme="majorBidi" w:cstheme="majorBidi"/>
                <w:i/>
                <w:iCs/>
                <w:color w:val="auto"/>
                <w:szCs w:val="24"/>
                <w:lang w:val="ro-RO"/>
              </w:rPr>
              <w:t>Alnus glutionsa</w:t>
            </w:r>
            <w:r w:rsidRPr="00897008">
              <w:rPr>
                <w:rFonts w:asciiTheme="majorBidi" w:hAnsiTheme="majorBidi" w:cstheme="majorBidi"/>
                <w:color w:val="auto"/>
                <w:szCs w:val="24"/>
                <w:lang w:val="ro-RO"/>
              </w:rPr>
              <w:t>) și salcie albă (</w:t>
            </w:r>
            <w:r w:rsidRPr="00897008">
              <w:rPr>
                <w:rFonts w:asciiTheme="majorBidi" w:hAnsiTheme="majorBidi" w:cstheme="majorBidi"/>
                <w:i/>
                <w:iCs/>
                <w:color w:val="auto"/>
                <w:szCs w:val="24"/>
                <w:lang w:val="ro-RO"/>
              </w:rPr>
              <w:t>Salix alba</w:t>
            </w:r>
            <w:r w:rsidRPr="00897008">
              <w:rPr>
                <w:rFonts w:asciiTheme="majorBidi" w:hAnsiTheme="majorBidi" w:cstheme="majorBidi"/>
                <w:color w:val="auto"/>
                <w:szCs w:val="24"/>
                <w:lang w:val="ro-RO"/>
              </w:rPr>
              <w:t>) pe cursul Ilvei, înainte de confluența cu Someșul Mare,- de-a lungul Someșului Mare fitocenozele sunt dominate de anin negru și salcie albă în amestec, cu exemplare de frasin (</w:t>
            </w:r>
            <w:r w:rsidRPr="00897008">
              <w:rPr>
                <w:rFonts w:asciiTheme="majorBidi" w:hAnsiTheme="majorBidi" w:cstheme="majorBidi"/>
                <w:i/>
                <w:iCs/>
                <w:color w:val="auto"/>
                <w:szCs w:val="24"/>
                <w:lang w:val="ro-RO"/>
              </w:rPr>
              <w:t>Fraxinus excelsior</w:t>
            </w:r>
            <w:r w:rsidRPr="00897008">
              <w:rPr>
                <w:rFonts w:asciiTheme="majorBidi" w:hAnsiTheme="majorBidi" w:cstheme="majorBidi"/>
                <w:color w:val="auto"/>
                <w:szCs w:val="24"/>
                <w:lang w:val="ro-RO"/>
              </w:rPr>
              <w:t>), velnis (</w:t>
            </w:r>
            <w:r w:rsidRPr="00897008">
              <w:rPr>
                <w:rFonts w:asciiTheme="majorBidi" w:hAnsiTheme="majorBidi" w:cstheme="majorBidi"/>
                <w:i/>
                <w:iCs/>
                <w:color w:val="auto"/>
                <w:szCs w:val="24"/>
                <w:lang w:val="ro-RO"/>
              </w:rPr>
              <w:t>Ulmus laevis</w:t>
            </w:r>
            <w:r w:rsidRPr="00897008">
              <w:rPr>
                <w:rFonts w:asciiTheme="majorBidi" w:hAnsiTheme="majorBidi" w:cstheme="majorBidi"/>
                <w:color w:val="auto"/>
                <w:szCs w:val="24"/>
                <w:lang w:val="ro-RO"/>
              </w:rPr>
              <w:t>), anin alb (</w:t>
            </w:r>
            <w:r w:rsidRPr="00897008">
              <w:rPr>
                <w:rFonts w:asciiTheme="majorBidi" w:hAnsiTheme="majorBidi" w:cstheme="majorBidi"/>
                <w:i/>
                <w:iCs/>
                <w:color w:val="auto"/>
                <w:szCs w:val="24"/>
                <w:lang w:val="ro-RO"/>
              </w:rPr>
              <w:t>Alnus incana</w:t>
            </w:r>
            <w:r w:rsidRPr="00897008">
              <w:rPr>
                <w:rFonts w:asciiTheme="majorBidi" w:hAnsiTheme="majorBidi" w:cstheme="majorBidi"/>
                <w:color w:val="auto"/>
                <w:szCs w:val="24"/>
                <w:lang w:val="ro-RO"/>
              </w:rPr>
              <w:t xml:space="preserve">) s.a.. </w:t>
            </w:r>
          </w:p>
          <w:p w14:paraId="2EFC308D"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p>
        </w:tc>
      </w:tr>
      <w:tr w:rsidR="00C53BCA" w:rsidRPr="00897008" w14:paraId="7E554475" w14:textId="77777777" w:rsidTr="00144E41">
        <w:trPr>
          <w:trHeight w:hRule="exact" w:val="2833"/>
          <w:jc w:val="center"/>
        </w:trPr>
        <w:tc>
          <w:tcPr>
            <w:tcW w:w="2268" w:type="dxa"/>
            <w:tcBorders>
              <w:top w:val="single" w:sz="4" w:space="0" w:color="auto"/>
              <w:left w:val="single" w:sz="4" w:space="0" w:color="auto"/>
              <w:bottom w:val="single" w:sz="4" w:space="0" w:color="auto"/>
            </w:tcBorders>
            <w:shd w:val="clear" w:color="auto" w:fill="FFFFFF"/>
            <w:vAlign w:val="center"/>
          </w:tcPr>
          <w:p w14:paraId="644EFFAA"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Număr specii edificatoare în stratul ierbos</w:t>
            </w:r>
          </w:p>
        </w:tc>
        <w:tc>
          <w:tcPr>
            <w:tcW w:w="1701" w:type="dxa"/>
            <w:tcBorders>
              <w:top w:val="single" w:sz="4" w:space="0" w:color="auto"/>
              <w:left w:val="single" w:sz="4" w:space="0" w:color="auto"/>
              <w:bottom w:val="single" w:sz="4" w:space="0" w:color="auto"/>
            </w:tcBorders>
            <w:shd w:val="clear" w:color="auto" w:fill="FFFFFF"/>
            <w:vAlign w:val="center"/>
          </w:tcPr>
          <w:p w14:paraId="45B30E33"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număr specii/Ha</w:t>
            </w:r>
          </w:p>
        </w:tc>
        <w:tc>
          <w:tcPr>
            <w:tcW w:w="1701" w:type="dxa"/>
            <w:tcBorders>
              <w:top w:val="single" w:sz="4" w:space="0" w:color="auto"/>
              <w:left w:val="single" w:sz="4" w:space="0" w:color="auto"/>
              <w:bottom w:val="single" w:sz="4" w:space="0" w:color="auto"/>
            </w:tcBorders>
            <w:shd w:val="clear" w:color="auto" w:fill="FFFFFF"/>
            <w:vAlign w:val="center"/>
          </w:tcPr>
          <w:p w14:paraId="01349485"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sz w:val="24"/>
                <w:szCs w:val="24"/>
                <w:lang w:eastAsia="ro-RO" w:bidi="ro-RO"/>
              </w:rPr>
              <w:t>Cel puțin 3</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59326B8F" w14:textId="64DFAE22"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sz w:val="24"/>
                <w:szCs w:val="24"/>
                <w:lang w:eastAsia="ro-RO" w:bidi="ro-RO"/>
              </w:rPr>
              <w:t>Specii</w:t>
            </w:r>
            <w:r w:rsidR="00650DE8" w:rsidRPr="00897008">
              <w:rPr>
                <w:rFonts w:asciiTheme="majorBidi" w:hAnsiTheme="majorBidi" w:cstheme="majorBidi"/>
                <w:i/>
                <w:iCs/>
                <w:sz w:val="24"/>
                <w:szCs w:val="24"/>
                <w:lang w:eastAsia="ro-RO" w:bidi="ro-RO"/>
              </w:rPr>
              <w:t xml:space="preserve">: </w:t>
            </w:r>
            <w:r w:rsidRPr="00897008">
              <w:rPr>
                <w:rFonts w:asciiTheme="majorBidi" w:hAnsiTheme="majorBidi" w:cstheme="majorBidi"/>
                <w:i/>
                <w:iCs/>
                <w:sz w:val="24"/>
                <w:szCs w:val="24"/>
                <w:lang w:eastAsia="ro-RO" w:bidi="ro-RO"/>
              </w:rPr>
              <w:t>Angelica sylvestris, Cardamine amara, C. pratensis, Carex acutiformis, C. pendula, C. remota, C. strigosa, C. sylvatica, Cirsium oleraceum, Equisetum telmateia, Equisetum spp., Filipendula ulmaria, Geranium sylvaticum, Geum rivale, Lycopus europaeus, Lysimachia nemorum, Rumex sanguineus, Stellaria nemorum. Urtica dioica</w:t>
            </w:r>
            <w:r w:rsidRPr="00897008">
              <w:rPr>
                <w:rFonts w:asciiTheme="majorBidi" w:hAnsiTheme="majorBidi" w:cstheme="majorBidi"/>
                <w:sz w:val="24"/>
                <w:szCs w:val="24"/>
                <w:lang w:eastAsia="ro-RO" w:bidi="ro-RO"/>
              </w:rPr>
              <w:t xml:space="preserve"> (Gafta D &amp; AH, 2008)</w:t>
            </w:r>
          </w:p>
        </w:tc>
      </w:tr>
      <w:tr w:rsidR="00C53BCA" w:rsidRPr="00897008" w14:paraId="69C3FAF4" w14:textId="77777777" w:rsidTr="00144E41">
        <w:trPr>
          <w:trHeight w:hRule="exact" w:val="3539"/>
          <w:jc w:val="center"/>
        </w:trPr>
        <w:tc>
          <w:tcPr>
            <w:tcW w:w="2268" w:type="dxa"/>
            <w:tcBorders>
              <w:top w:val="single" w:sz="4" w:space="0" w:color="auto"/>
              <w:left w:val="single" w:sz="4" w:space="0" w:color="auto"/>
              <w:bottom w:val="single" w:sz="4" w:space="0" w:color="auto"/>
            </w:tcBorders>
            <w:shd w:val="clear" w:color="auto" w:fill="FFFFFF"/>
            <w:vAlign w:val="center"/>
          </w:tcPr>
          <w:p w14:paraId="28303D4F"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lastRenderedPageBreak/>
              <w:t>Abundență specii invazive, ruderale, nitrofile și alohtone, inclusiv ecotipurile necorespunzătoare</w:t>
            </w:r>
          </w:p>
        </w:tc>
        <w:tc>
          <w:tcPr>
            <w:tcW w:w="1701" w:type="dxa"/>
            <w:tcBorders>
              <w:top w:val="single" w:sz="4" w:space="0" w:color="auto"/>
              <w:left w:val="single" w:sz="4" w:space="0" w:color="auto"/>
              <w:bottom w:val="single" w:sz="4" w:space="0" w:color="auto"/>
            </w:tcBorders>
            <w:shd w:val="clear" w:color="auto" w:fill="FFFFFF"/>
            <w:vAlign w:val="center"/>
          </w:tcPr>
          <w:p w14:paraId="5DACBC77"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lang w:eastAsia="ro-RO" w:bidi="ro-RO"/>
              </w:rPr>
            </w:pPr>
            <w:r w:rsidRPr="00897008">
              <w:rPr>
                <w:rFonts w:asciiTheme="majorBidi" w:hAnsiTheme="majorBidi" w:cstheme="majorBidi"/>
                <w:sz w:val="24"/>
                <w:szCs w:val="24"/>
                <w:lang w:eastAsia="ro-RO" w:bidi="ro-RO"/>
              </w:rPr>
              <w:t>%/Ha</w:t>
            </w:r>
          </w:p>
        </w:tc>
        <w:tc>
          <w:tcPr>
            <w:tcW w:w="1701" w:type="dxa"/>
            <w:tcBorders>
              <w:top w:val="single" w:sz="4" w:space="0" w:color="auto"/>
              <w:left w:val="single" w:sz="4" w:space="0" w:color="auto"/>
              <w:bottom w:val="single" w:sz="4" w:space="0" w:color="auto"/>
            </w:tcBorders>
            <w:shd w:val="clear" w:color="auto" w:fill="FFFFFF"/>
            <w:vAlign w:val="center"/>
          </w:tcPr>
          <w:p w14:paraId="46C706FC"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lang w:eastAsia="ro-RO" w:bidi="ro-RO"/>
              </w:rPr>
            </w:pPr>
            <w:r w:rsidRPr="00897008">
              <w:rPr>
                <w:rFonts w:asciiTheme="majorBidi" w:hAnsiTheme="majorBidi" w:cstheme="majorBidi"/>
                <w:sz w:val="24"/>
                <w:szCs w:val="24"/>
                <w:lang w:eastAsia="ro-RO" w:bidi="ro-RO"/>
              </w:rPr>
              <w:t>Mai puțin de 10</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5C63BEA6" w14:textId="77777777" w:rsidR="00C53BCA" w:rsidRPr="00897008" w:rsidRDefault="00C53BCA" w:rsidP="001C64E2">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Au fost  identificate speciile invazive: </w:t>
            </w:r>
          </w:p>
          <w:p w14:paraId="7995BC9E" w14:textId="77777777" w:rsidR="00C53BCA" w:rsidRPr="00897008" w:rsidRDefault="00C53BCA" w:rsidP="001C64E2">
            <w:pPr>
              <w:spacing w:after="0" w:line="276" w:lineRule="auto"/>
              <w:rPr>
                <w:rFonts w:asciiTheme="majorBidi" w:hAnsiTheme="majorBidi" w:cstheme="majorBidi"/>
                <w:szCs w:val="24"/>
                <w:lang w:val="ro-RO"/>
              </w:rPr>
            </w:pPr>
            <w:r w:rsidRPr="00897008">
              <w:rPr>
                <w:rFonts w:asciiTheme="majorBidi" w:hAnsiTheme="majorBidi" w:cstheme="majorBidi"/>
                <w:i/>
                <w:iCs/>
                <w:szCs w:val="24"/>
                <w:lang w:val="ro-RO"/>
              </w:rPr>
              <w:t>-Fallopia japonica</w:t>
            </w:r>
            <w:r w:rsidRPr="00897008">
              <w:rPr>
                <w:rFonts w:asciiTheme="majorBidi" w:hAnsiTheme="majorBidi" w:cstheme="majorBidi"/>
                <w:szCs w:val="24"/>
                <w:lang w:val="ro-RO"/>
              </w:rPr>
              <w:t xml:space="preserve">  cu stadiu 2 de invadare, în pâlcuri.</w:t>
            </w:r>
          </w:p>
          <w:p w14:paraId="00720332" w14:textId="77777777" w:rsidR="00C53BCA" w:rsidRPr="00897008" w:rsidRDefault="00C53BCA" w:rsidP="001C64E2">
            <w:pPr>
              <w:spacing w:after="0" w:line="276" w:lineRule="auto"/>
              <w:rPr>
                <w:rFonts w:asciiTheme="majorBidi" w:hAnsiTheme="majorBidi" w:cstheme="majorBidi"/>
                <w:szCs w:val="24"/>
                <w:lang w:val="ro-RO"/>
              </w:rPr>
            </w:pPr>
            <w:r w:rsidRPr="00897008">
              <w:rPr>
                <w:rFonts w:asciiTheme="majorBidi" w:hAnsiTheme="majorBidi" w:cstheme="majorBidi"/>
                <w:i/>
                <w:iCs/>
                <w:szCs w:val="24"/>
                <w:lang w:val="ro-RO"/>
              </w:rPr>
              <w:t xml:space="preserve">-Impatiens glandulifera </w:t>
            </w:r>
            <w:r w:rsidRPr="00897008">
              <w:rPr>
                <w:rFonts w:asciiTheme="majorBidi" w:hAnsiTheme="majorBidi" w:cstheme="majorBidi"/>
                <w:szCs w:val="24"/>
                <w:lang w:val="ro-RO"/>
              </w:rPr>
              <w:t xml:space="preserve"> cu stadiu 1 de invadare,  în tufe, prezență locală, izolată.</w:t>
            </w:r>
          </w:p>
          <w:p w14:paraId="30F14A24" w14:textId="77777777" w:rsidR="00C53BCA" w:rsidRPr="00897008" w:rsidRDefault="00C53BCA" w:rsidP="001C64E2">
            <w:pPr>
              <w:spacing w:after="0" w:line="276" w:lineRule="auto"/>
              <w:rPr>
                <w:rFonts w:asciiTheme="majorBidi" w:hAnsiTheme="majorBidi" w:cstheme="majorBidi"/>
                <w:szCs w:val="24"/>
                <w:lang w:val="ro-RO"/>
              </w:rPr>
            </w:pPr>
            <w:r w:rsidRPr="00897008">
              <w:rPr>
                <w:rFonts w:asciiTheme="majorBidi" w:hAnsiTheme="majorBidi" w:cstheme="majorBidi"/>
                <w:i/>
                <w:iCs/>
                <w:szCs w:val="24"/>
                <w:lang w:val="ro-RO"/>
              </w:rPr>
              <w:t xml:space="preserve">-Helianthus tuberosus </w:t>
            </w:r>
            <w:r w:rsidRPr="00897008">
              <w:rPr>
                <w:rFonts w:asciiTheme="majorBidi" w:hAnsiTheme="majorBidi" w:cstheme="majorBidi"/>
                <w:szCs w:val="24"/>
                <w:lang w:val="ro-RO"/>
              </w:rPr>
              <w:t xml:space="preserve"> cu stadiu 1 de invadare – exemplare izolate, tufe.</w:t>
            </w:r>
          </w:p>
          <w:p w14:paraId="33B60AAA" w14:textId="77777777" w:rsidR="00C53BCA" w:rsidRPr="00897008" w:rsidRDefault="00C53BCA" w:rsidP="001C64E2">
            <w:pPr>
              <w:pStyle w:val="Other0"/>
              <w:shd w:val="clear" w:color="auto" w:fill="auto"/>
              <w:spacing w:line="276" w:lineRule="auto"/>
              <w:jc w:val="both"/>
              <w:rPr>
                <w:rFonts w:asciiTheme="majorBidi" w:hAnsiTheme="majorBidi" w:cstheme="majorBidi"/>
                <w:color w:val="C00000"/>
                <w:sz w:val="24"/>
                <w:szCs w:val="24"/>
                <w:lang w:eastAsia="ro-RO" w:bidi="ro-RO"/>
              </w:rPr>
            </w:pPr>
            <w:r w:rsidRPr="00897008">
              <w:rPr>
                <w:rFonts w:asciiTheme="majorBidi" w:hAnsiTheme="majorBidi" w:cstheme="majorBidi"/>
                <w:i/>
                <w:iCs/>
                <w:sz w:val="24"/>
                <w:szCs w:val="24"/>
              </w:rPr>
              <w:t xml:space="preserve">-Robinia pseudoacacia  </w:t>
            </w:r>
            <w:r w:rsidRPr="00897008">
              <w:rPr>
                <w:rFonts w:asciiTheme="majorBidi" w:hAnsiTheme="majorBidi" w:cstheme="majorBidi"/>
                <w:sz w:val="24"/>
                <w:szCs w:val="24"/>
              </w:rPr>
              <w:t>cu stadiu de invadare  2 – specia s-a răspândit în habitat spontan, fiind anterior introdusă prin plantare limitrof drumurilor sau marginal terenurilor agricole.</w:t>
            </w:r>
          </w:p>
        </w:tc>
      </w:tr>
    </w:tbl>
    <w:p w14:paraId="1E7F4702" w14:textId="77777777" w:rsidR="00C53BCA" w:rsidRPr="00897008" w:rsidRDefault="00C53BCA" w:rsidP="00C53BCA">
      <w:pPr>
        <w:spacing w:after="0" w:line="276" w:lineRule="auto"/>
        <w:rPr>
          <w:rFonts w:asciiTheme="majorBidi" w:hAnsiTheme="majorBidi" w:cstheme="majorBidi"/>
          <w:szCs w:val="24"/>
          <w:lang w:val="ro-RO"/>
        </w:rPr>
      </w:pPr>
    </w:p>
    <w:p w14:paraId="13D3EA27" w14:textId="77777777" w:rsidR="00C53BCA" w:rsidRPr="00897008" w:rsidRDefault="00C53BCA" w:rsidP="00C53BCA">
      <w:pPr>
        <w:pStyle w:val="Titlu3"/>
        <w:spacing w:after="0" w:line="276" w:lineRule="auto"/>
        <w:rPr>
          <w:rFonts w:asciiTheme="majorBidi" w:hAnsiTheme="majorBidi" w:cstheme="majorBidi"/>
          <w:color w:val="auto"/>
          <w:szCs w:val="24"/>
          <w:lang w:val="ro-RO"/>
        </w:rPr>
      </w:pPr>
      <w:bookmarkStart w:id="185" w:name="_Toc158549341"/>
      <w:r w:rsidRPr="00897008">
        <w:rPr>
          <w:rFonts w:asciiTheme="majorBidi" w:hAnsiTheme="majorBidi" w:cstheme="majorBidi"/>
          <w:color w:val="auto"/>
          <w:szCs w:val="24"/>
          <w:lang w:val="ro-RO"/>
        </w:rPr>
        <w:t xml:space="preserve">92A0 Păduri galerii /zăvoaie de </w:t>
      </w:r>
      <w:r w:rsidRPr="00897008">
        <w:rPr>
          <w:rFonts w:asciiTheme="majorBidi" w:hAnsiTheme="majorBidi" w:cstheme="majorBidi"/>
          <w:i/>
          <w:iCs/>
          <w:color w:val="auto"/>
          <w:szCs w:val="24"/>
          <w:lang w:val="ro-RO"/>
        </w:rPr>
        <w:t>Salix alba</w:t>
      </w:r>
      <w:r w:rsidRPr="00897008">
        <w:rPr>
          <w:rFonts w:asciiTheme="majorBidi" w:hAnsiTheme="majorBidi" w:cstheme="majorBidi"/>
          <w:color w:val="auto"/>
          <w:szCs w:val="24"/>
          <w:lang w:val="ro-RO"/>
        </w:rPr>
        <w:t xml:space="preserve"> și </w:t>
      </w:r>
      <w:r w:rsidRPr="00897008">
        <w:rPr>
          <w:rFonts w:asciiTheme="majorBidi" w:hAnsiTheme="majorBidi" w:cstheme="majorBidi"/>
          <w:i/>
          <w:iCs/>
          <w:color w:val="auto"/>
          <w:szCs w:val="24"/>
          <w:lang w:val="ro-RO"/>
        </w:rPr>
        <w:t>Populus alba</w:t>
      </w:r>
      <w:bookmarkEnd w:id="185"/>
    </w:p>
    <w:p w14:paraId="43CA8627" w14:textId="77777777" w:rsidR="00C53BCA" w:rsidRPr="00897008" w:rsidRDefault="00C53BCA" w:rsidP="00C53BCA">
      <w:pPr>
        <w:pStyle w:val="Corptext"/>
        <w:spacing w:after="0" w:line="276" w:lineRule="auto"/>
        <w:ind w:firstLine="708"/>
        <w:jc w:val="both"/>
        <w:rPr>
          <w:rFonts w:asciiTheme="majorBidi" w:hAnsiTheme="majorBidi" w:cstheme="majorBidi"/>
        </w:rPr>
      </w:pPr>
      <w:r w:rsidRPr="00897008">
        <w:rPr>
          <w:rFonts w:asciiTheme="majorBidi" w:hAnsiTheme="majorBidi" w:cstheme="majorBidi"/>
          <w:color w:val="000000"/>
          <w:lang w:eastAsia="ro-RO" w:bidi="ro-RO"/>
        </w:rPr>
        <w:t xml:space="preserve">Suprafața habitatului este de </w:t>
      </w:r>
      <w:r w:rsidRPr="00897008">
        <w:rPr>
          <w:rFonts w:asciiTheme="majorBidi" w:hAnsiTheme="majorBidi" w:cstheme="majorBidi"/>
          <w:b/>
          <w:bCs/>
        </w:rPr>
        <w:t>8,59</w:t>
      </w:r>
      <w:r w:rsidRPr="00897008">
        <w:rPr>
          <w:rFonts w:asciiTheme="majorBidi" w:hAnsiTheme="majorBidi" w:cstheme="majorBidi"/>
        </w:rPr>
        <w:t xml:space="preserve"> </w:t>
      </w:r>
      <w:r w:rsidRPr="00897008">
        <w:rPr>
          <w:rFonts w:asciiTheme="majorBidi" w:hAnsiTheme="majorBidi" w:cstheme="majorBidi"/>
          <w:b/>
          <w:bCs/>
          <w:lang w:eastAsia="ro-RO" w:bidi="ro-RO"/>
        </w:rPr>
        <w:t xml:space="preserve">ha. </w:t>
      </w:r>
      <w:r w:rsidRPr="00897008">
        <w:rPr>
          <w:rFonts w:asciiTheme="majorBidi" w:hAnsiTheme="majorBidi" w:cstheme="majorBidi"/>
          <w:color w:val="000000"/>
          <w:lang w:eastAsia="ro-RO" w:bidi="ro-RO"/>
        </w:rPr>
        <w:t xml:space="preserve">Starea de conservarea habitatului este </w:t>
      </w:r>
      <w:r w:rsidRPr="00897008">
        <w:rPr>
          <w:rFonts w:asciiTheme="majorBidi" w:hAnsiTheme="majorBidi" w:cstheme="majorBidi"/>
          <w:b/>
          <w:bCs/>
          <w:color w:val="000000"/>
          <w:lang w:eastAsia="ro-RO" w:bidi="ro-RO"/>
        </w:rPr>
        <w:t xml:space="preserve">nefavorabilă- inadecvată. </w:t>
      </w:r>
      <w:r w:rsidRPr="00897008">
        <w:rPr>
          <w:rFonts w:asciiTheme="majorBidi" w:hAnsiTheme="majorBidi" w:cstheme="majorBidi"/>
          <w:i/>
          <w:iCs/>
          <w:color w:val="000000"/>
          <w:lang w:eastAsia="ro-RO" w:bidi="ro-RO"/>
        </w:rPr>
        <w:t>(din punct de vedere al suprafeței nefavorabilă-inadecvată, al structurii nefavorabilă-inadecvată, al perspectivei în viitor - favorabilă).</w:t>
      </w:r>
      <w:r w:rsidRPr="00897008">
        <w:rPr>
          <w:rFonts w:asciiTheme="majorBidi" w:hAnsiTheme="majorBidi" w:cstheme="majorBidi"/>
          <w:color w:val="000000"/>
          <w:lang w:eastAsia="ro-RO" w:bidi="ro-RO"/>
        </w:rPr>
        <w:t xml:space="preserve"> Obiectivul de conservare specific la nivel de sit pentru acest habitat este </w:t>
      </w:r>
      <w:r w:rsidRPr="00897008">
        <w:rPr>
          <w:rFonts w:asciiTheme="majorBidi" w:hAnsiTheme="majorBidi" w:cstheme="majorBidi"/>
          <w:b/>
          <w:bCs/>
          <w:color w:val="000000"/>
          <w:lang w:eastAsia="ro-RO" w:bidi="ro-RO"/>
        </w:rPr>
        <w:t xml:space="preserve">îmbunătățirea stării de conservare, </w:t>
      </w:r>
      <w:r w:rsidRPr="00897008">
        <w:rPr>
          <w:rFonts w:asciiTheme="majorBidi" w:hAnsiTheme="majorBidi" w:cstheme="majorBidi"/>
          <w:color w:val="000000"/>
          <w:lang w:eastAsia="ro-RO" w:bidi="ro-RO"/>
        </w:rPr>
        <w:t>definit prin următorii parametri și valori țintă:</w:t>
      </w:r>
    </w:p>
    <w:tbl>
      <w:tblPr>
        <w:tblOverlap w:val="never"/>
        <w:tblW w:w="5000" w:type="pct"/>
        <w:jc w:val="center"/>
        <w:tblLayout w:type="fixed"/>
        <w:tblCellMar>
          <w:left w:w="10" w:type="dxa"/>
          <w:right w:w="10" w:type="dxa"/>
        </w:tblCellMar>
        <w:tblLook w:val="04A0" w:firstRow="1" w:lastRow="0" w:firstColumn="1" w:lastColumn="0" w:noHBand="0" w:noVBand="1"/>
      </w:tblPr>
      <w:tblGrid>
        <w:gridCol w:w="2414"/>
        <w:gridCol w:w="1811"/>
        <w:gridCol w:w="1811"/>
        <w:gridCol w:w="3622"/>
      </w:tblGrid>
      <w:tr w:rsidR="00C53BCA" w:rsidRPr="00897008" w14:paraId="431A201D" w14:textId="77777777" w:rsidTr="00144E41">
        <w:trPr>
          <w:trHeight w:val="756"/>
          <w:tblHeader/>
          <w:jc w:val="center"/>
        </w:trPr>
        <w:tc>
          <w:tcPr>
            <w:tcW w:w="2268" w:type="dxa"/>
            <w:tcBorders>
              <w:top w:val="single" w:sz="4" w:space="0" w:color="auto"/>
              <w:left w:val="single" w:sz="4" w:space="0" w:color="auto"/>
              <w:bottom w:val="single" w:sz="4" w:space="0" w:color="auto"/>
            </w:tcBorders>
            <w:shd w:val="clear" w:color="auto" w:fill="FFFFFF"/>
            <w:vAlign w:val="center"/>
          </w:tcPr>
          <w:p w14:paraId="4B89518C" w14:textId="77777777" w:rsidR="00C53BCA" w:rsidRPr="00897008" w:rsidRDefault="00C53BCA" w:rsidP="001C64E2">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color w:val="000000"/>
                <w:sz w:val="24"/>
                <w:szCs w:val="24"/>
                <w:lang w:eastAsia="ro-RO" w:bidi="ro-RO"/>
              </w:rPr>
              <w:t>Parametru</w:t>
            </w:r>
          </w:p>
        </w:tc>
        <w:tc>
          <w:tcPr>
            <w:tcW w:w="1701" w:type="dxa"/>
            <w:tcBorders>
              <w:top w:val="single" w:sz="4" w:space="0" w:color="auto"/>
              <w:left w:val="single" w:sz="4" w:space="0" w:color="auto"/>
              <w:bottom w:val="single" w:sz="4" w:space="0" w:color="auto"/>
            </w:tcBorders>
            <w:shd w:val="clear" w:color="auto" w:fill="FFFFFF"/>
            <w:vAlign w:val="center"/>
          </w:tcPr>
          <w:p w14:paraId="6E0A375B"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color w:val="000000"/>
                <w:sz w:val="24"/>
                <w:szCs w:val="24"/>
                <w:lang w:eastAsia="ro-RO" w:bidi="ro-RO"/>
              </w:rPr>
              <w:t>Unitate de măsură</w:t>
            </w:r>
          </w:p>
        </w:tc>
        <w:tc>
          <w:tcPr>
            <w:tcW w:w="1701" w:type="dxa"/>
            <w:tcBorders>
              <w:top w:val="single" w:sz="4" w:space="0" w:color="auto"/>
              <w:left w:val="single" w:sz="4" w:space="0" w:color="auto"/>
              <w:bottom w:val="single" w:sz="4" w:space="0" w:color="auto"/>
            </w:tcBorders>
            <w:shd w:val="clear" w:color="auto" w:fill="FFFFFF"/>
            <w:vAlign w:val="center"/>
          </w:tcPr>
          <w:p w14:paraId="18FA938D"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color w:val="000000"/>
                <w:sz w:val="24"/>
                <w:szCs w:val="24"/>
                <w:lang w:eastAsia="ro-RO" w:bidi="ro-RO"/>
              </w:rPr>
              <w:t>Valoare țintă</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5FFB3481" w14:textId="77777777" w:rsidR="00C53BCA" w:rsidRPr="00897008" w:rsidRDefault="00C53BCA" w:rsidP="001C64E2">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b/>
                <w:bCs/>
                <w:color w:val="000000"/>
                <w:sz w:val="24"/>
                <w:szCs w:val="24"/>
                <w:lang w:eastAsia="ro-RO" w:bidi="ro-RO"/>
              </w:rPr>
              <w:t>Informații suplimentare</w:t>
            </w:r>
          </w:p>
        </w:tc>
      </w:tr>
      <w:tr w:rsidR="00C53BCA" w:rsidRPr="00897008" w14:paraId="76C11570" w14:textId="77777777" w:rsidTr="00144E41">
        <w:trPr>
          <w:trHeight w:val="1527"/>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C4EDDE9"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Suprafață habitat</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8A42AA1"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Ha</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D044D6A" w14:textId="0C7C59F7" w:rsidR="00C53BCA" w:rsidRPr="00897008" w:rsidRDefault="00C53BCA" w:rsidP="00EC09E1">
            <w:pPr>
              <w:spacing w:after="0" w:line="276" w:lineRule="auto"/>
              <w:jc w:val="center"/>
              <w:rPr>
                <w:rFonts w:asciiTheme="majorBidi" w:hAnsiTheme="majorBidi" w:cstheme="majorBidi"/>
                <w:szCs w:val="24"/>
                <w:lang w:eastAsia="ro-RO" w:bidi="ro-RO"/>
              </w:rPr>
            </w:pPr>
            <w:r w:rsidRPr="00897008">
              <w:rPr>
                <w:rFonts w:asciiTheme="majorBidi" w:hAnsiTheme="majorBidi" w:cstheme="majorBidi"/>
                <w:szCs w:val="24"/>
                <w:lang w:eastAsia="ro-RO" w:bidi="ro-RO"/>
              </w:rPr>
              <w:t>Cel puțin</w:t>
            </w:r>
          </w:p>
          <w:p w14:paraId="191A96B4" w14:textId="19941FFD" w:rsidR="00C53BCA" w:rsidRPr="00897008" w:rsidRDefault="00C53BCA" w:rsidP="00EC09E1">
            <w:pPr>
              <w:spacing w:after="0" w:line="276" w:lineRule="auto"/>
              <w:jc w:val="center"/>
              <w:rPr>
                <w:rFonts w:asciiTheme="majorBidi" w:hAnsiTheme="majorBidi" w:cstheme="majorBidi"/>
                <w:szCs w:val="24"/>
              </w:rPr>
            </w:pPr>
            <w:r w:rsidRPr="00897008">
              <w:rPr>
                <w:rFonts w:asciiTheme="majorBidi" w:eastAsia="Times New Roman" w:hAnsiTheme="majorBidi" w:cstheme="majorBidi"/>
                <w:color w:val="auto"/>
                <w:szCs w:val="24"/>
                <w:lang w:val="ro-RO"/>
              </w:rPr>
              <w:t>8,59</w:t>
            </w:r>
          </w:p>
          <w:p w14:paraId="2C143DE6" w14:textId="77777777" w:rsidR="00C53BCA" w:rsidRPr="00897008" w:rsidRDefault="00C53BCA" w:rsidP="00EC09E1">
            <w:pPr>
              <w:spacing w:after="0" w:line="276" w:lineRule="auto"/>
              <w:jc w:val="center"/>
              <w:rPr>
                <w:rFonts w:asciiTheme="majorBidi" w:hAnsiTheme="majorBidi" w:cstheme="majorBidi"/>
                <w:szCs w:val="24"/>
              </w:rPr>
            </w:pPr>
          </w:p>
          <w:p w14:paraId="1F977779"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10CF2B69" w14:textId="77777777" w:rsidR="00C53BCA" w:rsidRPr="00897008" w:rsidRDefault="00C53BCA" w:rsidP="001C64E2">
            <w:pPr>
              <w:spacing w:after="0" w:line="276" w:lineRule="auto"/>
              <w:rPr>
                <w:rFonts w:asciiTheme="majorBidi" w:hAnsiTheme="majorBidi" w:cstheme="majorBidi"/>
                <w:szCs w:val="24"/>
                <w:lang w:val="ro-RO"/>
              </w:rPr>
            </w:pPr>
            <w:r w:rsidRPr="00897008">
              <w:rPr>
                <w:rFonts w:asciiTheme="majorBidi" w:hAnsiTheme="majorBidi" w:cstheme="majorBidi"/>
                <w:color w:val="auto"/>
                <w:lang w:val="ro-RO"/>
              </w:rPr>
              <w:t xml:space="preserve">Habitatul este prezent pe marginea cursului râului Someșul Mare, din zona localității Nepos și în aval de aceasta, cu zone de fragmentare datorate unor intervenții antropice. </w:t>
            </w:r>
          </w:p>
        </w:tc>
      </w:tr>
      <w:tr w:rsidR="00C53BCA" w:rsidRPr="00897008" w14:paraId="342ACB33" w14:textId="77777777" w:rsidTr="00144E41">
        <w:trPr>
          <w:trHeight w:val="704"/>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8604FAA"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Abundență specii edificatoare de arbori</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1DD0ED7"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 /Ha</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88F1F08"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Cel puțin 70</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15A62FFB" w14:textId="77777777" w:rsidR="00C53BCA" w:rsidRPr="00897008" w:rsidRDefault="00C53BCA" w:rsidP="001C64E2">
            <w:pPr>
              <w:pStyle w:val="Other0"/>
              <w:shd w:val="clear" w:color="auto" w:fill="auto"/>
              <w:spacing w:line="276" w:lineRule="auto"/>
              <w:jc w:val="both"/>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t xml:space="preserve">Specii: </w:t>
            </w:r>
            <w:r w:rsidRPr="00897008">
              <w:rPr>
                <w:rFonts w:asciiTheme="majorBidi" w:hAnsiTheme="majorBidi" w:cstheme="majorBidi"/>
                <w:i/>
                <w:iCs/>
                <w:color w:val="000000"/>
                <w:sz w:val="24"/>
                <w:szCs w:val="24"/>
                <w:lang w:eastAsia="ro-RO" w:bidi="ro-RO"/>
              </w:rPr>
              <w:t>Salix alba, Populus alba</w:t>
            </w:r>
            <w:r w:rsidRPr="00897008">
              <w:rPr>
                <w:rFonts w:asciiTheme="majorBidi" w:hAnsiTheme="majorBidi" w:cstheme="majorBidi"/>
                <w:color w:val="000000"/>
                <w:sz w:val="24"/>
                <w:szCs w:val="24"/>
                <w:lang w:eastAsia="ro-RO" w:bidi="ro-RO"/>
              </w:rPr>
              <w:t xml:space="preserve">  </w:t>
            </w:r>
          </w:p>
          <w:p w14:paraId="238B5AE5"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(Gafta D &amp; AII, 2008)</w:t>
            </w:r>
          </w:p>
        </w:tc>
      </w:tr>
      <w:tr w:rsidR="00C53BCA" w:rsidRPr="00897008" w14:paraId="17C0016C" w14:textId="77777777" w:rsidTr="00144E41">
        <w:trPr>
          <w:trHeight w:val="2491"/>
          <w:jc w:val="center"/>
        </w:trPr>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8C22C5B"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Număr specii edificatoare în stratul ierbos</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C2C8E2D"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număr specii/Ha</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4573C7F"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Cel puțin 3</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31B8C08F"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 xml:space="preserve">Specii prezente: </w:t>
            </w:r>
            <w:r w:rsidRPr="00897008">
              <w:rPr>
                <w:rFonts w:asciiTheme="majorBidi" w:hAnsiTheme="majorBidi" w:cstheme="majorBidi"/>
                <w:i/>
                <w:iCs/>
                <w:color w:val="000000"/>
                <w:sz w:val="24"/>
                <w:szCs w:val="24"/>
                <w:lang w:eastAsia="ro-RO" w:bidi="ro-RO"/>
              </w:rPr>
              <w:t>Agrostis stolonifera, Althaea officinalis, Calystegia sepium, Cicuta virosa, Galium aparine, Lycopus europaeus, Lysimachia nummularia, L. vulgaris, Physalis alkekengi, Ranunculus repens, Scutellaria galericulata, Solanum dulcamara. Symphytum officinalis, Bidens tripartita</w:t>
            </w:r>
            <w:r w:rsidRPr="00897008">
              <w:rPr>
                <w:rFonts w:asciiTheme="majorBidi" w:hAnsiTheme="majorBidi" w:cstheme="majorBidi"/>
                <w:color w:val="000000"/>
                <w:sz w:val="24"/>
                <w:szCs w:val="24"/>
                <w:lang w:eastAsia="ro-RO" w:bidi="ro-RO"/>
              </w:rPr>
              <w:t>, etc (Doniță N &amp; AII, 2005)</w:t>
            </w:r>
          </w:p>
        </w:tc>
      </w:tr>
      <w:tr w:rsidR="00C53BCA" w:rsidRPr="00897008" w14:paraId="19E141FB" w14:textId="77777777" w:rsidTr="00144E41">
        <w:trPr>
          <w:trHeight w:val="2421"/>
          <w:jc w:val="center"/>
        </w:trPr>
        <w:tc>
          <w:tcPr>
            <w:tcW w:w="2268" w:type="dxa"/>
            <w:tcBorders>
              <w:top w:val="single" w:sz="4" w:space="0" w:color="auto"/>
              <w:left w:val="single" w:sz="4" w:space="0" w:color="auto"/>
              <w:bottom w:val="single" w:sz="4" w:space="0" w:color="auto"/>
            </w:tcBorders>
            <w:shd w:val="clear" w:color="auto" w:fill="FFFFFF"/>
            <w:vAlign w:val="center"/>
          </w:tcPr>
          <w:p w14:paraId="3C034D0C"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r w:rsidRPr="00897008">
              <w:rPr>
                <w:rFonts w:asciiTheme="majorBidi" w:hAnsiTheme="majorBidi" w:cstheme="majorBidi"/>
                <w:color w:val="000000"/>
                <w:sz w:val="24"/>
                <w:szCs w:val="24"/>
                <w:lang w:eastAsia="ro-RO" w:bidi="ro-RO"/>
              </w:rPr>
              <w:lastRenderedPageBreak/>
              <w:t>Abundență specii invazive, ruderale, nitrofile și alohtone, inclusiv ecotipurile necorespunzătoare</w:t>
            </w:r>
          </w:p>
          <w:p w14:paraId="65AFA3C4"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1E2A9150"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62156E3F"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6B334BF6"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29F61DD8" w14:textId="77777777" w:rsidR="00C53BCA" w:rsidRPr="00897008" w:rsidRDefault="00C53BCA" w:rsidP="001C64E2">
            <w:pPr>
              <w:pStyle w:val="Other0"/>
              <w:shd w:val="clear" w:color="auto" w:fill="auto"/>
              <w:spacing w:line="276" w:lineRule="auto"/>
              <w:rPr>
                <w:rFonts w:asciiTheme="majorBidi" w:hAnsiTheme="majorBidi" w:cstheme="majorBidi"/>
                <w:color w:val="000000"/>
                <w:sz w:val="24"/>
                <w:szCs w:val="24"/>
                <w:lang w:eastAsia="ro-RO" w:bidi="ro-RO"/>
              </w:rPr>
            </w:pPr>
          </w:p>
          <w:p w14:paraId="61E3BC83" w14:textId="77777777" w:rsidR="00C53BCA" w:rsidRPr="00897008" w:rsidRDefault="00C53BCA" w:rsidP="001C64E2">
            <w:pPr>
              <w:pStyle w:val="Other0"/>
              <w:shd w:val="clear" w:color="auto" w:fill="auto"/>
              <w:spacing w:line="276" w:lineRule="auto"/>
              <w:rPr>
                <w:rFonts w:asciiTheme="majorBidi" w:hAnsiTheme="majorBidi" w:cstheme="majorBidi"/>
                <w:sz w:val="24"/>
                <w:szCs w:val="24"/>
              </w:rPr>
            </w:pPr>
          </w:p>
        </w:tc>
        <w:tc>
          <w:tcPr>
            <w:tcW w:w="1701" w:type="dxa"/>
            <w:tcBorders>
              <w:top w:val="single" w:sz="4" w:space="0" w:color="auto"/>
              <w:left w:val="single" w:sz="4" w:space="0" w:color="auto"/>
              <w:bottom w:val="single" w:sz="4" w:space="0" w:color="auto"/>
            </w:tcBorders>
            <w:shd w:val="clear" w:color="auto" w:fill="FFFFFF"/>
            <w:vAlign w:val="center"/>
          </w:tcPr>
          <w:p w14:paraId="78C3CDA5"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%/Ha</w:t>
            </w:r>
          </w:p>
        </w:tc>
        <w:tc>
          <w:tcPr>
            <w:tcW w:w="1701" w:type="dxa"/>
            <w:tcBorders>
              <w:top w:val="single" w:sz="4" w:space="0" w:color="auto"/>
              <w:left w:val="single" w:sz="4" w:space="0" w:color="auto"/>
              <w:bottom w:val="single" w:sz="4" w:space="0" w:color="auto"/>
            </w:tcBorders>
            <w:shd w:val="clear" w:color="auto" w:fill="FFFFFF"/>
            <w:vAlign w:val="center"/>
          </w:tcPr>
          <w:p w14:paraId="0AB52DE7"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Mai puțin de</w:t>
            </w:r>
          </w:p>
          <w:p w14:paraId="63AEAD3D" w14:textId="77777777" w:rsidR="00C53BCA" w:rsidRPr="00897008" w:rsidRDefault="00C53BCA" w:rsidP="00EC09E1">
            <w:pPr>
              <w:pStyle w:val="Other0"/>
              <w:shd w:val="clear" w:color="auto" w:fill="auto"/>
              <w:spacing w:line="276" w:lineRule="auto"/>
              <w:jc w:val="center"/>
              <w:rPr>
                <w:rFonts w:asciiTheme="majorBidi" w:hAnsiTheme="majorBidi" w:cstheme="majorBidi"/>
                <w:sz w:val="24"/>
                <w:szCs w:val="24"/>
              </w:rPr>
            </w:pPr>
            <w:r w:rsidRPr="00897008">
              <w:rPr>
                <w:rFonts w:asciiTheme="majorBidi" w:hAnsiTheme="majorBidi" w:cstheme="majorBidi"/>
                <w:color w:val="000000"/>
                <w:sz w:val="24"/>
                <w:szCs w:val="24"/>
                <w:lang w:eastAsia="ro-RO" w:bidi="ro-RO"/>
              </w:rPr>
              <w:t>10</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3F38F173" w14:textId="77777777" w:rsidR="00C53BCA" w:rsidRPr="00897008" w:rsidRDefault="00C53BCA" w:rsidP="001C64E2">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Au fost identificate  speciile invazive: </w:t>
            </w:r>
          </w:p>
          <w:p w14:paraId="06939F06" w14:textId="77777777" w:rsidR="00C53BCA" w:rsidRPr="00897008" w:rsidRDefault="00C53BCA" w:rsidP="001C64E2">
            <w:pPr>
              <w:spacing w:after="0" w:line="276" w:lineRule="auto"/>
              <w:rPr>
                <w:rFonts w:asciiTheme="majorBidi" w:hAnsiTheme="majorBidi" w:cstheme="majorBidi"/>
                <w:szCs w:val="24"/>
                <w:lang w:val="ro-RO"/>
              </w:rPr>
            </w:pPr>
            <w:r w:rsidRPr="00897008">
              <w:rPr>
                <w:rFonts w:asciiTheme="majorBidi" w:hAnsiTheme="majorBidi" w:cstheme="majorBidi"/>
                <w:i/>
                <w:iCs/>
                <w:szCs w:val="24"/>
                <w:lang w:val="ro-RO"/>
              </w:rPr>
              <w:t>-Fallopia japonica</w:t>
            </w:r>
            <w:r w:rsidRPr="00897008">
              <w:rPr>
                <w:rFonts w:asciiTheme="majorBidi" w:hAnsiTheme="majorBidi" w:cstheme="majorBidi"/>
                <w:szCs w:val="24"/>
                <w:lang w:val="ro-RO"/>
              </w:rPr>
              <w:t xml:space="preserve"> - stadiu 2 de invadare, în pâlcuri.</w:t>
            </w:r>
          </w:p>
          <w:p w14:paraId="68485F47" w14:textId="77777777" w:rsidR="00C53BCA" w:rsidRPr="00897008" w:rsidRDefault="00C53BCA" w:rsidP="001C64E2">
            <w:pPr>
              <w:spacing w:after="0" w:line="276" w:lineRule="auto"/>
              <w:rPr>
                <w:rFonts w:asciiTheme="majorBidi" w:hAnsiTheme="majorBidi" w:cstheme="majorBidi"/>
                <w:szCs w:val="24"/>
                <w:lang w:val="ro-RO"/>
              </w:rPr>
            </w:pPr>
            <w:r w:rsidRPr="00897008">
              <w:rPr>
                <w:rFonts w:asciiTheme="majorBidi" w:hAnsiTheme="majorBidi" w:cstheme="majorBidi"/>
                <w:i/>
                <w:iCs/>
                <w:szCs w:val="24"/>
                <w:lang w:val="ro-RO"/>
              </w:rPr>
              <w:t>-Helianthus tuberosus</w:t>
            </w:r>
            <w:r w:rsidRPr="00897008">
              <w:rPr>
                <w:rFonts w:asciiTheme="majorBidi" w:hAnsiTheme="majorBidi" w:cstheme="majorBidi"/>
                <w:szCs w:val="24"/>
                <w:lang w:val="ro-RO"/>
              </w:rPr>
              <w:t xml:space="preserve"> - stadiu 2 de invadare, în pâlcuri, „aliniamente”.</w:t>
            </w:r>
          </w:p>
          <w:p w14:paraId="3B7C062D" w14:textId="77777777" w:rsidR="00C53BCA" w:rsidRPr="00897008" w:rsidRDefault="00C53BCA" w:rsidP="001C64E2">
            <w:pPr>
              <w:spacing w:after="0" w:line="276" w:lineRule="auto"/>
              <w:rPr>
                <w:rFonts w:asciiTheme="majorBidi" w:hAnsiTheme="majorBidi" w:cstheme="majorBidi"/>
                <w:szCs w:val="24"/>
                <w:lang w:val="ro-RO"/>
              </w:rPr>
            </w:pPr>
            <w:r w:rsidRPr="00897008">
              <w:rPr>
                <w:rFonts w:asciiTheme="majorBidi" w:hAnsiTheme="majorBidi" w:cstheme="majorBidi"/>
                <w:i/>
                <w:iCs/>
                <w:szCs w:val="24"/>
                <w:lang w:val="ro-RO"/>
              </w:rPr>
              <w:t xml:space="preserve">-Impatiens glandulifera </w:t>
            </w:r>
            <w:r w:rsidRPr="00897008">
              <w:rPr>
                <w:rFonts w:asciiTheme="majorBidi" w:hAnsiTheme="majorBidi" w:cstheme="majorBidi"/>
                <w:szCs w:val="24"/>
                <w:lang w:val="ro-RO"/>
              </w:rPr>
              <w:t>-  dezvoltare în tufe, prezență locală, izolată – stadiu 1 de invadare.</w:t>
            </w:r>
          </w:p>
          <w:p w14:paraId="2005CEF5" w14:textId="77777777" w:rsidR="00C53BCA" w:rsidRPr="00897008" w:rsidRDefault="00C53BCA" w:rsidP="001C64E2">
            <w:pPr>
              <w:pStyle w:val="Other0"/>
              <w:shd w:val="clear" w:color="auto" w:fill="auto"/>
              <w:spacing w:line="276" w:lineRule="auto"/>
              <w:jc w:val="both"/>
              <w:rPr>
                <w:rFonts w:asciiTheme="majorBidi" w:hAnsiTheme="majorBidi" w:cstheme="majorBidi"/>
                <w:sz w:val="24"/>
                <w:szCs w:val="24"/>
              </w:rPr>
            </w:pPr>
            <w:r w:rsidRPr="00897008">
              <w:rPr>
                <w:rFonts w:asciiTheme="majorBidi" w:hAnsiTheme="majorBidi" w:cstheme="majorBidi"/>
                <w:i/>
                <w:iCs/>
                <w:sz w:val="24"/>
                <w:szCs w:val="24"/>
              </w:rPr>
              <w:t xml:space="preserve">-Robinia pseudoacacia </w:t>
            </w:r>
            <w:r w:rsidRPr="00897008">
              <w:rPr>
                <w:rFonts w:asciiTheme="majorBidi" w:hAnsiTheme="majorBidi" w:cstheme="majorBidi"/>
                <w:sz w:val="24"/>
                <w:szCs w:val="24"/>
              </w:rPr>
              <w:t>- stadiu de invadare 1 specia s-a răspândit în habitat spontan, fiind anterior introdusă prin plantare limitrof drumurilor sau marginal terenurilor agricole.</w:t>
            </w:r>
          </w:p>
        </w:tc>
      </w:tr>
    </w:tbl>
    <w:p w14:paraId="71ACFDC4" w14:textId="77777777" w:rsidR="00C53BCA" w:rsidRPr="00897008" w:rsidRDefault="00C53BCA" w:rsidP="00C53BCA">
      <w:pPr>
        <w:spacing w:after="0" w:line="276" w:lineRule="auto"/>
        <w:rPr>
          <w:rFonts w:asciiTheme="majorBidi" w:hAnsiTheme="majorBidi" w:cstheme="majorBidi"/>
          <w:szCs w:val="24"/>
        </w:rPr>
      </w:pPr>
    </w:p>
    <w:p w14:paraId="0C1823A5" w14:textId="026FC554" w:rsidR="00D44222" w:rsidRPr="00897008" w:rsidRDefault="00D44222" w:rsidP="00D44222">
      <w:pPr>
        <w:spacing w:after="0" w:line="276" w:lineRule="auto"/>
        <w:ind w:firstLine="709"/>
        <w:contextualSpacing/>
        <w:jc w:val="left"/>
        <w:rPr>
          <w:rFonts w:asciiTheme="majorBidi" w:eastAsia="Times New Roman" w:hAnsiTheme="majorBidi" w:cstheme="majorBidi"/>
          <w:color w:val="auto"/>
          <w:lang w:val="ro-RO"/>
        </w:rPr>
      </w:pPr>
      <w:r w:rsidRPr="00897008">
        <w:rPr>
          <w:rFonts w:asciiTheme="majorBidi" w:eastAsia="Times New Roman" w:hAnsiTheme="majorBidi" w:cstheme="majorBidi"/>
          <w:color w:val="auto"/>
          <w:lang w:val="ro-RO"/>
        </w:rPr>
        <w:br w:type="page"/>
      </w:r>
    </w:p>
    <w:p w14:paraId="46D1A39A" w14:textId="63AEC7EB" w:rsidR="0096376A" w:rsidRPr="001342F3" w:rsidRDefault="0096376A" w:rsidP="00424CFF">
      <w:pPr>
        <w:pStyle w:val="Titlu1"/>
        <w:shd w:val="clear" w:color="auto" w:fill="auto"/>
        <w:spacing w:after="0" w:line="276" w:lineRule="auto"/>
        <w:rPr>
          <w:rStyle w:val="spctbdy"/>
          <w:rFonts w:asciiTheme="majorBidi" w:hAnsiTheme="majorBidi" w:cstheme="majorBidi"/>
          <w:color w:val="auto"/>
          <w:sz w:val="24"/>
          <w:szCs w:val="24"/>
          <w:lang w:val="ro-RO"/>
        </w:rPr>
      </w:pPr>
      <w:bookmarkStart w:id="186" w:name="_Toc140769525"/>
      <w:bookmarkStart w:id="187" w:name="_Toc158549342"/>
      <w:r w:rsidRPr="001342F3">
        <w:rPr>
          <w:rStyle w:val="spctttl"/>
          <w:rFonts w:asciiTheme="majorBidi" w:hAnsiTheme="majorBidi" w:cstheme="majorBidi"/>
          <w:color w:val="auto"/>
          <w:sz w:val="24"/>
          <w:szCs w:val="24"/>
          <w:lang w:val="ro-RO"/>
        </w:rPr>
        <w:lastRenderedPageBreak/>
        <w:t>7.</w:t>
      </w:r>
      <w:r w:rsidRPr="001342F3">
        <w:rPr>
          <w:rStyle w:val="spct"/>
          <w:rFonts w:asciiTheme="majorBidi" w:hAnsiTheme="majorBidi" w:cstheme="majorBidi"/>
          <w:color w:val="auto"/>
          <w:sz w:val="24"/>
          <w:szCs w:val="24"/>
          <w:lang w:val="ro-RO"/>
        </w:rPr>
        <w:t xml:space="preserve"> </w:t>
      </w:r>
      <w:r w:rsidRPr="001342F3">
        <w:rPr>
          <w:rStyle w:val="spctbdy"/>
          <w:rFonts w:asciiTheme="majorBidi" w:hAnsiTheme="majorBidi" w:cstheme="majorBidi"/>
          <w:color w:val="auto"/>
          <w:sz w:val="24"/>
          <w:szCs w:val="24"/>
          <w:lang w:val="ro-RO"/>
        </w:rPr>
        <w:t xml:space="preserve">SCOPUL </w:t>
      </w:r>
      <w:r w:rsidR="00E925AD" w:rsidRPr="001342F3">
        <w:rPr>
          <w:rStyle w:val="spctbdy"/>
          <w:rFonts w:asciiTheme="majorBidi" w:hAnsiTheme="majorBidi" w:cstheme="majorBidi"/>
          <w:color w:val="auto"/>
          <w:sz w:val="24"/>
          <w:szCs w:val="24"/>
          <w:lang w:val="ro-RO"/>
        </w:rPr>
        <w:t>Ș</w:t>
      </w:r>
      <w:r w:rsidRPr="001342F3">
        <w:rPr>
          <w:rStyle w:val="spctbdy"/>
          <w:rFonts w:asciiTheme="majorBidi" w:hAnsiTheme="majorBidi" w:cstheme="majorBidi"/>
          <w:color w:val="auto"/>
          <w:sz w:val="24"/>
          <w:szCs w:val="24"/>
          <w:lang w:val="ro-RO"/>
        </w:rPr>
        <w:t>I OBIECTIVELE PLANULUI DE MANAGEMENT</w:t>
      </w:r>
      <w:bookmarkEnd w:id="186"/>
      <w:bookmarkEnd w:id="187"/>
    </w:p>
    <w:p w14:paraId="737E29A7" w14:textId="77777777" w:rsidR="004E0483" w:rsidRPr="00897008" w:rsidRDefault="004E0483" w:rsidP="00424CFF">
      <w:pPr>
        <w:spacing w:after="0" w:line="276" w:lineRule="auto"/>
        <w:rPr>
          <w:rFonts w:asciiTheme="majorBidi" w:hAnsiTheme="majorBidi" w:cstheme="majorBidi"/>
          <w:color w:val="auto"/>
          <w:lang w:val="ro-RO"/>
        </w:rPr>
      </w:pPr>
    </w:p>
    <w:p w14:paraId="4A10DC49" w14:textId="77777777"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188" w:name="_Toc140769526"/>
      <w:bookmarkStart w:id="189" w:name="_Toc158549343"/>
      <w:r w:rsidRPr="00897008">
        <w:rPr>
          <w:rStyle w:val="spctttl"/>
          <w:rFonts w:asciiTheme="majorBidi" w:hAnsiTheme="majorBidi" w:cstheme="majorBidi"/>
          <w:color w:val="auto"/>
          <w:lang w:val="ro-RO"/>
        </w:rPr>
        <w:t>7.1.</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Scopul Planului de management pentru aria naturală protejată</w:t>
      </w:r>
      <w:bookmarkEnd w:id="188"/>
      <w:bookmarkEnd w:id="189"/>
    </w:p>
    <w:p w14:paraId="3A63D705" w14:textId="060B83E6" w:rsidR="005379C7" w:rsidRPr="00897008" w:rsidRDefault="00685C9D"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bCs/>
          <w:color w:val="auto"/>
          <w:lang w:val="ro-RO"/>
        </w:rPr>
        <w:t>Scopul principal al Planului de Management îl reprezintă îmbunătă</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 xml:space="preserve">irea stării de conservare a speciilor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 xml:space="preserve">i habitatelor de interes conservativ </w:t>
      </w:r>
      <w:r w:rsidR="00D47EE9" w:rsidRPr="00897008">
        <w:rPr>
          <w:rFonts w:asciiTheme="majorBidi" w:hAnsiTheme="majorBidi" w:cstheme="majorBidi"/>
          <w:bCs/>
          <w:color w:val="auto"/>
          <w:lang w:val="ro-RO"/>
        </w:rPr>
        <w:t xml:space="preserve">identificate </w:t>
      </w:r>
      <w:r w:rsidRPr="00897008">
        <w:rPr>
          <w:rFonts w:asciiTheme="majorBidi" w:hAnsiTheme="majorBidi" w:cstheme="majorBidi"/>
          <w:bCs/>
          <w:color w:val="auto"/>
          <w:lang w:val="ro-RO"/>
        </w:rPr>
        <w:t xml:space="preserve">în cadrul ariei naturale protejate </w:t>
      </w:r>
      <w:r w:rsidRPr="00897008">
        <w:rPr>
          <w:rFonts w:asciiTheme="majorBidi" w:hAnsiTheme="majorBidi" w:cstheme="majorBidi"/>
          <w:b/>
          <w:color w:val="auto"/>
          <w:lang w:val="ro-RO"/>
        </w:rPr>
        <w:t>ROSCI0232 Some</w:t>
      </w:r>
      <w:r w:rsidR="00E925AD" w:rsidRPr="00897008">
        <w:rPr>
          <w:rFonts w:asciiTheme="majorBidi" w:hAnsiTheme="majorBidi" w:cstheme="majorBidi"/>
          <w:b/>
          <w:color w:val="auto"/>
          <w:lang w:val="ro-RO"/>
        </w:rPr>
        <w:t>ș</w:t>
      </w:r>
      <w:r w:rsidRPr="00897008">
        <w:rPr>
          <w:rFonts w:asciiTheme="majorBidi" w:hAnsiTheme="majorBidi" w:cstheme="majorBidi"/>
          <w:b/>
          <w:color w:val="auto"/>
          <w:lang w:val="ro-RO"/>
        </w:rPr>
        <w:t>ul Mare Superior</w:t>
      </w:r>
      <w:r w:rsidRPr="00897008">
        <w:rPr>
          <w:rFonts w:asciiTheme="majorBidi" w:hAnsiTheme="majorBidi" w:cstheme="majorBidi"/>
          <w:bCs/>
          <w:color w:val="auto"/>
          <w:lang w:val="ro-RO"/>
        </w:rPr>
        <w:t xml:space="preserve">, a ecosistemelor naturale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 xml:space="preserve">i a elementelor de interes conservativ, precum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i dezvoltarea durabilă a comunită</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ilor din zonă prin păstrarea activită</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ilor tradi</w:t>
      </w:r>
      <w:r w:rsidR="00E925AD" w:rsidRPr="00897008">
        <w:rPr>
          <w:rFonts w:asciiTheme="majorBidi" w:hAnsiTheme="majorBidi" w:cstheme="majorBidi"/>
          <w:bCs/>
          <w:color w:val="auto"/>
          <w:lang w:val="ro-RO"/>
        </w:rPr>
        <w:t>ț</w:t>
      </w:r>
      <w:r w:rsidRPr="00897008">
        <w:rPr>
          <w:rFonts w:asciiTheme="majorBidi" w:hAnsiTheme="majorBidi" w:cstheme="majorBidi"/>
          <w:bCs/>
          <w:color w:val="auto"/>
          <w:lang w:val="ro-RO"/>
        </w:rPr>
        <w:t xml:space="preserve">ionale </w:t>
      </w:r>
      <w:r w:rsidR="00E925AD" w:rsidRPr="00897008">
        <w:rPr>
          <w:rFonts w:asciiTheme="majorBidi" w:hAnsiTheme="majorBidi" w:cstheme="majorBidi"/>
          <w:bCs/>
          <w:color w:val="auto"/>
          <w:lang w:val="ro-RO"/>
        </w:rPr>
        <w:t>ș</w:t>
      </w:r>
      <w:r w:rsidRPr="00897008">
        <w:rPr>
          <w:rFonts w:asciiTheme="majorBidi" w:hAnsiTheme="majorBidi" w:cstheme="majorBidi"/>
          <w:bCs/>
          <w:color w:val="auto"/>
          <w:lang w:val="ro-RO"/>
        </w:rPr>
        <w:t>i ecoturism.</w:t>
      </w:r>
    </w:p>
    <w:p w14:paraId="6B70B5EC" w14:textId="77777777" w:rsidR="005379C7" w:rsidRPr="00897008" w:rsidRDefault="005379C7" w:rsidP="00424CFF">
      <w:pPr>
        <w:spacing w:after="0" w:line="276" w:lineRule="auto"/>
        <w:ind w:firstLine="709"/>
        <w:rPr>
          <w:rFonts w:asciiTheme="majorBidi" w:hAnsiTheme="majorBidi" w:cstheme="majorBidi"/>
          <w:color w:val="auto"/>
          <w:lang w:val="ro-RO"/>
        </w:rPr>
      </w:pPr>
    </w:p>
    <w:p w14:paraId="386F3894" w14:textId="2956A555" w:rsidR="0096376A" w:rsidRPr="00897008" w:rsidRDefault="0096376A" w:rsidP="00424CFF">
      <w:pPr>
        <w:pStyle w:val="Titlu2"/>
        <w:shd w:val="clear" w:color="auto" w:fill="auto"/>
        <w:spacing w:after="0" w:line="276" w:lineRule="auto"/>
        <w:rPr>
          <w:rStyle w:val="spctbdy"/>
          <w:rFonts w:asciiTheme="majorBidi" w:hAnsiTheme="majorBidi" w:cstheme="majorBidi"/>
          <w:color w:val="auto"/>
          <w:lang w:val="ro-RO"/>
        </w:rPr>
      </w:pPr>
      <w:bookmarkStart w:id="190" w:name="_Toc140769527"/>
      <w:bookmarkStart w:id="191" w:name="_Toc158549344"/>
      <w:r w:rsidRPr="00897008">
        <w:rPr>
          <w:rStyle w:val="spctttl"/>
          <w:rFonts w:asciiTheme="majorBidi" w:hAnsiTheme="majorBidi" w:cstheme="majorBidi"/>
          <w:color w:val="auto"/>
          <w:lang w:val="ro-RO"/>
        </w:rPr>
        <w:t>7.2.</w:t>
      </w:r>
      <w:r w:rsidRPr="00897008">
        <w:rPr>
          <w:rStyle w:val="spct"/>
          <w:rFonts w:asciiTheme="majorBidi" w:hAnsiTheme="majorBidi" w:cstheme="majorBidi"/>
          <w:color w:val="auto"/>
          <w:lang w:val="ro-RO"/>
        </w:rPr>
        <w:t xml:space="preserve"> </w:t>
      </w:r>
      <w:r w:rsidRPr="00897008">
        <w:rPr>
          <w:rStyle w:val="spctbdy"/>
          <w:rFonts w:asciiTheme="majorBidi" w:hAnsiTheme="majorBidi" w:cstheme="majorBidi"/>
          <w:color w:val="auto"/>
          <w:lang w:val="ro-RO"/>
        </w:rPr>
        <w:t xml:space="preserve">Obiective generale, măsuri generale, măsuri specifice/management </w:t>
      </w:r>
      <w:r w:rsidR="00E925AD" w:rsidRPr="00897008">
        <w:rPr>
          <w:rStyle w:val="spctbdy"/>
          <w:rFonts w:asciiTheme="majorBidi" w:hAnsiTheme="majorBidi" w:cstheme="majorBidi"/>
          <w:color w:val="auto"/>
          <w:lang w:val="ro-RO"/>
        </w:rPr>
        <w:t>ș</w:t>
      </w:r>
      <w:r w:rsidRPr="00897008">
        <w:rPr>
          <w:rStyle w:val="spctbdy"/>
          <w:rFonts w:asciiTheme="majorBidi" w:hAnsiTheme="majorBidi" w:cstheme="majorBidi"/>
          <w:color w:val="auto"/>
          <w:lang w:val="ro-RO"/>
        </w:rPr>
        <w:t>i activită</w:t>
      </w:r>
      <w:r w:rsidR="00E925AD" w:rsidRPr="00897008">
        <w:rPr>
          <w:rStyle w:val="spctbdy"/>
          <w:rFonts w:asciiTheme="majorBidi" w:hAnsiTheme="majorBidi" w:cstheme="majorBidi"/>
          <w:color w:val="auto"/>
          <w:lang w:val="ro-RO"/>
        </w:rPr>
        <w:t>ț</w:t>
      </w:r>
      <w:r w:rsidRPr="00897008">
        <w:rPr>
          <w:rStyle w:val="spctbdy"/>
          <w:rFonts w:asciiTheme="majorBidi" w:hAnsiTheme="majorBidi" w:cstheme="majorBidi"/>
          <w:color w:val="auto"/>
          <w:lang w:val="ro-RO"/>
        </w:rPr>
        <w:t>i</w:t>
      </w:r>
      <w:bookmarkEnd w:id="190"/>
      <w:bookmarkEnd w:id="191"/>
    </w:p>
    <w:p w14:paraId="24D52AC4" w14:textId="77777777" w:rsidR="005379C7" w:rsidRPr="00897008" w:rsidRDefault="005379C7" w:rsidP="00424CFF">
      <w:pPr>
        <w:spacing w:after="0" w:line="276" w:lineRule="auto"/>
        <w:ind w:firstLine="709"/>
        <w:rPr>
          <w:rFonts w:asciiTheme="majorBidi" w:hAnsiTheme="majorBidi" w:cstheme="majorBidi"/>
          <w:color w:val="auto"/>
          <w:lang w:val="ro-RO"/>
        </w:rPr>
      </w:pPr>
    </w:p>
    <w:p w14:paraId="6E4020A0" w14:textId="77777777" w:rsidR="005922ED" w:rsidRPr="00897008" w:rsidRDefault="005922ED" w:rsidP="00424CFF">
      <w:pPr>
        <w:pStyle w:val="Titlu3"/>
        <w:spacing w:after="0" w:line="276" w:lineRule="auto"/>
        <w:rPr>
          <w:rStyle w:val="spctttl"/>
          <w:rFonts w:asciiTheme="majorBidi" w:hAnsiTheme="majorBidi" w:cstheme="majorBidi"/>
          <w:color w:val="auto"/>
          <w:lang w:val="ro-RO"/>
        </w:rPr>
      </w:pPr>
      <w:bookmarkStart w:id="192" w:name="_Toc5550892"/>
      <w:bookmarkStart w:id="193" w:name="_Toc74747590"/>
      <w:bookmarkStart w:id="194" w:name="_Toc140769528"/>
      <w:bookmarkStart w:id="195" w:name="_Toc158549345"/>
      <w:r w:rsidRPr="00897008">
        <w:rPr>
          <w:rStyle w:val="spctttl"/>
          <w:rFonts w:asciiTheme="majorBidi" w:hAnsiTheme="majorBidi" w:cstheme="majorBidi"/>
          <w:color w:val="auto"/>
          <w:lang w:val="ro-RO"/>
        </w:rPr>
        <w:t>7.2.1 Obiectiv general</w:t>
      </w:r>
      <w:bookmarkEnd w:id="192"/>
      <w:bookmarkEnd w:id="193"/>
      <w:bookmarkEnd w:id="194"/>
      <w:bookmarkEnd w:id="195"/>
    </w:p>
    <w:p w14:paraId="7822CCD0" w14:textId="25FF652E" w:rsidR="005379C7" w:rsidRPr="00897008" w:rsidRDefault="00685C9D" w:rsidP="00424CFF">
      <w:pPr>
        <w:spacing w:after="0" w:line="276" w:lineRule="auto"/>
        <w:ind w:firstLine="709"/>
        <w:rPr>
          <w:rFonts w:asciiTheme="majorBidi" w:hAnsiTheme="majorBidi" w:cstheme="majorBidi"/>
          <w:color w:val="auto"/>
          <w:lang w:val="ro-RO"/>
        </w:rPr>
      </w:pPr>
      <w:bookmarkStart w:id="196" w:name="_Toc5550893"/>
      <w:bookmarkStart w:id="197" w:name="_Toc74747591"/>
      <w:r w:rsidRPr="00897008">
        <w:rPr>
          <w:rFonts w:asciiTheme="majorBidi" w:hAnsiTheme="majorBidi" w:cstheme="majorBidi"/>
          <w:color w:val="auto"/>
          <w:lang w:val="ro-RO"/>
        </w:rPr>
        <w:t xml:space="preserve">Obiectivele generale reprezintă </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inte clare care trebuie să fie atinse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contribuie la îndeplinirea scopului planului de management, în perioada de timp declarată ca durată a planului de management, iar definirea acestora este corelată cu temele de bază:</w:t>
      </w:r>
    </w:p>
    <w:p w14:paraId="0E2A7573" w14:textId="77777777" w:rsidR="00685C9D" w:rsidRPr="00897008" w:rsidRDefault="00685C9D" w:rsidP="00424CFF">
      <w:pPr>
        <w:spacing w:after="0" w:line="276" w:lineRule="auto"/>
        <w:ind w:firstLine="709"/>
        <w:rPr>
          <w:rFonts w:asciiTheme="majorBidi" w:hAnsiTheme="majorBidi" w:cstheme="majorBidi"/>
          <w:color w:val="auto"/>
          <w:lang w:val="ro-RO"/>
        </w:rPr>
      </w:pPr>
    </w:p>
    <w:p w14:paraId="13109FB3" w14:textId="561173E7" w:rsidR="00685C9D" w:rsidRPr="00897008" w:rsidRDefault="00685C9D"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144</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Obiectivele generale ale planului de management</w:t>
      </w:r>
    </w:p>
    <w:tbl>
      <w:tblPr>
        <w:tblStyle w:val="TableGrid2"/>
        <w:tblW w:w="5000" w:type="pct"/>
        <w:tblLook w:val="04A0" w:firstRow="1" w:lastRow="0" w:firstColumn="1" w:lastColumn="0" w:noHBand="0" w:noVBand="1"/>
      </w:tblPr>
      <w:tblGrid>
        <w:gridCol w:w="833"/>
        <w:gridCol w:w="711"/>
        <w:gridCol w:w="3888"/>
        <w:gridCol w:w="4422"/>
      </w:tblGrid>
      <w:tr w:rsidR="009132CA" w:rsidRPr="00897008" w14:paraId="512F135F" w14:textId="77777777" w:rsidTr="00AB0E55">
        <w:trPr>
          <w:tblHeader/>
        </w:trPr>
        <w:tc>
          <w:tcPr>
            <w:tcW w:w="422" w:type="pct"/>
            <w:vAlign w:val="center"/>
          </w:tcPr>
          <w:p w14:paraId="7FCB4827" w14:textId="77777777" w:rsidR="00685C9D" w:rsidRPr="00897008" w:rsidRDefault="00685C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Nr.</w:t>
            </w:r>
          </w:p>
        </w:tc>
        <w:tc>
          <w:tcPr>
            <w:tcW w:w="361" w:type="pct"/>
            <w:vAlign w:val="center"/>
          </w:tcPr>
          <w:p w14:paraId="349BEDDD" w14:textId="77777777" w:rsidR="00685C9D" w:rsidRPr="00897008" w:rsidRDefault="00685C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tc>
        <w:tc>
          <w:tcPr>
            <w:tcW w:w="1973" w:type="pct"/>
            <w:vAlign w:val="center"/>
          </w:tcPr>
          <w:p w14:paraId="5D010E20" w14:textId="77777777" w:rsidR="00685C9D" w:rsidRPr="00897008" w:rsidRDefault="00685C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Tema de bază</w:t>
            </w:r>
          </w:p>
        </w:tc>
        <w:tc>
          <w:tcPr>
            <w:tcW w:w="2244" w:type="pct"/>
            <w:vAlign w:val="center"/>
          </w:tcPr>
          <w:p w14:paraId="0C87CF79" w14:textId="77777777" w:rsidR="00685C9D" w:rsidRPr="00897008" w:rsidRDefault="00685C9D" w:rsidP="00424CFF">
            <w:pPr>
              <w:spacing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Obiectiv general</w:t>
            </w:r>
          </w:p>
        </w:tc>
      </w:tr>
      <w:tr w:rsidR="009132CA" w:rsidRPr="00897008" w14:paraId="44DC701B" w14:textId="77777777" w:rsidTr="00AB0E55">
        <w:trPr>
          <w:trHeight w:val="317"/>
        </w:trPr>
        <w:tc>
          <w:tcPr>
            <w:tcW w:w="422" w:type="pct"/>
            <w:vAlign w:val="center"/>
          </w:tcPr>
          <w:p w14:paraId="1607091E" w14:textId="77777777" w:rsidR="00685C9D" w:rsidRPr="00897008" w:rsidRDefault="00685C9D" w:rsidP="00424CFF">
            <w:pPr>
              <w:numPr>
                <w:ilvl w:val="0"/>
                <w:numId w:val="28"/>
              </w:numPr>
              <w:autoSpaceDE w:val="0"/>
              <w:autoSpaceDN w:val="0"/>
              <w:adjustRightInd w:val="0"/>
              <w:spacing w:line="276" w:lineRule="auto"/>
              <w:rPr>
                <w:rFonts w:asciiTheme="majorBidi" w:eastAsia="MS Mincho" w:hAnsiTheme="majorBidi" w:cstheme="majorBidi"/>
                <w:color w:val="auto"/>
                <w:szCs w:val="24"/>
                <w:lang w:val="ro-RO" w:eastAsia="en-GB"/>
              </w:rPr>
            </w:pPr>
          </w:p>
        </w:tc>
        <w:tc>
          <w:tcPr>
            <w:tcW w:w="361" w:type="pct"/>
            <w:vAlign w:val="center"/>
          </w:tcPr>
          <w:p w14:paraId="26F58311" w14:textId="77777777" w:rsidR="00685C9D" w:rsidRPr="00897008" w:rsidRDefault="00685C9D" w:rsidP="00424CFF">
            <w:pPr>
              <w:spacing w:line="276" w:lineRule="auto"/>
              <w:rPr>
                <w:rFonts w:asciiTheme="majorBidi" w:hAnsiTheme="majorBidi" w:cstheme="majorBidi"/>
                <w:b/>
                <w:color w:val="auto"/>
                <w:szCs w:val="24"/>
                <w:lang w:val="ro-RO"/>
              </w:rPr>
            </w:pPr>
            <w:r w:rsidRPr="00897008">
              <w:rPr>
                <w:rFonts w:asciiTheme="majorBidi" w:hAnsiTheme="majorBidi" w:cstheme="majorBidi"/>
                <w:b/>
                <w:color w:val="auto"/>
                <w:szCs w:val="24"/>
                <w:lang w:val="ro-RO"/>
              </w:rPr>
              <w:t>T1</w:t>
            </w:r>
          </w:p>
        </w:tc>
        <w:tc>
          <w:tcPr>
            <w:tcW w:w="1973" w:type="pct"/>
            <w:vAlign w:val="center"/>
          </w:tcPr>
          <w:p w14:paraId="33B1DB60" w14:textId="1D544900" w:rsidR="00685C9D" w:rsidRPr="00897008" w:rsidRDefault="00685C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Conservarea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managementul biodiversită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ii (al speciilor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habitatelor de interes conservativ)</w:t>
            </w:r>
          </w:p>
        </w:tc>
        <w:tc>
          <w:tcPr>
            <w:tcW w:w="2244" w:type="pct"/>
          </w:tcPr>
          <w:p w14:paraId="4939AE31" w14:textId="02CFD55E" w:rsidR="00685C9D" w:rsidRPr="00897008" w:rsidRDefault="00685C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lang w:val="ro-RO"/>
              </w:rPr>
              <w:t xml:space="preserve">OG 1: Asigurarea conservării habitatelor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speciilor </w:t>
            </w:r>
            <w:r w:rsidR="00782DEB" w:rsidRPr="00897008">
              <w:rPr>
                <w:rFonts w:asciiTheme="majorBidi" w:hAnsiTheme="majorBidi" w:cstheme="majorBidi"/>
                <w:szCs w:val="24"/>
              </w:rPr>
              <w:t xml:space="preserve">de interes conservativ din </w:t>
            </w:r>
            <w:r w:rsidRPr="00897008">
              <w:rPr>
                <w:rFonts w:asciiTheme="majorBidi" w:hAnsiTheme="majorBidi" w:cstheme="majorBidi"/>
                <w:color w:val="auto"/>
                <w:szCs w:val="24"/>
                <w:lang w:val="ro-RO"/>
              </w:rPr>
              <w:t xml:space="preserve">aria naturală protejată </w:t>
            </w:r>
            <w:r w:rsidRPr="00897008">
              <w:rPr>
                <w:rFonts w:asciiTheme="majorBidi" w:hAnsiTheme="majorBidi" w:cstheme="majorBidi"/>
                <w:bCs/>
                <w:color w:val="auto"/>
                <w:szCs w:val="24"/>
                <w:lang w:val="ro-RO"/>
              </w:rPr>
              <w:t>ROSCI0232 Some</w:t>
            </w:r>
            <w:r w:rsidR="00E925AD" w:rsidRPr="00897008">
              <w:rPr>
                <w:rFonts w:asciiTheme="majorBidi" w:hAnsiTheme="majorBidi" w:cstheme="majorBidi"/>
                <w:bCs/>
                <w:color w:val="auto"/>
                <w:szCs w:val="24"/>
                <w:lang w:val="ro-RO"/>
              </w:rPr>
              <w:t>ș</w:t>
            </w:r>
            <w:r w:rsidRPr="00897008">
              <w:rPr>
                <w:rFonts w:asciiTheme="majorBidi" w:hAnsiTheme="majorBidi" w:cstheme="majorBidi"/>
                <w:bCs/>
                <w:color w:val="auto"/>
                <w:szCs w:val="24"/>
                <w:lang w:val="ro-RO"/>
              </w:rPr>
              <w:t>ul Mare Superior</w:t>
            </w:r>
          </w:p>
        </w:tc>
      </w:tr>
      <w:tr w:rsidR="009132CA" w:rsidRPr="00897008" w14:paraId="041FE044" w14:textId="77777777" w:rsidTr="00AB0E55">
        <w:trPr>
          <w:trHeight w:val="654"/>
        </w:trPr>
        <w:tc>
          <w:tcPr>
            <w:tcW w:w="422" w:type="pct"/>
            <w:vMerge w:val="restart"/>
            <w:vAlign w:val="center"/>
          </w:tcPr>
          <w:p w14:paraId="57C5A1A3" w14:textId="77777777" w:rsidR="00685C9D" w:rsidRPr="00897008" w:rsidRDefault="00685C9D" w:rsidP="00424CFF">
            <w:pPr>
              <w:numPr>
                <w:ilvl w:val="0"/>
                <w:numId w:val="28"/>
              </w:numPr>
              <w:autoSpaceDE w:val="0"/>
              <w:autoSpaceDN w:val="0"/>
              <w:adjustRightInd w:val="0"/>
              <w:spacing w:line="276" w:lineRule="auto"/>
              <w:rPr>
                <w:rFonts w:asciiTheme="majorBidi" w:eastAsia="MS Mincho" w:hAnsiTheme="majorBidi" w:cstheme="majorBidi"/>
                <w:color w:val="auto"/>
                <w:szCs w:val="24"/>
                <w:lang w:val="ro-RO" w:eastAsia="en-GB"/>
              </w:rPr>
            </w:pPr>
          </w:p>
        </w:tc>
        <w:tc>
          <w:tcPr>
            <w:tcW w:w="361" w:type="pct"/>
            <w:vMerge w:val="restart"/>
            <w:vAlign w:val="center"/>
          </w:tcPr>
          <w:p w14:paraId="53D6BE49" w14:textId="77777777" w:rsidR="00685C9D" w:rsidRPr="00897008" w:rsidRDefault="00685C9D" w:rsidP="00424CFF">
            <w:pPr>
              <w:spacing w:line="276" w:lineRule="auto"/>
              <w:rPr>
                <w:rFonts w:asciiTheme="majorBidi" w:hAnsiTheme="majorBidi" w:cstheme="majorBidi"/>
                <w:b/>
                <w:color w:val="auto"/>
                <w:szCs w:val="24"/>
                <w:lang w:val="ro-RO"/>
              </w:rPr>
            </w:pPr>
            <w:r w:rsidRPr="00897008">
              <w:rPr>
                <w:rFonts w:asciiTheme="majorBidi" w:hAnsiTheme="majorBidi" w:cstheme="majorBidi"/>
                <w:b/>
                <w:color w:val="auto"/>
                <w:szCs w:val="24"/>
                <w:lang w:val="ro-RO"/>
              </w:rPr>
              <w:t>T2</w:t>
            </w:r>
          </w:p>
        </w:tc>
        <w:tc>
          <w:tcPr>
            <w:tcW w:w="1973" w:type="pct"/>
            <w:vMerge w:val="restart"/>
            <w:vAlign w:val="center"/>
          </w:tcPr>
          <w:p w14:paraId="704EC8B7" w14:textId="0CA20C7E" w:rsidR="00685C9D" w:rsidRPr="00897008" w:rsidRDefault="00685C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Inventarierea/evaluarea detaliată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monitoringul biodiversită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w:t>
            </w:r>
          </w:p>
        </w:tc>
        <w:tc>
          <w:tcPr>
            <w:tcW w:w="2244" w:type="pct"/>
            <w:vMerge w:val="restart"/>
          </w:tcPr>
          <w:p w14:paraId="1976F84A" w14:textId="7C3AA0D0" w:rsidR="00685C9D" w:rsidRPr="001E2A90" w:rsidRDefault="00685C9D" w:rsidP="00424CFF">
            <w:pPr>
              <w:spacing w:line="276" w:lineRule="auto"/>
              <w:rPr>
                <w:rFonts w:asciiTheme="majorBidi" w:hAnsiTheme="majorBidi" w:cstheme="majorBidi"/>
                <w:color w:val="auto"/>
                <w:szCs w:val="24"/>
                <w:lang w:val="ro-RO" w:eastAsia="zh-CN"/>
              </w:rPr>
            </w:pPr>
            <w:r w:rsidRPr="001E2A90">
              <w:rPr>
                <w:rFonts w:asciiTheme="majorBidi" w:hAnsiTheme="majorBidi" w:cstheme="majorBidi"/>
                <w:color w:val="auto"/>
                <w:szCs w:val="24"/>
                <w:lang w:val="ro-RO"/>
              </w:rPr>
              <w:t>OG 2: Asigurarea bazei de informa</w:t>
            </w:r>
            <w:r w:rsidR="00E925AD" w:rsidRPr="001E2A90">
              <w:rPr>
                <w:rFonts w:asciiTheme="majorBidi" w:hAnsiTheme="majorBidi" w:cstheme="majorBidi"/>
                <w:color w:val="auto"/>
                <w:szCs w:val="24"/>
                <w:lang w:val="ro-RO"/>
              </w:rPr>
              <w:t>ț</w:t>
            </w:r>
            <w:r w:rsidRPr="001E2A90">
              <w:rPr>
                <w:rFonts w:asciiTheme="majorBidi" w:hAnsiTheme="majorBidi" w:cstheme="majorBidi"/>
                <w:color w:val="auto"/>
                <w:szCs w:val="24"/>
                <w:lang w:val="ro-RO"/>
              </w:rPr>
              <w:t xml:space="preserve">ii/ date referitoare la speciile </w:t>
            </w:r>
            <w:r w:rsidR="00E925AD" w:rsidRPr="009A3797">
              <w:rPr>
                <w:rFonts w:asciiTheme="majorBidi" w:hAnsiTheme="majorBidi" w:cstheme="majorBidi"/>
                <w:color w:val="auto"/>
                <w:szCs w:val="24"/>
                <w:lang w:val="ro-RO"/>
              </w:rPr>
              <w:t>ș</w:t>
            </w:r>
            <w:r w:rsidRPr="00391E8F">
              <w:rPr>
                <w:rFonts w:asciiTheme="majorBidi" w:hAnsiTheme="majorBidi" w:cstheme="majorBidi"/>
                <w:color w:val="auto"/>
                <w:szCs w:val="24"/>
                <w:lang w:val="ro-RO"/>
              </w:rPr>
              <w:t>i habitatele de interes conservativ - inclusiv starea de conservare a acestora - cu scopul</w:t>
            </w:r>
            <w:r w:rsidRPr="001E2A90">
              <w:rPr>
                <w:rFonts w:asciiTheme="majorBidi" w:hAnsiTheme="majorBidi" w:cstheme="majorBidi"/>
                <w:color w:val="auto"/>
                <w:szCs w:val="24"/>
                <w:lang w:val="ro-RO"/>
              </w:rPr>
              <w:t xml:space="preserve"> de a oferi suportul necesar pentru managementul biodiversită</w:t>
            </w:r>
            <w:r w:rsidR="00E925AD" w:rsidRPr="001E2A90">
              <w:rPr>
                <w:rFonts w:asciiTheme="majorBidi" w:hAnsiTheme="majorBidi" w:cstheme="majorBidi"/>
                <w:color w:val="auto"/>
                <w:szCs w:val="24"/>
                <w:lang w:val="ro-RO"/>
              </w:rPr>
              <w:t>ț</w:t>
            </w:r>
            <w:r w:rsidRPr="001E2A90">
              <w:rPr>
                <w:rFonts w:asciiTheme="majorBidi" w:hAnsiTheme="majorBidi" w:cstheme="majorBidi"/>
                <w:color w:val="auto"/>
                <w:szCs w:val="24"/>
                <w:lang w:val="ro-RO"/>
              </w:rPr>
              <w:t>ii</w:t>
            </w:r>
          </w:p>
        </w:tc>
      </w:tr>
      <w:tr w:rsidR="009132CA" w:rsidRPr="00897008" w14:paraId="6474C2CB" w14:textId="77777777" w:rsidTr="00AB0E55">
        <w:trPr>
          <w:trHeight w:val="654"/>
        </w:trPr>
        <w:tc>
          <w:tcPr>
            <w:tcW w:w="422" w:type="pct"/>
            <w:vMerge/>
            <w:vAlign w:val="center"/>
          </w:tcPr>
          <w:p w14:paraId="55EB38B7" w14:textId="77777777" w:rsidR="00685C9D" w:rsidRPr="00897008" w:rsidRDefault="00685C9D" w:rsidP="00424CFF">
            <w:pPr>
              <w:autoSpaceDE w:val="0"/>
              <w:autoSpaceDN w:val="0"/>
              <w:adjustRightInd w:val="0"/>
              <w:spacing w:line="276" w:lineRule="auto"/>
              <w:rPr>
                <w:rFonts w:asciiTheme="majorBidi" w:eastAsia="MS Mincho" w:hAnsiTheme="majorBidi" w:cstheme="majorBidi"/>
                <w:color w:val="auto"/>
                <w:szCs w:val="24"/>
                <w:lang w:val="ro-RO" w:eastAsia="en-GB"/>
              </w:rPr>
            </w:pPr>
          </w:p>
        </w:tc>
        <w:tc>
          <w:tcPr>
            <w:tcW w:w="361" w:type="pct"/>
            <w:vMerge/>
            <w:vAlign w:val="center"/>
          </w:tcPr>
          <w:p w14:paraId="3BEB9E2C" w14:textId="77777777" w:rsidR="00685C9D" w:rsidRPr="00897008" w:rsidRDefault="00685C9D" w:rsidP="00424CFF">
            <w:pPr>
              <w:spacing w:line="276" w:lineRule="auto"/>
              <w:rPr>
                <w:rFonts w:asciiTheme="majorBidi" w:hAnsiTheme="majorBidi" w:cstheme="majorBidi"/>
                <w:b/>
                <w:color w:val="auto"/>
                <w:szCs w:val="24"/>
                <w:lang w:val="ro-RO"/>
              </w:rPr>
            </w:pPr>
          </w:p>
        </w:tc>
        <w:tc>
          <w:tcPr>
            <w:tcW w:w="1973" w:type="pct"/>
            <w:vMerge/>
            <w:vAlign w:val="center"/>
          </w:tcPr>
          <w:p w14:paraId="591FC1B8" w14:textId="77777777" w:rsidR="00685C9D" w:rsidRPr="00897008" w:rsidRDefault="00685C9D" w:rsidP="00424CFF">
            <w:pPr>
              <w:spacing w:line="276" w:lineRule="auto"/>
              <w:rPr>
                <w:rFonts w:asciiTheme="majorBidi" w:hAnsiTheme="majorBidi" w:cstheme="majorBidi"/>
                <w:color w:val="auto"/>
                <w:szCs w:val="24"/>
                <w:lang w:val="ro-RO"/>
              </w:rPr>
            </w:pPr>
          </w:p>
        </w:tc>
        <w:tc>
          <w:tcPr>
            <w:tcW w:w="2244" w:type="pct"/>
            <w:vMerge/>
          </w:tcPr>
          <w:p w14:paraId="3257917A" w14:textId="77777777" w:rsidR="00685C9D" w:rsidRPr="00897008" w:rsidRDefault="00685C9D" w:rsidP="00424CFF">
            <w:pPr>
              <w:spacing w:line="276" w:lineRule="auto"/>
              <w:rPr>
                <w:rFonts w:asciiTheme="majorBidi" w:hAnsiTheme="majorBidi" w:cstheme="majorBidi"/>
                <w:color w:val="auto"/>
                <w:szCs w:val="24"/>
                <w:lang w:val="ro-RO"/>
              </w:rPr>
            </w:pPr>
          </w:p>
        </w:tc>
      </w:tr>
      <w:tr w:rsidR="009132CA" w:rsidRPr="00897008" w14:paraId="3296BA66" w14:textId="77777777" w:rsidTr="00AB0E55">
        <w:trPr>
          <w:trHeight w:val="568"/>
        </w:trPr>
        <w:tc>
          <w:tcPr>
            <w:tcW w:w="422" w:type="pct"/>
            <w:shd w:val="clear" w:color="auto" w:fill="auto"/>
            <w:vAlign w:val="center"/>
          </w:tcPr>
          <w:p w14:paraId="6E61DEE7" w14:textId="77777777" w:rsidR="00685C9D" w:rsidRPr="00897008" w:rsidRDefault="00685C9D" w:rsidP="00424CFF">
            <w:pPr>
              <w:autoSpaceDE w:val="0"/>
              <w:autoSpaceDN w:val="0"/>
              <w:adjustRightInd w:val="0"/>
              <w:spacing w:line="276" w:lineRule="auto"/>
              <w:rPr>
                <w:rFonts w:asciiTheme="majorBidi" w:eastAsia="MS Mincho" w:hAnsiTheme="majorBidi" w:cstheme="majorBidi"/>
                <w:color w:val="auto"/>
                <w:szCs w:val="24"/>
                <w:lang w:val="ro-RO" w:eastAsia="en-GB"/>
              </w:rPr>
            </w:pPr>
            <w:r w:rsidRPr="00897008">
              <w:rPr>
                <w:rFonts w:asciiTheme="majorBidi" w:eastAsia="MS Mincho" w:hAnsiTheme="majorBidi" w:cstheme="majorBidi"/>
                <w:color w:val="auto"/>
                <w:szCs w:val="24"/>
                <w:lang w:val="ro-RO" w:eastAsia="en-GB"/>
              </w:rPr>
              <w:t xml:space="preserve">3. </w:t>
            </w:r>
          </w:p>
        </w:tc>
        <w:tc>
          <w:tcPr>
            <w:tcW w:w="361" w:type="pct"/>
            <w:shd w:val="clear" w:color="auto" w:fill="auto"/>
            <w:vAlign w:val="center"/>
          </w:tcPr>
          <w:p w14:paraId="3BB1391B" w14:textId="77777777" w:rsidR="00685C9D" w:rsidRPr="00897008" w:rsidRDefault="00685C9D" w:rsidP="00424CFF">
            <w:pPr>
              <w:spacing w:line="276" w:lineRule="auto"/>
              <w:rPr>
                <w:rFonts w:asciiTheme="majorBidi" w:hAnsiTheme="majorBidi" w:cstheme="majorBidi"/>
                <w:b/>
                <w:color w:val="auto"/>
                <w:szCs w:val="24"/>
                <w:lang w:val="ro-RO"/>
              </w:rPr>
            </w:pPr>
            <w:r w:rsidRPr="00897008">
              <w:rPr>
                <w:rFonts w:asciiTheme="majorBidi" w:hAnsiTheme="majorBidi" w:cstheme="majorBidi"/>
                <w:b/>
                <w:color w:val="auto"/>
                <w:szCs w:val="24"/>
                <w:lang w:val="ro-RO"/>
              </w:rPr>
              <w:t>T3</w:t>
            </w:r>
          </w:p>
        </w:tc>
        <w:tc>
          <w:tcPr>
            <w:tcW w:w="1973" w:type="pct"/>
            <w:shd w:val="clear" w:color="auto" w:fill="auto"/>
            <w:vAlign w:val="center"/>
          </w:tcPr>
          <w:p w14:paraId="18E89DF2" w14:textId="3CB95930" w:rsidR="00685C9D" w:rsidRPr="00897008" w:rsidRDefault="00685C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Administrarea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managementul efectiv al ariei naturale protejate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asigurarea durabilită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managementului</w:t>
            </w:r>
          </w:p>
        </w:tc>
        <w:tc>
          <w:tcPr>
            <w:tcW w:w="2244" w:type="pct"/>
            <w:shd w:val="clear" w:color="auto" w:fill="auto"/>
          </w:tcPr>
          <w:p w14:paraId="2F001E4A" w14:textId="57C443E0" w:rsidR="00685C9D" w:rsidRPr="00897008" w:rsidRDefault="00685C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OG 3: </w:t>
            </w:r>
            <w:r w:rsidRPr="00897008">
              <w:rPr>
                <w:rFonts w:asciiTheme="majorBidi" w:hAnsiTheme="majorBidi" w:cstheme="majorBidi"/>
                <w:color w:val="auto"/>
                <w:szCs w:val="24"/>
                <w:lang w:val="ro-RO" w:eastAsia="ar-SA"/>
              </w:rPr>
              <w:t>Asigurarea managementului eficient al sitului cu scopul men</w:t>
            </w:r>
            <w:r w:rsidR="00E925AD" w:rsidRPr="00897008">
              <w:rPr>
                <w:rFonts w:asciiTheme="majorBidi" w:hAnsiTheme="majorBidi" w:cstheme="majorBidi"/>
                <w:color w:val="auto"/>
                <w:szCs w:val="24"/>
                <w:lang w:val="ro-RO" w:eastAsia="ar-SA"/>
              </w:rPr>
              <w:t>ț</w:t>
            </w:r>
            <w:r w:rsidRPr="00897008">
              <w:rPr>
                <w:rFonts w:asciiTheme="majorBidi" w:hAnsiTheme="majorBidi" w:cstheme="majorBidi"/>
                <w:color w:val="auto"/>
                <w:szCs w:val="24"/>
                <w:lang w:val="ro-RO" w:eastAsia="ar-SA"/>
              </w:rPr>
              <w:t xml:space="preserve">inerii / restabilirii stării de conservare favorabilă a speciilor </w:t>
            </w:r>
            <w:r w:rsidR="00E925AD" w:rsidRPr="00897008">
              <w:rPr>
                <w:rFonts w:asciiTheme="majorBidi" w:hAnsiTheme="majorBidi" w:cstheme="majorBidi"/>
                <w:color w:val="auto"/>
                <w:szCs w:val="24"/>
                <w:lang w:val="ro-RO" w:eastAsia="ar-SA"/>
              </w:rPr>
              <w:t>ș</w:t>
            </w:r>
            <w:r w:rsidRPr="00897008">
              <w:rPr>
                <w:rFonts w:asciiTheme="majorBidi" w:hAnsiTheme="majorBidi" w:cstheme="majorBidi"/>
                <w:color w:val="auto"/>
                <w:szCs w:val="24"/>
                <w:lang w:val="ro-RO" w:eastAsia="ar-SA"/>
              </w:rPr>
              <w:t>i habitatelor de interes conservativ</w:t>
            </w:r>
          </w:p>
        </w:tc>
      </w:tr>
      <w:tr w:rsidR="009132CA" w:rsidRPr="00897008" w14:paraId="7C6FCFB6" w14:textId="77777777" w:rsidTr="00AB0E55">
        <w:tc>
          <w:tcPr>
            <w:tcW w:w="422" w:type="pct"/>
            <w:vAlign w:val="center"/>
          </w:tcPr>
          <w:p w14:paraId="5B79B9C3" w14:textId="77777777" w:rsidR="00685C9D" w:rsidRPr="00897008" w:rsidRDefault="00685C9D" w:rsidP="00424CFF">
            <w:pPr>
              <w:autoSpaceDE w:val="0"/>
              <w:autoSpaceDN w:val="0"/>
              <w:adjustRightInd w:val="0"/>
              <w:spacing w:line="276" w:lineRule="auto"/>
              <w:rPr>
                <w:rFonts w:asciiTheme="majorBidi" w:eastAsia="MS Mincho" w:hAnsiTheme="majorBidi" w:cstheme="majorBidi"/>
                <w:color w:val="auto"/>
                <w:szCs w:val="24"/>
                <w:lang w:val="ro-RO" w:eastAsia="en-GB"/>
              </w:rPr>
            </w:pPr>
            <w:r w:rsidRPr="00897008">
              <w:rPr>
                <w:rFonts w:asciiTheme="majorBidi" w:eastAsia="MS Mincho" w:hAnsiTheme="majorBidi" w:cstheme="majorBidi"/>
                <w:color w:val="auto"/>
                <w:szCs w:val="24"/>
                <w:lang w:val="ro-RO" w:eastAsia="en-GB"/>
              </w:rPr>
              <w:t>4.</w:t>
            </w:r>
          </w:p>
        </w:tc>
        <w:tc>
          <w:tcPr>
            <w:tcW w:w="361" w:type="pct"/>
            <w:vAlign w:val="center"/>
          </w:tcPr>
          <w:p w14:paraId="67D85E74" w14:textId="77777777" w:rsidR="00685C9D" w:rsidRPr="00897008" w:rsidRDefault="00685C9D" w:rsidP="00424CFF">
            <w:pPr>
              <w:spacing w:line="276" w:lineRule="auto"/>
              <w:rPr>
                <w:rFonts w:asciiTheme="majorBidi" w:hAnsiTheme="majorBidi" w:cstheme="majorBidi"/>
                <w:b/>
                <w:color w:val="auto"/>
                <w:szCs w:val="24"/>
                <w:lang w:val="ro-RO"/>
              </w:rPr>
            </w:pPr>
            <w:r w:rsidRPr="00897008">
              <w:rPr>
                <w:rFonts w:asciiTheme="majorBidi" w:hAnsiTheme="majorBidi" w:cstheme="majorBidi"/>
                <w:b/>
                <w:color w:val="auto"/>
                <w:szCs w:val="24"/>
                <w:lang w:val="ro-RO"/>
              </w:rPr>
              <w:t>T4</w:t>
            </w:r>
          </w:p>
        </w:tc>
        <w:tc>
          <w:tcPr>
            <w:tcW w:w="1973" w:type="pct"/>
            <w:vAlign w:val="center"/>
          </w:tcPr>
          <w:p w14:paraId="72AC8891" w14:textId="2C913091" w:rsidR="00685C9D" w:rsidRPr="00897008" w:rsidRDefault="00685C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Comunicare, educa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 ecologică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con</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tientizarea publicului</w:t>
            </w:r>
          </w:p>
        </w:tc>
        <w:tc>
          <w:tcPr>
            <w:tcW w:w="2244" w:type="pct"/>
          </w:tcPr>
          <w:p w14:paraId="60000940" w14:textId="4A2C2000" w:rsidR="00685C9D" w:rsidRPr="00897008" w:rsidRDefault="00685C9D" w:rsidP="00424CFF">
            <w:pPr>
              <w:spacing w:line="276" w:lineRule="auto"/>
              <w:rPr>
                <w:rFonts w:asciiTheme="majorBidi" w:hAnsiTheme="majorBidi" w:cstheme="majorBidi"/>
                <w:color w:val="auto"/>
                <w:szCs w:val="24"/>
                <w:u w:val="single"/>
                <w:lang w:val="ro-RO"/>
              </w:rPr>
            </w:pPr>
            <w:r w:rsidRPr="00897008">
              <w:rPr>
                <w:rFonts w:asciiTheme="majorBidi" w:hAnsiTheme="majorBidi" w:cstheme="majorBidi"/>
                <w:color w:val="auto"/>
                <w:szCs w:val="24"/>
                <w:lang w:val="ro-RO"/>
              </w:rPr>
              <w:t xml:space="preserve">OG 4: </w:t>
            </w:r>
            <w:r w:rsidRPr="00897008">
              <w:rPr>
                <w:rFonts w:asciiTheme="majorBidi" w:hAnsiTheme="majorBidi" w:cstheme="majorBidi"/>
                <w:color w:val="auto"/>
                <w:szCs w:val="24"/>
                <w:lang w:val="ro-RO" w:eastAsia="ar-SA"/>
              </w:rPr>
              <w:t>Cre</w:t>
            </w:r>
            <w:r w:rsidR="00E925AD" w:rsidRPr="00897008">
              <w:rPr>
                <w:rFonts w:asciiTheme="majorBidi" w:hAnsiTheme="majorBidi" w:cstheme="majorBidi"/>
                <w:color w:val="auto"/>
                <w:szCs w:val="24"/>
                <w:lang w:val="ro-RO" w:eastAsia="ar-SA"/>
              </w:rPr>
              <w:t>ș</w:t>
            </w:r>
            <w:r w:rsidRPr="00897008">
              <w:rPr>
                <w:rFonts w:asciiTheme="majorBidi" w:hAnsiTheme="majorBidi" w:cstheme="majorBidi"/>
                <w:color w:val="auto"/>
                <w:szCs w:val="24"/>
                <w:lang w:val="ro-RO" w:eastAsia="ar-SA"/>
              </w:rPr>
              <w:t>terea nivelului de con</w:t>
            </w:r>
            <w:r w:rsidR="00E925AD" w:rsidRPr="00897008">
              <w:rPr>
                <w:rFonts w:asciiTheme="majorBidi" w:hAnsiTheme="majorBidi" w:cstheme="majorBidi"/>
                <w:color w:val="auto"/>
                <w:szCs w:val="24"/>
                <w:lang w:val="ro-RO" w:eastAsia="ar-SA"/>
              </w:rPr>
              <w:t>ș</w:t>
            </w:r>
            <w:r w:rsidRPr="00897008">
              <w:rPr>
                <w:rFonts w:asciiTheme="majorBidi" w:hAnsiTheme="majorBidi" w:cstheme="majorBidi"/>
                <w:color w:val="auto"/>
                <w:szCs w:val="24"/>
                <w:lang w:val="ro-RO" w:eastAsia="ar-SA"/>
              </w:rPr>
              <w:t>tientizare - îmbunătă</w:t>
            </w:r>
            <w:r w:rsidR="00E925AD" w:rsidRPr="00897008">
              <w:rPr>
                <w:rFonts w:asciiTheme="majorBidi" w:hAnsiTheme="majorBidi" w:cstheme="majorBidi"/>
                <w:color w:val="auto"/>
                <w:szCs w:val="24"/>
                <w:lang w:val="ro-RO" w:eastAsia="ar-SA"/>
              </w:rPr>
              <w:t>ț</w:t>
            </w:r>
            <w:r w:rsidRPr="00897008">
              <w:rPr>
                <w:rFonts w:asciiTheme="majorBidi" w:hAnsiTheme="majorBidi" w:cstheme="majorBidi"/>
                <w:color w:val="auto"/>
                <w:szCs w:val="24"/>
                <w:lang w:val="ro-RO" w:eastAsia="ar-SA"/>
              </w:rPr>
              <w:t>irea cuno</w:t>
            </w:r>
            <w:r w:rsidR="00E925AD" w:rsidRPr="00897008">
              <w:rPr>
                <w:rFonts w:asciiTheme="majorBidi" w:hAnsiTheme="majorBidi" w:cstheme="majorBidi"/>
                <w:color w:val="auto"/>
                <w:szCs w:val="24"/>
                <w:lang w:val="ro-RO" w:eastAsia="ar-SA"/>
              </w:rPr>
              <w:t>ș</w:t>
            </w:r>
            <w:r w:rsidRPr="00897008">
              <w:rPr>
                <w:rFonts w:asciiTheme="majorBidi" w:hAnsiTheme="majorBidi" w:cstheme="majorBidi"/>
                <w:color w:val="auto"/>
                <w:szCs w:val="24"/>
                <w:lang w:val="ro-RO" w:eastAsia="ar-SA"/>
              </w:rPr>
              <w:t>tin</w:t>
            </w:r>
            <w:r w:rsidR="00E925AD" w:rsidRPr="00897008">
              <w:rPr>
                <w:rFonts w:asciiTheme="majorBidi" w:hAnsiTheme="majorBidi" w:cstheme="majorBidi"/>
                <w:color w:val="auto"/>
                <w:szCs w:val="24"/>
                <w:lang w:val="ro-RO" w:eastAsia="ar-SA"/>
              </w:rPr>
              <w:t>ț</w:t>
            </w:r>
            <w:r w:rsidRPr="00897008">
              <w:rPr>
                <w:rFonts w:asciiTheme="majorBidi" w:hAnsiTheme="majorBidi" w:cstheme="majorBidi"/>
                <w:color w:val="auto"/>
                <w:szCs w:val="24"/>
                <w:lang w:val="ro-RO" w:eastAsia="ar-SA"/>
              </w:rPr>
              <w:t xml:space="preserve">elor, schimbarea atitudinii </w:t>
            </w:r>
            <w:r w:rsidR="00E925AD" w:rsidRPr="00897008">
              <w:rPr>
                <w:rFonts w:asciiTheme="majorBidi" w:hAnsiTheme="majorBidi" w:cstheme="majorBidi"/>
                <w:color w:val="auto"/>
                <w:szCs w:val="24"/>
                <w:lang w:val="ro-RO" w:eastAsia="ar-SA"/>
              </w:rPr>
              <w:t>ș</w:t>
            </w:r>
            <w:r w:rsidRPr="00897008">
              <w:rPr>
                <w:rFonts w:asciiTheme="majorBidi" w:hAnsiTheme="majorBidi" w:cstheme="majorBidi"/>
                <w:color w:val="auto"/>
                <w:szCs w:val="24"/>
                <w:lang w:val="ro-RO" w:eastAsia="ar-SA"/>
              </w:rPr>
              <w:t>i comportamentului - pentru grupurile interesate care au impact asupra conservării biodiversită</w:t>
            </w:r>
            <w:r w:rsidR="00E925AD" w:rsidRPr="00897008">
              <w:rPr>
                <w:rFonts w:asciiTheme="majorBidi" w:hAnsiTheme="majorBidi" w:cstheme="majorBidi"/>
                <w:color w:val="auto"/>
                <w:szCs w:val="24"/>
                <w:lang w:val="ro-RO" w:eastAsia="ar-SA"/>
              </w:rPr>
              <w:t>ț</w:t>
            </w:r>
            <w:r w:rsidRPr="00897008">
              <w:rPr>
                <w:rFonts w:asciiTheme="majorBidi" w:hAnsiTheme="majorBidi" w:cstheme="majorBidi"/>
                <w:color w:val="auto"/>
                <w:szCs w:val="24"/>
                <w:lang w:val="ro-RO" w:eastAsia="ar-SA"/>
              </w:rPr>
              <w:t>ii</w:t>
            </w:r>
          </w:p>
        </w:tc>
      </w:tr>
      <w:tr w:rsidR="009132CA" w:rsidRPr="00897008" w14:paraId="6DBFCE4C" w14:textId="77777777" w:rsidTr="00AB0E55">
        <w:trPr>
          <w:trHeight w:val="654"/>
        </w:trPr>
        <w:tc>
          <w:tcPr>
            <w:tcW w:w="422" w:type="pct"/>
            <w:vMerge w:val="restart"/>
            <w:vAlign w:val="center"/>
          </w:tcPr>
          <w:p w14:paraId="688075CC" w14:textId="77777777" w:rsidR="00685C9D" w:rsidRPr="00897008" w:rsidRDefault="00685C9D" w:rsidP="00424CFF">
            <w:pPr>
              <w:autoSpaceDE w:val="0"/>
              <w:autoSpaceDN w:val="0"/>
              <w:adjustRightInd w:val="0"/>
              <w:spacing w:line="276" w:lineRule="auto"/>
              <w:rPr>
                <w:rFonts w:asciiTheme="majorBidi" w:eastAsia="MS Mincho" w:hAnsiTheme="majorBidi" w:cstheme="majorBidi"/>
                <w:color w:val="auto"/>
                <w:szCs w:val="24"/>
                <w:lang w:val="ro-RO" w:eastAsia="en-GB"/>
              </w:rPr>
            </w:pPr>
            <w:r w:rsidRPr="00897008">
              <w:rPr>
                <w:rFonts w:asciiTheme="majorBidi" w:eastAsia="MS Mincho" w:hAnsiTheme="majorBidi" w:cstheme="majorBidi"/>
                <w:color w:val="auto"/>
                <w:szCs w:val="24"/>
                <w:lang w:val="ro-RO" w:eastAsia="en-GB"/>
              </w:rPr>
              <w:t>5.</w:t>
            </w:r>
          </w:p>
        </w:tc>
        <w:tc>
          <w:tcPr>
            <w:tcW w:w="361" w:type="pct"/>
            <w:vMerge w:val="restart"/>
            <w:vAlign w:val="center"/>
          </w:tcPr>
          <w:p w14:paraId="2333F68B" w14:textId="77777777" w:rsidR="00685C9D" w:rsidRPr="00897008" w:rsidRDefault="00685C9D" w:rsidP="00424CFF">
            <w:pPr>
              <w:spacing w:line="276" w:lineRule="auto"/>
              <w:rPr>
                <w:rFonts w:asciiTheme="majorBidi" w:hAnsiTheme="majorBidi" w:cstheme="majorBidi"/>
                <w:b/>
                <w:color w:val="auto"/>
                <w:szCs w:val="24"/>
                <w:lang w:val="ro-RO"/>
              </w:rPr>
            </w:pPr>
            <w:r w:rsidRPr="00897008">
              <w:rPr>
                <w:rFonts w:asciiTheme="majorBidi" w:hAnsiTheme="majorBidi" w:cstheme="majorBidi"/>
                <w:b/>
                <w:color w:val="auto"/>
                <w:szCs w:val="24"/>
                <w:lang w:val="ro-RO"/>
              </w:rPr>
              <w:t>T5</w:t>
            </w:r>
          </w:p>
        </w:tc>
        <w:tc>
          <w:tcPr>
            <w:tcW w:w="1973" w:type="pct"/>
            <w:vMerge w:val="restart"/>
            <w:vAlign w:val="center"/>
          </w:tcPr>
          <w:p w14:paraId="1B85E766" w14:textId="77777777" w:rsidR="00685C9D" w:rsidRPr="00897008" w:rsidRDefault="00685C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Utilizarea durabilă a resurselor naturale</w:t>
            </w:r>
          </w:p>
        </w:tc>
        <w:tc>
          <w:tcPr>
            <w:tcW w:w="2244" w:type="pct"/>
            <w:vMerge w:val="restart"/>
          </w:tcPr>
          <w:p w14:paraId="7B0AF0AB" w14:textId="721A8819" w:rsidR="00685C9D" w:rsidRPr="00897008" w:rsidRDefault="00685C9D" w:rsidP="00424CFF">
            <w:pPr>
              <w:spacing w:line="276" w:lineRule="auto"/>
              <w:rPr>
                <w:rFonts w:asciiTheme="majorBidi" w:hAnsiTheme="majorBidi" w:cstheme="majorBidi"/>
                <w:b/>
                <w:color w:val="auto"/>
                <w:szCs w:val="24"/>
                <w:u w:val="single"/>
                <w:lang w:val="ro-RO"/>
              </w:rPr>
            </w:pPr>
            <w:r w:rsidRPr="00897008">
              <w:rPr>
                <w:rFonts w:asciiTheme="majorBidi" w:hAnsiTheme="majorBidi" w:cstheme="majorBidi"/>
                <w:color w:val="auto"/>
                <w:szCs w:val="24"/>
                <w:lang w:val="ro-RO" w:eastAsia="ar-SA"/>
              </w:rPr>
              <w:t>OG 5: Men</w:t>
            </w:r>
            <w:r w:rsidR="00E925AD" w:rsidRPr="00897008">
              <w:rPr>
                <w:rFonts w:asciiTheme="majorBidi" w:hAnsiTheme="majorBidi" w:cstheme="majorBidi"/>
                <w:color w:val="auto"/>
                <w:szCs w:val="24"/>
                <w:lang w:val="ro-RO" w:eastAsia="ar-SA"/>
              </w:rPr>
              <w:t>ț</w:t>
            </w:r>
            <w:r w:rsidRPr="00897008">
              <w:rPr>
                <w:rFonts w:asciiTheme="majorBidi" w:hAnsiTheme="majorBidi" w:cstheme="majorBidi"/>
                <w:color w:val="auto"/>
                <w:szCs w:val="24"/>
                <w:lang w:val="ro-RO" w:eastAsia="ar-SA"/>
              </w:rPr>
              <w:t xml:space="preserve">inerea </w:t>
            </w:r>
            <w:r w:rsidR="00E925AD" w:rsidRPr="00897008">
              <w:rPr>
                <w:rFonts w:asciiTheme="majorBidi" w:hAnsiTheme="majorBidi" w:cstheme="majorBidi"/>
                <w:color w:val="auto"/>
                <w:szCs w:val="24"/>
                <w:lang w:val="ro-RO" w:eastAsia="ar-SA"/>
              </w:rPr>
              <w:t>ș</w:t>
            </w:r>
            <w:r w:rsidRPr="00897008">
              <w:rPr>
                <w:rFonts w:asciiTheme="majorBidi" w:hAnsiTheme="majorBidi" w:cstheme="majorBidi"/>
                <w:color w:val="auto"/>
                <w:szCs w:val="24"/>
                <w:lang w:val="ro-RO" w:eastAsia="ar-SA"/>
              </w:rPr>
              <w:t>i promovarea activită</w:t>
            </w:r>
            <w:r w:rsidR="00E925AD" w:rsidRPr="00897008">
              <w:rPr>
                <w:rFonts w:asciiTheme="majorBidi" w:hAnsiTheme="majorBidi" w:cstheme="majorBidi"/>
                <w:color w:val="auto"/>
                <w:szCs w:val="24"/>
                <w:lang w:val="ro-RO" w:eastAsia="ar-SA"/>
              </w:rPr>
              <w:t>ț</w:t>
            </w:r>
            <w:r w:rsidRPr="00897008">
              <w:rPr>
                <w:rFonts w:asciiTheme="majorBidi" w:hAnsiTheme="majorBidi" w:cstheme="majorBidi"/>
                <w:color w:val="auto"/>
                <w:szCs w:val="24"/>
                <w:lang w:val="ro-RO" w:eastAsia="ar-SA"/>
              </w:rPr>
              <w:t>ilor durabile de exploatare a resurselor naturale în zonele desemnate acestor activită</w:t>
            </w:r>
            <w:r w:rsidR="00E925AD" w:rsidRPr="00897008">
              <w:rPr>
                <w:rFonts w:asciiTheme="majorBidi" w:hAnsiTheme="majorBidi" w:cstheme="majorBidi"/>
                <w:color w:val="auto"/>
                <w:szCs w:val="24"/>
                <w:lang w:val="ro-RO" w:eastAsia="ar-SA"/>
              </w:rPr>
              <w:t>ț</w:t>
            </w:r>
            <w:r w:rsidRPr="00897008">
              <w:rPr>
                <w:rFonts w:asciiTheme="majorBidi" w:hAnsiTheme="majorBidi" w:cstheme="majorBidi"/>
                <w:color w:val="auto"/>
                <w:szCs w:val="24"/>
                <w:lang w:val="ro-RO" w:eastAsia="ar-SA"/>
              </w:rPr>
              <w:t xml:space="preserve">i </w:t>
            </w:r>
            <w:r w:rsidR="00E925AD" w:rsidRPr="00897008">
              <w:rPr>
                <w:rFonts w:asciiTheme="majorBidi" w:hAnsiTheme="majorBidi" w:cstheme="majorBidi"/>
                <w:color w:val="auto"/>
                <w:szCs w:val="24"/>
                <w:lang w:val="ro-RO" w:eastAsia="ar-SA"/>
              </w:rPr>
              <w:t>ș</w:t>
            </w:r>
            <w:r w:rsidRPr="00897008">
              <w:rPr>
                <w:rFonts w:asciiTheme="majorBidi" w:hAnsiTheme="majorBidi" w:cstheme="majorBidi"/>
                <w:color w:val="auto"/>
                <w:szCs w:val="24"/>
                <w:lang w:val="ro-RO" w:eastAsia="ar-SA"/>
              </w:rPr>
              <w:t>i reducerea celor nedurabile</w:t>
            </w:r>
          </w:p>
        </w:tc>
      </w:tr>
      <w:tr w:rsidR="009132CA" w:rsidRPr="00897008" w14:paraId="4F207177" w14:textId="77777777" w:rsidTr="00AB0E55">
        <w:trPr>
          <w:trHeight w:val="654"/>
        </w:trPr>
        <w:tc>
          <w:tcPr>
            <w:tcW w:w="422" w:type="pct"/>
            <w:vMerge/>
            <w:vAlign w:val="center"/>
          </w:tcPr>
          <w:p w14:paraId="725A3550" w14:textId="77777777" w:rsidR="00685C9D" w:rsidRPr="00897008" w:rsidRDefault="00685C9D" w:rsidP="00424CFF">
            <w:pPr>
              <w:autoSpaceDE w:val="0"/>
              <w:autoSpaceDN w:val="0"/>
              <w:adjustRightInd w:val="0"/>
              <w:spacing w:line="276" w:lineRule="auto"/>
              <w:rPr>
                <w:rFonts w:asciiTheme="majorBidi" w:eastAsia="MS Mincho" w:hAnsiTheme="majorBidi" w:cstheme="majorBidi"/>
                <w:color w:val="auto"/>
                <w:szCs w:val="24"/>
                <w:lang w:val="ro-RO" w:eastAsia="en-GB"/>
              </w:rPr>
            </w:pPr>
          </w:p>
        </w:tc>
        <w:tc>
          <w:tcPr>
            <w:tcW w:w="361" w:type="pct"/>
            <w:vMerge/>
            <w:vAlign w:val="center"/>
          </w:tcPr>
          <w:p w14:paraId="09BC3A13" w14:textId="77777777" w:rsidR="00685C9D" w:rsidRPr="00897008" w:rsidRDefault="00685C9D" w:rsidP="00424CFF">
            <w:pPr>
              <w:spacing w:line="276" w:lineRule="auto"/>
              <w:rPr>
                <w:rFonts w:asciiTheme="majorBidi" w:hAnsiTheme="majorBidi" w:cstheme="majorBidi"/>
                <w:b/>
                <w:color w:val="auto"/>
                <w:szCs w:val="24"/>
                <w:lang w:val="ro-RO"/>
              </w:rPr>
            </w:pPr>
          </w:p>
        </w:tc>
        <w:tc>
          <w:tcPr>
            <w:tcW w:w="1973" w:type="pct"/>
            <w:vMerge/>
            <w:vAlign w:val="center"/>
          </w:tcPr>
          <w:p w14:paraId="150C8FB2" w14:textId="77777777" w:rsidR="00685C9D" w:rsidRPr="00897008" w:rsidRDefault="00685C9D" w:rsidP="00424CFF">
            <w:pPr>
              <w:spacing w:line="276" w:lineRule="auto"/>
              <w:rPr>
                <w:rFonts w:asciiTheme="majorBidi" w:hAnsiTheme="majorBidi" w:cstheme="majorBidi"/>
                <w:color w:val="auto"/>
                <w:szCs w:val="24"/>
                <w:lang w:val="ro-RO"/>
              </w:rPr>
            </w:pPr>
          </w:p>
        </w:tc>
        <w:tc>
          <w:tcPr>
            <w:tcW w:w="2244" w:type="pct"/>
            <w:vMerge/>
          </w:tcPr>
          <w:p w14:paraId="1DF15A43" w14:textId="77777777" w:rsidR="00685C9D" w:rsidRPr="00897008" w:rsidRDefault="00685C9D" w:rsidP="00424CFF">
            <w:pPr>
              <w:spacing w:line="276" w:lineRule="auto"/>
              <w:rPr>
                <w:rFonts w:asciiTheme="majorBidi" w:hAnsiTheme="majorBidi" w:cstheme="majorBidi"/>
                <w:color w:val="auto"/>
                <w:szCs w:val="24"/>
                <w:lang w:val="ro-RO" w:eastAsia="ar-SA"/>
              </w:rPr>
            </w:pPr>
          </w:p>
        </w:tc>
      </w:tr>
      <w:tr w:rsidR="00685C9D" w:rsidRPr="00897008" w14:paraId="3A58B583" w14:textId="77777777" w:rsidTr="00AB0E55">
        <w:tc>
          <w:tcPr>
            <w:tcW w:w="422" w:type="pct"/>
            <w:vAlign w:val="center"/>
          </w:tcPr>
          <w:p w14:paraId="2AADB3C1" w14:textId="77777777" w:rsidR="00685C9D" w:rsidRPr="00897008" w:rsidRDefault="00685C9D" w:rsidP="00424CFF">
            <w:pPr>
              <w:autoSpaceDE w:val="0"/>
              <w:autoSpaceDN w:val="0"/>
              <w:adjustRightInd w:val="0"/>
              <w:spacing w:line="276" w:lineRule="auto"/>
              <w:rPr>
                <w:rFonts w:asciiTheme="majorBidi" w:eastAsia="MS Mincho" w:hAnsiTheme="majorBidi" w:cstheme="majorBidi"/>
                <w:color w:val="auto"/>
                <w:szCs w:val="24"/>
                <w:lang w:val="ro-RO" w:eastAsia="en-GB"/>
              </w:rPr>
            </w:pPr>
            <w:r w:rsidRPr="00897008">
              <w:rPr>
                <w:rFonts w:asciiTheme="majorBidi" w:eastAsia="MS Mincho" w:hAnsiTheme="majorBidi" w:cstheme="majorBidi"/>
                <w:color w:val="auto"/>
                <w:szCs w:val="24"/>
                <w:lang w:val="ro-RO" w:eastAsia="en-GB"/>
              </w:rPr>
              <w:t>6.</w:t>
            </w:r>
          </w:p>
        </w:tc>
        <w:tc>
          <w:tcPr>
            <w:tcW w:w="361" w:type="pct"/>
            <w:vAlign w:val="center"/>
          </w:tcPr>
          <w:p w14:paraId="64D5BE90" w14:textId="77777777" w:rsidR="00685C9D" w:rsidRPr="00897008" w:rsidRDefault="00685C9D" w:rsidP="00424CFF">
            <w:pPr>
              <w:spacing w:line="276" w:lineRule="auto"/>
              <w:rPr>
                <w:rFonts w:asciiTheme="majorBidi" w:hAnsiTheme="majorBidi" w:cstheme="majorBidi"/>
                <w:b/>
                <w:color w:val="auto"/>
                <w:szCs w:val="24"/>
                <w:lang w:val="ro-RO"/>
              </w:rPr>
            </w:pPr>
            <w:r w:rsidRPr="00897008">
              <w:rPr>
                <w:rFonts w:asciiTheme="majorBidi" w:hAnsiTheme="majorBidi" w:cstheme="majorBidi"/>
                <w:b/>
                <w:color w:val="auto"/>
                <w:szCs w:val="24"/>
                <w:lang w:val="ro-RO"/>
              </w:rPr>
              <w:t>T6</w:t>
            </w:r>
          </w:p>
        </w:tc>
        <w:tc>
          <w:tcPr>
            <w:tcW w:w="1973" w:type="pct"/>
            <w:vAlign w:val="center"/>
          </w:tcPr>
          <w:p w14:paraId="76FC9724" w14:textId="5B54A4BB" w:rsidR="00685C9D" w:rsidRPr="00897008" w:rsidRDefault="00685C9D"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Turismul durabil (prin intermediul valorilor naturale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culturale)</w:t>
            </w:r>
          </w:p>
        </w:tc>
        <w:tc>
          <w:tcPr>
            <w:tcW w:w="2244" w:type="pct"/>
          </w:tcPr>
          <w:p w14:paraId="533F3172" w14:textId="0F290B46" w:rsidR="00685C9D" w:rsidRPr="00897008" w:rsidRDefault="00685C9D" w:rsidP="00424CFF">
            <w:pPr>
              <w:spacing w:line="276" w:lineRule="auto"/>
              <w:contextualSpacing/>
              <w:rPr>
                <w:rFonts w:asciiTheme="majorBidi" w:hAnsiTheme="majorBidi" w:cstheme="majorBidi"/>
                <w:b/>
                <w:color w:val="auto"/>
                <w:szCs w:val="24"/>
                <w:u w:val="single"/>
                <w:lang w:val="ro-RO"/>
              </w:rPr>
            </w:pPr>
            <w:r w:rsidRPr="00897008">
              <w:rPr>
                <w:rFonts w:asciiTheme="majorBidi" w:hAnsiTheme="majorBidi" w:cstheme="majorBidi"/>
                <w:color w:val="auto"/>
                <w:szCs w:val="24"/>
                <w:lang w:val="ro-RO" w:eastAsia="ar-SA"/>
              </w:rPr>
              <w:t>OG 6: Crearea de oportunită</w:t>
            </w:r>
            <w:r w:rsidR="00E925AD" w:rsidRPr="00897008">
              <w:rPr>
                <w:rFonts w:asciiTheme="majorBidi" w:hAnsiTheme="majorBidi" w:cstheme="majorBidi"/>
                <w:color w:val="auto"/>
                <w:szCs w:val="24"/>
                <w:lang w:val="ro-RO" w:eastAsia="ar-SA"/>
              </w:rPr>
              <w:t>ț</w:t>
            </w:r>
            <w:r w:rsidRPr="00897008">
              <w:rPr>
                <w:rFonts w:asciiTheme="majorBidi" w:hAnsiTheme="majorBidi" w:cstheme="majorBidi"/>
                <w:color w:val="auto"/>
                <w:szCs w:val="24"/>
                <w:lang w:val="ro-RO" w:eastAsia="ar-SA"/>
              </w:rPr>
              <w:t>i pentru desfă</w:t>
            </w:r>
            <w:r w:rsidR="00E925AD" w:rsidRPr="00897008">
              <w:rPr>
                <w:rFonts w:asciiTheme="majorBidi" w:hAnsiTheme="majorBidi" w:cstheme="majorBidi"/>
                <w:color w:val="auto"/>
                <w:szCs w:val="24"/>
                <w:lang w:val="ro-RO" w:eastAsia="ar-SA"/>
              </w:rPr>
              <w:t>ș</w:t>
            </w:r>
            <w:r w:rsidRPr="00897008">
              <w:rPr>
                <w:rFonts w:asciiTheme="majorBidi" w:hAnsiTheme="majorBidi" w:cstheme="majorBidi"/>
                <w:color w:val="auto"/>
                <w:szCs w:val="24"/>
                <w:lang w:val="ro-RO" w:eastAsia="ar-SA"/>
              </w:rPr>
              <w:t xml:space="preserve">urarea unui turism durabil - prin </w:t>
            </w:r>
            <w:r w:rsidRPr="00897008">
              <w:rPr>
                <w:rFonts w:asciiTheme="majorBidi" w:hAnsiTheme="majorBidi" w:cstheme="majorBidi"/>
                <w:color w:val="auto"/>
                <w:szCs w:val="24"/>
                <w:lang w:val="ro-RO" w:eastAsia="ar-SA"/>
              </w:rPr>
              <w:lastRenderedPageBreak/>
              <w:t xml:space="preserve">valorificarea valorilor naturale </w:t>
            </w:r>
            <w:r w:rsidR="00E925AD" w:rsidRPr="00897008">
              <w:rPr>
                <w:rFonts w:asciiTheme="majorBidi" w:hAnsiTheme="majorBidi" w:cstheme="majorBidi"/>
                <w:color w:val="auto"/>
                <w:szCs w:val="24"/>
                <w:lang w:val="ro-RO" w:eastAsia="ar-SA"/>
              </w:rPr>
              <w:t>ș</w:t>
            </w:r>
            <w:r w:rsidRPr="00897008">
              <w:rPr>
                <w:rFonts w:asciiTheme="majorBidi" w:hAnsiTheme="majorBidi" w:cstheme="majorBidi"/>
                <w:color w:val="auto"/>
                <w:szCs w:val="24"/>
                <w:lang w:val="ro-RO" w:eastAsia="ar-SA"/>
              </w:rPr>
              <w:t>i culturale - cu scopul limitării impactului asupra mediului</w:t>
            </w:r>
          </w:p>
        </w:tc>
      </w:tr>
    </w:tbl>
    <w:p w14:paraId="3E60F494" w14:textId="77777777" w:rsidR="005379C7" w:rsidRPr="00897008" w:rsidRDefault="005379C7" w:rsidP="00424CFF">
      <w:pPr>
        <w:spacing w:after="0" w:line="276" w:lineRule="auto"/>
        <w:ind w:firstLine="709"/>
        <w:rPr>
          <w:rFonts w:asciiTheme="majorBidi" w:hAnsiTheme="majorBidi" w:cstheme="majorBidi"/>
          <w:color w:val="auto"/>
          <w:lang w:val="ro-RO"/>
        </w:rPr>
      </w:pPr>
    </w:p>
    <w:p w14:paraId="2D48A98D" w14:textId="6EA2201E" w:rsidR="005922ED" w:rsidRPr="00897008" w:rsidRDefault="005922ED" w:rsidP="00424CFF">
      <w:pPr>
        <w:pStyle w:val="Titlu3"/>
        <w:spacing w:after="0" w:line="276" w:lineRule="auto"/>
        <w:rPr>
          <w:rStyle w:val="spctttl"/>
          <w:rFonts w:asciiTheme="majorBidi" w:hAnsiTheme="majorBidi" w:cstheme="majorBidi"/>
          <w:color w:val="auto"/>
          <w:lang w:val="ro-RO"/>
        </w:rPr>
      </w:pPr>
      <w:bookmarkStart w:id="198" w:name="_Toc140769529"/>
      <w:bookmarkStart w:id="199" w:name="_Toc158549346"/>
      <w:r w:rsidRPr="00897008">
        <w:rPr>
          <w:rStyle w:val="spctttl"/>
          <w:rFonts w:asciiTheme="majorBidi" w:hAnsiTheme="majorBidi" w:cstheme="majorBidi"/>
          <w:color w:val="auto"/>
          <w:lang w:val="ro-RO"/>
        </w:rPr>
        <w:t>7.2.2 Obiective specifice</w:t>
      </w:r>
      <w:bookmarkEnd w:id="196"/>
      <w:bookmarkEnd w:id="197"/>
      <w:bookmarkEnd w:id="198"/>
      <w:bookmarkEnd w:id="199"/>
    </w:p>
    <w:p w14:paraId="71766A53" w14:textId="2E575EBE" w:rsidR="005379C7" w:rsidRPr="00897008" w:rsidRDefault="00F07085" w:rsidP="00424CFF">
      <w:pPr>
        <w:spacing w:after="0" w:line="276" w:lineRule="auto"/>
        <w:ind w:firstLine="709"/>
        <w:rPr>
          <w:rFonts w:asciiTheme="majorBidi" w:hAnsiTheme="majorBidi" w:cstheme="majorBidi"/>
          <w:color w:val="auto"/>
          <w:lang w:val="ro-RO"/>
        </w:rPr>
      </w:pPr>
      <w:r w:rsidRPr="00897008">
        <w:rPr>
          <w:rFonts w:asciiTheme="majorBidi" w:hAnsiTheme="majorBidi" w:cstheme="majorBidi"/>
          <w:color w:val="auto"/>
          <w:lang w:val="ro-RO"/>
        </w:rPr>
        <w:t>Pentru fiecare obiectiv general definit anterior s-au identificat unul sau mai multe obiective specifice care sunt similare măsurilor generale de management.</w:t>
      </w:r>
    </w:p>
    <w:p w14:paraId="1BE37B6E" w14:textId="77777777" w:rsidR="00F07085" w:rsidRPr="00897008" w:rsidRDefault="00F07085" w:rsidP="00424CFF">
      <w:pPr>
        <w:spacing w:after="0" w:line="276" w:lineRule="auto"/>
        <w:ind w:firstLine="709"/>
        <w:rPr>
          <w:rFonts w:asciiTheme="majorBidi" w:hAnsiTheme="majorBidi" w:cstheme="majorBidi"/>
          <w:color w:val="auto"/>
          <w:lang w:val="ro-RO"/>
        </w:rPr>
      </w:pPr>
    </w:p>
    <w:p w14:paraId="156EEAFA" w14:textId="6F40FD50" w:rsidR="00F07085" w:rsidRPr="00897008" w:rsidRDefault="00F07085"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145</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Obiectivele specifice corelate cu obiectivele generale ale planului de management</w:t>
      </w:r>
    </w:p>
    <w:tbl>
      <w:tblPr>
        <w:tblStyle w:val="TableGrid2"/>
        <w:tblW w:w="5000" w:type="pct"/>
        <w:tblLook w:val="04A0" w:firstRow="1" w:lastRow="0" w:firstColumn="1" w:lastColumn="0" w:noHBand="0" w:noVBand="1"/>
      </w:tblPr>
      <w:tblGrid>
        <w:gridCol w:w="556"/>
        <w:gridCol w:w="643"/>
        <w:gridCol w:w="2468"/>
        <w:gridCol w:w="2559"/>
        <w:gridCol w:w="3628"/>
      </w:tblGrid>
      <w:tr w:rsidR="009132CA" w:rsidRPr="00897008" w14:paraId="623FF146" w14:textId="77777777" w:rsidTr="00D47EE9">
        <w:trPr>
          <w:tblHeader/>
        </w:trPr>
        <w:tc>
          <w:tcPr>
            <w:tcW w:w="281" w:type="pct"/>
            <w:tcBorders>
              <w:top w:val="single" w:sz="4" w:space="0" w:color="auto"/>
              <w:left w:val="single" w:sz="4" w:space="0" w:color="auto"/>
              <w:bottom w:val="single" w:sz="4" w:space="0" w:color="auto"/>
              <w:right w:val="single" w:sz="4" w:space="0" w:color="auto"/>
            </w:tcBorders>
            <w:vAlign w:val="center"/>
          </w:tcPr>
          <w:p w14:paraId="6646B890" w14:textId="77777777" w:rsidR="00F07085" w:rsidRPr="00897008" w:rsidRDefault="00F07085" w:rsidP="00424CFF">
            <w:pPr>
              <w:spacing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Nr.</w:t>
            </w:r>
          </w:p>
        </w:tc>
        <w:tc>
          <w:tcPr>
            <w:tcW w:w="325" w:type="pct"/>
            <w:tcBorders>
              <w:top w:val="single" w:sz="4" w:space="0" w:color="auto"/>
              <w:left w:val="single" w:sz="4" w:space="0" w:color="auto"/>
              <w:bottom w:val="single" w:sz="4" w:space="0" w:color="auto"/>
              <w:right w:val="single" w:sz="4" w:space="0" w:color="auto"/>
            </w:tcBorders>
            <w:vAlign w:val="center"/>
          </w:tcPr>
          <w:p w14:paraId="42235A9B" w14:textId="77777777" w:rsidR="00F07085" w:rsidRPr="00897008" w:rsidRDefault="00F07085" w:rsidP="00424CFF">
            <w:pPr>
              <w:spacing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Cod</w:t>
            </w:r>
          </w:p>
        </w:tc>
        <w:tc>
          <w:tcPr>
            <w:tcW w:w="1248" w:type="pct"/>
            <w:tcBorders>
              <w:top w:val="single" w:sz="4" w:space="0" w:color="auto"/>
              <w:left w:val="single" w:sz="4" w:space="0" w:color="auto"/>
              <w:bottom w:val="single" w:sz="4" w:space="0" w:color="auto"/>
              <w:right w:val="single" w:sz="4" w:space="0" w:color="auto"/>
            </w:tcBorders>
            <w:vAlign w:val="center"/>
          </w:tcPr>
          <w:p w14:paraId="6157D488" w14:textId="77777777" w:rsidR="00F07085" w:rsidRPr="00897008" w:rsidRDefault="00F07085" w:rsidP="00424CFF">
            <w:pPr>
              <w:spacing w:line="276" w:lineRule="auto"/>
              <w:jc w:val="center"/>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Tema de bază</w:t>
            </w:r>
          </w:p>
        </w:tc>
        <w:tc>
          <w:tcPr>
            <w:tcW w:w="1302" w:type="pct"/>
            <w:tcBorders>
              <w:top w:val="single" w:sz="4" w:space="0" w:color="auto"/>
              <w:left w:val="single" w:sz="4" w:space="0" w:color="auto"/>
              <w:bottom w:val="single" w:sz="4" w:space="0" w:color="auto"/>
              <w:right w:val="single" w:sz="4" w:space="0" w:color="auto"/>
            </w:tcBorders>
            <w:vAlign w:val="center"/>
          </w:tcPr>
          <w:p w14:paraId="018158A6" w14:textId="77777777"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Obiectiv general</w:t>
            </w:r>
          </w:p>
        </w:tc>
        <w:tc>
          <w:tcPr>
            <w:tcW w:w="1844" w:type="pct"/>
            <w:tcBorders>
              <w:top w:val="single" w:sz="4" w:space="0" w:color="auto"/>
              <w:left w:val="single" w:sz="4" w:space="0" w:color="auto"/>
              <w:bottom w:val="single" w:sz="4" w:space="0" w:color="auto"/>
              <w:right w:val="single" w:sz="4" w:space="0" w:color="auto"/>
            </w:tcBorders>
            <w:vAlign w:val="center"/>
          </w:tcPr>
          <w:p w14:paraId="5A3299B7" w14:textId="77777777"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Obiectiv specific</w:t>
            </w:r>
          </w:p>
        </w:tc>
      </w:tr>
      <w:tr w:rsidR="009132CA" w:rsidRPr="00897008" w14:paraId="13BCDD12" w14:textId="77777777" w:rsidTr="00D47EE9">
        <w:tc>
          <w:tcPr>
            <w:tcW w:w="281" w:type="pct"/>
            <w:vMerge w:val="restart"/>
            <w:tcBorders>
              <w:top w:val="single" w:sz="4" w:space="0" w:color="auto"/>
              <w:left w:val="single" w:sz="4" w:space="0" w:color="auto"/>
              <w:bottom w:val="single" w:sz="4" w:space="0" w:color="auto"/>
              <w:right w:val="single" w:sz="4" w:space="0" w:color="auto"/>
            </w:tcBorders>
            <w:vAlign w:val="center"/>
          </w:tcPr>
          <w:p w14:paraId="4A17F008" w14:textId="77777777" w:rsidR="00F07085" w:rsidRPr="00897008" w:rsidRDefault="00F07085" w:rsidP="00424CFF">
            <w:pPr>
              <w:autoSpaceDE w:val="0"/>
              <w:autoSpaceDN w:val="0"/>
              <w:adjustRightInd w:val="0"/>
              <w:spacing w:line="276" w:lineRule="auto"/>
              <w:rPr>
                <w:rFonts w:asciiTheme="majorBidi" w:hAnsiTheme="majorBidi" w:cstheme="majorBidi"/>
                <w:color w:val="auto"/>
                <w:szCs w:val="24"/>
                <w:lang w:val="ro-RO" w:eastAsia="en-GB"/>
              </w:rPr>
            </w:pPr>
            <w:r w:rsidRPr="00897008">
              <w:rPr>
                <w:rFonts w:asciiTheme="majorBidi" w:hAnsiTheme="majorBidi" w:cstheme="majorBidi"/>
                <w:color w:val="auto"/>
                <w:szCs w:val="24"/>
                <w:lang w:val="ro-RO" w:eastAsia="en-GB"/>
              </w:rPr>
              <w:t>1.</w:t>
            </w:r>
          </w:p>
        </w:tc>
        <w:tc>
          <w:tcPr>
            <w:tcW w:w="325" w:type="pct"/>
            <w:vMerge w:val="restart"/>
            <w:tcBorders>
              <w:top w:val="single" w:sz="4" w:space="0" w:color="auto"/>
              <w:left w:val="single" w:sz="4" w:space="0" w:color="auto"/>
              <w:bottom w:val="single" w:sz="4" w:space="0" w:color="auto"/>
              <w:right w:val="single" w:sz="4" w:space="0" w:color="auto"/>
            </w:tcBorders>
            <w:vAlign w:val="center"/>
          </w:tcPr>
          <w:p w14:paraId="13604870" w14:textId="77777777" w:rsidR="00F07085" w:rsidRPr="00897008" w:rsidRDefault="00F07085" w:rsidP="00424CFF">
            <w:pPr>
              <w:spacing w:line="276" w:lineRule="auto"/>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T1</w:t>
            </w:r>
          </w:p>
        </w:tc>
        <w:tc>
          <w:tcPr>
            <w:tcW w:w="1248" w:type="pct"/>
            <w:vMerge w:val="restart"/>
            <w:tcBorders>
              <w:top w:val="single" w:sz="4" w:space="0" w:color="auto"/>
              <w:left w:val="single" w:sz="4" w:space="0" w:color="auto"/>
              <w:bottom w:val="single" w:sz="4" w:space="0" w:color="auto"/>
              <w:right w:val="single" w:sz="4" w:space="0" w:color="auto"/>
            </w:tcBorders>
            <w:vAlign w:val="center"/>
          </w:tcPr>
          <w:p w14:paraId="6FC7A8E2" w14:textId="0D4C74DE" w:rsidR="00F07085" w:rsidRPr="00897008" w:rsidRDefault="00F07085" w:rsidP="00424CFF">
            <w:pPr>
              <w:spacing w:line="276" w:lineRule="auto"/>
              <w:jc w:val="left"/>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Conservarea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managementul biodiversită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ii (al speciilor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habitatelor de interes conservativ)</w:t>
            </w:r>
          </w:p>
        </w:tc>
        <w:tc>
          <w:tcPr>
            <w:tcW w:w="1302" w:type="pct"/>
            <w:vMerge w:val="restart"/>
            <w:tcBorders>
              <w:top w:val="single" w:sz="4" w:space="0" w:color="auto"/>
              <w:left w:val="single" w:sz="4" w:space="0" w:color="auto"/>
              <w:bottom w:val="single" w:sz="4" w:space="0" w:color="auto"/>
              <w:right w:val="single" w:sz="4" w:space="0" w:color="auto"/>
            </w:tcBorders>
          </w:tcPr>
          <w:p w14:paraId="59A6C8C8" w14:textId="7A391D35" w:rsidR="00F07085" w:rsidRPr="001E2A90" w:rsidRDefault="00F07085" w:rsidP="00424CFF">
            <w:pPr>
              <w:spacing w:line="276" w:lineRule="auto"/>
              <w:rPr>
                <w:rFonts w:asciiTheme="majorBidi" w:hAnsiTheme="majorBidi" w:cstheme="majorBidi"/>
                <w:color w:val="auto"/>
                <w:lang w:val="ro-RO"/>
              </w:rPr>
            </w:pPr>
            <w:r w:rsidRPr="001E2A90">
              <w:rPr>
                <w:rFonts w:asciiTheme="majorBidi" w:hAnsiTheme="majorBidi" w:cstheme="majorBidi"/>
                <w:color w:val="auto"/>
                <w:szCs w:val="24"/>
                <w:lang w:val="ro-RO"/>
              </w:rPr>
              <w:t xml:space="preserve">OG 1: </w:t>
            </w:r>
            <w:r w:rsidRPr="009A3797">
              <w:rPr>
                <w:rFonts w:asciiTheme="majorBidi" w:hAnsiTheme="majorBidi" w:cstheme="majorBidi"/>
                <w:color w:val="auto"/>
                <w:lang w:val="ro-RO"/>
              </w:rPr>
              <w:t xml:space="preserve">Asigurarea conservării habitatelor </w:t>
            </w:r>
            <w:r w:rsidR="00E925AD" w:rsidRPr="001E2A90">
              <w:rPr>
                <w:rFonts w:asciiTheme="majorBidi" w:hAnsiTheme="majorBidi" w:cstheme="majorBidi"/>
                <w:color w:val="auto"/>
                <w:lang w:val="ro-RO"/>
              </w:rPr>
              <w:t>ș</w:t>
            </w:r>
            <w:r w:rsidRPr="001E2A90">
              <w:rPr>
                <w:rFonts w:asciiTheme="majorBidi" w:hAnsiTheme="majorBidi" w:cstheme="majorBidi"/>
                <w:color w:val="auto"/>
                <w:lang w:val="ro-RO"/>
              </w:rPr>
              <w:t xml:space="preserve">i speciilor </w:t>
            </w:r>
            <w:r w:rsidR="00782DEB" w:rsidRPr="001E2A90">
              <w:rPr>
                <w:rFonts w:asciiTheme="majorBidi" w:hAnsiTheme="majorBidi" w:cstheme="majorBidi"/>
                <w:szCs w:val="24"/>
              </w:rPr>
              <w:t xml:space="preserve">de interes conservativ din </w:t>
            </w:r>
            <w:r w:rsidRPr="001E2A90">
              <w:rPr>
                <w:rFonts w:asciiTheme="majorBidi" w:hAnsiTheme="majorBidi" w:cstheme="majorBidi"/>
                <w:color w:val="auto"/>
                <w:szCs w:val="24"/>
                <w:lang w:val="ro-RO"/>
              </w:rPr>
              <w:t xml:space="preserve">aria naturală protejată </w:t>
            </w:r>
            <w:r w:rsidRPr="001E2A90">
              <w:rPr>
                <w:rFonts w:asciiTheme="majorBidi" w:hAnsiTheme="majorBidi" w:cstheme="majorBidi"/>
                <w:bCs/>
                <w:color w:val="auto"/>
                <w:szCs w:val="24"/>
                <w:lang w:val="ro-RO"/>
              </w:rPr>
              <w:t>ROSCI0232 Some</w:t>
            </w:r>
            <w:r w:rsidR="00E925AD" w:rsidRPr="001E2A90">
              <w:rPr>
                <w:rFonts w:asciiTheme="majorBidi" w:hAnsiTheme="majorBidi" w:cstheme="majorBidi"/>
                <w:bCs/>
                <w:color w:val="auto"/>
                <w:szCs w:val="24"/>
                <w:lang w:val="ro-RO"/>
              </w:rPr>
              <w:t>ș</w:t>
            </w:r>
            <w:r w:rsidRPr="001E2A90">
              <w:rPr>
                <w:rFonts w:asciiTheme="majorBidi" w:hAnsiTheme="majorBidi" w:cstheme="majorBidi"/>
                <w:bCs/>
                <w:color w:val="auto"/>
                <w:szCs w:val="24"/>
                <w:lang w:val="ro-RO"/>
              </w:rPr>
              <w:t>ul Mare Superior</w:t>
            </w:r>
          </w:p>
        </w:tc>
        <w:tc>
          <w:tcPr>
            <w:tcW w:w="1844" w:type="pct"/>
            <w:tcBorders>
              <w:top w:val="single" w:sz="4" w:space="0" w:color="auto"/>
              <w:left w:val="single" w:sz="4" w:space="0" w:color="auto"/>
              <w:bottom w:val="single" w:sz="4" w:space="0" w:color="auto"/>
              <w:right w:val="single" w:sz="4" w:space="0" w:color="auto"/>
            </w:tcBorders>
          </w:tcPr>
          <w:p w14:paraId="6E718309" w14:textId="2A56B71D" w:rsidR="00F07085" w:rsidRPr="00897008" w:rsidRDefault="00F07085" w:rsidP="00424CFF">
            <w:pPr>
              <w:spacing w:line="276" w:lineRule="auto"/>
              <w:rPr>
                <w:rFonts w:asciiTheme="majorBidi" w:eastAsia="Times New Roman" w:hAnsiTheme="majorBidi" w:cstheme="majorBidi"/>
                <w:iCs/>
                <w:color w:val="auto"/>
                <w:lang w:val="ro-RO"/>
              </w:rPr>
            </w:pPr>
            <w:r w:rsidRPr="00897008">
              <w:rPr>
                <w:rFonts w:asciiTheme="majorBidi" w:hAnsiTheme="majorBidi" w:cstheme="majorBidi"/>
                <w:color w:val="auto"/>
                <w:szCs w:val="24"/>
                <w:lang w:val="ro-RO"/>
              </w:rPr>
              <w:t xml:space="preserve">OS 1: </w:t>
            </w:r>
            <w:r w:rsidRPr="00897008">
              <w:rPr>
                <w:rFonts w:asciiTheme="majorBidi" w:eastAsia="Times New Roman" w:hAnsiTheme="majorBidi" w:cstheme="majorBidi"/>
                <w:bCs/>
                <w:color w:val="auto"/>
                <w:lang w:val="ro-RO"/>
              </w:rPr>
              <w:t>Men</w:t>
            </w:r>
            <w:r w:rsidR="00E925AD" w:rsidRPr="00897008">
              <w:rPr>
                <w:rFonts w:asciiTheme="majorBidi" w:eastAsia="Times New Roman" w:hAnsiTheme="majorBidi" w:cstheme="majorBidi"/>
                <w:bCs/>
                <w:color w:val="auto"/>
                <w:lang w:val="ro-RO"/>
              </w:rPr>
              <w:t>ț</w:t>
            </w:r>
            <w:r w:rsidRPr="00897008">
              <w:rPr>
                <w:rFonts w:asciiTheme="majorBidi" w:eastAsia="Times New Roman" w:hAnsiTheme="majorBidi" w:cstheme="majorBidi"/>
                <w:bCs/>
                <w:color w:val="auto"/>
                <w:lang w:val="ro-RO"/>
              </w:rPr>
              <w:t>inerea efectivelor popula</w:t>
            </w:r>
            <w:r w:rsidR="00E925AD" w:rsidRPr="00897008">
              <w:rPr>
                <w:rFonts w:asciiTheme="majorBidi" w:eastAsia="Times New Roman" w:hAnsiTheme="majorBidi" w:cstheme="majorBidi"/>
                <w:bCs/>
                <w:color w:val="auto"/>
                <w:lang w:val="ro-RO"/>
              </w:rPr>
              <w:t>ț</w:t>
            </w:r>
            <w:r w:rsidRPr="00897008">
              <w:rPr>
                <w:rFonts w:asciiTheme="majorBidi" w:eastAsia="Times New Roman" w:hAnsiTheme="majorBidi" w:cstheme="majorBidi"/>
                <w:bCs/>
                <w:color w:val="auto"/>
                <w:lang w:val="ro-RO"/>
              </w:rPr>
              <w:t xml:space="preserve">ionale </w:t>
            </w:r>
            <w:r w:rsidR="00E925AD" w:rsidRPr="00897008">
              <w:rPr>
                <w:rFonts w:asciiTheme="majorBidi" w:eastAsia="Times New Roman" w:hAnsiTheme="majorBidi" w:cstheme="majorBidi"/>
                <w:bCs/>
                <w:color w:val="auto"/>
                <w:lang w:val="ro-RO"/>
              </w:rPr>
              <w:t>ș</w:t>
            </w:r>
            <w:r w:rsidRPr="00897008">
              <w:rPr>
                <w:rFonts w:asciiTheme="majorBidi" w:eastAsia="Times New Roman" w:hAnsiTheme="majorBidi" w:cstheme="majorBidi"/>
                <w:bCs/>
                <w:color w:val="auto"/>
                <w:lang w:val="ro-RO"/>
              </w:rPr>
              <w:t xml:space="preserve">i asigurarea conservării habitatului speciilor </w:t>
            </w:r>
            <w:r w:rsidRPr="00897008">
              <w:rPr>
                <w:rFonts w:asciiTheme="majorBidi" w:eastAsiaTheme="majorEastAsia" w:hAnsiTheme="majorBidi" w:cstheme="majorBidi"/>
                <w:bCs/>
                <w:iCs/>
                <w:color w:val="auto"/>
                <w:lang w:val="ro-RO"/>
              </w:rPr>
              <w:t>de pe</w:t>
            </w:r>
            <w:r w:rsidR="00E925AD" w:rsidRPr="00897008">
              <w:rPr>
                <w:rFonts w:asciiTheme="majorBidi" w:eastAsiaTheme="majorEastAsia" w:hAnsiTheme="majorBidi" w:cstheme="majorBidi"/>
                <w:bCs/>
                <w:iCs/>
                <w:color w:val="auto"/>
                <w:lang w:val="ro-RO"/>
              </w:rPr>
              <w:t>ș</w:t>
            </w:r>
            <w:r w:rsidRPr="00897008">
              <w:rPr>
                <w:rFonts w:asciiTheme="majorBidi" w:eastAsiaTheme="majorEastAsia" w:hAnsiTheme="majorBidi" w:cstheme="majorBidi"/>
                <w:bCs/>
                <w:iCs/>
                <w:color w:val="auto"/>
                <w:lang w:val="ro-RO"/>
              </w:rPr>
              <w:t>ti</w:t>
            </w:r>
            <w:r w:rsidRPr="00897008">
              <w:rPr>
                <w:rFonts w:asciiTheme="majorBidi" w:eastAsia="Times New Roman" w:hAnsiTheme="majorBidi" w:cstheme="majorBidi"/>
                <w:bCs/>
                <w:color w:val="auto"/>
                <w:lang w:val="ro-RO"/>
              </w:rPr>
              <w:t>, în sensul îmbunătă</w:t>
            </w:r>
            <w:r w:rsidR="00E925AD" w:rsidRPr="00897008">
              <w:rPr>
                <w:rFonts w:asciiTheme="majorBidi" w:eastAsia="Times New Roman" w:hAnsiTheme="majorBidi" w:cstheme="majorBidi"/>
                <w:bCs/>
                <w:color w:val="auto"/>
                <w:lang w:val="ro-RO"/>
              </w:rPr>
              <w:t>ț</w:t>
            </w:r>
            <w:r w:rsidRPr="00897008">
              <w:rPr>
                <w:rFonts w:asciiTheme="majorBidi" w:eastAsia="Times New Roman" w:hAnsiTheme="majorBidi" w:cstheme="majorBidi"/>
                <w:bCs/>
                <w:color w:val="auto"/>
                <w:lang w:val="ro-RO"/>
              </w:rPr>
              <w:t>irii stării de conservare a acestora din punct de vedere al popula</w:t>
            </w:r>
            <w:r w:rsidR="00E925AD" w:rsidRPr="00897008">
              <w:rPr>
                <w:rFonts w:asciiTheme="majorBidi" w:eastAsia="Times New Roman" w:hAnsiTheme="majorBidi" w:cstheme="majorBidi"/>
                <w:bCs/>
                <w:color w:val="auto"/>
                <w:lang w:val="ro-RO"/>
              </w:rPr>
              <w:t>ț</w:t>
            </w:r>
            <w:r w:rsidRPr="00897008">
              <w:rPr>
                <w:rFonts w:asciiTheme="majorBidi" w:eastAsia="Times New Roman" w:hAnsiTheme="majorBidi" w:cstheme="majorBidi"/>
                <w:bCs/>
                <w:color w:val="auto"/>
                <w:lang w:val="ro-RO"/>
              </w:rPr>
              <w:t xml:space="preserve">iei, al habitatului </w:t>
            </w:r>
            <w:r w:rsidR="00E925AD" w:rsidRPr="00897008">
              <w:rPr>
                <w:rFonts w:asciiTheme="majorBidi" w:eastAsia="Times New Roman" w:hAnsiTheme="majorBidi" w:cstheme="majorBidi"/>
                <w:bCs/>
                <w:color w:val="auto"/>
                <w:lang w:val="ro-RO"/>
              </w:rPr>
              <w:t>ș</w:t>
            </w:r>
            <w:r w:rsidRPr="00897008">
              <w:rPr>
                <w:rFonts w:asciiTheme="majorBidi" w:eastAsia="Times New Roman" w:hAnsiTheme="majorBidi" w:cstheme="majorBidi"/>
                <w:bCs/>
                <w:color w:val="auto"/>
                <w:lang w:val="ro-RO"/>
              </w:rPr>
              <w:t>i al perspectivelor.</w:t>
            </w:r>
          </w:p>
        </w:tc>
      </w:tr>
      <w:tr w:rsidR="009132CA" w:rsidRPr="00897008" w14:paraId="71876C0E" w14:textId="77777777" w:rsidTr="00D47EE9">
        <w:tc>
          <w:tcPr>
            <w:tcW w:w="281" w:type="pct"/>
            <w:vMerge/>
            <w:vAlign w:val="center"/>
          </w:tcPr>
          <w:p w14:paraId="4F79A520" w14:textId="77777777" w:rsidR="00F07085" w:rsidRPr="00897008" w:rsidRDefault="00F07085" w:rsidP="00424CFF">
            <w:pPr>
              <w:autoSpaceDE w:val="0"/>
              <w:autoSpaceDN w:val="0"/>
              <w:adjustRightInd w:val="0"/>
              <w:spacing w:line="276" w:lineRule="auto"/>
              <w:ind w:left="313"/>
              <w:rPr>
                <w:rFonts w:asciiTheme="majorBidi" w:eastAsia="MS Mincho" w:hAnsiTheme="majorBidi" w:cstheme="majorBidi"/>
                <w:color w:val="auto"/>
                <w:szCs w:val="24"/>
                <w:lang w:val="ro-RO" w:eastAsia="en-GB"/>
              </w:rPr>
            </w:pPr>
          </w:p>
        </w:tc>
        <w:tc>
          <w:tcPr>
            <w:tcW w:w="325" w:type="pct"/>
            <w:vMerge/>
            <w:vAlign w:val="center"/>
          </w:tcPr>
          <w:p w14:paraId="08C08F33" w14:textId="77777777" w:rsidR="00F07085" w:rsidRPr="00897008" w:rsidRDefault="00F07085" w:rsidP="00424CFF">
            <w:pPr>
              <w:spacing w:line="276" w:lineRule="auto"/>
              <w:rPr>
                <w:rFonts w:asciiTheme="majorBidi" w:hAnsiTheme="majorBidi" w:cstheme="majorBidi"/>
                <w:b/>
                <w:color w:val="auto"/>
                <w:szCs w:val="24"/>
                <w:lang w:val="ro-RO"/>
              </w:rPr>
            </w:pPr>
          </w:p>
        </w:tc>
        <w:tc>
          <w:tcPr>
            <w:tcW w:w="1248" w:type="pct"/>
            <w:vMerge/>
            <w:vAlign w:val="center"/>
          </w:tcPr>
          <w:p w14:paraId="5E425172" w14:textId="77777777" w:rsidR="00F07085" w:rsidRPr="00897008" w:rsidRDefault="00F07085" w:rsidP="00424CFF">
            <w:pPr>
              <w:spacing w:line="276" w:lineRule="auto"/>
              <w:jc w:val="left"/>
              <w:rPr>
                <w:rFonts w:asciiTheme="majorBidi" w:hAnsiTheme="majorBidi" w:cstheme="majorBidi"/>
                <w:color w:val="auto"/>
                <w:szCs w:val="24"/>
                <w:lang w:val="ro-RO"/>
              </w:rPr>
            </w:pPr>
          </w:p>
        </w:tc>
        <w:tc>
          <w:tcPr>
            <w:tcW w:w="1302" w:type="pct"/>
            <w:vMerge/>
          </w:tcPr>
          <w:p w14:paraId="313B6BEA" w14:textId="77777777" w:rsidR="00F07085" w:rsidRPr="00897008" w:rsidRDefault="00F07085" w:rsidP="00424CFF">
            <w:pPr>
              <w:spacing w:line="276" w:lineRule="auto"/>
              <w:rPr>
                <w:rFonts w:asciiTheme="majorBidi" w:hAnsiTheme="majorBidi" w:cstheme="majorBidi"/>
                <w:color w:val="auto"/>
                <w:szCs w:val="24"/>
                <w:lang w:val="ro-RO"/>
              </w:rPr>
            </w:pPr>
          </w:p>
        </w:tc>
        <w:tc>
          <w:tcPr>
            <w:tcW w:w="1844" w:type="pct"/>
            <w:tcBorders>
              <w:top w:val="single" w:sz="4" w:space="0" w:color="auto"/>
              <w:left w:val="single" w:sz="4" w:space="0" w:color="auto"/>
              <w:bottom w:val="single" w:sz="4" w:space="0" w:color="auto"/>
              <w:right w:val="single" w:sz="4" w:space="0" w:color="auto"/>
            </w:tcBorders>
          </w:tcPr>
          <w:p w14:paraId="4FA7C041" w14:textId="4653B773" w:rsidR="00F07085" w:rsidRPr="00897008" w:rsidRDefault="00F07085" w:rsidP="00424CFF">
            <w:pPr>
              <w:spacing w:line="276" w:lineRule="auto"/>
              <w:rPr>
                <w:rFonts w:asciiTheme="majorBidi" w:hAnsiTheme="majorBidi" w:cstheme="majorBidi"/>
                <w:bCs/>
                <w:color w:val="auto"/>
                <w:u w:val="single"/>
                <w:lang w:val="ro-RO"/>
              </w:rPr>
            </w:pPr>
            <w:r w:rsidRPr="00897008">
              <w:rPr>
                <w:rFonts w:asciiTheme="majorBidi" w:hAnsiTheme="majorBidi" w:cstheme="majorBidi"/>
                <w:color w:val="auto"/>
                <w:szCs w:val="24"/>
                <w:lang w:val="ro-RO"/>
              </w:rPr>
              <w:t xml:space="preserve">OS 2: </w:t>
            </w:r>
            <w:r w:rsidRPr="00897008">
              <w:rPr>
                <w:rFonts w:asciiTheme="majorBidi" w:eastAsia="Times New Roman" w:hAnsiTheme="majorBidi" w:cstheme="majorBidi"/>
                <w:bCs/>
                <w:color w:val="auto"/>
                <w:lang w:val="ro-RO"/>
              </w:rPr>
              <w:t xml:space="preserve">Asigurarea conservării speciilor de mamifere </w:t>
            </w:r>
            <w:r w:rsidRPr="00897008">
              <w:rPr>
                <w:rFonts w:asciiTheme="majorBidi" w:eastAsia="Times New Roman" w:hAnsiTheme="majorBidi" w:cstheme="majorBidi"/>
                <w:bCs/>
                <w:i/>
                <w:iCs/>
                <w:color w:val="auto"/>
                <w:szCs w:val="24"/>
                <w:lang w:val="ro-RO"/>
              </w:rPr>
              <w:t xml:space="preserve">Lutra lutra </w:t>
            </w:r>
            <w:r w:rsidR="00E925AD" w:rsidRPr="00897008">
              <w:rPr>
                <w:rFonts w:asciiTheme="majorBidi" w:eastAsia="Times New Roman" w:hAnsiTheme="majorBidi" w:cstheme="majorBidi"/>
                <w:bCs/>
                <w:i/>
                <w:iCs/>
                <w:color w:val="auto"/>
                <w:szCs w:val="24"/>
                <w:lang w:val="ro-RO"/>
              </w:rPr>
              <w:t>ș</w:t>
            </w:r>
            <w:r w:rsidRPr="00897008">
              <w:rPr>
                <w:rFonts w:asciiTheme="majorBidi" w:eastAsia="Times New Roman" w:hAnsiTheme="majorBidi" w:cstheme="majorBidi"/>
                <w:bCs/>
                <w:i/>
                <w:iCs/>
                <w:color w:val="auto"/>
                <w:szCs w:val="24"/>
                <w:lang w:val="ro-RO"/>
              </w:rPr>
              <w:t>i Castor fiber</w:t>
            </w:r>
            <w:r w:rsidRPr="00897008">
              <w:rPr>
                <w:rFonts w:asciiTheme="majorBidi" w:eastAsia="Times New Roman" w:hAnsiTheme="majorBidi" w:cstheme="majorBidi"/>
                <w:bCs/>
                <w:color w:val="auto"/>
                <w:lang w:val="ro-RO"/>
              </w:rPr>
              <w:t>, în sensul îmbunătă</w:t>
            </w:r>
            <w:r w:rsidR="00E925AD" w:rsidRPr="00897008">
              <w:rPr>
                <w:rFonts w:asciiTheme="majorBidi" w:eastAsia="Times New Roman" w:hAnsiTheme="majorBidi" w:cstheme="majorBidi"/>
                <w:bCs/>
                <w:color w:val="auto"/>
                <w:lang w:val="ro-RO"/>
              </w:rPr>
              <w:t>ț</w:t>
            </w:r>
            <w:r w:rsidRPr="00897008">
              <w:rPr>
                <w:rFonts w:asciiTheme="majorBidi" w:eastAsia="Times New Roman" w:hAnsiTheme="majorBidi" w:cstheme="majorBidi"/>
                <w:bCs/>
                <w:color w:val="auto"/>
                <w:lang w:val="ro-RO"/>
              </w:rPr>
              <w:t>irii s</w:t>
            </w:r>
            <w:r w:rsidRPr="00897008">
              <w:rPr>
                <w:rFonts w:asciiTheme="majorBidi" w:hAnsiTheme="majorBidi" w:cstheme="majorBidi"/>
                <w:color w:val="auto"/>
                <w:szCs w:val="24"/>
                <w:lang w:val="ro-RO"/>
              </w:rPr>
              <w:t>tării de conservare a acestora</w:t>
            </w:r>
          </w:p>
        </w:tc>
      </w:tr>
      <w:tr w:rsidR="009132CA" w:rsidRPr="00897008" w14:paraId="5994649F" w14:textId="77777777" w:rsidTr="00D47EE9">
        <w:tc>
          <w:tcPr>
            <w:tcW w:w="281" w:type="pct"/>
            <w:vMerge/>
            <w:vAlign w:val="center"/>
          </w:tcPr>
          <w:p w14:paraId="73494B3F" w14:textId="77777777" w:rsidR="00F07085" w:rsidRPr="00897008" w:rsidRDefault="00F07085" w:rsidP="00424CFF">
            <w:pPr>
              <w:autoSpaceDE w:val="0"/>
              <w:autoSpaceDN w:val="0"/>
              <w:adjustRightInd w:val="0"/>
              <w:spacing w:line="276" w:lineRule="auto"/>
              <w:ind w:left="-47"/>
              <w:rPr>
                <w:rFonts w:asciiTheme="majorBidi" w:eastAsia="MS Mincho" w:hAnsiTheme="majorBidi" w:cstheme="majorBidi"/>
                <w:color w:val="auto"/>
                <w:szCs w:val="24"/>
                <w:lang w:val="ro-RO" w:eastAsia="en-GB"/>
              </w:rPr>
            </w:pPr>
          </w:p>
        </w:tc>
        <w:tc>
          <w:tcPr>
            <w:tcW w:w="325" w:type="pct"/>
            <w:vMerge/>
            <w:vAlign w:val="center"/>
          </w:tcPr>
          <w:p w14:paraId="5DD89AF5" w14:textId="77777777" w:rsidR="00F07085" w:rsidRPr="00897008" w:rsidRDefault="00F07085" w:rsidP="00424CFF">
            <w:pPr>
              <w:spacing w:line="276" w:lineRule="auto"/>
              <w:rPr>
                <w:rFonts w:asciiTheme="majorBidi" w:hAnsiTheme="majorBidi" w:cstheme="majorBidi"/>
                <w:b/>
                <w:color w:val="auto"/>
                <w:szCs w:val="24"/>
                <w:lang w:val="ro-RO"/>
              </w:rPr>
            </w:pPr>
          </w:p>
        </w:tc>
        <w:tc>
          <w:tcPr>
            <w:tcW w:w="1248" w:type="pct"/>
            <w:vMerge/>
            <w:vAlign w:val="center"/>
          </w:tcPr>
          <w:p w14:paraId="59BD9892" w14:textId="77777777" w:rsidR="00F07085" w:rsidRPr="00897008" w:rsidRDefault="00F07085" w:rsidP="00424CFF">
            <w:pPr>
              <w:spacing w:line="276" w:lineRule="auto"/>
              <w:jc w:val="left"/>
              <w:rPr>
                <w:rFonts w:asciiTheme="majorBidi" w:hAnsiTheme="majorBidi" w:cstheme="majorBidi"/>
                <w:color w:val="auto"/>
                <w:szCs w:val="24"/>
                <w:lang w:val="ro-RO"/>
              </w:rPr>
            </w:pPr>
          </w:p>
        </w:tc>
        <w:tc>
          <w:tcPr>
            <w:tcW w:w="1302" w:type="pct"/>
            <w:vMerge/>
          </w:tcPr>
          <w:p w14:paraId="599304A3" w14:textId="77777777" w:rsidR="00F07085" w:rsidRPr="00897008" w:rsidRDefault="00F07085" w:rsidP="00424CFF">
            <w:pPr>
              <w:spacing w:line="276" w:lineRule="auto"/>
              <w:rPr>
                <w:rFonts w:asciiTheme="majorBidi" w:hAnsiTheme="majorBidi" w:cstheme="majorBidi"/>
                <w:color w:val="auto"/>
                <w:szCs w:val="24"/>
                <w:lang w:val="ro-RO"/>
              </w:rPr>
            </w:pPr>
          </w:p>
        </w:tc>
        <w:tc>
          <w:tcPr>
            <w:tcW w:w="1844" w:type="pct"/>
            <w:tcBorders>
              <w:top w:val="single" w:sz="4" w:space="0" w:color="auto"/>
              <w:left w:val="single" w:sz="4" w:space="0" w:color="auto"/>
              <w:bottom w:val="single" w:sz="4" w:space="0" w:color="auto"/>
              <w:right w:val="single" w:sz="4" w:space="0" w:color="auto"/>
            </w:tcBorders>
          </w:tcPr>
          <w:p w14:paraId="7825B4C2" w14:textId="79D51CC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szCs w:val="24"/>
                <w:lang w:val="ro-RO"/>
              </w:rPr>
              <w:t xml:space="preserve">OS 3 Asigurarea conservării habitatelor forestiere 91E0*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92A0, în sensul îmbunătă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irii stării de conservare a acestora</w:t>
            </w:r>
          </w:p>
        </w:tc>
      </w:tr>
      <w:tr w:rsidR="009132CA" w:rsidRPr="00897008" w14:paraId="0E699FD4" w14:textId="77777777" w:rsidTr="00D47EE9">
        <w:trPr>
          <w:trHeight w:val="1138"/>
        </w:trPr>
        <w:tc>
          <w:tcPr>
            <w:tcW w:w="281" w:type="pct"/>
            <w:vMerge w:val="restart"/>
            <w:tcBorders>
              <w:top w:val="single" w:sz="4" w:space="0" w:color="auto"/>
              <w:left w:val="single" w:sz="4" w:space="0" w:color="auto"/>
              <w:right w:val="single" w:sz="4" w:space="0" w:color="auto"/>
            </w:tcBorders>
            <w:vAlign w:val="center"/>
          </w:tcPr>
          <w:p w14:paraId="2CE50234" w14:textId="77777777" w:rsidR="00F07085" w:rsidRPr="00897008" w:rsidRDefault="00F07085" w:rsidP="00424CFF">
            <w:pPr>
              <w:autoSpaceDE w:val="0"/>
              <w:autoSpaceDN w:val="0"/>
              <w:adjustRightInd w:val="0"/>
              <w:spacing w:line="276" w:lineRule="auto"/>
              <w:rPr>
                <w:rFonts w:asciiTheme="majorBidi" w:hAnsiTheme="majorBidi" w:cstheme="majorBidi"/>
                <w:color w:val="auto"/>
                <w:szCs w:val="24"/>
                <w:lang w:val="ro-RO" w:eastAsia="en-GB"/>
              </w:rPr>
            </w:pPr>
            <w:r w:rsidRPr="00897008">
              <w:rPr>
                <w:rFonts w:asciiTheme="majorBidi" w:hAnsiTheme="majorBidi" w:cstheme="majorBidi"/>
                <w:color w:val="auto"/>
                <w:szCs w:val="24"/>
                <w:lang w:val="ro-RO" w:eastAsia="en-GB"/>
              </w:rPr>
              <w:t>2.</w:t>
            </w:r>
          </w:p>
        </w:tc>
        <w:tc>
          <w:tcPr>
            <w:tcW w:w="325" w:type="pct"/>
            <w:vMerge w:val="restart"/>
            <w:tcBorders>
              <w:top w:val="single" w:sz="4" w:space="0" w:color="auto"/>
              <w:left w:val="single" w:sz="4" w:space="0" w:color="auto"/>
              <w:right w:val="single" w:sz="4" w:space="0" w:color="auto"/>
            </w:tcBorders>
            <w:vAlign w:val="center"/>
          </w:tcPr>
          <w:p w14:paraId="68924195" w14:textId="77777777" w:rsidR="00F07085" w:rsidRPr="00897008" w:rsidRDefault="00F07085" w:rsidP="00424CFF">
            <w:pPr>
              <w:spacing w:line="276" w:lineRule="auto"/>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T2</w:t>
            </w:r>
          </w:p>
        </w:tc>
        <w:tc>
          <w:tcPr>
            <w:tcW w:w="1248" w:type="pct"/>
            <w:vMerge w:val="restart"/>
            <w:tcBorders>
              <w:top w:val="single" w:sz="4" w:space="0" w:color="auto"/>
              <w:left w:val="single" w:sz="4" w:space="0" w:color="auto"/>
              <w:right w:val="single" w:sz="4" w:space="0" w:color="auto"/>
            </w:tcBorders>
            <w:vAlign w:val="center"/>
          </w:tcPr>
          <w:p w14:paraId="4DEACFEA" w14:textId="33414945" w:rsidR="00F07085" w:rsidRPr="00897008" w:rsidRDefault="00F07085" w:rsidP="00424CFF">
            <w:pPr>
              <w:spacing w:line="276" w:lineRule="auto"/>
              <w:jc w:val="left"/>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Inventarierea/evaluarea detaliată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monitoringul biodiversită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w:t>
            </w:r>
          </w:p>
        </w:tc>
        <w:tc>
          <w:tcPr>
            <w:tcW w:w="1302" w:type="pct"/>
            <w:vMerge w:val="restart"/>
            <w:tcBorders>
              <w:top w:val="single" w:sz="4" w:space="0" w:color="auto"/>
              <w:left w:val="single" w:sz="4" w:space="0" w:color="auto"/>
              <w:right w:val="single" w:sz="4" w:space="0" w:color="auto"/>
            </w:tcBorders>
          </w:tcPr>
          <w:p w14:paraId="4437153B" w14:textId="6A915A16"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szCs w:val="24"/>
                <w:lang w:val="ro-RO"/>
              </w:rPr>
              <w:t>OG 2: Asigurarea bazei de 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ii/ date referitoare la speciile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habitatele de interes conservativ - inclusiv starea de conservare a acestora - cu scopul de a oferi suportul necesar pentru managementul biodiversită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w:t>
            </w:r>
          </w:p>
        </w:tc>
        <w:tc>
          <w:tcPr>
            <w:tcW w:w="1844" w:type="pct"/>
            <w:tcBorders>
              <w:top w:val="single" w:sz="4" w:space="0" w:color="auto"/>
              <w:left w:val="single" w:sz="4" w:space="0" w:color="auto"/>
              <w:bottom w:val="single" w:sz="4" w:space="0" w:color="auto"/>
              <w:right w:val="single" w:sz="4" w:space="0" w:color="auto"/>
            </w:tcBorders>
          </w:tcPr>
          <w:p w14:paraId="10364E61" w14:textId="38945F1D" w:rsidR="00F07085" w:rsidRPr="00897008" w:rsidRDefault="00F07085" w:rsidP="00782DEB">
            <w:pPr>
              <w:spacing w:line="276" w:lineRule="auto"/>
              <w:rPr>
                <w:rFonts w:asciiTheme="majorBidi" w:hAnsiTheme="majorBidi" w:cstheme="majorBidi"/>
                <w:color w:val="auto"/>
                <w:lang w:val="ro-RO"/>
              </w:rPr>
            </w:pPr>
            <w:r w:rsidRPr="00897008">
              <w:rPr>
                <w:rFonts w:asciiTheme="majorBidi" w:eastAsia="Times New Roman" w:hAnsiTheme="majorBidi" w:cstheme="majorBidi"/>
                <w:bCs/>
                <w:color w:val="auto"/>
                <w:szCs w:val="24"/>
                <w:lang w:val="ro-RO"/>
              </w:rPr>
              <w:t xml:space="preserve">OS 4 </w:t>
            </w:r>
            <w:r w:rsidRPr="00897008">
              <w:rPr>
                <w:rFonts w:asciiTheme="majorBidi" w:eastAsia="Times New Roman" w:hAnsiTheme="majorBidi" w:cstheme="majorBidi"/>
                <w:color w:val="auto"/>
                <w:lang w:val="ro-RO"/>
              </w:rPr>
              <w:t xml:space="preserve">Realizarea/actualizarea inventarelor (evaluarea detaliată)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 xml:space="preserve">i monitorizarea </w:t>
            </w:r>
            <w:r w:rsidRPr="00897008">
              <w:rPr>
                <w:rFonts w:asciiTheme="majorBidi" w:eastAsia="Times New Roman" w:hAnsiTheme="majorBidi" w:cstheme="majorBidi"/>
                <w:bCs/>
                <w:color w:val="auto"/>
                <w:szCs w:val="24"/>
                <w:lang w:val="ro-RO"/>
              </w:rPr>
              <w:t>stării de conservare</w:t>
            </w:r>
            <w:r w:rsidR="006418D5" w:rsidRPr="00897008">
              <w:rPr>
                <w:rFonts w:asciiTheme="majorBidi" w:eastAsia="Times New Roman" w:hAnsiTheme="majorBidi" w:cstheme="majorBidi"/>
                <w:bCs/>
                <w:color w:val="auto"/>
                <w:szCs w:val="24"/>
                <w:lang w:val="ro-RO"/>
              </w:rPr>
              <w:t xml:space="preserve"> </w:t>
            </w:r>
            <w:r w:rsidRPr="00897008">
              <w:rPr>
                <w:rFonts w:asciiTheme="majorBidi" w:eastAsia="Times New Roman" w:hAnsiTheme="majorBidi" w:cstheme="majorBidi"/>
                <w:bCs/>
                <w:color w:val="auto"/>
                <w:szCs w:val="24"/>
                <w:lang w:val="ro-RO"/>
              </w:rPr>
              <w:t xml:space="preserve">a </w:t>
            </w:r>
            <w:r w:rsidRPr="00897008">
              <w:rPr>
                <w:rFonts w:asciiTheme="majorBidi" w:eastAsia="Times New Roman" w:hAnsiTheme="majorBidi" w:cstheme="majorBidi"/>
                <w:color w:val="auto"/>
                <w:lang w:val="ro-RO"/>
              </w:rPr>
              <w:t xml:space="preserve"> speciilor de pe</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ti</w:t>
            </w:r>
          </w:p>
        </w:tc>
      </w:tr>
      <w:tr w:rsidR="009132CA" w:rsidRPr="00897008" w14:paraId="0B996726" w14:textId="77777777" w:rsidTr="00D47EE9">
        <w:trPr>
          <w:trHeight w:val="830"/>
        </w:trPr>
        <w:tc>
          <w:tcPr>
            <w:tcW w:w="281" w:type="pct"/>
            <w:vMerge/>
            <w:tcBorders>
              <w:top w:val="single" w:sz="4" w:space="0" w:color="auto"/>
              <w:left w:val="single" w:sz="4" w:space="0" w:color="auto"/>
              <w:right w:val="single" w:sz="4" w:space="0" w:color="auto"/>
            </w:tcBorders>
            <w:vAlign w:val="center"/>
          </w:tcPr>
          <w:p w14:paraId="05255186" w14:textId="77777777" w:rsidR="00F07085" w:rsidRPr="00897008" w:rsidRDefault="00F07085" w:rsidP="00424CFF">
            <w:pPr>
              <w:autoSpaceDE w:val="0"/>
              <w:autoSpaceDN w:val="0"/>
              <w:adjustRightInd w:val="0"/>
              <w:spacing w:line="276" w:lineRule="auto"/>
              <w:rPr>
                <w:rFonts w:asciiTheme="majorBidi" w:hAnsiTheme="majorBidi" w:cstheme="majorBidi"/>
                <w:color w:val="auto"/>
                <w:szCs w:val="24"/>
                <w:lang w:val="ro-RO" w:eastAsia="en-GB"/>
              </w:rPr>
            </w:pPr>
          </w:p>
        </w:tc>
        <w:tc>
          <w:tcPr>
            <w:tcW w:w="325" w:type="pct"/>
            <w:vMerge/>
            <w:tcBorders>
              <w:top w:val="single" w:sz="4" w:space="0" w:color="auto"/>
              <w:left w:val="single" w:sz="4" w:space="0" w:color="auto"/>
              <w:right w:val="single" w:sz="4" w:space="0" w:color="auto"/>
            </w:tcBorders>
            <w:vAlign w:val="center"/>
          </w:tcPr>
          <w:p w14:paraId="03B53C6D" w14:textId="77777777" w:rsidR="00F07085" w:rsidRPr="00897008" w:rsidRDefault="00F07085" w:rsidP="00424CFF">
            <w:pPr>
              <w:spacing w:line="276" w:lineRule="auto"/>
              <w:rPr>
                <w:rFonts w:asciiTheme="majorBidi" w:hAnsiTheme="majorBidi" w:cstheme="majorBidi"/>
                <w:b/>
                <w:bCs/>
                <w:color w:val="auto"/>
                <w:szCs w:val="24"/>
                <w:lang w:val="ro-RO"/>
              </w:rPr>
            </w:pPr>
          </w:p>
        </w:tc>
        <w:tc>
          <w:tcPr>
            <w:tcW w:w="1248" w:type="pct"/>
            <w:vMerge/>
            <w:tcBorders>
              <w:top w:val="single" w:sz="4" w:space="0" w:color="auto"/>
              <w:left w:val="single" w:sz="4" w:space="0" w:color="auto"/>
              <w:right w:val="single" w:sz="4" w:space="0" w:color="auto"/>
            </w:tcBorders>
            <w:vAlign w:val="center"/>
          </w:tcPr>
          <w:p w14:paraId="5ADBE4A8" w14:textId="77777777" w:rsidR="00F07085" w:rsidRPr="00897008" w:rsidRDefault="00F07085" w:rsidP="00424CFF">
            <w:pPr>
              <w:spacing w:line="276" w:lineRule="auto"/>
              <w:jc w:val="left"/>
              <w:rPr>
                <w:rFonts w:asciiTheme="majorBidi" w:hAnsiTheme="majorBidi" w:cstheme="majorBidi"/>
                <w:color w:val="auto"/>
                <w:szCs w:val="24"/>
                <w:lang w:val="ro-RO"/>
              </w:rPr>
            </w:pPr>
          </w:p>
        </w:tc>
        <w:tc>
          <w:tcPr>
            <w:tcW w:w="1302" w:type="pct"/>
            <w:vMerge/>
            <w:tcBorders>
              <w:top w:val="single" w:sz="4" w:space="0" w:color="auto"/>
              <w:left w:val="single" w:sz="4" w:space="0" w:color="auto"/>
              <w:right w:val="single" w:sz="4" w:space="0" w:color="auto"/>
            </w:tcBorders>
          </w:tcPr>
          <w:p w14:paraId="40DFF0AD" w14:textId="77777777" w:rsidR="00F07085" w:rsidRPr="00897008" w:rsidRDefault="00F07085" w:rsidP="00424CFF">
            <w:pPr>
              <w:spacing w:line="276" w:lineRule="auto"/>
              <w:rPr>
                <w:rFonts w:asciiTheme="majorBidi" w:hAnsiTheme="majorBidi" w:cstheme="majorBidi"/>
                <w:color w:val="auto"/>
                <w:szCs w:val="24"/>
                <w:lang w:val="ro-RO"/>
              </w:rPr>
            </w:pPr>
          </w:p>
        </w:tc>
        <w:tc>
          <w:tcPr>
            <w:tcW w:w="1844" w:type="pct"/>
            <w:tcBorders>
              <w:top w:val="single" w:sz="4" w:space="0" w:color="auto"/>
              <w:left w:val="single" w:sz="4" w:space="0" w:color="auto"/>
              <w:bottom w:val="single" w:sz="4" w:space="0" w:color="auto"/>
              <w:right w:val="single" w:sz="4" w:space="0" w:color="auto"/>
            </w:tcBorders>
          </w:tcPr>
          <w:p w14:paraId="6A20E90C" w14:textId="07EE0E44" w:rsidR="00F07085" w:rsidRPr="00897008" w:rsidRDefault="00F07085" w:rsidP="00424CFF">
            <w:pPr>
              <w:spacing w:line="276" w:lineRule="auto"/>
              <w:rPr>
                <w:rFonts w:asciiTheme="majorBidi" w:eastAsia="Times New Roman" w:hAnsiTheme="majorBidi" w:cstheme="majorBidi"/>
                <w:bCs/>
                <w:color w:val="auto"/>
                <w:szCs w:val="24"/>
                <w:lang w:val="ro-RO"/>
              </w:rPr>
            </w:pPr>
            <w:r w:rsidRPr="00897008">
              <w:rPr>
                <w:rFonts w:asciiTheme="majorBidi" w:eastAsia="Times New Roman" w:hAnsiTheme="majorBidi" w:cstheme="majorBidi"/>
                <w:bCs/>
                <w:color w:val="auto"/>
                <w:szCs w:val="24"/>
                <w:lang w:val="ro-RO"/>
              </w:rPr>
              <w:t xml:space="preserve">OS 5 Evaluarea efectivelor </w:t>
            </w:r>
            <w:r w:rsidR="00E925AD" w:rsidRPr="00897008">
              <w:rPr>
                <w:rFonts w:asciiTheme="majorBidi" w:eastAsia="Times New Roman" w:hAnsiTheme="majorBidi" w:cstheme="majorBidi"/>
                <w:bCs/>
                <w:color w:val="auto"/>
                <w:szCs w:val="24"/>
                <w:lang w:val="ro-RO"/>
              </w:rPr>
              <w:t>ș</w:t>
            </w:r>
            <w:r w:rsidRPr="00897008">
              <w:rPr>
                <w:rFonts w:asciiTheme="majorBidi" w:eastAsia="Times New Roman" w:hAnsiTheme="majorBidi" w:cstheme="majorBidi"/>
                <w:bCs/>
                <w:color w:val="auto"/>
                <w:szCs w:val="24"/>
                <w:lang w:val="ro-RO"/>
              </w:rPr>
              <w:t>i monitorizarea stării de conservare a speciilor de mamifere</w:t>
            </w:r>
            <w:r w:rsidRPr="00897008">
              <w:rPr>
                <w:rFonts w:asciiTheme="majorBidi" w:eastAsia="Times New Roman" w:hAnsiTheme="majorBidi" w:cstheme="majorBidi"/>
                <w:bCs/>
                <w:i/>
                <w:iCs/>
                <w:color w:val="auto"/>
                <w:szCs w:val="24"/>
                <w:lang w:val="ro-RO"/>
              </w:rPr>
              <w:t xml:space="preserve"> Lutra lutra </w:t>
            </w:r>
            <w:r w:rsidR="00E925AD" w:rsidRPr="00897008">
              <w:rPr>
                <w:rFonts w:asciiTheme="majorBidi" w:eastAsia="Times New Roman" w:hAnsiTheme="majorBidi" w:cstheme="majorBidi"/>
                <w:bCs/>
                <w:i/>
                <w:iCs/>
                <w:color w:val="auto"/>
                <w:szCs w:val="24"/>
                <w:lang w:val="ro-RO"/>
              </w:rPr>
              <w:t>ș</w:t>
            </w:r>
            <w:r w:rsidRPr="00897008">
              <w:rPr>
                <w:rFonts w:asciiTheme="majorBidi" w:eastAsia="Times New Roman" w:hAnsiTheme="majorBidi" w:cstheme="majorBidi"/>
                <w:bCs/>
                <w:i/>
                <w:iCs/>
                <w:color w:val="auto"/>
                <w:szCs w:val="24"/>
                <w:lang w:val="ro-RO"/>
              </w:rPr>
              <w:t>i Castor fiber.</w:t>
            </w:r>
          </w:p>
        </w:tc>
      </w:tr>
      <w:tr w:rsidR="009132CA" w:rsidRPr="00897008" w14:paraId="659FD839" w14:textId="77777777" w:rsidTr="00D47EE9">
        <w:tc>
          <w:tcPr>
            <w:tcW w:w="281" w:type="pct"/>
            <w:vMerge/>
            <w:tcBorders>
              <w:top w:val="single" w:sz="4" w:space="0" w:color="auto"/>
              <w:left w:val="single" w:sz="4" w:space="0" w:color="auto"/>
              <w:right w:val="single" w:sz="4" w:space="0" w:color="auto"/>
            </w:tcBorders>
            <w:vAlign w:val="center"/>
          </w:tcPr>
          <w:p w14:paraId="1716E4F7" w14:textId="77777777" w:rsidR="00F07085" w:rsidRPr="00897008" w:rsidRDefault="00F07085" w:rsidP="00424CFF">
            <w:pPr>
              <w:autoSpaceDE w:val="0"/>
              <w:autoSpaceDN w:val="0"/>
              <w:adjustRightInd w:val="0"/>
              <w:spacing w:line="276" w:lineRule="auto"/>
              <w:rPr>
                <w:rFonts w:asciiTheme="majorBidi" w:hAnsiTheme="majorBidi" w:cstheme="majorBidi"/>
                <w:color w:val="auto"/>
                <w:szCs w:val="24"/>
                <w:lang w:val="ro-RO" w:eastAsia="en-GB"/>
              </w:rPr>
            </w:pPr>
          </w:p>
        </w:tc>
        <w:tc>
          <w:tcPr>
            <w:tcW w:w="325" w:type="pct"/>
            <w:vMerge/>
            <w:tcBorders>
              <w:top w:val="single" w:sz="4" w:space="0" w:color="auto"/>
              <w:left w:val="single" w:sz="4" w:space="0" w:color="auto"/>
              <w:right w:val="single" w:sz="4" w:space="0" w:color="auto"/>
            </w:tcBorders>
            <w:vAlign w:val="center"/>
          </w:tcPr>
          <w:p w14:paraId="645A8822" w14:textId="77777777" w:rsidR="00F07085" w:rsidRPr="00897008" w:rsidRDefault="00F07085" w:rsidP="00424CFF">
            <w:pPr>
              <w:spacing w:line="276" w:lineRule="auto"/>
              <w:rPr>
                <w:rFonts w:asciiTheme="majorBidi" w:hAnsiTheme="majorBidi" w:cstheme="majorBidi"/>
                <w:b/>
                <w:bCs/>
                <w:color w:val="auto"/>
                <w:szCs w:val="24"/>
                <w:lang w:val="ro-RO"/>
              </w:rPr>
            </w:pPr>
          </w:p>
        </w:tc>
        <w:tc>
          <w:tcPr>
            <w:tcW w:w="1248" w:type="pct"/>
            <w:vMerge/>
            <w:tcBorders>
              <w:top w:val="single" w:sz="4" w:space="0" w:color="auto"/>
              <w:left w:val="single" w:sz="4" w:space="0" w:color="auto"/>
              <w:right w:val="single" w:sz="4" w:space="0" w:color="auto"/>
            </w:tcBorders>
            <w:vAlign w:val="center"/>
          </w:tcPr>
          <w:p w14:paraId="0025673B" w14:textId="77777777" w:rsidR="00F07085" w:rsidRPr="00897008" w:rsidRDefault="00F07085" w:rsidP="00424CFF">
            <w:pPr>
              <w:spacing w:line="276" w:lineRule="auto"/>
              <w:jc w:val="left"/>
              <w:rPr>
                <w:rFonts w:asciiTheme="majorBidi" w:hAnsiTheme="majorBidi" w:cstheme="majorBidi"/>
                <w:color w:val="auto"/>
                <w:szCs w:val="24"/>
                <w:lang w:val="ro-RO"/>
              </w:rPr>
            </w:pPr>
          </w:p>
        </w:tc>
        <w:tc>
          <w:tcPr>
            <w:tcW w:w="1302" w:type="pct"/>
            <w:vMerge/>
            <w:tcBorders>
              <w:top w:val="single" w:sz="4" w:space="0" w:color="auto"/>
              <w:left w:val="single" w:sz="4" w:space="0" w:color="auto"/>
              <w:right w:val="single" w:sz="4" w:space="0" w:color="auto"/>
            </w:tcBorders>
          </w:tcPr>
          <w:p w14:paraId="35F604F9" w14:textId="77777777" w:rsidR="00F07085" w:rsidRPr="00897008" w:rsidRDefault="00F07085" w:rsidP="00424CFF">
            <w:pPr>
              <w:spacing w:line="276" w:lineRule="auto"/>
              <w:rPr>
                <w:rFonts w:asciiTheme="majorBidi" w:hAnsiTheme="majorBidi" w:cstheme="majorBidi"/>
                <w:color w:val="auto"/>
                <w:szCs w:val="24"/>
                <w:lang w:val="ro-RO"/>
              </w:rPr>
            </w:pPr>
          </w:p>
        </w:tc>
        <w:tc>
          <w:tcPr>
            <w:tcW w:w="1844" w:type="pct"/>
            <w:tcBorders>
              <w:top w:val="single" w:sz="4" w:space="0" w:color="auto"/>
              <w:left w:val="single" w:sz="4" w:space="0" w:color="auto"/>
              <w:bottom w:val="single" w:sz="4" w:space="0" w:color="auto"/>
              <w:right w:val="single" w:sz="4" w:space="0" w:color="auto"/>
            </w:tcBorders>
          </w:tcPr>
          <w:p w14:paraId="3A298353" w14:textId="7C721A7D" w:rsidR="00F07085" w:rsidRPr="00897008" w:rsidRDefault="00F07085" w:rsidP="00424CFF">
            <w:pPr>
              <w:spacing w:line="276" w:lineRule="auto"/>
              <w:rPr>
                <w:rFonts w:asciiTheme="majorBidi" w:eastAsia="Times New Roman" w:hAnsiTheme="majorBidi" w:cstheme="majorBidi"/>
                <w:bCs/>
                <w:color w:val="auto"/>
                <w:szCs w:val="24"/>
                <w:lang w:val="ro-RO"/>
              </w:rPr>
            </w:pPr>
            <w:r w:rsidRPr="00897008">
              <w:rPr>
                <w:rFonts w:asciiTheme="majorBidi" w:eastAsia="Times New Roman" w:hAnsiTheme="majorBidi" w:cstheme="majorBidi"/>
                <w:bCs/>
                <w:color w:val="auto"/>
                <w:szCs w:val="24"/>
                <w:lang w:val="ro-RO"/>
              </w:rPr>
              <w:t>OS 6 Monitorizarea periodică a stării de conservare a habitatelor forestiere de interes conservativ urmărind parametrii stabili</w:t>
            </w:r>
            <w:r w:rsidR="00E925AD" w:rsidRPr="00897008">
              <w:rPr>
                <w:rFonts w:asciiTheme="majorBidi" w:eastAsia="Times New Roman" w:hAnsiTheme="majorBidi" w:cstheme="majorBidi"/>
                <w:bCs/>
                <w:color w:val="auto"/>
                <w:szCs w:val="24"/>
                <w:lang w:val="ro-RO"/>
              </w:rPr>
              <w:t>ț</w:t>
            </w:r>
            <w:r w:rsidRPr="00897008">
              <w:rPr>
                <w:rFonts w:asciiTheme="majorBidi" w:eastAsia="Times New Roman" w:hAnsiTheme="majorBidi" w:cstheme="majorBidi"/>
                <w:bCs/>
                <w:color w:val="auto"/>
                <w:szCs w:val="24"/>
                <w:lang w:val="ro-RO"/>
              </w:rPr>
              <w:t>i</w:t>
            </w:r>
          </w:p>
        </w:tc>
      </w:tr>
      <w:tr w:rsidR="009132CA" w:rsidRPr="00897008" w14:paraId="0AB88EFB" w14:textId="77777777" w:rsidTr="00D47EE9">
        <w:tc>
          <w:tcPr>
            <w:tcW w:w="281" w:type="pct"/>
            <w:vMerge w:val="restart"/>
            <w:tcBorders>
              <w:top w:val="single" w:sz="4" w:space="0" w:color="auto"/>
              <w:left w:val="single" w:sz="4" w:space="0" w:color="auto"/>
              <w:bottom w:val="single" w:sz="4" w:space="0" w:color="auto"/>
              <w:right w:val="single" w:sz="4" w:space="0" w:color="auto"/>
            </w:tcBorders>
            <w:vAlign w:val="center"/>
          </w:tcPr>
          <w:p w14:paraId="4036F114" w14:textId="77777777" w:rsidR="00F07085" w:rsidRPr="00897008" w:rsidRDefault="00F07085" w:rsidP="00424CFF">
            <w:pPr>
              <w:autoSpaceDE w:val="0"/>
              <w:autoSpaceDN w:val="0"/>
              <w:adjustRightInd w:val="0"/>
              <w:spacing w:line="276" w:lineRule="auto"/>
              <w:rPr>
                <w:rFonts w:asciiTheme="majorBidi" w:hAnsiTheme="majorBidi" w:cstheme="majorBidi"/>
                <w:color w:val="auto"/>
                <w:szCs w:val="24"/>
                <w:lang w:val="ro-RO" w:eastAsia="en-GB"/>
              </w:rPr>
            </w:pPr>
            <w:r w:rsidRPr="00897008">
              <w:rPr>
                <w:rFonts w:asciiTheme="majorBidi" w:hAnsiTheme="majorBidi" w:cstheme="majorBidi"/>
                <w:color w:val="auto"/>
                <w:szCs w:val="24"/>
                <w:lang w:val="ro-RO" w:eastAsia="en-GB"/>
              </w:rPr>
              <w:t>3.</w:t>
            </w:r>
          </w:p>
        </w:tc>
        <w:tc>
          <w:tcPr>
            <w:tcW w:w="325" w:type="pct"/>
            <w:vMerge w:val="restart"/>
            <w:tcBorders>
              <w:top w:val="single" w:sz="4" w:space="0" w:color="auto"/>
              <w:left w:val="single" w:sz="4" w:space="0" w:color="auto"/>
              <w:bottom w:val="single" w:sz="4" w:space="0" w:color="auto"/>
              <w:right w:val="single" w:sz="4" w:space="0" w:color="auto"/>
            </w:tcBorders>
            <w:vAlign w:val="center"/>
          </w:tcPr>
          <w:p w14:paraId="16CB5519" w14:textId="77777777" w:rsidR="00F07085" w:rsidRPr="00897008" w:rsidRDefault="00F07085" w:rsidP="00424CFF">
            <w:pPr>
              <w:spacing w:line="276" w:lineRule="auto"/>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T3</w:t>
            </w:r>
          </w:p>
        </w:tc>
        <w:tc>
          <w:tcPr>
            <w:tcW w:w="1248" w:type="pct"/>
            <w:vMerge w:val="restart"/>
            <w:tcBorders>
              <w:top w:val="single" w:sz="4" w:space="0" w:color="auto"/>
              <w:left w:val="single" w:sz="4" w:space="0" w:color="auto"/>
              <w:bottom w:val="single" w:sz="4" w:space="0" w:color="auto"/>
              <w:right w:val="single" w:sz="4" w:space="0" w:color="auto"/>
            </w:tcBorders>
            <w:vAlign w:val="center"/>
          </w:tcPr>
          <w:p w14:paraId="118C68D7" w14:textId="0360FB5B" w:rsidR="00F07085" w:rsidRPr="00897008" w:rsidRDefault="00F07085" w:rsidP="00424CFF">
            <w:pPr>
              <w:tabs>
                <w:tab w:val="left" w:pos="1175"/>
              </w:tabs>
              <w:spacing w:line="276" w:lineRule="auto"/>
              <w:jc w:val="left"/>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Administrarea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managementul efectiv al ariei naturale protejate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asigurarea durabilită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ii </w:t>
            </w:r>
            <w:r w:rsidRPr="00897008">
              <w:rPr>
                <w:rFonts w:asciiTheme="majorBidi" w:hAnsiTheme="majorBidi" w:cstheme="majorBidi"/>
                <w:color w:val="auto"/>
                <w:szCs w:val="24"/>
                <w:lang w:val="ro-RO"/>
              </w:rPr>
              <w:lastRenderedPageBreak/>
              <w:t>managementului</w:t>
            </w:r>
          </w:p>
        </w:tc>
        <w:tc>
          <w:tcPr>
            <w:tcW w:w="1302" w:type="pct"/>
            <w:vMerge w:val="restart"/>
            <w:tcBorders>
              <w:top w:val="single" w:sz="4" w:space="0" w:color="auto"/>
              <w:left w:val="single" w:sz="4" w:space="0" w:color="auto"/>
              <w:bottom w:val="single" w:sz="4" w:space="0" w:color="auto"/>
              <w:right w:val="single" w:sz="4" w:space="0" w:color="auto"/>
            </w:tcBorders>
          </w:tcPr>
          <w:p w14:paraId="529EC1E4" w14:textId="629A028D" w:rsidR="00F07085" w:rsidRPr="00897008" w:rsidRDefault="00F07085" w:rsidP="00424CFF">
            <w:pPr>
              <w:spacing w:line="276" w:lineRule="auto"/>
              <w:contextualSpacing/>
              <w:rPr>
                <w:rFonts w:asciiTheme="majorBidi" w:hAnsiTheme="majorBidi" w:cstheme="majorBidi"/>
                <w:color w:val="auto"/>
                <w:u w:val="single"/>
                <w:lang w:val="ro-RO"/>
              </w:rPr>
            </w:pPr>
            <w:r w:rsidRPr="00897008">
              <w:rPr>
                <w:rFonts w:asciiTheme="majorBidi" w:hAnsiTheme="majorBidi" w:cstheme="majorBidi"/>
                <w:color w:val="auto"/>
                <w:lang w:val="ro-RO"/>
              </w:rPr>
              <w:lastRenderedPageBreak/>
              <w:t xml:space="preserve">OG 3: </w:t>
            </w:r>
            <w:r w:rsidRPr="00897008">
              <w:rPr>
                <w:rFonts w:asciiTheme="majorBidi" w:hAnsiTheme="majorBidi" w:cstheme="majorBidi"/>
                <w:color w:val="auto"/>
                <w:lang w:val="ro-RO" w:eastAsia="ar-SA"/>
              </w:rPr>
              <w:t xml:space="preserve">Asigurarea managementului eficient al </w:t>
            </w:r>
            <w:r w:rsidRPr="00897008">
              <w:rPr>
                <w:rFonts w:asciiTheme="majorBidi" w:hAnsiTheme="majorBidi" w:cstheme="majorBidi"/>
                <w:color w:val="auto"/>
                <w:szCs w:val="24"/>
                <w:lang w:val="ro-RO"/>
              </w:rPr>
              <w:t>ariei naturale protejate</w:t>
            </w:r>
            <w:r w:rsidRPr="00897008">
              <w:rPr>
                <w:rFonts w:asciiTheme="majorBidi" w:hAnsiTheme="majorBidi" w:cstheme="majorBidi"/>
                <w:color w:val="auto"/>
                <w:lang w:val="ro-RO" w:eastAsia="ar-SA"/>
              </w:rPr>
              <w:t xml:space="preserve"> cu scopul men</w:t>
            </w:r>
            <w:r w:rsidR="00E925AD" w:rsidRPr="00897008">
              <w:rPr>
                <w:rFonts w:asciiTheme="majorBidi" w:hAnsiTheme="majorBidi" w:cstheme="majorBidi"/>
                <w:color w:val="auto"/>
                <w:lang w:val="ro-RO" w:eastAsia="ar-SA"/>
              </w:rPr>
              <w:t>ț</w:t>
            </w:r>
            <w:r w:rsidRPr="00897008">
              <w:rPr>
                <w:rFonts w:asciiTheme="majorBidi" w:hAnsiTheme="majorBidi" w:cstheme="majorBidi"/>
                <w:color w:val="auto"/>
                <w:lang w:val="ro-RO" w:eastAsia="ar-SA"/>
              </w:rPr>
              <w:t xml:space="preserve">inerii / restabilirii </w:t>
            </w:r>
            <w:r w:rsidRPr="00897008">
              <w:rPr>
                <w:rFonts w:asciiTheme="majorBidi" w:hAnsiTheme="majorBidi" w:cstheme="majorBidi"/>
                <w:color w:val="auto"/>
                <w:lang w:val="ro-RO" w:eastAsia="ar-SA"/>
              </w:rPr>
              <w:lastRenderedPageBreak/>
              <w:t xml:space="preserve">stării de conservare favorabilă a speciilor </w:t>
            </w:r>
            <w:r w:rsidR="00E925AD" w:rsidRPr="00897008">
              <w:rPr>
                <w:rFonts w:asciiTheme="majorBidi" w:hAnsiTheme="majorBidi" w:cstheme="majorBidi"/>
                <w:color w:val="auto"/>
                <w:lang w:val="ro-RO" w:eastAsia="ar-SA"/>
              </w:rPr>
              <w:t>ș</w:t>
            </w:r>
            <w:r w:rsidRPr="00897008">
              <w:rPr>
                <w:rFonts w:asciiTheme="majorBidi" w:hAnsiTheme="majorBidi" w:cstheme="majorBidi"/>
                <w:color w:val="auto"/>
                <w:lang w:val="ro-RO" w:eastAsia="ar-SA"/>
              </w:rPr>
              <w:t>i habitatelor de interes conservativ.</w:t>
            </w:r>
          </w:p>
        </w:tc>
        <w:tc>
          <w:tcPr>
            <w:tcW w:w="1844" w:type="pct"/>
            <w:tcBorders>
              <w:top w:val="single" w:sz="4" w:space="0" w:color="auto"/>
              <w:left w:val="single" w:sz="4" w:space="0" w:color="auto"/>
              <w:bottom w:val="single" w:sz="4" w:space="0" w:color="auto"/>
              <w:right w:val="single" w:sz="4" w:space="0" w:color="auto"/>
            </w:tcBorders>
          </w:tcPr>
          <w:p w14:paraId="2F81341A" w14:textId="0256FFD8"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lastRenderedPageBreak/>
              <w:t xml:space="preserve">OS 7 Urmărirea respectării regulamentului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a prevederilor planului de management</w:t>
            </w:r>
          </w:p>
        </w:tc>
      </w:tr>
      <w:tr w:rsidR="009132CA" w:rsidRPr="00897008" w14:paraId="727BE084" w14:textId="77777777" w:rsidTr="00D47EE9">
        <w:tc>
          <w:tcPr>
            <w:tcW w:w="281" w:type="pct"/>
            <w:vMerge/>
            <w:vAlign w:val="center"/>
          </w:tcPr>
          <w:p w14:paraId="6551FC3D" w14:textId="77777777" w:rsidR="00F07085" w:rsidRPr="00897008" w:rsidRDefault="00F07085" w:rsidP="00424CFF">
            <w:pPr>
              <w:autoSpaceDE w:val="0"/>
              <w:autoSpaceDN w:val="0"/>
              <w:adjustRightInd w:val="0"/>
              <w:spacing w:line="276" w:lineRule="auto"/>
              <w:ind w:left="313"/>
              <w:rPr>
                <w:rFonts w:asciiTheme="majorBidi" w:eastAsia="MS Mincho" w:hAnsiTheme="majorBidi" w:cstheme="majorBidi"/>
                <w:color w:val="auto"/>
                <w:szCs w:val="24"/>
                <w:lang w:val="ro-RO" w:eastAsia="en-GB"/>
              </w:rPr>
            </w:pPr>
          </w:p>
        </w:tc>
        <w:tc>
          <w:tcPr>
            <w:tcW w:w="325" w:type="pct"/>
            <w:vMerge/>
            <w:vAlign w:val="center"/>
          </w:tcPr>
          <w:p w14:paraId="15468DD3" w14:textId="77777777" w:rsidR="00F07085" w:rsidRPr="00897008" w:rsidRDefault="00F07085" w:rsidP="00424CFF">
            <w:pPr>
              <w:spacing w:line="276" w:lineRule="auto"/>
              <w:rPr>
                <w:rFonts w:asciiTheme="majorBidi" w:hAnsiTheme="majorBidi" w:cstheme="majorBidi"/>
                <w:b/>
                <w:color w:val="auto"/>
                <w:szCs w:val="24"/>
                <w:lang w:val="ro-RO"/>
              </w:rPr>
            </w:pPr>
          </w:p>
        </w:tc>
        <w:tc>
          <w:tcPr>
            <w:tcW w:w="1248" w:type="pct"/>
            <w:vMerge/>
            <w:vAlign w:val="center"/>
          </w:tcPr>
          <w:p w14:paraId="4EBB8D13" w14:textId="77777777" w:rsidR="00F07085" w:rsidRPr="00897008" w:rsidRDefault="00F07085" w:rsidP="00424CFF">
            <w:pPr>
              <w:tabs>
                <w:tab w:val="left" w:pos="1175"/>
              </w:tabs>
              <w:spacing w:line="276" w:lineRule="auto"/>
              <w:jc w:val="left"/>
              <w:rPr>
                <w:rFonts w:asciiTheme="majorBidi" w:hAnsiTheme="majorBidi" w:cstheme="majorBidi"/>
                <w:color w:val="auto"/>
                <w:szCs w:val="24"/>
                <w:lang w:val="ro-RO"/>
              </w:rPr>
            </w:pPr>
          </w:p>
        </w:tc>
        <w:tc>
          <w:tcPr>
            <w:tcW w:w="1302" w:type="pct"/>
            <w:vMerge/>
          </w:tcPr>
          <w:p w14:paraId="0C1FFF4D" w14:textId="77777777" w:rsidR="00F07085" w:rsidRPr="00897008" w:rsidRDefault="00F07085" w:rsidP="00424CFF">
            <w:pPr>
              <w:spacing w:line="276" w:lineRule="auto"/>
              <w:contextualSpacing/>
              <w:rPr>
                <w:rFonts w:asciiTheme="majorBidi" w:hAnsiTheme="majorBidi" w:cstheme="majorBidi"/>
                <w:color w:val="auto"/>
                <w:szCs w:val="24"/>
                <w:lang w:val="ro-RO"/>
              </w:rPr>
            </w:pPr>
          </w:p>
        </w:tc>
        <w:tc>
          <w:tcPr>
            <w:tcW w:w="1844" w:type="pct"/>
            <w:tcBorders>
              <w:top w:val="single" w:sz="4" w:space="0" w:color="auto"/>
              <w:left w:val="single" w:sz="4" w:space="0" w:color="auto"/>
              <w:bottom w:val="single" w:sz="4" w:space="0" w:color="auto"/>
              <w:right w:val="single" w:sz="4" w:space="0" w:color="auto"/>
            </w:tcBorders>
          </w:tcPr>
          <w:p w14:paraId="4291E7F1" w14:textId="208FFBA6" w:rsidR="00F07085" w:rsidRPr="00897008" w:rsidRDefault="00F07085" w:rsidP="00424CFF">
            <w:pPr>
              <w:keepLines/>
              <w:tabs>
                <w:tab w:val="left" w:pos="1134"/>
              </w:tabs>
              <w:spacing w:line="276" w:lineRule="auto"/>
              <w:outlineLvl w:val="3"/>
              <w:rPr>
                <w:rFonts w:asciiTheme="majorBidi" w:hAnsiTheme="majorBidi" w:cstheme="majorBidi"/>
                <w:color w:val="auto"/>
                <w:lang w:val="ro-RO"/>
              </w:rPr>
            </w:pPr>
            <w:r w:rsidRPr="00897008">
              <w:rPr>
                <w:rFonts w:asciiTheme="majorBidi" w:hAnsiTheme="majorBidi" w:cstheme="majorBidi"/>
                <w:color w:val="auto"/>
                <w:lang w:val="ro-RO"/>
              </w:rPr>
              <w:t xml:space="preserve">OS 8 </w:t>
            </w:r>
            <w:r w:rsidRPr="00897008">
              <w:rPr>
                <w:rFonts w:asciiTheme="majorBidi" w:eastAsia="Times New Roman" w:hAnsiTheme="majorBidi" w:cstheme="majorBidi"/>
                <w:color w:val="auto"/>
                <w:szCs w:val="24"/>
                <w:lang w:val="ro-RO"/>
              </w:rPr>
              <w:t>Asigurarea finan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 xml:space="preserve">ării / bugetului necesar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a logisticii </w:t>
            </w:r>
            <w:r w:rsidRPr="00897008">
              <w:rPr>
                <w:rFonts w:asciiTheme="majorBidi" w:hAnsiTheme="majorBidi" w:cstheme="majorBidi"/>
                <w:color w:val="auto"/>
                <w:szCs w:val="24"/>
                <w:lang w:val="ro-RO"/>
              </w:rPr>
              <w:lastRenderedPageBreak/>
              <w:t>necesare pentru administrarea eficientă a ariei naturale protejate</w:t>
            </w:r>
            <w:r w:rsidRPr="00897008">
              <w:rPr>
                <w:rFonts w:asciiTheme="majorBidi" w:eastAsia="Times New Roman" w:hAnsiTheme="majorBidi" w:cstheme="majorBidi"/>
                <w:color w:val="auto"/>
                <w:szCs w:val="24"/>
                <w:lang w:val="ro-RO"/>
              </w:rPr>
              <w:t xml:space="preserve"> / implementarea planului de management</w:t>
            </w:r>
          </w:p>
        </w:tc>
      </w:tr>
      <w:tr w:rsidR="009132CA" w:rsidRPr="00897008" w14:paraId="516B7785" w14:textId="77777777" w:rsidTr="00D47EE9">
        <w:tc>
          <w:tcPr>
            <w:tcW w:w="281" w:type="pct"/>
            <w:vMerge/>
            <w:vAlign w:val="center"/>
          </w:tcPr>
          <w:p w14:paraId="15610B3C" w14:textId="77777777" w:rsidR="00F07085" w:rsidRPr="00897008" w:rsidRDefault="00F07085" w:rsidP="00424CFF">
            <w:pPr>
              <w:autoSpaceDE w:val="0"/>
              <w:autoSpaceDN w:val="0"/>
              <w:adjustRightInd w:val="0"/>
              <w:spacing w:line="276" w:lineRule="auto"/>
              <w:ind w:left="313"/>
              <w:rPr>
                <w:rFonts w:asciiTheme="majorBidi" w:eastAsia="MS Mincho" w:hAnsiTheme="majorBidi" w:cstheme="majorBidi"/>
                <w:color w:val="auto"/>
                <w:szCs w:val="24"/>
                <w:lang w:val="ro-RO" w:eastAsia="en-GB"/>
              </w:rPr>
            </w:pPr>
          </w:p>
        </w:tc>
        <w:tc>
          <w:tcPr>
            <w:tcW w:w="325" w:type="pct"/>
            <w:vMerge/>
            <w:vAlign w:val="center"/>
          </w:tcPr>
          <w:p w14:paraId="46F8CA33" w14:textId="77777777" w:rsidR="00F07085" w:rsidRPr="00897008" w:rsidRDefault="00F07085" w:rsidP="00424CFF">
            <w:pPr>
              <w:spacing w:line="276" w:lineRule="auto"/>
              <w:rPr>
                <w:rFonts w:asciiTheme="majorBidi" w:hAnsiTheme="majorBidi" w:cstheme="majorBidi"/>
                <w:b/>
                <w:color w:val="auto"/>
                <w:szCs w:val="24"/>
                <w:lang w:val="ro-RO"/>
              </w:rPr>
            </w:pPr>
          </w:p>
        </w:tc>
        <w:tc>
          <w:tcPr>
            <w:tcW w:w="1248" w:type="pct"/>
            <w:vMerge/>
            <w:vAlign w:val="center"/>
          </w:tcPr>
          <w:p w14:paraId="5171D25B" w14:textId="77777777" w:rsidR="00F07085" w:rsidRPr="00897008" w:rsidRDefault="00F07085" w:rsidP="00424CFF">
            <w:pPr>
              <w:tabs>
                <w:tab w:val="left" w:pos="1175"/>
              </w:tabs>
              <w:spacing w:line="276" w:lineRule="auto"/>
              <w:jc w:val="left"/>
              <w:rPr>
                <w:rFonts w:asciiTheme="majorBidi" w:hAnsiTheme="majorBidi" w:cstheme="majorBidi"/>
                <w:color w:val="auto"/>
                <w:szCs w:val="24"/>
                <w:lang w:val="ro-RO"/>
              </w:rPr>
            </w:pPr>
          </w:p>
        </w:tc>
        <w:tc>
          <w:tcPr>
            <w:tcW w:w="1302" w:type="pct"/>
            <w:vMerge/>
          </w:tcPr>
          <w:p w14:paraId="169FC002" w14:textId="77777777" w:rsidR="00F07085" w:rsidRPr="00897008" w:rsidRDefault="00F07085" w:rsidP="00424CFF">
            <w:pPr>
              <w:spacing w:line="276" w:lineRule="auto"/>
              <w:contextualSpacing/>
              <w:rPr>
                <w:rFonts w:asciiTheme="majorBidi" w:hAnsiTheme="majorBidi" w:cstheme="majorBidi"/>
                <w:color w:val="auto"/>
                <w:szCs w:val="24"/>
                <w:lang w:val="ro-RO"/>
              </w:rPr>
            </w:pPr>
          </w:p>
        </w:tc>
        <w:tc>
          <w:tcPr>
            <w:tcW w:w="1844" w:type="pct"/>
            <w:tcBorders>
              <w:top w:val="single" w:sz="4" w:space="0" w:color="auto"/>
              <w:left w:val="single" w:sz="4" w:space="0" w:color="auto"/>
              <w:bottom w:val="single" w:sz="4" w:space="0" w:color="auto"/>
              <w:right w:val="single" w:sz="4" w:space="0" w:color="auto"/>
            </w:tcBorders>
          </w:tcPr>
          <w:p w14:paraId="0995C321"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OS 9 </w:t>
            </w:r>
            <w:r w:rsidRPr="00897008">
              <w:rPr>
                <w:rFonts w:asciiTheme="majorBidi" w:hAnsiTheme="majorBidi" w:cstheme="majorBidi"/>
                <w:color w:val="auto"/>
                <w:szCs w:val="24"/>
                <w:lang w:val="ro-RO"/>
              </w:rPr>
              <w:t xml:space="preserve">Monitorizarea implementării </w:t>
            </w:r>
            <w:r w:rsidRPr="00897008">
              <w:rPr>
                <w:rFonts w:asciiTheme="majorBidi" w:eastAsia="Times New Roman" w:hAnsiTheme="majorBidi" w:cstheme="majorBidi"/>
                <w:color w:val="auto"/>
                <w:szCs w:val="24"/>
                <w:lang w:val="ro-RO"/>
              </w:rPr>
              <w:t>Planului de management</w:t>
            </w:r>
          </w:p>
        </w:tc>
      </w:tr>
      <w:tr w:rsidR="009132CA" w:rsidRPr="00897008" w14:paraId="36EC55AC" w14:textId="77777777" w:rsidTr="00D47EE9">
        <w:tc>
          <w:tcPr>
            <w:tcW w:w="281" w:type="pct"/>
            <w:vMerge/>
            <w:vAlign w:val="center"/>
          </w:tcPr>
          <w:p w14:paraId="22D4FB71" w14:textId="77777777" w:rsidR="00F07085" w:rsidRPr="00897008" w:rsidRDefault="00F07085" w:rsidP="00424CFF">
            <w:pPr>
              <w:autoSpaceDE w:val="0"/>
              <w:autoSpaceDN w:val="0"/>
              <w:adjustRightInd w:val="0"/>
              <w:spacing w:line="276" w:lineRule="auto"/>
              <w:ind w:left="313"/>
              <w:rPr>
                <w:rFonts w:asciiTheme="majorBidi" w:eastAsia="MS Mincho" w:hAnsiTheme="majorBidi" w:cstheme="majorBidi"/>
                <w:color w:val="auto"/>
                <w:szCs w:val="24"/>
                <w:lang w:val="ro-RO" w:eastAsia="en-GB"/>
              </w:rPr>
            </w:pPr>
          </w:p>
        </w:tc>
        <w:tc>
          <w:tcPr>
            <w:tcW w:w="325" w:type="pct"/>
            <w:vMerge/>
            <w:vAlign w:val="center"/>
          </w:tcPr>
          <w:p w14:paraId="5FBED486" w14:textId="77777777" w:rsidR="00F07085" w:rsidRPr="00897008" w:rsidRDefault="00F07085" w:rsidP="00424CFF">
            <w:pPr>
              <w:spacing w:line="276" w:lineRule="auto"/>
              <w:rPr>
                <w:rFonts w:asciiTheme="majorBidi" w:hAnsiTheme="majorBidi" w:cstheme="majorBidi"/>
                <w:b/>
                <w:color w:val="auto"/>
                <w:szCs w:val="24"/>
                <w:lang w:val="ro-RO"/>
              </w:rPr>
            </w:pPr>
          </w:p>
        </w:tc>
        <w:tc>
          <w:tcPr>
            <w:tcW w:w="1248" w:type="pct"/>
            <w:vMerge/>
            <w:vAlign w:val="center"/>
          </w:tcPr>
          <w:p w14:paraId="36EBF48B" w14:textId="77777777" w:rsidR="00F07085" w:rsidRPr="00897008" w:rsidRDefault="00F07085" w:rsidP="00424CFF">
            <w:pPr>
              <w:tabs>
                <w:tab w:val="left" w:pos="1175"/>
              </w:tabs>
              <w:spacing w:line="276" w:lineRule="auto"/>
              <w:jc w:val="left"/>
              <w:rPr>
                <w:rFonts w:asciiTheme="majorBidi" w:hAnsiTheme="majorBidi" w:cstheme="majorBidi"/>
                <w:color w:val="auto"/>
                <w:szCs w:val="24"/>
                <w:lang w:val="ro-RO"/>
              </w:rPr>
            </w:pPr>
          </w:p>
        </w:tc>
        <w:tc>
          <w:tcPr>
            <w:tcW w:w="1302" w:type="pct"/>
            <w:vMerge/>
          </w:tcPr>
          <w:p w14:paraId="15114680" w14:textId="77777777" w:rsidR="00F07085" w:rsidRPr="00897008" w:rsidRDefault="00F07085" w:rsidP="00424CFF">
            <w:pPr>
              <w:spacing w:line="276" w:lineRule="auto"/>
              <w:contextualSpacing/>
              <w:rPr>
                <w:rFonts w:asciiTheme="majorBidi" w:hAnsiTheme="majorBidi" w:cstheme="majorBidi"/>
                <w:color w:val="auto"/>
                <w:szCs w:val="24"/>
                <w:lang w:val="ro-RO"/>
              </w:rPr>
            </w:pPr>
          </w:p>
        </w:tc>
        <w:tc>
          <w:tcPr>
            <w:tcW w:w="1844" w:type="pct"/>
            <w:tcBorders>
              <w:top w:val="single" w:sz="4" w:space="0" w:color="auto"/>
              <w:left w:val="single" w:sz="4" w:space="0" w:color="auto"/>
              <w:bottom w:val="single" w:sz="4" w:space="0" w:color="auto"/>
              <w:right w:val="single" w:sz="4" w:space="0" w:color="auto"/>
            </w:tcBorders>
          </w:tcPr>
          <w:p w14:paraId="52CA5359" w14:textId="2E2F2222" w:rsidR="00F07085" w:rsidRPr="00897008" w:rsidRDefault="00F07085" w:rsidP="00424CFF">
            <w:pPr>
              <w:keepLines/>
              <w:tabs>
                <w:tab w:val="left" w:pos="1134"/>
              </w:tabs>
              <w:spacing w:line="276" w:lineRule="auto"/>
              <w:outlineLvl w:val="3"/>
              <w:rPr>
                <w:rFonts w:asciiTheme="majorBidi" w:hAnsiTheme="majorBidi" w:cstheme="majorBidi"/>
                <w:color w:val="auto"/>
                <w:lang w:val="ro-RO"/>
              </w:rPr>
            </w:pPr>
            <w:r w:rsidRPr="00897008">
              <w:rPr>
                <w:rFonts w:asciiTheme="majorBidi" w:hAnsiTheme="majorBidi" w:cstheme="majorBidi"/>
                <w:color w:val="auto"/>
                <w:lang w:val="ro-RO"/>
              </w:rPr>
              <w:t>OS 10 Dezvoltarea capacită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ii personalului implicat în administrarea / managementul </w:t>
            </w:r>
            <w:r w:rsidRPr="00897008">
              <w:rPr>
                <w:rFonts w:asciiTheme="majorBidi" w:hAnsiTheme="majorBidi" w:cstheme="majorBidi"/>
                <w:color w:val="auto"/>
                <w:szCs w:val="24"/>
                <w:lang w:val="ro-RO"/>
              </w:rPr>
              <w:t>ariei naturale protejate</w:t>
            </w:r>
          </w:p>
        </w:tc>
      </w:tr>
      <w:tr w:rsidR="009132CA" w:rsidRPr="00897008" w14:paraId="4BF84874" w14:textId="77777777" w:rsidTr="00D47EE9">
        <w:tc>
          <w:tcPr>
            <w:tcW w:w="281" w:type="pct"/>
            <w:vMerge/>
            <w:vAlign w:val="center"/>
          </w:tcPr>
          <w:p w14:paraId="239F873F" w14:textId="77777777" w:rsidR="00F07085" w:rsidRPr="00897008" w:rsidRDefault="00F07085" w:rsidP="00424CFF">
            <w:pPr>
              <w:autoSpaceDE w:val="0"/>
              <w:autoSpaceDN w:val="0"/>
              <w:adjustRightInd w:val="0"/>
              <w:spacing w:line="276" w:lineRule="auto"/>
              <w:rPr>
                <w:rFonts w:asciiTheme="majorBidi" w:eastAsia="MS Mincho" w:hAnsiTheme="majorBidi" w:cstheme="majorBidi"/>
                <w:color w:val="auto"/>
                <w:szCs w:val="24"/>
                <w:lang w:val="ro-RO" w:eastAsia="en-GB"/>
              </w:rPr>
            </w:pPr>
          </w:p>
        </w:tc>
        <w:tc>
          <w:tcPr>
            <w:tcW w:w="325" w:type="pct"/>
            <w:vMerge/>
            <w:vAlign w:val="center"/>
          </w:tcPr>
          <w:p w14:paraId="3A14349C" w14:textId="77777777" w:rsidR="00F07085" w:rsidRPr="00897008" w:rsidRDefault="00F07085" w:rsidP="00424CFF">
            <w:pPr>
              <w:spacing w:line="276" w:lineRule="auto"/>
              <w:rPr>
                <w:rFonts w:asciiTheme="majorBidi" w:hAnsiTheme="majorBidi" w:cstheme="majorBidi"/>
                <w:b/>
                <w:color w:val="auto"/>
                <w:szCs w:val="24"/>
                <w:lang w:val="ro-RO"/>
              </w:rPr>
            </w:pPr>
          </w:p>
        </w:tc>
        <w:tc>
          <w:tcPr>
            <w:tcW w:w="1248" w:type="pct"/>
            <w:vMerge/>
            <w:vAlign w:val="center"/>
          </w:tcPr>
          <w:p w14:paraId="34330B68" w14:textId="77777777" w:rsidR="00F07085" w:rsidRPr="00897008" w:rsidRDefault="00F07085" w:rsidP="00424CFF">
            <w:pPr>
              <w:tabs>
                <w:tab w:val="left" w:pos="1175"/>
              </w:tabs>
              <w:spacing w:line="276" w:lineRule="auto"/>
              <w:jc w:val="left"/>
              <w:rPr>
                <w:rFonts w:asciiTheme="majorBidi" w:hAnsiTheme="majorBidi" w:cstheme="majorBidi"/>
                <w:color w:val="auto"/>
                <w:szCs w:val="24"/>
                <w:lang w:val="ro-RO"/>
              </w:rPr>
            </w:pPr>
          </w:p>
        </w:tc>
        <w:tc>
          <w:tcPr>
            <w:tcW w:w="1302" w:type="pct"/>
            <w:vMerge/>
          </w:tcPr>
          <w:p w14:paraId="25495A3E" w14:textId="77777777" w:rsidR="00F07085" w:rsidRPr="00897008" w:rsidRDefault="00F07085" w:rsidP="00424CFF">
            <w:pPr>
              <w:spacing w:line="276" w:lineRule="auto"/>
              <w:contextualSpacing/>
              <w:rPr>
                <w:rFonts w:asciiTheme="majorBidi" w:hAnsiTheme="majorBidi" w:cstheme="majorBidi"/>
                <w:color w:val="auto"/>
                <w:szCs w:val="24"/>
                <w:lang w:val="ro-RO"/>
              </w:rPr>
            </w:pPr>
          </w:p>
        </w:tc>
        <w:tc>
          <w:tcPr>
            <w:tcW w:w="1844" w:type="pct"/>
            <w:tcBorders>
              <w:top w:val="single" w:sz="4" w:space="0" w:color="auto"/>
              <w:left w:val="single" w:sz="4" w:space="0" w:color="auto"/>
              <w:bottom w:val="single" w:sz="4" w:space="0" w:color="auto"/>
              <w:right w:val="single" w:sz="4" w:space="0" w:color="auto"/>
            </w:tcBorders>
          </w:tcPr>
          <w:p w14:paraId="0A17BE9D" w14:textId="02CF9CF5" w:rsidR="00F07085" w:rsidRPr="00897008" w:rsidRDefault="00F07085" w:rsidP="00424CFF">
            <w:pPr>
              <w:keepLines/>
              <w:tabs>
                <w:tab w:val="left" w:pos="1134"/>
              </w:tabs>
              <w:spacing w:line="276" w:lineRule="auto"/>
              <w:outlineLvl w:val="3"/>
              <w:rPr>
                <w:rFonts w:asciiTheme="majorBidi" w:hAnsiTheme="majorBidi" w:cstheme="majorBidi"/>
                <w:color w:val="auto"/>
                <w:lang w:val="ro-RO"/>
              </w:rPr>
            </w:pPr>
            <w:r w:rsidRPr="00897008">
              <w:rPr>
                <w:rFonts w:asciiTheme="majorBidi" w:hAnsiTheme="majorBidi" w:cstheme="majorBidi"/>
                <w:color w:val="auto"/>
                <w:lang w:val="ro-RO"/>
              </w:rPr>
              <w:t>OS 11 Realizarea raportărilor necesare către autorită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w:t>
            </w:r>
          </w:p>
        </w:tc>
      </w:tr>
      <w:tr w:rsidR="009132CA" w:rsidRPr="00897008" w14:paraId="7079E8E4" w14:textId="77777777" w:rsidTr="00D47EE9">
        <w:tc>
          <w:tcPr>
            <w:tcW w:w="281" w:type="pct"/>
            <w:tcBorders>
              <w:top w:val="single" w:sz="4" w:space="0" w:color="auto"/>
              <w:left w:val="single" w:sz="4" w:space="0" w:color="auto"/>
              <w:bottom w:val="single" w:sz="4" w:space="0" w:color="auto"/>
              <w:right w:val="single" w:sz="4" w:space="0" w:color="auto"/>
            </w:tcBorders>
            <w:vAlign w:val="center"/>
          </w:tcPr>
          <w:p w14:paraId="0F00658E" w14:textId="77777777" w:rsidR="00F07085" w:rsidRPr="00897008" w:rsidRDefault="00F07085" w:rsidP="00424CFF">
            <w:pPr>
              <w:autoSpaceDE w:val="0"/>
              <w:autoSpaceDN w:val="0"/>
              <w:adjustRightInd w:val="0"/>
              <w:spacing w:line="276" w:lineRule="auto"/>
              <w:rPr>
                <w:rFonts w:asciiTheme="majorBidi" w:hAnsiTheme="majorBidi" w:cstheme="majorBidi"/>
                <w:color w:val="auto"/>
                <w:szCs w:val="24"/>
                <w:lang w:val="ro-RO" w:eastAsia="en-GB"/>
              </w:rPr>
            </w:pPr>
            <w:r w:rsidRPr="00897008">
              <w:rPr>
                <w:rFonts w:asciiTheme="majorBidi" w:hAnsiTheme="majorBidi" w:cstheme="majorBidi"/>
                <w:color w:val="auto"/>
                <w:szCs w:val="24"/>
                <w:lang w:val="ro-RO" w:eastAsia="en-GB"/>
              </w:rPr>
              <w:t>4.</w:t>
            </w:r>
          </w:p>
        </w:tc>
        <w:tc>
          <w:tcPr>
            <w:tcW w:w="325" w:type="pct"/>
            <w:tcBorders>
              <w:top w:val="single" w:sz="4" w:space="0" w:color="auto"/>
              <w:left w:val="single" w:sz="4" w:space="0" w:color="auto"/>
              <w:bottom w:val="single" w:sz="4" w:space="0" w:color="auto"/>
              <w:right w:val="single" w:sz="4" w:space="0" w:color="auto"/>
            </w:tcBorders>
            <w:vAlign w:val="center"/>
          </w:tcPr>
          <w:p w14:paraId="1D44C324" w14:textId="77777777" w:rsidR="00F07085" w:rsidRPr="00897008" w:rsidRDefault="00F07085" w:rsidP="00424CFF">
            <w:pPr>
              <w:spacing w:line="276" w:lineRule="auto"/>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T4</w:t>
            </w:r>
          </w:p>
        </w:tc>
        <w:tc>
          <w:tcPr>
            <w:tcW w:w="1248" w:type="pct"/>
            <w:tcBorders>
              <w:top w:val="single" w:sz="4" w:space="0" w:color="auto"/>
              <w:left w:val="single" w:sz="4" w:space="0" w:color="auto"/>
              <w:bottom w:val="single" w:sz="4" w:space="0" w:color="auto"/>
              <w:right w:val="single" w:sz="4" w:space="0" w:color="auto"/>
            </w:tcBorders>
            <w:vAlign w:val="center"/>
          </w:tcPr>
          <w:p w14:paraId="71FF0BA6" w14:textId="31669993" w:rsidR="00F07085" w:rsidRPr="00897008" w:rsidRDefault="00F07085" w:rsidP="00424CFF">
            <w:pPr>
              <w:spacing w:line="276" w:lineRule="auto"/>
              <w:jc w:val="left"/>
              <w:rPr>
                <w:rFonts w:asciiTheme="majorBidi" w:hAnsiTheme="majorBidi" w:cstheme="majorBidi"/>
                <w:color w:val="auto"/>
                <w:szCs w:val="24"/>
                <w:lang w:val="ro-RO"/>
              </w:rPr>
            </w:pPr>
            <w:r w:rsidRPr="00897008">
              <w:rPr>
                <w:rFonts w:asciiTheme="majorBidi" w:hAnsiTheme="majorBidi" w:cstheme="majorBidi"/>
                <w:color w:val="auto"/>
                <w:szCs w:val="24"/>
                <w:lang w:val="ro-RO"/>
              </w:rPr>
              <w:t>Comunicare, educa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 ecologică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con</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tientizarea publicului</w:t>
            </w:r>
          </w:p>
        </w:tc>
        <w:tc>
          <w:tcPr>
            <w:tcW w:w="1302" w:type="pct"/>
            <w:tcBorders>
              <w:top w:val="single" w:sz="4" w:space="0" w:color="auto"/>
              <w:left w:val="single" w:sz="4" w:space="0" w:color="auto"/>
              <w:bottom w:val="single" w:sz="4" w:space="0" w:color="auto"/>
              <w:right w:val="single" w:sz="4" w:space="0" w:color="auto"/>
            </w:tcBorders>
          </w:tcPr>
          <w:p w14:paraId="606EDBC2" w14:textId="1D7134EE" w:rsidR="00F07085" w:rsidRPr="00897008" w:rsidRDefault="00F07085" w:rsidP="00424CFF">
            <w:pPr>
              <w:spacing w:line="276" w:lineRule="auto"/>
              <w:rPr>
                <w:rFonts w:asciiTheme="majorBidi" w:hAnsiTheme="majorBidi" w:cstheme="majorBidi"/>
                <w:color w:val="auto"/>
                <w:u w:val="single"/>
                <w:lang w:val="ro-RO"/>
              </w:rPr>
            </w:pPr>
            <w:r w:rsidRPr="00897008">
              <w:rPr>
                <w:rFonts w:asciiTheme="majorBidi" w:hAnsiTheme="majorBidi" w:cstheme="majorBidi"/>
                <w:color w:val="auto"/>
                <w:lang w:val="ro-RO"/>
              </w:rPr>
              <w:t xml:space="preserve">OG 4: </w:t>
            </w:r>
            <w:r w:rsidRPr="00897008">
              <w:rPr>
                <w:rFonts w:asciiTheme="majorBidi" w:hAnsiTheme="majorBidi" w:cstheme="majorBidi"/>
                <w:color w:val="auto"/>
                <w:lang w:val="ro-RO" w:eastAsia="ar-SA"/>
              </w:rPr>
              <w:t>Cre</w:t>
            </w:r>
            <w:r w:rsidR="00E925AD" w:rsidRPr="00897008">
              <w:rPr>
                <w:rFonts w:asciiTheme="majorBidi" w:hAnsiTheme="majorBidi" w:cstheme="majorBidi"/>
                <w:color w:val="auto"/>
                <w:lang w:val="ro-RO" w:eastAsia="ar-SA"/>
              </w:rPr>
              <w:t>ș</w:t>
            </w:r>
            <w:r w:rsidRPr="00897008">
              <w:rPr>
                <w:rFonts w:asciiTheme="majorBidi" w:hAnsiTheme="majorBidi" w:cstheme="majorBidi"/>
                <w:color w:val="auto"/>
                <w:lang w:val="ro-RO" w:eastAsia="ar-SA"/>
              </w:rPr>
              <w:t>terea nivelului de con</w:t>
            </w:r>
            <w:r w:rsidR="00E925AD" w:rsidRPr="00897008">
              <w:rPr>
                <w:rFonts w:asciiTheme="majorBidi" w:hAnsiTheme="majorBidi" w:cstheme="majorBidi"/>
                <w:color w:val="auto"/>
                <w:lang w:val="ro-RO" w:eastAsia="ar-SA"/>
              </w:rPr>
              <w:t>ș</w:t>
            </w:r>
            <w:r w:rsidRPr="00897008">
              <w:rPr>
                <w:rFonts w:asciiTheme="majorBidi" w:hAnsiTheme="majorBidi" w:cstheme="majorBidi"/>
                <w:color w:val="auto"/>
                <w:lang w:val="ro-RO" w:eastAsia="ar-SA"/>
              </w:rPr>
              <w:t>tientizare - îmbunătă</w:t>
            </w:r>
            <w:r w:rsidR="00E925AD" w:rsidRPr="00897008">
              <w:rPr>
                <w:rFonts w:asciiTheme="majorBidi" w:hAnsiTheme="majorBidi" w:cstheme="majorBidi"/>
                <w:color w:val="auto"/>
                <w:lang w:val="ro-RO" w:eastAsia="ar-SA"/>
              </w:rPr>
              <w:t>ț</w:t>
            </w:r>
            <w:r w:rsidRPr="00897008">
              <w:rPr>
                <w:rFonts w:asciiTheme="majorBidi" w:hAnsiTheme="majorBidi" w:cstheme="majorBidi"/>
                <w:color w:val="auto"/>
                <w:lang w:val="ro-RO" w:eastAsia="ar-SA"/>
              </w:rPr>
              <w:t>irea cuno</w:t>
            </w:r>
            <w:r w:rsidR="00E925AD" w:rsidRPr="00897008">
              <w:rPr>
                <w:rFonts w:asciiTheme="majorBidi" w:hAnsiTheme="majorBidi" w:cstheme="majorBidi"/>
                <w:color w:val="auto"/>
                <w:lang w:val="ro-RO" w:eastAsia="ar-SA"/>
              </w:rPr>
              <w:t>ș</w:t>
            </w:r>
            <w:r w:rsidRPr="00897008">
              <w:rPr>
                <w:rFonts w:asciiTheme="majorBidi" w:hAnsiTheme="majorBidi" w:cstheme="majorBidi"/>
                <w:color w:val="auto"/>
                <w:lang w:val="ro-RO" w:eastAsia="ar-SA"/>
              </w:rPr>
              <w:t>tin</w:t>
            </w:r>
            <w:r w:rsidR="00E925AD" w:rsidRPr="00897008">
              <w:rPr>
                <w:rFonts w:asciiTheme="majorBidi" w:hAnsiTheme="majorBidi" w:cstheme="majorBidi"/>
                <w:color w:val="auto"/>
                <w:lang w:val="ro-RO" w:eastAsia="ar-SA"/>
              </w:rPr>
              <w:t>ț</w:t>
            </w:r>
            <w:r w:rsidRPr="00897008">
              <w:rPr>
                <w:rFonts w:asciiTheme="majorBidi" w:hAnsiTheme="majorBidi" w:cstheme="majorBidi"/>
                <w:color w:val="auto"/>
                <w:lang w:val="ro-RO" w:eastAsia="ar-SA"/>
              </w:rPr>
              <w:t xml:space="preserve">elor, schimbarea atitudinii </w:t>
            </w:r>
            <w:r w:rsidR="00E925AD" w:rsidRPr="00897008">
              <w:rPr>
                <w:rFonts w:asciiTheme="majorBidi" w:hAnsiTheme="majorBidi" w:cstheme="majorBidi"/>
                <w:color w:val="auto"/>
                <w:lang w:val="ro-RO" w:eastAsia="ar-SA"/>
              </w:rPr>
              <w:t>ș</w:t>
            </w:r>
            <w:r w:rsidRPr="00897008">
              <w:rPr>
                <w:rFonts w:asciiTheme="majorBidi" w:hAnsiTheme="majorBidi" w:cstheme="majorBidi"/>
                <w:color w:val="auto"/>
                <w:lang w:val="ro-RO" w:eastAsia="ar-SA"/>
              </w:rPr>
              <w:t>i comportamentului - pentru grupurile interesate care au impact asupra conservării biodiversită</w:t>
            </w:r>
            <w:r w:rsidR="00E925AD" w:rsidRPr="00897008">
              <w:rPr>
                <w:rFonts w:asciiTheme="majorBidi" w:hAnsiTheme="majorBidi" w:cstheme="majorBidi"/>
                <w:color w:val="auto"/>
                <w:lang w:val="ro-RO" w:eastAsia="ar-SA"/>
              </w:rPr>
              <w:t>ț</w:t>
            </w:r>
            <w:r w:rsidRPr="00897008">
              <w:rPr>
                <w:rFonts w:asciiTheme="majorBidi" w:hAnsiTheme="majorBidi" w:cstheme="majorBidi"/>
                <w:color w:val="auto"/>
                <w:lang w:val="ro-RO" w:eastAsia="ar-SA"/>
              </w:rPr>
              <w:t>ii.</w:t>
            </w:r>
          </w:p>
        </w:tc>
        <w:tc>
          <w:tcPr>
            <w:tcW w:w="1844" w:type="pct"/>
            <w:tcBorders>
              <w:top w:val="single" w:sz="4" w:space="0" w:color="auto"/>
              <w:left w:val="single" w:sz="4" w:space="0" w:color="auto"/>
              <w:bottom w:val="single" w:sz="4" w:space="0" w:color="auto"/>
              <w:right w:val="single" w:sz="4" w:space="0" w:color="auto"/>
            </w:tcBorders>
          </w:tcPr>
          <w:p w14:paraId="17F19671" w14:textId="29CD43B8"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OS 12 Realizarea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implementarea Strategiei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Planului de ac</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iune privind con</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tientizarea publicului</w:t>
            </w:r>
          </w:p>
          <w:p w14:paraId="2A253549" w14:textId="77777777" w:rsidR="00F07085" w:rsidRPr="00897008" w:rsidRDefault="00F07085" w:rsidP="00424CFF">
            <w:pPr>
              <w:spacing w:line="276" w:lineRule="auto"/>
              <w:rPr>
                <w:rFonts w:asciiTheme="majorBidi" w:hAnsiTheme="majorBidi" w:cstheme="majorBidi"/>
                <w:color w:val="auto"/>
                <w:lang w:val="ro-RO"/>
              </w:rPr>
            </w:pPr>
          </w:p>
        </w:tc>
      </w:tr>
      <w:tr w:rsidR="009132CA" w:rsidRPr="00897008" w14:paraId="6BBD4BEA" w14:textId="77777777" w:rsidTr="00D47EE9">
        <w:trPr>
          <w:trHeight w:val="820"/>
        </w:trPr>
        <w:tc>
          <w:tcPr>
            <w:tcW w:w="281" w:type="pct"/>
            <w:vMerge w:val="restart"/>
            <w:tcBorders>
              <w:top w:val="single" w:sz="4" w:space="0" w:color="auto"/>
              <w:left w:val="single" w:sz="4" w:space="0" w:color="auto"/>
              <w:bottom w:val="single" w:sz="4" w:space="0" w:color="auto"/>
              <w:right w:val="single" w:sz="4" w:space="0" w:color="auto"/>
            </w:tcBorders>
            <w:vAlign w:val="center"/>
          </w:tcPr>
          <w:p w14:paraId="0FE85596" w14:textId="77777777" w:rsidR="00F07085" w:rsidRPr="00897008" w:rsidRDefault="00F07085" w:rsidP="00424CFF">
            <w:pPr>
              <w:autoSpaceDE w:val="0"/>
              <w:autoSpaceDN w:val="0"/>
              <w:adjustRightInd w:val="0"/>
              <w:spacing w:line="276" w:lineRule="auto"/>
              <w:rPr>
                <w:rFonts w:asciiTheme="majorBidi" w:hAnsiTheme="majorBidi" w:cstheme="majorBidi"/>
                <w:color w:val="auto"/>
                <w:szCs w:val="24"/>
                <w:lang w:val="ro-RO" w:eastAsia="en-GB"/>
              </w:rPr>
            </w:pPr>
            <w:r w:rsidRPr="00897008">
              <w:rPr>
                <w:rFonts w:asciiTheme="majorBidi" w:hAnsiTheme="majorBidi" w:cstheme="majorBidi"/>
                <w:color w:val="auto"/>
                <w:szCs w:val="24"/>
                <w:lang w:val="ro-RO" w:eastAsia="en-GB"/>
              </w:rPr>
              <w:t>5.</w:t>
            </w:r>
          </w:p>
        </w:tc>
        <w:tc>
          <w:tcPr>
            <w:tcW w:w="325" w:type="pct"/>
            <w:vMerge w:val="restart"/>
            <w:tcBorders>
              <w:top w:val="single" w:sz="4" w:space="0" w:color="auto"/>
              <w:left w:val="single" w:sz="4" w:space="0" w:color="auto"/>
              <w:bottom w:val="single" w:sz="4" w:space="0" w:color="auto"/>
              <w:right w:val="single" w:sz="4" w:space="0" w:color="auto"/>
            </w:tcBorders>
            <w:vAlign w:val="center"/>
          </w:tcPr>
          <w:p w14:paraId="5F281E8D" w14:textId="77777777" w:rsidR="00F07085" w:rsidRPr="00897008" w:rsidRDefault="00F07085" w:rsidP="00424CFF">
            <w:pPr>
              <w:spacing w:line="276" w:lineRule="auto"/>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T5</w:t>
            </w:r>
          </w:p>
        </w:tc>
        <w:tc>
          <w:tcPr>
            <w:tcW w:w="1248" w:type="pct"/>
            <w:vMerge w:val="restart"/>
            <w:tcBorders>
              <w:top w:val="single" w:sz="4" w:space="0" w:color="auto"/>
              <w:left w:val="single" w:sz="4" w:space="0" w:color="auto"/>
              <w:bottom w:val="single" w:sz="4" w:space="0" w:color="auto"/>
              <w:right w:val="single" w:sz="4" w:space="0" w:color="auto"/>
            </w:tcBorders>
            <w:vAlign w:val="center"/>
          </w:tcPr>
          <w:p w14:paraId="2128F6DE" w14:textId="77777777" w:rsidR="00F07085" w:rsidRPr="00897008" w:rsidRDefault="00F07085" w:rsidP="00424CFF">
            <w:pPr>
              <w:spacing w:line="276" w:lineRule="auto"/>
              <w:jc w:val="left"/>
              <w:rPr>
                <w:rFonts w:asciiTheme="majorBidi" w:hAnsiTheme="majorBidi" w:cstheme="majorBidi"/>
                <w:color w:val="auto"/>
                <w:szCs w:val="24"/>
                <w:lang w:val="ro-RO"/>
              </w:rPr>
            </w:pPr>
            <w:r w:rsidRPr="00897008">
              <w:rPr>
                <w:rFonts w:asciiTheme="majorBidi" w:hAnsiTheme="majorBidi" w:cstheme="majorBidi"/>
                <w:color w:val="auto"/>
                <w:szCs w:val="24"/>
                <w:lang w:val="ro-RO"/>
              </w:rPr>
              <w:t>Utilizarea durabilă a resurselor naturale</w:t>
            </w:r>
          </w:p>
        </w:tc>
        <w:tc>
          <w:tcPr>
            <w:tcW w:w="1302" w:type="pct"/>
            <w:vMerge w:val="restart"/>
            <w:tcBorders>
              <w:top w:val="single" w:sz="4" w:space="0" w:color="auto"/>
              <w:left w:val="single" w:sz="4" w:space="0" w:color="auto"/>
              <w:bottom w:val="single" w:sz="4" w:space="0" w:color="auto"/>
              <w:right w:val="single" w:sz="4" w:space="0" w:color="auto"/>
            </w:tcBorders>
          </w:tcPr>
          <w:p w14:paraId="3B936EDA" w14:textId="6E20F9CA" w:rsidR="00F07085" w:rsidRPr="00897008" w:rsidRDefault="00F07085" w:rsidP="00424CFF">
            <w:pPr>
              <w:spacing w:line="276" w:lineRule="auto"/>
              <w:rPr>
                <w:rFonts w:asciiTheme="majorBidi" w:hAnsiTheme="majorBidi" w:cstheme="majorBidi"/>
                <w:b/>
                <w:bCs/>
                <w:color w:val="auto"/>
                <w:u w:val="single"/>
                <w:lang w:val="ro-RO"/>
              </w:rPr>
            </w:pPr>
            <w:r w:rsidRPr="00897008">
              <w:rPr>
                <w:rFonts w:asciiTheme="majorBidi" w:hAnsiTheme="majorBidi" w:cstheme="majorBidi"/>
                <w:color w:val="auto"/>
                <w:lang w:val="ro-RO" w:eastAsia="ar-SA"/>
              </w:rPr>
              <w:t>OG 5: Men</w:t>
            </w:r>
            <w:r w:rsidR="00E925AD" w:rsidRPr="00897008">
              <w:rPr>
                <w:rFonts w:asciiTheme="majorBidi" w:hAnsiTheme="majorBidi" w:cstheme="majorBidi"/>
                <w:color w:val="auto"/>
                <w:lang w:val="ro-RO" w:eastAsia="ar-SA"/>
              </w:rPr>
              <w:t>ț</w:t>
            </w:r>
            <w:r w:rsidRPr="00897008">
              <w:rPr>
                <w:rFonts w:asciiTheme="majorBidi" w:hAnsiTheme="majorBidi" w:cstheme="majorBidi"/>
                <w:color w:val="auto"/>
                <w:lang w:val="ro-RO" w:eastAsia="ar-SA"/>
              </w:rPr>
              <w:t xml:space="preserve">inerea </w:t>
            </w:r>
            <w:r w:rsidR="00E925AD" w:rsidRPr="00897008">
              <w:rPr>
                <w:rFonts w:asciiTheme="majorBidi" w:hAnsiTheme="majorBidi" w:cstheme="majorBidi"/>
                <w:color w:val="auto"/>
                <w:lang w:val="ro-RO" w:eastAsia="ar-SA"/>
              </w:rPr>
              <w:t>ș</w:t>
            </w:r>
            <w:r w:rsidRPr="00897008">
              <w:rPr>
                <w:rFonts w:asciiTheme="majorBidi" w:hAnsiTheme="majorBidi" w:cstheme="majorBidi"/>
                <w:color w:val="auto"/>
                <w:lang w:val="ro-RO" w:eastAsia="ar-SA"/>
              </w:rPr>
              <w:t>i promovarea activită</w:t>
            </w:r>
            <w:r w:rsidR="00E925AD" w:rsidRPr="00897008">
              <w:rPr>
                <w:rFonts w:asciiTheme="majorBidi" w:hAnsiTheme="majorBidi" w:cstheme="majorBidi"/>
                <w:color w:val="auto"/>
                <w:lang w:val="ro-RO" w:eastAsia="ar-SA"/>
              </w:rPr>
              <w:t>ț</w:t>
            </w:r>
            <w:r w:rsidRPr="00897008">
              <w:rPr>
                <w:rFonts w:asciiTheme="majorBidi" w:hAnsiTheme="majorBidi" w:cstheme="majorBidi"/>
                <w:color w:val="auto"/>
                <w:lang w:val="ro-RO" w:eastAsia="ar-SA"/>
              </w:rPr>
              <w:t>ilor durabile de exploatare a resurselor naturale în zonele desemnate acestor activită</w:t>
            </w:r>
            <w:r w:rsidR="00E925AD" w:rsidRPr="00897008">
              <w:rPr>
                <w:rFonts w:asciiTheme="majorBidi" w:hAnsiTheme="majorBidi" w:cstheme="majorBidi"/>
                <w:color w:val="auto"/>
                <w:lang w:val="ro-RO" w:eastAsia="ar-SA"/>
              </w:rPr>
              <w:t>ț</w:t>
            </w:r>
            <w:r w:rsidRPr="00897008">
              <w:rPr>
                <w:rFonts w:asciiTheme="majorBidi" w:hAnsiTheme="majorBidi" w:cstheme="majorBidi"/>
                <w:color w:val="auto"/>
                <w:lang w:val="ro-RO" w:eastAsia="ar-SA"/>
              </w:rPr>
              <w:t xml:space="preserve">i </w:t>
            </w:r>
            <w:r w:rsidR="00E925AD" w:rsidRPr="00897008">
              <w:rPr>
                <w:rFonts w:asciiTheme="majorBidi" w:hAnsiTheme="majorBidi" w:cstheme="majorBidi"/>
                <w:color w:val="auto"/>
                <w:lang w:val="ro-RO" w:eastAsia="ar-SA"/>
              </w:rPr>
              <w:t>ș</w:t>
            </w:r>
            <w:r w:rsidRPr="00897008">
              <w:rPr>
                <w:rFonts w:asciiTheme="majorBidi" w:hAnsiTheme="majorBidi" w:cstheme="majorBidi"/>
                <w:color w:val="auto"/>
                <w:lang w:val="ro-RO" w:eastAsia="ar-SA"/>
              </w:rPr>
              <w:t>i reducerea celor nedurabile.</w:t>
            </w:r>
          </w:p>
        </w:tc>
        <w:tc>
          <w:tcPr>
            <w:tcW w:w="1844" w:type="pct"/>
            <w:tcBorders>
              <w:top w:val="single" w:sz="4" w:space="0" w:color="auto"/>
              <w:left w:val="single" w:sz="4" w:space="0" w:color="auto"/>
              <w:bottom w:val="single" w:sz="4" w:space="0" w:color="auto"/>
              <w:right w:val="single" w:sz="4" w:space="0" w:color="auto"/>
            </w:tcBorders>
          </w:tcPr>
          <w:p w14:paraId="2210709F"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OS 13 Promovarea utilizării durabile a resurselor naturale </w:t>
            </w:r>
          </w:p>
        </w:tc>
      </w:tr>
      <w:tr w:rsidR="009132CA" w:rsidRPr="00897008" w14:paraId="7C80D691" w14:textId="77777777" w:rsidTr="00D47EE9">
        <w:tc>
          <w:tcPr>
            <w:tcW w:w="281" w:type="pct"/>
            <w:vMerge/>
            <w:vAlign w:val="center"/>
          </w:tcPr>
          <w:p w14:paraId="58164D23" w14:textId="77777777" w:rsidR="00F07085" w:rsidRPr="00897008" w:rsidRDefault="00F07085" w:rsidP="00424CFF">
            <w:pPr>
              <w:autoSpaceDE w:val="0"/>
              <w:autoSpaceDN w:val="0"/>
              <w:adjustRightInd w:val="0"/>
              <w:spacing w:line="276" w:lineRule="auto"/>
              <w:ind w:left="313"/>
              <w:rPr>
                <w:rFonts w:asciiTheme="majorBidi" w:eastAsia="MS Mincho" w:hAnsiTheme="majorBidi" w:cstheme="majorBidi"/>
                <w:color w:val="auto"/>
                <w:szCs w:val="24"/>
                <w:lang w:val="ro-RO" w:eastAsia="en-GB"/>
              </w:rPr>
            </w:pPr>
          </w:p>
        </w:tc>
        <w:tc>
          <w:tcPr>
            <w:tcW w:w="325" w:type="pct"/>
            <w:vMerge/>
            <w:vAlign w:val="center"/>
          </w:tcPr>
          <w:p w14:paraId="6A9A1EBD" w14:textId="77777777" w:rsidR="00F07085" w:rsidRPr="00897008" w:rsidRDefault="00F07085" w:rsidP="00424CFF">
            <w:pPr>
              <w:spacing w:line="276" w:lineRule="auto"/>
              <w:rPr>
                <w:rFonts w:asciiTheme="majorBidi" w:hAnsiTheme="majorBidi" w:cstheme="majorBidi"/>
                <w:b/>
                <w:color w:val="auto"/>
                <w:szCs w:val="24"/>
                <w:lang w:val="ro-RO"/>
              </w:rPr>
            </w:pPr>
          </w:p>
        </w:tc>
        <w:tc>
          <w:tcPr>
            <w:tcW w:w="1248" w:type="pct"/>
            <w:vMerge/>
            <w:vAlign w:val="center"/>
          </w:tcPr>
          <w:p w14:paraId="359A2F7F" w14:textId="77777777" w:rsidR="00F07085" w:rsidRPr="00897008" w:rsidRDefault="00F07085" w:rsidP="00424CFF">
            <w:pPr>
              <w:spacing w:line="276" w:lineRule="auto"/>
              <w:jc w:val="left"/>
              <w:rPr>
                <w:rFonts w:asciiTheme="majorBidi" w:hAnsiTheme="majorBidi" w:cstheme="majorBidi"/>
                <w:color w:val="auto"/>
                <w:szCs w:val="24"/>
                <w:lang w:val="ro-RO"/>
              </w:rPr>
            </w:pPr>
          </w:p>
        </w:tc>
        <w:tc>
          <w:tcPr>
            <w:tcW w:w="1302" w:type="pct"/>
            <w:vMerge/>
          </w:tcPr>
          <w:p w14:paraId="771CF81F" w14:textId="77777777" w:rsidR="00F07085" w:rsidRPr="00897008" w:rsidRDefault="00F07085" w:rsidP="00424CFF">
            <w:pPr>
              <w:spacing w:line="276" w:lineRule="auto"/>
              <w:rPr>
                <w:rFonts w:asciiTheme="majorBidi" w:hAnsiTheme="majorBidi" w:cstheme="majorBidi"/>
                <w:color w:val="auto"/>
                <w:szCs w:val="24"/>
                <w:lang w:val="ro-RO" w:eastAsia="ar-SA"/>
              </w:rPr>
            </w:pPr>
          </w:p>
        </w:tc>
        <w:tc>
          <w:tcPr>
            <w:tcW w:w="1844" w:type="pct"/>
            <w:tcBorders>
              <w:top w:val="single" w:sz="4" w:space="0" w:color="auto"/>
              <w:left w:val="single" w:sz="4" w:space="0" w:color="auto"/>
              <w:bottom w:val="single" w:sz="4" w:space="0" w:color="auto"/>
              <w:right w:val="single" w:sz="4" w:space="0" w:color="auto"/>
            </w:tcBorders>
          </w:tcPr>
          <w:p w14:paraId="2D67A710" w14:textId="7C47E471" w:rsidR="00F07085" w:rsidRPr="00897008" w:rsidRDefault="00F07085" w:rsidP="00424CFF">
            <w:pPr>
              <w:keepLines/>
              <w:tabs>
                <w:tab w:val="left" w:pos="1134"/>
              </w:tabs>
              <w:spacing w:line="276" w:lineRule="auto"/>
              <w:outlineLvl w:val="3"/>
              <w:rPr>
                <w:rFonts w:asciiTheme="majorBidi" w:hAnsiTheme="majorBidi" w:cstheme="majorBidi"/>
                <w:color w:val="auto"/>
                <w:lang w:val="ro-RO"/>
              </w:rPr>
            </w:pPr>
            <w:r w:rsidRPr="00897008">
              <w:rPr>
                <w:rFonts w:asciiTheme="majorBidi" w:hAnsiTheme="majorBidi" w:cstheme="majorBidi"/>
                <w:color w:val="auto"/>
                <w:lang w:val="ro-RO"/>
              </w:rPr>
              <w:t>OS 14 Promovarea unei dezvoltări urbane durabile a localită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ilor aflate pe teritoriul sau în vecinătatea </w:t>
            </w:r>
            <w:r w:rsidRPr="00897008">
              <w:rPr>
                <w:rFonts w:asciiTheme="majorBidi" w:hAnsiTheme="majorBidi" w:cstheme="majorBidi"/>
                <w:color w:val="auto"/>
                <w:szCs w:val="24"/>
                <w:lang w:val="ro-RO"/>
              </w:rPr>
              <w:t>ariei naturale protejate</w:t>
            </w:r>
          </w:p>
        </w:tc>
      </w:tr>
      <w:tr w:rsidR="00F07085" w:rsidRPr="00897008" w14:paraId="46A9781A" w14:textId="77777777" w:rsidTr="00D47EE9">
        <w:tc>
          <w:tcPr>
            <w:tcW w:w="281" w:type="pct"/>
            <w:tcBorders>
              <w:top w:val="single" w:sz="4" w:space="0" w:color="auto"/>
              <w:left w:val="single" w:sz="4" w:space="0" w:color="auto"/>
              <w:bottom w:val="single" w:sz="4" w:space="0" w:color="auto"/>
              <w:right w:val="single" w:sz="4" w:space="0" w:color="auto"/>
            </w:tcBorders>
            <w:vAlign w:val="center"/>
          </w:tcPr>
          <w:p w14:paraId="75B47CFF" w14:textId="77777777" w:rsidR="00F07085" w:rsidRPr="00897008" w:rsidRDefault="00F07085" w:rsidP="00424CFF">
            <w:pPr>
              <w:autoSpaceDE w:val="0"/>
              <w:autoSpaceDN w:val="0"/>
              <w:adjustRightInd w:val="0"/>
              <w:spacing w:line="276" w:lineRule="auto"/>
              <w:rPr>
                <w:rFonts w:asciiTheme="majorBidi" w:hAnsiTheme="majorBidi" w:cstheme="majorBidi"/>
                <w:color w:val="auto"/>
                <w:szCs w:val="24"/>
                <w:lang w:val="ro-RO" w:eastAsia="en-GB"/>
              </w:rPr>
            </w:pPr>
            <w:r w:rsidRPr="00897008">
              <w:rPr>
                <w:rFonts w:asciiTheme="majorBidi" w:hAnsiTheme="majorBidi" w:cstheme="majorBidi"/>
                <w:color w:val="auto"/>
                <w:szCs w:val="24"/>
                <w:lang w:val="ro-RO" w:eastAsia="en-GB"/>
              </w:rPr>
              <w:t>6.</w:t>
            </w:r>
          </w:p>
        </w:tc>
        <w:tc>
          <w:tcPr>
            <w:tcW w:w="325" w:type="pct"/>
            <w:tcBorders>
              <w:top w:val="single" w:sz="4" w:space="0" w:color="auto"/>
              <w:left w:val="single" w:sz="4" w:space="0" w:color="auto"/>
              <w:bottom w:val="single" w:sz="4" w:space="0" w:color="auto"/>
              <w:right w:val="single" w:sz="4" w:space="0" w:color="auto"/>
            </w:tcBorders>
            <w:vAlign w:val="center"/>
          </w:tcPr>
          <w:p w14:paraId="282C3A73" w14:textId="77777777" w:rsidR="00F07085" w:rsidRPr="00897008" w:rsidRDefault="00F07085" w:rsidP="00424CFF">
            <w:pPr>
              <w:spacing w:line="276" w:lineRule="auto"/>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T6</w:t>
            </w:r>
          </w:p>
        </w:tc>
        <w:tc>
          <w:tcPr>
            <w:tcW w:w="1248" w:type="pct"/>
            <w:tcBorders>
              <w:top w:val="single" w:sz="4" w:space="0" w:color="auto"/>
              <w:left w:val="single" w:sz="4" w:space="0" w:color="auto"/>
              <w:bottom w:val="single" w:sz="4" w:space="0" w:color="auto"/>
              <w:right w:val="single" w:sz="4" w:space="0" w:color="auto"/>
            </w:tcBorders>
            <w:vAlign w:val="center"/>
          </w:tcPr>
          <w:p w14:paraId="43CB1256" w14:textId="01D33CDF" w:rsidR="00F07085" w:rsidRPr="00897008" w:rsidRDefault="00F07085" w:rsidP="00424CFF">
            <w:pPr>
              <w:spacing w:line="276" w:lineRule="auto"/>
              <w:jc w:val="left"/>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Turismul durabil (prin intermediul valorilor naturale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culturale)</w:t>
            </w:r>
          </w:p>
        </w:tc>
        <w:tc>
          <w:tcPr>
            <w:tcW w:w="1302" w:type="pct"/>
            <w:tcBorders>
              <w:top w:val="single" w:sz="4" w:space="0" w:color="auto"/>
              <w:left w:val="single" w:sz="4" w:space="0" w:color="auto"/>
              <w:bottom w:val="single" w:sz="4" w:space="0" w:color="auto"/>
              <w:right w:val="single" w:sz="4" w:space="0" w:color="auto"/>
            </w:tcBorders>
          </w:tcPr>
          <w:p w14:paraId="608B4ECC" w14:textId="2C1687C4" w:rsidR="00F07085" w:rsidRPr="00897008" w:rsidRDefault="00F07085" w:rsidP="00424CFF">
            <w:pPr>
              <w:spacing w:line="276" w:lineRule="auto"/>
              <w:contextualSpacing/>
              <w:rPr>
                <w:rFonts w:asciiTheme="majorBidi" w:hAnsiTheme="majorBidi" w:cstheme="majorBidi"/>
                <w:b/>
                <w:bCs/>
                <w:color w:val="auto"/>
                <w:u w:val="single"/>
                <w:lang w:val="ro-RO"/>
              </w:rPr>
            </w:pPr>
            <w:r w:rsidRPr="00897008">
              <w:rPr>
                <w:rFonts w:asciiTheme="majorBidi" w:hAnsiTheme="majorBidi" w:cstheme="majorBidi"/>
                <w:color w:val="auto"/>
                <w:lang w:val="ro-RO" w:eastAsia="ar-SA"/>
              </w:rPr>
              <w:t>OG 6: Crearea de oportunită</w:t>
            </w:r>
            <w:r w:rsidR="00E925AD" w:rsidRPr="00897008">
              <w:rPr>
                <w:rFonts w:asciiTheme="majorBidi" w:hAnsiTheme="majorBidi" w:cstheme="majorBidi"/>
                <w:color w:val="auto"/>
                <w:lang w:val="ro-RO" w:eastAsia="ar-SA"/>
              </w:rPr>
              <w:t>ț</w:t>
            </w:r>
            <w:r w:rsidRPr="00897008">
              <w:rPr>
                <w:rFonts w:asciiTheme="majorBidi" w:hAnsiTheme="majorBidi" w:cstheme="majorBidi"/>
                <w:color w:val="auto"/>
                <w:lang w:val="ro-RO" w:eastAsia="ar-SA"/>
              </w:rPr>
              <w:t>i pentru desfă</w:t>
            </w:r>
            <w:r w:rsidR="00E925AD" w:rsidRPr="00897008">
              <w:rPr>
                <w:rFonts w:asciiTheme="majorBidi" w:hAnsiTheme="majorBidi" w:cstheme="majorBidi"/>
                <w:color w:val="auto"/>
                <w:lang w:val="ro-RO" w:eastAsia="ar-SA"/>
              </w:rPr>
              <w:t>ș</w:t>
            </w:r>
            <w:r w:rsidRPr="00897008">
              <w:rPr>
                <w:rFonts w:asciiTheme="majorBidi" w:hAnsiTheme="majorBidi" w:cstheme="majorBidi"/>
                <w:color w:val="auto"/>
                <w:lang w:val="ro-RO" w:eastAsia="ar-SA"/>
              </w:rPr>
              <w:t xml:space="preserve">urarea unui turism durabil - prin valorificarea valorilor naturale </w:t>
            </w:r>
            <w:r w:rsidR="00E925AD" w:rsidRPr="00897008">
              <w:rPr>
                <w:rFonts w:asciiTheme="majorBidi" w:hAnsiTheme="majorBidi" w:cstheme="majorBidi"/>
                <w:color w:val="auto"/>
                <w:lang w:val="ro-RO" w:eastAsia="ar-SA"/>
              </w:rPr>
              <w:t>ș</w:t>
            </w:r>
            <w:r w:rsidRPr="00897008">
              <w:rPr>
                <w:rFonts w:asciiTheme="majorBidi" w:hAnsiTheme="majorBidi" w:cstheme="majorBidi"/>
                <w:color w:val="auto"/>
                <w:lang w:val="ro-RO" w:eastAsia="ar-SA"/>
              </w:rPr>
              <w:t>i culturale - cu scopul limitării impactului asupra mediului</w:t>
            </w:r>
          </w:p>
        </w:tc>
        <w:tc>
          <w:tcPr>
            <w:tcW w:w="1844" w:type="pct"/>
            <w:tcBorders>
              <w:top w:val="single" w:sz="4" w:space="0" w:color="auto"/>
              <w:left w:val="single" w:sz="4" w:space="0" w:color="auto"/>
              <w:bottom w:val="single" w:sz="4" w:space="0" w:color="auto"/>
              <w:right w:val="single" w:sz="4" w:space="0" w:color="auto"/>
            </w:tcBorders>
          </w:tcPr>
          <w:p w14:paraId="5B5AD4FB"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OS 15 Implementarea măsurilor necesare pentru asigurarea unui turism durabil</w:t>
            </w:r>
          </w:p>
        </w:tc>
      </w:tr>
    </w:tbl>
    <w:p w14:paraId="0E91045C" w14:textId="77777777" w:rsidR="005379C7" w:rsidRPr="00897008" w:rsidRDefault="005379C7" w:rsidP="00424CFF">
      <w:pPr>
        <w:spacing w:after="0" w:line="276" w:lineRule="auto"/>
        <w:ind w:firstLine="709"/>
        <w:rPr>
          <w:rFonts w:asciiTheme="majorBidi" w:hAnsiTheme="majorBidi" w:cstheme="majorBidi"/>
          <w:color w:val="auto"/>
          <w:lang w:val="ro-RO"/>
        </w:rPr>
      </w:pPr>
    </w:p>
    <w:p w14:paraId="2B2ADB97" w14:textId="77777777" w:rsidR="00F07085" w:rsidRPr="00897008" w:rsidRDefault="00F07085" w:rsidP="00424CFF">
      <w:pPr>
        <w:spacing w:after="0" w:line="276" w:lineRule="auto"/>
        <w:ind w:firstLine="709"/>
        <w:rPr>
          <w:rFonts w:asciiTheme="majorBidi" w:hAnsiTheme="majorBidi" w:cstheme="majorBidi"/>
          <w:color w:val="auto"/>
          <w:lang w:val="ro-RO"/>
        </w:rPr>
        <w:sectPr w:rsidR="00F07085" w:rsidRPr="00897008" w:rsidSect="00A47FE6">
          <w:footerReference w:type="default" r:id="rId11"/>
          <w:pgSz w:w="11906" w:h="16838" w:code="9"/>
          <w:pgMar w:top="1418" w:right="1134" w:bottom="1134" w:left="1134" w:header="709" w:footer="231" w:gutter="0"/>
          <w:cols w:space="708"/>
          <w:titlePg/>
          <w:docGrid w:linePitch="360"/>
        </w:sectPr>
      </w:pPr>
    </w:p>
    <w:p w14:paraId="1C936F52" w14:textId="4661E4DA" w:rsidR="006043AD" w:rsidRPr="006043AD" w:rsidRDefault="006043AD" w:rsidP="006043AD">
      <w:pPr>
        <w:pStyle w:val="Titlu3"/>
        <w:spacing w:after="0" w:line="276" w:lineRule="auto"/>
        <w:rPr>
          <w:rFonts w:asciiTheme="majorBidi" w:hAnsiTheme="majorBidi" w:cstheme="majorBidi"/>
          <w:color w:val="auto"/>
          <w:lang w:val="ro-RO"/>
        </w:rPr>
      </w:pPr>
      <w:bookmarkStart w:id="200" w:name="_Toc5550894"/>
      <w:bookmarkStart w:id="201" w:name="_Toc74747592"/>
      <w:bookmarkStart w:id="202" w:name="_Toc140769530"/>
      <w:bookmarkStart w:id="203" w:name="_Toc158549347"/>
      <w:r w:rsidRPr="00897008">
        <w:rPr>
          <w:rStyle w:val="spctttl"/>
          <w:rFonts w:asciiTheme="majorBidi" w:hAnsiTheme="majorBidi" w:cstheme="majorBidi"/>
          <w:color w:val="auto"/>
          <w:lang w:val="ro-RO"/>
        </w:rPr>
        <w:lastRenderedPageBreak/>
        <w:t>7.2.3 Măsuri specifice/ măsuri de management</w:t>
      </w:r>
      <w:bookmarkEnd w:id="200"/>
      <w:bookmarkEnd w:id="201"/>
      <w:bookmarkEnd w:id="202"/>
      <w:bookmarkEnd w:id="203"/>
    </w:p>
    <w:p w14:paraId="70AD7904" w14:textId="43ED411E" w:rsidR="00F07085" w:rsidRPr="00897008" w:rsidRDefault="00F07085" w:rsidP="00424CFF">
      <w:pPr>
        <w:keepNext/>
        <w:spacing w:after="0" w:line="276" w:lineRule="auto"/>
        <w:outlineLvl w:val="3"/>
        <w:rPr>
          <w:rFonts w:asciiTheme="majorBidi" w:eastAsia="Times New Roman" w:hAnsiTheme="majorBidi" w:cstheme="majorBidi"/>
          <w:b/>
          <w:bCs/>
          <w:color w:val="auto"/>
          <w:szCs w:val="28"/>
          <w:u w:val="single"/>
          <w:lang w:val="ro-RO"/>
        </w:rPr>
      </w:pPr>
      <w:r w:rsidRPr="00897008">
        <w:rPr>
          <w:rFonts w:asciiTheme="majorBidi" w:eastAsia="Times New Roman" w:hAnsiTheme="majorBidi" w:cstheme="majorBidi"/>
          <w:b/>
          <w:bCs/>
          <w:color w:val="auto"/>
          <w:szCs w:val="28"/>
          <w:u w:val="single"/>
          <w:lang w:val="ro-RO"/>
        </w:rPr>
        <w:t xml:space="preserve">Tema 1. Conservarea </w:t>
      </w:r>
      <w:r w:rsidR="00E925AD" w:rsidRPr="00897008">
        <w:rPr>
          <w:rFonts w:asciiTheme="majorBidi" w:eastAsia="Times New Roman" w:hAnsiTheme="majorBidi" w:cstheme="majorBidi"/>
          <w:b/>
          <w:bCs/>
          <w:color w:val="auto"/>
          <w:szCs w:val="28"/>
          <w:u w:val="single"/>
          <w:lang w:val="ro-RO"/>
        </w:rPr>
        <w:t>ș</w:t>
      </w:r>
      <w:r w:rsidRPr="00897008">
        <w:rPr>
          <w:rFonts w:asciiTheme="majorBidi" w:eastAsia="Times New Roman" w:hAnsiTheme="majorBidi" w:cstheme="majorBidi"/>
          <w:b/>
          <w:bCs/>
          <w:color w:val="auto"/>
          <w:szCs w:val="28"/>
          <w:u w:val="single"/>
          <w:lang w:val="ro-RO"/>
        </w:rPr>
        <w:t>i managementul biodiversită</w:t>
      </w:r>
      <w:r w:rsidR="00E925AD" w:rsidRPr="00897008">
        <w:rPr>
          <w:rFonts w:asciiTheme="majorBidi" w:eastAsia="Times New Roman" w:hAnsiTheme="majorBidi" w:cstheme="majorBidi"/>
          <w:b/>
          <w:bCs/>
          <w:color w:val="auto"/>
          <w:szCs w:val="28"/>
          <w:u w:val="single"/>
          <w:lang w:val="ro-RO"/>
        </w:rPr>
        <w:t>ț</w:t>
      </w:r>
      <w:r w:rsidRPr="00897008">
        <w:rPr>
          <w:rFonts w:asciiTheme="majorBidi" w:eastAsia="Times New Roman" w:hAnsiTheme="majorBidi" w:cstheme="majorBidi"/>
          <w:b/>
          <w:bCs/>
          <w:color w:val="auto"/>
          <w:szCs w:val="28"/>
          <w:u w:val="single"/>
          <w:lang w:val="ro-RO"/>
        </w:rPr>
        <w:t>ii</w:t>
      </w:r>
    </w:p>
    <w:p w14:paraId="4A087122" w14:textId="77777777" w:rsidR="00F07085" w:rsidRPr="00897008" w:rsidRDefault="00F07085" w:rsidP="00424CFF">
      <w:pPr>
        <w:pStyle w:val="NORMAL0"/>
        <w:spacing w:after="0" w:line="276" w:lineRule="auto"/>
        <w:rPr>
          <w:rFonts w:asciiTheme="majorBidi" w:hAnsiTheme="majorBidi" w:cstheme="majorBidi"/>
        </w:rPr>
      </w:pPr>
    </w:p>
    <w:p w14:paraId="40E907BC" w14:textId="7C2284F2" w:rsidR="00F07085" w:rsidRPr="00144E41" w:rsidRDefault="00F07085" w:rsidP="00782DEB">
      <w:pPr>
        <w:keepNext/>
        <w:spacing w:after="0" w:line="276" w:lineRule="auto"/>
        <w:outlineLvl w:val="3"/>
        <w:rPr>
          <w:rFonts w:asciiTheme="majorBidi" w:eastAsia="Times New Roman" w:hAnsiTheme="majorBidi" w:cstheme="majorBidi"/>
          <w:b/>
          <w:bCs/>
          <w:color w:val="auto"/>
          <w:szCs w:val="28"/>
          <w:lang w:val="ro-RO"/>
        </w:rPr>
      </w:pPr>
      <w:r w:rsidRPr="00897008">
        <w:rPr>
          <w:rFonts w:asciiTheme="majorBidi" w:eastAsia="Times New Roman" w:hAnsiTheme="majorBidi" w:cstheme="majorBidi"/>
          <w:b/>
          <w:bCs/>
          <w:color w:val="auto"/>
          <w:szCs w:val="28"/>
          <w:lang w:val="ro-RO"/>
        </w:rPr>
        <w:t xml:space="preserve">OG 1: Asigurarea conservării habitatelor </w:t>
      </w:r>
      <w:r w:rsidR="00E925AD" w:rsidRPr="00897008">
        <w:rPr>
          <w:rFonts w:asciiTheme="majorBidi" w:eastAsia="Times New Roman" w:hAnsiTheme="majorBidi" w:cstheme="majorBidi"/>
          <w:b/>
          <w:bCs/>
          <w:color w:val="auto"/>
          <w:szCs w:val="28"/>
          <w:lang w:val="ro-RO"/>
        </w:rPr>
        <w:t>ș</w:t>
      </w:r>
      <w:r w:rsidRPr="00897008">
        <w:rPr>
          <w:rFonts w:asciiTheme="majorBidi" w:eastAsia="Times New Roman" w:hAnsiTheme="majorBidi" w:cstheme="majorBidi"/>
          <w:b/>
          <w:bCs/>
          <w:color w:val="auto"/>
          <w:szCs w:val="28"/>
          <w:lang w:val="ro-RO"/>
        </w:rPr>
        <w:t xml:space="preserve">i speciilor </w:t>
      </w:r>
      <w:r w:rsidR="00782DEB" w:rsidRPr="00897008">
        <w:rPr>
          <w:rFonts w:asciiTheme="majorBidi" w:eastAsia="Times New Roman" w:hAnsiTheme="majorBidi" w:cstheme="majorBidi"/>
          <w:b/>
          <w:bCs/>
          <w:color w:val="auto"/>
          <w:szCs w:val="28"/>
          <w:lang w:val="ro-RO"/>
        </w:rPr>
        <w:t xml:space="preserve">de interes conservativ din </w:t>
      </w:r>
      <w:r w:rsidRPr="00144E41">
        <w:rPr>
          <w:rFonts w:asciiTheme="majorBidi" w:eastAsia="Times New Roman" w:hAnsiTheme="majorBidi" w:cstheme="majorBidi"/>
          <w:b/>
          <w:bCs/>
          <w:color w:val="auto"/>
          <w:szCs w:val="28"/>
          <w:lang w:val="ro-RO"/>
        </w:rPr>
        <w:t>aria naturală protejată ROSCI0232 Some</w:t>
      </w:r>
      <w:r w:rsidR="00E925AD" w:rsidRPr="00144E41">
        <w:rPr>
          <w:rFonts w:asciiTheme="majorBidi" w:eastAsia="Times New Roman" w:hAnsiTheme="majorBidi" w:cstheme="majorBidi"/>
          <w:b/>
          <w:bCs/>
          <w:color w:val="auto"/>
          <w:szCs w:val="28"/>
          <w:lang w:val="ro-RO"/>
        </w:rPr>
        <w:t>ș</w:t>
      </w:r>
      <w:r w:rsidRPr="00144E41">
        <w:rPr>
          <w:rFonts w:asciiTheme="majorBidi" w:eastAsia="Times New Roman" w:hAnsiTheme="majorBidi" w:cstheme="majorBidi"/>
          <w:b/>
          <w:bCs/>
          <w:color w:val="auto"/>
          <w:szCs w:val="28"/>
          <w:lang w:val="ro-RO"/>
        </w:rPr>
        <w:t>ul Mare Superior</w:t>
      </w:r>
    </w:p>
    <w:p w14:paraId="46DA7DBB" w14:textId="77777777" w:rsidR="00F07085" w:rsidRPr="00897008" w:rsidRDefault="00F07085" w:rsidP="00424CFF">
      <w:pPr>
        <w:pStyle w:val="Frspaiere"/>
        <w:spacing w:line="276" w:lineRule="auto"/>
        <w:jc w:val="both"/>
        <w:rPr>
          <w:rFonts w:asciiTheme="majorBidi" w:eastAsia="Times New Roman" w:hAnsiTheme="majorBidi" w:cstheme="majorBidi"/>
          <w:bCs/>
        </w:rPr>
      </w:pPr>
    </w:p>
    <w:p w14:paraId="47163EE2" w14:textId="0A4B5024" w:rsidR="00F07085" w:rsidRPr="00897008" w:rsidRDefault="00F07085" w:rsidP="00424CFF">
      <w:pPr>
        <w:spacing w:after="0" w:line="276" w:lineRule="auto"/>
        <w:rPr>
          <w:rFonts w:asciiTheme="majorBidi" w:eastAsia="Times New Roman" w:hAnsiTheme="majorBidi" w:cstheme="majorBidi"/>
          <w:bCs/>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146</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OS 1 Men</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inerea efectivelor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 xml:space="preserve">ionale </w:t>
      </w:r>
      <w:r w:rsidR="00E925AD" w:rsidRPr="00897008">
        <w:rPr>
          <w:rFonts w:asciiTheme="majorBidi" w:eastAsia="Times New Roman" w:hAnsiTheme="majorBidi" w:cstheme="majorBidi"/>
          <w:bCs/>
          <w:i/>
          <w:color w:val="auto"/>
          <w:lang w:val="ro-RO"/>
        </w:rPr>
        <w:t>ș</w:t>
      </w:r>
      <w:r w:rsidRPr="00897008">
        <w:rPr>
          <w:rFonts w:asciiTheme="majorBidi" w:eastAsia="Times New Roman" w:hAnsiTheme="majorBidi" w:cstheme="majorBidi"/>
          <w:bCs/>
          <w:i/>
          <w:color w:val="auto"/>
          <w:lang w:val="ro-RO"/>
        </w:rPr>
        <w:t>i asigurarea conservării habitatului speciilor de pe</w:t>
      </w:r>
      <w:r w:rsidR="00E925AD" w:rsidRPr="00897008">
        <w:rPr>
          <w:rFonts w:asciiTheme="majorBidi" w:eastAsia="Times New Roman" w:hAnsiTheme="majorBidi" w:cstheme="majorBidi"/>
          <w:bCs/>
          <w:i/>
          <w:color w:val="auto"/>
          <w:lang w:val="ro-RO"/>
        </w:rPr>
        <w:t>ș</w:t>
      </w:r>
      <w:r w:rsidRPr="00897008">
        <w:rPr>
          <w:rFonts w:asciiTheme="majorBidi" w:eastAsia="Times New Roman" w:hAnsiTheme="majorBidi" w:cstheme="majorBidi"/>
          <w:bCs/>
          <w:i/>
          <w:color w:val="auto"/>
          <w:lang w:val="ro-RO"/>
        </w:rPr>
        <w:t>ti, în sensul îmbunătă</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irii stării de conservare a acestora din punct de vedere al popula</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 xml:space="preserve">iei, al habitatului </w:t>
      </w:r>
      <w:r w:rsidR="00E925AD" w:rsidRPr="00897008">
        <w:rPr>
          <w:rFonts w:asciiTheme="majorBidi" w:eastAsia="Times New Roman" w:hAnsiTheme="majorBidi" w:cstheme="majorBidi"/>
          <w:bCs/>
          <w:i/>
          <w:color w:val="auto"/>
          <w:lang w:val="ro-RO"/>
        </w:rPr>
        <w:t>ș</w:t>
      </w:r>
      <w:r w:rsidRPr="00897008">
        <w:rPr>
          <w:rFonts w:asciiTheme="majorBidi" w:eastAsia="Times New Roman" w:hAnsiTheme="majorBidi" w:cstheme="majorBidi"/>
          <w:bCs/>
          <w:i/>
          <w:color w:val="auto"/>
          <w:lang w:val="ro-RO"/>
        </w:rPr>
        <w:t>i al perspectivelor</w:t>
      </w:r>
    </w:p>
    <w:tbl>
      <w:tblPr>
        <w:tblStyle w:val="TableGrid2"/>
        <w:tblW w:w="5000" w:type="pct"/>
        <w:tblLook w:val="04A0" w:firstRow="1" w:lastRow="0" w:firstColumn="1" w:lastColumn="0" w:noHBand="0" w:noVBand="1"/>
      </w:tblPr>
      <w:tblGrid>
        <w:gridCol w:w="1161"/>
        <w:gridCol w:w="1043"/>
        <w:gridCol w:w="2838"/>
        <w:gridCol w:w="6622"/>
        <w:gridCol w:w="2838"/>
      </w:tblGrid>
      <w:tr w:rsidR="00622552" w:rsidRPr="00897008" w14:paraId="742415DF" w14:textId="77777777" w:rsidTr="00622552">
        <w:trPr>
          <w:tblHeader/>
        </w:trPr>
        <w:tc>
          <w:tcPr>
            <w:tcW w:w="567" w:type="dxa"/>
            <w:tcBorders>
              <w:top w:val="single" w:sz="4" w:space="0" w:color="auto"/>
              <w:left w:val="single" w:sz="4" w:space="0" w:color="auto"/>
              <w:bottom w:val="single" w:sz="4" w:space="0" w:color="auto"/>
              <w:right w:val="single" w:sz="4" w:space="0" w:color="auto"/>
            </w:tcBorders>
          </w:tcPr>
          <w:p w14:paraId="677944C4" w14:textId="6B774423" w:rsidR="00F07085" w:rsidRPr="00897008" w:rsidRDefault="00F07085" w:rsidP="00622552">
            <w:pPr>
              <w:spacing w:line="276" w:lineRule="auto"/>
              <w:ind w:left="-110" w:right="-117"/>
              <w:jc w:val="center"/>
              <w:rPr>
                <w:rFonts w:asciiTheme="majorBidi" w:hAnsiTheme="majorBidi" w:cstheme="majorBidi"/>
                <w:b/>
                <w:bCs/>
                <w:color w:val="auto"/>
                <w:lang w:val="ro-RO"/>
              </w:rPr>
            </w:pPr>
            <w:r w:rsidRPr="00897008">
              <w:rPr>
                <w:rFonts w:asciiTheme="majorBidi" w:hAnsiTheme="majorBidi" w:cstheme="majorBidi"/>
                <w:b/>
                <w:bCs/>
                <w:color w:val="auto"/>
                <w:lang w:val="ro-RO"/>
              </w:rPr>
              <w:t>Cod</w:t>
            </w:r>
            <w:r w:rsidR="00622552">
              <w:rPr>
                <w:rFonts w:asciiTheme="majorBidi" w:hAnsiTheme="majorBidi" w:cstheme="majorBidi"/>
                <w:b/>
                <w:bCs/>
                <w:color w:val="auto"/>
                <w:lang w:val="ro-RO"/>
              </w:rPr>
              <w:t xml:space="preserve"> </w:t>
            </w:r>
            <w:r w:rsidRPr="00897008">
              <w:rPr>
                <w:rFonts w:asciiTheme="majorBidi" w:hAnsiTheme="majorBidi" w:cstheme="majorBidi"/>
                <w:b/>
                <w:bCs/>
                <w:color w:val="auto"/>
                <w:lang w:val="ro-RO"/>
              </w:rPr>
              <w:t>MS</w:t>
            </w:r>
          </w:p>
        </w:tc>
        <w:tc>
          <w:tcPr>
            <w:tcW w:w="567" w:type="dxa"/>
            <w:tcBorders>
              <w:top w:val="single" w:sz="4" w:space="0" w:color="auto"/>
              <w:left w:val="single" w:sz="4" w:space="0" w:color="auto"/>
              <w:bottom w:val="single" w:sz="4" w:space="0" w:color="auto"/>
              <w:right w:val="single" w:sz="4" w:space="0" w:color="auto"/>
            </w:tcBorders>
          </w:tcPr>
          <w:p w14:paraId="324FFCB4" w14:textId="77777777" w:rsidR="00F07085" w:rsidRPr="00897008" w:rsidRDefault="00F07085" w:rsidP="00C50499">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Tip MS</w:t>
            </w:r>
          </w:p>
        </w:tc>
        <w:tc>
          <w:tcPr>
            <w:tcW w:w="1701" w:type="dxa"/>
            <w:tcBorders>
              <w:top w:val="single" w:sz="4" w:space="0" w:color="auto"/>
              <w:left w:val="single" w:sz="4" w:space="0" w:color="auto"/>
              <w:bottom w:val="single" w:sz="4" w:space="0" w:color="auto"/>
              <w:right w:val="single" w:sz="4" w:space="0" w:color="auto"/>
            </w:tcBorders>
          </w:tcPr>
          <w:p w14:paraId="419E55A4" w14:textId="77777777"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Titlu MS</w:t>
            </w:r>
          </w:p>
        </w:tc>
        <w:tc>
          <w:tcPr>
            <w:tcW w:w="3969" w:type="dxa"/>
            <w:tcBorders>
              <w:top w:val="single" w:sz="4" w:space="0" w:color="auto"/>
              <w:left w:val="single" w:sz="4" w:space="0" w:color="auto"/>
              <w:bottom w:val="single" w:sz="4" w:space="0" w:color="auto"/>
              <w:right w:val="single" w:sz="4" w:space="0" w:color="auto"/>
            </w:tcBorders>
          </w:tcPr>
          <w:p w14:paraId="72483CA8" w14:textId="77777777"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Descriere MS</w:t>
            </w:r>
          </w:p>
        </w:tc>
        <w:tc>
          <w:tcPr>
            <w:tcW w:w="1701" w:type="dxa"/>
            <w:tcBorders>
              <w:top w:val="single" w:sz="4" w:space="0" w:color="auto"/>
              <w:left w:val="single" w:sz="4" w:space="0" w:color="auto"/>
              <w:bottom w:val="single" w:sz="4" w:space="0" w:color="auto"/>
              <w:right w:val="single" w:sz="4" w:space="0" w:color="auto"/>
            </w:tcBorders>
          </w:tcPr>
          <w:p w14:paraId="584BEF31" w14:textId="7D106DD9"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Presiune / amenin</w:t>
            </w:r>
            <w:r w:rsidR="00E925AD" w:rsidRPr="00897008">
              <w:rPr>
                <w:rFonts w:asciiTheme="majorBidi" w:hAnsiTheme="majorBidi" w:cstheme="majorBidi"/>
                <w:b/>
                <w:bCs/>
                <w:color w:val="auto"/>
                <w:lang w:val="ro-RO"/>
              </w:rPr>
              <w:t>ț</w:t>
            </w:r>
            <w:r w:rsidRPr="00897008">
              <w:rPr>
                <w:rFonts w:asciiTheme="majorBidi" w:hAnsiTheme="majorBidi" w:cstheme="majorBidi"/>
                <w:b/>
                <w:bCs/>
                <w:color w:val="auto"/>
                <w:lang w:val="ro-RO"/>
              </w:rPr>
              <w:t>are</w:t>
            </w:r>
          </w:p>
        </w:tc>
      </w:tr>
      <w:tr w:rsidR="00622552" w:rsidRPr="00897008" w14:paraId="1549A55C" w14:textId="77777777" w:rsidTr="00622552">
        <w:tc>
          <w:tcPr>
            <w:tcW w:w="567" w:type="dxa"/>
            <w:tcBorders>
              <w:top w:val="single" w:sz="4" w:space="0" w:color="auto"/>
              <w:left w:val="single" w:sz="4" w:space="0" w:color="auto"/>
              <w:bottom w:val="single" w:sz="4" w:space="0" w:color="auto"/>
              <w:right w:val="single" w:sz="4" w:space="0" w:color="auto"/>
            </w:tcBorders>
          </w:tcPr>
          <w:p w14:paraId="2767FB82" w14:textId="77777777" w:rsidR="00F07085" w:rsidRPr="00897008" w:rsidRDefault="00F07085" w:rsidP="00C50499">
            <w:pPr>
              <w:spacing w:line="276" w:lineRule="auto"/>
              <w:jc w:val="center"/>
              <w:rPr>
                <w:rFonts w:asciiTheme="majorBidi" w:hAnsiTheme="majorBidi" w:cstheme="majorBidi"/>
                <w:color w:val="auto"/>
                <w:lang w:val="ro-RO"/>
              </w:rPr>
            </w:pPr>
            <w:r w:rsidRPr="00897008">
              <w:rPr>
                <w:rFonts w:asciiTheme="majorBidi" w:hAnsiTheme="majorBidi" w:cstheme="majorBidi"/>
                <w:color w:val="auto"/>
                <w:szCs w:val="24"/>
                <w:lang w:val="ro-RO"/>
              </w:rPr>
              <w:t>1.1.1</w:t>
            </w:r>
          </w:p>
        </w:tc>
        <w:tc>
          <w:tcPr>
            <w:tcW w:w="567" w:type="dxa"/>
            <w:tcBorders>
              <w:top w:val="single" w:sz="4" w:space="0" w:color="auto"/>
              <w:left w:val="single" w:sz="4" w:space="0" w:color="auto"/>
              <w:bottom w:val="single" w:sz="4" w:space="0" w:color="auto"/>
              <w:right w:val="single" w:sz="4" w:space="0" w:color="auto"/>
            </w:tcBorders>
          </w:tcPr>
          <w:p w14:paraId="5B28687E" w14:textId="77777777" w:rsidR="00F07085" w:rsidRPr="00897008" w:rsidRDefault="00F07085" w:rsidP="00C50499">
            <w:pPr>
              <w:spacing w:line="276" w:lineRule="auto"/>
              <w:ind w:left="35"/>
              <w:jc w:val="center"/>
              <w:rPr>
                <w:rFonts w:asciiTheme="majorBidi" w:hAnsiTheme="majorBidi" w:cstheme="majorBidi"/>
                <w:color w:val="auto"/>
                <w:lang w:val="ro-RO"/>
              </w:rPr>
            </w:pPr>
            <w:r w:rsidRPr="00897008">
              <w:rPr>
                <w:rFonts w:asciiTheme="majorBidi" w:hAnsiTheme="majorBidi" w:cstheme="majorBidi"/>
                <w:color w:val="auto"/>
                <w:lang w:val="ro-RO"/>
              </w:rPr>
              <w:t>A</w:t>
            </w:r>
          </w:p>
        </w:tc>
        <w:tc>
          <w:tcPr>
            <w:tcW w:w="1701" w:type="dxa"/>
            <w:tcBorders>
              <w:top w:val="single" w:sz="4" w:space="0" w:color="auto"/>
              <w:left w:val="single" w:sz="4" w:space="0" w:color="auto"/>
              <w:bottom w:val="single" w:sz="4" w:space="0" w:color="auto"/>
              <w:right w:val="single" w:sz="4" w:space="0" w:color="auto"/>
            </w:tcBorders>
          </w:tcPr>
          <w:p w14:paraId="383D8171" w14:textId="62BF64EA"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Monitorizarea indicatorilor fizico-chimici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biologici (ihtiofauna) ai apei în zonele de evacuare de la nivelul sta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iilor de sortare</w:t>
            </w:r>
          </w:p>
        </w:tc>
        <w:tc>
          <w:tcPr>
            <w:tcW w:w="3969" w:type="dxa"/>
            <w:tcBorders>
              <w:top w:val="single" w:sz="4" w:space="0" w:color="auto"/>
              <w:left w:val="single" w:sz="4" w:space="0" w:color="auto"/>
              <w:bottom w:val="single" w:sz="4" w:space="0" w:color="auto"/>
              <w:right w:val="single" w:sz="4" w:space="0" w:color="auto"/>
            </w:tcBorders>
          </w:tcPr>
          <w:p w14:paraId="35626A73" w14:textId="6FBFBBF7" w:rsidR="0052543C" w:rsidRPr="00897008" w:rsidRDefault="00F07085" w:rsidP="00424CFF">
            <w:pPr>
              <w:spacing w:line="276" w:lineRule="auto"/>
              <w:rPr>
                <w:rFonts w:asciiTheme="majorBidi" w:eastAsiaTheme="minorHAnsi" w:hAnsiTheme="majorBidi" w:cstheme="majorBidi"/>
                <w:color w:val="auto"/>
                <w:szCs w:val="24"/>
                <w:lang w:val="ro-RO"/>
              </w:rPr>
            </w:pPr>
            <w:r w:rsidRPr="00897008">
              <w:rPr>
                <w:rFonts w:asciiTheme="majorBidi" w:hAnsiTheme="majorBidi" w:cstheme="majorBidi"/>
                <w:color w:val="auto"/>
                <w:lang w:val="ro-RO"/>
              </w:rPr>
              <w:t>1.</w:t>
            </w:r>
            <w:r w:rsidR="0052543C" w:rsidRPr="00897008">
              <w:rPr>
                <w:rFonts w:asciiTheme="majorBidi" w:eastAsiaTheme="minorHAnsi" w:hAnsiTheme="majorBidi" w:cstheme="majorBidi"/>
                <w:color w:val="auto"/>
                <w:szCs w:val="24"/>
                <w:lang w:val="ro-RO"/>
              </w:rPr>
              <w:t>Se vor analiza permanent rezultatele monitorizărilor efectuate la evacuarea apei de la stațiile de sortare autorizate, iar în caz de depășiri</w:t>
            </w:r>
            <w:r w:rsidR="001E2A90">
              <w:rPr>
                <w:rFonts w:asciiTheme="majorBidi" w:eastAsiaTheme="minorHAnsi" w:hAnsiTheme="majorBidi" w:cstheme="majorBidi"/>
                <w:color w:val="auto"/>
                <w:szCs w:val="24"/>
                <w:lang w:val="ro-RO"/>
              </w:rPr>
              <w:t xml:space="preserve"> ale limitelor admise pentru indicatorii monitorizați</w:t>
            </w:r>
            <w:r w:rsidR="0052543C" w:rsidRPr="00897008">
              <w:rPr>
                <w:rFonts w:asciiTheme="majorBidi" w:eastAsiaTheme="minorHAnsi" w:hAnsiTheme="majorBidi" w:cstheme="majorBidi"/>
                <w:color w:val="auto"/>
                <w:szCs w:val="24"/>
                <w:lang w:val="ro-RO"/>
              </w:rPr>
              <w:t>, se vor lua măsurile impuse în vederea remedierii situației. La solicitarea unor noi autorizații de mediu, se va impune monitorizarea prin prelevare de probe de apă la evacuare cu frecvență lunară, amonte și aval de locul de evacuare, în perioada de funcționare, pentru indicatorul materii solide în suspensie, cu respectarea valorilor din NTPA 001-2002. Se va lua în calcul și impactul cumulativ.</w:t>
            </w:r>
          </w:p>
          <w:p w14:paraId="517F9469" w14:textId="448820E2" w:rsidR="0052543C" w:rsidRPr="00897008" w:rsidRDefault="0052543C" w:rsidP="00424CFF">
            <w:pPr>
              <w:spacing w:line="276" w:lineRule="auto"/>
              <w:rPr>
                <w:rFonts w:asciiTheme="majorBidi" w:eastAsiaTheme="minorHAnsi" w:hAnsiTheme="majorBidi" w:cstheme="majorBidi"/>
                <w:color w:val="auto"/>
                <w:szCs w:val="24"/>
                <w:lang w:val="ro-RO"/>
              </w:rPr>
            </w:pPr>
            <w:r w:rsidRPr="00897008">
              <w:rPr>
                <w:rFonts w:asciiTheme="majorBidi" w:hAnsiTheme="majorBidi" w:cstheme="majorBidi"/>
                <w:i/>
                <w:iCs/>
                <w:color w:val="auto"/>
                <w:lang w:val="ro-RO"/>
              </w:rPr>
              <w:t xml:space="preserve"> Meador și Layher (1998) au scos în evidență că o turbiditate a apei mai mică de 25 ppm nu afectează speciile de pești iar expunerea mai îndelungată la o turbiditate între 25-100 ppm poate fi tolerată de către speciile de pești, însă menționează că variația între diferite specii de pești este destul de mare</w:t>
            </w:r>
          </w:p>
          <w:p w14:paraId="5374E902" w14:textId="77777777" w:rsidR="0052543C" w:rsidRPr="00897008" w:rsidRDefault="0052543C" w:rsidP="00424CFF">
            <w:pPr>
              <w:spacing w:line="276" w:lineRule="auto"/>
              <w:rPr>
                <w:rFonts w:asciiTheme="majorBidi" w:eastAsiaTheme="minorHAnsi" w:hAnsiTheme="majorBidi" w:cstheme="majorBidi"/>
                <w:color w:val="auto"/>
                <w:szCs w:val="24"/>
                <w:lang w:val="ro-RO"/>
              </w:rPr>
            </w:pPr>
            <w:r w:rsidRPr="00897008">
              <w:rPr>
                <w:rFonts w:asciiTheme="majorBidi" w:eastAsiaTheme="minorHAnsi" w:hAnsiTheme="majorBidi" w:cstheme="majorBidi"/>
                <w:color w:val="auto"/>
                <w:szCs w:val="24"/>
                <w:lang w:val="ro-RO"/>
              </w:rPr>
              <w:t>În condițiile în care turbiditatea are valori mai ridicate decât cele impuse în NTPA 001-2002, se va impune titularilor realizarea unor bazine de decantare a apei anterior evacuării sau alte măsuri de prevenire/reducere a impactului.</w:t>
            </w:r>
          </w:p>
          <w:p w14:paraId="0468872D" w14:textId="3ACFDD98" w:rsidR="00F07085" w:rsidRPr="00897008" w:rsidRDefault="00F07085" w:rsidP="00424CFF">
            <w:pPr>
              <w:spacing w:line="276" w:lineRule="auto"/>
              <w:rPr>
                <w:rFonts w:asciiTheme="majorBidi" w:eastAsiaTheme="minorHAnsi" w:hAnsiTheme="majorBidi" w:cstheme="majorBidi"/>
                <w:color w:val="auto"/>
                <w:szCs w:val="24"/>
                <w:lang w:val="ro-RO"/>
              </w:rPr>
            </w:pPr>
            <w:r w:rsidRPr="00897008">
              <w:rPr>
                <w:rFonts w:asciiTheme="majorBidi" w:hAnsiTheme="majorBidi" w:cstheme="majorBidi"/>
                <w:b/>
                <w:bCs/>
                <w:color w:val="auto"/>
                <w:lang w:val="ro-RO"/>
              </w:rPr>
              <w:t>2</w:t>
            </w:r>
            <w:r w:rsidRPr="00897008">
              <w:rPr>
                <w:rFonts w:asciiTheme="majorBidi" w:hAnsiTheme="majorBidi" w:cstheme="majorBidi"/>
                <w:color w:val="auto"/>
                <w:lang w:val="ro-RO"/>
              </w:rPr>
              <w:t>.Monitorizarea ihtiofaunei se va face la solicitarea autorită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ii de mediu, recomandat cu o frecven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 anuală. Monitorizările de ihtiofaună trebuie efectuate la nivelul a 4 sta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ii de monitorizare, fiecare de o lungime de 150 m (2 sta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ii de monitorizare în amonte </w:t>
            </w:r>
            <w:r w:rsidRPr="00897008">
              <w:rPr>
                <w:rFonts w:asciiTheme="majorBidi" w:hAnsiTheme="majorBidi" w:cstheme="majorBidi"/>
                <w:color w:val="auto"/>
                <w:lang w:val="ro-RO"/>
              </w:rPr>
              <w:lastRenderedPageBreak/>
              <w:t xml:space="preserve">de zona de evacuare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2 sta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ii în aval de zona de evacuare). </w:t>
            </w:r>
          </w:p>
          <w:p w14:paraId="39168537" w14:textId="19536338"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Vor fi monitoriza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 minim parametrii următori:</w:t>
            </w:r>
          </w:p>
          <w:p w14:paraId="30016DD7" w14:textId="4B1776EF"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1. Prezen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 / absen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ă juvenili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adul</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 pentru toate speciile de pe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ti (atât speciile Natura 2000 cât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celelalte specii native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non-native).</w:t>
            </w:r>
          </w:p>
          <w:p w14:paraId="41DFA94C"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2. Nr. exemplare/100 </w:t>
            </w:r>
            <w:r w:rsidRPr="00897008">
              <w:rPr>
                <w:rFonts w:asciiTheme="majorBidi" w:eastAsia="Times New Roman" w:hAnsiTheme="majorBidi" w:cstheme="majorBidi"/>
                <w:bCs/>
                <w:iCs/>
                <w:color w:val="auto"/>
                <w:lang w:val="ro-RO"/>
              </w:rPr>
              <w:t>m</w:t>
            </w:r>
            <w:r w:rsidRPr="00897008">
              <w:rPr>
                <w:rFonts w:asciiTheme="majorBidi" w:eastAsia="Times New Roman" w:hAnsiTheme="majorBidi" w:cstheme="majorBidi"/>
                <w:bCs/>
                <w:iCs/>
                <w:color w:val="auto"/>
                <w:vertAlign w:val="superscript"/>
                <w:lang w:val="ro-RO"/>
              </w:rPr>
              <w:t>2</w:t>
            </w:r>
            <w:r w:rsidRPr="00897008">
              <w:rPr>
                <w:rFonts w:asciiTheme="majorBidi" w:hAnsiTheme="majorBidi" w:cstheme="majorBidi"/>
                <w:color w:val="auto"/>
                <w:lang w:val="ro-RO"/>
              </w:rPr>
              <w:t>.</w:t>
            </w:r>
          </w:p>
          <w:p w14:paraId="3C6E9A6E" w14:textId="78E82099"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b/>
                <w:bCs/>
                <w:color w:val="auto"/>
                <w:lang w:val="ro-RO" w:eastAsia="ro-RO"/>
              </w:rPr>
              <w:t xml:space="preserve">Concomitent se vor aplica </w:t>
            </w:r>
            <w:r w:rsidR="00E925AD" w:rsidRPr="00897008">
              <w:rPr>
                <w:rFonts w:asciiTheme="majorBidi" w:hAnsiTheme="majorBidi" w:cstheme="majorBidi"/>
                <w:b/>
                <w:bCs/>
                <w:color w:val="auto"/>
                <w:lang w:val="ro-RO" w:eastAsia="ro-RO"/>
              </w:rPr>
              <w:t>ș</w:t>
            </w:r>
            <w:r w:rsidRPr="00897008">
              <w:rPr>
                <w:rFonts w:asciiTheme="majorBidi" w:hAnsiTheme="majorBidi" w:cstheme="majorBidi"/>
                <w:b/>
                <w:bCs/>
                <w:color w:val="auto"/>
                <w:lang w:val="ro-RO" w:eastAsia="ro-RO"/>
              </w:rPr>
              <w:t>i măsuri restrictive</w:t>
            </w:r>
            <w:r w:rsidRPr="00897008">
              <w:rPr>
                <w:rFonts w:asciiTheme="majorBidi" w:hAnsiTheme="majorBidi" w:cstheme="majorBidi"/>
                <w:color w:val="auto"/>
                <w:lang w:val="ro-RO" w:eastAsia="ro-RO"/>
              </w:rPr>
              <w:t>:</w:t>
            </w:r>
          </w:p>
          <w:p w14:paraId="7A275549" w14:textId="04A589F0"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Controlul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ilor de extragere a balastului (inclusiv al decolmatărilor / dragărilor): </w:t>
            </w:r>
          </w:p>
          <w:p w14:paraId="51FFBDDD" w14:textId="6E865AA1"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-Având în vedere faptul că situl acoperă în mare parte albia minoră a râului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o mică parte din albia majoră a acestuia, se interzice deschiderea de noi </w:t>
            </w:r>
            <w:r w:rsidR="00B54AEF" w:rsidRPr="00897008">
              <w:rPr>
                <w:rFonts w:asciiTheme="majorBidi" w:hAnsiTheme="majorBidi" w:cstheme="majorBidi"/>
                <w:color w:val="auto"/>
                <w:szCs w:val="24"/>
                <w:lang w:val="ro-RO"/>
              </w:rPr>
              <w:t>perimetre</w:t>
            </w:r>
            <w:r w:rsidRPr="00897008">
              <w:rPr>
                <w:rFonts w:asciiTheme="majorBidi" w:hAnsiTheme="majorBidi" w:cstheme="majorBidi"/>
                <w:color w:val="auto"/>
                <w:szCs w:val="24"/>
                <w:lang w:val="ro-RO"/>
              </w:rPr>
              <w:t xml:space="preserve"> de extragere a balastului/ pietri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ului /pietrei/ nisipului în interiorul sitului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se recomandă să se identifice loca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din exteriorul sitului.</w:t>
            </w:r>
          </w:p>
          <w:p w14:paraId="5B23BA4C" w14:textId="4CA0EE25" w:rsidR="00F07085" w:rsidRPr="00897008" w:rsidRDefault="00B54AEF"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În cazul în care se vor emite totuși acorduri (doar pentru proiectele aflate în procedură de mediu la momentul aprobării planului de management) și/sau autorizații de mediu noi pentru activitățile existente de extragere a resurselor minerale din sit</w:t>
            </w:r>
            <w:r w:rsidR="00EA436F" w:rsidRPr="00897008">
              <w:rPr>
                <w:rFonts w:asciiTheme="majorBidi" w:hAnsiTheme="majorBidi" w:cstheme="majorBidi"/>
                <w:color w:val="auto"/>
                <w:szCs w:val="24"/>
                <w:lang w:val="ro-RO"/>
              </w:rPr>
              <w:t>,</w:t>
            </w:r>
            <w:r w:rsidRPr="00897008">
              <w:rPr>
                <w:rFonts w:asciiTheme="majorBidi" w:hAnsiTheme="majorBidi" w:cstheme="majorBidi"/>
                <w:color w:val="auto"/>
                <w:szCs w:val="24"/>
                <w:lang w:val="ro-RO"/>
              </w:rPr>
              <w:t xml:space="preserve"> nu se va accepta închiderea exploatării prin amenajarea de lacuri piscicole</w:t>
            </w:r>
            <w:r w:rsidR="00F07085" w:rsidRPr="00897008">
              <w:rPr>
                <w:rFonts w:asciiTheme="majorBidi" w:hAnsiTheme="majorBidi" w:cstheme="majorBidi"/>
                <w:color w:val="auto"/>
                <w:szCs w:val="24"/>
                <w:lang w:val="ro-RO"/>
              </w:rPr>
              <w:t>. În urma exploatărilor, se recomandă amenajarea unor zone umede, alcătuite din acumulări mici de apă, care au valoare ecologică ridicată în cadrul ecosistemelor ripariene. Totodată, autoritatea de mediu va impune titularilor monitorizarea ihtiofaunei la momentul emiterii actelor de reglementare, ca moment de referin</w:t>
            </w:r>
            <w:r w:rsidR="00E925AD" w:rsidRPr="00897008">
              <w:rPr>
                <w:rFonts w:asciiTheme="majorBidi" w:hAnsiTheme="majorBidi" w:cstheme="majorBidi"/>
                <w:color w:val="auto"/>
                <w:szCs w:val="24"/>
                <w:lang w:val="ro-RO"/>
              </w:rPr>
              <w:t>ț</w:t>
            </w:r>
            <w:r w:rsidR="00F07085" w:rsidRPr="00897008">
              <w:rPr>
                <w:rFonts w:asciiTheme="majorBidi" w:hAnsiTheme="majorBidi" w:cstheme="majorBidi"/>
                <w:color w:val="auto"/>
                <w:szCs w:val="24"/>
                <w:lang w:val="ro-RO"/>
              </w:rPr>
              <w:t>ă, respectiv ulterior, cu frecven</w:t>
            </w:r>
            <w:r w:rsidR="00E925AD" w:rsidRPr="00897008">
              <w:rPr>
                <w:rFonts w:asciiTheme="majorBidi" w:hAnsiTheme="majorBidi" w:cstheme="majorBidi"/>
                <w:color w:val="auto"/>
                <w:szCs w:val="24"/>
                <w:lang w:val="ro-RO"/>
              </w:rPr>
              <w:t>ț</w:t>
            </w:r>
            <w:r w:rsidR="00F07085" w:rsidRPr="00897008">
              <w:rPr>
                <w:rFonts w:asciiTheme="majorBidi" w:hAnsiTheme="majorBidi" w:cstheme="majorBidi"/>
                <w:color w:val="auto"/>
                <w:szCs w:val="24"/>
                <w:lang w:val="ro-RO"/>
              </w:rPr>
              <w:t>ă anuală.</w:t>
            </w:r>
          </w:p>
          <w:p w14:paraId="04AEEED9" w14:textId="53533112"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lang w:val="ro-RO" w:eastAsia="ro-RO"/>
              </w:rPr>
              <w:t>-</w:t>
            </w:r>
            <w:r w:rsidR="00EA436F" w:rsidRPr="00897008">
              <w:rPr>
                <w:rFonts w:asciiTheme="majorBidi" w:hAnsiTheme="majorBidi" w:cstheme="majorBidi"/>
                <w:color w:val="auto"/>
                <w:szCs w:val="24"/>
                <w:lang w:val="ro-RO"/>
              </w:rPr>
              <w:t xml:space="preserve"> Sunt interzise decolmatările și dragările din albia minoră. Prin excepție sunt permise intervențiile din albia minoră a râurilor în scopul regularizărilor cursului de apă pentru prevenire și controlul inundațiilor, dar acestea vor fi detaliate și justificate și va fi </w:t>
            </w:r>
            <w:r w:rsidR="00EA436F" w:rsidRPr="00897008">
              <w:rPr>
                <w:rFonts w:asciiTheme="majorBidi" w:hAnsiTheme="majorBidi" w:cstheme="majorBidi"/>
                <w:color w:val="auto"/>
                <w:szCs w:val="24"/>
                <w:lang w:val="ro-RO"/>
              </w:rPr>
              <w:lastRenderedPageBreak/>
              <w:t>analizat impactul ecologic al acestor acțiuni.</w:t>
            </w:r>
          </w:p>
        </w:tc>
        <w:tc>
          <w:tcPr>
            <w:tcW w:w="1701" w:type="dxa"/>
            <w:tcBorders>
              <w:top w:val="single" w:sz="4" w:space="0" w:color="auto"/>
              <w:left w:val="single" w:sz="4" w:space="0" w:color="auto"/>
              <w:bottom w:val="single" w:sz="4" w:space="0" w:color="auto"/>
              <w:right w:val="single" w:sz="4" w:space="0" w:color="auto"/>
            </w:tcBorders>
          </w:tcPr>
          <w:p w14:paraId="460DAA43" w14:textId="30417757"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eastAsia="Times New Roman" w:hAnsiTheme="majorBidi" w:cstheme="majorBidi"/>
                <w:color w:val="auto"/>
                <w:lang w:val="ro-RO"/>
              </w:rPr>
              <w:lastRenderedPageBreak/>
              <w:t xml:space="preserve">C01.01 Extragere de nisip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pietri</w:t>
            </w:r>
            <w:r w:rsidR="00E925AD" w:rsidRPr="00897008">
              <w:rPr>
                <w:rFonts w:asciiTheme="majorBidi" w:eastAsia="Times New Roman" w:hAnsiTheme="majorBidi" w:cstheme="majorBidi"/>
                <w:color w:val="auto"/>
                <w:lang w:val="ro-RO"/>
              </w:rPr>
              <w:t>ș</w:t>
            </w:r>
          </w:p>
        </w:tc>
      </w:tr>
      <w:tr w:rsidR="00622552" w:rsidRPr="00897008" w14:paraId="47C7FFE8" w14:textId="77777777" w:rsidTr="00622552">
        <w:tc>
          <w:tcPr>
            <w:tcW w:w="567" w:type="dxa"/>
            <w:tcBorders>
              <w:top w:val="single" w:sz="4" w:space="0" w:color="auto"/>
              <w:left w:val="single" w:sz="4" w:space="0" w:color="auto"/>
              <w:bottom w:val="single" w:sz="4" w:space="0" w:color="auto"/>
              <w:right w:val="single" w:sz="4" w:space="0" w:color="auto"/>
            </w:tcBorders>
          </w:tcPr>
          <w:p w14:paraId="455965CE" w14:textId="77777777" w:rsidR="00F07085" w:rsidRPr="00897008" w:rsidRDefault="00F07085" w:rsidP="00C50499">
            <w:pPr>
              <w:spacing w:line="276" w:lineRule="auto"/>
              <w:jc w:val="center"/>
              <w:rPr>
                <w:rFonts w:asciiTheme="majorBidi" w:hAnsiTheme="majorBidi" w:cstheme="majorBidi"/>
                <w:color w:val="auto"/>
                <w:lang w:val="ro-RO"/>
              </w:rPr>
            </w:pPr>
            <w:r w:rsidRPr="00897008">
              <w:rPr>
                <w:rFonts w:asciiTheme="majorBidi" w:hAnsiTheme="majorBidi" w:cstheme="majorBidi"/>
                <w:color w:val="auto"/>
                <w:szCs w:val="24"/>
                <w:lang w:val="ro-RO"/>
              </w:rPr>
              <w:lastRenderedPageBreak/>
              <w:t>1.1.2</w:t>
            </w:r>
          </w:p>
        </w:tc>
        <w:tc>
          <w:tcPr>
            <w:tcW w:w="567" w:type="dxa"/>
            <w:tcBorders>
              <w:top w:val="single" w:sz="4" w:space="0" w:color="auto"/>
              <w:left w:val="single" w:sz="4" w:space="0" w:color="auto"/>
              <w:bottom w:val="single" w:sz="4" w:space="0" w:color="auto"/>
              <w:right w:val="single" w:sz="4" w:space="0" w:color="auto"/>
            </w:tcBorders>
          </w:tcPr>
          <w:p w14:paraId="11A37032" w14:textId="77777777" w:rsidR="00F07085" w:rsidRPr="00897008" w:rsidRDefault="00F07085" w:rsidP="00C50499">
            <w:pPr>
              <w:spacing w:line="276" w:lineRule="auto"/>
              <w:ind w:left="35"/>
              <w:jc w:val="center"/>
              <w:rPr>
                <w:rFonts w:asciiTheme="majorBidi" w:hAnsiTheme="majorBidi" w:cstheme="majorBidi"/>
                <w:color w:val="auto"/>
                <w:lang w:val="ro-RO"/>
              </w:rPr>
            </w:pPr>
            <w:r w:rsidRPr="00897008">
              <w:rPr>
                <w:rFonts w:asciiTheme="majorBidi" w:hAnsiTheme="majorBidi" w:cstheme="majorBidi"/>
                <w:color w:val="auto"/>
                <w:lang w:val="ro-RO"/>
              </w:rPr>
              <w:t>A</w:t>
            </w:r>
          </w:p>
        </w:tc>
        <w:tc>
          <w:tcPr>
            <w:tcW w:w="1701" w:type="dxa"/>
            <w:tcBorders>
              <w:top w:val="single" w:sz="4" w:space="0" w:color="auto"/>
              <w:left w:val="single" w:sz="4" w:space="0" w:color="auto"/>
              <w:bottom w:val="single" w:sz="4" w:space="0" w:color="auto"/>
              <w:right w:val="single" w:sz="4" w:space="0" w:color="auto"/>
            </w:tcBorders>
          </w:tcPr>
          <w:p w14:paraId="4613F845" w14:textId="0108FAA4"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r w:rsidRPr="00897008">
              <w:rPr>
                <w:rFonts w:asciiTheme="majorBidi" w:hAnsiTheme="majorBidi" w:cstheme="majorBidi"/>
                <w:color w:val="auto"/>
                <w:lang w:val="ro-RO"/>
              </w:rPr>
              <w:t>Adaptarea lucrărilor de prevenire a inunda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iilor / interven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iilor la necesită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ile speciilor de pe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ti protejate</w:t>
            </w:r>
          </w:p>
        </w:tc>
        <w:tc>
          <w:tcPr>
            <w:tcW w:w="3969" w:type="dxa"/>
            <w:tcBorders>
              <w:top w:val="single" w:sz="4" w:space="0" w:color="auto"/>
              <w:left w:val="single" w:sz="4" w:space="0" w:color="auto"/>
              <w:bottom w:val="single" w:sz="4" w:space="0" w:color="auto"/>
              <w:right w:val="single" w:sz="4" w:space="0" w:color="auto"/>
            </w:tcBorders>
          </w:tcPr>
          <w:p w14:paraId="761C8634" w14:textId="77777777" w:rsidR="00EA436F" w:rsidRPr="00897008" w:rsidRDefault="00EA436F"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Se propune ca la pregătirea proiectelor de apărare împotriva inundațiilor să se analizeze soluții alternative care să nu pericliteze echilibrul ecologic al ecosistemului (de exemplu utilizarea unor anrocamente în loc de betonare, realizarea unor diguri mai îndepărtate de cursul de apă pentru a nu distruge habitatele ripariene și speciile legate de acestea, realizarea unor praguri de fund cu înălțimi mai mici de 20 cm, iar dacă acest lucru nu este posibil, realizarea unor pasaje / canale de bypass pentru pești lateral față de acestea etc.).</w:t>
            </w:r>
          </w:p>
          <w:p w14:paraId="5C19EB86" w14:textId="61997931" w:rsidR="00EA436F" w:rsidRPr="00897008" w:rsidRDefault="00EA436F" w:rsidP="00424CFF">
            <w:pPr>
              <w:spacing w:line="276" w:lineRule="auto"/>
              <w:rPr>
                <w:rFonts w:asciiTheme="majorBidi" w:eastAsiaTheme="minorHAnsi" w:hAnsiTheme="majorBidi" w:cstheme="majorBidi"/>
                <w:color w:val="auto"/>
                <w:szCs w:val="24"/>
                <w:lang w:val="ro-RO"/>
              </w:rPr>
            </w:pPr>
            <w:r w:rsidRPr="00897008">
              <w:rPr>
                <w:rFonts w:asciiTheme="majorBidi" w:eastAsiaTheme="minorHAnsi" w:hAnsiTheme="majorBidi" w:cstheme="majorBidi"/>
                <w:color w:val="auto"/>
                <w:szCs w:val="24"/>
                <w:lang w:val="ro-RO"/>
              </w:rPr>
              <w:t>Se interzice crearea obstacolelor mai înalte de 18-20 cm în calea deplasării speciilor de pești, sau dacă nu există altă soluție tehnică, în cadrul acestora vor fi amenajate lateral pasaje de bypass pentru pești, de-a lungul cursurilor de apă din sit și 30 km amonte și aval pe cursul râului Someșul Mare.</w:t>
            </w:r>
            <w:r w:rsidR="001A216A" w:rsidRPr="00897008">
              <w:rPr>
                <w:rFonts w:asciiTheme="majorBidi" w:eastAsiaTheme="minorHAnsi" w:hAnsiTheme="majorBidi" w:cstheme="majorBidi"/>
                <w:color w:val="auto"/>
                <w:szCs w:val="24"/>
                <w:lang w:val="ro-RO"/>
              </w:rPr>
              <w:t xml:space="preserve"> </w:t>
            </w:r>
          </w:p>
          <w:p w14:paraId="2C9321A3" w14:textId="77777777" w:rsidR="00EA436F" w:rsidRPr="00897008" w:rsidRDefault="00EA436F" w:rsidP="00424CFF">
            <w:pPr>
              <w:spacing w:line="276" w:lineRule="auto"/>
              <w:rPr>
                <w:rFonts w:asciiTheme="majorBidi" w:eastAsiaTheme="minorHAnsi" w:hAnsiTheme="majorBidi" w:cstheme="majorBidi"/>
                <w:color w:val="auto"/>
                <w:szCs w:val="24"/>
                <w:lang w:val="ro-RO"/>
              </w:rPr>
            </w:pPr>
            <w:r w:rsidRPr="00897008">
              <w:rPr>
                <w:rFonts w:asciiTheme="majorBidi" w:eastAsiaTheme="minorHAnsi" w:hAnsiTheme="majorBidi" w:cstheme="majorBidi"/>
                <w:color w:val="auto"/>
                <w:szCs w:val="24"/>
                <w:lang w:val="ro-RO"/>
              </w:rPr>
              <w:t>Întăririle de mal se vor realiza doar în condițiile în care acestea protejează gospodării sau alte obiective publice sau private, în cazul altor categorii de terenuri (pășuni, fânețe, terenuri abandonate etc), nefiind recomandate.</w:t>
            </w:r>
          </w:p>
          <w:p w14:paraId="0E969307" w14:textId="4570814C" w:rsidR="00F07085" w:rsidRPr="00897008" w:rsidRDefault="00EA436F" w:rsidP="00424CFF">
            <w:pPr>
              <w:spacing w:line="276" w:lineRule="auto"/>
              <w:rPr>
                <w:rFonts w:asciiTheme="majorBidi" w:eastAsiaTheme="minorHAnsi" w:hAnsiTheme="majorBidi" w:cstheme="majorBidi"/>
                <w:color w:val="auto"/>
                <w:szCs w:val="24"/>
                <w:lang w:val="ro-RO"/>
              </w:rPr>
            </w:pPr>
            <w:r w:rsidRPr="00897008">
              <w:rPr>
                <w:rFonts w:asciiTheme="majorBidi" w:hAnsiTheme="majorBidi" w:cstheme="majorBidi"/>
                <w:color w:val="auto"/>
                <w:szCs w:val="24"/>
                <w:lang w:val="ro-RO"/>
              </w:rPr>
              <w:t>În vederea diminuării efectelor inundațiilor, se recomandă cel puțin păstrarea suprafeței actuale a habitatelor ripariene naturale (arbori, ierburi înalte higrofile) de-a lungul cursului de apă din sit și 10 km amonte de acesta. Este permisă o scădere cu maxim 5% a suprafeței actuale ocupate de habitatele forestiere ripariene (92A0) și doar pentru obiective a căror necesitate publică este justificată.</w:t>
            </w:r>
          </w:p>
        </w:tc>
        <w:tc>
          <w:tcPr>
            <w:tcW w:w="1701" w:type="dxa"/>
            <w:tcBorders>
              <w:top w:val="single" w:sz="4" w:space="0" w:color="auto"/>
              <w:left w:val="single" w:sz="4" w:space="0" w:color="auto"/>
              <w:bottom w:val="single" w:sz="4" w:space="0" w:color="auto"/>
              <w:right w:val="single" w:sz="4" w:space="0" w:color="auto"/>
            </w:tcBorders>
          </w:tcPr>
          <w:p w14:paraId="41933794" w14:textId="19B3B173"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eastAsia="Times New Roman" w:hAnsiTheme="majorBidi" w:cstheme="majorBidi"/>
                <w:color w:val="auto"/>
                <w:lang w:val="ro-RO"/>
              </w:rPr>
              <w:t xml:space="preserve">J02 Schimbări provocate de oameni în sistemele hidraulice (zone umede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mediul marin)</w:t>
            </w:r>
          </w:p>
        </w:tc>
      </w:tr>
      <w:tr w:rsidR="00622552" w:rsidRPr="00897008" w14:paraId="76BB31A6" w14:textId="77777777" w:rsidTr="00622552">
        <w:tc>
          <w:tcPr>
            <w:tcW w:w="567" w:type="dxa"/>
            <w:tcBorders>
              <w:top w:val="single" w:sz="4" w:space="0" w:color="auto"/>
              <w:left w:val="single" w:sz="4" w:space="0" w:color="auto"/>
              <w:bottom w:val="single" w:sz="4" w:space="0" w:color="auto"/>
              <w:right w:val="single" w:sz="4" w:space="0" w:color="auto"/>
            </w:tcBorders>
          </w:tcPr>
          <w:p w14:paraId="5EB14AA2" w14:textId="77777777" w:rsidR="00F07085" w:rsidRPr="00897008" w:rsidRDefault="00F07085" w:rsidP="00C50499">
            <w:pPr>
              <w:spacing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1.1.3</w:t>
            </w:r>
          </w:p>
        </w:tc>
        <w:tc>
          <w:tcPr>
            <w:tcW w:w="567" w:type="dxa"/>
            <w:tcBorders>
              <w:top w:val="single" w:sz="4" w:space="0" w:color="auto"/>
              <w:left w:val="single" w:sz="4" w:space="0" w:color="auto"/>
              <w:bottom w:val="single" w:sz="4" w:space="0" w:color="auto"/>
              <w:right w:val="single" w:sz="4" w:space="0" w:color="auto"/>
            </w:tcBorders>
          </w:tcPr>
          <w:p w14:paraId="52892382" w14:textId="77777777" w:rsidR="00F07085" w:rsidRPr="00897008" w:rsidRDefault="00F07085" w:rsidP="00C50499">
            <w:pPr>
              <w:spacing w:line="276" w:lineRule="auto"/>
              <w:ind w:left="35"/>
              <w:jc w:val="center"/>
              <w:rPr>
                <w:rFonts w:asciiTheme="majorBidi" w:hAnsiTheme="majorBidi" w:cstheme="majorBidi"/>
                <w:color w:val="auto"/>
                <w:lang w:val="ro-RO"/>
              </w:rPr>
            </w:pPr>
            <w:r w:rsidRPr="00897008">
              <w:rPr>
                <w:rFonts w:asciiTheme="majorBidi" w:hAnsiTheme="majorBidi" w:cstheme="majorBidi"/>
                <w:color w:val="auto"/>
                <w:lang w:val="ro-RO"/>
              </w:rPr>
              <w:t>A</w:t>
            </w:r>
          </w:p>
        </w:tc>
        <w:tc>
          <w:tcPr>
            <w:tcW w:w="1701" w:type="dxa"/>
            <w:tcBorders>
              <w:top w:val="single" w:sz="4" w:space="0" w:color="auto"/>
              <w:left w:val="single" w:sz="4" w:space="0" w:color="auto"/>
              <w:bottom w:val="single" w:sz="4" w:space="0" w:color="auto"/>
              <w:right w:val="single" w:sz="4" w:space="0" w:color="auto"/>
            </w:tcBorders>
          </w:tcPr>
          <w:p w14:paraId="72241953" w14:textId="19D3C4B5" w:rsidR="00F07085" w:rsidRPr="00897008" w:rsidRDefault="00F07085" w:rsidP="00424CFF">
            <w:pPr>
              <w:widowControl w:val="0"/>
              <w:pBdr>
                <w:top w:val="nil"/>
                <w:left w:val="nil"/>
                <w:bottom w:val="nil"/>
                <w:right w:val="nil"/>
                <w:between w:val="nil"/>
              </w:pBdr>
              <w:spacing w:line="276" w:lineRule="auto"/>
              <w:rPr>
                <w:rFonts w:asciiTheme="majorBidi" w:hAnsiTheme="majorBidi" w:cstheme="majorBidi"/>
                <w:iCs/>
                <w:color w:val="auto"/>
                <w:lang w:val="ro-RO"/>
              </w:rPr>
            </w:pPr>
            <w:r w:rsidRPr="00897008">
              <w:rPr>
                <w:rFonts w:asciiTheme="majorBidi" w:hAnsiTheme="majorBidi" w:cstheme="majorBidi"/>
                <w:iCs/>
                <w:color w:val="auto"/>
                <w:lang w:val="ro-RO"/>
              </w:rPr>
              <w:t>Adaptarea condi</w:t>
            </w:r>
            <w:r w:rsidR="00E925AD" w:rsidRPr="00897008">
              <w:rPr>
                <w:rFonts w:asciiTheme="majorBidi" w:hAnsiTheme="majorBidi" w:cstheme="majorBidi"/>
                <w:iCs/>
                <w:color w:val="auto"/>
                <w:lang w:val="ro-RO"/>
              </w:rPr>
              <w:t>ț</w:t>
            </w:r>
            <w:r w:rsidRPr="00897008">
              <w:rPr>
                <w:rFonts w:asciiTheme="majorBidi" w:hAnsiTheme="majorBidi" w:cstheme="majorBidi"/>
                <w:iCs/>
                <w:color w:val="auto"/>
                <w:lang w:val="ro-RO"/>
              </w:rPr>
              <w:t xml:space="preserve">iilor de inundare </w:t>
            </w:r>
            <w:r w:rsidR="00E925AD" w:rsidRPr="00897008">
              <w:rPr>
                <w:rFonts w:asciiTheme="majorBidi" w:hAnsiTheme="majorBidi" w:cstheme="majorBidi"/>
                <w:iCs/>
                <w:color w:val="auto"/>
                <w:lang w:val="ro-RO"/>
              </w:rPr>
              <w:t>ș</w:t>
            </w:r>
            <w:r w:rsidRPr="00897008">
              <w:rPr>
                <w:rFonts w:asciiTheme="majorBidi" w:hAnsiTheme="majorBidi" w:cstheme="majorBidi"/>
                <w:iCs/>
                <w:color w:val="auto"/>
                <w:lang w:val="ro-RO"/>
              </w:rPr>
              <w:t>i plantarea arborilor pe malul apelor curgătoare</w:t>
            </w:r>
          </w:p>
          <w:p w14:paraId="6DEC82F4"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tc>
        <w:tc>
          <w:tcPr>
            <w:tcW w:w="3969" w:type="dxa"/>
            <w:tcBorders>
              <w:top w:val="single" w:sz="4" w:space="0" w:color="auto"/>
              <w:left w:val="single" w:sz="4" w:space="0" w:color="auto"/>
              <w:bottom w:val="single" w:sz="4" w:space="0" w:color="auto"/>
              <w:right w:val="single" w:sz="4" w:space="0" w:color="auto"/>
            </w:tcBorders>
          </w:tcPr>
          <w:p w14:paraId="2568C9F2" w14:textId="37DCA7E7"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lang w:val="ro-RO"/>
              </w:rPr>
              <w:lastRenderedPageBreak/>
              <w:t xml:space="preserve">Este necesară refacerea habitatelor ripariene, plantarea arborilor nativi, caracteristici zonei (anin negru, salcie, frasin, plop alb, plop negru, stejar etc.) lângă râuri/pârâuri pentru a asigura umbrirea luciului de apă (zonele de lângă mal), pentru a filtra </w:t>
            </w:r>
            <w:r w:rsidRPr="00897008">
              <w:rPr>
                <w:rFonts w:asciiTheme="majorBidi" w:hAnsiTheme="majorBidi" w:cstheme="majorBidi"/>
                <w:color w:val="auto"/>
                <w:lang w:val="ro-RO"/>
              </w:rPr>
              <w:lastRenderedPageBreak/>
              <w:t xml:space="preserve">apele spălate de pe terenurile agricole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pentru a asigura protec</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ia malului. Acolo unde este posibil, se propune plantarea unor arborete din specii autohtone cu esen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ă moale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tare, caracteristice pădurilor de luncă.</w:t>
            </w:r>
          </w:p>
        </w:tc>
        <w:tc>
          <w:tcPr>
            <w:tcW w:w="1701" w:type="dxa"/>
            <w:tcBorders>
              <w:top w:val="single" w:sz="4" w:space="0" w:color="auto"/>
              <w:left w:val="single" w:sz="4" w:space="0" w:color="auto"/>
              <w:bottom w:val="single" w:sz="4" w:space="0" w:color="auto"/>
              <w:right w:val="single" w:sz="4" w:space="0" w:color="auto"/>
            </w:tcBorders>
          </w:tcPr>
          <w:p w14:paraId="401813C5" w14:textId="310F7AAB"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eastAsia="Times New Roman" w:hAnsiTheme="majorBidi" w:cstheme="majorBidi"/>
                <w:color w:val="auto"/>
                <w:lang w:val="ro-RO"/>
              </w:rPr>
              <w:lastRenderedPageBreak/>
              <w:t xml:space="preserve">J02 Schimbări provocate de oameni în sistemele hidraulice (zone umede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mediul marin)</w:t>
            </w:r>
          </w:p>
        </w:tc>
      </w:tr>
      <w:tr w:rsidR="00622552" w:rsidRPr="00897008" w14:paraId="77994DC9" w14:textId="77777777" w:rsidTr="00622552">
        <w:trPr>
          <w:trHeight w:val="161"/>
        </w:trPr>
        <w:tc>
          <w:tcPr>
            <w:tcW w:w="567" w:type="dxa"/>
            <w:tcBorders>
              <w:top w:val="single" w:sz="4" w:space="0" w:color="auto"/>
              <w:left w:val="single" w:sz="4" w:space="0" w:color="auto"/>
              <w:bottom w:val="single" w:sz="4" w:space="0" w:color="auto"/>
              <w:right w:val="single" w:sz="4" w:space="0" w:color="auto"/>
            </w:tcBorders>
          </w:tcPr>
          <w:p w14:paraId="066C9948" w14:textId="77777777" w:rsidR="00F07085" w:rsidRPr="00897008" w:rsidRDefault="00F07085" w:rsidP="00C50499">
            <w:pPr>
              <w:spacing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1.1.4</w:t>
            </w:r>
          </w:p>
        </w:tc>
        <w:tc>
          <w:tcPr>
            <w:tcW w:w="567" w:type="dxa"/>
            <w:tcBorders>
              <w:top w:val="single" w:sz="4" w:space="0" w:color="auto"/>
              <w:left w:val="single" w:sz="4" w:space="0" w:color="auto"/>
              <w:bottom w:val="single" w:sz="4" w:space="0" w:color="auto"/>
              <w:right w:val="single" w:sz="4" w:space="0" w:color="auto"/>
            </w:tcBorders>
          </w:tcPr>
          <w:p w14:paraId="0F4108E5" w14:textId="77777777" w:rsidR="00F07085" w:rsidRPr="00897008" w:rsidRDefault="00F07085" w:rsidP="00C50499">
            <w:pPr>
              <w:spacing w:line="276" w:lineRule="auto"/>
              <w:ind w:left="35"/>
              <w:jc w:val="center"/>
              <w:rPr>
                <w:rFonts w:asciiTheme="majorBidi" w:hAnsiTheme="majorBidi" w:cstheme="majorBidi"/>
                <w:color w:val="auto"/>
                <w:lang w:val="ro-RO"/>
              </w:rPr>
            </w:pPr>
            <w:r w:rsidRPr="00897008">
              <w:rPr>
                <w:rFonts w:asciiTheme="majorBidi" w:hAnsiTheme="majorBidi" w:cstheme="majorBidi"/>
                <w:color w:val="auto"/>
                <w:lang w:val="ro-RO"/>
              </w:rPr>
              <w:t>A</w:t>
            </w:r>
          </w:p>
        </w:tc>
        <w:tc>
          <w:tcPr>
            <w:tcW w:w="1701" w:type="dxa"/>
            <w:tcBorders>
              <w:top w:val="single" w:sz="4" w:space="0" w:color="auto"/>
              <w:left w:val="single" w:sz="4" w:space="0" w:color="auto"/>
              <w:bottom w:val="single" w:sz="4" w:space="0" w:color="auto"/>
              <w:right w:val="single" w:sz="4" w:space="0" w:color="auto"/>
            </w:tcBorders>
          </w:tcPr>
          <w:p w14:paraId="4CFEF356" w14:textId="604F242B" w:rsidR="00F07085" w:rsidRPr="00897008" w:rsidRDefault="00F07085" w:rsidP="00424CFF">
            <w:pPr>
              <w:widowControl w:val="0"/>
              <w:pBdr>
                <w:top w:val="nil"/>
                <w:left w:val="nil"/>
                <w:bottom w:val="nil"/>
                <w:right w:val="nil"/>
                <w:between w:val="nil"/>
              </w:pBdr>
              <w:spacing w:line="276" w:lineRule="auto"/>
              <w:rPr>
                <w:rFonts w:asciiTheme="majorBidi" w:hAnsiTheme="majorBidi" w:cstheme="majorBidi"/>
                <w:iCs/>
                <w:color w:val="auto"/>
                <w:lang w:val="ro-RO"/>
              </w:rPr>
            </w:pPr>
            <w:r w:rsidRPr="00897008">
              <w:rPr>
                <w:rFonts w:asciiTheme="majorBidi" w:hAnsiTheme="majorBidi" w:cstheme="majorBidi"/>
                <w:iCs/>
                <w:color w:val="auto"/>
                <w:lang w:val="ro-RO"/>
              </w:rPr>
              <w:t>Refacerea conectivită</w:t>
            </w:r>
            <w:r w:rsidR="00E925AD" w:rsidRPr="00897008">
              <w:rPr>
                <w:rFonts w:asciiTheme="majorBidi" w:hAnsiTheme="majorBidi" w:cstheme="majorBidi"/>
                <w:iCs/>
                <w:color w:val="auto"/>
                <w:lang w:val="ro-RO"/>
              </w:rPr>
              <w:t>ț</w:t>
            </w:r>
            <w:r w:rsidRPr="00897008">
              <w:rPr>
                <w:rFonts w:asciiTheme="majorBidi" w:hAnsiTheme="majorBidi" w:cstheme="majorBidi"/>
                <w:iCs/>
                <w:color w:val="auto"/>
                <w:lang w:val="ro-RO"/>
              </w:rPr>
              <w:t xml:space="preserve">ii longitudinale a cursului principal de apă din sit </w:t>
            </w:r>
          </w:p>
          <w:p w14:paraId="6BCA0248"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tc>
        <w:tc>
          <w:tcPr>
            <w:tcW w:w="3969" w:type="dxa"/>
            <w:tcBorders>
              <w:top w:val="single" w:sz="4" w:space="0" w:color="auto"/>
              <w:left w:val="single" w:sz="4" w:space="0" w:color="auto"/>
              <w:bottom w:val="single" w:sz="4" w:space="0" w:color="auto"/>
              <w:right w:val="single" w:sz="4" w:space="0" w:color="auto"/>
            </w:tcBorders>
          </w:tcPr>
          <w:p w14:paraId="3FC66E68" w14:textId="16CD7DE0" w:rsidR="00F07085" w:rsidRPr="00897008" w:rsidRDefault="00F07085" w:rsidP="00424CFF">
            <w:pPr>
              <w:spacing w:line="276" w:lineRule="auto"/>
              <w:rPr>
                <w:rFonts w:asciiTheme="majorBidi" w:hAnsiTheme="majorBidi" w:cstheme="majorBidi"/>
                <w:iCs/>
                <w:color w:val="auto"/>
                <w:lang w:val="ro-RO"/>
              </w:rPr>
            </w:pPr>
            <w:r w:rsidRPr="00897008">
              <w:rPr>
                <w:rFonts w:asciiTheme="majorBidi" w:hAnsiTheme="majorBidi" w:cstheme="majorBidi"/>
                <w:iCs/>
                <w:color w:val="auto"/>
                <w:lang w:val="ro-RO"/>
              </w:rPr>
              <w:t>Se recomandă elaborarea unui studiu de fezabilitate care să pună în eviden</w:t>
            </w:r>
            <w:r w:rsidR="00E925AD" w:rsidRPr="00897008">
              <w:rPr>
                <w:rFonts w:asciiTheme="majorBidi" w:hAnsiTheme="majorBidi" w:cstheme="majorBidi"/>
                <w:iCs/>
                <w:color w:val="auto"/>
                <w:lang w:val="ro-RO"/>
              </w:rPr>
              <w:t>ț</w:t>
            </w:r>
            <w:r w:rsidRPr="00897008">
              <w:rPr>
                <w:rFonts w:asciiTheme="majorBidi" w:hAnsiTheme="majorBidi" w:cstheme="majorBidi"/>
                <w:iCs/>
                <w:color w:val="auto"/>
                <w:lang w:val="ro-RO"/>
              </w:rPr>
              <w:t>ă gradul de afectare a conectivită</w:t>
            </w:r>
            <w:r w:rsidR="00E925AD" w:rsidRPr="00897008">
              <w:rPr>
                <w:rFonts w:asciiTheme="majorBidi" w:hAnsiTheme="majorBidi" w:cstheme="majorBidi"/>
                <w:iCs/>
                <w:color w:val="auto"/>
                <w:lang w:val="ro-RO"/>
              </w:rPr>
              <w:t>ț</w:t>
            </w:r>
            <w:r w:rsidRPr="00897008">
              <w:rPr>
                <w:rFonts w:asciiTheme="majorBidi" w:hAnsiTheme="majorBidi" w:cstheme="majorBidi"/>
                <w:iCs/>
                <w:color w:val="auto"/>
                <w:lang w:val="ro-RO"/>
              </w:rPr>
              <w:t>ii longitudinale a cursului Some</w:t>
            </w:r>
            <w:r w:rsidR="00E925AD" w:rsidRPr="00897008">
              <w:rPr>
                <w:rFonts w:asciiTheme="majorBidi" w:hAnsiTheme="majorBidi" w:cstheme="majorBidi"/>
                <w:iCs/>
                <w:color w:val="auto"/>
                <w:lang w:val="ro-RO"/>
              </w:rPr>
              <w:t>ș</w:t>
            </w:r>
            <w:r w:rsidRPr="00897008">
              <w:rPr>
                <w:rFonts w:asciiTheme="majorBidi" w:hAnsiTheme="majorBidi" w:cstheme="majorBidi"/>
                <w:iCs/>
                <w:color w:val="auto"/>
                <w:lang w:val="ro-RO"/>
              </w:rPr>
              <w:t>ul Mare</w:t>
            </w:r>
            <w:r w:rsidR="004727C1" w:rsidRPr="00897008">
              <w:rPr>
                <w:rFonts w:asciiTheme="majorBidi" w:hAnsiTheme="majorBidi" w:cstheme="majorBidi"/>
                <w:iCs/>
                <w:color w:val="auto"/>
                <w:lang w:val="ro-RO"/>
              </w:rPr>
              <w:t xml:space="preserve"> și Ilva</w:t>
            </w:r>
            <w:r w:rsidRPr="00897008">
              <w:rPr>
                <w:rFonts w:asciiTheme="majorBidi" w:hAnsiTheme="majorBidi" w:cstheme="majorBidi"/>
                <w:iCs/>
                <w:color w:val="auto"/>
                <w:lang w:val="ro-RO"/>
              </w:rPr>
              <w:t xml:space="preserve"> din sit </w:t>
            </w:r>
            <w:r w:rsidR="00E925AD" w:rsidRPr="00897008">
              <w:rPr>
                <w:rFonts w:asciiTheme="majorBidi" w:hAnsiTheme="majorBidi" w:cstheme="majorBidi"/>
                <w:iCs/>
                <w:color w:val="auto"/>
                <w:lang w:val="ro-RO"/>
              </w:rPr>
              <w:t>ș</w:t>
            </w:r>
            <w:r w:rsidRPr="00897008">
              <w:rPr>
                <w:rFonts w:asciiTheme="majorBidi" w:hAnsiTheme="majorBidi" w:cstheme="majorBidi"/>
                <w:iCs/>
                <w:color w:val="auto"/>
                <w:lang w:val="ro-RO"/>
              </w:rPr>
              <w:t>i în amonte 10 km, respectiv să identifice propuneri pentru refacerea acesteia. Vor fi vizate toate elementele de fragmentare, praguri de fund, baraje, poduri, pode</w:t>
            </w:r>
            <w:r w:rsidR="00E925AD" w:rsidRPr="00897008">
              <w:rPr>
                <w:rFonts w:asciiTheme="majorBidi" w:hAnsiTheme="majorBidi" w:cstheme="majorBidi"/>
                <w:iCs/>
                <w:color w:val="auto"/>
                <w:lang w:val="ro-RO"/>
              </w:rPr>
              <w:t>ț</w:t>
            </w:r>
            <w:r w:rsidRPr="00897008">
              <w:rPr>
                <w:rFonts w:asciiTheme="majorBidi" w:hAnsiTheme="majorBidi" w:cstheme="majorBidi"/>
                <w:iCs/>
                <w:color w:val="auto"/>
                <w:lang w:val="ro-RO"/>
              </w:rPr>
              <w:t xml:space="preserve">e, microhidrocentrale. </w:t>
            </w:r>
          </w:p>
          <w:p w14:paraId="7093CD9D" w14:textId="77777777" w:rsidR="004727C1" w:rsidRPr="00897008" w:rsidRDefault="004727C1" w:rsidP="00424CFF">
            <w:pPr>
              <w:spacing w:line="276" w:lineRule="auto"/>
              <w:rPr>
                <w:rFonts w:asciiTheme="majorBidi" w:eastAsiaTheme="minorHAnsi" w:hAnsiTheme="majorBidi" w:cstheme="majorBidi"/>
                <w:color w:val="auto"/>
                <w:szCs w:val="24"/>
                <w:lang w:val="ro-RO"/>
              </w:rPr>
            </w:pPr>
            <w:r w:rsidRPr="00897008">
              <w:rPr>
                <w:rFonts w:asciiTheme="majorBidi" w:eastAsiaTheme="minorHAnsi" w:hAnsiTheme="majorBidi" w:cstheme="majorBidi"/>
                <w:color w:val="auto"/>
                <w:szCs w:val="24"/>
                <w:lang w:val="ro-RO"/>
              </w:rPr>
              <w:t>De asemenea se va analiza posibilitatea refacerii luncii inundabile a râului, prin identificarea unor zone în care s-ar putea realiza acestă activitate și a resurselor financiare necesare implementării.</w:t>
            </w:r>
          </w:p>
          <w:p w14:paraId="3A865523" w14:textId="2BD1E204"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iCs/>
                <w:color w:val="auto"/>
                <w:lang w:val="ro-RO"/>
              </w:rPr>
              <w:t>De</w:t>
            </w:r>
            <w:r w:rsidR="00E925AD" w:rsidRPr="00897008">
              <w:rPr>
                <w:rFonts w:asciiTheme="majorBidi" w:hAnsiTheme="majorBidi" w:cstheme="majorBidi"/>
                <w:iCs/>
                <w:color w:val="auto"/>
                <w:lang w:val="ro-RO"/>
              </w:rPr>
              <w:t>ș</w:t>
            </w:r>
            <w:r w:rsidRPr="00897008">
              <w:rPr>
                <w:rFonts w:asciiTheme="majorBidi" w:hAnsiTheme="majorBidi" w:cstheme="majorBidi"/>
                <w:iCs/>
                <w:color w:val="auto"/>
                <w:lang w:val="ro-RO"/>
              </w:rPr>
              <w:t xml:space="preserve">i măsurile de refacere </w:t>
            </w:r>
            <w:r w:rsidR="00E925AD" w:rsidRPr="00897008">
              <w:rPr>
                <w:rFonts w:asciiTheme="majorBidi" w:hAnsiTheme="majorBidi" w:cstheme="majorBidi"/>
                <w:iCs/>
                <w:color w:val="auto"/>
                <w:lang w:val="ro-RO"/>
              </w:rPr>
              <w:t>ș</w:t>
            </w:r>
            <w:r w:rsidRPr="00897008">
              <w:rPr>
                <w:rFonts w:asciiTheme="majorBidi" w:hAnsiTheme="majorBidi" w:cstheme="majorBidi"/>
                <w:iCs/>
                <w:color w:val="auto"/>
                <w:lang w:val="ro-RO"/>
              </w:rPr>
              <w:t>i analiza fezabilită</w:t>
            </w:r>
            <w:r w:rsidR="00E925AD" w:rsidRPr="00897008">
              <w:rPr>
                <w:rFonts w:asciiTheme="majorBidi" w:hAnsiTheme="majorBidi" w:cstheme="majorBidi"/>
                <w:iCs/>
                <w:color w:val="auto"/>
                <w:lang w:val="ro-RO"/>
              </w:rPr>
              <w:t>ț</w:t>
            </w:r>
            <w:r w:rsidRPr="00897008">
              <w:rPr>
                <w:rFonts w:asciiTheme="majorBidi" w:hAnsiTheme="majorBidi" w:cstheme="majorBidi"/>
                <w:iCs/>
                <w:color w:val="auto"/>
                <w:lang w:val="ro-RO"/>
              </w:rPr>
              <w:t xml:space="preserve">ii acestora vor fi propuse prin intermediul acestui studiu, pe baza cercetărilor efectuate în teren, se fac câteva recomandări </w:t>
            </w:r>
            <w:r w:rsidR="00E925AD" w:rsidRPr="00897008">
              <w:rPr>
                <w:rFonts w:asciiTheme="majorBidi" w:hAnsiTheme="majorBidi" w:cstheme="majorBidi"/>
                <w:iCs/>
                <w:color w:val="auto"/>
                <w:lang w:val="ro-RO"/>
              </w:rPr>
              <w:t>ș</w:t>
            </w:r>
            <w:r w:rsidRPr="00897008">
              <w:rPr>
                <w:rFonts w:asciiTheme="majorBidi" w:hAnsiTheme="majorBidi" w:cstheme="majorBidi"/>
                <w:iCs/>
                <w:color w:val="auto"/>
                <w:lang w:val="ro-RO"/>
              </w:rPr>
              <w:t>i la momentul de fa</w:t>
            </w:r>
            <w:r w:rsidR="00E925AD" w:rsidRPr="00897008">
              <w:rPr>
                <w:rFonts w:asciiTheme="majorBidi" w:hAnsiTheme="majorBidi" w:cstheme="majorBidi"/>
                <w:iCs/>
                <w:color w:val="auto"/>
                <w:lang w:val="ro-RO"/>
              </w:rPr>
              <w:t>ț</w:t>
            </w:r>
            <w:r w:rsidRPr="00897008">
              <w:rPr>
                <w:rFonts w:asciiTheme="majorBidi" w:hAnsiTheme="majorBidi" w:cstheme="majorBidi"/>
                <w:iCs/>
                <w:color w:val="auto"/>
                <w:lang w:val="ro-RO"/>
              </w:rPr>
              <w:t>ă. Se recomandă ca în cazul în care se amenajează un canal bypass sau o scară de pe</w:t>
            </w:r>
            <w:r w:rsidR="00E925AD" w:rsidRPr="00897008">
              <w:rPr>
                <w:rFonts w:asciiTheme="majorBidi" w:hAnsiTheme="majorBidi" w:cstheme="majorBidi"/>
                <w:iCs/>
                <w:color w:val="auto"/>
                <w:lang w:val="ro-RO"/>
              </w:rPr>
              <w:t>ș</w:t>
            </w:r>
            <w:r w:rsidRPr="00897008">
              <w:rPr>
                <w:rFonts w:asciiTheme="majorBidi" w:hAnsiTheme="majorBidi" w:cstheme="majorBidi"/>
                <w:iCs/>
                <w:color w:val="auto"/>
                <w:lang w:val="ro-RO"/>
              </w:rPr>
              <w:t xml:space="preserve">ti, aceasta </w:t>
            </w:r>
            <w:r w:rsidRPr="00897008">
              <w:rPr>
                <w:rFonts w:asciiTheme="majorBidi" w:hAnsiTheme="majorBidi" w:cstheme="majorBidi"/>
                <w:color w:val="auto"/>
                <w:lang w:val="ro-RO"/>
              </w:rPr>
              <w:t xml:space="preserve">să </w:t>
            </w:r>
            <w:r w:rsidR="004727C1" w:rsidRPr="00897008">
              <w:rPr>
                <w:rFonts w:asciiTheme="majorBidi" w:hAnsiTheme="majorBidi" w:cstheme="majorBidi"/>
                <w:color w:val="auto"/>
                <w:lang w:val="ro-RO"/>
              </w:rPr>
              <w:t xml:space="preserve"> fie </w:t>
            </w:r>
            <w:r w:rsidRPr="00897008">
              <w:rPr>
                <w:rFonts w:asciiTheme="majorBidi" w:hAnsiTheme="majorBidi" w:cstheme="majorBidi"/>
                <w:color w:val="auto"/>
                <w:lang w:val="ro-RO"/>
              </w:rPr>
              <w:t>echipată cu sistem de monitorizare automată de telemetrie bazat pe PIT taguri. Acest sistem de monitorizare trebuie inclus în faza de proiectare. Este necesară a</w:t>
            </w:r>
            <w:r w:rsidR="002D7CC6" w:rsidRPr="00897008">
              <w:rPr>
                <w:rFonts w:asciiTheme="majorBidi" w:hAnsiTheme="majorBidi" w:cstheme="majorBidi"/>
                <w:color w:val="auto"/>
                <w:lang w:val="ro-RO"/>
              </w:rPr>
              <w:t>mplasarea de două cititoare: unul</w:t>
            </w:r>
            <w:r w:rsidRPr="00897008">
              <w:rPr>
                <w:rFonts w:asciiTheme="majorBidi" w:hAnsiTheme="majorBidi" w:cstheme="majorBidi"/>
                <w:color w:val="auto"/>
                <w:lang w:val="ro-RO"/>
              </w:rPr>
              <w:t xml:space="preserve"> la intrarea în scara de pe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ti (partea din aval) </w:t>
            </w:r>
            <w:r w:rsidR="00E925AD" w:rsidRPr="00897008">
              <w:rPr>
                <w:rFonts w:asciiTheme="majorBidi" w:hAnsiTheme="majorBidi" w:cstheme="majorBidi"/>
                <w:color w:val="auto"/>
                <w:lang w:val="ro-RO"/>
              </w:rPr>
              <w:t>ș</w:t>
            </w:r>
            <w:r w:rsidR="002D7CC6" w:rsidRPr="00897008">
              <w:rPr>
                <w:rFonts w:asciiTheme="majorBidi" w:hAnsiTheme="majorBidi" w:cstheme="majorBidi"/>
                <w:color w:val="auto"/>
                <w:lang w:val="ro-RO"/>
              </w:rPr>
              <w:t>i unul</w:t>
            </w:r>
            <w:r w:rsidRPr="00897008">
              <w:rPr>
                <w:rFonts w:asciiTheme="majorBidi" w:hAnsiTheme="majorBidi" w:cstheme="majorBidi"/>
                <w:color w:val="auto"/>
                <w:lang w:val="ro-RO"/>
              </w:rPr>
              <w:t xml:space="preserve"> la ie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irea din scara de pe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ti (partea din amonte), fiind posibil</w:t>
            </w:r>
            <w:r w:rsidR="002D7CC6" w:rsidRPr="00897008">
              <w:rPr>
                <w:rFonts w:asciiTheme="majorBidi" w:hAnsiTheme="majorBidi" w:cstheme="majorBidi"/>
                <w:color w:val="auto"/>
                <w:lang w:val="ro-RO"/>
              </w:rPr>
              <w:t>ă</w:t>
            </w:r>
            <w:r w:rsidRPr="00897008">
              <w:rPr>
                <w:rFonts w:asciiTheme="majorBidi" w:hAnsiTheme="majorBidi" w:cstheme="majorBidi"/>
                <w:color w:val="auto"/>
                <w:lang w:val="ro-RO"/>
              </w:rPr>
              <w:t xml:space="preserve"> astfel urmărirea dacă pe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tii au reu</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it să intre în scara de pe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ti, timpul petrecut de ace</w:t>
            </w:r>
            <w:r w:rsidR="002D7CC6" w:rsidRPr="00897008">
              <w:rPr>
                <w:rFonts w:asciiTheme="majorBidi" w:hAnsiTheme="majorBidi" w:cstheme="majorBidi"/>
                <w:color w:val="auto"/>
                <w:lang w:val="ro-RO"/>
              </w:rPr>
              <w:t>ști</w:t>
            </w:r>
            <w:r w:rsidRPr="00897008">
              <w:rPr>
                <w:rFonts w:asciiTheme="majorBidi" w:hAnsiTheme="majorBidi" w:cstheme="majorBidi"/>
                <w:color w:val="auto"/>
                <w:lang w:val="ro-RO"/>
              </w:rPr>
              <w:t>a în scara de pe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ti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dacă pe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tii au reu</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it să treacă peste scara de pe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ti ori s-au reîntors.</w:t>
            </w:r>
          </w:p>
          <w:p w14:paraId="243ACBA6" w14:textId="77777777" w:rsidR="00F07085" w:rsidRDefault="00F07085" w:rsidP="00424CFF">
            <w:pPr>
              <w:spacing w:line="276" w:lineRule="auto"/>
              <w:rPr>
                <w:rFonts w:asciiTheme="majorBidi" w:hAnsiTheme="majorBidi" w:cstheme="majorBidi"/>
                <w:b/>
                <w:bCs/>
                <w:color w:val="auto"/>
                <w:lang w:val="ro-RO"/>
              </w:rPr>
            </w:pPr>
            <w:r w:rsidRPr="00897008">
              <w:rPr>
                <w:rFonts w:asciiTheme="majorBidi" w:hAnsiTheme="majorBidi" w:cstheme="majorBidi"/>
                <w:b/>
                <w:bCs/>
                <w:color w:val="auto"/>
                <w:lang w:val="ro-RO"/>
              </w:rPr>
              <w:t>Se va interzice amenajarea de noi MHC pe suprafa</w:t>
            </w:r>
            <w:r w:rsidR="00E925AD" w:rsidRPr="00897008">
              <w:rPr>
                <w:rFonts w:asciiTheme="majorBidi" w:hAnsiTheme="majorBidi" w:cstheme="majorBidi"/>
                <w:b/>
                <w:bCs/>
                <w:color w:val="auto"/>
                <w:lang w:val="ro-RO"/>
              </w:rPr>
              <w:t>ț</w:t>
            </w:r>
            <w:r w:rsidRPr="00897008">
              <w:rPr>
                <w:rFonts w:asciiTheme="majorBidi" w:hAnsiTheme="majorBidi" w:cstheme="majorBidi"/>
                <w:b/>
                <w:bCs/>
                <w:color w:val="auto"/>
                <w:lang w:val="ro-RO"/>
              </w:rPr>
              <w:t xml:space="preserve">a sitului </w:t>
            </w:r>
            <w:r w:rsidR="00E925AD" w:rsidRPr="00897008">
              <w:rPr>
                <w:rFonts w:asciiTheme="majorBidi" w:hAnsiTheme="majorBidi" w:cstheme="majorBidi"/>
                <w:b/>
                <w:bCs/>
                <w:color w:val="auto"/>
                <w:lang w:val="ro-RO"/>
              </w:rPr>
              <w:t>ș</w:t>
            </w:r>
            <w:r w:rsidRPr="00897008">
              <w:rPr>
                <w:rFonts w:asciiTheme="majorBidi" w:hAnsiTheme="majorBidi" w:cstheme="majorBidi"/>
                <w:b/>
                <w:bCs/>
                <w:color w:val="auto"/>
                <w:lang w:val="ro-RO"/>
              </w:rPr>
              <w:t xml:space="preserve">i amonte </w:t>
            </w:r>
            <w:r w:rsidR="00E925AD" w:rsidRPr="00897008">
              <w:rPr>
                <w:rFonts w:asciiTheme="majorBidi" w:hAnsiTheme="majorBidi" w:cstheme="majorBidi"/>
                <w:b/>
                <w:bCs/>
                <w:color w:val="auto"/>
                <w:lang w:val="ro-RO"/>
              </w:rPr>
              <w:t>ș</w:t>
            </w:r>
            <w:r w:rsidRPr="00897008">
              <w:rPr>
                <w:rFonts w:asciiTheme="majorBidi" w:hAnsiTheme="majorBidi" w:cstheme="majorBidi"/>
                <w:b/>
                <w:bCs/>
                <w:color w:val="auto"/>
                <w:lang w:val="ro-RO"/>
              </w:rPr>
              <w:t>i aval pe o lungime de 30 km pe cursul de apă principal.</w:t>
            </w:r>
          </w:p>
          <w:p w14:paraId="5AA98318" w14:textId="11595B90" w:rsidR="0094690C" w:rsidRPr="006A10FE" w:rsidRDefault="005F071C" w:rsidP="00424CFF">
            <w:pPr>
              <w:spacing w:line="276" w:lineRule="auto"/>
              <w:rPr>
                <w:rFonts w:asciiTheme="majorBidi" w:hAnsiTheme="majorBidi" w:cstheme="majorBidi"/>
                <w:bCs/>
                <w:color w:val="auto"/>
                <w:lang w:val="ro-RO"/>
              </w:rPr>
            </w:pPr>
            <w:r w:rsidRPr="00144E41">
              <w:rPr>
                <w:rFonts w:asciiTheme="majorBidi" w:hAnsiTheme="majorBidi" w:cstheme="majorBidi"/>
                <w:bCs/>
                <w:color w:val="auto"/>
                <w:lang w:val="ro-RO"/>
              </w:rPr>
              <w:lastRenderedPageBreak/>
              <w:t>Măsura de interzicere nu se aplică</w:t>
            </w:r>
            <w:r>
              <w:rPr>
                <w:rFonts w:asciiTheme="majorBidi" w:hAnsiTheme="majorBidi" w:cstheme="majorBidi"/>
                <w:bCs/>
                <w:color w:val="auto"/>
                <w:lang w:val="ro-RO"/>
              </w:rPr>
              <w:t xml:space="preserve"> proiectelor aflate în procedură de acord de mediu la APM BN </w:t>
            </w:r>
            <w:r w:rsidR="008D7B72">
              <w:rPr>
                <w:rFonts w:asciiTheme="majorBidi" w:hAnsiTheme="majorBidi" w:cstheme="majorBidi"/>
                <w:bCs/>
                <w:color w:val="auto"/>
                <w:lang w:val="ro-RO"/>
              </w:rPr>
              <w:t>pe parcursul</w:t>
            </w:r>
            <w:r>
              <w:rPr>
                <w:rFonts w:asciiTheme="majorBidi" w:hAnsiTheme="majorBidi" w:cstheme="majorBidi"/>
                <w:bCs/>
                <w:color w:val="auto"/>
                <w:lang w:val="ro-RO"/>
              </w:rPr>
              <w:t xml:space="preserve"> elaborării planului</w:t>
            </w:r>
            <w:r w:rsidR="008D7B72">
              <w:rPr>
                <w:rFonts w:asciiTheme="majorBidi" w:hAnsiTheme="majorBidi" w:cstheme="majorBidi"/>
                <w:bCs/>
                <w:color w:val="auto"/>
                <w:lang w:val="ro-RO"/>
              </w:rPr>
              <w:t xml:space="preserve"> de management</w:t>
            </w:r>
            <w:r>
              <w:rPr>
                <w:rFonts w:asciiTheme="majorBidi" w:hAnsiTheme="majorBidi" w:cstheme="majorBidi"/>
                <w:bCs/>
                <w:color w:val="auto"/>
                <w:lang w:val="ro-RO"/>
              </w:rPr>
              <w:t>. Pentru acestea se va continua procedura de evaluare a impactului asupra mediului și evaluare adecvată, în vederea stabilirii semnificației impactului asupra mediului.</w:t>
            </w:r>
          </w:p>
        </w:tc>
        <w:tc>
          <w:tcPr>
            <w:tcW w:w="1701" w:type="dxa"/>
            <w:tcBorders>
              <w:top w:val="single" w:sz="4" w:space="0" w:color="auto"/>
              <w:left w:val="single" w:sz="4" w:space="0" w:color="auto"/>
              <w:bottom w:val="single" w:sz="4" w:space="0" w:color="auto"/>
              <w:right w:val="single" w:sz="4" w:space="0" w:color="auto"/>
            </w:tcBorders>
          </w:tcPr>
          <w:p w14:paraId="34172954" w14:textId="53C4EA68"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eastAsia="Times New Roman" w:hAnsiTheme="majorBidi" w:cstheme="majorBidi"/>
                <w:color w:val="auto"/>
                <w:lang w:val="ro-RO"/>
              </w:rPr>
              <w:lastRenderedPageBreak/>
              <w:t>J03.02.01 reducerea migra</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iei / bariere de migra</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ie</w:t>
            </w:r>
          </w:p>
        </w:tc>
      </w:tr>
      <w:tr w:rsidR="00622552" w:rsidRPr="00897008" w14:paraId="5AB08353" w14:textId="77777777" w:rsidTr="00622552">
        <w:tc>
          <w:tcPr>
            <w:tcW w:w="567" w:type="dxa"/>
            <w:tcBorders>
              <w:top w:val="single" w:sz="4" w:space="0" w:color="auto"/>
              <w:left w:val="single" w:sz="4" w:space="0" w:color="auto"/>
              <w:bottom w:val="single" w:sz="4" w:space="0" w:color="auto"/>
              <w:right w:val="single" w:sz="4" w:space="0" w:color="auto"/>
            </w:tcBorders>
          </w:tcPr>
          <w:p w14:paraId="4F4A02CB" w14:textId="77777777" w:rsidR="00F07085" w:rsidRPr="00897008" w:rsidRDefault="00F07085" w:rsidP="00C50499">
            <w:pPr>
              <w:spacing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1.1.5</w:t>
            </w:r>
          </w:p>
        </w:tc>
        <w:tc>
          <w:tcPr>
            <w:tcW w:w="567" w:type="dxa"/>
            <w:tcBorders>
              <w:top w:val="single" w:sz="4" w:space="0" w:color="auto"/>
              <w:left w:val="single" w:sz="4" w:space="0" w:color="auto"/>
              <w:bottom w:val="single" w:sz="4" w:space="0" w:color="auto"/>
              <w:right w:val="single" w:sz="4" w:space="0" w:color="auto"/>
            </w:tcBorders>
          </w:tcPr>
          <w:p w14:paraId="6559F970" w14:textId="77777777" w:rsidR="00F07085" w:rsidRPr="00897008" w:rsidRDefault="00F07085" w:rsidP="00C50499">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A</w:t>
            </w:r>
          </w:p>
        </w:tc>
        <w:tc>
          <w:tcPr>
            <w:tcW w:w="1701" w:type="dxa"/>
            <w:tcBorders>
              <w:top w:val="single" w:sz="4" w:space="0" w:color="auto"/>
              <w:left w:val="single" w:sz="4" w:space="0" w:color="auto"/>
              <w:bottom w:val="single" w:sz="4" w:space="0" w:color="auto"/>
              <w:right w:val="single" w:sz="4" w:space="0" w:color="auto"/>
            </w:tcBorders>
          </w:tcPr>
          <w:p w14:paraId="47C339C5" w14:textId="6A9583D1" w:rsidR="00F07085" w:rsidRPr="00897008" w:rsidRDefault="00F07085" w:rsidP="00424CFF">
            <w:pPr>
              <w:spacing w:line="276" w:lineRule="auto"/>
              <w:ind w:right="-108"/>
              <w:rPr>
                <w:rFonts w:asciiTheme="majorBidi" w:hAnsiTheme="majorBidi" w:cstheme="majorBidi"/>
                <w:iCs/>
                <w:color w:val="auto"/>
                <w:lang w:val="ro-RO"/>
              </w:rPr>
            </w:pPr>
            <w:r w:rsidRPr="00897008">
              <w:rPr>
                <w:rFonts w:asciiTheme="majorBidi" w:hAnsiTheme="majorBidi" w:cstheme="majorBidi"/>
                <w:iCs/>
                <w:color w:val="auto"/>
                <w:lang w:val="ro-RO"/>
              </w:rPr>
              <w:t>Prevenirea poluării apelor de suprafa</w:t>
            </w:r>
            <w:r w:rsidR="00E925AD" w:rsidRPr="00897008">
              <w:rPr>
                <w:rFonts w:asciiTheme="majorBidi" w:hAnsiTheme="majorBidi" w:cstheme="majorBidi"/>
                <w:iCs/>
                <w:color w:val="auto"/>
                <w:lang w:val="ro-RO"/>
              </w:rPr>
              <w:t>ț</w:t>
            </w:r>
            <w:r w:rsidRPr="00897008">
              <w:rPr>
                <w:rFonts w:asciiTheme="majorBidi" w:hAnsiTheme="majorBidi" w:cstheme="majorBidi"/>
                <w:iCs/>
                <w:color w:val="auto"/>
                <w:lang w:val="ro-RO"/>
              </w:rPr>
              <w:t>ă</w:t>
            </w:r>
          </w:p>
          <w:p w14:paraId="278C0C9D"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p w14:paraId="42CCB8E7"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p w14:paraId="42DE55E7"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p w14:paraId="66924C8B"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p w14:paraId="158F513B"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p w14:paraId="362C0B04"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p w14:paraId="52AF7656"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p w14:paraId="305BB1F0"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p w14:paraId="48C5FEDB"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p w14:paraId="6ECEFA03"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p w14:paraId="155A38DB"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p w14:paraId="4143F576"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p w14:paraId="672C89C7"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p w14:paraId="32AE964C"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p w14:paraId="6EC8B6E0"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p w14:paraId="251CA457"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tc>
        <w:tc>
          <w:tcPr>
            <w:tcW w:w="3969" w:type="dxa"/>
            <w:tcBorders>
              <w:top w:val="single" w:sz="4" w:space="0" w:color="auto"/>
              <w:left w:val="single" w:sz="4" w:space="0" w:color="auto"/>
              <w:bottom w:val="single" w:sz="4" w:space="0" w:color="auto"/>
              <w:right w:val="single" w:sz="4" w:space="0" w:color="auto"/>
            </w:tcBorders>
          </w:tcPr>
          <w:p w14:paraId="3B2171E4" w14:textId="77777777" w:rsidR="00B967A2"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Se vor identifica toate sursele de poluare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se vor lua măsuri pentru stoparea / eliminarea acestora.</w:t>
            </w:r>
          </w:p>
          <w:p w14:paraId="6D278059" w14:textId="01267349"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Se propune eliminarea de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eurilor depozitate pe malul râurilor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pe malul apelor stătătoare/curgătoare din sit, cât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a celor depozitate în albia minoră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albia majoră râurilor.</w:t>
            </w:r>
          </w:p>
          <w:p w14:paraId="1F73B4F8" w14:textId="2D59BF21"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Toate sta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iile de epurare care elimină apa tratată în apele din sit sau în vecinătatea acestuia (până la o distan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 de 10 km amonte de limitele sitului) trebuie să fie amenajate sau modernizate în a</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a fel încât să func</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ioneze la parametrii accepta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 de legisla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ia în vigoare. Gospodăriile / societă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ile comerciale trebuie conectate la o re</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ea de canalizare func</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ională.</w:t>
            </w:r>
          </w:p>
          <w:p w14:paraId="34F25175" w14:textId="76A413ED"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lang w:val="ro-RO"/>
              </w:rPr>
              <w:t>Este recomandată monitorizarea calită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ii apei, cât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ihtiofauna râului în amonte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în aval de zona de evacuare ale sta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iilor de epurare, atât de către titulari, la solicitarea autorită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ii de mediu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în func</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ie de rezultatele monitorizărilor apei, dar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de către </w:t>
            </w:r>
            <w:r w:rsidR="00E51973" w:rsidRPr="00897008">
              <w:rPr>
                <w:rFonts w:asciiTheme="majorBidi" w:hAnsiTheme="majorBidi" w:cstheme="majorBidi"/>
                <w:color w:val="auto"/>
                <w:lang w:val="ro-RO"/>
              </w:rPr>
              <w:t>administratorul</w:t>
            </w:r>
            <w:r w:rsidRPr="00897008">
              <w:rPr>
                <w:rFonts w:asciiTheme="majorBidi" w:hAnsiTheme="majorBidi" w:cstheme="majorBidi"/>
                <w:color w:val="auto"/>
                <w:lang w:val="ro-RO"/>
              </w:rPr>
              <w:t xml:space="preserve"> ariilor naturale protejate, prin intermediul proiectelor de implementare a planului.</w:t>
            </w:r>
          </w:p>
        </w:tc>
        <w:tc>
          <w:tcPr>
            <w:tcW w:w="1701" w:type="dxa"/>
            <w:tcBorders>
              <w:top w:val="single" w:sz="4" w:space="0" w:color="auto"/>
              <w:left w:val="single" w:sz="4" w:space="0" w:color="auto"/>
              <w:bottom w:val="single" w:sz="4" w:space="0" w:color="auto"/>
              <w:right w:val="single" w:sz="4" w:space="0" w:color="auto"/>
            </w:tcBorders>
          </w:tcPr>
          <w:p w14:paraId="4F2BB44B" w14:textId="237B0E1F" w:rsidR="00F07085" w:rsidRPr="00897008" w:rsidRDefault="00F07085" w:rsidP="00424CFF">
            <w:pPr>
              <w:spacing w:line="276" w:lineRule="auto"/>
              <w:rPr>
                <w:rFonts w:asciiTheme="majorBidi" w:hAnsiTheme="majorBidi" w:cstheme="majorBidi"/>
                <w:color w:val="auto"/>
                <w:lang w:val="ro-RO" w:eastAsia="ro-RO"/>
              </w:rPr>
            </w:pPr>
            <w:bookmarkStart w:id="204" w:name="_Hlk141026846"/>
            <w:r w:rsidRPr="00897008">
              <w:rPr>
                <w:rFonts w:asciiTheme="majorBidi" w:eastAsia="Times New Roman" w:hAnsiTheme="majorBidi" w:cstheme="majorBidi"/>
                <w:color w:val="auto"/>
                <w:lang w:val="ro-RO"/>
              </w:rPr>
              <w:t>H01 Poluarea apelor de suprafa</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 xml:space="preserve">ă (limnice, terestre, marine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salmastre)</w:t>
            </w:r>
            <w:bookmarkEnd w:id="204"/>
          </w:p>
        </w:tc>
      </w:tr>
      <w:tr w:rsidR="00622552" w:rsidRPr="00897008" w14:paraId="591E644A" w14:textId="77777777" w:rsidTr="00622552">
        <w:tc>
          <w:tcPr>
            <w:tcW w:w="567" w:type="dxa"/>
            <w:tcBorders>
              <w:top w:val="single" w:sz="4" w:space="0" w:color="auto"/>
              <w:left w:val="single" w:sz="4" w:space="0" w:color="auto"/>
              <w:bottom w:val="single" w:sz="4" w:space="0" w:color="auto"/>
              <w:right w:val="single" w:sz="4" w:space="0" w:color="auto"/>
            </w:tcBorders>
          </w:tcPr>
          <w:p w14:paraId="40AAFE70" w14:textId="77777777" w:rsidR="00F07085" w:rsidRPr="00897008" w:rsidRDefault="00F07085" w:rsidP="00C50499">
            <w:pPr>
              <w:spacing w:line="276" w:lineRule="auto"/>
              <w:jc w:val="center"/>
              <w:rPr>
                <w:rFonts w:asciiTheme="majorBidi" w:hAnsiTheme="majorBidi" w:cstheme="majorBidi"/>
                <w:color w:val="auto"/>
                <w:szCs w:val="24"/>
                <w:lang w:val="ro-RO"/>
              </w:rPr>
            </w:pPr>
            <w:r w:rsidRPr="00897008">
              <w:rPr>
                <w:rFonts w:asciiTheme="majorBidi" w:hAnsiTheme="majorBidi" w:cstheme="majorBidi"/>
                <w:color w:val="auto"/>
                <w:szCs w:val="24"/>
                <w:lang w:val="ro-RO"/>
              </w:rPr>
              <w:t>1.1.6</w:t>
            </w:r>
          </w:p>
        </w:tc>
        <w:tc>
          <w:tcPr>
            <w:tcW w:w="567" w:type="dxa"/>
            <w:tcBorders>
              <w:top w:val="single" w:sz="4" w:space="0" w:color="auto"/>
              <w:left w:val="single" w:sz="4" w:space="0" w:color="auto"/>
              <w:bottom w:val="single" w:sz="4" w:space="0" w:color="auto"/>
              <w:right w:val="single" w:sz="4" w:space="0" w:color="auto"/>
            </w:tcBorders>
          </w:tcPr>
          <w:p w14:paraId="7AEFEF1E" w14:textId="77777777" w:rsidR="00F07085" w:rsidRPr="00897008" w:rsidRDefault="00F07085" w:rsidP="00C50499">
            <w:pPr>
              <w:spacing w:line="276" w:lineRule="auto"/>
              <w:ind w:left="35"/>
              <w:jc w:val="center"/>
              <w:rPr>
                <w:rFonts w:asciiTheme="majorBidi" w:hAnsiTheme="majorBidi" w:cstheme="majorBidi"/>
                <w:color w:val="auto"/>
                <w:lang w:val="ro-RO"/>
              </w:rPr>
            </w:pPr>
            <w:r w:rsidRPr="00897008">
              <w:rPr>
                <w:rFonts w:asciiTheme="majorBidi" w:hAnsiTheme="majorBidi" w:cstheme="majorBidi"/>
                <w:color w:val="auto"/>
                <w:lang w:val="ro-RO"/>
              </w:rPr>
              <w:t>MR</w:t>
            </w:r>
          </w:p>
        </w:tc>
        <w:tc>
          <w:tcPr>
            <w:tcW w:w="1701" w:type="dxa"/>
            <w:tcBorders>
              <w:top w:val="single" w:sz="4" w:space="0" w:color="auto"/>
              <w:left w:val="single" w:sz="4" w:space="0" w:color="auto"/>
              <w:bottom w:val="single" w:sz="4" w:space="0" w:color="auto"/>
              <w:right w:val="single" w:sz="4" w:space="0" w:color="auto"/>
            </w:tcBorders>
          </w:tcPr>
          <w:p w14:paraId="61B54955" w14:textId="167B66BB" w:rsidR="00F07085" w:rsidRPr="00897008" w:rsidRDefault="00F07085" w:rsidP="00424CFF">
            <w:pPr>
              <w:spacing w:line="276" w:lineRule="auto"/>
              <w:ind w:right="-108"/>
              <w:rPr>
                <w:rFonts w:asciiTheme="majorBidi" w:hAnsiTheme="majorBidi" w:cstheme="majorBidi"/>
                <w:iCs/>
                <w:color w:val="auto"/>
                <w:lang w:val="ro-RO"/>
              </w:rPr>
            </w:pPr>
            <w:r w:rsidRPr="00897008">
              <w:rPr>
                <w:rFonts w:asciiTheme="majorBidi" w:hAnsiTheme="majorBidi" w:cstheme="majorBidi"/>
                <w:iCs/>
                <w:color w:val="auto"/>
                <w:lang w:val="ro-RO"/>
              </w:rPr>
              <w:t>Controlul speciilor invazive de pe</w:t>
            </w:r>
            <w:r w:rsidR="00E925AD" w:rsidRPr="00897008">
              <w:rPr>
                <w:rFonts w:asciiTheme="majorBidi" w:hAnsiTheme="majorBidi" w:cstheme="majorBidi"/>
                <w:iCs/>
                <w:color w:val="auto"/>
                <w:lang w:val="ro-RO"/>
              </w:rPr>
              <w:t>ș</w:t>
            </w:r>
            <w:r w:rsidRPr="00897008">
              <w:rPr>
                <w:rFonts w:asciiTheme="majorBidi" w:hAnsiTheme="majorBidi" w:cstheme="majorBidi"/>
                <w:iCs/>
                <w:color w:val="auto"/>
                <w:lang w:val="ro-RO"/>
              </w:rPr>
              <w:t xml:space="preserve">ti </w:t>
            </w:r>
          </w:p>
          <w:p w14:paraId="02CB3067" w14:textId="77777777" w:rsidR="00F07085" w:rsidRPr="00897008" w:rsidRDefault="00F07085" w:rsidP="00424CFF">
            <w:pPr>
              <w:spacing w:line="276" w:lineRule="auto"/>
              <w:ind w:right="-108"/>
              <w:rPr>
                <w:rFonts w:asciiTheme="majorBidi" w:hAnsiTheme="majorBidi" w:cstheme="majorBidi"/>
                <w:iCs/>
                <w:color w:val="auto"/>
                <w:lang w:val="ro-RO"/>
              </w:rPr>
            </w:pPr>
          </w:p>
          <w:p w14:paraId="480C8FD2" w14:textId="77777777" w:rsidR="00F07085" w:rsidRPr="00897008" w:rsidRDefault="00F07085" w:rsidP="00424CFF">
            <w:pPr>
              <w:spacing w:line="276" w:lineRule="auto"/>
              <w:ind w:right="-108"/>
              <w:rPr>
                <w:rFonts w:asciiTheme="majorBidi" w:hAnsiTheme="majorBidi" w:cstheme="majorBidi"/>
                <w:iCs/>
                <w:color w:val="auto"/>
                <w:lang w:val="ro-RO"/>
              </w:rPr>
            </w:pPr>
          </w:p>
          <w:p w14:paraId="24F6522C" w14:textId="77777777" w:rsidR="00F07085" w:rsidRPr="00897008" w:rsidRDefault="00F07085" w:rsidP="00424CFF">
            <w:pPr>
              <w:spacing w:line="276" w:lineRule="auto"/>
              <w:ind w:right="-108"/>
              <w:rPr>
                <w:rFonts w:asciiTheme="majorBidi" w:hAnsiTheme="majorBidi" w:cstheme="majorBidi"/>
                <w:iCs/>
                <w:color w:val="auto"/>
                <w:lang w:val="ro-RO"/>
              </w:rPr>
            </w:pPr>
          </w:p>
          <w:p w14:paraId="18BB152A" w14:textId="77777777" w:rsidR="00F07085" w:rsidRPr="00897008" w:rsidRDefault="00F07085" w:rsidP="00424CFF">
            <w:pPr>
              <w:spacing w:line="276" w:lineRule="auto"/>
              <w:ind w:right="-108"/>
              <w:rPr>
                <w:rFonts w:asciiTheme="majorBidi" w:hAnsiTheme="majorBidi" w:cstheme="majorBidi"/>
                <w:iCs/>
                <w:color w:val="auto"/>
                <w:lang w:val="ro-RO"/>
              </w:rPr>
            </w:pPr>
          </w:p>
          <w:p w14:paraId="5C27A20E" w14:textId="77777777" w:rsidR="00F07085" w:rsidRPr="00897008" w:rsidRDefault="00F07085" w:rsidP="00424CFF">
            <w:pPr>
              <w:spacing w:line="276" w:lineRule="auto"/>
              <w:ind w:right="-108"/>
              <w:rPr>
                <w:rFonts w:asciiTheme="majorBidi" w:hAnsiTheme="majorBidi" w:cstheme="majorBidi"/>
                <w:iCs/>
                <w:color w:val="auto"/>
                <w:lang w:val="ro-RO"/>
              </w:rPr>
            </w:pPr>
          </w:p>
          <w:p w14:paraId="7780DCF5" w14:textId="77777777" w:rsidR="00F07085" w:rsidRPr="00897008" w:rsidRDefault="00F07085" w:rsidP="00424CFF">
            <w:pPr>
              <w:spacing w:line="276" w:lineRule="auto"/>
              <w:ind w:right="-108"/>
              <w:rPr>
                <w:rFonts w:asciiTheme="majorBidi" w:hAnsiTheme="majorBidi" w:cstheme="majorBidi"/>
                <w:iCs/>
                <w:color w:val="auto"/>
                <w:lang w:val="ro-RO"/>
              </w:rPr>
            </w:pPr>
          </w:p>
          <w:p w14:paraId="25A99618" w14:textId="77777777" w:rsidR="00F07085" w:rsidRPr="00897008" w:rsidRDefault="00F07085" w:rsidP="00424CFF">
            <w:pPr>
              <w:spacing w:line="276" w:lineRule="auto"/>
              <w:ind w:right="-108"/>
              <w:rPr>
                <w:rFonts w:asciiTheme="majorBidi" w:hAnsiTheme="majorBidi" w:cstheme="majorBidi"/>
                <w:iCs/>
                <w:color w:val="auto"/>
                <w:lang w:val="ro-RO"/>
              </w:rPr>
            </w:pPr>
          </w:p>
          <w:p w14:paraId="75EFF08E" w14:textId="77777777" w:rsidR="00F07085" w:rsidRPr="00897008" w:rsidRDefault="00F07085" w:rsidP="00424CFF">
            <w:pPr>
              <w:spacing w:line="276" w:lineRule="auto"/>
              <w:ind w:right="-108"/>
              <w:rPr>
                <w:rFonts w:asciiTheme="majorBidi" w:hAnsiTheme="majorBidi" w:cstheme="majorBidi"/>
                <w:iCs/>
                <w:color w:val="auto"/>
                <w:lang w:val="ro-RO"/>
              </w:rPr>
            </w:pPr>
          </w:p>
          <w:p w14:paraId="10EC6FA0" w14:textId="77777777" w:rsidR="00F07085" w:rsidRPr="00897008" w:rsidRDefault="00F07085" w:rsidP="00424CFF">
            <w:pPr>
              <w:spacing w:line="276" w:lineRule="auto"/>
              <w:ind w:right="-108"/>
              <w:rPr>
                <w:rFonts w:asciiTheme="majorBidi" w:hAnsiTheme="majorBidi" w:cstheme="majorBidi"/>
                <w:iCs/>
                <w:color w:val="auto"/>
                <w:lang w:val="ro-RO"/>
              </w:rPr>
            </w:pPr>
          </w:p>
          <w:p w14:paraId="5983004D" w14:textId="77777777" w:rsidR="00F07085" w:rsidRPr="00897008" w:rsidRDefault="00F07085" w:rsidP="00424CFF">
            <w:pPr>
              <w:spacing w:line="276" w:lineRule="auto"/>
              <w:ind w:right="-108"/>
              <w:rPr>
                <w:rFonts w:asciiTheme="majorBidi" w:hAnsiTheme="majorBidi" w:cstheme="majorBidi"/>
                <w:iCs/>
                <w:color w:val="auto"/>
                <w:lang w:val="ro-RO"/>
              </w:rPr>
            </w:pPr>
          </w:p>
          <w:p w14:paraId="11AF6623" w14:textId="77777777" w:rsidR="00F07085" w:rsidRPr="00897008" w:rsidRDefault="00F07085" w:rsidP="00424CFF">
            <w:pPr>
              <w:spacing w:line="276" w:lineRule="auto"/>
              <w:ind w:right="-108"/>
              <w:rPr>
                <w:rFonts w:asciiTheme="majorBidi" w:hAnsiTheme="majorBidi" w:cstheme="majorBidi"/>
                <w:iCs/>
                <w:color w:val="auto"/>
                <w:lang w:val="ro-RO"/>
              </w:rPr>
            </w:pPr>
          </w:p>
          <w:p w14:paraId="10EE103A" w14:textId="77777777" w:rsidR="00F07085" w:rsidRPr="00897008" w:rsidRDefault="00F07085" w:rsidP="00424CFF">
            <w:pPr>
              <w:spacing w:line="276" w:lineRule="auto"/>
              <w:ind w:right="-108"/>
              <w:rPr>
                <w:rFonts w:asciiTheme="majorBidi" w:hAnsiTheme="majorBidi" w:cstheme="majorBidi"/>
                <w:iCs/>
                <w:color w:val="auto"/>
                <w:lang w:val="ro-RO"/>
              </w:rPr>
            </w:pPr>
          </w:p>
          <w:p w14:paraId="17F14DCD" w14:textId="77777777" w:rsidR="00F07085" w:rsidRPr="00897008" w:rsidRDefault="00F07085" w:rsidP="00424CFF">
            <w:pPr>
              <w:spacing w:line="276" w:lineRule="auto"/>
              <w:ind w:right="-108"/>
              <w:rPr>
                <w:rFonts w:asciiTheme="majorBidi" w:hAnsiTheme="majorBidi" w:cstheme="majorBidi"/>
                <w:iCs/>
                <w:color w:val="auto"/>
                <w:lang w:val="ro-RO"/>
              </w:rPr>
            </w:pPr>
          </w:p>
          <w:p w14:paraId="1F4264F3" w14:textId="77777777" w:rsidR="00F07085" w:rsidRPr="00897008" w:rsidRDefault="00F07085" w:rsidP="00424CFF">
            <w:pPr>
              <w:spacing w:line="276" w:lineRule="auto"/>
              <w:ind w:right="-108"/>
              <w:rPr>
                <w:rFonts w:asciiTheme="majorBidi" w:hAnsiTheme="majorBidi" w:cstheme="majorBidi"/>
                <w:iCs/>
                <w:color w:val="auto"/>
                <w:lang w:val="ro-RO"/>
              </w:rPr>
            </w:pPr>
          </w:p>
          <w:p w14:paraId="51278FF3" w14:textId="77777777" w:rsidR="00F07085" w:rsidRPr="00897008" w:rsidRDefault="00F07085" w:rsidP="00424CFF">
            <w:pPr>
              <w:spacing w:line="276" w:lineRule="auto"/>
              <w:ind w:right="-108"/>
              <w:rPr>
                <w:rFonts w:asciiTheme="majorBidi" w:hAnsiTheme="majorBidi" w:cstheme="majorBidi"/>
                <w:iCs/>
                <w:color w:val="auto"/>
                <w:lang w:val="ro-RO"/>
              </w:rPr>
            </w:pPr>
          </w:p>
          <w:p w14:paraId="75CA36AA" w14:textId="77777777" w:rsidR="00F07085" w:rsidRPr="00897008" w:rsidRDefault="00F07085" w:rsidP="00424CFF">
            <w:pPr>
              <w:spacing w:line="276" w:lineRule="auto"/>
              <w:ind w:right="-108"/>
              <w:rPr>
                <w:rFonts w:asciiTheme="majorBidi" w:hAnsiTheme="majorBidi" w:cstheme="majorBidi"/>
                <w:iCs/>
                <w:color w:val="auto"/>
                <w:lang w:val="ro-RO"/>
              </w:rPr>
            </w:pPr>
          </w:p>
          <w:p w14:paraId="69A00C58" w14:textId="77777777" w:rsidR="00F07085" w:rsidRPr="00897008" w:rsidRDefault="00F07085" w:rsidP="00424CFF">
            <w:pPr>
              <w:spacing w:line="276" w:lineRule="auto"/>
              <w:ind w:right="-108"/>
              <w:rPr>
                <w:rFonts w:asciiTheme="majorBidi" w:hAnsiTheme="majorBidi" w:cstheme="majorBidi"/>
                <w:iCs/>
                <w:color w:val="auto"/>
                <w:lang w:val="ro-RO"/>
              </w:rPr>
            </w:pPr>
          </w:p>
          <w:p w14:paraId="3C067E16" w14:textId="77777777" w:rsidR="00F07085" w:rsidRPr="00897008" w:rsidRDefault="00F07085" w:rsidP="00424CFF">
            <w:pPr>
              <w:spacing w:line="276" w:lineRule="auto"/>
              <w:ind w:right="-108"/>
              <w:rPr>
                <w:rFonts w:asciiTheme="majorBidi" w:hAnsiTheme="majorBidi" w:cstheme="majorBidi"/>
                <w:iCs/>
                <w:color w:val="auto"/>
                <w:lang w:val="ro-RO"/>
              </w:rPr>
            </w:pPr>
          </w:p>
          <w:p w14:paraId="601FDDF8" w14:textId="77777777" w:rsidR="00F07085" w:rsidRPr="00897008" w:rsidRDefault="00F07085" w:rsidP="00424CFF">
            <w:pPr>
              <w:spacing w:line="276" w:lineRule="auto"/>
              <w:ind w:right="-108"/>
              <w:rPr>
                <w:rFonts w:asciiTheme="majorBidi" w:hAnsiTheme="majorBidi" w:cstheme="majorBidi"/>
                <w:iCs/>
                <w:color w:val="auto"/>
                <w:lang w:val="ro-RO"/>
              </w:rPr>
            </w:pPr>
          </w:p>
          <w:p w14:paraId="419353FA" w14:textId="77777777" w:rsidR="00F07085" w:rsidRPr="00897008" w:rsidRDefault="00F07085" w:rsidP="00424CFF">
            <w:pPr>
              <w:spacing w:line="276" w:lineRule="auto"/>
              <w:ind w:right="-108"/>
              <w:rPr>
                <w:rFonts w:asciiTheme="majorBidi" w:hAnsiTheme="majorBidi" w:cstheme="majorBidi"/>
                <w:iCs/>
                <w:color w:val="auto"/>
                <w:lang w:val="ro-RO"/>
              </w:rPr>
            </w:pPr>
          </w:p>
          <w:p w14:paraId="4C097257" w14:textId="77777777" w:rsidR="00F07085" w:rsidRPr="00897008" w:rsidRDefault="00F07085" w:rsidP="00424CFF">
            <w:pPr>
              <w:spacing w:line="276" w:lineRule="auto"/>
              <w:ind w:right="-108"/>
              <w:rPr>
                <w:rFonts w:asciiTheme="majorBidi" w:hAnsiTheme="majorBidi" w:cstheme="majorBidi"/>
                <w:iCs/>
                <w:color w:val="auto"/>
                <w:lang w:val="ro-RO"/>
              </w:rPr>
            </w:pPr>
          </w:p>
          <w:p w14:paraId="21744940" w14:textId="77777777" w:rsidR="00F07085" w:rsidRPr="00897008" w:rsidRDefault="00F07085" w:rsidP="00424CFF">
            <w:pPr>
              <w:spacing w:line="276" w:lineRule="auto"/>
              <w:ind w:right="-108"/>
              <w:rPr>
                <w:rFonts w:asciiTheme="majorBidi" w:hAnsiTheme="majorBidi" w:cstheme="majorBidi"/>
                <w:iCs/>
                <w:color w:val="auto"/>
                <w:lang w:val="ro-RO"/>
              </w:rPr>
            </w:pPr>
          </w:p>
          <w:p w14:paraId="052AE755" w14:textId="77777777" w:rsidR="00F07085" w:rsidRPr="00897008" w:rsidRDefault="00F07085" w:rsidP="00424CFF">
            <w:pPr>
              <w:spacing w:line="276" w:lineRule="auto"/>
              <w:ind w:right="-108"/>
              <w:rPr>
                <w:rFonts w:asciiTheme="majorBidi" w:hAnsiTheme="majorBidi" w:cstheme="majorBidi"/>
                <w:iCs/>
                <w:color w:val="auto"/>
                <w:lang w:val="ro-RO"/>
              </w:rPr>
            </w:pPr>
          </w:p>
          <w:p w14:paraId="59F95B81" w14:textId="77777777" w:rsidR="00F07085" w:rsidRPr="00897008" w:rsidRDefault="00F07085" w:rsidP="00424CFF">
            <w:pPr>
              <w:spacing w:line="276" w:lineRule="auto"/>
              <w:ind w:right="-108"/>
              <w:rPr>
                <w:rFonts w:asciiTheme="majorBidi" w:hAnsiTheme="majorBidi" w:cstheme="majorBidi"/>
                <w:iCs/>
                <w:color w:val="auto"/>
                <w:lang w:val="ro-RO"/>
              </w:rPr>
            </w:pPr>
          </w:p>
          <w:p w14:paraId="4E384379" w14:textId="77777777" w:rsidR="00F07085" w:rsidRPr="00897008" w:rsidRDefault="00F07085" w:rsidP="00424CFF">
            <w:pPr>
              <w:spacing w:line="276" w:lineRule="auto"/>
              <w:ind w:right="-108"/>
              <w:rPr>
                <w:rFonts w:asciiTheme="majorBidi" w:hAnsiTheme="majorBidi" w:cstheme="majorBidi"/>
                <w:iCs/>
                <w:color w:val="auto"/>
                <w:lang w:val="ro-RO"/>
              </w:rPr>
            </w:pPr>
          </w:p>
          <w:p w14:paraId="5F814A1A"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tc>
        <w:tc>
          <w:tcPr>
            <w:tcW w:w="3969" w:type="dxa"/>
            <w:tcBorders>
              <w:top w:val="single" w:sz="4" w:space="0" w:color="auto"/>
              <w:left w:val="single" w:sz="4" w:space="0" w:color="auto"/>
              <w:bottom w:val="single" w:sz="4" w:space="0" w:color="auto"/>
              <w:right w:val="single" w:sz="4" w:space="0" w:color="auto"/>
            </w:tcBorders>
          </w:tcPr>
          <w:p w14:paraId="7E04BCC8" w14:textId="77777777" w:rsidR="00F07085" w:rsidRPr="00897008" w:rsidRDefault="00F07085" w:rsidP="00424CFF">
            <w:pPr>
              <w:widowControl w:val="0"/>
              <w:pBdr>
                <w:top w:val="nil"/>
                <w:left w:val="nil"/>
                <w:bottom w:val="nil"/>
                <w:right w:val="nil"/>
                <w:between w:val="nil"/>
              </w:pBdr>
              <w:spacing w:line="276" w:lineRule="auto"/>
              <w:rPr>
                <w:rFonts w:asciiTheme="majorBidi" w:hAnsiTheme="majorBidi" w:cstheme="majorBidi"/>
                <w:iCs/>
                <w:color w:val="auto"/>
                <w:lang w:val="ro-RO"/>
              </w:rPr>
            </w:pPr>
            <w:r w:rsidRPr="00897008">
              <w:rPr>
                <w:rFonts w:asciiTheme="majorBidi" w:hAnsiTheme="majorBidi" w:cstheme="majorBidi"/>
                <w:color w:val="auto"/>
                <w:lang w:val="ro-RO"/>
              </w:rPr>
              <w:lastRenderedPageBreak/>
              <w:t>1.</w:t>
            </w:r>
            <w:r w:rsidRPr="00897008">
              <w:rPr>
                <w:rFonts w:asciiTheme="majorBidi" w:hAnsiTheme="majorBidi" w:cstheme="majorBidi"/>
                <w:iCs/>
                <w:color w:val="auto"/>
                <w:lang w:val="ro-RO"/>
              </w:rPr>
              <w:t xml:space="preserve"> Limitarea creării lacurilor de pescuit/piscicultură:</w:t>
            </w:r>
          </w:p>
          <w:p w14:paraId="16CB2FBB" w14:textId="5BFD0668" w:rsidR="00F07085" w:rsidRPr="00897008" w:rsidRDefault="00F07085" w:rsidP="00424CFF">
            <w:pPr>
              <w:widowControl w:val="0"/>
              <w:pBdr>
                <w:top w:val="nil"/>
                <w:left w:val="nil"/>
                <w:bottom w:val="nil"/>
                <w:right w:val="nil"/>
                <w:between w:val="nil"/>
              </w:pBdr>
              <w:spacing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Se va interzice crearea de lacuri de pescuit/piscicultură, cât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transformarea habitatelor naturale (de exemplu bra</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e moarte) în astfel de lacuri în interiorul sitului sau în zona din proximitate, dacă se dovede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te că acestea pot avea o legătură directă prin captări / evacuări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indirectă (amplasate în lunca inundabilă) cu </w:t>
            </w:r>
            <w:r w:rsidRPr="00897008">
              <w:rPr>
                <w:rFonts w:asciiTheme="majorBidi" w:hAnsiTheme="majorBidi" w:cstheme="majorBidi"/>
                <w:color w:val="auto"/>
                <w:lang w:val="ro-RO"/>
              </w:rPr>
              <w:lastRenderedPageBreak/>
              <w:t>cursurile de apă din sit, deoarece aceste lacuri sunt unele dintre cel mai mari focare de specii de pe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ti invazive.</w:t>
            </w:r>
          </w:p>
          <w:p w14:paraId="0BF2E224" w14:textId="77777777" w:rsidR="00F07085" w:rsidRPr="00897008" w:rsidRDefault="00F07085" w:rsidP="00424CFF">
            <w:pPr>
              <w:widowControl w:val="0"/>
              <w:pBdr>
                <w:top w:val="nil"/>
                <w:left w:val="nil"/>
                <w:bottom w:val="nil"/>
                <w:right w:val="nil"/>
                <w:between w:val="nil"/>
              </w:pBdr>
              <w:spacing w:line="276" w:lineRule="auto"/>
              <w:rPr>
                <w:rFonts w:asciiTheme="majorBidi" w:hAnsiTheme="majorBidi" w:cstheme="majorBidi"/>
                <w:iCs/>
                <w:color w:val="auto"/>
                <w:lang w:val="ro-RO"/>
              </w:rPr>
            </w:pPr>
            <w:r w:rsidRPr="00897008">
              <w:rPr>
                <w:rFonts w:asciiTheme="majorBidi" w:hAnsiTheme="majorBidi" w:cstheme="majorBidi"/>
                <w:iCs/>
                <w:color w:val="auto"/>
                <w:lang w:val="ro-RO"/>
              </w:rPr>
              <w:t>2. Interzicerea populării cu specii alohtone/invazive:</w:t>
            </w:r>
          </w:p>
          <w:p w14:paraId="7FDA444F"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Se interzice popularea apelor naturale cu specii invazive (de exemplu: </w:t>
            </w:r>
            <w:r w:rsidRPr="00897008">
              <w:rPr>
                <w:rFonts w:asciiTheme="majorBidi" w:hAnsiTheme="majorBidi" w:cstheme="majorBidi"/>
                <w:i/>
                <w:color w:val="auto"/>
                <w:lang w:val="ro-RO"/>
              </w:rPr>
              <w:t>Ameiurus sp., Carassius gibelio, Carassius auratus, Pseudorasbora parva, Perccottus glenii, Salvelinus fontinalis, Oncorhynchus mykiss, Ctenopharyngodon idella, Hypophthalmichthys nobilis, Hypophthalmichthys molitrix, Lepomis gibbosus</w:t>
            </w:r>
            <w:r w:rsidRPr="00897008">
              <w:rPr>
                <w:rFonts w:asciiTheme="majorBidi" w:hAnsiTheme="majorBidi" w:cstheme="majorBidi"/>
                <w:color w:val="auto"/>
                <w:lang w:val="ro-RO"/>
              </w:rPr>
              <w:t xml:space="preserve"> etc.). Populările se vor face exclusiv cu specii autohtone, specifice acestei zone. </w:t>
            </w:r>
          </w:p>
          <w:p w14:paraId="737B849B" w14:textId="3F1E596C"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Cel mai probaibil în viitor se vor accentua activită</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ile de populare / repopulare cu pe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ti în zona ariei protejate. Trebuie avut în vedere ca în cazul populărilor/repopulărilor, materialul genetic să provină din bazinul hidrografic al Some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ului Mare. Aceste populări / repopulări se vor efectua doar cu avizul administratorului (în prezen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a unui responsabil din partea administratorului ariei protejate)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cu un aviz care să dovedească faptul că exemplarele introduse sunt sănătoase, nu contribuie la răspândirea unor boli, parazi</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 (aviz sanitar-veterinar). </w:t>
            </w:r>
          </w:p>
          <w:p w14:paraId="649B1C87" w14:textId="1E22371E"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lang w:val="ro-RO"/>
              </w:rPr>
              <w:t>Această restric</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 xml:space="preserve">ie este valabilă în toate habitatele acvatice din interiorul ariei protejate cât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 xml:space="preserve">i din vecinătatea acestuia (lunca inundabilă sau fosta luncă inundabilă a râului), în cazul apelor curgătoare până la 10 de km de limitele sitului (atât în amonte cât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în aval).</w:t>
            </w:r>
          </w:p>
        </w:tc>
        <w:tc>
          <w:tcPr>
            <w:tcW w:w="1701" w:type="dxa"/>
            <w:tcBorders>
              <w:top w:val="single" w:sz="4" w:space="0" w:color="auto"/>
              <w:left w:val="single" w:sz="4" w:space="0" w:color="auto"/>
              <w:bottom w:val="single" w:sz="4" w:space="0" w:color="auto"/>
              <w:right w:val="single" w:sz="4" w:space="0" w:color="auto"/>
            </w:tcBorders>
          </w:tcPr>
          <w:p w14:paraId="2DA24860" w14:textId="5F62CED6" w:rsidR="00F07085" w:rsidRPr="00897008" w:rsidRDefault="00F07085" w:rsidP="00424CFF">
            <w:pPr>
              <w:spacing w:line="276" w:lineRule="auto"/>
              <w:rPr>
                <w:rFonts w:asciiTheme="majorBidi" w:eastAsia="Times New Roman" w:hAnsiTheme="majorBidi" w:cstheme="majorBidi"/>
                <w:color w:val="auto"/>
                <w:lang w:val="ro-RO"/>
              </w:rPr>
            </w:pPr>
            <w:r w:rsidRPr="00897008">
              <w:rPr>
                <w:rFonts w:asciiTheme="majorBidi" w:eastAsia="Times New Roman" w:hAnsiTheme="majorBidi" w:cstheme="majorBidi"/>
                <w:color w:val="auto"/>
                <w:lang w:val="ro-RO"/>
              </w:rPr>
              <w:lastRenderedPageBreak/>
              <w:t xml:space="preserve">F01 Acvacultura marină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de apă dulce</w:t>
            </w:r>
          </w:p>
          <w:p w14:paraId="45BF62D7" w14:textId="77777777" w:rsidR="00F07085" w:rsidRPr="00897008" w:rsidRDefault="00F07085" w:rsidP="00424CFF">
            <w:pPr>
              <w:spacing w:line="276" w:lineRule="auto"/>
              <w:rPr>
                <w:rFonts w:asciiTheme="majorBidi" w:eastAsia="Times New Roman" w:hAnsiTheme="majorBidi" w:cstheme="majorBidi"/>
                <w:color w:val="auto"/>
                <w:lang w:val="ro-RO"/>
              </w:rPr>
            </w:pPr>
            <w:r w:rsidRPr="00897008">
              <w:rPr>
                <w:rFonts w:asciiTheme="majorBidi" w:eastAsia="Times New Roman" w:hAnsiTheme="majorBidi" w:cstheme="majorBidi"/>
                <w:color w:val="auto"/>
                <w:lang w:val="ro-RO"/>
              </w:rPr>
              <w:t>I01 specii invazive non-native (alogene)</w:t>
            </w:r>
          </w:p>
          <w:p w14:paraId="5A3FB562" w14:textId="77777777" w:rsidR="00F07085" w:rsidRPr="00897008" w:rsidRDefault="00F07085" w:rsidP="00424CFF">
            <w:pPr>
              <w:spacing w:line="276" w:lineRule="auto"/>
              <w:rPr>
                <w:rFonts w:asciiTheme="majorBidi" w:hAnsiTheme="majorBidi" w:cstheme="majorBidi"/>
                <w:color w:val="auto"/>
                <w:lang w:val="ro-RO" w:eastAsia="ro-RO"/>
              </w:rPr>
            </w:pPr>
          </w:p>
        </w:tc>
      </w:tr>
    </w:tbl>
    <w:p w14:paraId="7DFA561A" w14:textId="77777777" w:rsidR="00F07085" w:rsidRPr="00897008" w:rsidRDefault="00F07085" w:rsidP="00424CFF">
      <w:pPr>
        <w:pStyle w:val="Frspaiere"/>
        <w:tabs>
          <w:tab w:val="left" w:pos="1097"/>
        </w:tabs>
        <w:spacing w:line="276" w:lineRule="auto"/>
        <w:jc w:val="both"/>
        <w:rPr>
          <w:rFonts w:asciiTheme="majorBidi" w:hAnsiTheme="majorBidi" w:cstheme="majorBidi"/>
          <w:szCs w:val="24"/>
        </w:rPr>
      </w:pPr>
      <w:r w:rsidRPr="00897008">
        <w:rPr>
          <w:rFonts w:asciiTheme="majorBidi" w:hAnsiTheme="majorBidi" w:cstheme="majorBidi"/>
          <w:szCs w:val="24"/>
        </w:rPr>
        <w:lastRenderedPageBreak/>
        <w:t>Notă: Activitate (A) / Măsură restrictivă (MR)</w:t>
      </w:r>
    </w:p>
    <w:p w14:paraId="07C620E1" w14:textId="77777777" w:rsidR="00F07085" w:rsidRDefault="00F07085" w:rsidP="00424CFF">
      <w:pPr>
        <w:pStyle w:val="Frspaiere"/>
        <w:tabs>
          <w:tab w:val="left" w:pos="1097"/>
        </w:tabs>
        <w:spacing w:line="276" w:lineRule="auto"/>
        <w:jc w:val="both"/>
        <w:rPr>
          <w:rFonts w:asciiTheme="majorBidi" w:eastAsia="Times New Roman" w:hAnsiTheme="majorBidi" w:cstheme="majorBidi"/>
          <w:bCs/>
        </w:rPr>
      </w:pPr>
    </w:p>
    <w:p w14:paraId="2C1A5584" w14:textId="77777777" w:rsidR="006A10FE" w:rsidRDefault="006A10FE" w:rsidP="00424CFF">
      <w:pPr>
        <w:pStyle w:val="Frspaiere"/>
        <w:tabs>
          <w:tab w:val="left" w:pos="1097"/>
        </w:tabs>
        <w:spacing w:line="276" w:lineRule="auto"/>
        <w:jc w:val="both"/>
        <w:rPr>
          <w:rFonts w:asciiTheme="majorBidi" w:eastAsia="Times New Roman" w:hAnsiTheme="majorBidi" w:cstheme="majorBidi"/>
          <w:bCs/>
        </w:rPr>
      </w:pPr>
    </w:p>
    <w:p w14:paraId="094F7742" w14:textId="77777777" w:rsidR="006A10FE" w:rsidRDefault="006A10FE" w:rsidP="00424CFF">
      <w:pPr>
        <w:pStyle w:val="Frspaiere"/>
        <w:tabs>
          <w:tab w:val="left" w:pos="1097"/>
        </w:tabs>
        <w:spacing w:line="276" w:lineRule="auto"/>
        <w:jc w:val="both"/>
        <w:rPr>
          <w:rFonts w:asciiTheme="majorBidi" w:eastAsia="Times New Roman" w:hAnsiTheme="majorBidi" w:cstheme="majorBidi"/>
          <w:bCs/>
        </w:rPr>
      </w:pPr>
    </w:p>
    <w:p w14:paraId="489ECB55" w14:textId="77777777" w:rsidR="006A10FE" w:rsidRPr="00897008" w:rsidRDefault="006A10FE" w:rsidP="00424CFF">
      <w:pPr>
        <w:pStyle w:val="Frspaiere"/>
        <w:tabs>
          <w:tab w:val="left" w:pos="1097"/>
        </w:tabs>
        <w:spacing w:line="276" w:lineRule="auto"/>
        <w:jc w:val="both"/>
        <w:rPr>
          <w:rFonts w:asciiTheme="majorBidi" w:eastAsia="Times New Roman" w:hAnsiTheme="majorBidi" w:cstheme="majorBidi"/>
          <w:bCs/>
        </w:rPr>
      </w:pPr>
    </w:p>
    <w:p w14:paraId="56E80DE9" w14:textId="2451E6FC" w:rsidR="00F07085" w:rsidRPr="00897008" w:rsidRDefault="00F07085"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lastRenderedPageBreak/>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147</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 xml:space="preserve">OS 2 Asigurarea conservării speciilor de mamifere Lutra lutra </w:t>
      </w:r>
      <w:r w:rsidR="00E925AD" w:rsidRPr="00897008">
        <w:rPr>
          <w:rFonts w:asciiTheme="majorBidi" w:eastAsia="Times New Roman" w:hAnsiTheme="majorBidi" w:cstheme="majorBidi"/>
          <w:bCs/>
          <w:i/>
          <w:color w:val="auto"/>
          <w:lang w:val="ro-RO"/>
        </w:rPr>
        <w:t>ș</w:t>
      </w:r>
      <w:r w:rsidRPr="00897008">
        <w:rPr>
          <w:rFonts w:asciiTheme="majorBidi" w:eastAsia="Times New Roman" w:hAnsiTheme="majorBidi" w:cstheme="majorBidi"/>
          <w:bCs/>
          <w:i/>
          <w:color w:val="auto"/>
          <w:lang w:val="ro-RO"/>
        </w:rPr>
        <w:t>i Castor fiber, în sensul îmbunătă</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irii stării de conservare a acestora</w:t>
      </w:r>
    </w:p>
    <w:tbl>
      <w:tblPr>
        <w:tblStyle w:val="TableGrid2"/>
        <w:tblW w:w="4999" w:type="pct"/>
        <w:tblLook w:val="04A0" w:firstRow="1" w:lastRow="0" w:firstColumn="1" w:lastColumn="0" w:noHBand="0" w:noVBand="1"/>
      </w:tblPr>
      <w:tblGrid>
        <w:gridCol w:w="1158"/>
        <w:gridCol w:w="1040"/>
        <w:gridCol w:w="2867"/>
        <w:gridCol w:w="6604"/>
        <w:gridCol w:w="2830"/>
      </w:tblGrid>
      <w:tr w:rsidR="009132CA" w:rsidRPr="00897008" w14:paraId="0F23633A" w14:textId="77777777" w:rsidTr="00C50499">
        <w:trPr>
          <w:tblHeader/>
        </w:trPr>
        <w:tc>
          <w:tcPr>
            <w:tcW w:w="567" w:type="dxa"/>
            <w:tcBorders>
              <w:top w:val="single" w:sz="4" w:space="0" w:color="auto"/>
              <w:left w:val="single" w:sz="4" w:space="0" w:color="auto"/>
              <w:bottom w:val="single" w:sz="4" w:space="0" w:color="auto"/>
              <w:right w:val="single" w:sz="4" w:space="0" w:color="auto"/>
            </w:tcBorders>
          </w:tcPr>
          <w:p w14:paraId="553CDA1F" w14:textId="1C103215" w:rsidR="00F07085" w:rsidRPr="00897008" w:rsidRDefault="005022A4" w:rsidP="005022A4">
            <w:pPr>
              <w:spacing w:line="276" w:lineRule="auto"/>
              <w:ind w:left="-110" w:right="-117"/>
              <w:jc w:val="center"/>
              <w:rPr>
                <w:rFonts w:asciiTheme="majorBidi" w:hAnsiTheme="majorBidi" w:cstheme="majorBidi"/>
                <w:b/>
                <w:bCs/>
                <w:color w:val="auto"/>
                <w:lang w:val="ro-RO"/>
              </w:rPr>
            </w:pPr>
            <w:r>
              <w:rPr>
                <w:rFonts w:asciiTheme="majorBidi" w:hAnsiTheme="majorBidi" w:cstheme="majorBidi"/>
                <w:b/>
                <w:bCs/>
                <w:color w:val="auto"/>
                <w:lang w:val="ro-RO"/>
              </w:rPr>
              <w:t xml:space="preserve">Cod </w:t>
            </w:r>
            <w:r w:rsidR="00F07085" w:rsidRPr="00897008">
              <w:rPr>
                <w:rFonts w:asciiTheme="majorBidi" w:hAnsiTheme="majorBidi" w:cstheme="majorBidi"/>
                <w:b/>
                <w:bCs/>
                <w:color w:val="auto"/>
                <w:lang w:val="ro-RO"/>
              </w:rPr>
              <w:t>MS</w:t>
            </w:r>
          </w:p>
        </w:tc>
        <w:tc>
          <w:tcPr>
            <w:tcW w:w="567" w:type="dxa"/>
            <w:tcBorders>
              <w:top w:val="single" w:sz="4" w:space="0" w:color="auto"/>
              <w:left w:val="single" w:sz="4" w:space="0" w:color="auto"/>
              <w:bottom w:val="single" w:sz="4" w:space="0" w:color="auto"/>
              <w:right w:val="single" w:sz="4" w:space="0" w:color="auto"/>
            </w:tcBorders>
          </w:tcPr>
          <w:p w14:paraId="1A88B2FA" w14:textId="77777777"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Tip MS</w:t>
            </w:r>
          </w:p>
        </w:tc>
        <w:tc>
          <w:tcPr>
            <w:tcW w:w="1701" w:type="dxa"/>
            <w:tcBorders>
              <w:top w:val="single" w:sz="4" w:space="0" w:color="auto"/>
              <w:left w:val="single" w:sz="4" w:space="0" w:color="auto"/>
              <w:bottom w:val="single" w:sz="4" w:space="0" w:color="auto"/>
              <w:right w:val="single" w:sz="4" w:space="0" w:color="auto"/>
            </w:tcBorders>
          </w:tcPr>
          <w:p w14:paraId="0946E0E3" w14:textId="77777777"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Titlu MS</w:t>
            </w:r>
          </w:p>
        </w:tc>
        <w:tc>
          <w:tcPr>
            <w:tcW w:w="3969" w:type="dxa"/>
            <w:tcBorders>
              <w:top w:val="single" w:sz="4" w:space="0" w:color="auto"/>
              <w:left w:val="single" w:sz="4" w:space="0" w:color="auto"/>
              <w:bottom w:val="single" w:sz="4" w:space="0" w:color="auto"/>
              <w:right w:val="single" w:sz="4" w:space="0" w:color="auto"/>
            </w:tcBorders>
          </w:tcPr>
          <w:p w14:paraId="7F2E238D" w14:textId="77777777"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Descriere MS</w:t>
            </w:r>
          </w:p>
        </w:tc>
        <w:tc>
          <w:tcPr>
            <w:tcW w:w="1701" w:type="dxa"/>
            <w:tcBorders>
              <w:top w:val="single" w:sz="4" w:space="0" w:color="auto"/>
              <w:left w:val="single" w:sz="4" w:space="0" w:color="auto"/>
              <w:bottom w:val="single" w:sz="4" w:space="0" w:color="auto"/>
              <w:right w:val="single" w:sz="4" w:space="0" w:color="auto"/>
            </w:tcBorders>
          </w:tcPr>
          <w:p w14:paraId="2816D62E" w14:textId="100E1E8E"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Presiune / amenin</w:t>
            </w:r>
            <w:r w:rsidR="00E925AD" w:rsidRPr="00897008">
              <w:rPr>
                <w:rFonts w:asciiTheme="majorBidi" w:hAnsiTheme="majorBidi" w:cstheme="majorBidi"/>
                <w:b/>
                <w:bCs/>
                <w:color w:val="auto"/>
                <w:lang w:val="ro-RO"/>
              </w:rPr>
              <w:t>ț</w:t>
            </w:r>
            <w:r w:rsidRPr="00897008">
              <w:rPr>
                <w:rFonts w:asciiTheme="majorBidi" w:hAnsiTheme="majorBidi" w:cstheme="majorBidi"/>
                <w:b/>
                <w:bCs/>
                <w:color w:val="auto"/>
                <w:lang w:val="ro-RO"/>
              </w:rPr>
              <w:t>are</w:t>
            </w:r>
          </w:p>
        </w:tc>
      </w:tr>
      <w:tr w:rsidR="009132CA" w:rsidRPr="00897008" w14:paraId="1145B602" w14:textId="77777777" w:rsidTr="00C50499">
        <w:tc>
          <w:tcPr>
            <w:tcW w:w="567" w:type="dxa"/>
            <w:tcBorders>
              <w:top w:val="single" w:sz="4" w:space="0" w:color="auto"/>
              <w:left w:val="single" w:sz="4" w:space="0" w:color="auto"/>
              <w:bottom w:val="single" w:sz="4" w:space="0" w:color="auto"/>
              <w:right w:val="single" w:sz="4" w:space="0" w:color="auto"/>
            </w:tcBorders>
          </w:tcPr>
          <w:p w14:paraId="5BA26A9B"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szCs w:val="24"/>
                <w:lang w:val="ro-RO"/>
              </w:rPr>
              <w:t>1.2.1</w:t>
            </w:r>
          </w:p>
        </w:tc>
        <w:tc>
          <w:tcPr>
            <w:tcW w:w="567" w:type="dxa"/>
            <w:tcBorders>
              <w:top w:val="single" w:sz="4" w:space="0" w:color="auto"/>
              <w:left w:val="single" w:sz="4" w:space="0" w:color="auto"/>
              <w:bottom w:val="single" w:sz="4" w:space="0" w:color="auto"/>
              <w:right w:val="single" w:sz="4" w:space="0" w:color="auto"/>
            </w:tcBorders>
          </w:tcPr>
          <w:p w14:paraId="00E0A18A" w14:textId="77777777" w:rsidR="00F07085" w:rsidRPr="00897008" w:rsidRDefault="00F07085" w:rsidP="00424CFF">
            <w:pPr>
              <w:spacing w:line="276" w:lineRule="auto"/>
              <w:ind w:left="35"/>
              <w:rPr>
                <w:rFonts w:asciiTheme="majorBidi" w:hAnsiTheme="majorBidi" w:cstheme="majorBidi"/>
                <w:color w:val="auto"/>
                <w:lang w:val="ro-RO"/>
              </w:rPr>
            </w:pPr>
            <w:r w:rsidRPr="00897008">
              <w:rPr>
                <w:rFonts w:asciiTheme="majorBidi" w:hAnsiTheme="majorBidi" w:cstheme="majorBidi"/>
                <w:color w:val="auto"/>
                <w:szCs w:val="24"/>
                <w:lang w:val="ro-RO"/>
              </w:rPr>
              <w:t>A / MR</w:t>
            </w:r>
          </w:p>
        </w:tc>
        <w:tc>
          <w:tcPr>
            <w:tcW w:w="1701" w:type="dxa"/>
            <w:tcBorders>
              <w:top w:val="single" w:sz="4" w:space="0" w:color="auto"/>
              <w:left w:val="single" w:sz="4" w:space="0" w:color="auto"/>
              <w:bottom w:val="single" w:sz="4" w:space="0" w:color="auto"/>
              <w:right w:val="single" w:sz="4" w:space="0" w:color="auto"/>
            </w:tcBorders>
          </w:tcPr>
          <w:p w14:paraId="44A1EDD2" w14:textId="68725DA6" w:rsidR="00F07085" w:rsidRPr="00897008" w:rsidRDefault="00F07085" w:rsidP="00424CFF">
            <w:pPr>
              <w:widowControl w:val="0"/>
              <w:pBdr>
                <w:top w:val="nil"/>
                <w:left w:val="nil"/>
                <w:bottom w:val="nil"/>
                <w:right w:val="nil"/>
                <w:between w:val="nil"/>
              </w:pBd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inerea, extinderea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amenajarea de zone inundabile cu vegeta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 de tip </w:t>
            </w:r>
            <w:r w:rsidRPr="00897008">
              <w:rPr>
                <w:rFonts w:asciiTheme="majorBidi" w:hAnsiTheme="majorBidi" w:cstheme="majorBidi"/>
                <w:i/>
                <w:color w:val="auto"/>
                <w:szCs w:val="24"/>
                <w:lang w:val="ro-RO"/>
              </w:rPr>
              <w:t>Salix.</w:t>
            </w:r>
          </w:p>
          <w:p w14:paraId="132D5E18" w14:textId="77777777" w:rsidR="00F07085" w:rsidRPr="00897008" w:rsidRDefault="00F07085" w:rsidP="00424CFF">
            <w:pPr>
              <w:spacing w:line="276" w:lineRule="auto"/>
              <w:rPr>
                <w:rFonts w:asciiTheme="majorBidi" w:hAnsiTheme="majorBidi" w:cstheme="majorBidi"/>
                <w:color w:val="auto"/>
                <w:lang w:val="ro-RO"/>
              </w:rPr>
            </w:pPr>
          </w:p>
        </w:tc>
        <w:tc>
          <w:tcPr>
            <w:tcW w:w="3969" w:type="dxa"/>
            <w:tcBorders>
              <w:top w:val="single" w:sz="4" w:space="0" w:color="auto"/>
              <w:left w:val="single" w:sz="4" w:space="0" w:color="auto"/>
              <w:bottom w:val="single" w:sz="4" w:space="0" w:color="auto"/>
              <w:right w:val="single" w:sz="4" w:space="0" w:color="auto"/>
            </w:tcBorders>
          </w:tcPr>
          <w:p w14:paraId="4E7F84A0" w14:textId="79AF44FB"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Reconstruc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ecologică a terenurilor din apropierea malurilor râului prin extinderea suprafe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elor cu habitat riparian specific: </w:t>
            </w:r>
            <w:r w:rsidR="00C621A0" w:rsidRPr="00897008">
              <w:rPr>
                <w:rFonts w:asciiTheme="majorBidi" w:hAnsiTheme="majorBidi" w:cstheme="majorBidi"/>
                <w:color w:val="auto"/>
                <w:szCs w:val="24"/>
                <w:lang w:val="ro-RO"/>
              </w:rPr>
              <w:t>u</w:t>
            </w:r>
            <w:r w:rsidRPr="00897008">
              <w:rPr>
                <w:rFonts w:asciiTheme="majorBidi" w:hAnsiTheme="majorBidi" w:cstheme="majorBidi"/>
                <w:color w:val="auto"/>
                <w:szCs w:val="24"/>
                <w:lang w:val="ro-RO"/>
              </w:rPr>
              <w:t>nde terenurile agricole au invadat ilegal zonele adiacente cursurilor de apă se impun ac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iuni de refacere a habitatelor tipice cu vegeta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arbustivă sau forestieră.</w:t>
            </w:r>
          </w:p>
          <w:p w14:paraId="0D0FDA06" w14:textId="6BAA40F9"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Reconstruc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 habitatelor ripariene este deosebit de importantă pentru conservarea speciei. </w:t>
            </w:r>
          </w:p>
          <w:p w14:paraId="342BE13C" w14:textId="07294685"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Se recomandă plantarea de specii autohtone, în principal salcie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plop. Lăstarii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crengu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ele de salcie sunt prefera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pentru hrănire de către specie.</w:t>
            </w:r>
          </w:p>
          <w:p w14:paraId="126C9876" w14:textId="77777777" w:rsidR="00F07085" w:rsidRPr="00897008" w:rsidRDefault="00F07085" w:rsidP="00424CFF">
            <w:pPr>
              <w:spacing w:line="276" w:lineRule="auto"/>
              <w:rPr>
                <w:rFonts w:asciiTheme="majorBidi" w:hAnsiTheme="majorBidi" w:cstheme="majorBidi"/>
                <w:b/>
                <w:bCs/>
                <w:color w:val="auto"/>
                <w:szCs w:val="24"/>
                <w:lang w:val="ro-RO"/>
              </w:rPr>
            </w:pPr>
            <w:r w:rsidRPr="00897008">
              <w:rPr>
                <w:rFonts w:asciiTheme="majorBidi" w:hAnsiTheme="majorBidi" w:cstheme="majorBidi"/>
                <w:b/>
                <w:bCs/>
                <w:color w:val="auto"/>
                <w:szCs w:val="24"/>
                <w:lang w:val="ro-RO"/>
              </w:rPr>
              <w:t>Concomitant se aplică măsuri restrictive:</w:t>
            </w:r>
          </w:p>
          <w:p w14:paraId="6B219C4A" w14:textId="0B4783D2"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-Interzicerea exploatării vegeta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forestiere situate de-a lungul râurilor: Asigurarea unei zone forestiere de-a lungul râurilor este benefică pentru specie deoarece îi asigură protec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adăpost precum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diversificarea resurselor de hrană.</w:t>
            </w:r>
          </w:p>
          <w:p w14:paraId="0375B048" w14:textId="293030A6"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Evitarea incendierii vegeta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iei din zăvoaie: </w:t>
            </w:r>
            <w:r w:rsidR="00C621A0" w:rsidRPr="00897008">
              <w:rPr>
                <w:rFonts w:asciiTheme="majorBidi" w:hAnsiTheme="majorBidi" w:cstheme="majorBidi"/>
                <w:color w:val="auto"/>
                <w:szCs w:val="24"/>
                <w:lang w:val="ro-RO"/>
              </w:rPr>
              <w:t>c</w:t>
            </w:r>
            <w:r w:rsidRPr="00897008">
              <w:rPr>
                <w:rFonts w:asciiTheme="majorBidi" w:hAnsiTheme="majorBidi" w:cstheme="majorBidi"/>
                <w:color w:val="auto"/>
                <w:szCs w:val="24"/>
                <w:lang w:val="ro-RO"/>
              </w:rPr>
              <w:t>on</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tientizarea localnicilor cu privire la interzicerea incendierii miri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vegeta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uscate.</w:t>
            </w:r>
          </w:p>
          <w:p w14:paraId="54F87520" w14:textId="2C71F55B" w:rsidR="00A60CAA"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Interzicerea construc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iilor în arealul de distribu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 a speciilor: </w:t>
            </w:r>
            <w:r w:rsidR="00C621A0" w:rsidRPr="00897008">
              <w:rPr>
                <w:rFonts w:asciiTheme="majorBidi" w:hAnsiTheme="majorBidi" w:cstheme="majorBidi"/>
                <w:color w:val="auto"/>
                <w:szCs w:val="24"/>
                <w:lang w:val="ro-RO"/>
              </w:rPr>
              <w:t>n</w:t>
            </w:r>
            <w:r w:rsidRPr="00897008">
              <w:rPr>
                <w:rFonts w:asciiTheme="majorBidi" w:hAnsiTheme="majorBidi" w:cstheme="majorBidi"/>
                <w:color w:val="auto"/>
                <w:szCs w:val="24"/>
                <w:lang w:val="ro-RO"/>
              </w:rPr>
              <w:t>u va fi permisă amplasarea de construc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sau amenajarea de faleze pe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ariei protejate. Este absolut necesară păstrarea conforma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vegeta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naturale a malurilor.</w:t>
            </w:r>
          </w:p>
        </w:tc>
        <w:tc>
          <w:tcPr>
            <w:tcW w:w="1701" w:type="dxa"/>
            <w:tcBorders>
              <w:top w:val="single" w:sz="4" w:space="0" w:color="auto"/>
              <w:left w:val="single" w:sz="4" w:space="0" w:color="auto"/>
              <w:bottom w:val="single" w:sz="4" w:space="0" w:color="auto"/>
              <w:right w:val="single" w:sz="4" w:space="0" w:color="auto"/>
            </w:tcBorders>
          </w:tcPr>
          <w:p w14:paraId="5AB22497" w14:textId="77777777"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B03 Exploatare forestieră fără replantare sau refacere naturală</w:t>
            </w:r>
            <w:r w:rsidRPr="00897008">
              <w:rPr>
                <w:rFonts w:asciiTheme="majorBidi" w:hAnsiTheme="majorBidi" w:cstheme="majorBidi"/>
                <w:color w:val="auto"/>
                <w:sz w:val="17"/>
                <w:szCs w:val="17"/>
                <w:lang w:val="ro-RO"/>
              </w:rPr>
              <w:t xml:space="preserve"> </w:t>
            </w:r>
            <w:r w:rsidRPr="00897008">
              <w:rPr>
                <w:rFonts w:asciiTheme="majorBidi" w:hAnsiTheme="majorBidi" w:cstheme="majorBidi"/>
                <w:color w:val="auto"/>
                <w:szCs w:val="24"/>
                <w:lang w:val="ro-RO"/>
              </w:rPr>
              <w:t xml:space="preserve"> </w:t>
            </w:r>
          </w:p>
          <w:p w14:paraId="7F329822" w14:textId="77777777" w:rsidR="00F07085" w:rsidRPr="00897008" w:rsidRDefault="00F07085" w:rsidP="00424CFF">
            <w:pPr>
              <w:spacing w:line="276" w:lineRule="auto"/>
              <w:rPr>
                <w:rFonts w:asciiTheme="majorBidi" w:hAnsiTheme="majorBidi" w:cstheme="majorBidi"/>
                <w:color w:val="auto"/>
                <w:szCs w:val="24"/>
                <w:lang w:val="ro-RO"/>
              </w:rPr>
            </w:pPr>
          </w:p>
          <w:p w14:paraId="5303440A" w14:textId="77268E57"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B02.04 Îndepărtarea arborilor usca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sau în curs de uscare</w:t>
            </w:r>
          </w:p>
          <w:p w14:paraId="3F561EDB" w14:textId="77777777" w:rsidR="00F07085" w:rsidRPr="00897008" w:rsidRDefault="00F07085" w:rsidP="00424CFF">
            <w:pPr>
              <w:spacing w:line="276" w:lineRule="auto"/>
              <w:rPr>
                <w:rFonts w:asciiTheme="majorBidi" w:hAnsiTheme="majorBidi" w:cstheme="majorBidi"/>
                <w:color w:val="auto"/>
                <w:szCs w:val="24"/>
                <w:lang w:val="ro-RO"/>
              </w:rPr>
            </w:pPr>
          </w:p>
          <w:p w14:paraId="65EA8EA0" w14:textId="77777777"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J02.05.02 Modificarea structurii cursurilor de apă continentale</w:t>
            </w:r>
          </w:p>
          <w:p w14:paraId="726E6C82" w14:textId="77777777" w:rsidR="00F07085" w:rsidRPr="00897008" w:rsidRDefault="00F07085" w:rsidP="00424CFF">
            <w:pPr>
              <w:spacing w:line="276" w:lineRule="auto"/>
              <w:rPr>
                <w:rFonts w:asciiTheme="majorBidi" w:hAnsiTheme="majorBidi" w:cstheme="majorBidi"/>
                <w:color w:val="auto"/>
                <w:lang w:val="ro-RO" w:eastAsia="ro-RO"/>
              </w:rPr>
            </w:pPr>
          </w:p>
        </w:tc>
      </w:tr>
      <w:tr w:rsidR="009132CA" w:rsidRPr="00897008" w14:paraId="6600E271" w14:textId="77777777" w:rsidTr="00C50499">
        <w:tc>
          <w:tcPr>
            <w:tcW w:w="567" w:type="dxa"/>
            <w:tcBorders>
              <w:top w:val="single" w:sz="4" w:space="0" w:color="auto"/>
              <w:left w:val="single" w:sz="4" w:space="0" w:color="auto"/>
              <w:bottom w:val="single" w:sz="4" w:space="0" w:color="auto"/>
              <w:right w:val="single" w:sz="4" w:space="0" w:color="auto"/>
            </w:tcBorders>
          </w:tcPr>
          <w:p w14:paraId="3A642B17" w14:textId="77777777"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1.2.2</w:t>
            </w:r>
          </w:p>
        </w:tc>
        <w:tc>
          <w:tcPr>
            <w:tcW w:w="567" w:type="dxa"/>
            <w:tcBorders>
              <w:top w:val="single" w:sz="4" w:space="0" w:color="auto"/>
              <w:left w:val="single" w:sz="4" w:space="0" w:color="auto"/>
              <w:bottom w:val="single" w:sz="4" w:space="0" w:color="auto"/>
              <w:right w:val="single" w:sz="4" w:space="0" w:color="auto"/>
            </w:tcBorders>
          </w:tcPr>
          <w:p w14:paraId="2FD5EC52" w14:textId="77777777"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MR</w:t>
            </w:r>
          </w:p>
        </w:tc>
        <w:tc>
          <w:tcPr>
            <w:tcW w:w="1701" w:type="dxa"/>
            <w:tcBorders>
              <w:top w:val="single" w:sz="4" w:space="0" w:color="auto"/>
              <w:left w:val="single" w:sz="4" w:space="0" w:color="auto"/>
              <w:bottom w:val="single" w:sz="4" w:space="0" w:color="auto"/>
              <w:right w:val="single" w:sz="4" w:space="0" w:color="auto"/>
            </w:tcBorders>
          </w:tcPr>
          <w:p w14:paraId="3CD7CCE6" w14:textId="534C4501"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lang w:val="ro-RO"/>
              </w:rPr>
              <w:t>Reglementarea pă</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 xml:space="preserve">unatului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a stânelor</w:t>
            </w:r>
          </w:p>
        </w:tc>
        <w:tc>
          <w:tcPr>
            <w:tcW w:w="3969" w:type="dxa"/>
            <w:tcBorders>
              <w:top w:val="single" w:sz="4" w:space="0" w:color="auto"/>
              <w:left w:val="single" w:sz="4" w:space="0" w:color="auto"/>
              <w:bottom w:val="single" w:sz="4" w:space="0" w:color="auto"/>
              <w:right w:val="single" w:sz="4" w:space="0" w:color="auto"/>
            </w:tcBorders>
          </w:tcPr>
          <w:p w14:paraId="3DDC557E" w14:textId="60CC653C"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-Interzicerea pă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unatului la mai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in de 10 metri de corpurile de apă: </w:t>
            </w:r>
            <w:r w:rsidR="00C621A0" w:rsidRPr="00897008">
              <w:rPr>
                <w:rFonts w:asciiTheme="majorBidi" w:hAnsiTheme="majorBidi" w:cstheme="majorBidi"/>
                <w:color w:val="auto"/>
                <w:szCs w:val="24"/>
                <w:lang w:val="ro-RO"/>
              </w:rPr>
              <w:t>p</w:t>
            </w:r>
            <w:r w:rsidRPr="00897008">
              <w:rPr>
                <w:rFonts w:asciiTheme="majorBidi" w:hAnsiTheme="majorBidi" w:cstheme="majorBidi"/>
                <w:color w:val="auto"/>
                <w:szCs w:val="24"/>
                <w:lang w:val="ro-RO"/>
              </w:rPr>
              <w:t>e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ariei protejate există suprafe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 nesemnificative de pă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uni. În general între limite sunt cuprinse doar zone de intrare la apă a animalelor pentru adăpare.</w:t>
            </w:r>
          </w:p>
          <w:p w14:paraId="48C8969E" w14:textId="5D5BABDD"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bCs/>
                <w:color w:val="auto"/>
                <w:szCs w:val="24"/>
                <w:lang w:val="ro-RO"/>
              </w:rPr>
              <w:t>-Se va interzice amplasarea stânelor la mai pu</w:t>
            </w:r>
            <w:r w:rsidR="00E925AD" w:rsidRPr="00897008">
              <w:rPr>
                <w:rFonts w:asciiTheme="majorBidi" w:hAnsiTheme="majorBidi" w:cstheme="majorBidi"/>
                <w:bCs/>
                <w:color w:val="auto"/>
                <w:szCs w:val="24"/>
                <w:lang w:val="ro-RO"/>
              </w:rPr>
              <w:t>ț</w:t>
            </w:r>
            <w:r w:rsidRPr="00897008">
              <w:rPr>
                <w:rFonts w:asciiTheme="majorBidi" w:hAnsiTheme="majorBidi" w:cstheme="majorBidi"/>
                <w:bCs/>
                <w:color w:val="auto"/>
                <w:szCs w:val="24"/>
                <w:lang w:val="ro-RO"/>
              </w:rPr>
              <w:t xml:space="preserve">in de 100 de metri de râuri: </w:t>
            </w:r>
            <w:r w:rsidR="00C621A0" w:rsidRPr="00897008">
              <w:rPr>
                <w:rFonts w:asciiTheme="majorBidi" w:hAnsiTheme="majorBidi" w:cstheme="majorBidi"/>
                <w:bCs/>
                <w:color w:val="auto"/>
                <w:szCs w:val="24"/>
                <w:lang w:val="ro-RO"/>
              </w:rPr>
              <w:t>p</w:t>
            </w:r>
            <w:r w:rsidRPr="00897008">
              <w:rPr>
                <w:rFonts w:asciiTheme="majorBidi" w:hAnsiTheme="majorBidi" w:cstheme="majorBidi"/>
                <w:color w:val="auto"/>
                <w:szCs w:val="24"/>
                <w:lang w:val="ro-RO"/>
              </w:rPr>
              <w:t>entru a evita prădarea speci</w:t>
            </w:r>
            <w:r w:rsidR="006B12CD" w:rsidRPr="00897008">
              <w:rPr>
                <w:rFonts w:asciiTheme="majorBidi" w:hAnsiTheme="majorBidi" w:cstheme="majorBidi"/>
                <w:color w:val="auto"/>
                <w:szCs w:val="24"/>
                <w:lang w:val="ro-RO"/>
              </w:rPr>
              <w:t>ilor de vidră și castor</w:t>
            </w:r>
            <w:r w:rsidRPr="00897008">
              <w:rPr>
                <w:rFonts w:asciiTheme="majorBidi" w:hAnsiTheme="majorBidi" w:cstheme="majorBidi"/>
                <w:color w:val="auto"/>
                <w:szCs w:val="24"/>
                <w:lang w:val="ro-RO"/>
              </w:rPr>
              <w:t xml:space="preserve"> de </w:t>
            </w:r>
            <w:r w:rsidRPr="00897008">
              <w:rPr>
                <w:rFonts w:asciiTheme="majorBidi" w:hAnsiTheme="majorBidi" w:cstheme="majorBidi"/>
                <w:color w:val="auto"/>
                <w:szCs w:val="24"/>
                <w:lang w:val="ro-RO"/>
              </w:rPr>
              <w:lastRenderedPageBreak/>
              <w:t>către câinii de la stâne, se va impune ciobanilor legarea acestora pe timpul nop</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w:t>
            </w:r>
          </w:p>
        </w:tc>
        <w:tc>
          <w:tcPr>
            <w:tcW w:w="1701" w:type="dxa"/>
            <w:tcBorders>
              <w:top w:val="single" w:sz="4" w:space="0" w:color="auto"/>
              <w:left w:val="single" w:sz="4" w:space="0" w:color="auto"/>
              <w:bottom w:val="single" w:sz="4" w:space="0" w:color="auto"/>
              <w:right w:val="single" w:sz="4" w:space="0" w:color="auto"/>
            </w:tcBorders>
          </w:tcPr>
          <w:p w14:paraId="52470F0D" w14:textId="26D8FD0B"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A04 Pă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unatul</w:t>
            </w:r>
          </w:p>
          <w:p w14:paraId="0B1955E5" w14:textId="77777777"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szCs w:val="24"/>
                <w:lang w:val="ro-RO"/>
              </w:rPr>
              <w:t>K03.06 Antagonism cu animale domestice</w:t>
            </w:r>
          </w:p>
        </w:tc>
      </w:tr>
      <w:tr w:rsidR="009132CA" w:rsidRPr="00897008" w14:paraId="1BC0BDBE" w14:textId="77777777" w:rsidTr="00C50499">
        <w:tc>
          <w:tcPr>
            <w:tcW w:w="567" w:type="dxa"/>
            <w:tcBorders>
              <w:top w:val="single" w:sz="4" w:space="0" w:color="auto"/>
              <w:left w:val="single" w:sz="4" w:space="0" w:color="auto"/>
              <w:bottom w:val="single" w:sz="4" w:space="0" w:color="auto"/>
              <w:right w:val="single" w:sz="4" w:space="0" w:color="auto"/>
            </w:tcBorders>
          </w:tcPr>
          <w:p w14:paraId="4AFC085B" w14:textId="77777777" w:rsidR="00F07085" w:rsidRPr="00897008" w:rsidRDefault="00F07085" w:rsidP="00424CFF">
            <w:pPr>
              <w:spacing w:line="276" w:lineRule="auto"/>
              <w:rPr>
                <w:rFonts w:asciiTheme="majorBidi" w:hAnsiTheme="majorBidi" w:cstheme="majorBidi"/>
                <w:color w:val="auto"/>
                <w:lang w:val="ro-RO"/>
              </w:rPr>
            </w:pPr>
            <w:bookmarkStart w:id="205" w:name="_Hlk140763708"/>
            <w:r w:rsidRPr="00897008">
              <w:rPr>
                <w:rFonts w:asciiTheme="majorBidi" w:hAnsiTheme="majorBidi" w:cstheme="majorBidi"/>
                <w:color w:val="auto"/>
                <w:szCs w:val="24"/>
                <w:lang w:val="ro-RO"/>
              </w:rPr>
              <w:lastRenderedPageBreak/>
              <w:t>1.2.3</w:t>
            </w:r>
          </w:p>
        </w:tc>
        <w:tc>
          <w:tcPr>
            <w:tcW w:w="567" w:type="dxa"/>
            <w:tcBorders>
              <w:top w:val="single" w:sz="4" w:space="0" w:color="auto"/>
              <w:left w:val="single" w:sz="4" w:space="0" w:color="auto"/>
              <w:bottom w:val="single" w:sz="4" w:space="0" w:color="auto"/>
              <w:right w:val="single" w:sz="4" w:space="0" w:color="auto"/>
            </w:tcBorders>
          </w:tcPr>
          <w:p w14:paraId="41D955D6" w14:textId="77777777" w:rsidR="00F07085" w:rsidRPr="00897008" w:rsidRDefault="00F07085" w:rsidP="00424CFF">
            <w:pPr>
              <w:spacing w:line="276" w:lineRule="auto"/>
              <w:ind w:left="35"/>
              <w:rPr>
                <w:rFonts w:asciiTheme="majorBidi" w:hAnsiTheme="majorBidi" w:cstheme="majorBidi"/>
                <w:color w:val="auto"/>
                <w:lang w:val="ro-RO"/>
              </w:rPr>
            </w:pPr>
            <w:r w:rsidRPr="00897008">
              <w:rPr>
                <w:rFonts w:asciiTheme="majorBidi" w:hAnsiTheme="majorBidi" w:cstheme="majorBidi"/>
                <w:color w:val="auto"/>
                <w:szCs w:val="24"/>
                <w:lang w:val="ro-RO"/>
              </w:rPr>
              <w:t>MR</w:t>
            </w:r>
          </w:p>
        </w:tc>
        <w:tc>
          <w:tcPr>
            <w:tcW w:w="1701" w:type="dxa"/>
            <w:tcBorders>
              <w:top w:val="single" w:sz="4" w:space="0" w:color="auto"/>
              <w:left w:val="single" w:sz="4" w:space="0" w:color="auto"/>
              <w:bottom w:val="single" w:sz="4" w:space="0" w:color="auto"/>
              <w:right w:val="single" w:sz="4" w:space="0" w:color="auto"/>
            </w:tcBorders>
          </w:tcPr>
          <w:p w14:paraId="49BED739" w14:textId="21026C9F" w:rsidR="00F07085" w:rsidRPr="00897008" w:rsidRDefault="00C7378A"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r w:rsidRPr="00897008">
              <w:rPr>
                <w:rFonts w:asciiTheme="majorBidi" w:hAnsiTheme="majorBidi" w:cstheme="majorBidi"/>
                <w:color w:val="auto"/>
                <w:szCs w:val="24"/>
                <w:lang w:val="ro-RO"/>
              </w:rPr>
              <w:t>Interzicerea exploatării pietrișului în zonele care se suprapun cu habitatul de distribușie a speciilor.</w:t>
            </w:r>
          </w:p>
        </w:tc>
        <w:tc>
          <w:tcPr>
            <w:tcW w:w="3969" w:type="dxa"/>
            <w:tcBorders>
              <w:top w:val="single" w:sz="4" w:space="0" w:color="auto"/>
              <w:left w:val="single" w:sz="4" w:space="0" w:color="auto"/>
              <w:bottom w:val="single" w:sz="4" w:space="0" w:color="auto"/>
              <w:right w:val="single" w:sz="4" w:space="0" w:color="auto"/>
            </w:tcBorders>
          </w:tcPr>
          <w:p w14:paraId="39536F70" w14:textId="3307BCC6"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Nu se vor efectua lucrări mecanizate în albie sau pe maluri la mai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 de 100 metri de vizuini sau punctele cu semnalări frecvente ale speciei. Dacă aceste lucrări se impun, pe considerente de siguran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a popula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lucrările nu se vor efectua în perioada ianuarie - septembrie.</w:t>
            </w:r>
          </w:p>
          <w:p w14:paraId="50E6EB56" w14:textId="7D909082"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lang w:val="ro-RO" w:eastAsia="ro-RO"/>
              </w:rPr>
              <w:t xml:space="preserve">Nu se va depozita nămolul rezultat </w:t>
            </w:r>
            <w:r w:rsidRPr="00897008">
              <w:rPr>
                <w:rFonts w:asciiTheme="majorBidi" w:hAnsiTheme="majorBidi" w:cstheme="majorBidi"/>
                <w:color w:val="auto"/>
                <w:szCs w:val="24"/>
                <w:lang w:val="ro-RO"/>
              </w:rPr>
              <w:t>din spălarea pietri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ului pe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 sau în vecinătatea ariei protejate: </w:t>
            </w:r>
            <w:r w:rsidR="00EA23A8" w:rsidRPr="00897008">
              <w:rPr>
                <w:rFonts w:asciiTheme="majorBidi" w:hAnsiTheme="majorBidi" w:cstheme="majorBidi"/>
                <w:color w:val="auto"/>
                <w:szCs w:val="24"/>
                <w:lang w:val="ro-RO"/>
              </w:rPr>
              <w:t>s</w:t>
            </w:r>
            <w:r w:rsidRPr="00897008">
              <w:rPr>
                <w:rFonts w:asciiTheme="majorBidi" w:hAnsiTheme="majorBidi" w:cstheme="majorBidi"/>
                <w:color w:val="auto"/>
                <w:szCs w:val="24"/>
                <w:lang w:val="ro-RO"/>
              </w:rPr>
              <w:t>e va verifica modul în care materialele fără valoare economică rezultate în urma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balastierelor sunt depozitate.</w:t>
            </w:r>
          </w:p>
        </w:tc>
        <w:tc>
          <w:tcPr>
            <w:tcW w:w="1701" w:type="dxa"/>
            <w:tcBorders>
              <w:top w:val="single" w:sz="4" w:space="0" w:color="auto"/>
              <w:left w:val="single" w:sz="4" w:space="0" w:color="auto"/>
              <w:bottom w:val="single" w:sz="4" w:space="0" w:color="auto"/>
              <w:right w:val="single" w:sz="4" w:space="0" w:color="auto"/>
            </w:tcBorders>
          </w:tcPr>
          <w:p w14:paraId="45DF1F4E" w14:textId="3B7B5188"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szCs w:val="24"/>
                <w:lang w:val="ro-RO"/>
              </w:rPr>
              <w:t xml:space="preserve">C01.01 Extragere de nisip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pietri</w:t>
            </w:r>
            <w:r w:rsidR="00E925AD" w:rsidRPr="00897008">
              <w:rPr>
                <w:rFonts w:asciiTheme="majorBidi" w:hAnsiTheme="majorBidi" w:cstheme="majorBidi"/>
                <w:color w:val="auto"/>
                <w:szCs w:val="24"/>
                <w:lang w:val="ro-RO"/>
              </w:rPr>
              <w:t>ș</w:t>
            </w:r>
          </w:p>
        </w:tc>
      </w:tr>
      <w:bookmarkEnd w:id="205"/>
      <w:tr w:rsidR="009132CA" w:rsidRPr="00897008" w14:paraId="720A01D2" w14:textId="77777777" w:rsidTr="00C50499">
        <w:tc>
          <w:tcPr>
            <w:tcW w:w="567" w:type="dxa"/>
            <w:tcBorders>
              <w:top w:val="single" w:sz="4" w:space="0" w:color="auto"/>
              <w:left w:val="single" w:sz="4" w:space="0" w:color="auto"/>
              <w:bottom w:val="single" w:sz="4" w:space="0" w:color="auto"/>
              <w:right w:val="single" w:sz="4" w:space="0" w:color="auto"/>
            </w:tcBorders>
          </w:tcPr>
          <w:p w14:paraId="4C3BE3A9"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szCs w:val="24"/>
                <w:lang w:val="ro-RO"/>
              </w:rPr>
              <w:t>1.2.4</w:t>
            </w:r>
          </w:p>
        </w:tc>
        <w:tc>
          <w:tcPr>
            <w:tcW w:w="567" w:type="dxa"/>
            <w:tcBorders>
              <w:top w:val="single" w:sz="4" w:space="0" w:color="auto"/>
              <w:left w:val="single" w:sz="4" w:space="0" w:color="auto"/>
              <w:bottom w:val="single" w:sz="4" w:space="0" w:color="auto"/>
              <w:right w:val="single" w:sz="4" w:space="0" w:color="auto"/>
            </w:tcBorders>
          </w:tcPr>
          <w:p w14:paraId="3099A8BB" w14:textId="77777777" w:rsidR="00F07085" w:rsidRPr="00897008" w:rsidRDefault="00F07085" w:rsidP="00424CFF">
            <w:pPr>
              <w:spacing w:line="276" w:lineRule="auto"/>
              <w:ind w:left="35"/>
              <w:rPr>
                <w:rFonts w:asciiTheme="majorBidi" w:hAnsiTheme="majorBidi" w:cstheme="majorBidi"/>
                <w:color w:val="auto"/>
                <w:lang w:val="ro-RO"/>
              </w:rPr>
            </w:pPr>
            <w:r w:rsidRPr="00897008">
              <w:rPr>
                <w:rFonts w:asciiTheme="majorBidi" w:hAnsiTheme="majorBidi" w:cstheme="majorBidi"/>
                <w:color w:val="auto"/>
                <w:szCs w:val="24"/>
                <w:lang w:val="ro-RO"/>
              </w:rPr>
              <w:t>A</w:t>
            </w:r>
          </w:p>
        </w:tc>
        <w:tc>
          <w:tcPr>
            <w:tcW w:w="1701" w:type="dxa"/>
            <w:tcBorders>
              <w:top w:val="single" w:sz="4" w:space="0" w:color="auto"/>
              <w:left w:val="single" w:sz="4" w:space="0" w:color="auto"/>
              <w:bottom w:val="single" w:sz="4" w:space="0" w:color="auto"/>
              <w:right w:val="single" w:sz="4" w:space="0" w:color="auto"/>
            </w:tcBorders>
          </w:tcPr>
          <w:p w14:paraId="11EADBB6" w14:textId="01EE66AE"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r w:rsidRPr="00897008">
              <w:rPr>
                <w:rFonts w:asciiTheme="majorBidi" w:hAnsiTheme="majorBidi" w:cstheme="majorBidi"/>
                <w:color w:val="auto"/>
                <w:szCs w:val="24"/>
                <w:lang w:val="ro-RO"/>
              </w:rPr>
              <w:t>Semnalizarea prin indicatoare „Aten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animale sălbatice” a por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iunilor de drumuri care se apropie la mai pu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 de 50 de metri de corpurile de apă din aria protejată.</w:t>
            </w:r>
          </w:p>
        </w:tc>
        <w:tc>
          <w:tcPr>
            <w:tcW w:w="3969" w:type="dxa"/>
            <w:tcBorders>
              <w:top w:val="single" w:sz="4" w:space="0" w:color="auto"/>
              <w:left w:val="single" w:sz="4" w:space="0" w:color="auto"/>
              <w:bottom w:val="single" w:sz="4" w:space="0" w:color="auto"/>
              <w:right w:val="single" w:sz="4" w:space="0" w:color="auto"/>
            </w:tcBorders>
          </w:tcPr>
          <w:p w14:paraId="79FB9D6B" w14:textId="567F73BE"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szCs w:val="24"/>
                <w:lang w:val="ro-RO"/>
              </w:rPr>
              <w:t>Con</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tientizarea participan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ilor la trafic cu privire la riscul de accidentare provocat de animalele sălbatice.</w:t>
            </w:r>
          </w:p>
        </w:tc>
        <w:tc>
          <w:tcPr>
            <w:tcW w:w="1701" w:type="dxa"/>
            <w:tcBorders>
              <w:top w:val="single" w:sz="4" w:space="0" w:color="auto"/>
              <w:left w:val="single" w:sz="4" w:space="0" w:color="auto"/>
              <w:bottom w:val="single" w:sz="4" w:space="0" w:color="auto"/>
              <w:right w:val="single" w:sz="4" w:space="0" w:color="auto"/>
            </w:tcBorders>
          </w:tcPr>
          <w:p w14:paraId="44D31CF0" w14:textId="77777777"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szCs w:val="24"/>
                <w:lang w:val="ro-RO"/>
              </w:rPr>
              <w:t>D01.02 Drumuri, autostrăzi</w:t>
            </w:r>
          </w:p>
        </w:tc>
      </w:tr>
      <w:tr w:rsidR="009132CA" w:rsidRPr="00897008" w14:paraId="71A2C132" w14:textId="77777777" w:rsidTr="00C50499">
        <w:tc>
          <w:tcPr>
            <w:tcW w:w="567" w:type="dxa"/>
            <w:tcBorders>
              <w:top w:val="single" w:sz="4" w:space="0" w:color="auto"/>
              <w:left w:val="single" w:sz="4" w:space="0" w:color="auto"/>
              <w:bottom w:val="single" w:sz="4" w:space="0" w:color="auto"/>
              <w:right w:val="single" w:sz="4" w:space="0" w:color="auto"/>
            </w:tcBorders>
          </w:tcPr>
          <w:p w14:paraId="04F4BEF1"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szCs w:val="24"/>
                <w:lang w:val="ro-RO"/>
              </w:rPr>
              <w:t>1.2.5</w:t>
            </w:r>
          </w:p>
        </w:tc>
        <w:tc>
          <w:tcPr>
            <w:tcW w:w="567" w:type="dxa"/>
            <w:tcBorders>
              <w:top w:val="single" w:sz="4" w:space="0" w:color="auto"/>
              <w:left w:val="single" w:sz="4" w:space="0" w:color="auto"/>
              <w:bottom w:val="single" w:sz="4" w:space="0" w:color="auto"/>
              <w:right w:val="single" w:sz="4" w:space="0" w:color="auto"/>
            </w:tcBorders>
          </w:tcPr>
          <w:p w14:paraId="3C4DDB86" w14:textId="77777777" w:rsidR="00F07085" w:rsidRPr="00897008" w:rsidRDefault="00F07085" w:rsidP="00424CFF">
            <w:pPr>
              <w:spacing w:line="276" w:lineRule="auto"/>
              <w:ind w:left="35"/>
              <w:rPr>
                <w:rFonts w:asciiTheme="majorBidi" w:hAnsiTheme="majorBidi" w:cstheme="majorBidi"/>
                <w:color w:val="auto"/>
                <w:lang w:val="ro-RO"/>
              </w:rPr>
            </w:pPr>
            <w:r w:rsidRPr="00897008">
              <w:rPr>
                <w:rFonts w:asciiTheme="majorBidi" w:hAnsiTheme="majorBidi" w:cstheme="majorBidi"/>
                <w:color w:val="auto"/>
                <w:szCs w:val="24"/>
                <w:lang w:val="ro-RO"/>
              </w:rPr>
              <w:t>A</w:t>
            </w:r>
          </w:p>
        </w:tc>
        <w:tc>
          <w:tcPr>
            <w:tcW w:w="1701" w:type="dxa"/>
            <w:tcBorders>
              <w:top w:val="single" w:sz="4" w:space="0" w:color="auto"/>
              <w:left w:val="single" w:sz="4" w:space="0" w:color="auto"/>
              <w:bottom w:val="single" w:sz="4" w:space="0" w:color="auto"/>
              <w:right w:val="single" w:sz="4" w:space="0" w:color="auto"/>
            </w:tcBorders>
          </w:tcPr>
          <w:p w14:paraId="11EB7175" w14:textId="5E19B063" w:rsidR="00F07085" w:rsidRPr="00897008" w:rsidRDefault="00F07085" w:rsidP="00424CFF">
            <w:pPr>
              <w:widowControl w:val="0"/>
              <w:pBdr>
                <w:top w:val="nil"/>
                <w:left w:val="nil"/>
                <w:bottom w:val="nil"/>
                <w:right w:val="nil"/>
                <w:between w:val="nil"/>
              </w:pBd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Identificarea culoarelor </w:t>
            </w:r>
            <w:r w:rsidR="002D7CC6" w:rsidRPr="00897008">
              <w:rPr>
                <w:rFonts w:asciiTheme="majorBidi" w:hAnsiTheme="majorBidi" w:cstheme="majorBidi"/>
                <w:color w:val="auto"/>
                <w:szCs w:val="24"/>
                <w:lang w:val="ro-RO"/>
              </w:rPr>
              <w:t>de traversare preferate de faună</w:t>
            </w:r>
            <w:r w:rsidRPr="00897008">
              <w:rPr>
                <w:rFonts w:asciiTheme="majorBidi" w:hAnsiTheme="majorBidi" w:cstheme="majorBidi"/>
                <w:color w:val="auto"/>
                <w:szCs w:val="24"/>
                <w:lang w:val="ro-RO"/>
              </w:rPr>
              <w:t xml:space="preserv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w:t>
            </w:r>
          </w:p>
          <w:p w14:paraId="106C5DD0" w14:textId="5CACB334"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r w:rsidRPr="00897008">
              <w:rPr>
                <w:rFonts w:asciiTheme="majorBidi" w:hAnsiTheme="majorBidi" w:cstheme="majorBidi"/>
                <w:color w:val="auto"/>
                <w:szCs w:val="24"/>
                <w:lang w:val="ro-RO"/>
              </w:rPr>
              <w:t>amenajarea pode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subtraversărilor în 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a fel încât să permită traversarea faunei în condi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de siguran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w:t>
            </w:r>
          </w:p>
        </w:tc>
        <w:tc>
          <w:tcPr>
            <w:tcW w:w="3969" w:type="dxa"/>
            <w:tcBorders>
              <w:top w:val="single" w:sz="4" w:space="0" w:color="auto"/>
              <w:left w:val="single" w:sz="4" w:space="0" w:color="auto"/>
              <w:bottom w:val="single" w:sz="4" w:space="0" w:color="auto"/>
              <w:right w:val="single" w:sz="4" w:space="0" w:color="auto"/>
            </w:tcBorders>
          </w:tcPr>
          <w:p w14:paraId="2857B2E8" w14:textId="3E17F0B9"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Colectarea de informa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ii cu privire la mortalitatea faunei pe drumurile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căile ferate de pe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 sau din apropierea ariei protejate: Inventarierea animalelor accidentate de traficul auto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feroviar</w:t>
            </w:r>
          </w:p>
          <w:p w14:paraId="4777268D" w14:textId="7BC1B338"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szCs w:val="24"/>
                <w:lang w:val="ro-RO"/>
              </w:rPr>
              <w:t>Podurile, pode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ele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alte subtraversări vor fi amenajate astfel încât să nu constituie capcane pentru speciile de animale. De asemenea, acestea nu vor avea praguri sau alte obstacole care să limiteze deplasarea speciei.</w:t>
            </w:r>
          </w:p>
        </w:tc>
        <w:tc>
          <w:tcPr>
            <w:tcW w:w="1701" w:type="dxa"/>
            <w:tcBorders>
              <w:top w:val="single" w:sz="4" w:space="0" w:color="auto"/>
              <w:left w:val="single" w:sz="4" w:space="0" w:color="auto"/>
              <w:bottom w:val="single" w:sz="4" w:space="0" w:color="auto"/>
              <w:right w:val="single" w:sz="4" w:space="0" w:color="auto"/>
            </w:tcBorders>
          </w:tcPr>
          <w:p w14:paraId="410ED8DF" w14:textId="77777777"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szCs w:val="24"/>
                <w:lang w:val="ro-RO"/>
              </w:rPr>
              <w:t>D01.02 Drumuri, autostrăzi</w:t>
            </w:r>
          </w:p>
        </w:tc>
      </w:tr>
      <w:tr w:rsidR="009132CA" w:rsidRPr="00897008" w14:paraId="361E227E" w14:textId="77777777" w:rsidTr="00C50499">
        <w:tc>
          <w:tcPr>
            <w:tcW w:w="567" w:type="dxa"/>
            <w:tcBorders>
              <w:top w:val="single" w:sz="4" w:space="0" w:color="auto"/>
              <w:left w:val="single" w:sz="4" w:space="0" w:color="auto"/>
              <w:bottom w:val="single" w:sz="4" w:space="0" w:color="auto"/>
              <w:right w:val="single" w:sz="4" w:space="0" w:color="auto"/>
            </w:tcBorders>
          </w:tcPr>
          <w:p w14:paraId="0BDA815F"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szCs w:val="24"/>
                <w:lang w:val="ro-RO"/>
              </w:rPr>
              <w:t>1.2.6</w:t>
            </w:r>
          </w:p>
        </w:tc>
        <w:tc>
          <w:tcPr>
            <w:tcW w:w="567" w:type="dxa"/>
            <w:tcBorders>
              <w:top w:val="single" w:sz="4" w:space="0" w:color="auto"/>
              <w:left w:val="single" w:sz="4" w:space="0" w:color="auto"/>
              <w:bottom w:val="single" w:sz="4" w:space="0" w:color="auto"/>
              <w:right w:val="single" w:sz="4" w:space="0" w:color="auto"/>
            </w:tcBorders>
          </w:tcPr>
          <w:p w14:paraId="58A1C3B2" w14:textId="77777777" w:rsidR="00F07085" w:rsidRPr="00897008" w:rsidRDefault="00F07085" w:rsidP="00424CFF">
            <w:pPr>
              <w:spacing w:line="276" w:lineRule="auto"/>
              <w:ind w:left="35"/>
              <w:rPr>
                <w:rFonts w:asciiTheme="majorBidi" w:hAnsiTheme="majorBidi" w:cstheme="majorBidi"/>
                <w:color w:val="auto"/>
                <w:lang w:val="ro-RO"/>
              </w:rPr>
            </w:pPr>
            <w:r w:rsidRPr="00897008">
              <w:rPr>
                <w:rFonts w:asciiTheme="majorBidi" w:hAnsiTheme="majorBidi" w:cstheme="majorBidi"/>
                <w:color w:val="auto"/>
                <w:szCs w:val="24"/>
                <w:lang w:val="ro-RO"/>
              </w:rPr>
              <w:t>A</w:t>
            </w:r>
          </w:p>
        </w:tc>
        <w:tc>
          <w:tcPr>
            <w:tcW w:w="1701" w:type="dxa"/>
            <w:tcBorders>
              <w:top w:val="single" w:sz="4" w:space="0" w:color="auto"/>
              <w:left w:val="single" w:sz="4" w:space="0" w:color="auto"/>
              <w:bottom w:val="single" w:sz="4" w:space="0" w:color="auto"/>
              <w:right w:val="single" w:sz="4" w:space="0" w:color="auto"/>
            </w:tcBorders>
          </w:tcPr>
          <w:p w14:paraId="50DD679E" w14:textId="5504CDBF"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r w:rsidRPr="00897008">
              <w:rPr>
                <w:rFonts w:asciiTheme="majorBidi" w:hAnsiTheme="majorBidi" w:cstheme="majorBidi"/>
                <w:color w:val="auto"/>
                <w:szCs w:val="24"/>
                <w:lang w:val="ro-RO"/>
              </w:rPr>
              <w:t>Diminuarea fenomenului de depozitare ilegală a de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eurilor prin informarea, </w:t>
            </w:r>
            <w:r w:rsidRPr="00897008">
              <w:rPr>
                <w:rFonts w:asciiTheme="majorBidi" w:hAnsiTheme="majorBidi" w:cstheme="majorBidi"/>
                <w:color w:val="auto"/>
                <w:szCs w:val="24"/>
                <w:lang w:val="ro-RO"/>
              </w:rPr>
              <w:lastRenderedPageBreak/>
              <w:t>con</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tientizarea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sanc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ionarea localnicilor.</w:t>
            </w:r>
          </w:p>
        </w:tc>
        <w:tc>
          <w:tcPr>
            <w:tcW w:w="3969" w:type="dxa"/>
            <w:tcBorders>
              <w:top w:val="single" w:sz="4" w:space="0" w:color="auto"/>
              <w:left w:val="single" w:sz="4" w:space="0" w:color="auto"/>
              <w:bottom w:val="single" w:sz="4" w:space="0" w:color="auto"/>
              <w:right w:val="single" w:sz="4" w:space="0" w:color="auto"/>
            </w:tcBorders>
          </w:tcPr>
          <w:p w14:paraId="58DCFE13" w14:textId="5CAF2DAE"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szCs w:val="24"/>
                <w:lang w:val="ro-RO"/>
              </w:rPr>
              <w:lastRenderedPageBreak/>
              <w:t>Amplasarea de panouri de avertizare cu privire la interdic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de abandonare a de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eurilor de orice fel. Patrularea ariei protejate în vederea identificării persoanelor care abandonează de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euri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w:t>
            </w:r>
            <w:r w:rsidRPr="00897008">
              <w:rPr>
                <w:rFonts w:asciiTheme="majorBidi" w:hAnsiTheme="majorBidi" w:cstheme="majorBidi"/>
                <w:color w:val="auto"/>
                <w:szCs w:val="24"/>
                <w:lang w:val="ro-RO"/>
              </w:rPr>
              <w:lastRenderedPageBreak/>
              <w:t>informarea autorită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ilor competente.</w:t>
            </w:r>
          </w:p>
        </w:tc>
        <w:tc>
          <w:tcPr>
            <w:tcW w:w="1701" w:type="dxa"/>
            <w:tcBorders>
              <w:top w:val="single" w:sz="4" w:space="0" w:color="auto"/>
              <w:left w:val="single" w:sz="4" w:space="0" w:color="auto"/>
              <w:bottom w:val="single" w:sz="4" w:space="0" w:color="auto"/>
              <w:right w:val="single" w:sz="4" w:space="0" w:color="auto"/>
            </w:tcBorders>
          </w:tcPr>
          <w:p w14:paraId="310C0B66" w14:textId="4CDFDEA8"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szCs w:val="24"/>
                <w:lang w:val="ro-RO"/>
              </w:rPr>
              <w:lastRenderedPageBreak/>
              <w:t>E03.01 Depozitarea de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eurilor menajere / de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euri provenite din baze </w:t>
            </w:r>
            <w:r w:rsidRPr="00897008">
              <w:rPr>
                <w:rFonts w:asciiTheme="majorBidi" w:hAnsiTheme="majorBidi" w:cstheme="majorBidi"/>
                <w:color w:val="auto"/>
                <w:szCs w:val="24"/>
                <w:lang w:val="ro-RO"/>
              </w:rPr>
              <w:lastRenderedPageBreak/>
              <w:t>de agrement</w:t>
            </w:r>
            <w:r w:rsidRPr="00897008">
              <w:rPr>
                <w:rFonts w:asciiTheme="majorBidi" w:hAnsiTheme="majorBidi" w:cstheme="majorBidi"/>
                <w:color w:val="auto"/>
                <w:sz w:val="17"/>
                <w:szCs w:val="17"/>
                <w:lang w:val="ro-RO"/>
              </w:rPr>
              <w:t xml:space="preserve"> </w:t>
            </w:r>
          </w:p>
        </w:tc>
      </w:tr>
      <w:tr w:rsidR="009132CA" w:rsidRPr="00897008" w14:paraId="35BE58D0" w14:textId="77777777" w:rsidTr="00C50499">
        <w:tc>
          <w:tcPr>
            <w:tcW w:w="567" w:type="dxa"/>
            <w:tcBorders>
              <w:top w:val="single" w:sz="4" w:space="0" w:color="auto"/>
              <w:left w:val="single" w:sz="4" w:space="0" w:color="auto"/>
              <w:bottom w:val="single" w:sz="4" w:space="0" w:color="auto"/>
              <w:right w:val="single" w:sz="4" w:space="0" w:color="auto"/>
            </w:tcBorders>
          </w:tcPr>
          <w:p w14:paraId="3D1E1ED4"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szCs w:val="24"/>
                <w:lang w:val="ro-RO"/>
              </w:rPr>
              <w:lastRenderedPageBreak/>
              <w:t>1.2.7</w:t>
            </w:r>
          </w:p>
        </w:tc>
        <w:tc>
          <w:tcPr>
            <w:tcW w:w="567" w:type="dxa"/>
            <w:tcBorders>
              <w:top w:val="single" w:sz="4" w:space="0" w:color="auto"/>
              <w:left w:val="single" w:sz="4" w:space="0" w:color="auto"/>
              <w:bottom w:val="single" w:sz="4" w:space="0" w:color="auto"/>
              <w:right w:val="single" w:sz="4" w:space="0" w:color="auto"/>
            </w:tcBorders>
          </w:tcPr>
          <w:p w14:paraId="479189CD" w14:textId="77777777" w:rsidR="00F07085" w:rsidRPr="00897008" w:rsidRDefault="00F07085" w:rsidP="00424CFF">
            <w:pPr>
              <w:spacing w:line="276" w:lineRule="auto"/>
              <w:ind w:left="35"/>
              <w:rPr>
                <w:rFonts w:asciiTheme="majorBidi" w:hAnsiTheme="majorBidi" w:cstheme="majorBidi"/>
                <w:color w:val="auto"/>
                <w:lang w:val="ro-RO"/>
              </w:rPr>
            </w:pPr>
            <w:r w:rsidRPr="00897008">
              <w:rPr>
                <w:rFonts w:asciiTheme="majorBidi" w:hAnsiTheme="majorBidi" w:cstheme="majorBidi"/>
                <w:color w:val="auto"/>
                <w:szCs w:val="24"/>
                <w:lang w:val="ro-RO"/>
              </w:rPr>
              <w:t>A / MR</w:t>
            </w:r>
          </w:p>
        </w:tc>
        <w:tc>
          <w:tcPr>
            <w:tcW w:w="1701" w:type="dxa"/>
            <w:tcBorders>
              <w:top w:val="single" w:sz="4" w:space="0" w:color="auto"/>
              <w:left w:val="single" w:sz="4" w:space="0" w:color="auto"/>
              <w:bottom w:val="single" w:sz="4" w:space="0" w:color="auto"/>
              <w:right w:val="single" w:sz="4" w:space="0" w:color="auto"/>
            </w:tcBorders>
          </w:tcPr>
          <w:p w14:paraId="35604EB2" w14:textId="77777777" w:rsidR="00F07085" w:rsidRPr="00897008" w:rsidRDefault="00F07085" w:rsidP="00424CFF">
            <w:pPr>
              <w:widowControl w:val="0"/>
              <w:pBdr>
                <w:top w:val="nil"/>
                <w:left w:val="nil"/>
                <w:bottom w:val="nil"/>
                <w:right w:val="nil"/>
                <w:between w:val="nil"/>
              </w:pBd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Asigurarea de zone umede – habitate de hrănire pentru specia </w:t>
            </w:r>
            <w:r w:rsidRPr="00897008">
              <w:rPr>
                <w:rFonts w:asciiTheme="majorBidi" w:hAnsiTheme="majorBidi" w:cstheme="majorBidi"/>
                <w:i/>
                <w:iCs/>
                <w:color w:val="auto"/>
                <w:szCs w:val="24"/>
                <w:lang w:val="ro-RO"/>
              </w:rPr>
              <w:t>Lutra lutra</w:t>
            </w:r>
          </w:p>
          <w:p w14:paraId="4AB7D89B"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p>
        </w:tc>
        <w:tc>
          <w:tcPr>
            <w:tcW w:w="3969" w:type="dxa"/>
            <w:tcBorders>
              <w:top w:val="single" w:sz="4" w:space="0" w:color="auto"/>
              <w:left w:val="single" w:sz="4" w:space="0" w:color="auto"/>
              <w:bottom w:val="single" w:sz="4" w:space="0" w:color="auto"/>
              <w:right w:val="single" w:sz="4" w:space="0" w:color="auto"/>
            </w:tcBorders>
          </w:tcPr>
          <w:p w14:paraId="09FD9944" w14:textId="4530030E"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Executarea de excava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care să preia rolul de zone umede, temporar conectate la cursul Some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ului</w:t>
            </w:r>
            <w:r w:rsidR="00EA23A8" w:rsidRPr="00897008">
              <w:rPr>
                <w:rFonts w:asciiTheme="majorBidi" w:hAnsiTheme="majorBidi" w:cstheme="majorBidi"/>
                <w:color w:val="auto"/>
                <w:szCs w:val="24"/>
                <w:lang w:val="ro-RO"/>
              </w:rPr>
              <w:t xml:space="preserve"> Mare.</w:t>
            </w:r>
            <w:r w:rsidRPr="00897008">
              <w:rPr>
                <w:rFonts w:asciiTheme="majorBidi" w:hAnsiTheme="majorBidi" w:cstheme="majorBidi"/>
                <w:color w:val="auto"/>
                <w:szCs w:val="24"/>
                <w:lang w:val="ro-RO"/>
              </w:rPr>
              <w:t xml:space="preserve"> Aceste băl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de dimensiuni variabile, reprezintă adevărate incubatoare pentru speciile de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ti sau amfibieni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sunt deosebit de atractive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pentru vidră, care se hrăne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te cu pe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tii răma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captivi la retragerea apelor.</w:t>
            </w:r>
          </w:p>
          <w:p w14:paraId="60ED68D8" w14:textId="77777777"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b/>
                <w:bCs/>
                <w:color w:val="auto"/>
                <w:lang w:val="ro-RO" w:eastAsia="ro-RO"/>
              </w:rPr>
              <w:t>Concomitent, se vor aplica măsuri restrictive</w:t>
            </w:r>
            <w:r w:rsidRPr="00897008">
              <w:rPr>
                <w:rFonts w:asciiTheme="majorBidi" w:hAnsiTheme="majorBidi" w:cstheme="majorBidi"/>
                <w:color w:val="auto"/>
                <w:lang w:val="ro-RO" w:eastAsia="ro-RO"/>
              </w:rPr>
              <w:t>:</w:t>
            </w:r>
          </w:p>
          <w:p w14:paraId="0EDC0794" w14:textId="3A4EDD28"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lang w:val="ro-RO" w:eastAsia="ro-RO"/>
              </w:rPr>
              <w:t>-</w:t>
            </w:r>
            <w:r w:rsidRPr="00897008">
              <w:rPr>
                <w:rFonts w:asciiTheme="majorBidi" w:hAnsiTheme="majorBidi" w:cstheme="majorBidi"/>
                <w:color w:val="auto"/>
                <w:szCs w:val="24"/>
                <w:lang w:val="ro-RO"/>
              </w:rPr>
              <w:t xml:space="preserve"> Interzicerea desecării băl</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ilor permanente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 bra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elor moarte.</w:t>
            </w:r>
          </w:p>
          <w:p w14:paraId="2428CC5B" w14:textId="77777777"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eastAsia="ro-RO"/>
              </w:rPr>
              <w:t>-</w:t>
            </w:r>
            <w:r w:rsidRPr="00897008">
              <w:rPr>
                <w:rFonts w:asciiTheme="majorBidi" w:hAnsiTheme="majorBidi" w:cstheme="majorBidi"/>
                <w:color w:val="auto"/>
                <w:szCs w:val="24"/>
                <w:lang w:val="ro-RO"/>
              </w:rPr>
              <w:t xml:space="preserve"> Nu se vor drena sau colmata zonele umede rămase ca urmare a exploatării pietri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ului.</w:t>
            </w:r>
          </w:p>
          <w:p w14:paraId="2A1B7BD4" w14:textId="3191D6AC" w:rsidR="00EA23A8" w:rsidRPr="00897008" w:rsidRDefault="00EA23A8"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szCs w:val="24"/>
                <w:lang w:val="ro-RO"/>
              </w:rPr>
              <w:t>Interzicerea diminuării zonelor umede și a zăvoaielor naturale ca urmare a extinderii terenurilor arabile</w:t>
            </w:r>
            <w:r w:rsidR="00B967A2" w:rsidRPr="00897008">
              <w:rPr>
                <w:rFonts w:asciiTheme="majorBidi" w:hAnsiTheme="majorBidi" w:cstheme="majorBidi"/>
                <w:color w:val="auto"/>
                <w:szCs w:val="24"/>
                <w:lang w:val="ro-RO"/>
              </w:rPr>
              <w:t>.</w:t>
            </w:r>
          </w:p>
        </w:tc>
        <w:tc>
          <w:tcPr>
            <w:tcW w:w="1701" w:type="dxa"/>
            <w:tcBorders>
              <w:top w:val="single" w:sz="4" w:space="0" w:color="auto"/>
              <w:left w:val="single" w:sz="4" w:space="0" w:color="auto"/>
              <w:bottom w:val="single" w:sz="4" w:space="0" w:color="auto"/>
              <w:right w:val="single" w:sz="4" w:space="0" w:color="auto"/>
            </w:tcBorders>
          </w:tcPr>
          <w:p w14:paraId="7B6A3D4B" w14:textId="77777777" w:rsidR="00F07085" w:rsidRPr="00897008" w:rsidRDefault="00F07085" w:rsidP="00424CFF">
            <w:pPr>
              <w:spacing w:line="276" w:lineRule="auto"/>
              <w:rPr>
                <w:rFonts w:asciiTheme="majorBidi" w:hAnsiTheme="majorBidi" w:cstheme="majorBidi"/>
                <w:color w:val="auto"/>
                <w:lang w:val="ro-RO" w:eastAsia="ro-RO"/>
              </w:rPr>
            </w:pPr>
          </w:p>
        </w:tc>
      </w:tr>
      <w:tr w:rsidR="009132CA" w:rsidRPr="00897008" w14:paraId="469BE1FD" w14:textId="77777777" w:rsidTr="00C50499">
        <w:tc>
          <w:tcPr>
            <w:tcW w:w="567" w:type="dxa"/>
            <w:tcBorders>
              <w:top w:val="single" w:sz="4" w:space="0" w:color="auto"/>
              <w:left w:val="single" w:sz="4" w:space="0" w:color="auto"/>
              <w:bottom w:val="single" w:sz="4" w:space="0" w:color="auto"/>
              <w:right w:val="single" w:sz="4" w:space="0" w:color="auto"/>
            </w:tcBorders>
          </w:tcPr>
          <w:p w14:paraId="6261F30F"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szCs w:val="24"/>
                <w:lang w:val="ro-RO"/>
              </w:rPr>
              <w:t>1.2.8</w:t>
            </w:r>
          </w:p>
        </w:tc>
        <w:tc>
          <w:tcPr>
            <w:tcW w:w="567" w:type="dxa"/>
            <w:tcBorders>
              <w:top w:val="single" w:sz="4" w:space="0" w:color="auto"/>
              <w:left w:val="single" w:sz="4" w:space="0" w:color="auto"/>
              <w:bottom w:val="single" w:sz="4" w:space="0" w:color="auto"/>
              <w:right w:val="single" w:sz="4" w:space="0" w:color="auto"/>
            </w:tcBorders>
          </w:tcPr>
          <w:p w14:paraId="62B67BEF" w14:textId="77777777" w:rsidR="00F07085" w:rsidRPr="00897008" w:rsidRDefault="00F07085" w:rsidP="00424CFF">
            <w:pPr>
              <w:spacing w:line="276" w:lineRule="auto"/>
              <w:ind w:left="35"/>
              <w:rPr>
                <w:rFonts w:asciiTheme="majorBidi" w:hAnsiTheme="majorBidi" w:cstheme="majorBidi"/>
                <w:color w:val="auto"/>
                <w:lang w:val="ro-RO"/>
              </w:rPr>
            </w:pPr>
            <w:r w:rsidRPr="00897008">
              <w:rPr>
                <w:rFonts w:asciiTheme="majorBidi" w:hAnsiTheme="majorBidi" w:cstheme="majorBidi"/>
                <w:color w:val="auto"/>
                <w:szCs w:val="24"/>
                <w:lang w:val="ro-RO"/>
              </w:rPr>
              <w:t>A</w:t>
            </w:r>
          </w:p>
        </w:tc>
        <w:tc>
          <w:tcPr>
            <w:tcW w:w="1701" w:type="dxa"/>
            <w:tcBorders>
              <w:top w:val="single" w:sz="4" w:space="0" w:color="auto"/>
              <w:left w:val="single" w:sz="4" w:space="0" w:color="auto"/>
              <w:bottom w:val="single" w:sz="4" w:space="0" w:color="auto"/>
              <w:right w:val="single" w:sz="4" w:space="0" w:color="auto"/>
            </w:tcBorders>
          </w:tcPr>
          <w:p w14:paraId="0DBD78D6" w14:textId="2D83145A"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r w:rsidRPr="00897008">
              <w:rPr>
                <w:rFonts w:asciiTheme="majorBidi" w:hAnsiTheme="majorBidi" w:cstheme="majorBidi"/>
                <w:color w:val="auto"/>
                <w:szCs w:val="24"/>
                <w:lang w:val="ro-RO"/>
              </w:rPr>
              <w:t>Identificarea surselor de poluare a apelor de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ă din vecinătatea ariei protejate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monitorizarea poluan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ilor evacua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din sursele identificate.</w:t>
            </w:r>
          </w:p>
        </w:tc>
        <w:tc>
          <w:tcPr>
            <w:tcW w:w="3969" w:type="dxa"/>
            <w:tcBorders>
              <w:top w:val="single" w:sz="4" w:space="0" w:color="auto"/>
              <w:left w:val="single" w:sz="4" w:space="0" w:color="auto"/>
              <w:bottom w:val="single" w:sz="4" w:space="0" w:color="auto"/>
              <w:right w:val="single" w:sz="4" w:space="0" w:color="auto"/>
            </w:tcBorders>
          </w:tcPr>
          <w:p w14:paraId="38D16AA1" w14:textId="5A3F15F4"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O aten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 sporită trebuie acordată domeniului agricol, zootehnic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sta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iilor de epurare a apei. </w:t>
            </w:r>
          </w:p>
          <w:p w14:paraId="06649761" w14:textId="77777777"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Realizarea regulată de măsurători ai parametrilor fizico-chimici ai apelor.</w:t>
            </w:r>
          </w:p>
          <w:p w14:paraId="54F487DE" w14:textId="6B9766D9" w:rsidR="00EA23A8" w:rsidRPr="00897008" w:rsidRDefault="00EA23A8" w:rsidP="00424CFF">
            <w:pPr>
              <w:spacing w:line="276" w:lineRule="auto"/>
              <w:rPr>
                <w:rFonts w:asciiTheme="majorBidi" w:eastAsiaTheme="minorHAnsi" w:hAnsiTheme="majorBidi" w:cstheme="majorBidi"/>
                <w:color w:val="auto"/>
                <w:szCs w:val="24"/>
                <w:lang w:val="ro-RO"/>
              </w:rPr>
            </w:pPr>
            <w:r w:rsidRPr="00897008">
              <w:rPr>
                <w:rFonts w:asciiTheme="majorBidi" w:eastAsiaTheme="minorHAnsi" w:hAnsiTheme="majorBidi" w:cstheme="majorBidi"/>
                <w:color w:val="auto"/>
                <w:szCs w:val="24"/>
                <w:lang w:val="ro-RO"/>
              </w:rPr>
              <w:t xml:space="preserve">Totodată se va urmări folosirea legală a pesticidelor și interzicerea chimizării aeriene în vecinătatea ariei protejate. </w:t>
            </w:r>
            <w:r w:rsidRPr="00897008">
              <w:rPr>
                <w:rFonts w:asciiTheme="majorBidi" w:hAnsiTheme="majorBidi" w:cstheme="majorBidi"/>
                <w:color w:val="auto"/>
                <w:szCs w:val="24"/>
                <w:lang w:val="ro-RO"/>
              </w:rPr>
              <w:t>Se vor promova și încuraja practicile agricole extensive în vecinătatea ariei naturale protejate.</w:t>
            </w:r>
          </w:p>
        </w:tc>
        <w:tc>
          <w:tcPr>
            <w:tcW w:w="1701" w:type="dxa"/>
            <w:tcBorders>
              <w:top w:val="single" w:sz="4" w:space="0" w:color="auto"/>
              <w:left w:val="single" w:sz="4" w:space="0" w:color="auto"/>
              <w:bottom w:val="single" w:sz="4" w:space="0" w:color="auto"/>
              <w:right w:val="single" w:sz="4" w:space="0" w:color="auto"/>
            </w:tcBorders>
          </w:tcPr>
          <w:p w14:paraId="440D2045" w14:textId="6A4785D2"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szCs w:val="24"/>
                <w:lang w:val="ro-RO"/>
              </w:rPr>
              <w:t>H01.09 Poluarea difuză a apelor de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cauzată de alte surse care nu sunt enumerate</w:t>
            </w:r>
          </w:p>
        </w:tc>
      </w:tr>
      <w:tr w:rsidR="009132CA" w:rsidRPr="00897008" w14:paraId="3CFDE070" w14:textId="77777777" w:rsidTr="00C50499">
        <w:tc>
          <w:tcPr>
            <w:tcW w:w="567" w:type="dxa"/>
            <w:tcBorders>
              <w:top w:val="single" w:sz="4" w:space="0" w:color="auto"/>
              <w:left w:val="single" w:sz="4" w:space="0" w:color="auto"/>
              <w:bottom w:val="single" w:sz="4" w:space="0" w:color="auto"/>
              <w:right w:val="single" w:sz="4" w:space="0" w:color="auto"/>
            </w:tcBorders>
          </w:tcPr>
          <w:p w14:paraId="65398877"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szCs w:val="24"/>
                <w:lang w:val="ro-RO"/>
              </w:rPr>
              <w:t>1.2.9</w:t>
            </w:r>
          </w:p>
        </w:tc>
        <w:tc>
          <w:tcPr>
            <w:tcW w:w="567" w:type="dxa"/>
            <w:tcBorders>
              <w:top w:val="single" w:sz="4" w:space="0" w:color="auto"/>
              <w:left w:val="single" w:sz="4" w:space="0" w:color="auto"/>
              <w:bottom w:val="single" w:sz="4" w:space="0" w:color="auto"/>
              <w:right w:val="single" w:sz="4" w:space="0" w:color="auto"/>
            </w:tcBorders>
          </w:tcPr>
          <w:p w14:paraId="6B352A19" w14:textId="77777777" w:rsidR="00F07085" w:rsidRPr="00897008" w:rsidRDefault="00F07085" w:rsidP="00424CFF">
            <w:pPr>
              <w:spacing w:line="276" w:lineRule="auto"/>
              <w:ind w:left="35"/>
              <w:rPr>
                <w:rFonts w:asciiTheme="majorBidi" w:hAnsiTheme="majorBidi" w:cstheme="majorBidi"/>
                <w:color w:val="auto"/>
                <w:lang w:val="ro-RO"/>
              </w:rPr>
            </w:pPr>
            <w:r w:rsidRPr="00897008">
              <w:rPr>
                <w:rFonts w:asciiTheme="majorBidi" w:hAnsiTheme="majorBidi" w:cstheme="majorBidi"/>
                <w:color w:val="auto"/>
                <w:szCs w:val="24"/>
                <w:lang w:val="ro-RO"/>
              </w:rPr>
              <w:t xml:space="preserve">A </w:t>
            </w:r>
          </w:p>
        </w:tc>
        <w:tc>
          <w:tcPr>
            <w:tcW w:w="1701" w:type="dxa"/>
            <w:tcBorders>
              <w:top w:val="single" w:sz="4" w:space="0" w:color="auto"/>
              <w:left w:val="single" w:sz="4" w:space="0" w:color="auto"/>
              <w:bottom w:val="single" w:sz="4" w:space="0" w:color="auto"/>
              <w:right w:val="single" w:sz="4" w:space="0" w:color="auto"/>
            </w:tcBorders>
          </w:tcPr>
          <w:p w14:paraId="719CFE5C" w14:textId="77777777" w:rsidR="00F07085" w:rsidRPr="00897008" w:rsidRDefault="00F07085" w:rsidP="00424CFF">
            <w:pPr>
              <w:widowControl w:val="0"/>
              <w:pBdr>
                <w:top w:val="nil"/>
                <w:left w:val="nil"/>
                <w:bottom w:val="nil"/>
                <w:right w:val="nil"/>
                <w:between w:val="nil"/>
              </w:pBdr>
              <w:spacing w:line="276" w:lineRule="auto"/>
              <w:rPr>
                <w:rFonts w:asciiTheme="majorBidi" w:eastAsia="Times New Roman" w:hAnsiTheme="majorBidi" w:cstheme="majorBidi"/>
                <w:color w:val="auto"/>
                <w:lang w:val="ro-RO"/>
              </w:rPr>
            </w:pPr>
            <w:r w:rsidRPr="00897008">
              <w:rPr>
                <w:rFonts w:asciiTheme="majorBidi" w:hAnsiTheme="majorBidi" w:cstheme="majorBidi"/>
                <w:color w:val="auto"/>
                <w:szCs w:val="24"/>
                <w:lang w:val="ro-RO"/>
              </w:rPr>
              <w:t>Controlul speciilor invazive</w:t>
            </w:r>
          </w:p>
        </w:tc>
        <w:tc>
          <w:tcPr>
            <w:tcW w:w="3969" w:type="dxa"/>
            <w:tcBorders>
              <w:top w:val="single" w:sz="4" w:space="0" w:color="auto"/>
              <w:left w:val="single" w:sz="4" w:space="0" w:color="auto"/>
              <w:bottom w:val="single" w:sz="4" w:space="0" w:color="auto"/>
              <w:right w:val="single" w:sz="4" w:space="0" w:color="auto"/>
            </w:tcBorders>
          </w:tcPr>
          <w:p w14:paraId="2ED7043D" w14:textId="0AC0E2DE"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Îndepărtarea prin metode fizice a speciilor de plante cu caracter invaziv de pe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 ariei protejate.</w:t>
            </w:r>
          </w:p>
          <w:p w14:paraId="09CA5288" w14:textId="4527D88E"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Identificarea proprietarilor terenurilor pe care s-au identificat specii invazive de plante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ob</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inerea de acorduri pentru aplicarea de măsuri în vederea îndepărtării acestora.</w:t>
            </w:r>
          </w:p>
          <w:p w14:paraId="31CCF1FD" w14:textId="347F49EE"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szCs w:val="24"/>
                <w:lang w:val="ro-RO"/>
              </w:rPr>
              <w:t>De asemenea, încurajarea localnicilor să extragă material lemnos din specia</w:t>
            </w:r>
            <w:r w:rsidR="00EA23A8" w:rsidRPr="00897008">
              <w:rPr>
                <w:rFonts w:asciiTheme="majorBidi" w:hAnsiTheme="majorBidi" w:cstheme="majorBidi"/>
                <w:color w:val="auto"/>
                <w:szCs w:val="24"/>
                <w:lang w:val="ro-RO"/>
              </w:rPr>
              <w:t xml:space="preserve"> arțar</w:t>
            </w:r>
            <w:r w:rsidRPr="00897008">
              <w:rPr>
                <w:rFonts w:asciiTheme="majorBidi" w:hAnsiTheme="majorBidi" w:cstheme="majorBidi"/>
                <w:color w:val="auto"/>
                <w:szCs w:val="24"/>
                <w:lang w:val="ro-RO"/>
              </w:rPr>
              <w:t xml:space="preserve"> </w:t>
            </w:r>
            <w:r w:rsidRPr="00897008">
              <w:rPr>
                <w:rFonts w:asciiTheme="majorBidi" w:hAnsiTheme="majorBidi" w:cstheme="majorBidi"/>
                <w:i/>
                <w:color w:val="auto"/>
                <w:szCs w:val="24"/>
                <w:lang w:val="ro-RO"/>
              </w:rPr>
              <w:t>Acer negundo</w:t>
            </w:r>
            <w:r w:rsidRPr="00897008">
              <w:rPr>
                <w:rFonts w:asciiTheme="majorBidi" w:hAnsiTheme="majorBidi" w:cstheme="majorBidi"/>
                <w:color w:val="auto"/>
                <w:szCs w:val="24"/>
                <w:lang w:val="ro-RO"/>
              </w:rPr>
              <w:t xml:space="preserve"> pentru utilizare în gospodărie.</w:t>
            </w:r>
          </w:p>
        </w:tc>
        <w:tc>
          <w:tcPr>
            <w:tcW w:w="1701" w:type="dxa"/>
            <w:tcBorders>
              <w:top w:val="single" w:sz="4" w:space="0" w:color="auto"/>
              <w:left w:val="single" w:sz="4" w:space="0" w:color="auto"/>
              <w:bottom w:val="single" w:sz="4" w:space="0" w:color="auto"/>
              <w:right w:val="single" w:sz="4" w:space="0" w:color="auto"/>
            </w:tcBorders>
          </w:tcPr>
          <w:p w14:paraId="1E6C54CC" w14:textId="77777777"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szCs w:val="24"/>
                <w:lang w:val="ro-RO"/>
              </w:rPr>
              <w:t xml:space="preserve">I01 </w:t>
            </w:r>
            <w:r w:rsidRPr="00897008">
              <w:rPr>
                <w:rFonts w:asciiTheme="majorBidi" w:eastAsia="Times New Roman" w:hAnsiTheme="majorBidi" w:cstheme="majorBidi"/>
                <w:color w:val="auto"/>
                <w:szCs w:val="24"/>
                <w:lang w:val="ro-RO"/>
              </w:rPr>
              <w:t>specii invazive non-native (alogene)</w:t>
            </w:r>
          </w:p>
        </w:tc>
      </w:tr>
    </w:tbl>
    <w:p w14:paraId="692CE985" w14:textId="630F39B1" w:rsidR="00F07085" w:rsidRPr="00897008" w:rsidRDefault="00F07085"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lastRenderedPageBreak/>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148</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 xml:space="preserve">OS 3 Asigurarea conservării habitatelor forestiere 91E0* </w:t>
      </w:r>
      <w:r w:rsidR="00E925AD" w:rsidRPr="00897008">
        <w:rPr>
          <w:rFonts w:asciiTheme="majorBidi" w:eastAsia="Times New Roman" w:hAnsiTheme="majorBidi" w:cstheme="majorBidi"/>
          <w:bCs/>
          <w:i/>
          <w:color w:val="auto"/>
          <w:lang w:val="ro-RO"/>
        </w:rPr>
        <w:t>ș</w:t>
      </w:r>
      <w:r w:rsidRPr="00897008">
        <w:rPr>
          <w:rFonts w:asciiTheme="majorBidi" w:eastAsia="Times New Roman" w:hAnsiTheme="majorBidi" w:cstheme="majorBidi"/>
          <w:bCs/>
          <w:i/>
          <w:color w:val="auto"/>
          <w:lang w:val="ro-RO"/>
        </w:rPr>
        <w:t>i 92A0, în sensul îmbunătă</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irii stării de conservare a acestora</w:t>
      </w:r>
    </w:p>
    <w:tbl>
      <w:tblPr>
        <w:tblStyle w:val="TableGrid2"/>
        <w:tblW w:w="5000" w:type="pct"/>
        <w:tblLook w:val="04A0" w:firstRow="1" w:lastRow="0" w:firstColumn="1" w:lastColumn="0" w:noHBand="0" w:noVBand="1"/>
      </w:tblPr>
      <w:tblGrid>
        <w:gridCol w:w="1161"/>
        <w:gridCol w:w="1043"/>
        <w:gridCol w:w="2838"/>
        <w:gridCol w:w="6622"/>
        <w:gridCol w:w="2838"/>
      </w:tblGrid>
      <w:tr w:rsidR="009132CA" w:rsidRPr="00897008" w14:paraId="065DE7A8" w14:textId="77777777" w:rsidTr="005022A4">
        <w:trPr>
          <w:tblHeader/>
        </w:trPr>
        <w:tc>
          <w:tcPr>
            <w:tcW w:w="567" w:type="dxa"/>
            <w:tcBorders>
              <w:top w:val="single" w:sz="4" w:space="0" w:color="auto"/>
              <w:left w:val="single" w:sz="4" w:space="0" w:color="auto"/>
              <w:bottom w:val="single" w:sz="4" w:space="0" w:color="auto"/>
              <w:right w:val="single" w:sz="4" w:space="0" w:color="auto"/>
            </w:tcBorders>
          </w:tcPr>
          <w:p w14:paraId="6CB0471D" w14:textId="3255AE65" w:rsidR="00F07085" w:rsidRPr="00897008" w:rsidRDefault="005022A4" w:rsidP="005022A4">
            <w:pPr>
              <w:spacing w:line="276" w:lineRule="auto"/>
              <w:ind w:left="-110" w:right="-117"/>
              <w:jc w:val="center"/>
              <w:rPr>
                <w:rFonts w:asciiTheme="majorBidi" w:hAnsiTheme="majorBidi" w:cstheme="majorBidi"/>
                <w:b/>
                <w:bCs/>
                <w:color w:val="auto"/>
                <w:lang w:val="ro-RO"/>
              </w:rPr>
            </w:pPr>
            <w:r>
              <w:rPr>
                <w:rFonts w:asciiTheme="majorBidi" w:hAnsiTheme="majorBidi" w:cstheme="majorBidi"/>
                <w:b/>
                <w:bCs/>
                <w:color w:val="auto"/>
                <w:lang w:val="ro-RO"/>
              </w:rPr>
              <w:t xml:space="preserve">Cod </w:t>
            </w:r>
            <w:r w:rsidR="00F07085" w:rsidRPr="00897008">
              <w:rPr>
                <w:rFonts w:asciiTheme="majorBidi" w:hAnsiTheme="majorBidi" w:cstheme="majorBidi"/>
                <w:b/>
                <w:bCs/>
                <w:color w:val="auto"/>
                <w:lang w:val="ro-RO"/>
              </w:rPr>
              <w:t>MS</w:t>
            </w:r>
          </w:p>
        </w:tc>
        <w:tc>
          <w:tcPr>
            <w:tcW w:w="567" w:type="dxa"/>
            <w:tcBorders>
              <w:top w:val="single" w:sz="4" w:space="0" w:color="auto"/>
              <w:left w:val="single" w:sz="4" w:space="0" w:color="auto"/>
              <w:bottom w:val="single" w:sz="4" w:space="0" w:color="auto"/>
              <w:right w:val="single" w:sz="4" w:space="0" w:color="auto"/>
            </w:tcBorders>
          </w:tcPr>
          <w:p w14:paraId="41A5277C" w14:textId="77777777"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Tip MS</w:t>
            </w:r>
          </w:p>
        </w:tc>
        <w:tc>
          <w:tcPr>
            <w:tcW w:w="1701" w:type="dxa"/>
            <w:tcBorders>
              <w:top w:val="single" w:sz="4" w:space="0" w:color="auto"/>
              <w:left w:val="single" w:sz="4" w:space="0" w:color="auto"/>
              <w:bottom w:val="single" w:sz="4" w:space="0" w:color="auto"/>
              <w:right w:val="single" w:sz="4" w:space="0" w:color="auto"/>
            </w:tcBorders>
          </w:tcPr>
          <w:p w14:paraId="77E894F0" w14:textId="77777777"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Titlu MS</w:t>
            </w:r>
          </w:p>
        </w:tc>
        <w:tc>
          <w:tcPr>
            <w:tcW w:w="3969" w:type="dxa"/>
            <w:tcBorders>
              <w:top w:val="single" w:sz="4" w:space="0" w:color="auto"/>
              <w:left w:val="single" w:sz="4" w:space="0" w:color="auto"/>
              <w:bottom w:val="single" w:sz="4" w:space="0" w:color="auto"/>
              <w:right w:val="single" w:sz="4" w:space="0" w:color="auto"/>
            </w:tcBorders>
          </w:tcPr>
          <w:p w14:paraId="30A6B3AC" w14:textId="77777777"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Descriere MS</w:t>
            </w:r>
          </w:p>
        </w:tc>
        <w:tc>
          <w:tcPr>
            <w:tcW w:w="1701" w:type="dxa"/>
            <w:tcBorders>
              <w:top w:val="single" w:sz="4" w:space="0" w:color="auto"/>
              <w:left w:val="single" w:sz="4" w:space="0" w:color="auto"/>
              <w:bottom w:val="single" w:sz="4" w:space="0" w:color="auto"/>
              <w:right w:val="single" w:sz="4" w:space="0" w:color="auto"/>
            </w:tcBorders>
          </w:tcPr>
          <w:p w14:paraId="0647AA53" w14:textId="7AE207F6"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Presiune / amenin</w:t>
            </w:r>
            <w:r w:rsidR="00E925AD" w:rsidRPr="00897008">
              <w:rPr>
                <w:rFonts w:asciiTheme="majorBidi" w:hAnsiTheme="majorBidi" w:cstheme="majorBidi"/>
                <w:b/>
                <w:bCs/>
                <w:color w:val="auto"/>
                <w:lang w:val="ro-RO"/>
              </w:rPr>
              <w:t>ț</w:t>
            </w:r>
            <w:r w:rsidRPr="00897008">
              <w:rPr>
                <w:rFonts w:asciiTheme="majorBidi" w:hAnsiTheme="majorBidi" w:cstheme="majorBidi"/>
                <w:b/>
                <w:bCs/>
                <w:color w:val="auto"/>
                <w:lang w:val="ro-RO"/>
              </w:rPr>
              <w:t>are</w:t>
            </w:r>
          </w:p>
        </w:tc>
      </w:tr>
      <w:tr w:rsidR="009132CA" w:rsidRPr="00897008" w14:paraId="390AD092" w14:textId="77777777" w:rsidTr="005022A4">
        <w:tc>
          <w:tcPr>
            <w:tcW w:w="567" w:type="dxa"/>
            <w:tcBorders>
              <w:top w:val="single" w:sz="4" w:space="0" w:color="auto"/>
              <w:left w:val="single" w:sz="4" w:space="0" w:color="auto"/>
              <w:bottom w:val="single" w:sz="4" w:space="0" w:color="auto"/>
              <w:right w:val="single" w:sz="4" w:space="0" w:color="auto"/>
            </w:tcBorders>
          </w:tcPr>
          <w:p w14:paraId="5B8CBFAB"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1.3.1</w:t>
            </w:r>
          </w:p>
        </w:tc>
        <w:tc>
          <w:tcPr>
            <w:tcW w:w="567" w:type="dxa"/>
            <w:tcBorders>
              <w:top w:val="single" w:sz="4" w:space="0" w:color="auto"/>
              <w:left w:val="single" w:sz="4" w:space="0" w:color="auto"/>
              <w:bottom w:val="single" w:sz="4" w:space="0" w:color="auto"/>
              <w:right w:val="single" w:sz="4" w:space="0" w:color="auto"/>
            </w:tcBorders>
          </w:tcPr>
          <w:p w14:paraId="41A1E055" w14:textId="77777777" w:rsidR="00F07085" w:rsidRPr="00897008" w:rsidRDefault="00F07085" w:rsidP="00424CFF">
            <w:pPr>
              <w:spacing w:line="276" w:lineRule="auto"/>
              <w:ind w:left="35"/>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MR / A</w:t>
            </w:r>
          </w:p>
        </w:tc>
        <w:tc>
          <w:tcPr>
            <w:tcW w:w="1701" w:type="dxa"/>
            <w:tcBorders>
              <w:top w:val="single" w:sz="4" w:space="0" w:color="auto"/>
              <w:left w:val="single" w:sz="4" w:space="0" w:color="auto"/>
              <w:bottom w:val="single" w:sz="4" w:space="0" w:color="auto"/>
              <w:right w:val="single" w:sz="4" w:space="0" w:color="auto"/>
            </w:tcBorders>
          </w:tcPr>
          <w:p w14:paraId="7A27F537" w14:textId="360DA68A" w:rsidR="00F07085" w:rsidRPr="00897008" w:rsidRDefault="00F07085" w:rsidP="00424CFF">
            <w:pPr>
              <w:spacing w:line="276" w:lineRule="auto"/>
              <w:rPr>
                <w:rFonts w:asciiTheme="majorBidi" w:eastAsia="Times New Roman" w:hAnsiTheme="majorBidi" w:cstheme="majorBidi"/>
                <w:color w:val="auto"/>
                <w:szCs w:val="24"/>
                <w:lang w:val="ro-RO"/>
              </w:rPr>
            </w:pPr>
            <w:r w:rsidRPr="00897008">
              <w:rPr>
                <w:rFonts w:asciiTheme="majorBidi" w:hAnsiTheme="majorBidi" w:cstheme="majorBidi"/>
                <w:color w:val="auto"/>
                <w:szCs w:val="24"/>
                <w:lang w:val="ro-RO"/>
              </w:rPr>
              <w:t>Men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inerea habitatelor forestiere pe suprafe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ele existente</w:t>
            </w:r>
          </w:p>
        </w:tc>
        <w:tc>
          <w:tcPr>
            <w:tcW w:w="3969" w:type="dxa"/>
            <w:tcBorders>
              <w:top w:val="single" w:sz="4" w:space="0" w:color="auto"/>
              <w:left w:val="single" w:sz="4" w:space="0" w:color="auto"/>
              <w:bottom w:val="single" w:sz="4" w:space="0" w:color="auto"/>
              <w:right w:val="single" w:sz="4" w:space="0" w:color="auto"/>
            </w:tcBorders>
          </w:tcPr>
          <w:p w14:paraId="69F7451A" w14:textId="5202EEBA"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-interzicerea marcării si exploatării arborilor verzi sau usca</w:t>
            </w:r>
            <w:r w:rsidR="00EA23A8"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din suprafata habitatului, cu excep</w:t>
            </w:r>
            <w:r w:rsidR="00EA23A8"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 cazurilor de utilitate publică </w:t>
            </w:r>
          </w:p>
          <w:p w14:paraId="4E22D5AE" w14:textId="1FD83A96"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-interzicerea tăierii / defri</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ării vegeta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iei din habitatele 91E0*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92A0, cu excep</w:t>
            </w:r>
            <w:r w:rsidR="00EA23A8"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cazurilor de utilitate publică</w:t>
            </w:r>
          </w:p>
          <w:p w14:paraId="296C48E2" w14:textId="41793D96" w:rsidR="00F07085" w:rsidRPr="00897008" w:rsidRDefault="00EA23A8" w:rsidP="00424CFF">
            <w:pPr>
              <w:spacing w:line="276" w:lineRule="auto"/>
              <w:rPr>
                <w:rFonts w:asciiTheme="majorBidi" w:hAnsiTheme="majorBidi" w:cstheme="majorBidi"/>
                <w:color w:val="auto"/>
                <w:szCs w:val="24"/>
                <w:lang w:val="ro-RO"/>
              </w:rPr>
            </w:pPr>
            <w:r w:rsidRPr="00897008">
              <w:rPr>
                <w:rFonts w:asciiTheme="majorBidi" w:hAnsiTheme="majorBidi" w:cstheme="majorBidi"/>
                <w:i/>
                <w:iCs/>
                <w:color w:val="auto"/>
                <w:szCs w:val="24"/>
                <w:lang w:val="ro-RO"/>
              </w:rPr>
              <w:t>Î</w:t>
            </w:r>
            <w:r w:rsidR="00F07085" w:rsidRPr="00897008">
              <w:rPr>
                <w:rFonts w:asciiTheme="majorBidi" w:hAnsiTheme="majorBidi" w:cstheme="majorBidi"/>
                <w:i/>
                <w:iCs/>
                <w:color w:val="auto"/>
                <w:szCs w:val="24"/>
                <w:lang w:val="ro-RO"/>
              </w:rPr>
              <w:t>n mod excep</w:t>
            </w:r>
            <w:r w:rsidRPr="00897008">
              <w:rPr>
                <w:rFonts w:asciiTheme="majorBidi" w:hAnsiTheme="majorBidi" w:cstheme="majorBidi"/>
                <w:i/>
                <w:iCs/>
                <w:color w:val="auto"/>
                <w:szCs w:val="24"/>
                <w:lang w:val="ro-RO"/>
              </w:rPr>
              <w:t>ț</w:t>
            </w:r>
            <w:r w:rsidR="00F07085" w:rsidRPr="00897008">
              <w:rPr>
                <w:rFonts w:asciiTheme="majorBidi" w:hAnsiTheme="majorBidi" w:cstheme="majorBidi"/>
                <w:i/>
                <w:iCs/>
                <w:color w:val="auto"/>
                <w:szCs w:val="24"/>
                <w:lang w:val="ro-RO"/>
              </w:rPr>
              <w:t>ional</w:t>
            </w:r>
            <w:r w:rsidR="00F07085" w:rsidRPr="00897008">
              <w:rPr>
                <w:rFonts w:asciiTheme="majorBidi" w:hAnsiTheme="majorBidi" w:cstheme="majorBidi"/>
                <w:color w:val="auto"/>
                <w:szCs w:val="24"/>
                <w:lang w:val="ro-RO"/>
              </w:rPr>
              <w:t xml:space="preserve">, amplasarea </w:t>
            </w:r>
            <w:r w:rsidRPr="00897008">
              <w:rPr>
                <w:rFonts w:asciiTheme="majorBidi" w:hAnsiTheme="majorBidi" w:cstheme="majorBidi"/>
                <w:color w:val="auto"/>
                <w:szCs w:val="24"/>
                <w:lang w:val="ro-RO"/>
              </w:rPr>
              <w:t>î</w:t>
            </w:r>
            <w:r w:rsidR="00F07085" w:rsidRPr="00897008">
              <w:rPr>
                <w:rFonts w:asciiTheme="majorBidi" w:hAnsiTheme="majorBidi" w:cstheme="majorBidi"/>
                <w:color w:val="auto"/>
                <w:szCs w:val="24"/>
                <w:lang w:val="ro-RO"/>
              </w:rPr>
              <w:t>n arealul habitatelor de obiective de importa</w:t>
            </w:r>
            <w:r w:rsidRPr="00897008">
              <w:rPr>
                <w:rFonts w:asciiTheme="majorBidi" w:hAnsiTheme="majorBidi" w:cstheme="majorBidi"/>
                <w:color w:val="auto"/>
                <w:szCs w:val="24"/>
                <w:lang w:val="ro-RO"/>
              </w:rPr>
              <w:t>nță</w:t>
            </w:r>
            <w:r w:rsidR="00F07085" w:rsidRPr="00897008">
              <w:rPr>
                <w:rFonts w:asciiTheme="majorBidi" w:hAnsiTheme="majorBidi" w:cstheme="majorBidi"/>
                <w:color w:val="auto"/>
                <w:szCs w:val="24"/>
                <w:lang w:val="ro-RO"/>
              </w:rPr>
              <w:t xml:space="preserve"> strategică, importan</w:t>
            </w:r>
            <w:r w:rsidR="00E925AD" w:rsidRPr="00897008">
              <w:rPr>
                <w:rFonts w:asciiTheme="majorBidi" w:hAnsiTheme="majorBidi" w:cstheme="majorBidi"/>
                <w:color w:val="auto"/>
                <w:szCs w:val="24"/>
                <w:lang w:val="ro-RO"/>
              </w:rPr>
              <w:t>ț</w:t>
            </w:r>
            <w:r w:rsidR="00F07085" w:rsidRPr="00897008">
              <w:rPr>
                <w:rFonts w:asciiTheme="majorBidi" w:hAnsiTheme="majorBidi" w:cstheme="majorBidi"/>
                <w:color w:val="auto"/>
                <w:szCs w:val="24"/>
                <w:lang w:val="ro-RO"/>
              </w:rPr>
              <w:t xml:space="preserve">ă vitală (pentru prevenire catastrofe)  </w:t>
            </w:r>
            <w:r w:rsidRPr="00897008">
              <w:rPr>
                <w:rFonts w:asciiTheme="majorBidi" w:hAnsiTheme="majorBidi" w:cstheme="majorBidi"/>
                <w:color w:val="auto"/>
                <w:szCs w:val="24"/>
                <w:lang w:val="ro-RO"/>
              </w:rPr>
              <w:t>ș</w:t>
            </w:r>
            <w:r w:rsidR="00F07085" w:rsidRPr="00897008">
              <w:rPr>
                <w:rFonts w:asciiTheme="majorBidi" w:hAnsiTheme="majorBidi" w:cstheme="majorBidi"/>
                <w:color w:val="auto"/>
                <w:szCs w:val="24"/>
                <w:lang w:val="ro-RO"/>
              </w:rPr>
              <w:t>i  deosebit</w:t>
            </w:r>
            <w:r w:rsidRPr="00897008">
              <w:rPr>
                <w:rFonts w:asciiTheme="majorBidi" w:hAnsiTheme="majorBidi" w:cstheme="majorBidi"/>
                <w:color w:val="auto"/>
                <w:szCs w:val="24"/>
                <w:lang w:val="ro-RO"/>
              </w:rPr>
              <w:t>ă</w:t>
            </w:r>
            <w:r w:rsidR="00F07085" w:rsidRPr="00897008">
              <w:rPr>
                <w:rFonts w:asciiTheme="majorBidi" w:hAnsiTheme="majorBidi" w:cstheme="majorBidi"/>
                <w:color w:val="auto"/>
                <w:szCs w:val="24"/>
                <w:lang w:val="ro-RO"/>
              </w:rPr>
              <w:t xml:space="preserve"> pentru comunitate (traversarea cursului de ap</w:t>
            </w:r>
            <w:r w:rsidR="00B24B9E" w:rsidRPr="00897008">
              <w:rPr>
                <w:rFonts w:asciiTheme="majorBidi" w:hAnsiTheme="majorBidi" w:cstheme="majorBidi"/>
                <w:color w:val="auto"/>
                <w:szCs w:val="24"/>
                <w:lang w:val="ro-RO"/>
              </w:rPr>
              <w:t>ă</w:t>
            </w:r>
            <w:r w:rsidR="00F07085" w:rsidRPr="00897008">
              <w:rPr>
                <w:rFonts w:asciiTheme="majorBidi" w:hAnsiTheme="majorBidi" w:cstheme="majorBidi"/>
                <w:color w:val="auto"/>
                <w:szCs w:val="24"/>
                <w:lang w:val="ro-RO"/>
              </w:rPr>
              <w:t xml:space="preserve"> cu poduri, drumuri </w:t>
            </w:r>
            <w:r w:rsidRPr="00897008">
              <w:rPr>
                <w:rFonts w:asciiTheme="majorBidi" w:hAnsiTheme="majorBidi" w:cstheme="majorBidi"/>
                <w:color w:val="auto"/>
                <w:szCs w:val="24"/>
                <w:lang w:val="ro-RO"/>
              </w:rPr>
              <w:t>ș</w:t>
            </w:r>
            <w:r w:rsidR="00F07085" w:rsidRPr="00897008">
              <w:rPr>
                <w:rFonts w:asciiTheme="majorBidi" w:hAnsiTheme="majorBidi" w:cstheme="majorBidi"/>
                <w:color w:val="auto"/>
                <w:szCs w:val="24"/>
                <w:lang w:val="ro-RO"/>
              </w:rPr>
              <w:t>i lucr</w:t>
            </w:r>
            <w:r w:rsidRPr="00897008">
              <w:rPr>
                <w:rFonts w:asciiTheme="majorBidi" w:hAnsiTheme="majorBidi" w:cstheme="majorBidi"/>
                <w:color w:val="auto"/>
                <w:szCs w:val="24"/>
                <w:lang w:val="ro-RO"/>
              </w:rPr>
              <w:t>ă</w:t>
            </w:r>
            <w:r w:rsidR="00F07085" w:rsidRPr="00897008">
              <w:rPr>
                <w:rFonts w:asciiTheme="majorBidi" w:hAnsiTheme="majorBidi" w:cstheme="majorBidi"/>
                <w:color w:val="auto"/>
                <w:szCs w:val="24"/>
                <w:lang w:val="ro-RO"/>
              </w:rPr>
              <w:t>ri de art</w:t>
            </w:r>
            <w:r w:rsidR="00B24B9E" w:rsidRPr="00897008">
              <w:rPr>
                <w:rFonts w:asciiTheme="majorBidi" w:hAnsiTheme="majorBidi" w:cstheme="majorBidi"/>
                <w:color w:val="auto"/>
                <w:szCs w:val="24"/>
                <w:lang w:val="ro-RO"/>
              </w:rPr>
              <w:t>ă</w:t>
            </w:r>
            <w:r w:rsidR="00F07085" w:rsidRPr="00897008">
              <w:rPr>
                <w:rFonts w:asciiTheme="majorBidi" w:hAnsiTheme="majorBidi" w:cstheme="majorBidi"/>
                <w:color w:val="auto"/>
                <w:szCs w:val="24"/>
                <w:lang w:val="ro-RO"/>
              </w:rPr>
              <w:t xml:space="preserve"> (ziduri de sprijin, ap</w:t>
            </w:r>
            <w:r w:rsidR="00B24B9E" w:rsidRPr="00897008">
              <w:rPr>
                <w:rFonts w:asciiTheme="majorBidi" w:hAnsiTheme="majorBidi" w:cstheme="majorBidi"/>
                <w:color w:val="auto"/>
                <w:szCs w:val="24"/>
                <w:lang w:val="ro-RO"/>
              </w:rPr>
              <w:t>ă</w:t>
            </w:r>
            <w:r w:rsidR="00F07085" w:rsidRPr="00897008">
              <w:rPr>
                <w:rFonts w:asciiTheme="majorBidi" w:hAnsiTheme="majorBidi" w:cstheme="majorBidi"/>
                <w:color w:val="auto"/>
                <w:szCs w:val="24"/>
                <w:lang w:val="ro-RO"/>
              </w:rPr>
              <w:t>rare mal) se poate aviza pentru solu</w:t>
            </w:r>
            <w:r w:rsidR="00B24B9E" w:rsidRPr="00897008">
              <w:rPr>
                <w:rFonts w:asciiTheme="majorBidi" w:hAnsiTheme="majorBidi" w:cstheme="majorBidi"/>
                <w:color w:val="auto"/>
                <w:szCs w:val="24"/>
                <w:lang w:val="ro-RO"/>
              </w:rPr>
              <w:t>ț</w:t>
            </w:r>
            <w:r w:rsidR="00F07085" w:rsidRPr="00897008">
              <w:rPr>
                <w:rFonts w:asciiTheme="majorBidi" w:hAnsiTheme="majorBidi" w:cstheme="majorBidi"/>
                <w:color w:val="auto"/>
                <w:szCs w:val="24"/>
                <w:lang w:val="ro-RO"/>
              </w:rPr>
              <w:t>ia tehnic</w:t>
            </w:r>
            <w:r w:rsidR="00B24B9E" w:rsidRPr="00897008">
              <w:rPr>
                <w:rFonts w:asciiTheme="majorBidi" w:hAnsiTheme="majorBidi" w:cstheme="majorBidi"/>
                <w:color w:val="auto"/>
                <w:szCs w:val="24"/>
                <w:lang w:val="ro-RO"/>
              </w:rPr>
              <w:t>ă</w:t>
            </w:r>
            <w:r w:rsidR="00F07085" w:rsidRPr="00897008">
              <w:rPr>
                <w:rFonts w:asciiTheme="majorBidi" w:hAnsiTheme="majorBidi" w:cstheme="majorBidi"/>
                <w:color w:val="auto"/>
                <w:szCs w:val="24"/>
                <w:lang w:val="ro-RO"/>
              </w:rPr>
              <w:t xml:space="preserve"> de afectare minim</w:t>
            </w:r>
            <w:r w:rsidR="00B24B9E" w:rsidRPr="00897008">
              <w:rPr>
                <w:rFonts w:asciiTheme="majorBidi" w:hAnsiTheme="majorBidi" w:cstheme="majorBidi"/>
                <w:color w:val="auto"/>
                <w:szCs w:val="24"/>
                <w:lang w:val="ro-RO"/>
              </w:rPr>
              <w:t>ă</w:t>
            </w:r>
            <w:r w:rsidR="00F07085" w:rsidRPr="00897008">
              <w:rPr>
                <w:rFonts w:asciiTheme="majorBidi" w:hAnsiTheme="majorBidi" w:cstheme="majorBidi"/>
                <w:color w:val="auto"/>
                <w:szCs w:val="24"/>
                <w:lang w:val="ro-RO"/>
              </w:rPr>
              <w:t xml:space="preserve"> a suprafe</w:t>
            </w:r>
            <w:r w:rsidR="00B24B9E" w:rsidRPr="00897008">
              <w:rPr>
                <w:rFonts w:asciiTheme="majorBidi" w:hAnsiTheme="majorBidi" w:cstheme="majorBidi"/>
                <w:color w:val="auto"/>
                <w:szCs w:val="24"/>
                <w:lang w:val="ro-RO"/>
              </w:rPr>
              <w:t>ț</w:t>
            </w:r>
            <w:r w:rsidR="00F07085" w:rsidRPr="00897008">
              <w:rPr>
                <w:rFonts w:asciiTheme="majorBidi" w:hAnsiTheme="majorBidi" w:cstheme="majorBidi"/>
                <w:color w:val="auto"/>
                <w:szCs w:val="24"/>
                <w:lang w:val="ro-RO"/>
              </w:rPr>
              <w:t xml:space="preserve">ei habitatului </w:t>
            </w:r>
            <w:r w:rsidR="00B24B9E" w:rsidRPr="00897008">
              <w:rPr>
                <w:rFonts w:asciiTheme="majorBidi" w:hAnsiTheme="majorBidi" w:cstheme="majorBidi"/>
                <w:color w:val="auto"/>
                <w:szCs w:val="24"/>
                <w:lang w:val="ro-RO"/>
              </w:rPr>
              <w:t>ș</w:t>
            </w:r>
            <w:r w:rsidR="00F07085" w:rsidRPr="00897008">
              <w:rPr>
                <w:rFonts w:asciiTheme="majorBidi" w:hAnsiTheme="majorBidi" w:cstheme="majorBidi"/>
                <w:color w:val="auto"/>
                <w:szCs w:val="24"/>
                <w:lang w:val="ro-RO"/>
              </w:rPr>
              <w:t>i doar cu condi</w:t>
            </w:r>
            <w:r w:rsidR="00B24B9E" w:rsidRPr="00897008">
              <w:rPr>
                <w:rFonts w:asciiTheme="majorBidi" w:hAnsiTheme="majorBidi" w:cstheme="majorBidi"/>
                <w:color w:val="auto"/>
                <w:szCs w:val="24"/>
                <w:lang w:val="ro-RO"/>
              </w:rPr>
              <w:t>ț</w:t>
            </w:r>
            <w:r w:rsidR="00F07085" w:rsidRPr="00897008">
              <w:rPr>
                <w:rFonts w:asciiTheme="majorBidi" w:hAnsiTheme="majorBidi" w:cstheme="majorBidi"/>
                <w:color w:val="auto"/>
                <w:szCs w:val="24"/>
                <w:lang w:val="ro-RO"/>
              </w:rPr>
              <w:t xml:space="preserve">ia refacerii fitocenozelor specifice tipului de habitat 91E0* / 92A0 </w:t>
            </w:r>
            <w:r w:rsidR="00B24B9E" w:rsidRPr="00897008">
              <w:rPr>
                <w:rFonts w:asciiTheme="majorBidi" w:hAnsiTheme="majorBidi" w:cstheme="majorBidi"/>
                <w:color w:val="auto"/>
                <w:szCs w:val="24"/>
                <w:lang w:val="ro-RO"/>
              </w:rPr>
              <w:t>î</w:t>
            </w:r>
            <w:r w:rsidR="00F07085" w:rsidRPr="00897008">
              <w:rPr>
                <w:rFonts w:asciiTheme="majorBidi" w:hAnsiTheme="majorBidi" w:cstheme="majorBidi"/>
                <w:color w:val="auto"/>
                <w:szCs w:val="24"/>
                <w:lang w:val="ro-RO"/>
              </w:rPr>
              <w:t>n ROSCI0232</w:t>
            </w:r>
            <w:r w:rsidR="00485A48" w:rsidRPr="00897008">
              <w:rPr>
                <w:rFonts w:asciiTheme="majorBidi" w:hAnsiTheme="majorBidi" w:cstheme="majorBidi"/>
                <w:color w:val="auto"/>
                <w:szCs w:val="24"/>
                <w:lang w:val="ro-RO"/>
              </w:rPr>
              <w:t xml:space="preserve"> </w:t>
            </w:r>
            <w:r w:rsidR="00B24B9E" w:rsidRPr="00897008">
              <w:rPr>
                <w:rFonts w:asciiTheme="majorBidi" w:hAnsiTheme="majorBidi" w:cstheme="majorBidi"/>
                <w:color w:val="auto"/>
                <w:szCs w:val="24"/>
                <w:lang w:val="ro-RO"/>
              </w:rPr>
              <w:t>Someșul Mare Superior</w:t>
            </w:r>
            <w:r w:rsidR="00F07085" w:rsidRPr="00897008">
              <w:rPr>
                <w:rFonts w:asciiTheme="majorBidi" w:hAnsiTheme="majorBidi" w:cstheme="majorBidi"/>
                <w:color w:val="auto"/>
                <w:szCs w:val="24"/>
                <w:lang w:val="ro-RO"/>
              </w:rPr>
              <w:t>, prin reconstruc</w:t>
            </w:r>
            <w:r w:rsidR="00B24B9E" w:rsidRPr="00897008">
              <w:rPr>
                <w:rFonts w:asciiTheme="majorBidi" w:hAnsiTheme="majorBidi" w:cstheme="majorBidi"/>
                <w:color w:val="auto"/>
                <w:szCs w:val="24"/>
                <w:lang w:val="ro-RO"/>
              </w:rPr>
              <w:t>ț</w:t>
            </w:r>
            <w:r w:rsidR="00F07085" w:rsidRPr="00897008">
              <w:rPr>
                <w:rFonts w:asciiTheme="majorBidi" w:hAnsiTheme="majorBidi" w:cstheme="majorBidi"/>
                <w:color w:val="auto"/>
                <w:szCs w:val="24"/>
                <w:lang w:val="ro-RO"/>
              </w:rPr>
              <w:t>ie ecologic</w:t>
            </w:r>
            <w:r w:rsidR="00B24B9E" w:rsidRPr="00897008">
              <w:rPr>
                <w:rFonts w:asciiTheme="majorBidi" w:hAnsiTheme="majorBidi" w:cstheme="majorBidi"/>
                <w:color w:val="auto"/>
                <w:szCs w:val="24"/>
                <w:lang w:val="ro-RO"/>
              </w:rPr>
              <w:t>ă</w:t>
            </w:r>
            <w:r w:rsidR="00F07085" w:rsidRPr="00897008">
              <w:rPr>
                <w:rFonts w:asciiTheme="majorBidi" w:hAnsiTheme="majorBidi" w:cstheme="majorBidi"/>
                <w:color w:val="auto"/>
                <w:szCs w:val="24"/>
                <w:lang w:val="ro-RO"/>
              </w:rPr>
              <w:t xml:space="preserve"> (preg</w:t>
            </w:r>
            <w:r w:rsidR="00B24B9E" w:rsidRPr="00897008">
              <w:rPr>
                <w:rFonts w:asciiTheme="majorBidi" w:hAnsiTheme="majorBidi" w:cstheme="majorBidi"/>
                <w:color w:val="auto"/>
                <w:szCs w:val="24"/>
                <w:lang w:val="ro-RO"/>
              </w:rPr>
              <w:t>ă</w:t>
            </w:r>
            <w:r w:rsidR="00F07085" w:rsidRPr="00897008">
              <w:rPr>
                <w:rFonts w:asciiTheme="majorBidi" w:hAnsiTheme="majorBidi" w:cstheme="majorBidi"/>
                <w:color w:val="auto"/>
                <w:szCs w:val="24"/>
                <w:lang w:val="ro-RO"/>
              </w:rPr>
              <w:t xml:space="preserve">tire teren, tehnici de </w:t>
            </w:r>
            <w:r w:rsidR="00B24B9E" w:rsidRPr="00897008">
              <w:rPr>
                <w:rFonts w:asciiTheme="majorBidi" w:hAnsiTheme="majorBidi" w:cstheme="majorBidi"/>
                <w:color w:val="auto"/>
                <w:szCs w:val="24"/>
                <w:lang w:val="ro-RO"/>
              </w:rPr>
              <w:t>î</w:t>
            </w:r>
            <w:r w:rsidR="00F07085" w:rsidRPr="00897008">
              <w:rPr>
                <w:rFonts w:asciiTheme="majorBidi" w:hAnsiTheme="majorBidi" w:cstheme="majorBidi"/>
                <w:color w:val="auto"/>
                <w:szCs w:val="24"/>
                <w:lang w:val="ro-RO"/>
              </w:rPr>
              <w:t>mp</w:t>
            </w:r>
            <w:r w:rsidR="00B24B9E" w:rsidRPr="00897008">
              <w:rPr>
                <w:rFonts w:asciiTheme="majorBidi" w:hAnsiTheme="majorBidi" w:cstheme="majorBidi"/>
                <w:color w:val="auto"/>
                <w:szCs w:val="24"/>
                <w:lang w:val="ro-RO"/>
              </w:rPr>
              <w:t>ă</w:t>
            </w:r>
            <w:r w:rsidR="00F07085" w:rsidRPr="00897008">
              <w:rPr>
                <w:rFonts w:asciiTheme="majorBidi" w:hAnsiTheme="majorBidi" w:cstheme="majorBidi"/>
                <w:color w:val="auto"/>
                <w:szCs w:val="24"/>
                <w:lang w:val="ro-RO"/>
              </w:rPr>
              <w:t>durire, lucr</w:t>
            </w:r>
            <w:r w:rsidR="00B24B9E" w:rsidRPr="00897008">
              <w:rPr>
                <w:rFonts w:asciiTheme="majorBidi" w:hAnsiTheme="majorBidi" w:cstheme="majorBidi"/>
                <w:color w:val="auto"/>
                <w:szCs w:val="24"/>
                <w:lang w:val="ro-RO"/>
              </w:rPr>
              <w:t>ă</w:t>
            </w:r>
            <w:r w:rsidR="00F07085" w:rsidRPr="00897008">
              <w:rPr>
                <w:rFonts w:asciiTheme="majorBidi" w:hAnsiTheme="majorBidi" w:cstheme="majorBidi"/>
                <w:color w:val="auto"/>
                <w:szCs w:val="24"/>
                <w:lang w:val="ro-RO"/>
              </w:rPr>
              <w:t xml:space="preserve">ri de </w:t>
            </w:r>
            <w:r w:rsidR="00B24B9E" w:rsidRPr="00897008">
              <w:rPr>
                <w:rFonts w:asciiTheme="majorBidi" w:hAnsiTheme="majorBidi" w:cstheme="majorBidi"/>
                <w:color w:val="auto"/>
                <w:szCs w:val="24"/>
                <w:lang w:val="ro-RO"/>
              </w:rPr>
              <w:t>î</w:t>
            </w:r>
            <w:r w:rsidR="00F07085" w:rsidRPr="00897008">
              <w:rPr>
                <w:rFonts w:asciiTheme="majorBidi" w:hAnsiTheme="majorBidi" w:cstheme="majorBidi"/>
                <w:color w:val="auto"/>
                <w:szCs w:val="24"/>
                <w:lang w:val="ro-RO"/>
              </w:rPr>
              <w:t>ntre</w:t>
            </w:r>
            <w:r w:rsidR="00B24B9E" w:rsidRPr="00897008">
              <w:rPr>
                <w:rFonts w:asciiTheme="majorBidi" w:hAnsiTheme="majorBidi" w:cstheme="majorBidi"/>
                <w:color w:val="auto"/>
                <w:szCs w:val="24"/>
                <w:lang w:val="ro-RO"/>
              </w:rPr>
              <w:t>ț</w:t>
            </w:r>
            <w:r w:rsidR="00F07085" w:rsidRPr="00897008">
              <w:rPr>
                <w:rFonts w:asciiTheme="majorBidi" w:hAnsiTheme="majorBidi" w:cstheme="majorBidi"/>
                <w:color w:val="auto"/>
                <w:szCs w:val="24"/>
                <w:lang w:val="ro-RO"/>
              </w:rPr>
              <w:t>inere a regener</w:t>
            </w:r>
            <w:r w:rsidR="00B24B9E" w:rsidRPr="00897008">
              <w:rPr>
                <w:rFonts w:asciiTheme="majorBidi" w:hAnsiTheme="majorBidi" w:cstheme="majorBidi"/>
                <w:color w:val="auto"/>
                <w:szCs w:val="24"/>
                <w:lang w:val="ro-RO"/>
              </w:rPr>
              <w:t>ă</w:t>
            </w:r>
            <w:r w:rsidR="00F07085" w:rsidRPr="00897008">
              <w:rPr>
                <w:rFonts w:asciiTheme="majorBidi" w:hAnsiTheme="majorBidi" w:cstheme="majorBidi"/>
                <w:color w:val="auto"/>
                <w:szCs w:val="24"/>
                <w:lang w:val="ro-RO"/>
              </w:rPr>
              <w:t>rii p</w:t>
            </w:r>
            <w:r w:rsidR="00B24B9E" w:rsidRPr="00897008">
              <w:rPr>
                <w:rFonts w:asciiTheme="majorBidi" w:hAnsiTheme="majorBidi" w:cstheme="majorBidi"/>
                <w:color w:val="auto"/>
                <w:szCs w:val="24"/>
                <w:lang w:val="ro-RO"/>
              </w:rPr>
              <w:t>â</w:t>
            </w:r>
            <w:r w:rsidR="00F07085" w:rsidRPr="00897008">
              <w:rPr>
                <w:rFonts w:asciiTheme="majorBidi" w:hAnsiTheme="majorBidi" w:cstheme="majorBidi"/>
                <w:color w:val="auto"/>
                <w:szCs w:val="24"/>
                <w:lang w:val="ro-RO"/>
              </w:rPr>
              <w:t>n</w:t>
            </w:r>
            <w:r w:rsidR="00B24B9E" w:rsidRPr="00897008">
              <w:rPr>
                <w:rFonts w:asciiTheme="majorBidi" w:hAnsiTheme="majorBidi" w:cstheme="majorBidi"/>
                <w:color w:val="auto"/>
                <w:szCs w:val="24"/>
                <w:lang w:val="ro-RO"/>
              </w:rPr>
              <w:t>ă</w:t>
            </w:r>
            <w:r w:rsidR="00F07085" w:rsidRPr="00897008">
              <w:rPr>
                <w:rFonts w:asciiTheme="majorBidi" w:hAnsiTheme="majorBidi" w:cstheme="majorBidi"/>
                <w:color w:val="auto"/>
                <w:szCs w:val="24"/>
                <w:lang w:val="ro-RO"/>
              </w:rPr>
              <w:t xml:space="preserve"> la asigurarea reu</w:t>
            </w:r>
            <w:r w:rsidR="00B24B9E" w:rsidRPr="00897008">
              <w:rPr>
                <w:rFonts w:asciiTheme="majorBidi" w:hAnsiTheme="majorBidi" w:cstheme="majorBidi"/>
                <w:color w:val="auto"/>
                <w:szCs w:val="24"/>
                <w:lang w:val="ro-RO"/>
              </w:rPr>
              <w:t>ș</w:t>
            </w:r>
            <w:r w:rsidR="00F07085" w:rsidRPr="00897008">
              <w:rPr>
                <w:rFonts w:asciiTheme="majorBidi" w:hAnsiTheme="majorBidi" w:cstheme="majorBidi"/>
                <w:color w:val="auto"/>
                <w:szCs w:val="24"/>
                <w:lang w:val="ro-RO"/>
              </w:rPr>
              <w:t>itei definitive a  refacerii habitatului), astfel:</w:t>
            </w:r>
          </w:p>
          <w:p w14:paraId="3A34C352" w14:textId="08BC56B0" w:rsidR="00F07085" w:rsidRPr="00897008" w:rsidRDefault="000859DE" w:rsidP="00424CFF">
            <w:pPr>
              <w:spacing w:line="276" w:lineRule="auto"/>
              <w:ind w:left="245"/>
              <w:rPr>
                <w:rFonts w:asciiTheme="majorBidi" w:hAnsiTheme="majorBidi" w:cstheme="majorBidi"/>
                <w:color w:val="auto"/>
                <w:szCs w:val="24"/>
                <w:lang w:val="ro-RO"/>
              </w:rPr>
            </w:pPr>
            <w:r w:rsidRPr="00897008">
              <w:rPr>
                <w:rFonts w:asciiTheme="majorBidi" w:hAnsiTheme="majorBidi" w:cstheme="majorBidi"/>
                <w:color w:val="auto"/>
                <w:szCs w:val="24"/>
                <w:lang w:val="ro-RO"/>
              </w:rPr>
              <w:t>- pe o suprafață</w:t>
            </w:r>
            <w:r w:rsidR="00F07085" w:rsidRPr="00897008">
              <w:rPr>
                <w:rFonts w:asciiTheme="majorBidi" w:hAnsiTheme="majorBidi" w:cstheme="majorBidi"/>
                <w:color w:val="auto"/>
                <w:szCs w:val="24"/>
                <w:lang w:val="ro-RO"/>
              </w:rPr>
              <w:t xml:space="preserve"> de cel pu</w:t>
            </w:r>
            <w:r w:rsidR="00B24B9E" w:rsidRPr="00897008">
              <w:rPr>
                <w:rFonts w:asciiTheme="majorBidi" w:hAnsiTheme="majorBidi" w:cstheme="majorBidi"/>
                <w:color w:val="auto"/>
                <w:szCs w:val="24"/>
                <w:lang w:val="ro-RO"/>
              </w:rPr>
              <w:t>ț</w:t>
            </w:r>
            <w:r w:rsidR="00F07085" w:rsidRPr="00897008">
              <w:rPr>
                <w:rFonts w:asciiTheme="majorBidi" w:hAnsiTheme="majorBidi" w:cstheme="majorBidi"/>
                <w:color w:val="auto"/>
                <w:szCs w:val="24"/>
                <w:lang w:val="ro-RO"/>
              </w:rPr>
              <w:t>in trei ori mai mare fa</w:t>
            </w:r>
            <w:r w:rsidR="00B24B9E" w:rsidRPr="00897008">
              <w:rPr>
                <w:rFonts w:asciiTheme="majorBidi" w:hAnsiTheme="majorBidi" w:cstheme="majorBidi"/>
                <w:color w:val="auto"/>
                <w:szCs w:val="24"/>
                <w:lang w:val="ro-RO"/>
              </w:rPr>
              <w:t>ță</w:t>
            </w:r>
            <w:r w:rsidR="00F07085" w:rsidRPr="00897008">
              <w:rPr>
                <w:rFonts w:asciiTheme="majorBidi" w:hAnsiTheme="majorBidi" w:cstheme="majorBidi"/>
                <w:color w:val="auto"/>
                <w:szCs w:val="24"/>
                <w:lang w:val="ro-RO"/>
              </w:rPr>
              <w:t xml:space="preserve"> de cea a habitatului distrus, situată </w:t>
            </w:r>
            <w:r w:rsidR="00B24B9E" w:rsidRPr="00897008">
              <w:rPr>
                <w:rFonts w:asciiTheme="majorBidi" w:hAnsiTheme="majorBidi" w:cstheme="majorBidi"/>
                <w:color w:val="auto"/>
                <w:szCs w:val="24"/>
                <w:lang w:val="ro-RO"/>
              </w:rPr>
              <w:t>î</w:t>
            </w:r>
            <w:r w:rsidR="00F07085" w:rsidRPr="00897008">
              <w:rPr>
                <w:rFonts w:asciiTheme="majorBidi" w:hAnsiTheme="majorBidi" w:cstheme="majorBidi"/>
                <w:color w:val="auto"/>
                <w:szCs w:val="24"/>
                <w:lang w:val="ro-RO"/>
              </w:rPr>
              <w:t>n arealul habitatului 91E0*</w:t>
            </w:r>
          </w:p>
          <w:p w14:paraId="1535E3A1" w14:textId="36FE96CE" w:rsidR="00F07085" w:rsidRPr="00897008" w:rsidRDefault="00F07085" w:rsidP="00424CFF">
            <w:pPr>
              <w:spacing w:line="276" w:lineRule="auto"/>
              <w:ind w:left="245"/>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bidi="en-US"/>
              </w:rPr>
              <w:t>-</w:t>
            </w:r>
            <w:r w:rsidRPr="00897008">
              <w:rPr>
                <w:rFonts w:asciiTheme="majorBidi" w:hAnsiTheme="majorBidi" w:cstheme="majorBidi"/>
                <w:color w:val="auto"/>
                <w:szCs w:val="24"/>
                <w:lang w:val="ro-RO"/>
              </w:rPr>
              <w:t xml:space="preserve"> pe o suprafa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cel pu</w:t>
            </w:r>
            <w:r w:rsidR="00B24B9E"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in dublă fa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ă de cea a habitatului afectat (distrus)</w:t>
            </w:r>
            <w:r w:rsidR="000859DE" w:rsidRPr="00897008">
              <w:rPr>
                <w:rFonts w:asciiTheme="majorBidi" w:hAnsiTheme="majorBidi" w:cstheme="majorBidi"/>
                <w:color w:val="auto"/>
                <w:szCs w:val="24"/>
                <w:lang w:val="ro-RO"/>
              </w:rPr>
              <w:t>,  situată î</w:t>
            </w:r>
            <w:r w:rsidR="00B24B9E" w:rsidRPr="00897008">
              <w:rPr>
                <w:rFonts w:asciiTheme="majorBidi" w:hAnsiTheme="majorBidi" w:cstheme="majorBidi"/>
                <w:color w:val="auto"/>
                <w:szCs w:val="24"/>
                <w:lang w:val="ro-RO"/>
              </w:rPr>
              <w:t>n arealul habitatului 92A0</w:t>
            </w:r>
            <w:r w:rsidR="007B3386" w:rsidRPr="00897008">
              <w:rPr>
                <w:rFonts w:asciiTheme="majorBidi" w:hAnsiTheme="majorBidi" w:cstheme="majorBidi"/>
                <w:color w:val="auto"/>
                <w:szCs w:val="24"/>
                <w:lang w:val="ro-RO"/>
              </w:rPr>
              <w:t>.</w:t>
            </w:r>
          </w:p>
        </w:tc>
        <w:tc>
          <w:tcPr>
            <w:tcW w:w="1701" w:type="dxa"/>
            <w:tcBorders>
              <w:top w:val="single" w:sz="4" w:space="0" w:color="auto"/>
              <w:left w:val="single" w:sz="4" w:space="0" w:color="auto"/>
              <w:bottom w:val="single" w:sz="4" w:space="0" w:color="auto"/>
              <w:right w:val="single" w:sz="4" w:space="0" w:color="auto"/>
            </w:tcBorders>
          </w:tcPr>
          <w:p w14:paraId="4F6A4BDD" w14:textId="4AF74821"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B02. Gestionarea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utilizarea pădurii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planta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w:t>
            </w:r>
          </w:p>
          <w:p w14:paraId="3BED35DA" w14:textId="77777777" w:rsidR="00F07085" w:rsidRPr="00897008" w:rsidRDefault="00F07085" w:rsidP="00424CFF">
            <w:pPr>
              <w:spacing w:line="276" w:lineRule="auto"/>
              <w:rPr>
                <w:rFonts w:asciiTheme="majorBidi" w:hAnsiTheme="majorBidi" w:cstheme="majorBidi"/>
                <w:color w:val="auto"/>
                <w:szCs w:val="24"/>
                <w:lang w:val="ro-RO"/>
              </w:rPr>
            </w:pPr>
          </w:p>
          <w:p w14:paraId="6808C139" w14:textId="77777777" w:rsidR="00025AE4" w:rsidRPr="00897008" w:rsidRDefault="00025AE4"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D01.02 drumuri, autostrăzi</w:t>
            </w:r>
          </w:p>
          <w:p w14:paraId="5DF9E7B8" w14:textId="77777777" w:rsidR="00F07085" w:rsidRPr="00897008" w:rsidRDefault="00F07085" w:rsidP="00424CFF">
            <w:pPr>
              <w:spacing w:line="276" w:lineRule="auto"/>
              <w:rPr>
                <w:rFonts w:asciiTheme="majorBidi" w:hAnsiTheme="majorBidi" w:cstheme="majorBidi"/>
                <w:color w:val="auto"/>
                <w:szCs w:val="24"/>
                <w:lang w:val="ro-RO"/>
              </w:rPr>
            </w:pPr>
          </w:p>
          <w:p w14:paraId="2FAA7302" w14:textId="1D3B6A66" w:rsidR="00EB2052" w:rsidRPr="00897008" w:rsidRDefault="00EB2052" w:rsidP="00424CFF">
            <w:pPr>
              <w:spacing w:line="276" w:lineRule="auto"/>
              <w:rPr>
                <w:rFonts w:asciiTheme="majorBidi" w:hAnsiTheme="majorBidi" w:cstheme="majorBidi"/>
                <w:color w:val="auto"/>
                <w:szCs w:val="24"/>
                <w:lang w:val="ro-RO"/>
              </w:rPr>
            </w:pPr>
            <w:r w:rsidRPr="00897008">
              <w:rPr>
                <w:rFonts w:asciiTheme="majorBidi" w:eastAsia="Times New Roman" w:hAnsiTheme="majorBidi" w:cstheme="majorBidi"/>
                <w:color w:val="auto"/>
                <w:szCs w:val="24"/>
                <w:lang w:val="ro-RO"/>
              </w:rPr>
              <w:t>J02 schimbări provocate de oameni în sistemele hidraulice (zone umede și mediul marin)</w:t>
            </w:r>
          </w:p>
        </w:tc>
      </w:tr>
      <w:tr w:rsidR="009132CA" w:rsidRPr="00897008" w14:paraId="6922A6AB" w14:textId="77777777" w:rsidTr="005022A4">
        <w:tc>
          <w:tcPr>
            <w:tcW w:w="567" w:type="dxa"/>
            <w:tcBorders>
              <w:top w:val="single" w:sz="4" w:space="0" w:color="auto"/>
              <w:left w:val="single" w:sz="4" w:space="0" w:color="auto"/>
              <w:bottom w:val="single" w:sz="4" w:space="0" w:color="auto"/>
              <w:right w:val="single" w:sz="4" w:space="0" w:color="auto"/>
            </w:tcBorders>
          </w:tcPr>
          <w:p w14:paraId="6EF03765"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1.3.2</w:t>
            </w:r>
          </w:p>
        </w:tc>
        <w:tc>
          <w:tcPr>
            <w:tcW w:w="567" w:type="dxa"/>
            <w:tcBorders>
              <w:top w:val="single" w:sz="4" w:space="0" w:color="auto"/>
              <w:left w:val="single" w:sz="4" w:space="0" w:color="auto"/>
              <w:bottom w:val="single" w:sz="4" w:space="0" w:color="auto"/>
              <w:right w:val="single" w:sz="4" w:space="0" w:color="auto"/>
            </w:tcBorders>
          </w:tcPr>
          <w:p w14:paraId="108A0D0A" w14:textId="77777777" w:rsidR="00F07085" w:rsidRPr="00897008" w:rsidRDefault="00F07085" w:rsidP="00424CFF">
            <w:pPr>
              <w:spacing w:line="276" w:lineRule="auto"/>
              <w:ind w:left="35"/>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 xml:space="preserve">A </w:t>
            </w:r>
          </w:p>
        </w:tc>
        <w:tc>
          <w:tcPr>
            <w:tcW w:w="1701" w:type="dxa"/>
            <w:tcBorders>
              <w:top w:val="single" w:sz="4" w:space="0" w:color="auto"/>
              <w:left w:val="single" w:sz="4" w:space="0" w:color="auto"/>
              <w:bottom w:val="single" w:sz="4" w:space="0" w:color="auto"/>
              <w:right w:val="single" w:sz="4" w:space="0" w:color="auto"/>
            </w:tcBorders>
          </w:tcPr>
          <w:p w14:paraId="1B22E91D" w14:textId="60DF0214" w:rsidR="00F07085" w:rsidRPr="00897008" w:rsidRDefault="000859DE" w:rsidP="00424CFF">
            <w:pPr>
              <w:spacing w:line="276" w:lineRule="auto"/>
              <w:rPr>
                <w:rFonts w:asciiTheme="majorBidi" w:hAnsiTheme="majorBidi" w:cstheme="majorBidi"/>
                <w:color w:val="auto"/>
                <w:lang w:val="ro-RO"/>
              </w:rPr>
            </w:pPr>
            <w:r w:rsidRPr="00897008">
              <w:rPr>
                <w:rFonts w:asciiTheme="majorBidi" w:hAnsiTheme="majorBidi" w:cstheme="majorBidi"/>
                <w:color w:val="auto"/>
                <w:szCs w:val="24"/>
                <w:lang w:val="ro-RO"/>
              </w:rPr>
              <w:t>Promovarea acțiunilor de protejare a suprafeț</w:t>
            </w:r>
            <w:r w:rsidR="00F07085" w:rsidRPr="00897008">
              <w:rPr>
                <w:rFonts w:asciiTheme="majorBidi" w:hAnsiTheme="majorBidi" w:cstheme="majorBidi"/>
                <w:color w:val="auto"/>
                <w:szCs w:val="24"/>
                <w:lang w:val="ro-RO"/>
              </w:rPr>
              <w:t xml:space="preserve">elor pe care se instalează natural fitocenoze specifice  habitatelor 91E0* </w:t>
            </w:r>
            <w:r w:rsidR="00E925AD" w:rsidRPr="00897008">
              <w:rPr>
                <w:rFonts w:asciiTheme="majorBidi" w:hAnsiTheme="majorBidi" w:cstheme="majorBidi"/>
                <w:color w:val="auto"/>
                <w:szCs w:val="24"/>
                <w:lang w:val="ro-RO"/>
              </w:rPr>
              <w:t>ș</w:t>
            </w:r>
            <w:r w:rsidR="00F07085" w:rsidRPr="00897008">
              <w:rPr>
                <w:rFonts w:asciiTheme="majorBidi" w:hAnsiTheme="majorBidi" w:cstheme="majorBidi"/>
                <w:color w:val="auto"/>
                <w:szCs w:val="24"/>
                <w:lang w:val="ro-RO"/>
              </w:rPr>
              <w:t>i 92A0 în vederea asigurării regenerării naturale a habitatului.</w:t>
            </w:r>
          </w:p>
        </w:tc>
        <w:tc>
          <w:tcPr>
            <w:tcW w:w="3969" w:type="dxa"/>
            <w:tcBorders>
              <w:top w:val="single" w:sz="4" w:space="0" w:color="auto"/>
              <w:left w:val="single" w:sz="4" w:space="0" w:color="auto"/>
              <w:bottom w:val="single" w:sz="4" w:space="0" w:color="auto"/>
              <w:right w:val="single" w:sz="4" w:space="0" w:color="auto"/>
            </w:tcBorders>
          </w:tcPr>
          <w:p w14:paraId="2555C505" w14:textId="0FB09E79"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eastAsia="ro-RO"/>
              </w:rPr>
              <w:t>Z</w:t>
            </w:r>
            <w:r w:rsidRPr="00897008">
              <w:rPr>
                <w:rFonts w:asciiTheme="majorBidi" w:hAnsiTheme="majorBidi" w:cstheme="majorBidi"/>
                <w:color w:val="auto"/>
                <w:szCs w:val="24"/>
                <w:lang w:val="ro-RO"/>
              </w:rPr>
              <w:t>onele instalate prin regenerare natural</w:t>
            </w:r>
            <w:r w:rsidR="00B24B9E"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conserv</w:t>
            </w:r>
            <w:r w:rsidR="00B24B9E"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structura </w:t>
            </w:r>
            <w:r w:rsidR="00B24B9E" w:rsidRPr="00897008">
              <w:rPr>
                <w:rFonts w:asciiTheme="majorBidi" w:hAnsiTheme="majorBidi" w:cstheme="majorBidi"/>
                <w:color w:val="auto"/>
                <w:szCs w:val="24"/>
                <w:lang w:val="ro-RO"/>
              </w:rPr>
              <w:t>ș</w:t>
            </w:r>
            <w:r w:rsidR="000859DE" w:rsidRPr="00897008">
              <w:rPr>
                <w:rFonts w:asciiTheme="majorBidi" w:hAnsiTheme="majorBidi" w:cstheme="majorBidi"/>
                <w:color w:val="auto"/>
                <w:szCs w:val="24"/>
                <w:lang w:val="ro-RO"/>
              </w:rPr>
              <w:t>i funcț</w:t>
            </w:r>
            <w:r w:rsidRPr="00897008">
              <w:rPr>
                <w:rFonts w:asciiTheme="majorBidi" w:hAnsiTheme="majorBidi" w:cstheme="majorBidi"/>
                <w:color w:val="auto"/>
                <w:szCs w:val="24"/>
                <w:lang w:val="ro-RO"/>
              </w:rPr>
              <w:t>iunile specifice tipului de habitat.</w:t>
            </w:r>
          </w:p>
          <w:p w14:paraId="66740F3B" w14:textId="06965D77"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Pentru habitatul 92A0 suprafe</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ele pe care se instalează natural fitocenoze specific tipului de habitat sunt terenurile limitrofe malurilor râului (Somesul M</w:t>
            </w:r>
            <w:r w:rsidR="000859DE" w:rsidRPr="00897008">
              <w:rPr>
                <w:rFonts w:asciiTheme="majorBidi" w:hAnsiTheme="majorBidi" w:cstheme="majorBidi"/>
                <w:color w:val="auto"/>
                <w:szCs w:val="24"/>
                <w:lang w:val="ro-RO"/>
              </w:rPr>
              <w:t>are) sau terenuri cu destinaț</w:t>
            </w:r>
            <w:r w:rsidRPr="00897008">
              <w:rPr>
                <w:rFonts w:asciiTheme="majorBidi" w:hAnsiTheme="majorBidi" w:cstheme="majorBidi"/>
                <w:color w:val="auto"/>
                <w:szCs w:val="24"/>
                <w:lang w:val="ro-RO"/>
              </w:rPr>
              <w:t>ie agricolă limitrofe, periodic inundabile.</w:t>
            </w:r>
          </w:p>
          <w:p w14:paraId="0D79300A" w14:textId="62EB70B5"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szCs w:val="24"/>
                <w:lang w:val="ro-RO"/>
              </w:rPr>
              <w:t>Ac</w:t>
            </w:r>
            <w:r w:rsidR="00B24B9E"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iuni: informare</w:t>
            </w:r>
            <w:r w:rsidR="00B24B9E" w:rsidRPr="00897008">
              <w:rPr>
                <w:rFonts w:asciiTheme="majorBidi" w:hAnsiTheme="majorBidi" w:cstheme="majorBidi"/>
                <w:color w:val="auto"/>
                <w:szCs w:val="24"/>
                <w:lang w:val="ro-RO"/>
              </w:rPr>
              <w:t>a</w:t>
            </w:r>
            <w:r w:rsidR="000859DE" w:rsidRPr="00897008">
              <w:rPr>
                <w:rFonts w:asciiTheme="majorBidi" w:hAnsiTheme="majorBidi" w:cstheme="majorBidi"/>
                <w:color w:val="auto"/>
                <w:szCs w:val="24"/>
                <w:lang w:val="ro-RO"/>
              </w:rPr>
              <w:t>-conș</w:t>
            </w:r>
            <w:r w:rsidRPr="00897008">
              <w:rPr>
                <w:rFonts w:asciiTheme="majorBidi" w:hAnsiTheme="majorBidi" w:cstheme="majorBidi"/>
                <w:color w:val="auto"/>
                <w:szCs w:val="24"/>
                <w:lang w:val="ro-RO"/>
              </w:rPr>
              <w:t>tientizare</w:t>
            </w:r>
            <w:r w:rsidR="00B24B9E" w:rsidRPr="00897008">
              <w:rPr>
                <w:rFonts w:asciiTheme="majorBidi" w:hAnsiTheme="majorBidi" w:cstheme="majorBidi"/>
                <w:color w:val="auto"/>
                <w:szCs w:val="24"/>
                <w:lang w:val="ro-RO"/>
              </w:rPr>
              <w:t>a</w:t>
            </w:r>
            <w:r w:rsidRPr="00897008">
              <w:rPr>
                <w:rFonts w:asciiTheme="majorBidi" w:hAnsiTheme="majorBidi" w:cstheme="majorBidi"/>
                <w:color w:val="auto"/>
                <w:szCs w:val="24"/>
                <w:lang w:val="ro-RO"/>
              </w:rPr>
              <w:t xml:space="preserve"> factori</w:t>
            </w:r>
            <w:r w:rsidR="00B24B9E" w:rsidRPr="00897008">
              <w:rPr>
                <w:rFonts w:asciiTheme="majorBidi" w:hAnsiTheme="majorBidi" w:cstheme="majorBidi"/>
                <w:color w:val="auto"/>
                <w:szCs w:val="24"/>
                <w:lang w:val="ro-RO"/>
              </w:rPr>
              <w:t xml:space="preserve">lor </w:t>
            </w:r>
            <w:r w:rsidRPr="00897008">
              <w:rPr>
                <w:rFonts w:asciiTheme="majorBidi" w:hAnsiTheme="majorBidi" w:cstheme="majorBidi"/>
                <w:color w:val="auto"/>
                <w:szCs w:val="24"/>
                <w:lang w:val="ro-RO"/>
              </w:rPr>
              <w:t>interesa</w:t>
            </w:r>
            <w:r w:rsidR="00B24B9E"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privind importan</w:t>
            </w:r>
            <w:r w:rsidR="00B24B9E" w:rsidRPr="00897008">
              <w:rPr>
                <w:rFonts w:asciiTheme="majorBidi" w:hAnsiTheme="majorBidi" w:cstheme="majorBidi"/>
                <w:color w:val="auto"/>
                <w:szCs w:val="24"/>
                <w:lang w:val="ro-RO"/>
              </w:rPr>
              <w:t>ț</w:t>
            </w:r>
            <w:r w:rsidR="000859DE" w:rsidRPr="00897008">
              <w:rPr>
                <w:rFonts w:asciiTheme="majorBidi" w:hAnsiTheme="majorBidi" w:cstheme="majorBidi"/>
                <w:color w:val="auto"/>
                <w:szCs w:val="24"/>
                <w:lang w:val="ro-RO"/>
              </w:rPr>
              <w:t>a menț</w:t>
            </w:r>
            <w:r w:rsidRPr="00897008">
              <w:rPr>
                <w:rFonts w:asciiTheme="majorBidi" w:hAnsiTheme="majorBidi" w:cstheme="majorBidi"/>
                <w:color w:val="auto"/>
                <w:szCs w:val="24"/>
                <w:lang w:val="ro-RO"/>
              </w:rPr>
              <w:t>inerii tipului de habitat forestier instalat natural, efectele benefice ale ecosistemului forestier asupra regl</w:t>
            </w:r>
            <w:r w:rsidR="00B24B9E"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rii </w:t>
            </w:r>
            <w:r w:rsidRPr="00897008">
              <w:rPr>
                <w:rFonts w:asciiTheme="majorBidi" w:hAnsiTheme="majorBidi" w:cstheme="majorBidi"/>
                <w:color w:val="auto"/>
                <w:szCs w:val="24"/>
                <w:lang w:val="ro-RO"/>
              </w:rPr>
              <w:lastRenderedPageBreak/>
              <w:t xml:space="preserve">regimului hidric al terenurilor s.a.; </w:t>
            </w:r>
          </w:p>
        </w:tc>
        <w:tc>
          <w:tcPr>
            <w:tcW w:w="1701" w:type="dxa"/>
            <w:tcBorders>
              <w:top w:val="single" w:sz="4" w:space="0" w:color="auto"/>
              <w:left w:val="single" w:sz="4" w:space="0" w:color="auto"/>
              <w:bottom w:val="single" w:sz="4" w:space="0" w:color="auto"/>
              <w:right w:val="single" w:sz="4" w:space="0" w:color="auto"/>
            </w:tcBorders>
          </w:tcPr>
          <w:p w14:paraId="7D34AECB" w14:textId="2AE4BD83"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lastRenderedPageBreak/>
              <w:t xml:space="preserve">B02. Gestionarea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utilizarea pădurii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planta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w:t>
            </w:r>
          </w:p>
        </w:tc>
      </w:tr>
      <w:tr w:rsidR="009132CA" w:rsidRPr="00897008" w14:paraId="67150452" w14:textId="77777777" w:rsidTr="005022A4">
        <w:tc>
          <w:tcPr>
            <w:tcW w:w="567" w:type="dxa"/>
            <w:tcBorders>
              <w:top w:val="single" w:sz="4" w:space="0" w:color="auto"/>
              <w:left w:val="single" w:sz="4" w:space="0" w:color="auto"/>
              <w:bottom w:val="single" w:sz="4" w:space="0" w:color="auto"/>
              <w:right w:val="single" w:sz="4" w:space="0" w:color="auto"/>
            </w:tcBorders>
          </w:tcPr>
          <w:p w14:paraId="7160D0F3"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lastRenderedPageBreak/>
              <w:t>1.3.3</w:t>
            </w:r>
          </w:p>
        </w:tc>
        <w:tc>
          <w:tcPr>
            <w:tcW w:w="567" w:type="dxa"/>
            <w:tcBorders>
              <w:top w:val="single" w:sz="4" w:space="0" w:color="auto"/>
              <w:left w:val="single" w:sz="4" w:space="0" w:color="auto"/>
              <w:bottom w:val="single" w:sz="4" w:space="0" w:color="auto"/>
              <w:right w:val="single" w:sz="4" w:space="0" w:color="auto"/>
            </w:tcBorders>
          </w:tcPr>
          <w:p w14:paraId="2A3CEA86" w14:textId="77777777" w:rsidR="00F07085" w:rsidRPr="00897008" w:rsidRDefault="00F07085" w:rsidP="00424CFF">
            <w:pPr>
              <w:spacing w:line="276" w:lineRule="auto"/>
              <w:ind w:left="35"/>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 xml:space="preserve">A </w:t>
            </w:r>
          </w:p>
        </w:tc>
        <w:tc>
          <w:tcPr>
            <w:tcW w:w="1701" w:type="dxa"/>
            <w:tcBorders>
              <w:top w:val="single" w:sz="4" w:space="0" w:color="auto"/>
              <w:left w:val="single" w:sz="4" w:space="0" w:color="auto"/>
              <w:bottom w:val="single" w:sz="4" w:space="0" w:color="auto"/>
              <w:right w:val="single" w:sz="4" w:space="0" w:color="auto"/>
            </w:tcBorders>
          </w:tcPr>
          <w:p w14:paraId="7DFDCE0C" w14:textId="0E46DDD1"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szCs w:val="24"/>
                <w:lang w:val="ro-RO"/>
              </w:rPr>
              <w:t>Reconstruc</w:t>
            </w:r>
            <w:r w:rsidR="000859DE"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 ecologică a habitatelor 91E0* </w:t>
            </w:r>
            <w:r w:rsidR="00E925AD" w:rsidRPr="00897008">
              <w:rPr>
                <w:rFonts w:asciiTheme="majorBidi" w:hAnsiTheme="majorBidi" w:cstheme="majorBidi"/>
                <w:color w:val="auto"/>
                <w:szCs w:val="24"/>
                <w:lang w:val="ro-RO"/>
              </w:rPr>
              <w:t>ș</w:t>
            </w:r>
            <w:r w:rsidR="000859DE" w:rsidRPr="00897008">
              <w:rPr>
                <w:rFonts w:asciiTheme="majorBidi" w:hAnsiTheme="majorBidi" w:cstheme="majorBidi"/>
                <w:color w:val="auto"/>
                <w:szCs w:val="24"/>
                <w:lang w:val="ro-RO"/>
              </w:rPr>
              <w:t>i 92A0 pe o suprafață</w:t>
            </w:r>
            <w:r w:rsidRPr="00897008">
              <w:rPr>
                <w:rFonts w:asciiTheme="majorBidi" w:hAnsiTheme="majorBidi" w:cstheme="majorBidi"/>
                <w:color w:val="auto"/>
                <w:szCs w:val="24"/>
                <w:lang w:val="ro-RO"/>
              </w:rPr>
              <w:t xml:space="preserve"> de minim 1 ha prin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de împădurire</w:t>
            </w:r>
          </w:p>
        </w:tc>
        <w:tc>
          <w:tcPr>
            <w:tcW w:w="3969" w:type="dxa"/>
            <w:tcBorders>
              <w:top w:val="single" w:sz="4" w:space="0" w:color="auto"/>
              <w:left w:val="single" w:sz="4" w:space="0" w:color="auto"/>
              <w:bottom w:val="single" w:sz="4" w:space="0" w:color="auto"/>
              <w:right w:val="single" w:sz="4" w:space="0" w:color="auto"/>
            </w:tcBorders>
          </w:tcPr>
          <w:p w14:paraId="73940905" w14:textId="0715EFC0" w:rsidR="00B24B9E"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lang w:val="ro-RO" w:eastAsia="ro-RO"/>
              </w:rPr>
              <w:t xml:space="preserve">Cu </w:t>
            </w:r>
            <w:r w:rsidRPr="00897008">
              <w:rPr>
                <w:rFonts w:asciiTheme="majorBidi" w:hAnsiTheme="majorBidi" w:cstheme="majorBidi"/>
                <w:color w:val="auto"/>
                <w:szCs w:val="24"/>
                <w:lang w:val="ro-RO"/>
              </w:rPr>
              <w:t>scopul realiz</w:t>
            </w:r>
            <w:r w:rsidR="00B24B9E"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rii reconstruc</w:t>
            </w:r>
            <w:r w:rsidR="00B24B9E"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ecologice se vor efectua demersuri pentru ob</w:t>
            </w:r>
            <w:r w:rsidR="00B24B9E"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inerea acordului proprietarilor de terenuri situate </w:t>
            </w:r>
            <w:r w:rsidR="00B24B9E"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 xml:space="preserve">n arealul specific habitatului, </w:t>
            </w:r>
            <w:r w:rsidR="00B24B9E"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i/sau a comunit</w:t>
            </w:r>
            <w:r w:rsidR="00B24B9E" w:rsidRPr="00897008">
              <w:rPr>
                <w:rFonts w:asciiTheme="majorBidi" w:hAnsiTheme="majorBidi" w:cstheme="majorBidi"/>
                <w:color w:val="auto"/>
                <w:szCs w:val="24"/>
                <w:lang w:val="ro-RO"/>
              </w:rPr>
              <w:t>ăț</w:t>
            </w:r>
            <w:r w:rsidRPr="00897008">
              <w:rPr>
                <w:rFonts w:asciiTheme="majorBidi" w:hAnsiTheme="majorBidi" w:cstheme="majorBidi"/>
                <w:color w:val="auto"/>
                <w:szCs w:val="24"/>
                <w:lang w:val="ro-RO"/>
              </w:rPr>
              <w:t>ilor locale (dupa caz), pentru refacerea habitatelor 91E0*</w:t>
            </w:r>
            <w:r w:rsidR="00B24B9E" w:rsidRPr="00897008">
              <w:rPr>
                <w:rFonts w:asciiTheme="majorBidi" w:hAnsiTheme="majorBidi" w:cstheme="majorBidi"/>
                <w:color w:val="auto"/>
                <w:szCs w:val="24"/>
                <w:lang w:val="ro-RO"/>
              </w:rPr>
              <w:t xml:space="preserve"> și</w:t>
            </w:r>
            <w:r w:rsidRPr="00897008">
              <w:rPr>
                <w:rFonts w:asciiTheme="majorBidi" w:hAnsiTheme="majorBidi" w:cstheme="majorBidi"/>
                <w:color w:val="auto"/>
                <w:szCs w:val="24"/>
                <w:lang w:val="ro-RO"/>
              </w:rPr>
              <w:t xml:space="preserve"> 92A0 prin tehnici de </w:t>
            </w:r>
            <w:r w:rsidR="00B24B9E"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mp</w:t>
            </w:r>
            <w:r w:rsidR="00B24B9E"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durire. </w:t>
            </w:r>
          </w:p>
          <w:p w14:paraId="0CD6AB7B" w14:textId="288A5BD6"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Pe aceste terenuri se va efectua proiect tehnic pentru reconstruc</w:t>
            </w:r>
            <w:r w:rsidR="00B24B9E"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ia ecologic</w:t>
            </w:r>
            <w:r w:rsidR="00B24B9E"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 a habitatului, care cuprinde detalierea m</w:t>
            </w:r>
            <w:r w:rsidR="00B24B9E"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 xml:space="preserve">surii active </w:t>
            </w:r>
            <w:r w:rsidR="00B24B9E"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 lucr</w:t>
            </w:r>
            <w:r w:rsidR="00B24B9E" w:rsidRPr="00897008">
              <w:rPr>
                <w:rFonts w:asciiTheme="majorBidi" w:hAnsiTheme="majorBidi" w:cstheme="majorBidi"/>
                <w:color w:val="auto"/>
                <w:szCs w:val="24"/>
                <w:lang w:val="ro-RO"/>
              </w:rPr>
              <w:t>ă</w:t>
            </w:r>
            <w:r w:rsidRPr="00897008">
              <w:rPr>
                <w:rFonts w:asciiTheme="majorBidi" w:hAnsiTheme="majorBidi" w:cstheme="majorBidi"/>
                <w:color w:val="auto"/>
                <w:szCs w:val="24"/>
                <w:lang w:val="ro-RO"/>
              </w:rPr>
              <w:t>rilor efective pentru implementare.</w:t>
            </w:r>
          </w:p>
          <w:p w14:paraId="227D50BF" w14:textId="77777777"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lang w:val="ro-RO" w:eastAsia="ro-RO"/>
              </w:rPr>
              <w:t>Zonele vizate de cca 1 ha pentru fiecare tip de habitat sunt conform localizării disponibile în GIS.</w:t>
            </w:r>
          </w:p>
        </w:tc>
        <w:tc>
          <w:tcPr>
            <w:tcW w:w="1701" w:type="dxa"/>
            <w:tcBorders>
              <w:top w:val="single" w:sz="4" w:space="0" w:color="auto"/>
              <w:left w:val="single" w:sz="4" w:space="0" w:color="auto"/>
              <w:bottom w:val="single" w:sz="4" w:space="0" w:color="auto"/>
              <w:right w:val="single" w:sz="4" w:space="0" w:color="auto"/>
            </w:tcBorders>
          </w:tcPr>
          <w:p w14:paraId="3C8F78AB" w14:textId="0019B4D8" w:rsidR="00F07085" w:rsidRPr="00897008" w:rsidRDefault="00C00A99"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C01.01 extragere de nisip și pietriș</w:t>
            </w:r>
          </w:p>
        </w:tc>
      </w:tr>
      <w:tr w:rsidR="009132CA" w:rsidRPr="00897008" w14:paraId="26E3D589" w14:textId="77777777" w:rsidTr="005022A4">
        <w:tc>
          <w:tcPr>
            <w:tcW w:w="567" w:type="dxa"/>
            <w:tcBorders>
              <w:top w:val="single" w:sz="4" w:space="0" w:color="auto"/>
              <w:left w:val="single" w:sz="4" w:space="0" w:color="auto"/>
              <w:bottom w:val="single" w:sz="4" w:space="0" w:color="auto"/>
              <w:right w:val="single" w:sz="4" w:space="0" w:color="auto"/>
            </w:tcBorders>
          </w:tcPr>
          <w:p w14:paraId="2C53B394"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1.3.4</w:t>
            </w:r>
          </w:p>
        </w:tc>
        <w:tc>
          <w:tcPr>
            <w:tcW w:w="567" w:type="dxa"/>
            <w:tcBorders>
              <w:top w:val="single" w:sz="4" w:space="0" w:color="auto"/>
              <w:left w:val="single" w:sz="4" w:space="0" w:color="auto"/>
              <w:bottom w:val="single" w:sz="4" w:space="0" w:color="auto"/>
              <w:right w:val="single" w:sz="4" w:space="0" w:color="auto"/>
            </w:tcBorders>
          </w:tcPr>
          <w:p w14:paraId="221CFCEC" w14:textId="77777777" w:rsidR="00F07085" w:rsidRPr="00897008" w:rsidRDefault="00F07085" w:rsidP="00424CFF">
            <w:pPr>
              <w:spacing w:line="276" w:lineRule="auto"/>
              <w:ind w:left="35"/>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A / MR</w:t>
            </w:r>
          </w:p>
        </w:tc>
        <w:tc>
          <w:tcPr>
            <w:tcW w:w="1701" w:type="dxa"/>
            <w:tcBorders>
              <w:top w:val="single" w:sz="4" w:space="0" w:color="auto"/>
              <w:left w:val="single" w:sz="4" w:space="0" w:color="auto"/>
              <w:bottom w:val="single" w:sz="4" w:space="0" w:color="auto"/>
              <w:right w:val="single" w:sz="4" w:space="0" w:color="auto"/>
            </w:tcBorders>
          </w:tcPr>
          <w:p w14:paraId="4D1FC080" w14:textId="77777777"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Eliminarea / controlul speciilor alohtone, în special a celor invazive periculoase</w:t>
            </w:r>
          </w:p>
          <w:p w14:paraId="5628D560" w14:textId="77777777" w:rsidR="00F07085" w:rsidRPr="00897008" w:rsidRDefault="00F07085" w:rsidP="00424CFF">
            <w:pPr>
              <w:spacing w:line="276" w:lineRule="auto"/>
              <w:rPr>
                <w:rFonts w:asciiTheme="majorBidi" w:hAnsiTheme="majorBidi" w:cstheme="majorBidi"/>
                <w:color w:val="auto"/>
                <w:lang w:val="ro-RO"/>
              </w:rPr>
            </w:pPr>
          </w:p>
        </w:tc>
        <w:tc>
          <w:tcPr>
            <w:tcW w:w="3969" w:type="dxa"/>
            <w:tcBorders>
              <w:top w:val="single" w:sz="4" w:space="0" w:color="auto"/>
              <w:left w:val="single" w:sz="4" w:space="0" w:color="auto"/>
              <w:bottom w:val="single" w:sz="4" w:space="0" w:color="auto"/>
              <w:right w:val="single" w:sz="4" w:space="0" w:color="auto"/>
            </w:tcBorders>
          </w:tcPr>
          <w:p w14:paraId="778EACC6" w14:textId="2217C33A"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lang w:val="ro-RO" w:eastAsia="ro-RO"/>
              </w:rPr>
              <w:t xml:space="preserve">Aplicarea de măsuri active în vederea stopării </w:t>
            </w:r>
            <w:r w:rsidR="00E925AD" w:rsidRPr="00897008">
              <w:rPr>
                <w:rFonts w:asciiTheme="majorBidi" w:hAnsiTheme="majorBidi" w:cstheme="majorBidi"/>
                <w:color w:val="auto"/>
                <w:lang w:val="ro-RO" w:eastAsia="ro-RO"/>
              </w:rPr>
              <w:t>ș</w:t>
            </w:r>
            <w:r w:rsidRPr="00897008">
              <w:rPr>
                <w:rFonts w:asciiTheme="majorBidi" w:hAnsiTheme="majorBidi" w:cstheme="majorBidi"/>
                <w:color w:val="auto"/>
                <w:lang w:val="ro-RO" w:eastAsia="ro-RO"/>
              </w:rPr>
              <w:t>i eliminării din compozi</w:t>
            </w:r>
            <w:r w:rsidR="00E925AD" w:rsidRPr="00897008">
              <w:rPr>
                <w:rFonts w:asciiTheme="majorBidi" w:hAnsiTheme="majorBidi" w:cstheme="majorBidi"/>
                <w:color w:val="auto"/>
                <w:lang w:val="ro-RO" w:eastAsia="ro-RO"/>
              </w:rPr>
              <w:t>ț</w:t>
            </w:r>
            <w:r w:rsidRPr="00897008">
              <w:rPr>
                <w:rFonts w:asciiTheme="majorBidi" w:hAnsiTheme="majorBidi" w:cstheme="majorBidi"/>
                <w:color w:val="auto"/>
                <w:lang w:val="ro-RO" w:eastAsia="ro-RO"/>
              </w:rPr>
              <w:t>ia habitatelor a speciilor invazive identificate în arealul de distribu</w:t>
            </w:r>
            <w:r w:rsidR="00E925AD" w:rsidRPr="00897008">
              <w:rPr>
                <w:rFonts w:asciiTheme="majorBidi" w:hAnsiTheme="majorBidi" w:cstheme="majorBidi"/>
                <w:color w:val="auto"/>
                <w:lang w:val="ro-RO" w:eastAsia="ro-RO"/>
              </w:rPr>
              <w:t>ț</w:t>
            </w:r>
            <w:r w:rsidRPr="00897008">
              <w:rPr>
                <w:rFonts w:asciiTheme="majorBidi" w:hAnsiTheme="majorBidi" w:cstheme="majorBidi"/>
                <w:color w:val="auto"/>
                <w:lang w:val="ro-RO" w:eastAsia="ro-RO"/>
              </w:rPr>
              <w:t xml:space="preserve">ie al habitatelor 91E0* </w:t>
            </w:r>
            <w:r w:rsidR="00E925AD" w:rsidRPr="00897008">
              <w:rPr>
                <w:rFonts w:asciiTheme="majorBidi" w:hAnsiTheme="majorBidi" w:cstheme="majorBidi"/>
                <w:color w:val="auto"/>
                <w:lang w:val="ro-RO" w:eastAsia="ro-RO"/>
              </w:rPr>
              <w:t>ș</w:t>
            </w:r>
            <w:r w:rsidRPr="00897008">
              <w:rPr>
                <w:rFonts w:asciiTheme="majorBidi" w:hAnsiTheme="majorBidi" w:cstheme="majorBidi"/>
                <w:color w:val="auto"/>
                <w:lang w:val="ro-RO" w:eastAsia="ro-RO"/>
              </w:rPr>
              <w:t>i 92A0, astfel:</w:t>
            </w:r>
          </w:p>
          <w:p w14:paraId="37870D29" w14:textId="5EEF1FB9" w:rsidR="00F07085" w:rsidRPr="00897008" w:rsidRDefault="00F07085" w:rsidP="00424CFF">
            <w:pPr>
              <w:spacing w:line="276" w:lineRule="auto"/>
              <w:rPr>
                <w:rFonts w:asciiTheme="majorBidi" w:hAnsiTheme="majorBidi" w:cstheme="majorBidi"/>
                <w:color w:val="auto"/>
                <w:szCs w:val="24"/>
                <w:lang w:val="ro-RO" w:eastAsia="ro-RO"/>
              </w:rPr>
            </w:pPr>
            <w:r w:rsidRPr="00897008">
              <w:rPr>
                <w:rFonts w:asciiTheme="majorBidi" w:hAnsiTheme="majorBidi" w:cstheme="majorBidi"/>
                <w:color w:val="auto"/>
                <w:lang w:val="ro-RO" w:eastAsia="ro-RO"/>
              </w:rPr>
              <w:t xml:space="preserve">-din habitatul 91E0* eliminarea </w:t>
            </w:r>
            <w:r w:rsidRPr="00897008">
              <w:rPr>
                <w:rFonts w:asciiTheme="majorBidi" w:hAnsiTheme="majorBidi" w:cstheme="majorBidi"/>
                <w:color w:val="auto"/>
                <w:szCs w:val="24"/>
                <w:lang w:val="ro-RO" w:eastAsia="ro-RO"/>
              </w:rPr>
              <w:t xml:space="preserve">speciilor ierboase perene </w:t>
            </w:r>
            <w:r w:rsidRPr="00897008">
              <w:rPr>
                <w:rFonts w:asciiTheme="majorBidi" w:hAnsiTheme="majorBidi" w:cstheme="majorBidi"/>
                <w:i/>
                <w:color w:val="auto"/>
                <w:szCs w:val="24"/>
                <w:lang w:val="ro-RO" w:eastAsia="ro-RO"/>
              </w:rPr>
              <w:t xml:space="preserve">Fallopia japonica </w:t>
            </w:r>
            <w:r w:rsidR="00B24B9E" w:rsidRPr="00897008">
              <w:rPr>
                <w:rFonts w:asciiTheme="majorBidi" w:hAnsiTheme="majorBidi" w:cstheme="majorBidi"/>
                <w:i/>
                <w:color w:val="auto"/>
                <w:szCs w:val="24"/>
                <w:lang w:val="ro-RO" w:eastAsia="ro-RO"/>
              </w:rPr>
              <w:t>ș</w:t>
            </w:r>
            <w:r w:rsidRPr="00897008">
              <w:rPr>
                <w:rFonts w:asciiTheme="majorBidi" w:hAnsiTheme="majorBidi" w:cstheme="majorBidi"/>
                <w:color w:val="auto"/>
                <w:szCs w:val="24"/>
                <w:lang w:val="ro-RO" w:eastAsia="ro-RO"/>
              </w:rPr>
              <w:t xml:space="preserve">i </w:t>
            </w:r>
            <w:r w:rsidRPr="00897008">
              <w:rPr>
                <w:rFonts w:asciiTheme="majorBidi" w:hAnsiTheme="majorBidi" w:cstheme="majorBidi"/>
                <w:i/>
                <w:iCs/>
                <w:color w:val="auto"/>
                <w:szCs w:val="24"/>
                <w:lang w:val="ro-RO"/>
              </w:rPr>
              <w:t>Impatiens glandulifera</w:t>
            </w:r>
            <w:r w:rsidRPr="00897008">
              <w:rPr>
                <w:rFonts w:asciiTheme="majorBidi" w:hAnsiTheme="majorBidi" w:cstheme="majorBidi"/>
                <w:color w:val="auto"/>
                <w:szCs w:val="24"/>
                <w:lang w:val="ro-RO" w:eastAsia="ro-RO"/>
              </w:rPr>
              <w:t xml:space="preserve"> prin </w:t>
            </w:r>
            <w:r w:rsidRPr="00897008">
              <w:rPr>
                <w:rFonts w:asciiTheme="majorBidi" w:hAnsiTheme="majorBidi" w:cstheme="majorBidi"/>
                <w:color w:val="auto"/>
                <w:szCs w:val="24"/>
                <w:lang w:val="ro-RO"/>
              </w:rPr>
              <w:t>aplicarea de metode mecanice, cu interven</w:t>
            </w:r>
            <w:r w:rsidR="00B24B9E"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ii repetate; eliminarea </w:t>
            </w:r>
            <w:r w:rsidRPr="00897008">
              <w:rPr>
                <w:rFonts w:asciiTheme="majorBidi" w:hAnsiTheme="majorBidi" w:cstheme="majorBidi"/>
                <w:color w:val="auto"/>
                <w:szCs w:val="24"/>
                <w:lang w:val="ro-RO" w:eastAsia="ro-RO"/>
              </w:rPr>
              <w:t>speciei alohtone salc</w:t>
            </w:r>
            <w:r w:rsidR="00B24B9E" w:rsidRPr="00897008">
              <w:rPr>
                <w:rFonts w:asciiTheme="majorBidi" w:hAnsiTheme="majorBidi" w:cstheme="majorBidi"/>
                <w:color w:val="auto"/>
                <w:szCs w:val="24"/>
                <w:lang w:val="ro-RO" w:eastAsia="ro-RO"/>
              </w:rPr>
              <w:t>â</w:t>
            </w:r>
            <w:r w:rsidRPr="00897008">
              <w:rPr>
                <w:rFonts w:asciiTheme="majorBidi" w:hAnsiTheme="majorBidi" w:cstheme="majorBidi"/>
                <w:color w:val="auto"/>
                <w:szCs w:val="24"/>
                <w:lang w:val="ro-RO" w:eastAsia="ro-RO"/>
              </w:rPr>
              <w:t>m (</w:t>
            </w:r>
            <w:r w:rsidRPr="00897008">
              <w:rPr>
                <w:rFonts w:asciiTheme="majorBidi" w:hAnsiTheme="majorBidi" w:cstheme="majorBidi"/>
                <w:i/>
                <w:iCs/>
                <w:color w:val="auto"/>
                <w:szCs w:val="24"/>
                <w:lang w:val="ro-RO" w:eastAsia="ro-RO"/>
              </w:rPr>
              <w:t>Robinia pseudoacacia</w:t>
            </w:r>
            <w:r w:rsidRPr="00897008">
              <w:rPr>
                <w:rFonts w:asciiTheme="majorBidi" w:hAnsiTheme="majorBidi" w:cstheme="majorBidi"/>
                <w:color w:val="auto"/>
                <w:szCs w:val="24"/>
                <w:lang w:val="ro-RO" w:eastAsia="ro-RO"/>
              </w:rPr>
              <w:t>) identificată pe sec</w:t>
            </w:r>
            <w:r w:rsidR="00B24B9E" w:rsidRPr="00897008">
              <w:rPr>
                <w:rFonts w:asciiTheme="majorBidi" w:hAnsiTheme="majorBidi" w:cstheme="majorBidi"/>
                <w:color w:val="auto"/>
                <w:szCs w:val="24"/>
                <w:lang w:val="ro-RO" w:eastAsia="ro-RO"/>
              </w:rPr>
              <w:t>ț</w:t>
            </w:r>
            <w:r w:rsidRPr="00897008">
              <w:rPr>
                <w:rFonts w:asciiTheme="majorBidi" w:hAnsiTheme="majorBidi" w:cstheme="majorBidi"/>
                <w:color w:val="auto"/>
                <w:szCs w:val="24"/>
                <w:lang w:val="ro-RO" w:eastAsia="ro-RO"/>
              </w:rPr>
              <w:t>iuni ale cursului apei (Somesul Mare), de-a lungul drumurilor, la marginea terenurilor utilizate agricol.</w:t>
            </w:r>
          </w:p>
          <w:p w14:paraId="5310A0A8" w14:textId="14C94F34"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lang w:val="ro-RO" w:eastAsia="ro-RO"/>
              </w:rPr>
              <w:t xml:space="preserve">-din 92A0 eliminarea: </w:t>
            </w:r>
            <w:r w:rsidRPr="00897008">
              <w:rPr>
                <w:rFonts w:asciiTheme="majorBidi" w:hAnsiTheme="majorBidi" w:cstheme="majorBidi"/>
                <w:color w:val="auto"/>
                <w:szCs w:val="24"/>
                <w:lang w:val="ro-RO" w:eastAsia="ro-RO"/>
              </w:rPr>
              <w:t xml:space="preserve">speciei alohtone erbacee </w:t>
            </w:r>
            <w:r w:rsidRPr="00897008">
              <w:rPr>
                <w:rFonts w:asciiTheme="majorBidi" w:hAnsiTheme="majorBidi" w:cstheme="majorBidi"/>
                <w:i/>
                <w:iCs/>
                <w:color w:val="auto"/>
                <w:szCs w:val="24"/>
                <w:lang w:val="ro-RO" w:eastAsia="ro-RO"/>
              </w:rPr>
              <w:t>Helianthus tuberosus</w:t>
            </w:r>
            <w:r w:rsidRPr="00897008">
              <w:rPr>
                <w:rFonts w:asciiTheme="majorBidi" w:hAnsiTheme="majorBidi" w:cstheme="majorBidi"/>
                <w:color w:val="auto"/>
                <w:szCs w:val="24"/>
                <w:lang w:val="ro-RO" w:eastAsia="ro-RO"/>
              </w:rPr>
              <w:t xml:space="preserve"> (cu stadiu de invadare - </w:t>
            </w:r>
            <w:r w:rsidR="00B24B9E" w:rsidRPr="00897008">
              <w:rPr>
                <w:rFonts w:asciiTheme="majorBidi" w:hAnsiTheme="majorBidi" w:cstheme="majorBidi"/>
                <w:color w:val="auto"/>
                <w:szCs w:val="24"/>
                <w:lang w:val="ro-RO" w:eastAsia="ro-RO"/>
              </w:rPr>
              <w:t>î</w:t>
            </w:r>
            <w:r w:rsidRPr="00897008">
              <w:rPr>
                <w:rFonts w:asciiTheme="majorBidi" w:hAnsiTheme="majorBidi" w:cstheme="majorBidi"/>
                <w:color w:val="auto"/>
                <w:szCs w:val="24"/>
                <w:lang w:val="ro-RO" w:eastAsia="ro-RO"/>
              </w:rPr>
              <w:t>n p</w:t>
            </w:r>
            <w:r w:rsidR="00B24B9E" w:rsidRPr="00897008">
              <w:rPr>
                <w:rFonts w:asciiTheme="majorBidi" w:hAnsiTheme="majorBidi" w:cstheme="majorBidi"/>
                <w:color w:val="auto"/>
                <w:szCs w:val="24"/>
                <w:lang w:val="ro-RO" w:eastAsia="ro-RO"/>
              </w:rPr>
              <w:t>â</w:t>
            </w:r>
            <w:r w:rsidRPr="00897008">
              <w:rPr>
                <w:rFonts w:asciiTheme="majorBidi" w:hAnsiTheme="majorBidi" w:cstheme="majorBidi"/>
                <w:color w:val="auto"/>
                <w:szCs w:val="24"/>
                <w:lang w:val="ro-RO" w:eastAsia="ro-RO"/>
              </w:rPr>
              <w:t xml:space="preserve">lcuri), speciei arbustive </w:t>
            </w:r>
            <w:r w:rsidRPr="00897008">
              <w:rPr>
                <w:rFonts w:asciiTheme="majorBidi" w:hAnsiTheme="majorBidi" w:cstheme="majorBidi"/>
                <w:i/>
                <w:iCs/>
                <w:color w:val="auto"/>
                <w:szCs w:val="24"/>
                <w:lang w:val="ro-RO" w:eastAsia="ro-RO"/>
              </w:rPr>
              <w:t>Amorpha fruticosa</w:t>
            </w:r>
            <w:r w:rsidRPr="00897008">
              <w:rPr>
                <w:rFonts w:asciiTheme="majorBidi" w:hAnsiTheme="majorBidi" w:cstheme="majorBidi"/>
                <w:color w:val="auto"/>
                <w:szCs w:val="24"/>
                <w:lang w:val="ro-RO" w:eastAsia="ro-RO"/>
              </w:rPr>
              <w:t xml:space="preserve"> (</w:t>
            </w:r>
            <w:r w:rsidR="00B24B9E" w:rsidRPr="00897008">
              <w:rPr>
                <w:rFonts w:asciiTheme="majorBidi" w:hAnsiTheme="majorBidi" w:cstheme="majorBidi"/>
                <w:color w:val="auto"/>
                <w:szCs w:val="24"/>
                <w:lang w:val="ro-RO" w:eastAsia="ro-RO"/>
              </w:rPr>
              <w:t>î</w:t>
            </w:r>
            <w:r w:rsidRPr="00897008">
              <w:rPr>
                <w:rFonts w:asciiTheme="majorBidi" w:hAnsiTheme="majorBidi" w:cstheme="majorBidi"/>
                <w:color w:val="auto"/>
                <w:szCs w:val="24"/>
                <w:lang w:val="ro-RO" w:eastAsia="ro-RO"/>
              </w:rPr>
              <w:t xml:space="preserve">n palcuri, aliniamente), precum </w:t>
            </w:r>
            <w:r w:rsidR="00E925AD" w:rsidRPr="00897008">
              <w:rPr>
                <w:rFonts w:asciiTheme="majorBidi" w:hAnsiTheme="majorBidi" w:cstheme="majorBidi"/>
                <w:color w:val="auto"/>
                <w:szCs w:val="24"/>
                <w:lang w:val="ro-RO" w:eastAsia="ro-RO"/>
              </w:rPr>
              <w:t>ș</w:t>
            </w:r>
            <w:r w:rsidRPr="00897008">
              <w:rPr>
                <w:rFonts w:asciiTheme="majorBidi" w:hAnsiTheme="majorBidi" w:cstheme="majorBidi"/>
                <w:color w:val="auto"/>
                <w:szCs w:val="24"/>
                <w:lang w:val="ro-RO" w:eastAsia="ro-RO"/>
              </w:rPr>
              <w:t>i a speciei lemnoase salc</w:t>
            </w:r>
            <w:r w:rsidR="00B24B9E" w:rsidRPr="00897008">
              <w:rPr>
                <w:rFonts w:asciiTheme="majorBidi" w:hAnsiTheme="majorBidi" w:cstheme="majorBidi"/>
                <w:color w:val="auto"/>
                <w:szCs w:val="24"/>
                <w:lang w:val="ro-RO" w:eastAsia="ro-RO"/>
              </w:rPr>
              <w:t>â</w:t>
            </w:r>
            <w:r w:rsidRPr="00897008">
              <w:rPr>
                <w:rFonts w:asciiTheme="majorBidi" w:hAnsiTheme="majorBidi" w:cstheme="majorBidi"/>
                <w:color w:val="auto"/>
                <w:szCs w:val="24"/>
                <w:lang w:val="ro-RO" w:eastAsia="ro-RO"/>
              </w:rPr>
              <w:t xml:space="preserve">m – </w:t>
            </w:r>
            <w:r w:rsidRPr="00897008">
              <w:rPr>
                <w:rFonts w:asciiTheme="majorBidi" w:hAnsiTheme="majorBidi" w:cstheme="majorBidi"/>
                <w:i/>
                <w:iCs/>
                <w:color w:val="auto"/>
                <w:szCs w:val="24"/>
                <w:lang w:val="ro-RO" w:eastAsia="ro-RO"/>
              </w:rPr>
              <w:t>Robinia pseudoaccacia</w:t>
            </w:r>
            <w:r w:rsidRPr="00897008">
              <w:rPr>
                <w:rFonts w:asciiTheme="majorBidi" w:hAnsiTheme="majorBidi" w:cstheme="majorBidi"/>
                <w:color w:val="auto"/>
                <w:szCs w:val="24"/>
                <w:lang w:val="ro-RO" w:eastAsia="ro-RO"/>
              </w:rPr>
              <w:t xml:space="preserve"> (ca exemplare izolate)</w:t>
            </w:r>
          </w:p>
          <w:p w14:paraId="3FF020CD" w14:textId="77777777" w:rsidR="00F07085" w:rsidRPr="00897008" w:rsidRDefault="00F07085" w:rsidP="00424CFF">
            <w:pPr>
              <w:spacing w:line="276" w:lineRule="auto"/>
              <w:rPr>
                <w:rFonts w:asciiTheme="majorBidi" w:hAnsiTheme="majorBidi" w:cstheme="majorBidi"/>
                <w:b/>
                <w:bCs/>
                <w:color w:val="auto"/>
                <w:lang w:val="ro-RO" w:eastAsia="ro-RO"/>
              </w:rPr>
            </w:pPr>
            <w:r w:rsidRPr="00897008">
              <w:rPr>
                <w:rFonts w:asciiTheme="majorBidi" w:hAnsiTheme="majorBidi" w:cstheme="majorBidi"/>
                <w:b/>
                <w:bCs/>
                <w:color w:val="auto"/>
                <w:lang w:val="ro-RO" w:eastAsia="ro-RO"/>
              </w:rPr>
              <w:t>Concomitent se vor aplica măsuri restrictive:</w:t>
            </w:r>
          </w:p>
          <w:p w14:paraId="7A273528" w14:textId="613AE7B7"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lang w:val="ro-RO" w:eastAsia="ro-RO"/>
              </w:rPr>
              <w:t>-</w:t>
            </w:r>
            <w:r w:rsidRPr="00897008">
              <w:rPr>
                <w:rFonts w:asciiTheme="majorBidi" w:hAnsiTheme="majorBidi" w:cstheme="majorBidi"/>
                <w:color w:val="auto"/>
                <w:szCs w:val="24"/>
                <w:lang w:val="ro-RO"/>
              </w:rPr>
              <w:t xml:space="preserve"> Interzicerea plantării de specii alohtone</w:t>
            </w:r>
            <w:r w:rsidR="00485A48" w:rsidRPr="00897008">
              <w:rPr>
                <w:rFonts w:asciiTheme="majorBidi" w:hAnsiTheme="majorBidi" w:cstheme="majorBidi"/>
                <w:color w:val="auto"/>
                <w:szCs w:val="24"/>
                <w:lang w:val="ro-RO"/>
              </w:rPr>
              <w:t xml:space="preserve"> precum salcâmul (</w:t>
            </w:r>
            <w:r w:rsidR="00485A48" w:rsidRPr="00897008">
              <w:rPr>
                <w:rFonts w:asciiTheme="majorBidi" w:hAnsiTheme="majorBidi" w:cstheme="majorBidi"/>
                <w:i/>
                <w:iCs/>
                <w:color w:val="auto"/>
                <w:szCs w:val="24"/>
                <w:lang w:val="ro-RO"/>
              </w:rPr>
              <w:t>Robinia pseudoacacia</w:t>
            </w:r>
            <w:r w:rsidR="00485A48" w:rsidRPr="00897008">
              <w:rPr>
                <w:rFonts w:asciiTheme="majorBidi" w:hAnsiTheme="majorBidi" w:cstheme="majorBidi"/>
                <w:color w:val="auto"/>
                <w:szCs w:val="24"/>
                <w:lang w:val="ro-RO"/>
              </w:rPr>
              <w:t>),</w:t>
            </w:r>
            <w:r w:rsidRPr="00897008">
              <w:rPr>
                <w:rFonts w:asciiTheme="majorBidi" w:hAnsiTheme="majorBidi" w:cstheme="majorBidi"/>
                <w:color w:val="auto"/>
                <w:szCs w:val="24"/>
                <w:lang w:val="ro-RO"/>
              </w:rPr>
              <w:t xml:space="preserve">, </w:t>
            </w:r>
            <w:r w:rsidR="00B24B9E"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special a celor invazive:  amorfa (</w:t>
            </w:r>
            <w:r w:rsidRPr="00897008">
              <w:rPr>
                <w:rFonts w:asciiTheme="majorBidi" w:hAnsiTheme="majorBidi" w:cstheme="majorBidi"/>
                <w:i/>
                <w:iCs/>
                <w:color w:val="auto"/>
                <w:szCs w:val="24"/>
                <w:lang w:val="ro-RO"/>
              </w:rPr>
              <w:t>Amorpha fruticosa</w:t>
            </w:r>
            <w:r w:rsidRPr="00897008">
              <w:rPr>
                <w:rFonts w:asciiTheme="majorBidi" w:hAnsiTheme="majorBidi" w:cstheme="majorBidi"/>
                <w:color w:val="auto"/>
                <w:szCs w:val="24"/>
                <w:lang w:val="ro-RO"/>
              </w:rPr>
              <w:t>), o</w:t>
            </w:r>
            <w:r w:rsidR="00B24B9E"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etar (</w:t>
            </w:r>
            <w:r w:rsidRPr="00897008">
              <w:rPr>
                <w:rFonts w:asciiTheme="majorBidi" w:hAnsiTheme="majorBidi" w:cstheme="majorBidi"/>
                <w:i/>
                <w:iCs/>
                <w:color w:val="auto"/>
                <w:szCs w:val="24"/>
                <w:lang w:val="ro-RO"/>
              </w:rPr>
              <w:t>Ailanthus altissima</w:t>
            </w:r>
            <w:r w:rsidRPr="00897008">
              <w:rPr>
                <w:rFonts w:asciiTheme="majorBidi" w:hAnsiTheme="majorBidi" w:cstheme="majorBidi"/>
                <w:color w:val="auto"/>
                <w:szCs w:val="24"/>
                <w:lang w:val="ro-RO"/>
              </w:rPr>
              <w:t xml:space="preserve">), etc. </w:t>
            </w:r>
            <w:r w:rsidR="00B24B9E"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arealul habitatului natural.</w:t>
            </w:r>
          </w:p>
        </w:tc>
        <w:tc>
          <w:tcPr>
            <w:tcW w:w="1701" w:type="dxa"/>
            <w:tcBorders>
              <w:top w:val="single" w:sz="4" w:space="0" w:color="auto"/>
              <w:left w:val="single" w:sz="4" w:space="0" w:color="auto"/>
              <w:bottom w:val="single" w:sz="4" w:space="0" w:color="auto"/>
              <w:right w:val="single" w:sz="4" w:space="0" w:color="auto"/>
            </w:tcBorders>
          </w:tcPr>
          <w:p w14:paraId="4D2F33D2" w14:textId="77777777"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I01. Specii invazive non-native (alogene)</w:t>
            </w:r>
          </w:p>
        </w:tc>
      </w:tr>
      <w:tr w:rsidR="009132CA" w:rsidRPr="00897008" w14:paraId="1EC1E4ED" w14:textId="77777777" w:rsidTr="005022A4">
        <w:trPr>
          <w:trHeight w:val="1530"/>
        </w:trPr>
        <w:tc>
          <w:tcPr>
            <w:tcW w:w="567" w:type="dxa"/>
            <w:tcBorders>
              <w:top w:val="single" w:sz="4" w:space="0" w:color="auto"/>
              <w:left w:val="single" w:sz="4" w:space="0" w:color="auto"/>
              <w:bottom w:val="single" w:sz="4" w:space="0" w:color="auto"/>
              <w:right w:val="single" w:sz="4" w:space="0" w:color="auto"/>
            </w:tcBorders>
          </w:tcPr>
          <w:p w14:paraId="0D839EDF" w14:textId="77777777" w:rsidR="00F07085" w:rsidRPr="00897008" w:rsidRDefault="00F07085" w:rsidP="00424CFF">
            <w:pPr>
              <w:spacing w:line="276" w:lineRule="auto"/>
              <w:rPr>
                <w:rFonts w:asciiTheme="majorBidi" w:hAnsiTheme="majorBidi" w:cstheme="majorBidi"/>
                <w:color w:val="auto"/>
                <w:lang w:val="ro-RO"/>
              </w:rPr>
            </w:pPr>
            <w:bookmarkStart w:id="206" w:name="_Hlk141816540"/>
            <w:r w:rsidRPr="00897008">
              <w:rPr>
                <w:rFonts w:asciiTheme="majorBidi" w:hAnsiTheme="majorBidi" w:cstheme="majorBidi"/>
                <w:color w:val="auto"/>
                <w:lang w:val="ro-RO"/>
              </w:rPr>
              <w:lastRenderedPageBreak/>
              <w:t>1.3.5</w:t>
            </w:r>
          </w:p>
        </w:tc>
        <w:tc>
          <w:tcPr>
            <w:tcW w:w="567" w:type="dxa"/>
            <w:tcBorders>
              <w:top w:val="single" w:sz="4" w:space="0" w:color="auto"/>
              <w:left w:val="single" w:sz="4" w:space="0" w:color="auto"/>
              <w:bottom w:val="single" w:sz="4" w:space="0" w:color="auto"/>
              <w:right w:val="single" w:sz="4" w:space="0" w:color="auto"/>
            </w:tcBorders>
          </w:tcPr>
          <w:p w14:paraId="0D728A09" w14:textId="77777777" w:rsidR="00F07085" w:rsidRPr="00897008" w:rsidRDefault="00F07085" w:rsidP="00424CFF">
            <w:pPr>
              <w:spacing w:line="276" w:lineRule="auto"/>
              <w:ind w:left="35"/>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A / MR</w:t>
            </w:r>
          </w:p>
        </w:tc>
        <w:tc>
          <w:tcPr>
            <w:tcW w:w="1701" w:type="dxa"/>
            <w:tcBorders>
              <w:top w:val="single" w:sz="4" w:space="0" w:color="auto"/>
              <w:left w:val="single" w:sz="4" w:space="0" w:color="auto"/>
              <w:bottom w:val="single" w:sz="4" w:space="0" w:color="auto"/>
              <w:right w:val="single" w:sz="4" w:space="0" w:color="auto"/>
            </w:tcBorders>
            <w:vAlign w:val="center"/>
          </w:tcPr>
          <w:p w14:paraId="7E263782" w14:textId="4328A990"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Interzicerea abandonării </w:t>
            </w:r>
            <w:r w:rsidRPr="00897008">
              <w:rPr>
                <w:rFonts w:asciiTheme="majorBidi" w:hAnsiTheme="majorBidi" w:cstheme="majorBidi"/>
                <w:color w:val="auto"/>
                <w:szCs w:val="24"/>
                <w:lang w:val="ro-RO"/>
              </w:rPr>
              <w:t xml:space="preserve">in arealul habitatelor 91E0*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92A0 a de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eurilor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deversarea de  produse  care pot deteriora habitatul</w:t>
            </w:r>
          </w:p>
        </w:tc>
        <w:tc>
          <w:tcPr>
            <w:tcW w:w="3969" w:type="dxa"/>
            <w:tcBorders>
              <w:top w:val="single" w:sz="4" w:space="0" w:color="auto"/>
              <w:left w:val="single" w:sz="4" w:space="0" w:color="auto"/>
              <w:bottom w:val="single" w:sz="4" w:space="0" w:color="auto"/>
              <w:right w:val="single" w:sz="4" w:space="0" w:color="auto"/>
            </w:tcBorders>
          </w:tcPr>
          <w:p w14:paraId="1B2C77EE" w14:textId="70AF1D8C" w:rsidR="00F07085" w:rsidRPr="00897008" w:rsidRDefault="00F07085" w:rsidP="00424CFF">
            <w:pPr>
              <w:spacing w:line="276" w:lineRule="auto"/>
              <w:rPr>
                <w:rFonts w:asciiTheme="majorBidi" w:hAnsiTheme="majorBidi" w:cstheme="majorBidi"/>
                <w:color w:val="auto"/>
                <w:lang w:val="ro-RO" w:eastAsia="ro-RO"/>
              </w:rPr>
            </w:pPr>
            <w:r w:rsidRPr="00897008">
              <w:rPr>
                <w:rFonts w:asciiTheme="majorBidi" w:hAnsiTheme="majorBidi" w:cstheme="majorBidi"/>
                <w:color w:val="auto"/>
                <w:szCs w:val="24"/>
                <w:lang w:val="ro-RO"/>
              </w:rPr>
              <w:t xml:space="preserve">Se interzice abandonarea </w:t>
            </w:r>
            <w:r w:rsidR="00D01778" w:rsidRPr="00897008">
              <w:rPr>
                <w:rFonts w:asciiTheme="majorBidi" w:hAnsiTheme="majorBidi" w:cstheme="majorBidi"/>
                <w:color w:val="auto"/>
                <w:szCs w:val="24"/>
                <w:lang w:val="ro-RO"/>
              </w:rPr>
              <w:t>î</w:t>
            </w:r>
            <w:r w:rsidRPr="00897008">
              <w:rPr>
                <w:rFonts w:asciiTheme="majorBidi" w:hAnsiTheme="majorBidi" w:cstheme="majorBidi"/>
                <w:color w:val="auto"/>
                <w:szCs w:val="24"/>
                <w:lang w:val="ro-RO"/>
              </w:rPr>
              <w:t>n arealul sitului a de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eurilor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deversarea  de  produse  care pot deteriora habitatul (biotopul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biocenoza).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w:t>
            </w:r>
            <w:r w:rsidRPr="00897008">
              <w:rPr>
                <w:rFonts w:asciiTheme="majorBidi" w:hAnsiTheme="majorBidi" w:cstheme="majorBidi"/>
                <w:color w:val="auto"/>
                <w:szCs w:val="24"/>
                <w:lang w:val="ro-RO" w:eastAsia="ro-RO"/>
              </w:rPr>
              <w:t>informare-comunicare, educa</w:t>
            </w:r>
            <w:r w:rsidR="00E925AD" w:rsidRPr="00897008">
              <w:rPr>
                <w:rFonts w:asciiTheme="majorBidi" w:hAnsiTheme="majorBidi" w:cstheme="majorBidi"/>
                <w:color w:val="auto"/>
                <w:szCs w:val="24"/>
                <w:lang w:val="ro-RO" w:eastAsia="ro-RO"/>
              </w:rPr>
              <w:t>ț</w:t>
            </w:r>
            <w:r w:rsidRPr="00897008">
              <w:rPr>
                <w:rFonts w:asciiTheme="majorBidi" w:hAnsiTheme="majorBidi" w:cstheme="majorBidi"/>
                <w:color w:val="auto"/>
                <w:szCs w:val="24"/>
                <w:lang w:val="ro-RO" w:eastAsia="ro-RO"/>
              </w:rPr>
              <w:t>ie ecologică, ac</w:t>
            </w:r>
            <w:r w:rsidR="00E925AD" w:rsidRPr="00897008">
              <w:rPr>
                <w:rFonts w:asciiTheme="majorBidi" w:hAnsiTheme="majorBidi" w:cstheme="majorBidi"/>
                <w:color w:val="auto"/>
                <w:szCs w:val="24"/>
                <w:lang w:val="ro-RO" w:eastAsia="ro-RO"/>
              </w:rPr>
              <w:t>ț</w:t>
            </w:r>
            <w:r w:rsidRPr="00897008">
              <w:rPr>
                <w:rFonts w:asciiTheme="majorBidi" w:hAnsiTheme="majorBidi" w:cstheme="majorBidi"/>
                <w:color w:val="auto"/>
                <w:szCs w:val="24"/>
                <w:lang w:val="ro-RO" w:eastAsia="ro-RO"/>
              </w:rPr>
              <w:t>iuni de ecologizare, patrulări/ controale</w:t>
            </w:r>
          </w:p>
        </w:tc>
        <w:tc>
          <w:tcPr>
            <w:tcW w:w="1701" w:type="dxa"/>
            <w:tcBorders>
              <w:top w:val="single" w:sz="4" w:space="0" w:color="auto"/>
              <w:left w:val="single" w:sz="4" w:space="0" w:color="auto"/>
              <w:bottom w:val="single" w:sz="4" w:space="0" w:color="auto"/>
              <w:right w:val="single" w:sz="4" w:space="0" w:color="auto"/>
            </w:tcBorders>
          </w:tcPr>
          <w:p w14:paraId="1401A920" w14:textId="77777777" w:rsidR="00F07085" w:rsidRPr="00897008" w:rsidRDefault="00F07085" w:rsidP="00424CFF">
            <w:pPr>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E03. Descărcări</w:t>
            </w:r>
          </w:p>
        </w:tc>
      </w:tr>
    </w:tbl>
    <w:bookmarkEnd w:id="206"/>
    <w:p w14:paraId="0F7829B3" w14:textId="77777777" w:rsidR="00F07085" w:rsidRPr="00897008" w:rsidRDefault="00F07085" w:rsidP="00424CFF">
      <w:pPr>
        <w:spacing w:after="0" w:line="276" w:lineRule="auto"/>
        <w:rPr>
          <w:rFonts w:asciiTheme="majorBidi" w:eastAsia="Times New Roman" w:hAnsiTheme="majorBidi" w:cstheme="majorBidi"/>
          <w:bCs/>
          <w:color w:val="auto"/>
          <w:lang w:val="ro-RO"/>
        </w:rPr>
      </w:pPr>
      <w:r w:rsidRPr="00897008">
        <w:rPr>
          <w:rFonts w:asciiTheme="majorBidi" w:eastAsia="Times New Roman" w:hAnsiTheme="majorBidi" w:cstheme="majorBidi"/>
          <w:bCs/>
          <w:color w:val="auto"/>
          <w:lang w:val="ro-RO"/>
        </w:rPr>
        <w:t>Notă: Activitate (A) / Măsură restrictivă (MR)</w:t>
      </w:r>
    </w:p>
    <w:p w14:paraId="0FE46417" w14:textId="77777777" w:rsidR="00F07085" w:rsidRPr="00897008" w:rsidRDefault="00F07085" w:rsidP="00424CFF">
      <w:pPr>
        <w:spacing w:after="0" w:line="276" w:lineRule="auto"/>
        <w:rPr>
          <w:rFonts w:asciiTheme="majorBidi" w:eastAsia="Times New Roman" w:hAnsiTheme="majorBidi" w:cstheme="majorBidi"/>
          <w:bCs/>
          <w:color w:val="auto"/>
          <w:lang w:val="ro-RO"/>
        </w:rPr>
      </w:pPr>
    </w:p>
    <w:p w14:paraId="47E07257" w14:textId="5A1A9F29" w:rsidR="00F07085" w:rsidRPr="00897008" w:rsidRDefault="00F07085" w:rsidP="00424CFF">
      <w:pPr>
        <w:keepNext/>
        <w:spacing w:after="0" w:line="276" w:lineRule="auto"/>
        <w:outlineLvl w:val="3"/>
        <w:rPr>
          <w:rFonts w:asciiTheme="majorBidi" w:eastAsia="Times New Roman" w:hAnsiTheme="majorBidi" w:cstheme="majorBidi"/>
          <w:b/>
          <w:bCs/>
          <w:color w:val="auto"/>
          <w:szCs w:val="24"/>
          <w:u w:val="single"/>
          <w:lang w:val="ro-RO"/>
        </w:rPr>
      </w:pPr>
      <w:r w:rsidRPr="00897008">
        <w:rPr>
          <w:rFonts w:asciiTheme="majorBidi" w:eastAsia="Times New Roman" w:hAnsiTheme="majorBidi" w:cstheme="majorBidi"/>
          <w:b/>
          <w:bCs/>
          <w:color w:val="auto"/>
          <w:szCs w:val="24"/>
          <w:u w:val="single"/>
          <w:lang w:val="ro-RO"/>
        </w:rPr>
        <w:t xml:space="preserve">Tema 2 Inventarierea/evaluarea detaliată </w:t>
      </w:r>
      <w:r w:rsidR="00E925AD" w:rsidRPr="00897008">
        <w:rPr>
          <w:rFonts w:asciiTheme="majorBidi" w:eastAsia="Times New Roman" w:hAnsiTheme="majorBidi" w:cstheme="majorBidi"/>
          <w:b/>
          <w:bCs/>
          <w:color w:val="auto"/>
          <w:szCs w:val="24"/>
          <w:u w:val="single"/>
          <w:lang w:val="ro-RO"/>
        </w:rPr>
        <w:t>ș</w:t>
      </w:r>
      <w:r w:rsidRPr="00897008">
        <w:rPr>
          <w:rFonts w:asciiTheme="majorBidi" w:eastAsia="Times New Roman" w:hAnsiTheme="majorBidi" w:cstheme="majorBidi"/>
          <w:b/>
          <w:bCs/>
          <w:color w:val="auto"/>
          <w:szCs w:val="24"/>
          <w:u w:val="single"/>
          <w:lang w:val="ro-RO"/>
        </w:rPr>
        <w:t>i monitoringul biodiversită</w:t>
      </w:r>
      <w:r w:rsidR="00E925AD" w:rsidRPr="00897008">
        <w:rPr>
          <w:rFonts w:asciiTheme="majorBidi" w:eastAsia="Times New Roman" w:hAnsiTheme="majorBidi" w:cstheme="majorBidi"/>
          <w:b/>
          <w:bCs/>
          <w:color w:val="auto"/>
          <w:szCs w:val="24"/>
          <w:u w:val="single"/>
          <w:lang w:val="ro-RO"/>
        </w:rPr>
        <w:t>ț</w:t>
      </w:r>
      <w:r w:rsidRPr="00897008">
        <w:rPr>
          <w:rFonts w:asciiTheme="majorBidi" w:eastAsia="Times New Roman" w:hAnsiTheme="majorBidi" w:cstheme="majorBidi"/>
          <w:b/>
          <w:bCs/>
          <w:color w:val="auto"/>
          <w:szCs w:val="24"/>
          <w:u w:val="single"/>
          <w:lang w:val="ro-RO"/>
        </w:rPr>
        <w:t>ii</w:t>
      </w:r>
    </w:p>
    <w:p w14:paraId="088F3EFD" w14:textId="77777777" w:rsidR="00F07085" w:rsidRPr="00897008" w:rsidRDefault="00F07085" w:rsidP="00424CFF">
      <w:pPr>
        <w:pStyle w:val="Body"/>
        <w:spacing w:after="0"/>
        <w:rPr>
          <w:rFonts w:asciiTheme="majorBidi" w:hAnsiTheme="majorBidi" w:cstheme="majorBidi"/>
          <w:color w:val="auto"/>
        </w:rPr>
      </w:pPr>
    </w:p>
    <w:p w14:paraId="7A70190B" w14:textId="287C9CF9" w:rsidR="00F07085" w:rsidRPr="00897008" w:rsidRDefault="00F07085" w:rsidP="006B12CD">
      <w:pPr>
        <w:keepNext/>
        <w:spacing w:after="0" w:line="276" w:lineRule="auto"/>
        <w:outlineLvl w:val="3"/>
        <w:rPr>
          <w:rFonts w:asciiTheme="majorBidi" w:eastAsia="Times New Roman" w:hAnsiTheme="majorBidi" w:cstheme="majorBidi"/>
          <w:b/>
          <w:bCs/>
          <w:color w:val="auto"/>
          <w:szCs w:val="24"/>
          <w:lang w:val="ro-RO"/>
        </w:rPr>
      </w:pPr>
      <w:r w:rsidRPr="00897008">
        <w:rPr>
          <w:rFonts w:asciiTheme="majorBidi" w:eastAsia="Times New Roman" w:hAnsiTheme="majorBidi" w:cstheme="majorBidi"/>
          <w:b/>
          <w:bCs/>
          <w:color w:val="auto"/>
          <w:szCs w:val="24"/>
          <w:lang w:val="ro-RO"/>
        </w:rPr>
        <w:t>OG 2: Asigurarea bazei de informa</w:t>
      </w:r>
      <w:r w:rsidR="00E925AD" w:rsidRPr="00897008">
        <w:rPr>
          <w:rFonts w:asciiTheme="majorBidi" w:eastAsia="Times New Roman" w:hAnsiTheme="majorBidi" w:cstheme="majorBidi"/>
          <w:b/>
          <w:bCs/>
          <w:color w:val="auto"/>
          <w:szCs w:val="24"/>
          <w:lang w:val="ro-RO"/>
        </w:rPr>
        <w:t>ț</w:t>
      </w:r>
      <w:r w:rsidRPr="00897008">
        <w:rPr>
          <w:rFonts w:asciiTheme="majorBidi" w:eastAsia="Times New Roman" w:hAnsiTheme="majorBidi" w:cstheme="majorBidi"/>
          <w:b/>
          <w:bCs/>
          <w:color w:val="auto"/>
          <w:szCs w:val="24"/>
          <w:lang w:val="ro-RO"/>
        </w:rPr>
        <w:t xml:space="preserve">ii/ date referitoare la speciile </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i habitatele de interes conservativ - inclusiv starea de conservare a acestora - cu scopul de a oferi suportul necesar pentru managementul biodiversită</w:t>
      </w:r>
      <w:r w:rsidR="00E925AD" w:rsidRPr="00897008">
        <w:rPr>
          <w:rFonts w:asciiTheme="majorBidi" w:eastAsia="Times New Roman" w:hAnsiTheme="majorBidi" w:cstheme="majorBidi"/>
          <w:b/>
          <w:bCs/>
          <w:color w:val="auto"/>
          <w:szCs w:val="24"/>
          <w:lang w:val="ro-RO"/>
        </w:rPr>
        <w:t>ț</w:t>
      </w:r>
      <w:r w:rsidRPr="00897008">
        <w:rPr>
          <w:rFonts w:asciiTheme="majorBidi" w:eastAsia="Times New Roman" w:hAnsiTheme="majorBidi" w:cstheme="majorBidi"/>
          <w:b/>
          <w:bCs/>
          <w:color w:val="auto"/>
          <w:szCs w:val="24"/>
          <w:lang w:val="ro-RO"/>
        </w:rPr>
        <w:t>ii</w:t>
      </w:r>
    </w:p>
    <w:p w14:paraId="397DB07C" w14:textId="77777777" w:rsidR="00F07085" w:rsidRPr="00897008" w:rsidRDefault="00F07085" w:rsidP="00424CFF">
      <w:pPr>
        <w:pStyle w:val="Body"/>
        <w:spacing w:after="0"/>
        <w:rPr>
          <w:rFonts w:asciiTheme="majorBidi" w:hAnsiTheme="majorBidi" w:cstheme="majorBidi"/>
          <w:color w:val="auto"/>
        </w:rPr>
      </w:pPr>
    </w:p>
    <w:p w14:paraId="25E857B2" w14:textId="78FB50BB" w:rsidR="00F07085" w:rsidRPr="00897008" w:rsidRDefault="00F07085"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149</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 xml:space="preserve">OS 4 Realizarea/actualizarea inventarelor (evaluarea detaliată) </w:t>
      </w:r>
      <w:r w:rsidR="00E925AD" w:rsidRPr="00897008">
        <w:rPr>
          <w:rFonts w:asciiTheme="majorBidi" w:eastAsia="Times New Roman" w:hAnsiTheme="majorBidi" w:cstheme="majorBidi"/>
          <w:bCs/>
          <w:i/>
          <w:color w:val="auto"/>
          <w:lang w:val="ro-RO"/>
        </w:rPr>
        <w:t>ș</w:t>
      </w:r>
      <w:r w:rsidRPr="00897008">
        <w:rPr>
          <w:rFonts w:asciiTheme="majorBidi" w:eastAsia="Times New Roman" w:hAnsiTheme="majorBidi" w:cstheme="majorBidi"/>
          <w:bCs/>
          <w:i/>
          <w:color w:val="auto"/>
          <w:lang w:val="ro-RO"/>
        </w:rPr>
        <w:t>i monitorizarea stării de conservare a speciilor de pe</w:t>
      </w:r>
      <w:r w:rsidR="00E925AD" w:rsidRPr="00897008">
        <w:rPr>
          <w:rFonts w:asciiTheme="majorBidi" w:eastAsia="Times New Roman" w:hAnsiTheme="majorBidi" w:cstheme="majorBidi"/>
          <w:bCs/>
          <w:i/>
          <w:color w:val="auto"/>
          <w:lang w:val="ro-RO"/>
        </w:rPr>
        <w:t>ș</w:t>
      </w:r>
      <w:r w:rsidRPr="00897008">
        <w:rPr>
          <w:rFonts w:asciiTheme="majorBidi" w:eastAsia="Times New Roman" w:hAnsiTheme="majorBidi" w:cstheme="majorBidi"/>
          <w:bCs/>
          <w:i/>
          <w:color w:val="auto"/>
          <w:lang w:val="ro-RO"/>
        </w:rPr>
        <w:t>ti</w:t>
      </w:r>
    </w:p>
    <w:tbl>
      <w:tblPr>
        <w:tblStyle w:val="TableGrid2"/>
        <w:tblW w:w="5000" w:type="pct"/>
        <w:tblLook w:val="04A0" w:firstRow="1" w:lastRow="0" w:firstColumn="1" w:lastColumn="0" w:noHBand="0" w:noVBand="1"/>
      </w:tblPr>
      <w:tblGrid>
        <w:gridCol w:w="1150"/>
        <w:gridCol w:w="1173"/>
        <w:gridCol w:w="2807"/>
        <w:gridCol w:w="6565"/>
        <w:gridCol w:w="2807"/>
      </w:tblGrid>
      <w:tr w:rsidR="009132CA" w:rsidRPr="00897008" w14:paraId="34C3AD96" w14:textId="77777777" w:rsidTr="00144E41">
        <w:trPr>
          <w:tblHeader/>
        </w:trPr>
        <w:tc>
          <w:tcPr>
            <w:tcW w:w="562" w:type="dxa"/>
            <w:tcBorders>
              <w:top w:val="single" w:sz="4" w:space="0" w:color="auto"/>
              <w:left w:val="single" w:sz="4" w:space="0" w:color="auto"/>
              <w:bottom w:val="single" w:sz="4" w:space="0" w:color="auto"/>
              <w:right w:val="single" w:sz="4" w:space="0" w:color="auto"/>
            </w:tcBorders>
          </w:tcPr>
          <w:p w14:paraId="5D79088D" w14:textId="77777777" w:rsidR="00F07085" w:rsidRPr="00897008" w:rsidRDefault="00F07085" w:rsidP="00424CFF">
            <w:pPr>
              <w:spacing w:line="276" w:lineRule="auto"/>
              <w:ind w:left="-110" w:right="-117"/>
              <w:jc w:val="center"/>
              <w:rPr>
                <w:rFonts w:asciiTheme="majorBidi" w:hAnsiTheme="majorBidi" w:cstheme="majorBidi"/>
                <w:b/>
                <w:bCs/>
                <w:color w:val="auto"/>
                <w:lang w:val="ro-RO"/>
              </w:rPr>
            </w:pPr>
            <w:r w:rsidRPr="00897008">
              <w:rPr>
                <w:rFonts w:asciiTheme="majorBidi" w:hAnsiTheme="majorBidi" w:cstheme="majorBidi"/>
                <w:b/>
                <w:bCs/>
                <w:color w:val="auto"/>
                <w:lang w:val="ro-RO"/>
              </w:rPr>
              <w:t>Cod MS</w:t>
            </w:r>
          </w:p>
        </w:tc>
        <w:tc>
          <w:tcPr>
            <w:tcW w:w="562" w:type="dxa"/>
            <w:tcBorders>
              <w:top w:val="single" w:sz="4" w:space="0" w:color="auto"/>
              <w:left w:val="single" w:sz="4" w:space="0" w:color="auto"/>
              <w:bottom w:val="single" w:sz="4" w:space="0" w:color="auto"/>
              <w:right w:val="single" w:sz="4" w:space="0" w:color="auto"/>
            </w:tcBorders>
          </w:tcPr>
          <w:p w14:paraId="0749EE9B" w14:textId="77777777"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Tip MS</w:t>
            </w:r>
          </w:p>
        </w:tc>
        <w:tc>
          <w:tcPr>
            <w:tcW w:w="1699" w:type="dxa"/>
            <w:tcBorders>
              <w:top w:val="single" w:sz="4" w:space="0" w:color="auto"/>
              <w:left w:val="single" w:sz="4" w:space="0" w:color="auto"/>
              <w:bottom w:val="single" w:sz="4" w:space="0" w:color="auto"/>
              <w:right w:val="single" w:sz="4" w:space="0" w:color="auto"/>
            </w:tcBorders>
          </w:tcPr>
          <w:p w14:paraId="3A535A92" w14:textId="77777777"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Titlu MS</w:t>
            </w:r>
          </w:p>
        </w:tc>
        <w:tc>
          <w:tcPr>
            <w:tcW w:w="3974" w:type="dxa"/>
            <w:tcBorders>
              <w:top w:val="single" w:sz="4" w:space="0" w:color="auto"/>
              <w:left w:val="single" w:sz="4" w:space="0" w:color="auto"/>
              <w:bottom w:val="single" w:sz="4" w:space="0" w:color="auto"/>
              <w:right w:val="single" w:sz="4" w:space="0" w:color="auto"/>
            </w:tcBorders>
          </w:tcPr>
          <w:p w14:paraId="2AC6579A" w14:textId="77777777"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Descriere MS</w:t>
            </w:r>
          </w:p>
        </w:tc>
        <w:tc>
          <w:tcPr>
            <w:tcW w:w="1699" w:type="dxa"/>
            <w:tcBorders>
              <w:top w:val="single" w:sz="4" w:space="0" w:color="auto"/>
              <w:left w:val="single" w:sz="4" w:space="0" w:color="auto"/>
              <w:bottom w:val="single" w:sz="4" w:space="0" w:color="auto"/>
              <w:right w:val="single" w:sz="4" w:space="0" w:color="auto"/>
            </w:tcBorders>
          </w:tcPr>
          <w:p w14:paraId="161B6A24" w14:textId="1B33F76C"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Presiune/ amenin</w:t>
            </w:r>
            <w:r w:rsidR="00E925AD" w:rsidRPr="00897008">
              <w:rPr>
                <w:rFonts w:asciiTheme="majorBidi" w:hAnsiTheme="majorBidi" w:cstheme="majorBidi"/>
                <w:b/>
                <w:bCs/>
                <w:color w:val="auto"/>
                <w:lang w:val="ro-RO"/>
              </w:rPr>
              <w:t>ț</w:t>
            </w:r>
            <w:r w:rsidRPr="00897008">
              <w:rPr>
                <w:rFonts w:asciiTheme="majorBidi" w:hAnsiTheme="majorBidi" w:cstheme="majorBidi"/>
                <w:b/>
                <w:bCs/>
                <w:color w:val="auto"/>
                <w:lang w:val="ro-RO"/>
              </w:rPr>
              <w:t>are</w:t>
            </w:r>
          </w:p>
        </w:tc>
      </w:tr>
      <w:tr w:rsidR="009132CA" w:rsidRPr="00897008" w14:paraId="52E00737" w14:textId="77777777" w:rsidTr="00144E41">
        <w:trPr>
          <w:trHeight w:val="1256"/>
        </w:trPr>
        <w:tc>
          <w:tcPr>
            <w:tcW w:w="562" w:type="dxa"/>
            <w:tcBorders>
              <w:top w:val="single" w:sz="4" w:space="0" w:color="auto"/>
              <w:left w:val="single" w:sz="4" w:space="0" w:color="auto"/>
              <w:bottom w:val="single" w:sz="4" w:space="0" w:color="auto"/>
              <w:right w:val="single" w:sz="4" w:space="0" w:color="auto"/>
            </w:tcBorders>
          </w:tcPr>
          <w:p w14:paraId="51E72A69"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2.1.1</w:t>
            </w:r>
          </w:p>
        </w:tc>
        <w:tc>
          <w:tcPr>
            <w:tcW w:w="562" w:type="dxa"/>
            <w:tcBorders>
              <w:top w:val="single" w:sz="4" w:space="0" w:color="auto"/>
              <w:left w:val="single" w:sz="4" w:space="0" w:color="auto"/>
              <w:bottom w:val="single" w:sz="4" w:space="0" w:color="auto"/>
              <w:right w:val="single" w:sz="4" w:space="0" w:color="auto"/>
            </w:tcBorders>
          </w:tcPr>
          <w:p w14:paraId="2C52CC99"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szCs w:val="24"/>
                <w:lang w:val="ro-RO"/>
              </w:rPr>
              <w:t>A1</w:t>
            </w:r>
          </w:p>
        </w:tc>
        <w:tc>
          <w:tcPr>
            <w:tcW w:w="1699" w:type="dxa"/>
            <w:tcBorders>
              <w:top w:val="single" w:sz="4" w:space="0" w:color="auto"/>
              <w:left w:val="single" w:sz="4" w:space="0" w:color="auto"/>
              <w:bottom w:val="single" w:sz="4" w:space="0" w:color="auto"/>
              <w:right w:val="single" w:sz="4" w:space="0" w:color="auto"/>
            </w:tcBorders>
          </w:tcPr>
          <w:p w14:paraId="7F7FC3DF" w14:textId="1FA7CC5C" w:rsidR="00F07085" w:rsidRPr="00897008" w:rsidRDefault="00F07085" w:rsidP="00424CFF">
            <w:pPr>
              <w:spacing w:line="276" w:lineRule="auto"/>
              <w:rPr>
                <w:rFonts w:asciiTheme="majorBidi" w:hAnsiTheme="majorBidi" w:cstheme="majorBidi"/>
                <w:color w:val="auto"/>
                <w:lang w:val="ro-RO"/>
              </w:rPr>
            </w:pPr>
            <w:r w:rsidRPr="00897008">
              <w:rPr>
                <w:rFonts w:asciiTheme="majorBidi" w:eastAsia="Times New Roman" w:hAnsiTheme="majorBidi" w:cstheme="majorBidi"/>
                <w:color w:val="auto"/>
                <w:lang w:val="ro-RO"/>
              </w:rPr>
              <w:t>Studiul prezen</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 xml:space="preserve">ei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distribu</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iei speciilor de pe</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 xml:space="preserve">ti de interes conservativ în interiorul ariei protejate </w:t>
            </w:r>
          </w:p>
        </w:tc>
        <w:tc>
          <w:tcPr>
            <w:tcW w:w="3974" w:type="dxa"/>
            <w:tcBorders>
              <w:top w:val="single" w:sz="4" w:space="0" w:color="auto"/>
              <w:left w:val="single" w:sz="4" w:space="0" w:color="auto"/>
              <w:bottom w:val="single" w:sz="4" w:space="0" w:color="auto"/>
              <w:right w:val="single" w:sz="4" w:space="0" w:color="auto"/>
            </w:tcBorders>
          </w:tcPr>
          <w:p w14:paraId="638A4E5A" w14:textId="77777777" w:rsidR="00F07085" w:rsidRPr="00897008" w:rsidRDefault="00F07085" w:rsidP="00424CFF">
            <w:pPr>
              <w:tabs>
                <w:tab w:val="left" w:pos="900"/>
              </w:tabs>
              <w:spacing w:line="276" w:lineRule="auto"/>
              <w:rPr>
                <w:rFonts w:asciiTheme="majorBidi" w:hAnsiTheme="majorBidi" w:cstheme="majorBidi"/>
                <w:color w:val="auto"/>
                <w:lang w:val="ro-RO"/>
              </w:rPr>
            </w:pPr>
            <w:r w:rsidRPr="00897008">
              <w:rPr>
                <w:rFonts w:asciiTheme="majorBidi" w:eastAsia="Times New Roman" w:hAnsiTheme="majorBidi" w:cstheme="majorBidi"/>
                <w:color w:val="auto"/>
                <w:lang w:val="ro-RO"/>
              </w:rPr>
              <w:t>Odată la 5 ani trebuie efectuată o inventariere  / evaluare detaliată.</w:t>
            </w:r>
          </w:p>
        </w:tc>
        <w:tc>
          <w:tcPr>
            <w:tcW w:w="1699" w:type="dxa"/>
            <w:tcBorders>
              <w:top w:val="single" w:sz="4" w:space="0" w:color="auto"/>
              <w:left w:val="single" w:sz="4" w:space="0" w:color="auto"/>
              <w:bottom w:val="single" w:sz="4" w:space="0" w:color="auto"/>
              <w:right w:val="single" w:sz="4" w:space="0" w:color="auto"/>
            </w:tcBorders>
          </w:tcPr>
          <w:p w14:paraId="4BECB4C7" w14:textId="77777777" w:rsidR="00F07085" w:rsidRPr="00897008" w:rsidRDefault="00F07085"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w:t>
            </w:r>
          </w:p>
        </w:tc>
      </w:tr>
      <w:tr w:rsidR="009132CA" w:rsidRPr="00897008" w14:paraId="1A6D8998" w14:textId="77777777" w:rsidTr="00144E41">
        <w:trPr>
          <w:trHeight w:val="839"/>
        </w:trPr>
        <w:tc>
          <w:tcPr>
            <w:tcW w:w="562" w:type="dxa"/>
            <w:tcBorders>
              <w:top w:val="single" w:sz="4" w:space="0" w:color="auto"/>
              <w:left w:val="single" w:sz="4" w:space="0" w:color="auto"/>
              <w:bottom w:val="single" w:sz="4" w:space="0" w:color="auto"/>
              <w:right w:val="single" w:sz="4" w:space="0" w:color="auto"/>
            </w:tcBorders>
          </w:tcPr>
          <w:p w14:paraId="7781A969"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2.1.2</w:t>
            </w:r>
          </w:p>
        </w:tc>
        <w:tc>
          <w:tcPr>
            <w:tcW w:w="562" w:type="dxa"/>
            <w:tcBorders>
              <w:top w:val="single" w:sz="4" w:space="0" w:color="auto"/>
              <w:left w:val="single" w:sz="4" w:space="0" w:color="auto"/>
              <w:bottom w:val="single" w:sz="4" w:space="0" w:color="auto"/>
              <w:right w:val="single" w:sz="4" w:space="0" w:color="auto"/>
            </w:tcBorders>
          </w:tcPr>
          <w:p w14:paraId="444D1895"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szCs w:val="24"/>
                <w:lang w:val="ro-RO"/>
              </w:rPr>
              <w:t>MR1</w:t>
            </w:r>
          </w:p>
        </w:tc>
        <w:tc>
          <w:tcPr>
            <w:tcW w:w="1699" w:type="dxa"/>
            <w:tcBorders>
              <w:top w:val="single" w:sz="4" w:space="0" w:color="auto"/>
              <w:left w:val="single" w:sz="4" w:space="0" w:color="auto"/>
              <w:bottom w:val="single" w:sz="4" w:space="0" w:color="auto"/>
              <w:right w:val="single" w:sz="4" w:space="0" w:color="auto"/>
            </w:tcBorders>
          </w:tcPr>
          <w:p w14:paraId="5CB4D449" w14:textId="6C2516A2"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Monitorizarea stării de conservare a speciilor de pe</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ti</w:t>
            </w:r>
          </w:p>
        </w:tc>
        <w:tc>
          <w:tcPr>
            <w:tcW w:w="3974" w:type="dxa"/>
            <w:tcBorders>
              <w:top w:val="single" w:sz="4" w:space="0" w:color="auto"/>
              <w:left w:val="single" w:sz="4" w:space="0" w:color="auto"/>
              <w:bottom w:val="single" w:sz="4" w:space="0" w:color="auto"/>
              <w:right w:val="single" w:sz="4" w:space="0" w:color="auto"/>
            </w:tcBorders>
          </w:tcPr>
          <w:p w14:paraId="2040CB4A" w14:textId="5623981A" w:rsidR="00F07085" w:rsidRPr="00897008" w:rsidRDefault="00F07085" w:rsidP="00424CFF">
            <w:pPr>
              <w:tabs>
                <w:tab w:val="left" w:pos="900"/>
              </w:tabs>
              <w:spacing w:line="276" w:lineRule="auto"/>
              <w:rPr>
                <w:rFonts w:asciiTheme="majorBidi" w:hAnsiTheme="majorBidi" w:cstheme="majorBidi"/>
                <w:color w:val="auto"/>
                <w:lang w:val="ro-RO"/>
              </w:rPr>
            </w:pPr>
            <w:r w:rsidRPr="00897008">
              <w:rPr>
                <w:rFonts w:asciiTheme="majorBidi" w:eastAsia="Times New Roman" w:hAnsiTheme="majorBidi" w:cstheme="majorBidi"/>
                <w:color w:val="auto"/>
                <w:szCs w:val="24"/>
                <w:lang w:val="ro-RO"/>
              </w:rPr>
              <w:t>Se va realiza monitorizarea stării de conservare a speciilor de pe</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ti cu o frecven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ă bienală.</w:t>
            </w:r>
          </w:p>
        </w:tc>
        <w:tc>
          <w:tcPr>
            <w:tcW w:w="1699" w:type="dxa"/>
            <w:tcBorders>
              <w:top w:val="single" w:sz="4" w:space="0" w:color="auto"/>
              <w:left w:val="single" w:sz="4" w:space="0" w:color="auto"/>
              <w:bottom w:val="single" w:sz="4" w:space="0" w:color="auto"/>
              <w:right w:val="single" w:sz="4" w:space="0" w:color="auto"/>
            </w:tcBorders>
          </w:tcPr>
          <w:p w14:paraId="70C39665" w14:textId="77777777" w:rsidR="00F07085" w:rsidRPr="00897008" w:rsidRDefault="00F07085"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lang w:val="ro-RO"/>
              </w:rPr>
              <w:t>-</w:t>
            </w:r>
          </w:p>
        </w:tc>
      </w:tr>
    </w:tbl>
    <w:p w14:paraId="77444B15" w14:textId="77777777" w:rsidR="00F07085" w:rsidRPr="00897008" w:rsidRDefault="00F07085" w:rsidP="00424CFF">
      <w:pPr>
        <w:spacing w:after="0" w:line="276" w:lineRule="auto"/>
        <w:rPr>
          <w:rFonts w:asciiTheme="majorBidi" w:eastAsia="Times New Roman" w:hAnsiTheme="majorBidi" w:cstheme="majorBidi"/>
          <w:bCs/>
          <w:color w:val="auto"/>
          <w:lang w:val="ro-RO"/>
        </w:rPr>
      </w:pPr>
      <w:r w:rsidRPr="00897008">
        <w:rPr>
          <w:rFonts w:asciiTheme="majorBidi" w:eastAsia="Times New Roman" w:hAnsiTheme="majorBidi" w:cstheme="majorBidi"/>
          <w:bCs/>
          <w:color w:val="auto"/>
          <w:lang w:val="ro-RO"/>
        </w:rPr>
        <w:t>Notă: Activitate (A) / Măsură restrictivă (MR)</w:t>
      </w:r>
    </w:p>
    <w:p w14:paraId="12014DAE" w14:textId="77777777" w:rsidR="00F07085" w:rsidRPr="00897008" w:rsidRDefault="00F07085" w:rsidP="00424CFF">
      <w:pPr>
        <w:spacing w:after="0" w:line="276" w:lineRule="auto"/>
        <w:rPr>
          <w:rFonts w:asciiTheme="majorBidi" w:eastAsia="Times New Roman" w:hAnsiTheme="majorBidi" w:cstheme="majorBidi"/>
          <w:bCs/>
          <w:color w:val="auto"/>
          <w:lang w:val="ro-RO"/>
        </w:rPr>
      </w:pPr>
    </w:p>
    <w:p w14:paraId="570DD929" w14:textId="078EB6A6" w:rsidR="00F07085" w:rsidRPr="00897008" w:rsidRDefault="00F07085" w:rsidP="00424CFF">
      <w:pPr>
        <w:spacing w:after="0" w:line="276" w:lineRule="auto"/>
        <w:rPr>
          <w:rFonts w:asciiTheme="majorBidi" w:eastAsia="Times New Roman" w:hAnsiTheme="majorBidi" w:cstheme="majorBidi"/>
          <w:bCs/>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150</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 xml:space="preserve">OS 5 Evaluarea efectivelor </w:t>
      </w:r>
      <w:r w:rsidR="00E925AD" w:rsidRPr="00897008">
        <w:rPr>
          <w:rFonts w:asciiTheme="majorBidi" w:eastAsia="Times New Roman" w:hAnsiTheme="majorBidi" w:cstheme="majorBidi"/>
          <w:bCs/>
          <w:i/>
          <w:color w:val="auto"/>
          <w:lang w:val="ro-RO"/>
        </w:rPr>
        <w:t>ș</w:t>
      </w:r>
      <w:r w:rsidRPr="00897008">
        <w:rPr>
          <w:rFonts w:asciiTheme="majorBidi" w:eastAsia="Times New Roman" w:hAnsiTheme="majorBidi" w:cstheme="majorBidi"/>
          <w:bCs/>
          <w:i/>
          <w:color w:val="auto"/>
          <w:lang w:val="ro-RO"/>
        </w:rPr>
        <w:t xml:space="preserve">i monitorizarea stării de conservare a speciilor de mamifere Lutra lutra </w:t>
      </w:r>
      <w:r w:rsidR="00E925AD" w:rsidRPr="00897008">
        <w:rPr>
          <w:rFonts w:asciiTheme="majorBidi" w:eastAsia="Times New Roman" w:hAnsiTheme="majorBidi" w:cstheme="majorBidi"/>
          <w:bCs/>
          <w:i/>
          <w:color w:val="auto"/>
          <w:lang w:val="ro-RO"/>
        </w:rPr>
        <w:t>ș</w:t>
      </w:r>
      <w:r w:rsidRPr="00897008">
        <w:rPr>
          <w:rFonts w:asciiTheme="majorBidi" w:eastAsia="Times New Roman" w:hAnsiTheme="majorBidi" w:cstheme="majorBidi"/>
          <w:bCs/>
          <w:i/>
          <w:color w:val="auto"/>
          <w:lang w:val="ro-RO"/>
        </w:rPr>
        <w:t>i Castor fiber</w:t>
      </w:r>
    </w:p>
    <w:tbl>
      <w:tblPr>
        <w:tblStyle w:val="TableGrid2"/>
        <w:tblW w:w="5081" w:type="pct"/>
        <w:tblLook w:val="04A0" w:firstRow="1" w:lastRow="0" w:firstColumn="1" w:lastColumn="0" w:noHBand="0" w:noVBand="1"/>
      </w:tblPr>
      <w:tblGrid>
        <w:gridCol w:w="1168"/>
        <w:gridCol w:w="1190"/>
        <w:gridCol w:w="2790"/>
        <w:gridCol w:w="6739"/>
        <w:gridCol w:w="2850"/>
      </w:tblGrid>
      <w:tr w:rsidR="009132CA" w:rsidRPr="00897008" w14:paraId="25E8F4F3" w14:textId="77777777" w:rsidTr="00144E41">
        <w:trPr>
          <w:tblHeader/>
        </w:trPr>
        <w:tc>
          <w:tcPr>
            <w:tcW w:w="1168" w:type="dxa"/>
            <w:tcBorders>
              <w:top w:val="single" w:sz="4" w:space="0" w:color="auto"/>
              <w:left w:val="single" w:sz="4" w:space="0" w:color="auto"/>
              <w:bottom w:val="single" w:sz="4" w:space="0" w:color="auto"/>
              <w:right w:val="single" w:sz="4" w:space="0" w:color="auto"/>
            </w:tcBorders>
          </w:tcPr>
          <w:p w14:paraId="4950E8A3" w14:textId="77777777" w:rsidR="00F07085" w:rsidRPr="00897008" w:rsidRDefault="00F07085" w:rsidP="00424CFF">
            <w:pPr>
              <w:spacing w:line="276" w:lineRule="auto"/>
              <w:ind w:left="-110" w:right="-117"/>
              <w:jc w:val="center"/>
              <w:rPr>
                <w:rFonts w:asciiTheme="majorBidi" w:hAnsiTheme="majorBidi" w:cstheme="majorBidi"/>
                <w:b/>
                <w:bCs/>
                <w:color w:val="auto"/>
                <w:lang w:val="ro-RO"/>
              </w:rPr>
            </w:pPr>
            <w:r w:rsidRPr="00897008">
              <w:rPr>
                <w:rFonts w:asciiTheme="majorBidi" w:hAnsiTheme="majorBidi" w:cstheme="majorBidi"/>
                <w:b/>
                <w:bCs/>
                <w:color w:val="auto"/>
                <w:lang w:val="ro-RO"/>
              </w:rPr>
              <w:t>Cod MS</w:t>
            </w:r>
          </w:p>
        </w:tc>
        <w:tc>
          <w:tcPr>
            <w:tcW w:w="1190" w:type="dxa"/>
            <w:tcBorders>
              <w:top w:val="single" w:sz="4" w:space="0" w:color="auto"/>
              <w:left w:val="single" w:sz="4" w:space="0" w:color="auto"/>
              <w:bottom w:val="single" w:sz="4" w:space="0" w:color="auto"/>
              <w:right w:val="single" w:sz="4" w:space="0" w:color="auto"/>
            </w:tcBorders>
          </w:tcPr>
          <w:p w14:paraId="3FF9A0E3" w14:textId="4FA53062" w:rsidR="00F07085" w:rsidRPr="00897008" w:rsidRDefault="00622552" w:rsidP="00424CFF">
            <w:pPr>
              <w:spacing w:line="276" w:lineRule="auto"/>
              <w:jc w:val="center"/>
              <w:rPr>
                <w:rFonts w:asciiTheme="majorBidi" w:hAnsiTheme="majorBidi" w:cstheme="majorBidi"/>
                <w:b/>
                <w:bCs/>
                <w:color w:val="auto"/>
                <w:lang w:val="ro-RO"/>
              </w:rPr>
            </w:pPr>
            <w:r>
              <w:rPr>
                <w:rFonts w:asciiTheme="majorBidi" w:hAnsiTheme="majorBidi" w:cstheme="majorBidi"/>
                <w:b/>
                <w:bCs/>
                <w:color w:val="auto"/>
                <w:lang w:val="ro-RO"/>
              </w:rPr>
              <w:t xml:space="preserve">Tip </w:t>
            </w:r>
            <w:r w:rsidR="00F07085" w:rsidRPr="00897008">
              <w:rPr>
                <w:rFonts w:asciiTheme="majorBidi" w:hAnsiTheme="majorBidi" w:cstheme="majorBidi"/>
                <w:b/>
                <w:bCs/>
                <w:color w:val="auto"/>
                <w:lang w:val="ro-RO"/>
              </w:rPr>
              <w:t>MS</w:t>
            </w:r>
          </w:p>
        </w:tc>
        <w:tc>
          <w:tcPr>
            <w:tcW w:w="2790" w:type="dxa"/>
            <w:tcBorders>
              <w:top w:val="single" w:sz="4" w:space="0" w:color="auto"/>
              <w:left w:val="single" w:sz="4" w:space="0" w:color="auto"/>
              <w:bottom w:val="single" w:sz="4" w:space="0" w:color="auto"/>
              <w:right w:val="single" w:sz="4" w:space="0" w:color="auto"/>
            </w:tcBorders>
          </w:tcPr>
          <w:p w14:paraId="669DFEFA" w14:textId="77777777"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Titlu MS</w:t>
            </w:r>
          </w:p>
        </w:tc>
        <w:tc>
          <w:tcPr>
            <w:tcW w:w="6739" w:type="dxa"/>
            <w:tcBorders>
              <w:top w:val="single" w:sz="4" w:space="0" w:color="auto"/>
              <w:left w:val="single" w:sz="4" w:space="0" w:color="auto"/>
              <w:bottom w:val="single" w:sz="4" w:space="0" w:color="auto"/>
              <w:right w:val="single" w:sz="4" w:space="0" w:color="auto"/>
            </w:tcBorders>
          </w:tcPr>
          <w:p w14:paraId="564BA6D8" w14:textId="77777777"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Descriere MS</w:t>
            </w:r>
          </w:p>
        </w:tc>
        <w:tc>
          <w:tcPr>
            <w:tcW w:w="2850" w:type="dxa"/>
            <w:tcBorders>
              <w:top w:val="single" w:sz="4" w:space="0" w:color="auto"/>
              <w:left w:val="single" w:sz="4" w:space="0" w:color="auto"/>
              <w:bottom w:val="single" w:sz="4" w:space="0" w:color="auto"/>
              <w:right w:val="single" w:sz="4" w:space="0" w:color="auto"/>
            </w:tcBorders>
          </w:tcPr>
          <w:p w14:paraId="2F4C8722" w14:textId="3CB48893"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Presiune/ amenin</w:t>
            </w:r>
            <w:r w:rsidR="00E925AD" w:rsidRPr="00897008">
              <w:rPr>
                <w:rFonts w:asciiTheme="majorBidi" w:hAnsiTheme="majorBidi" w:cstheme="majorBidi"/>
                <w:b/>
                <w:bCs/>
                <w:color w:val="auto"/>
                <w:lang w:val="ro-RO"/>
              </w:rPr>
              <w:t>ț</w:t>
            </w:r>
            <w:r w:rsidRPr="00897008">
              <w:rPr>
                <w:rFonts w:asciiTheme="majorBidi" w:hAnsiTheme="majorBidi" w:cstheme="majorBidi"/>
                <w:b/>
                <w:bCs/>
                <w:color w:val="auto"/>
                <w:lang w:val="ro-RO"/>
              </w:rPr>
              <w:t>are</w:t>
            </w:r>
          </w:p>
        </w:tc>
      </w:tr>
      <w:tr w:rsidR="009132CA" w:rsidRPr="00897008" w14:paraId="48B4F176" w14:textId="77777777" w:rsidTr="00144E41">
        <w:tc>
          <w:tcPr>
            <w:tcW w:w="1168" w:type="dxa"/>
            <w:tcBorders>
              <w:top w:val="single" w:sz="4" w:space="0" w:color="auto"/>
              <w:left w:val="single" w:sz="4" w:space="0" w:color="auto"/>
              <w:bottom w:val="single" w:sz="4" w:space="0" w:color="auto"/>
              <w:right w:val="single" w:sz="4" w:space="0" w:color="auto"/>
            </w:tcBorders>
          </w:tcPr>
          <w:p w14:paraId="7509E0B2"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2.2.1</w:t>
            </w:r>
          </w:p>
        </w:tc>
        <w:tc>
          <w:tcPr>
            <w:tcW w:w="1190" w:type="dxa"/>
            <w:tcBorders>
              <w:top w:val="single" w:sz="4" w:space="0" w:color="auto"/>
              <w:left w:val="single" w:sz="4" w:space="0" w:color="auto"/>
              <w:bottom w:val="single" w:sz="4" w:space="0" w:color="auto"/>
              <w:right w:val="single" w:sz="4" w:space="0" w:color="auto"/>
            </w:tcBorders>
          </w:tcPr>
          <w:p w14:paraId="16FE0560"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szCs w:val="24"/>
                <w:lang w:val="ro-RO" w:eastAsia="ro-RO"/>
              </w:rPr>
              <w:t>A1</w:t>
            </w:r>
          </w:p>
        </w:tc>
        <w:tc>
          <w:tcPr>
            <w:tcW w:w="2790" w:type="dxa"/>
            <w:tcBorders>
              <w:top w:val="single" w:sz="4" w:space="0" w:color="auto"/>
              <w:left w:val="single" w:sz="4" w:space="0" w:color="auto"/>
              <w:bottom w:val="single" w:sz="4" w:space="0" w:color="auto"/>
              <w:right w:val="single" w:sz="4" w:space="0" w:color="auto"/>
            </w:tcBorders>
          </w:tcPr>
          <w:p w14:paraId="2A20FF54" w14:textId="2EC77FD2" w:rsidR="00F07085" w:rsidRPr="00897008" w:rsidRDefault="00F07085" w:rsidP="00424CFF">
            <w:pPr>
              <w:spacing w:line="276" w:lineRule="auto"/>
              <w:rPr>
                <w:rFonts w:asciiTheme="majorBidi" w:hAnsiTheme="majorBidi" w:cstheme="majorBidi"/>
                <w:color w:val="auto"/>
                <w:lang w:val="ro-RO"/>
              </w:rPr>
            </w:pPr>
            <w:r w:rsidRPr="00897008">
              <w:rPr>
                <w:rFonts w:asciiTheme="majorBidi" w:eastAsia="Times New Roman" w:hAnsiTheme="majorBidi" w:cstheme="majorBidi"/>
                <w:color w:val="auto"/>
                <w:lang w:val="ro-RO"/>
              </w:rPr>
              <w:t>Studiul prezen</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 xml:space="preserve">ei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distribu</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 xml:space="preserve">iei speciilor de mamifere de interes </w:t>
            </w:r>
            <w:r w:rsidRPr="00897008">
              <w:rPr>
                <w:rFonts w:asciiTheme="majorBidi" w:eastAsia="Times New Roman" w:hAnsiTheme="majorBidi" w:cstheme="majorBidi"/>
                <w:color w:val="auto"/>
                <w:lang w:val="ro-RO"/>
              </w:rPr>
              <w:lastRenderedPageBreak/>
              <w:t xml:space="preserve">conservativ în interiorul ariei protejate </w:t>
            </w:r>
          </w:p>
        </w:tc>
        <w:tc>
          <w:tcPr>
            <w:tcW w:w="6739" w:type="dxa"/>
            <w:tcBorders>
              <w:top w:val="single" w:sz="4" w:space="0" w:color="auto"/>
              <w:left w:val="single" w:sz="4" w:space="0" w:color="auto"/>
              <w:bottom w:val="single" w:sz="4" w:space="0" w:color="auto"/>
              <w:right w:val="single" w:sz="4" w:space="0" w:color="auto"/>
            </w:tcBorders>
          </w:tcPr>
          <w:p w14:paraId="4EF00FFB" w14:textId="52168C29" w:rsidR="00F07085" w:rsidRPr="00897008" w:rsidRDefault="00F07085" w:rsidP="00424CFF">
            <w:pPr>
              <w:tabs>
                <w:tab w:val="left" w:pos="900"/>
              </w:tabs>
              <w:spacing w:line="276" w:lineRule="auto"/>
              <w:rPr>
                <w:rFonts w:asciiTheme="majorBidi" w:hAnsiTheme="majorBidi" w:cstheme="majorBidi"/>
                <w:color w:val="auto"/>
                <w:lang w:val="ro-RO"/>
              </w:rPr>
            </w:pPr>
            <w:r w:rsidRPr="00897008">
              <w:rPr>
                <w:rFonts w:asciiTheme="majorBidi" w:hAnsiTheme="majorBidi" w:cstheme="majorBidi"/>
                <w:color w:val="auto"/>
                <w:lang w:val="ro-RO"/>
              </w:rPr>
              <w:lastRenderedPageBreak/>
              <w:t xml:space="preserve">Inventarierea </w:t>
            </w:r>
            <w:r w:rsidR="00E925AD" w:rsidRPr="00897008">
              <w:rPr>
                <w:rFonts w:asciiTheme="majorBidi" w:hAnsiTheme="majorBidi" w:cstheme="majorBidi"/>
                <w:color w:val="auto"/>
                <w:lang w:val="ro-RO"/>
              </w:rPr>
              <w:t>ș</w:t>
            </w:r>
            <w:r w:rsidRPr="00897008">
              <w:rPr>
                <w:rFonts w:asciiTheme="majorBidi" w:hAnsiTheme="majorBidi" w:cstheme="majorBidi"/>
                <w:color w:val="auto"/>
                <w:lang w:val="ro-RO"/>
              </w:rPr>
              <w:t>i cartarea speciilor de mamifere se va realiza cu o frecven</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ă bienală prin următoarele metode:</w:t>
            </w:r>
          </w:p>
          <w:p w14:paraId="6AA2018C" w14:textId="75E2AAEC" w:rsidR="00F07085" w:rsidRPr="00897008" w:rsidRDefault="00F07085" w:rsidP="00424CFF">
            <w:pPr>
              <w:tabs>
                <w:tab w:val="left" w:pos="900"/>
              </w:tabs>
              <w:spacing w:line="276" w:lineRule="auto"/>
              <w:rPr>
                <w:rFonts w:asciiTheme="majorBidi" w:hAnsiTheme="majorBidi" w:cstheme="majorBidi"/>
                <w:color w:val="auto"/>
                <w:szCs w:val="24"/>
                <w:lang w:val="ro-RO"/>
              </w:rPr>
            </w:pPr>
            <w:r w:rsidRPr="00897008">
              <w:rPr>
                <w:rFonts w:asciiTheme="majorBidi" w:hAnsiTheme="majorBidi" w:cstheme="majorBidi"/>
                <w:color w:val="auto"/>
                <w:lang w:val="ro-RO"/>
              </w:rPr>
              <w:t>-</w:t>
            </w:r>
            <w:r w:rsidRPr="00897008">
              <w:rPr>
                <w:rFonts w:asciiTheme="majorBidi" w:hAnsiTheme="majorBidi" w:cstheme="majorBidi"/>
                <w:color w:val="auto"/>
                <w:szCs w:val="24"/>
                <w:lang w:val="ro-RO"/>
              </w:rPr>
              <w:t xml:space="preserve"> Parcurgerea de transecte cu instalarea de camere cu senzor de </w:t>
            </w:r>
            <w:r w:rsidRPr="00897008">
              <w:rPr>
                <w:rFonts w:asciiTheme="majorBidi" w:hAnsiTheme="majorBidi" w:cstheme="majorBidi"/>
                <w:color w:val="auto"/>
                <w:szCs w:val="24"/>
                <w:lang w:val="ro-RO"/>
              </w:rPr>
              <w:lastRenderedPageBreak/>
              <w:t>mi</w:t>
            </w:r>
            <w:r w:rsidR="00A34B56"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care în zona transectelor</w:t>
            </w:r>
          </w:p>
          <w:p w14:paraId="6422513E" w14:textId="77777777" w:rsidR="00F07085" w:rsidRPr="00897008" w:rsidRDefault="00F07085" w:rsidP="00424CFF">
            <w:pPr>
              <w:tabs>
                <w:tab w:val="left" w:pos="900"/>
              </w:tabs>
              <w:spacing w:line="276" w:lineRule="auto"/>
              <w:rPr>
                <w:rFonts w:asciiTheme="majorBidi" w:hAnsiTheme="majorBidi" w:cstheme="majorBidi"/>
                <w:color w:val="auto"/>
                <w:lang w:val="ro-RO"/>
              </w:rPr>
            </w:pPr>
            <w:r w:rsidRPr="00897008">
              <w:rPr>
                <w:rFonts w:asciiTheme="majorBidi" w:hAnsiTheme="majorBidi" w:cstheme="majorBidi"/>
                <w:color w:val="auto"/>
                <w:lang w:val="ro-RO"/>
              </w:rPr>
              <w:t>- identificarea vizuinilor.</w:t>
            </w:r>
          </w:p>
          <w:p w14:paraId="13939B42" w14:textId="5115217C" w:rsidR="00F07085" w:rsidRPr="00897008" w:rsidRDefault="00F07085" w:rsidP="00424CFF">
            <w:pPr>
              <w:tabs>
                <w:tab w:val="left" w:pos="900"/>
              </w:tabs>
              <w:spacing w:line="276" w:lineRule="auto"/>
              <w:rPr>
                <w:rFonts w:asciiTheme="majorBidi" w:hAnsiTheme="majorBidi" w:cstheme="majorBidi"/>
                <w:color w:val="auto"/>
                <w:lang w:val="ro-RO"/>
              </w:rPr>
            </w:pPr>
            <w:r w:rsidRPr="00897008">
              <w:rPr>
                <w:rFonts w:asciiTheme="majorBidi" w:hAnsiTheme="majorBidi" w:cstheme="majorBidi"/>
                <w:color w:val="auto"/>
                <w:lang w:val="ro-RO"/>
              </w:rPr>
              <w:t xml:space="preserve">Pentru specia </w:t>
            </w:r>
            <w:r w:rsidRPr="00897008">
              <w:rPr>
                <w:rFonts w:asciiTheme="majorBidi" w:hAnsiTheme="majorBidi" w:cstheme="majorBidi"/>
                <w:i/>
                <w:iCs/>
                <w:color w:val="auto"/>
                <w:lang w:val="ro-RO"/>
              </w:rPr>
              <w:t>Lutra lutra</w:t>
            </w:r>
            <w:r w:rsidRPr="00897008">
              <w:rPr>
                <w:rFonts w:asciiTheme="majorBidi" w:hAnsiTheme="majorBidi" w:cstheme="majorBidi"/>
                <w:color w:val="auto"/>
                <w:lang w:val="ro-RO"/>
              </w:rPr>
              <w:t xml:space="preserve"> se vor realiza s</w:t>
            </w:r>
            <w:r w:rsidRPr="00897008">
              <w:rPr>
                <w:rFonts w:asciiTheme="majorBidi" w:hAnsiTheme="majorBidi" w:cstheme="majorBidi"/>
                <w:color w:val="auto"/>
                <w:szCs w:val="24"/>
                <w:lang w:val="ro-RO"/>
              </w:rPr>
              <w:t>tudii genetice (analiza genetică a fecalelor) pentru evaluarea cât mai precisă a mărimii popula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iei de vidre</w:t>
            </w:r>
          </w:p>
        </w:tc>
        <w:tc>
          <w:tcPr>
            <w:tcW w:w="2850" w:type="dxa"/>
            <w:tcBorders>
              <w:top w:val="single" w:sz="4" w:space="0" w:color="auto"/>
              <w:left w:val="single" w:sz="4" w:space="0" w:color="auto"/>
              <w:bottom w:val="single" w:sz="4" w:space="0" w:color="auto"/>
              <w:right w:val="single" w:sz="4" w:space="0" w:color="auto"/>
            </w:tcBorders>
          </w:tcPr>
          <w:p w14:paraId="20B7DD63" w14:textId="77777777" w:rsidR="00F07085" w:rsidRPr="00897008" w:rsidRDefault="00F07085"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szCs w:val="24"/>
                <w:lang w:val="ro-RO" w:eastAsia="ro-RO"/>
              </w:rPr>
              <w:lastRenderedPageBreak/>
              <w:t>-</w:t>
            </w:r>
          </w:p>
        </w:tc>
      </w:tr>
      <w:tr w:rsidR="009132CA" w:rsidRPr="00897008" w14:paraId="7947F901" w14:textId="77777777" w:rsidTr="00144E41">
        <w:tc>
          <w:tcPr>
            <w:tcW w:w="1168" w:type="dxa"/>
            <w:tcBorders>
              <w:top w:val="single" w:sz="4" w:space="0" w:color="auto"/>
              <w:left w:val="single" w:sz="4" w:space="0" w:color="auto"/>
              <w:bottom w:val="single" w:sz="4" w:space="0" w:color="auto"/>
              <w:right w:val="single" w:sz="4" w:space="0" w:color="auto"/>
            </w:tcBorders>
          </w:tcPr>
          <w:p w14:paraId="60A0152E"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lastRenderedPageBreak/>
              <w:t>2.2.2</w:t>
            </w:r>
          </w:p>
        </w:tc>
        <w:tc>
          <w:tcPr>
            <w:tcW w:w="1190" w:type="dxa"/>
            <w:tcBorders>
              <w:top w:val="single" w:sz="4" w:space="0" w:color="auto"/>
              <w:left w:val="single" w:sz="4" w:space="0" w:color="auto"/>
              <w:bottom w:val="single" w:sz="4" w:space="0" w:color="auto"/>
              <w:right w:val="single" w:sz="4" w:space="0" w:color="auto"/>
            </w:tcBorders>
          </w:tcPr>
          <w:p w14:paraId="78597354"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szCs w:val="24"/>
                <w:lang w:val="ro-RO" w:eastAsia="ro-RO"/>
              </w:rPr>
              <w:t>A2</w:t>
            </w:r>
          </w:p>
        </w:tc>
        <w:tc>
          <w:tcPr>
            <w:tcW w:w="2790" w:type="dxa"/>
            <w:tcBorders>
              <w:top w:val="single" w:sz="4" w:space="0" w:color="auto"/>
              <w:left w:val="single" w:sz="4" w:space="0" w:color="auto"/>
              <w:bottom w:val="single" w:sz="4" w:space="0" w:color="auto"/>
              <w:right w:val="single" w:sz="4" w:space="0" w:color="auto"/>
            </w:tcBorders>
          </w:tcPr>
          <w:p w14:paraId="1AAA53C1"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Monitorizarea stării de conservare a speciilor de mamifere</w:t>
            </w:r>
          </w:p>
        </w:tc>
        <w:tc>
          <w:tcPr>
            <w:tcW w:w="6739" w:type="dxa"/>
            <w:tcBorders>
              <w:top w:val="single" w:sz="4" w:space="0" w:color="auto"/>
              <w:left w:val="single" w:sz="4" w:space="0" w:color="auto"/>
              <w:bottom w:val="single" w:sz="4" w:space="0" w:color="auto"/>
              <w:right w:val="single" w:sz="4" w:space="0" w:color="auto"/>
            </w:tcBorders>
          </w:tcPr>
          <w:p w14:paraId="135BDEDE" w14:textId="01A277FC" w:rsidR="00F07085" w:rsidRPr="00897008" w:rsidRDefault="00F07085" w:rsidP="00424CFF">
            <w:pPr>
              <w:tabs>
                <w:tab w:val="left" w:pos="900"/>
              </w:tabs>
              <w:spacing w:line="276" w:lineRule="auto"/>
              <w:rPr>
                <w:rFonts w:asciiTheme="majorBidi" w:hAnsiTheme="majorBidi" w:cstheme="majorBidi"/>
                <w:color w:val="auto"/>
                <w:lang w:val="ro-RO"/>
              </w:rPr>
            </w:pPr>
            <w:r w:rsidRPr="00897008">
              <w:rPr>
                <w:rFonts w:asciiTheme="majorBidi" w:eastAsia="Times New Roman" w:hAnsiTheme="majorBidi" w:cstheme="majorBidi"/>
                <w:color w:val="auto"/>
                <w:szCs w:val="24"/>
                <w:lang w:val="ro-RO"/>
              </w:rPr>
              <w:t>Se va realiza monitorizarea stării de conservare a speciilor de mamifere cu o frecven</w:t>
            </w:r>
            <w:r w:rsidR="00E925AD" w:rsidRPr="00897008">
              <w:rPr>
                <w:rFonts w:asciiTheme="majorBidi" w:eastAsia="Times New Roman" w:hAnsiTheme="majorBidi" w:cstheme="majorBidi"/>
                <w:color w:val="auto"/>
                <w:szCs w:val="24"/>
                <w:lang w:val="ro-RO"/>
              </w:rPr>
              <w:t>ț</w:t>
            </w:r>
            <w:r w:rsidRPr="00897008">
              <w:rPr>
                <w:rFonts w:asciiTheme="majorBidi" w:eastAsia="Times New Roman" w:hAnsiTheme="majorBidi" w:cstheme="majorBidi"/>
                <w:color w:val="auto"/>
                <w:szCs w:val="24"/>
                <w:lang w:val="ro-RO"/>
              </w:rPr>
              <w:t>ă bienală.</w:t>
            </w:r>
          </w:p>
        </w:tc>
        <w:tc>
          <w:tcPr>
            <w:tcW w:w="2850" w:type="dxa"/>
            <w:tcBorders>
              <w:top w:val="single" w:sz="4" w:space="0" w:color="auto"/>
              <w:left w:val="single" w:sz="4" w:space="0" w:color="auto"/>
              <w:bottom w:val="single" w:sz="4" w:space="0" w:color="auto"/>
              <w:right w:val="single" w:sz="4" w:space="0" w:color="auto"/>
            </w:tcBorders>
          </w:tcPr>
          <w:p w14:paraId="4681B6A0" w14:textId="77777777" w:rsidR="00F07085" w:rsidRPr="00897008" w:rsidRDefault="00F07085"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szCs w:val="24"/>
                <w:lang w:val="ro-RO" w:eastAsia="ro-RO"/>
              </w:rPr>
              <w:t>-</w:t>
            </w:r>
          </w:p>
        </w:tc>
      </w:tr>
    </w:tbl>
    <w:p w14:paraId="5928963F" w14:textId="77777777" w:rsidR="00F07085" w:rsidRPr="00897008" w:rsidRDefault="00F07085" w:rsidP="00424CFF">
      <w:pPr>
        <w:spacing w:after="0" w:line="276" w:lineRule="auto"/>
        <w:rPr>
          <w:rFonts w:asciiTheme="majorBidi" w:eastAsia="Times New Roman" w:hAnsiTheme="majorBidi" w:cstheme="majorBidi"/>
          <w:bCs/>
          <w:color w:val="auto"/>
          <w:lang w:val="ro-RO"/>
        </w:rPr>
      </w:pPr>
      <w:r w:rsidRPr="00897008">
        <w:rPr>
          <w:rFonts w:asciiTheme="majorBidi" w:eastAsia="Times New Roman" w:hAnsiTheme="majorBidi" w:cstheme="majorBidi"/>
          <w:bCs/>
          <w:color w:val="auto"/>
          <w:lang w:val="ro-RO"/>
        </w:rPr>
        <w:t>Notă: Activitate (A) / Măsură restrictivă (MR)</w:t>
      </w:r>
    </w:p>
    <w:p w14:paraId="0518C489" w14:textId="77777777" w:rsidR="00F07085" w:rsidRPr="00897008" w:rsidRDefault="00F07085" w:rsidP="00424CFF">
      <w:pPr>
        <w:pStyle w:val="Body"/>
        <w:spacing w:after="0"/>
        <w:rPr>
          <w:rFonts w:asciiTheme="majorBidi" w:hAnsiTheme="majorBidi" w:cstheme="majorBidi"/>
          <w:color w:val="auto"/>
        </w:rPr>
      </w:pPr>
    </w:p>
    <w:p w14:paraId="2238607D" w14:textId="6E2A37BB" w:rsidR="00F07085" w:rsidRPr="00897008" w:rsidRDefault="00F07085" w:rsidP="00424CFF">
      <w:pPr>
        <w:spacing w:after="0" w:line="276" w:lineRule="auto"/>
        <w:rPr>
          <w:rFonts w:asciiTheme="majorBidi" w:eastAsia="Times New Roman" w:hAnsiTheme="majorBidi" w:cstheme="majorBidi"/>
          <w:bCs/>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151</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OS 6 Monitorizarea periodică a stării de conservare a habitatelor de interes conservativ</w:t>
      </w:r>
    </w:p>
    <w:tbl>
      <w:tblPr>
        <w:tblStyle w:val="TableGrid2"/>
        <w:tblW w:w="5095" w:type="pct"/>
        <w:tblLook w:val="04A0" w:firstRow="1" w:lastRow="0" w:firstColumn="1" w:lastColumn="0" w:noHBand="0" w:noVBand="1"/>
      </w:tblPr>
      <w:tblGrid>
        <w:gridCol w:w="1212"/>
        <w:gridCol w:w="1164"/>
        <w:gridCol w:w="2800"/>
        <w:gridCol w:w="6722"/>
        <w:gridCol w:w="2880"/>
      </w:tblGrid>
      <w:tr w:rsidR="009132CA" w:rsidRPr="00897008" w14:paraId="267C36F9" w14:textId="77777777" w:rsidTr="00144E41">
        <w:trPr>
          <w:tblHeader/>
        </w:trPr>
        <w:tc>
          <w:tcPr>
            <w:tcW w:w="1212" w:type="dxa"/>
            <w:tcBorders>
              <w:top w:val="single" w:sz="4" w:space="0" w:color="auto"/>
              <w:left w:val="single" w:sz="4" w:space="0" w:color="auto"/>
              <w:bottom w:val="single" w:sz="4" w:space="0" w:color="auto"/>
              <w:right w:val="single" w:sz="4" w:space="0" w:color="auto"/>
            </w:tcBorders>
          </w:tcPr>
          <w:p w14:paraId="67DA4F09" w14:textId="77777777" w:rsidR="00F07085" w:rsidRPr="00897008" w:rsidRDefault="00F07085" w:rsidP="00424CFF">
            <w:pPr>
              <w:spacing w:line="276" w:lineRule="auto"/>
              <w:ind w:left="-110" w:right="-117"/>
              <w:jc w:val="center"/>
              <w:rPr>
                <w:rFonts w:asciiTheme="majorBidi" w:hAnsiTheme="majorBidi" w:cstheme="majorBidi"/>
                <w:b/>
                <w:bCs/>
                <w:color w:val="auto"/>
                <w:lang w:val="ro-RO"/>
              </w:rPr>
            </w:pPr>
            <w:r w:rsidRPr="00897008">
              <w:rPr>
                <w:rFonts w:asciiTheme="majorBidi" w:hAnsiTheme="majorBidi" w:cstheme="majorBidi"/>
                <w:b/>
                <w:bCs/>
                <w:color w:val="auto"/>
                <w:lang w:val="ro-RO"/>
              </w:rPr>
              <w:t>Cod MS</w:t>
            </w:r>
          </w:p>
        </w:tc>
        <w:tc>
          <w:tcPr>
            <w:tcW w:w="1164" w:type="dxa"/>
            <w:tcBorders>
              <w:top w:val="single" w:sz="4" w:space="0" w:color="auto"/>
              <w:left w:val="single" w:sz="4" w:space="0" w:color="auto"/>
              <w:bottom w:val="single" w:sz="4" w:space="0" w:color="auto"/>
              <w:right w:val="single" w:sz="4" w:space="0" w:color="auto"/>
            </w:tcBorders>
          </w:tcPr>
          <w:p w14:paraId="3D16EBE1" w14:textId="3E333C2A" w:rsidR="00F07085" w:rsidRPr="00897008" w:rsidRDefault="003C6D01" w:rsidP="00424CFF">
            <w:pPr>
              <w:spacing w:line="276" w:lineRule="auto"/>
              <w:jc w:val="center"/>
              <w:rPr>
                <w:rFonts w:asciiTheme="majorBidi" w:hAnsiTheme="majorBidi" w:cstheme="majorBidi"/>
                <w:b/>
                <w:bCs/>
                <w:color w:val="auto"/>
                <w:lang w:val="ro-RO"/>
              </w:rPr>
            </w:pPr>
            <w:r>
              <w:rPr>
                <w:rFonts w:asciiTheme="majorBidi" w:hAnsiTheme="majorBidi" w:cstheme="majorBidi"/>
                <w:b/>
                <w:bCs/>
                <w:color w:val="auto"/>
                <w:lang w:val="ro-RO"/>
              </w:rPr>
              <w:t xml:space="preserve">Tip </w:t>
            </w:r>
            <w:r w:rsidR="00F07085" w:rsidRPr="00897008">
              <w:rPr>
                <w:rFonts w:asciiTheme="majorBidi" w:hAnsiTheme="majorBidi" w:cstheme="majorBidi"/>
                <w:b/>
                <w:bCs/>
                <w:color w:val="auto"/>
                <w:lang w:val="ro-RO"/>
              </w:rPr>
              <w:t>MS</w:t>
            </w:r>
          </w:p>
        </w:tc>
        <w:tc>
          <w:tcPr>
            <w:tcW w:w="2800" w:type="dxa"/>
            <w:tcBorders>
              <w:top w:val="single" w:sz="4" w:space="0" w:color="auto"/>
              <w:left w:val="single" w:sz="4" w:space="0" w:color="auto"/>
              <w:bottom w:val="single" w:sz="4" w:space="0" w:color="auto"/>
              <w:right w:val="single" w:sz="4" w:space="0" w:color="auto"/>
            </w:tcBorders>
          </w:tcPr>
          <w:p w14:paraId="3363E7E3" w14:textId="77777777"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Titlu MS</w:t>
            </w:r>
          </w:p>
        </w:tc>
        <w:tc>
          <w:tcPr>
            <w:tcW w:w="6722" w:type="dxa"/>
            <w:tcBorders>
              <w:top w:val="single" w:sz="4" w:space="0" w:color="auto"/>
              <w:left w:val="single" w:sz="4" w:space="0" w:color="auto"/>
              <w:bottom w:val="single" w:sz="4" w:space="0" w:color="auto"/>
              <w:right w:val="single" w:sz="4" w:space="0" w:color="auto"/>
            </w:tcBorders>
          </w:tcPr>
          <w:p w14:paraId="1AC3BE71" w14:textId="77777777"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Descriere MS</w:t>
            </w:r>
          </w:p>
        </w:tc>
        <w:tc>
          <w:tcPr>
            <w:tcW w:w="2880" w:type="dxa"/>
            <w:tcBorders>
              <w:top w:val="single" w:sz="4" w:space="0" w:color="auto"/>
              <w:left w:val="single" w:sz="4" w:space="0" w:color="auto"/>
              <w:bottom w:val="single" w:sz="4" w:space="0" w:color="auto"/>
              <w:right w:val="single" w:sz="4" w:space="0" w:color="auto"/>
            </w:tcBorders>
          </w:tcPr>
          <w:p w14:paraId="626DB9C2" w14:textId="7F7CCA92" w:rsidR="00F07085" w:rsidRPr="00897008" w:rsidRDefault="00F07085" w:rsidP="00424CFF">
            <w:pPr>
              <w:spacing w:line="276" w:lineRule="auto"/>
              <w:jc w:val="center"/>
              <w:rPr>
                <w:rFonts w:asciiTheme="majorBidi" w:hAnsiTheme="majorBidi" w:cstheme="majorBidi"/>
                <w:b/>
                <w:bCs/>
                <w:color w:val="auto"/>
                <w:lang w:val="ro-RO"/>
              </w:rPr>
            </w:pPr>
            <w:r w:rsidRPr="00897008">
              <w:rPr>
                <w:rFonts w:asciiTheme="majorBidi" w:hAnsiTheme="majorBidi" w:cstheme="majorBidi"/>
                <w:b/>
                <w:bCs/>
                <w:color w:val="auto"/>
                <w:lang w:val="ro-RO"/>
              </w:rPr>
              <w:t>Presiune/ amenin</w:t>
            </w:r>
            <w:r w:rsidR="00E925AD" w:rsidRPr="00897008">
              <w:rPr>
                <w:rFonts w:asciiTheme="majorBidi" w:hAnsiTheme="majorBidi" w:cstheme="majorBidi"/>
                <w:b/>
                <w:bCs/>
                <w:color w:val="auto"/>
                <w:lang w:val="ro-RO"/>
              </w:rPr>
              <w:t>ț</w:t>
            </w:r>
            <w:r w:rsidRPr="00897008">
              <w:rPr>
                <w:rFonts w:asciiTheme="majorBidi" w:hAnsiTheme="majorBidi" w:cstheme="majorBidi"/>
                <w:b/>
                <w:bCs/>
                <w:color w:val="auto"/>
                <w:lang w:val="ro-RO"/>
              </w:rPr>
              <w:t>are</w:t>
            </w:r>
          </w:p>
        </w:tc>
      </w:tr>
      <w:tr w:rsidR="009132CA" w:rsidRPr="00897008" w14:paraId="2E991ED4" w14:textId="77777777" w:rsidTr="00144E41">
        <w:tc>
          <w:tcPr>
            <w:tcW w:w="1212" w:type="dxa"/>
            <w:tcBorders>
              <w:top w:val="single" w:sz="4" w:space="0" w:color="auto"/>
              <w:left w:val="single" w:sz="4" w:space="0" w:color="auto"/>
              <w:bottom w:val="single" w:sz="4" w:space="0" w:color="auto"/>
              <w:right w:val="single" w:sz="4" w:space="0" w:color="auto"/>
            </w:tcBorders>
          </w:tcPr>
          <w:p w14:paraId="0655ACBA"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lang w:val="ro-RO"/>
              </w:rPr>
              <w:t>2.3.1</w:t>
            </w:r>
          </w:p>
        </w:tc>
        <w:tc>
          <w:tcPr>
            <w:tcW w:w="1164" w:type="dxa"/>
            <w:tcBorders>
              <w:top w:val="single" w:sz="4" w:space="0" w:color="auto"/>
              <w:left w:val="single" w:sz="4" w:space="0" w:color="auto"/>
              <w:bottom w:val="single" w:sz="4" w:space="0" w:color="auto"/>
              <w:right w:val="single" w:sz="4" w:space="0" w:color="auto"/>
            </w:tcBorders>
          </w:tcPr>
          <w:p w14:paraId="1FD00CE0" w14:textId="77777777"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szCs w:val="24"/>
                <w:lang w:val="ro-RO" w:eastAsia="ro-RO"/>
              </w:rPr>
              <w:t>A1</w:t>
            </w:r>
          </w:p>
        </w:tc>
        <w:tc>
          <w:tcPr>
            <w:tcW w:w="2800" w:type="dxa"/>
            <w:tcBorders>
              <w:top w:val="single" w:sz="4" w:space="0" w:color="auto"/>
              <w:left w:val="single" w:sz="4" w:space="0" w:color="auto"/>
              <w:bottom w:val="single" w:sz="4" w:space="0" w:color="auto"/>
              <w:right w:val="single" w:sz="4" w:space="0" w:color="auto"/>
            </w:tcBorders>
          </w:tcPr>
          <w:p w14:paraId="0B8AB4C9" w14:textId="13FC9695" w:rsidR="00F07085" w:rsidRPr="00897008" w:rsidRDefault="00F07085" w:rsidP="00424CFF">
            <w:pPr>
              <w:spacing w:line="276" w:lineRule="auto"/>
              <w:rPr>
                <w:rFonts w:asciiTheme="majorBidi" w:hAnsiTheme="majorBidi" w:cstheme="majorBidi"/>
                <w:color w:val="auto"/>
                <w:lang w:val="ro-RO"/>
              </w:rPr>
            </w:pPr>
            <w:r w:rsidRPr="00897008">
              <w:rPr>
                <w:rFonts w:asciiTheme="majorBidi" w:hAnsiTheme="majorBidi" w:cstheme="majorBidi"/>
                <w:color w:val="auto"/>
                <w:szCs w:val="24"/>
                <w:lang w:val="ro-RO"/>
              </w:rPr>
              <w:t>Monitorizarea stării habitatelor forestiere urmărind parametrii stabili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prin protocolul de monitorizare</w:t>
            </w:r>
          </w:p>
        </w:tc>
        <w:tc>
          <w:tcPr>
            <w:tcW w:w="6722" w:type="dxa"/>
            <w:tcBorders>
              <w:top w:val="single" w:sz="4" w:space="0" w:color="auto"/>
              <w:left w:val="single" w:sz="4" w:space="0" w:color="auto"/>
              <w:bottom w:val="single" w:sz="4" w:space="0" w:color="auto"/>
              <w:right w:val="single" w:sz="4" w:space="0" w:color="auto"/>
            </w:tcBorders>
          </w:tcPr>
          <w:p w14:paraId="63463A77" w14:textId="27483AD0" w:rsidR="00F07085" w:rsidRPr="00897008" w:rsidRDefault="00F07085" w:rsidP="00424CFF">
            <w:pPr>
              <w:tabs>
                <w:tab w:val="left" w:pos="900"/>
              </w:tabs>
              <w:spacing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Monitorizarea se va realiza conform protocoalelor de monitorizare pentru habitatele 91E0*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92A0.  </w:t>
            </w:r>
          </w:p>
          <w:p w14:paraId="183DD0F5" w14:textId="77777777" w:rsidR="00F07085" w:rsidRPr="00897008" w:rsidRDefault="00F07085" w:rsidP="00424CFF">
            <w:pPr>
              <w:tabs>
                <w:tab w:val="left" w:pos="900"/>
              </w:tabs>
              <w:spacing w:line="276" w:lineRule="auto"/>
              <w:rPr>
                <w:rFonts w:asciiTheme="majorBidi" w:hAnsiTheme="majorBidi" w:cstheme="majorBidi"/>
                <w:color w:val="auto"/>
                <w:lang w:val="ro-RO"/>
              </w:rPr>
            </w:pPr>
            <w:r w:rsidRPr="00897008">
              <w:rPr>
                <w:rFonts w:asciiTheme="majorBidi" w:hAnsiTheme="majorBidi" w:cstheme="majorBidi"/>
                <w:color w:val="auto"/>
                <w:szCs w:val="24"/>
                <w:lang w:val="ro-RO"/>
              </w:rPr>
              <w:t>Monitorizare - realizată cu o periodicitate de 2 ani, în perioada aprilie – septembrie.</w:t>
            </w:r>
          </w:p>
        </w:tc>
        <w:tc>
          <w:tcPr>
            <w:tcW w:w="2880" w:type="dxa"/>
            <w:tcBorders>
              <w:top w:val="single" w:sz="4" w:space="0" w:color="auto"/>
              <w:left w:val="single" w:sz="4" w:space="0" w:color="auto"/>
              <w:bottom w:val="single" w:sz="4" w:space="0" w:color="auto"/>
              <w:right w:val="single" w:sz="4" w:space="0" w:color="auto"/>
            </w:tcBorders>
          </w:tcPr>
          <w:p w14:paraId="168605CC" w14:textId="77777777" w:rsidR="00F07085" w:rsidRPr="00897008" w:rsidRDefault="00F07085" w:rsidP="00424CFF">
            <w:pPr>
              <w:spacing w:line="276" w:lineRule="auto"/>
              <w:jc w:val="center"/>
              <w:rPr>
                <w:rFonts w:asciiTheme="majorBidi" w:hAnsiTheme="majorBidi" w:cstheme="majorBidi"/>
                <w:color w:val="auto"/>
                <w:lang w:val="ro-RO"/>
              </w:rPr>
            </w:pPr>
            <w:r w:rsidRPr="00897008">
              <w:rPr>
                <w:rFonts w:asciiTheme="majorBidi" w:hAnsiTheme="majorBidi" w:cstheme="majorBidi"/>
                <w:color w:val="auto"/>
                <w:szCs w:val="24"/>
                <w:lang w:val="ro-RO" w:eastAsia="ro-RO"/>
              </w:rPr>
              <w:t>-</w:t>
            </w:r>
          </w:p>
        </w:tc>
      </w:tr>
    </w:tbl>
    <w:p w14:paraId="43407BF0" w14:textId="77777777" w:rsidR="00F07085" w:rsidRPr="00897008" w:rsidRDefault="00F07085" w:rsidP="00424CFF">
      <w:pPr>
        <w:spacing w:after="0" w:line="276" w:lineRule="auto"/>
        <w:rPr>
          <w:rFonts w:asciiTheme="majorBidi" w:eastAsia="Times New Roman" w:hAnsiTheme="majorBidi" w:cstheme="majorBidi"/>
          <w:bCs/>
          <w:color w:val="auto"/>
          <w:lang w:val="ro-RO"/>
        </w:rPr>
      </w:pPr>
      <w:r w:rsidRPr="00897008">
        <w:rPr>
          <w:rFonts w:asciiTheme="majorBidi" w:eastAsia="Times New Roman" w:hAnsiTheme="majorBidi" w:cstheme="majorBidi"/>
          <w:bCs/>
          <w:color w:val="auto"/>
          <w:lang w:val="ro-RO"/>
        </w:rPr>
        <w:t>Notă: Activitate (A) / Măsură restrictivă (MR)</w:t>
      </w:r>
    </w:p>
    <w:p w14:paraId="7CCE0CBF" w14:textId="6BADB44C" w:rsidR="00E94AF8" w:rsidRPr="00897008" w:rsidRDefault="00E94AF8" w:rsidP="00424CFF">
      <w:pPr>
        <w:spacing w:after="0" w:line="276" w:lineRule="auto"/>
        <w:ind w:firstLine="709"/>
        <w:rPr>
          <w:rFonts w:asciiTheme="majorBidi" w:hAnsiTheme="majorBidi" w:cstheme="majorBidi"/>
          <w:color w:val="auto"/>
          <w:lang w:val="ro-RO"/>
        </w:rPr>
      </w:pPr>
    </w:p>
    <w:p w14:paraId="5ACF34AA" w14:textId="77777777" w:rsidR="005379C7" w:rsidRPr="00897008" w:rsidRDefault="005379C7" w:rsidP="00424CFF">
      <w:pPr>
        <w:spacing w:after="0" w:line="276" w:lineRule="auto"/>
        <w:ind w:firstLine="709"/>
        <w:rPr>
          <w:rFonts w:asciiTheme="majorBidi" w:hAnsiTheme="majorBidi" w:cstheme="majorBidi"/>
          <w:color w:val="auto"/>
          <w:lang w:val="ro-RO"/>
        </w:rPr>
      </w:pPr>
    </w:p>
    <w:p w14:paraId="26370653" w14:textId="77777777" w:rsidR="00F07085" w:rsidRPr="00897008" w:rsidRDefault="00F07085" w:rsidP="00424CFF">
      <w:pPr>
        <w:spacing w:after="0" w:line="276" w:lineRule="auto"/>
        <w:ind w:firstLine="709"/>
        <w:rPr>
          <w:rFonts w:asciiTheme="majorBidi" w:hAnsiTheme="majorBidi" w:cstheme="majorBidi"/>
          <w:color w:val="auto"/>
          <w:lang w:val="ro-RO"/>
        </w:rPr>
        <w:sectPr w:rsidR="00F07085" w:rsidRPr="00897008" w:rsidSect="00A47FE6">
          <w:pgSz w:w="16838" w:h="11906" w:orient="landscape" w:code="9"/>
          <w:pgMar w:top="1134" w:right="1418" w:bottom="1134" w:left="1134" w:header="709" w:footer="231" w:gutter="0"/>
          <w:cols w:space="708"/>
          <w:titlePg/>
          <w:docGrid w:linePitch="360"/>
        </w:sectPr>
      </w:pPr>
    </w:p>
    <w:p w14:paraId="0F33EF77" w14:textId="4030DA65" w:rsidR="005523C6" w:rsidRPr="00897008" w:rsidRDefault="005523C6" w:rsidP="00424CFF">
      <w:pPr>
        <w:keepNext/>
        <w:spacing w:after="0" w:line="276" w:lineRule="auto"/>
        <w:outlineLvl w:val="3"/>
        <w:rPr>
          <w:rFonts w:asciiTheme="majorBidi" w:eastAsia="Times New Roman" w:hAnsiTheme="majorBidi" w:cstheme="majorBidi"/>
          <w:b/>
          <w:bCs/>
          <w:color w:val="auto"/>
          <w:szCs w:val="24"/>
          <w:u w:val="single"/>
          <w:lang w:val="ro-RO"/>
        </w:rPr>
      </w:pPr>
      <w:r w:rsidRPr="00897008">
        <w:rPr>
          <w:rFonts w:asciiTheme="majorBidi" w:eastAsia="Times New Roman" w:hAnsiTheme="majorBidi" w:cstheme="majorBidi"/>
          <w:b/>
          <w:bCs/>
          <w:color w:val="auto"/>
          <w:szCs w:val="24"/>
          <w:u w:val="single"/>
          <w:lang w:val="ro-RO"/>
        </w:rPr>
        <w:lastRenderedPageBreak/>
        <w:t xml:space="preserve">Tema 3. Administrarea </w:t>
      </w:r>
      <w:r w:rsidR="00E925AD" w:rsidRPr="00897008">
        <w:rPr>
          <w:rFonts w:asciiTheme="majorBidi" w:eastAsia="Times New Roman" w:hAnsiTheme="majorBidi" w:cstheme="majorBidi"/>
          <w:b/>
          <w:bCs/>
          <w:color w:val="auto"/>
          <w:szCs w:val="24"/>
          <w:u w:val="single"/>
          <w:lang w:val="ro-RO"/>
        </w:rPr>
        <w:t>ș</w:t>
      </w:r>
      <w:r w:rsidRPr="00897008">
        <w:rPr>
          <w:rFonts w:asciiTheme="majorBidi" w:eastAsia="Times New Roman" w:hAnsiTheme="majorBidi" w:cstheme="majorBidi"/>
          <w:b/>
          <w:bCs/>
          <w:color w:val="auto"/>
          <w:szCs w:val="24"/>
          <w:u w:val="single"/>
          <w:lang w:val="ro-RO"/>
        </w:rPr>
        <w:t xml:space="preserve">i managementul eficient al ariei naturale protejate </w:t>
      </w:r>
      <w:r w:rsidR="00E925AD" w:rsidRPr="00897008">
        <w:rPr>
          <w:rFonts w:asciiTheme="majorBidi" w:eastAsia="Times New Roman" w:hAnsiTheme="majorBidi" w:cstheme="majorBidi"/>
          <w:b/>
          <w:bCs/>
          <w:color w:val="auto"/>
          <w:szCs w:val="24"/>
          <w:u w:val="single"/>
          <w:lang w:val="ro-RO"/>
        </w:rPr>
        <w:t>ș</w:t>
      </w:r>
      <w:r w:rsidRPr="00897008">
        <w:rPr>
          <w:rFonts w:asciiTheme="majorBidi" w:eastAsia="Times New Roman" w:hAnsiTheme="majorBidi" w:cstheme="majorBidi"/>
          <w:b/>
          <w:bCs/>
          <w:color w:val="auto"/>
          <w:szCs w:val="24"/>
          <w:u w:val="single"/>
          <w:lang w:val="ro-RO"/>
        </w:rPr>
        <w:t>i asigurarea durabilită</w:t>
      </w:r>
      <w:r w:rsidR="00E925AD" w:rsidRPr="00897008">
        <w:rPr>
          <w:rFonts w:asciiTheme="majorBidi" w:eastAsia="Times New Roman" w:hAnsiTheme="majorBidi" w:cstheme="majorBidi"/>
          <w:b/>
          <w:bCs/>
          <w:color w:val="auto"/>
          <w:szCs w:val="24"/>
          <w:u w:val="single"/>
          <w:lang w:val="ro-RO"/>
        </w:rPr>
        <w:t>ț</w:t>
      </w:r>
      <w:r w:rsidRPr="00897008">
        <w:rPr>
          <w:rFonts w:asciiTheme="majorBidi" w:eastAsia="Times New Roman" w:hAnsiTheme="majorBidi" w:cstheme="majorBidi"/>
          <w:b/>
          <w:bCs/>
          <w:color w:val="auto"/>
          <w:szCs w:val="24"/>
          <w:u w:val="single"/>
          <w:lang w:val="ro-RO"/>
        </w:rPr>
        <w:t>ii managementului</w:t>
      </w:r>
    </w:p>
    <w:p w14:paraId="567671E2" w14:textId="77777777" w:rsidR="005523C6" w:rsidRPr="00897008" w:rsidRDefault="005523C6" w:rsidP="00424CFF">
      <w:pPr>
        <w:pStyle w:val="Body"/>
        <w:spacing w:after="0"/>
        <w:rPr>
          <w:rFonts w:asciiTheme="majorBidi" w:hAnsiTheme="majorBidi" w:cstheme="majorBidi"/>
          <w:color w:val="auto"/>
        </w:rPr>
      </w:pPr>
    </w:p>
    <w:p w14:paraId="18FBDA26" w14:textId="381533AF" w:rsidR="005523C6" w:rsidRPr="00897008" w:rsidRDefault="005523C6" w:rsidP="00424CFF">
      <w:pPr>
        <w:keepNext/>
        <w:spacing w:after="0" w:line="276" w:lineRule="auto"/>
        <w:outlineLvl w:val="3"/>
        <w:rPr>
          <w:rFonts w:asciiTheme="majorBidi" w:eastAsia="Times New Roman" w:hAnsiTheme="majorBidi" w:cstheme="majorBidi"/>
          <w:b/>
          <w:bCs/>
          <w:color w:val="auto"/>
          <w:szCs w:val="24"/>
          <w:lang w:val="ro-RO"/>
        </w:rPr>
      </w:pPr>
      <w:r w:rsidRPr="00897008">
        <w:rPr>
          <w:rFonts w:asciiTheme="majorBidi" w:eastAsia="Times New Roman" w:hAnsiTheme="majorBidi" w:cstheme="majorBidi"/>
          <w:b/>
          <w:bCs/>
          <w:color w:val="auto"/>
          <w:szCs w:val="24"/>
          <w:lang w:val="ro-RO"/>
        </w:rPr>
        <w:t>OG 3: Asigurarea managementului eficient al ariei naturale protejate cu scopul men</w:t>
      </w:r>
      <w:r w:rsidR="00E925AD" w:rsidRPr="00897008">
        <w:rPr>
          <w:rFonts w:asciiTheme="majorBidi" w:eastAsia="Times New Roman" w:hAnsiTheme="majorBidi" w:cstheme="majorBidi"/>
          <w:b/>
          <w:bCs/>
          <w:color w:val="auto"/>
          <w:szCs w:val="24"/>
          <w:lang w:val="ro-RO"/>
        </w:rPr>
        <w:t>ț</w:t>
      </w:r>
      <w:r w:rsidRPr="00897008">
        <w:rPr>
          <w:rFonts w:asciiTheme="majorBidi" w:eastAsia="Times New Roman" w:hAnsiTheme="majorBidi" w:cstheme="majorBidi"/>
          <w:b/>
          <w:bCs/>
          <w:color w:val="auto"/>
          <w:szCs w:val="24"/>
          <w:lang w:val="ro-RO"/>
        </w:rPr>
        <w:t xml:space="preserve">inerii / restabilirii stării de conservare favorabilă a speciilor </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i habitatelor de interes conservative</w:t>
      </w:r>
    </w:p>
    <w:p w14:paraId="10EC9EA0" w14:textId="77777777" w:rsidR="005523C6" w:rsidRPr="00897008" w:rsidRDefault="005523C6" w:rsidP="00424CFF">
      <w:pPr>
        <w:pStyle w:val="Body"/>
        <w:spacing w:after="0"/>
        <w:rPr>
          <w:rFonts w:asciiTheme="majorBidi" w:hAnsiTheme="majorBidi" w:cstheme="majorBidi"/>
          <w:color w:val="auto"/>
        </w:rPr>
      </w:pPr>
    </w:p>
    <w:p w14:paraId="608E2A27" w14:textId="1014ECA9" w:rsidR="005523C6" w:rsidRPr="00897008" w:rsidRDefault="005523C6" w:rsidP="00424CFF">
      <w:pPr>
        <w:spacing w:after="0" w:line="276" w:lineRule="auto"/>
        <w:rPr>
          <w:rFonts w:asciiTheme="majorBidi" w:eastAsia="Times New Roman" w:hAnsiTheme="majorBidi" w:cstheme="majorBidi"/>
          <w:b/>
          <w:bCs/>
          <w:color w:val="auto"/>
          <w:szCs w:val="24"/>
          <w:u w:val="single"/>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152</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 xml:space="preserve">OS 7 Urmărirea respectării regulamentului </w:t>
      </w:r>
      <w:r w:rsidR="00E925AD" w:rsidRPr="00897008">
        <w:rPr>
          <w:rFonts w:asciiTheme="majorBidi" w:eastAsia="Times New Roman" w:hAnsiTheme="majorBidi" w:cstheme="majorBidi"/>
          <w:bCs/>
          <w:i/>
          <w:color w:val="auto"/>
          <w:lang w:val="ro-RO"/>
        </w:rPr>
        <w:t>ș</w:t>
      </w:r>
      <w:r w:rsidRPr="00897008">
        <w:rPr>
          <w:rFonts w:asciiTheme="majorBidi" w:eastAsia="Times New Roman" w:hAnsiTheme="majorBidi" w:cstheme="majorBidi"/>
          <w:bCs/>
          <w:i/>
          <w:color w:val="auto"/>
          <w:lang w:val="ro-RO"/>
        </w:rPr>
        <w:t>i a prevederilor planului de management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1081"/>
        <w:gridCol w:w="3032"/>
        <w:gridCol w:w="4658"/>
      </w:tblGrid>
      <w:tr w:rsidR="009132CA" w:rsidRPr="00897008" w14:paraId="280800C7" w14:textId="77777777" w:rsidTr="00144E41">
        <w:trPr>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8F405B1" w14:textId="77777777" w:rsidR="005523C6" w:rsidRPr="00897008" w:rsidRDefault="005523C6"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p w14:paraId="548B23E0" w14:textId="77777777" w:rsidR="005523C6" w:rsidRPr="00897008" w:rsidRDefault="005523C6" w:rsidP="00424CFF">
            <w:pPr>
              <w:spacing w:after="0" w:line="276" w:lineRule="auto"/>
              <w:ind w:left="31"/>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MS</w:t>
            </w:r>
          </w:p>
        </w:tc>
        <w:tc>
          <w:tcPr>
            <w:tcW w:w="1078" w:type="dxa"/>
            <w:tcBorders>
              <w:top w:val="single" w:sz="4" w:space="0" w:color="auto"/>
              <w:left w:val="single" w:sz="4" w:space="0" w:color="auto"/>
              <w:bottom w:val="single" w:sz="4" w:space="0" w:color="auto"/>
              <w:right w:val="single" w:sz="4" w:space="0" w:color="auto"/>
            </w:tcBorders>
          </w:tcPr>
          <w:p w14:paraId="78EC3AA3" w14:textId="77777777" w:rsidR="005523C6" w:rsidRPr="00897008" w:rsidRDefault="005523C6" w:rsidP="00424CFF">
            <w:pPr>
              <w:spacing w:after="0" w:line="276" w:lineRule="auto"/>
              <w:rPr>
                <w:rFonts w:asciiTheme="majorBidi" w:hAnsiTheme="majorBidi" w:cstheme="majorBidi"/>
                <w:b/>
                <w:color w:val="auto"/>
                <w:szCs w:val="24"/>
                <w:lang w:val="ro-RO"/>
              </w:rPr>
            </w:pPr>
            <w:r w:rsidRPr="00897008">
              <w:rPr>
                <w:rFonts w:asciiTheme="majorBidi" w:hAnsiTheme="majorBidi" w:cstheme="majorBidi"/>
                <w:b/>
                <w:color w:val="auto"/>
                <w:szCs w:val="24"/>
                <w:lang w:val="ro-RO"/>
              </w:rPr>
              <w:t>Tip MS</w:t>
            </w: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tcPr>
          <w:p w14:paraId="19927F7F" w14:textId="77777777" w:rsidR="005523C6" w:rsidRPr="00897008" w:rsidRDefault="005523C6" w:rsidP="00424CFF">
            <w:pPr>
              <w:spacing w:after="0" w:line="276" w:lineRule="auto"/>
              <w:ind w:left="360"/>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Titlu MS</w:t>
            </w:r>
          </w:p>
        </w:tc>
        <w:tc>
          <w:tcPr>
            <w:tcW w:w="4645" w:type="dxa"/>
            <w:tcBorders>
              <w:top w:val="single" w:sz="4" w:space="0" w:color="auto"/>
              <w:left w:val="single" w:sz="4" w:space="0" w:color="auto"/>
              <w:bottom w:val="single" w:sz="4" w:space="0" w:color="auto"/>
              <w:right w:val="single" w:sz="4" w:space="0" w:color="auto"/>
            </w:tcBorders>
            <w:shd w:val="clear" w:color="auto" w:fill="auto"/>
            <w:vAlign w:val="center"/>
          </w:tcPr>
          <w:p w14:paraId="2431DD6A" w14:textId="77777777" w:rsidR="005523C6" w:rsidRPr="00897008" w:rsidRDefault="005523C6" w:rsidP="00424CFF">
            <w:pPr>
              <w:spacing w:after="0" w:line="276" w:lineRule="auto"/>
              <w:ind w:left="360"/>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 MS</w:t>
            </w:r>
          </w:p>
        </w:tc>
      </w:tr>
      <w:tr w:rsidR="009132CA" w:rsidRPr="00897008" w14:paraId="4BD6531B" w14:textId="77777777" w:rsidTr="00144E41">
        <w:trPr>
          <w:jc w:val="center"/>
        </w:trPr>
        <w:tc>
          <w:tcPr>
            <w:tcW w:w="1080" w:type="dxa"/>
            <w:tcBorders>
              <w:top w:val="single" w:sz="4" w:space="0" w:color="auto"/>
              <w:left w:val="single" w:sz="4" w:space="0" w:color="auto"/>
              <w:bottom w:val="single" w:sz="4" w:space="0" w:color="auto"/>
              <w:right w:val="single" w:sz="4" w:space="0" w:color="auto"/>
            </w:tcBorders>
          </w:tcPr>
          <w:p w14:paraId="5612A0E4" w14:textId="77777777" w:rsidR="005523C6" w:rsidRPr="00897008" w:rsidRDefault="005523C6" w:rsidP="00424CFF">
            <w:pPr>
              <w:spacing w:after="0"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3.1.1</w:t>
            </w:r>
          </w:p>
        </w:tc>
        <w:tc>
          <w:tcPr>
            <w:tcW w:w="1078" w:type="dxa"/>
            <w:tcBorders>
              <w:top w:val="single" w:sz="4" w:space="0" w:color="auto"/>
              <w:left w:val="single" w:sz="4" w:space="0" w:color="auto"/>
              <w:bottom w:val="single" w:sz="4" w:space="0" w:color="auto"/>
              <w:right w:val="single" w:sz="4" w:space="0" w:color="auto"/>
            </w:tcBorders>
          </w:tcPr>
          <w:p w14:paraId="23B3396D" w14:textId="77777777" w:rsidR="005523C6" w:rsidRPr="00897008" w:rsidRDefault="005523C6" w:rsidP="00424CFF">
            <w:pPr>
              <w:spacing w:after="0" w:line="276" w:lineRule="auto"/>
              <w:ind w:left="16"/>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A</w:t>
            </w:r>
          </w:p>
        </w:tc>
        <w:tc>
          <w:tcPr>
            <w:tcW w:w="3023" w:type="dxa"/>
            <w:tcBorders>
              <w:top w:val="single" w:sz="4" w:space="0" w:color="auto"/>
              <w:left w:val="single" w:sz="4" w:space="0" w:color="auto"/>
              <w:bottom w:val="single" w:sz="4" w:space="0" w:color="auto"/>
              <w:right w:val="single" w:sz="4" w:space="0" w:color="auto"/>
            </w:tcBorders>
          </w:tcPr>
          <w:p w14:paraId="2DAEC1F9" w14:textId="77777777" w:rsidR="005523C6" w:rsidRPr="00897008" w:rsidRDefault="005523C6"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eastAsia="ro-RO"/>
              </w:rPr>
              <w:t>Realizarea de patrule periodice pe teritoriul ariei naturale protejate</w:t>
            </w:r>
          </w:p>
        </w:tc>
        <w:tc>
          <w:tcPr>
            <w:tcW w:w="4645" w:type="dxa"/>
            <w:tcBorders>
              <w:top w:val="single" w:sz="4" w:space="0" w:color="auto"/>
              <w:left w:val="single" w:sz="4" w:space="0" w:color="auto"/>
              <w:bottom w:val="single" w:sz="4" w:space="0" w:color="auto"/>
              <w:right w:val="single" w:sz="4" w:space="0" w:color="auto"/>
            </w:tcBorders>
          </w:tcPr>
          <w:p w14:paraId="245429DA" w14:textId="3BF5ADD9" w:rsidR="005523C6" w:rsidRPr="00897008" w:rsidRDefault="005523C6" w:rsidP="00424CFF">
            <w:pPr>
              <w:spacing w:after="0" w:line="276" w:lineRule="auto"/>
              <w:ind w:left="16"/>
              <w:rPr>
                <w:rFonts w:asciiTheme="majorBidi" w:hAnsiTheme="majorBidi" w:cstheme="majorBidi"/>
                <w:color w:val="auto"/>
                <w:szCs w:val="24"/>
                <w:lang w:val="ro-RO"/>
              </w:rPr>
            </w:pPr>
            <w:r w:rsidRPr="00897008">
              <w:rPr>
                <w:rFonts w:asciiTheme="majorBidi" w:hAnsiTheme="majorBidi" w:cstheme="majorBidi"/>
                <w:color w:val="auto"/>
                <w:szCs w:val="24"/>
                <w:lang w:val="ro-RO" w:eastAsia="ro-RO"/>
              </w:rPr>
              <w:t xml:space="preserve">Efectuarea de patrule periodice pe teritoriul sitului, în vederea asigurării respectării regulamentului </w:t>
            </w:r>
            <w:r w:rsidR="00E925AD" w:rsidRPr="00897008">
              <w:rPr>
                <w:rFonts w:asciiTheme="majorBidi" w:hAnsiTheme="majorBidi" w:cstheme="majorBidi"/>
                <w:color w:val="auto"/>
                <w:szCs w:val="24"/>
                <w:lang w:val="ro-RO" w:eastAsia="ro-RO"/>
              </w:rPr>
              <w:t>ș</w:t>
            </w:r>
            <w:r w:rsidRPr="00897008">
              <w:rPr>
                <w:rFonts w:asciiTheme="majorBidi" w:hAnsiTheme="majorBidi" w:cstheme="majorBidi"/>
                <w:color w:val="auto"/>
                <w:szCs w:val="24"/>
                <w:lang w:val="ro-RO" w:eastAsia="ro-RO"/>
              </w:rPr>
              <w:t>i a prevederilor planului de management / măsurilor restrictive</w:t>
            </w:r>
            <w:r w:rsidR="005A542F">
              <w:rPr>
                <w:rFonts w:asciiTheme="majorBidi" w:hAnsiTheme="majorBidi" w:cstheme="majorBidi"/>
                <w:color w:val="auto"/>
                <w:szCs w:val="24"/>
                <w:lang w:val="ro-RO" w:eastAsia="ro-RO"/>
              </w:rPr>
              <w:t>.</w:t>
            </w:r>
          </w:p>
        </w:tc>
      </w:tr>
      <w:tr w:rsidR="005523C6" w:rsidRPr="00897008" w14:paraId="00A3D783" w14:textId="77777777" w:rsidTr="00144E41">
        <w:trPr>
          <w:trHeight w:val="3563"/>
          <w:jc w:val="center"/>
        </w:trPr>
        <w:tc>
          <w:tcPr>
            <w:tcW w:w="1080" w:type="dxa"/>
            <w:tcBorders>
              <w:top w:val="single" w:sz="4" w:space="0" w:color="auto"/>
              <w:left w:val="single" w:sz="4" w:space="0" w:color="auto"/>
              <w:bottom w:val="single" w:sz="4" w:space="0" w:color="auto"/>
              <w:right w:val="single" w:sz="4" w:space="0" w:color="auto"/>
            </w:tcBorders>
          </w:tcPr>
          <w:p w14:paraId="783F1483" w14:textId="77777777" w:rsidR="005523C6" w:rsidRPr="00897008" w:rsidRDefault="005523C6" w:rsidP="00424CFF">
            <w:pPr>
              <w:spacing w:after="0"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3.1.2</w:t>
            </w:r>
          </w:p>
          <w:p w14:paraId="2702E066" w14:textId="77777777" w:rsidR="005523C6" w:rsidRPr="00897008" w:rsidRDefault="005523C6" w:rsidP="00424CFF">
            <w:pPr>
              <w:spacing w:after="0" w:line="276" w:lineRule="auto"/>
              <w:jc w:val="left"/>
              <w:rPr>
                <w:rFonts w:asciiTheme="majorBidi" w:hAnsiTheme="majorBidi" w:cstheme="majorBidi"/>
                <w:color w:val="auto"/>
                <w:szCs w:val="24"/>
                <w:lang w:val="ro-RO" w:eastAsia="ro-RO"/>
              </w:rPr>
            </w:pPr>
          </w:p>
        </w:tc>
        <w:tc>
          <w:tcPr>
            <w:tcW w:w="1078" w:type="dxa"/>
            <w:tcBorders>
              <w:top w:val="single" w:sz="4" w:space="0" w:color="auto"/>
              <w:left w:val="single" w:sz="4" w:space="0" w:color="auto"/>
              <w:bottom w:val="single" w:sz="4" w:space="0" w:color="auto"/>
              <w:right w:val="single" w:sz="4" w:space="0" w:color="auto"/>
            </w:tcBorders>
          </w:tcPr>
          <w:p w14:paraId="346777CE" w14:textId="77777777" w:rsidR="005523C6" w:rsidRPr="00897008" w:rsidRDefault="005523C6" w:rsidP="00424CFF">
            <w:pPr>
              <w:spacing w:after="0" w:line="276" w:lineRule="auto"/>
              <w:ind w:left="16"/>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A</w:t>
            </w:r>
          </w:p>
        </w:tc>
        <w:tc>
          <w:tcPr>
            <w:tcW w:w="3023" w:type="dxa"/>
            <w:tcBorders>
              <w:top w:val="single" w:sz="4" w:space="0" w:color="auto"/>
              <w:left w:val="single" w:sz="4" w:space="0" w:color="auto"/>
              <w:bottom w:val="single" w:sz="4" w:space="0" w:color="auto"/>
              <w:right w:val="single" w:sz="4" w:space="0" w:color="auto"/>
            </w:tcBorders>
          </w:tcPr>
          <w:p w14:paraId="006BF002" w14:textId="0287317B" w:rsidR="005523C6" w:rsidRPr="00897008" w:rsidRDefault="005523C6"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Evaluarea impactului pentru proiectele, planurile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programele care se realizează pe teritoriul </w:t>
            </w:r>
            <w:r w:rsidRPr="00897008">
              <w:rPr>
                <w:rFonts w:asciiTheme="majorBidi" w:hAnsiTheme="majorBidi" w:cstheme="majorBidi"/>
                <w:color w:val="auto"/>
                <w:szCs w:val="24"/>
                <w:lang w:val="ro-RO" w:eastAsia="ro-RO"/>
              </w:rPr>
              <w:t>ariei naturale protejate</w:t>
            </w:r>
            <w:r w:rsidRPr="00897008">
              <w:rPr>
                <w:rFonts w:asciiTheme="majorBidi" w:eastAsia="Times New Roman" w:hAnsiTheme="majorBidi" w:cstheme="majorBidi"/>
                <w:color w:val="auto"/>
                <w:szCs w:val="24"/>
                <w:lang w:val="ro-RO"/>
              </w:rPr>
              <w:t>  </w:t>
            </w:r>
          </w:p>
        </w:tc>
        <w:tc>
          <w:tcPr>
            <w:tcW w:w="4645" w:type="dxa"/>
            <w:tcBorders>
              <w:top w:val="single" w:sz="4" w:space="0" w:color="auto"/>
              <w:left w:val="single" w:sz="4" w:space="0" w:color="auto"/>
              <w:bottom w:val="single" w:sz="4" w:space="0" w:color="auto"/>
              <w:right w:val="single" w:sz="4" w:space="0" w:color="auto"/>
            </w:tcBorders>
          </w:tcPr>
          <w:p w14:paraId="71165410" w14:textId="4CF4D487" w:rsidR="005523C6" w:rsidRPr="00897008" w:rsidRDefault="005523C6" w:rsidP="006B12CD">
            <w:pPr>
              <w:spacing w:after="0" w:line="276" w:lineRule="auto"/>
              <w:ind w:left="16"/>
              <w:rPr>
                <w:rFonts w:asciiTheme="majorBidi" w:hAnsiTheme="majorBidi" w:cstheme="majorBidi"/>
                <w:color w:val="auto"/>
                <w:lang w:val="ro-RO" w:eastAsia="ro-RO"/>
              </w:rPr>
            </w:pPr>
            <w:r w:rsidRPr="00897008">
              <w:rPr>
                <w:rFonts w:asciiTheme="majorBidi" w:eastAsia="Times New Roman" w:hAnsiTheme="majorBidi" w:cstheme="majorBidi"/>
                <w:color w:val="auto"/>
                <w:lang w:val="ro-RO"/>
              </w:rPr>
              <w:t xml:space="preserve">Proiectele, planurile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programele vor fi analizate din punctul de vedere al impactului poten</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 xml:space="preserve">ial asupra speciilor </w:t>
            </w:r>
            <w:r w:rsidR="00134122">
              <w:rPr>
                <w:rFonts w:asciiTheme="majorBidi" w:eastAsia="Times New Roman" w:hAnsiTheme="majorBidi" w:cstheme="majorBidi"/>
                <w:color w:val="auto"/>
                <w:lang w:val="ro-RO"/>
              </w:rPr>
              <w:t>și habitatelor de interes conservativ</w:t>
            </w:r>
            <w:r w:rsidRPr="00897008">
              <w:rPr>
                <w:rFonts w:asciiTheme="majorBidi" w:eastAsia="Times New Roman" w:hAnsiTheme="majorBidi" w:cstheme="majorBidi"/>
                <w:color w:val="auto"/>
                <w:lang w:val="ro-RO"/>
              </w:rPr>
              <w:t xml:space="preserve">. Se va urmări acordarea de avize </w:t>
            </w:r>
            <w:r w:rsidR="007B3386" w:rsidRPr="00897008">
              <w:rPr>
                <w:rFonts w:asciiTheme="majorBidi" w:eastAsia="Times New Roman" w:hAnsiTheme="majorBidi" w:cstheme="majorBidi"/>
                <w:color w:val="auto"/>
                <w:lang w:val="ro-RO"/>
              </w:rPr>
              <w:t>favorabile</w:t>
            </w:r>
            <w:r w:rsidRPr="00897008">
              <w:rPr>
                <w:rFonts w:asciiTheme="majorBidi" w:eastAsia="Times New Roman" w:hAnsiTheme="majorBidi" w:cstheme="majorBidi"/>
                <w:color w:val="auto"/>
                <w:lang w:val="ro-RO"/>
              </w:rPr>
              <w:t xml:space="preserve"> doar acelor proiecte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 xml:space="preserve">i planuri sau programe, care sunt în conformitate cu prevederile regulamentului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 xml:space="preserve">i ale planului de management,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 xml:space="preserve">i care nu vor avea un impact negativ </w:t>
            </w:r>
            <w:r w:rsidR="00134122">
              <w:rPr>
                <w:rFonts w:asciiTheme="majorBidi" w:eastAsia="Times New Roman" w:hAnsiTheme="majorBidi" w:cstheme="majorBidi"/>
                <w:color w:val="auto"/>
                <w:lang w:val="ro-RO"/>
              </w:rPr>
              <w:t xml:space="preserve">semnificativ </w:t>
            </w:r>
            <w:r w:rsidRPr="00897008">
              <w:rPr>
                <w:rFonts w:asciiTheme="majorBidi" w:eastAsia="Times New Roman" w:hAnsiTheme="majorBidi" w:cstheme="majorBidi"/>
                <w:color w:val="auto"/>
                <w:lang w:val="ro-RO"/>
              </w:rPr>
              <w:t xml:space="preserve">asupra speciilor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habitatelor</w:t>
            </w:r>
            <w:r w:rsidR="00134122">
              <w:rPr>
                <w:rFonts w:asciiTheme="majorBidi" w:eastAsia="Times New Roman" w:hAnsiTheme="majorBidi" w:cstheme="majorBidi"/>
                <w:color w:val="auto"/>
                <w:lang w:val="ro-RO"/>
              </w:rPr>
              <w:t xml:space="preserve"> de interes conservativ identificate pe raza sitului</w:t>
            </w:r>
            <w:r w:rsidRPr="00897008">
              <w:rPr>
                <w:rFonts w:asciiTheme="majorBidi" w:eastAsia="Times New Roman" w:hAnsiTheme="majorBidi" w:cstheme="majorBidi"/>
                <w:color w:val="auto"/>
                <w:lang w:val="ro-RO"/>
              </w:rPr>
              <w:t>. </w:t>
            </w:r>
          </w:p>
        </w:tc>
      </w:tr>
    </w:tbl>
    <w:p w14:paraId="288F6D12" w14:textId="77777777" w:rsidR="005523C6" w:rsidRPr="00897008" w:rsidRDefault="005523C6" w:rsidP="00424CFF">
      <w:pPr>
        <w:pStyle w:val="Body"/>
        <w:spacing w:after="0"/>
        <w:rPr>
          <w:rFonts w:asciiTheme="majorBidi" w:hAnsiTheme="majorBidi" w:cstheme="majorBidi"/>
          <w:color w:val="auto"/>
        </w:rPr>
      </w:pPr>
    </w:p>
    <w:p w14:paraId="21581306" w14:textId="44581A45" w:rsidR="005523C6" w:rsidRPr="00897008" w:rsidRDefault="005523C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153</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OS 8 Asigurarea finan</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 xml:space="preserve">ării / bugetului necesar </w:t>
      </w:r>
      <w:r w:rsidR="00E925AD" w:rsidRPr="00897008">
        <w:rPr>
          <w:rFonts w:asciiTheme="majorBidi" w:eastAsia="Times New Roman" w:hAnsiTheme="majorBidi" w:cstheme="majorBidi"/>
          <w:bCs/>
          <w:i/>
          <w:color w:val="auto"/>
          <w:lang w:val="ro-RO"/>
        </w:rPr>
        <w:t>ș</w:t>
      </w:r>
      <w:r w:rsidRPr="00897008">
        <w:rPr>
          <w:rFonts w:asciiTheme="majorBidi" w:eastAsia="Times New Roman" w:hAnsiTheme="majorBidi" w:cstheme="majorBidi"/>
          <w:bCs/>
          <w:i/>
          <w:color w:val="auto"/>
          <w:lang w:val="ro-RO"/>
        </w:rPr>
        <w:t>i a logisticii necesare pentru administrarea eficientă a ariei naturale protejate / implementarea planului de management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1081"/>
        <w:gridCol w:w="3032"/>
        <w:gridCol w:w="4658"/>
      </w:tblGrid>
      <w:tr w:rsidR="009132CA" w:rsidRPr="00897008" w14:paraId="20018EEA" w14:textId="77777777" w:rsidTr="00144E41">
        <w:trPr>
          <w:tblHeader/>
          <w:jc w:val="center"/>
        </w:trPr>
        <w:tc>
          <w:tcPr>
            <w:tcW w:w="1080" w:type="dxa"/>
            <w:shd w:val="clear" w:color="auto" w:fill="auto"/>
            <w:vAlign w:val="center"/>
          </w:tcPr>
          <w:p w14:paraId="4ADE9719" w14:textId="77777777" w:rsidR="005523C6" w:rsidRPr="00897008" w:rsidRDefault="005523C6"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p w14:paraId="585767F8" w14:textId="77777777" w:rsidR="005523C6" w:rsidRPr="00897008" w:rsidRDefault="005523C6" w:rsidP="00424CFF">
            <w:pPr>
              <w:spacing w:after="0" w:line="276" w:lineRule="auto"/>
              <w:ind w:left="31"/>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MS</w:t>
            </w:r>
          </w:p>
        </w:tc>
        <w:tc>
          <w:tcPr>
            <w:tcW w:w="1078" w:type="dxa"/>
            <w:vAlign w:val="center"/>
          </w:tcPr>
          <w:p w14:paraId="2C3C7AFF" w14:textId="77777777" w:rsidR="005523C6" w:rsidRPr="00897008" w:rsidRDefault="005523C6"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Tip MS</w:t>
            </w:r>
          </w:p>
        </w:tc>
        <w:tc>
          <w:tcPr>
            <w:tcW w:w="3023" w:type="dxa"/>
            <w:shd w:val="clear" w:color="auto" w:fill="auto"/>
            <w:vAlign w:val="center"/>
          </w:tcPr>
          <w:p w14:paraId="274763AD" w14:textId="77777777" w:rsidR="005523C6" w:rsidRPr="00897008" w:rsidRDefault="005523C6" w:rsidP="00424CFF">
            <w:pPr>
              <w:spacing w:after="0" w:line="276" w:lineRule="auto"/>
              <w:ind w:left="360"/>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Titlu MS</w:t>
            </w:r>
          </w:p>
        </w:tc>
        <w:tc>
          <w:tcPr>
            <w:tcW w:w="4645" w:type="dxa"/>
            <w:shd w:val="clear" w:color="auto" w:fill="auto"/>
            <w:vAlign w:val="center"/>
          </w:tcPr>
          <w:p w14:paraId="78C7B1EB" w14:textId="77777777" w:rsidR="005523C6" w:rsidRPr="00897008" w:rsidRDefault="005523C6" w:rsidP="00424CFF">
            <w:pPr>
              <w:spacing w:after="0" w:line="276" w:lineRule="auto"/>
              <w:ind w:left="360"/>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 MS</w:t>
            </w:r>
          </w:p>
        </w:tc>
      </w:tr>
      <w:tr w:rsidR="009132CA" w:rsidRPr="00897008" w14:paraId="2DA542D3" w14:textId="77777777" w:rsidTr="00144E41">
        <w:trPr>
          <w:jc w:val="center"/>
        </w:trPr>
        <w:tc>
          <w:tcPr>
            <w:tcW w:w="1080" w:type="dxa"/>
          </w:tcPr>
          <w:p w14:paraId="76D47B4D" w14:textId="77777777" w:rsidR="005523C6" w:rsidRPr="00897008" w:rsidRDefault="005523C6" w:rsidP="00424CFF">
            <w:pPr>
              <w:spacing w:after="0"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3.2.1</w:t>
            </w:r>
          </w:p>
        </w:tc>
        <w:tc>
          <w:tcPr>
            <w:tcW w:w="1078" w:type="dxa"/>
          </w:tcPr>
          <w:p w14:paraId="508B2013" w14:textId="77777777" w:rsidR="005523C6" w:rsidRPr="00897008" w:rsidRDefault="005523C6" w:rsidP="00424CFF">
            <w:pPr>
              <w:spacing w:after="0" w:line="276" w:lineRule="auto"/>
              <w:ind w:left="16"/>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A</w:t>
            </w:r>
          </w:p>
        </w:tc>
        <w:tc>
          <w:tcPr>
            <w:tcW w:w="3023" w:type="dxa"/>
          </w:tcPr>
          <w:p w14:paraId="045A5059" w14:textId="206F0AEA" w:rsidR="005523C6" w:rsidRPr="00897008" w:rsidRDefault="005523C6" w:rsidP="00424CFF">
            <w:pPr>
              <w:spacing w:after="0" w:line="276" w:lineRule="auto"/>
              <w:rPr>
                <w:rFonts w:asciiTheme="majorBidi" w:hAnsiTheme="majorBidi" w:cstheme="majorBidi"/>
                <w:bCs/>
                <w:iCs/>
                <w:color w:val="auto"/>
                <w:szCs w:val="24"/>
                <w:lang w:val="ro-RO"/>
              </w:rPr>
            </w:pPr>
            <w:r w:rsidRPr="00897008">
              <w:rPr>
                <w:rFonts w:asciiTheme="majorBidi" w:hAnsiTheme="majorBidi" w:cstheme="majorBidi"/>
                <w:bCs/>
                <w:iCs/>
                <w:color w:val="auto"/>
                <w:szCs w:val="24"/>
                <w:lang w:val="ro-RO"/>
              </w:rPr>
              <w:t>Identificarea de surse de finan</w:t>
            </w:r>
            <w:r w:rsidR="00E925AD" w:rsidRPr="00897008">
              <w:rPr>
                <w:rFonts w:asciiTheme="majorBidi" w:hAnsiTheme="majorBidi" w:cstheme="majorBidi"/>
                <w:bCs/>
                <w:iCs/>
                <w:color w:val="auto"/>
                <w:szCs w:val="24"/>
                <w:lang w:val="ro-RO"/>
              </w:rPr>
              <w:t>ț</w:t>
            </w:r>
            <w:r w:rsidRPr="00897008">
              <w:rPr>
                <w:rFonts w:asciiTheme="majorBidi" w:hAnsiTheme="majorBidi" w:cstheme="majorBidi"/>
                <w:bCs/>
                <w:iCs/>
                <w:color w:val="auto"/>
                <w:szCs w:val="24"/>
                <w:lang w:val="ro-RO"/>
              </w:rPr>
              <w:t xml:space="preserve">are </w:t>
            </w:r>
            <w:r w:rsidR="00E925AD" w:rsidRPr="00897008">
              <w:rPr>
                <w:rFonts w:asciiTheme="majorBidi" w:hAnsiTheme="majorBidi" w:cstheme="majorBidi"/>
                <w:bCs/>
                <w:iCs/>
                <w:color w:val="auto"/>
                <w:szCs w:val="24"/>
                <w:lang w:val="ro-RO"/>
              </w:rPr>
              <w:t>ș</w:t>
            </w:r>
            <w:r w:rsidRPr="00897008">
              <w:rPr>
                <w:rFonts w:asciiTheme="majorBidi" w:hAnsiTheme="majorBidi" w:cstheme="majorBidi"/>
                <w:bCs/>
                <w:iCs/>
                <w:color w:val="auto"/>
                <w:szCs w:val="24"/>
                <w:lang w:val="ro-RO"/>
              </w:rPr>
              <w:t>i elaborarea de cereri de finan</w:t>
            </w:r>
            <w:r w:rsidR="00E925AD" w:rsidRPr="00897008">
              <w:rPr>
                <w:rFonts w:asciiTheme="majorBidi" w:hAnsiTheme="majorBidi" w:cstheme="majorBidi"/>
                <w:bCs/>
                <w:iCs/>
                <w:color w:val="auto"/>
                <w:szCs w:val="24"/>
                <w:lang w:val="ro-RO"/>
              </w:rPr>
              <w:t>ț</w:t>
            </w:r>
            <w:r w:rsidRPr="00897008">
              <w:rPr>
                <w:rFonts w:asciiTheme="majorBidi" w:hAnsiTheme="majorBidi" w:cstheme="majorBidi"/>
                <w:bCs/>
                <w:iCs/>
                <w:color w:val="auto"/>
                <w:szCs w:val="24"/>
                <w:lang w:val="ro-RO"/>
              </w:rPr>
              <w:t xml:space="preserve">are pentru diferite fonduri </w:t>
            </w:r>
            <w:r w:rsidR="00E925AD" w:rsidRPr="00897008">
              <w:rPr>
                <w:rFonts w:asciiTheme="majorBidi" w:hAnsiTheme="majorBidi" w:cstheme="majorBidi"/>
                <w:bCs/>
                <w:iCs/>
                <w:color w:val="auto"/>
                <w:szCs w:val="24"/>
                <w:lang w:val="ro-RO"/>
              </w:rPr>
              <w:t>ș</w:t>
            </w:r>
            <w:r w:rsidRPr="00897008">
              <w:rPr>
                <w:rFonts w:asciiTheme="majorBidi" w:hAnsiTheme="majorBidi" w:cstheme="majorBidi"/>
                <w:bCs/>
                <w:iCs/>
                <w:color w:val="auto"/>
                <w:szCs w:val="24"/>
                <w:lang w:val="ro-RO"/>
              </w:rPr>
              <w:t>i programe de finan</w:t>
            </w:r>
            <w:r w:rsidR="00E925AD" w:rsidRPr="00897008">
              <w:rPr>
                <w:rFonts w:asciiTheme="majorBidi" w:hAnsiTheme="majorBidi" w:cstheme="majorBidi"/>
                <w:bCs/>
                <w:iCs/>
                <w:color w:val="auto"/>
                <w:szCs w:val="24"/>
                <w:lang w:val="ro-RO"/>
              </w:rPr>
              <w:t>ț</w:t>
            </w:r>
            <w:r w:rsidRPr="00897008">
              <w:rPr>
                <w:rFonts w:asciiTheme="majorBidi" w:hAnsiTheme="majorBidi" w:cstheme="majorBidi"/>
                <w:bCs/>
                <w:iCs/>
                <w:color w:val="auto"/>
                <w:szCs w:val="24"/>
                <w:lang w:val="ro-RO"/>
              </w:rPr>
              <w:t>are</w:t>
            </w:r>
          </w:p>
        </w:tc>
        <w:tc>
          <w:tcPr>
            <w:tcW w:w="4645" w:type="dxa"/>
          </w:tcPr>
          <w:p w14:paraId="17C918D6" w14:textId="7B41E7C8" w:rsidR="005523C6" w:rsidRPr="00897008" w:rsidRDefault="005523C6"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Administratorul va urmări identificarea de surse de finan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are în vederea asigurării bugetului necesar pentru implementarea planului de management.</w:t>
            </w:r>
          </w:p>
          <w:p w14:paraId="18CA8D8E" w14:textId="70587255" w:rsidR="005523C6" w:rsidRPr="00897008" w:rsidRDefault="005523C6"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eastAsia="ro-RO"/>
              </w:rPr>
              <w:t>Administratorul sitului va depune cereri de finan</w:t>
            </w:r>
            <w:r w:rsidR="00E925AD" w:rsidRPr="00897008">
              <w:rPr>
                <w:rFonts w:asciiTheme="majorBidi" w:hAnsiTheme="majorBidi" w:cstheme="majorBidi"/>
                <w:color w:val="auto"/>
                <w:szCs w:val="24"/>
                <w:lang w:val="ro-RO" w:eastAsia="ro-RO"/>
              </w:rPr>
              <w:t>ț</w:t>
            </w:r>
            <w:r w:rsidRPr="00897008">
              <w:rPr>
                <w:rFonts w:asciiTheme="majorBidi" w:hAnsiTheme="majorBidi" w:cstheme="majorBidi"/>
                <w:color w:val="auto"/>
                <w:szCs w:val="24"/>
                <w:lang w:val="ro-RO" w:eastAsia="ro-RO"/>
              </w:rPr>
              <w:t xml:space="preserve">are pentru diferite fonduri </w:t>
            </w:r>
            <w:r w:rsidR="00E925AD" w:rsidRPr="00897008">
              <w:rPr>
                <w:rFonts w:asciiTheme="majorBidi" w:hAnsiTheme="majorBidi" w:cstheme="majorBidi"/>
                <w:color w:val="auto"/>
                <w:szCs w:val="24"/>
                <w:lang w:val="ro-RO" w:eastAsia="ro-RO"/>
              </w:rPr>
              <w:t>ș</w:t>
            </w:r>
            <w:r w:rsidRPr="00897008">
              <w:rPr>
                <w:rFonts w:asciiTheme="majorBidi" w:hAnsiTheme="majorBidi" w:cstheme="majorBidi"/>
                <w:color w:val="auto"/>
                <w:szCs w:val="24"/>
                <w:lang w:val="ro-RO" w:eastAsia="ro-RO"/>
              </w:rPr>
              <w:t>i programe de finan</w:t>
            </w:r>
            <w:r w:rsidR="00E925AD" w:rsidRPr="00897008">
              <w:rPr>
                <w:rFonts w:asciiTheme="majorBidi" w:hAnsiTheme="majorBidi" w:cstheme="majorBidi"/>
                <w:color w:val="auto"/>
                <w:szCs w:val="24"/>
                <w:lang w:val="ro-RO" w:eastAsia="ro-RO"/>
              </w:rPr>
              <w:t>ț</w:t>
            </w:r>
            <w:r w:rsidRPr="00897008">
              <w:rPr>
                <w:rFonts w:asciiTheme="majorBidi" w:hAnsiTheme="majorBidi" w:cstheme="majorBidi"/>
                <w:color w:val="auto"/>
                <w:szCs w:val="24"/>
                <w:lang w:val="ro-RO" w:eastAsia="ro-RO"/>
              </w:rPr>
              <w:t>are în vederea asigurării bugetului necesar pentru implementarea planului de management.</w:t>
            </w:r>
          </w:p>
        </w:tc>
      </w:tr>
      <w:tr w:rsidR="009132CA" w:rsidRPr="00897008" w14:paraId="5E89FC4F" w14:textId="77777777" w:rsidTr="00144E41">
        <w:trPr>
          <w:jc w:val="center"/>
        </w:trPr>
        <w:tc>
          <w:tcPr>
            <w:tcW w:w="1080" w:type="dxa"/>
          </w:tcPr>
          <w:p w14:paraId="38016202" w14:textId="77777777" w:rsidR="005523C6" w:rsidRPr="00897008" w:rsidRDefault="005523C6" w:rsidP="00424CFF">
            <w:pPr>
              <w:spacing w:after="0"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3.2.2</w:t>
            </w:r>
          </w:p>
        </w:tc>
        <w:tc>
          <w:tcPr>
            <w:tcW w:w="1078" w:type="dxa"/>
          </w:tcPr>
          <w:p w14:paraId="2819B9E6" w14:textId="77777777" w:rsidR="005523C6" w:rsidRPr="00897008" w:rsidRDefault="005523C6" w:rsidP="00424CFF">
            <w:pPr>
              <w:spacing w:after="0" w:line="276" w:lineRule="auto"/>
              <w:ind w:left="16"/>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A</w:t>
            </w:r>
          </w:p>
        </w:tc>
        <w:tc>
          <w:tcPr>
            <w:tcW w:w="3023" w:type="dxa"/>
          </w:tcPr>
          <w:p w14:paraId="7DFD77DB" w14:textId="2A687492" w:rsidR="005523C6" w:rsidRPr="00897008" w:rsidRDefault="005523C6" w:rsidP="00424CFF">
            <w:pPr>
              <w:spacing w:after="0" w:line="276" w:lineRule="auto"/>
              <w:rPr>
                <w:rFonts w:asciiTheme="majorBidi" w:hAnsiTheme="majorBidi" w:cstheme="majorBidi"/>
                <w:bCs/>
                <w:iCs/>
                <w:color w:val="auto"/>
                <w:szCs w:val="24"/>
                <w:lang w:val="ro-RO"/>
              </w:rPr>
            </w:pPr>
            <w:r w:rsidRPr="00897008">
              <w:rPr>
                <w:rFonts w:asciiTheme="majorBidi" w:hAnsiTheme="majorBidi" w:cstheme="majorBidi"/>
                <w:bCs/>
                <w:iCs/>
                <w:color w:val="auto"/>
                <w:szCs w:val="24"/>
                <w:lang w:val="ro-RO"/>
              </w:rPr>
              <w:t xml:space="preserve">Evaluarea cererilor de avize </w:t>
            </w:r>
            <w:r w:rsidR="00E925AD" w:rsidRPr="00897008">
              <w:rPr>
                <w:rFonts w:asciiTheme="majorBidi" w:hAnsiTheme="majorBidi" w:cstheme="majorBidi"/>
                <w:bCs/>
                <w:iCs/>
                <w:color w:val="auto"/>
                <w:szCs w:val="24"/>
                <w:lang w:val="ro-RO"/>
              </w:rPr>
              <w:t>ș</w:t>
            </w:r>
            <w:r w:rsidRPr="00897008">
              <w:rPr>
                <w:rFonts w:asciiTheme="majorBidi" w:hAnsiTheme="majorBidi" w:cstheme="majorBidi"/>
                <w:bCs/>
                <w:iCs/>
                <w:color w:val="auto"/>
                <w:szCs w:val="24"/>
                <w:lang w:val="ro-RO"/>
              </w:rPr>
              <w:t>i eliberarea avizelor</w:t>
            </w:r>
          </w:p>
          <w:p w14:paraId="7FEBFB73" w14:textId="77777777" w:rsidR="005523C6" w:rsidRPr="00897008" w:rsidRDefault="005523C6" w:rsidP="00424CFF">
            <w:pPr>
              <w:spacing w:after="0" w:line="276" w:lineRule="auto"/>
              <w:rPr>
                <w:rFonts w:asciiTheme="majorBidi" w:hAnsiTheme="majorBidi" w:cstheme="majorBidi"/>
                <w:bCs/>
                <w:iCs/>
                <w:color w:val="auto"/>
                <w:szCs w:val="24"/>
                <w:lang w:val="ro-RO"/>
              </w:rPr>
            </w:pPr>
          </w:p>
        </w:tc>
        <w:tc>
          <w:tcPr>
            <w:tcW w:w="4645" w:type="dxa"/>
          </w:tcPr>
          <w:p w14:paraId="1B1A6463" w14:textId="0B3DA236" w:rsidR="005523C6" w:rsidRPr="00897008" w:rsidRDefault="005523C6" w:rsidP="00424CFF">
            <w:pPr>
              <w:spacing w:after="0" w:line="276" w:lineRule="auto"/>
              <w:rPr>
                <w:rFonts w:asciiTheme="majorBidi" w:hAnsiTheme="majorBidi" w:cstheme="majorBidi"/>
                <w:bCs/>
                <w:iCs/>
                <w:color w:val="auto"/>
                <w:szCs w:val="24"/>
                <w:lang w:val="ro-RO"/>
              </w:rPr>
            </w:pPr>
            <w:r w:rsidRPr="00897008">
              <w:rPr>
                <w:rFonts w:asciiTheme="majorBidi" w:hAnsiTheme="majorBidi" w:cstheme="majorBidi"/>
                <w:color w:val="auto"/>
                <w:szCs w:val="24"/>
                <w:lang w:val="ro-RO" w:eastAsia="ro-RO"/>
              </w:rPr>
              <w:t>Administratorul sitului</w:t>
            </w:r>
            <w:r w:rsidRPr="00897008">
              <w:rPr>
                <w:rFonts w:asciiTheme="majorBidi" w:hAnsiTheme="majorBidi" w:cstheme="majorBidi"/>
                <w:bCs/>
                <w:iCs/>
                <w:color w:val="auto"/>
                <w:szCs w:val="24"/>
                <w:lang w:val="ro-RO"/>
              </w:rPr>
              <w:t xml:space="preserve"> va evalua cererile de avize primite </w:t>
            </w:r>
            <w:r w:rsidR="00E925AD" w:rsidRPr="00897008">
              <w:rPr>
                <w:rFonts w:asciiTheme="majorBidi" w:hAnsiTheme="majorBidi" w:cstheme="majorBidi"/>
                <w:bCs/>
                <w:iCs/>
                <w:color w:val="auto"/>
                <w:szCs w:val="24"/>
                <w:lang w:val="ro-RO"/>
              </w:rPr>
              <w:t>ș</w:t>
            </w:r>
            <w:r w:rsidRPr="00897008">
              <w:rPr>
                <w:rFonts w:asciiTheme="majorBidi" w:hAnsiTheme="majorBidi" w:cstheme="majorBidi"/>
                <w:bCs/>
                <w:iCs/>
                <w:color w:val="auto"/>
                <w:szCs w:val="24"/>
                <w:lang w:val="ro-RO"/>
              </w:rPr>
              <w:t>i documenta</w:t>
            </w:r>
            <w:r w:rsidR="00E925AD" w:rsidRPr="00897008">
              <w:rPr>
                <w:rFonts w:asciiTheme="majorBidi" w:hAnsiTheme="majorBidi" w:cstheme="majorBidi"/>
                <w:bCs/>
                <w:iCs/>
                <w:color w:val="auto"/>
                <w:szCs w:val="24"/>
                <w:lang w:val="ro-RO"/>
              </w:rPr>
              <w:t>ț</w:t>
            </w:r>
            <w:r w:rsidRPr="00897008">
              <w:rPr>
                <w:rFonts w:asciiTheme="majorBidi" w:hAnsiTheme="majorBidi" w:cstheme="majorBidi"/>
                <w:bCs/>
                <w:iCs/>
                <w:color w:val="auto"/>
                <w:szCs w:val="24"/>
                <w:lang w:val="ro-RO"/>
              </w:rPr>
              <w:t>iile aferente, inclusiv deplasându-se la fa</w:t>
            </w:r>
            <w:r w:rsidR="00E925AD" w:rsidRPr="00897008">
              <w:rPr>
                <w:rFonts w:asciiTheme="majorBidi" w:hAnsiTheme="majorBidi" w:cstheme="majorBidi"/>
                <w:bCs/>
                <w:iCs/>
                <w:color w:val="auto"/>
                <w:szCs w:val="24"/>
                <w:lang w:val="ro-RO"/>
              </w:rPr>
              <w:t>ț</w:t>
            </w:r>
            <w:r w:rsidRPr="00897008">
              <w:rPr>
                <w:rFonts w:asciiTheme="majorBidi" w:hAnsiTheme="majorBidi" w:cstheme="majorBidi"/>
                <w:bCs/>
                <w:iCs/>
                <w:color w:val="auto"/>
                <w:szCs w:val="24"/>
                <w:lang w:val="ro-RO"/>
              </w:rPr>
              <w:t>a locului pentru verificarea situa</w:t>
            </w:r>
            <w:r w:rsidR="00E925AD" w:rsidRPr="00897008">
              <w:rPr>
                <w:rFonts w:asciiTheme="majorBidi" w:hAnsiTheme="majorBidi" w:cstheme="majorBidi"/>
                <w:bCs/>
                <w:iCs/>
                <w:color w:val="auto"/>
                <w:szCs w:val="24"/>
                <w:lang w:val="ro-RO"/>
              </w:rPr>
              <w:t>ț</w:t>
            </w:r>
            <w:r w:rsidRPr="00897008">
              <w:rPr>
                <w:rFonts w:asciiTheme="majorBidi" w:hAnsiTheme="majorBidi" w:cstheme="majorBidi"/>
                <w:bCs/>
                <w:iCs/>
                <w:color w:val="auto"/>
                <w:szCs w:val="24"/>
                <w:lang w:val="ro-RO"/>
              </w:rPr>
              <w:t>iei, dacă este cazul. Pentru această activitate se poate percepe un tarif, veniturile ob</w:t>
            </w:r>
            <w:r w:rsidR="00E925AD" w:rsidRPr="00897008">
              <w:rPr>
                <w:rFonts w:asciiTheme="majorBidi" w:hAnsiTheme="majorBidi" w:cstheme="majorBidi"/>
                <w:bCs/>
                <w:iCs/>
                <w:color w:val="auto"/>
                <w:szCs w:val="24"/>
                <w:lang w:val="ro-RO"/>
              </w:rPr>
              <w:t>ț</w:t>
            </w:r>
            <w:r w:rsidRPr="00897008">
              <w:rPr>
                <w:rFonts w:asciiTheme="majorBidi" w:hAnsiTheme="majorBidi" w:cstheme="majorBidi"/>
                <w:bCs/>
                <w:iCs/>
                <w:color w:val="auto"/>
                <w:szCs w:val="24"/>
                <w:lang w:val="ro-RO"/>
              </w:rPr>
              <w:t xml:space="preserve">inute din această activitate fiind </w:t>
            </w:r>
            <w:r w:rsidRPr="00897008">
              <w:rPr>
                <w:rFonts w:asciiTheme="majorBidi" w:hAnsiTheme="majorBidi" w:cstheme="majorBidi"/>
                <w:bCs/>
                <w:iCs/>
                <w:color w:val="auto"/>
                <w:szCs w:val="24"/>
                <w:lang w:val="ro-RO"/>
              </w:rPr>
              <w:lastRenderedPageBreak/>
              <w:t>alocate implementării planului de management.</w:t>
            </w:r>
          </w:p>
        </w:tc>
      </w:tr>
      <w:tr w:rsidR="005523C6" w:rsidRPr="00897008" w14:paraId="484509F7" w14:textId="77777777" w:rsidTr="00144E41">
        <w:trPr>
          <w:trHeight w:val="1173"/>
          <w:jc w:val="center"/>
        </w:trPr>
        <w:tc>
          <w:tcPr>
            <w:tcW w:w="1080" w:type="dxa"/>
          </w:tcPr>
          <w:p w14:paraId="6EA15470" w14:textId="77777777" w:rsidR="005523C6" w:rsidRPr="00897008" w:rsidRDefault="005523C6" w:rsidP="00424CFF">
            <w:pPr>
              <w:spacing w:after="0"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lastRenderedPageBreak/>
              <w:t>3.2.3</w:t>
            </w:r>
          </w:p>
        </w:tc>
        <w:tc>
          <w:tcPr>
            <w:tcW w:w="1078" w:type="dxa"/>
          </w:tcPr>
          <w:p w14:paraId="3E31428D" w14:textId="77777777" w:rsidR="005523C6" w:rsidRPr="00897008" w:rsidRDefault="005523C6" w:rsidP="00424CFF">
            <w:pPr>
              <w:spacing w:after="0" w:line="276" w:lineRule="auto"/>
              <w:ind w:left="16"/>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A</w:t>
            </w:r>
          </w:p>
        </w:tc>
        <w:tc>
          <w:tcPr>
            <w:tcW w:w="3023" w:type="dxa"/>
          </w:tcPr>
          <w:p w14:paraId="02D2EA6D" w14:textId="77777777" w:rsidR="005523C6" w:rsidRPr="00897008" w:rsidRDefault="005523C6" w:rsidP="00424CFF">
            <w:pPr>
              <w:spacing w:after="0" w:line="276" w:lineRule="auto"/>
              <w:rPr>
                <w:rFonts w:asciiTheme="majorBidi" w:hAnsiTheme="majorBidi" w:cstheme="majorBidi"/>
                <w:bCs/>
                <w:iCs/>
                <w:color w:val="auto"/>
                <w:szCs w:val="24"/>
                <w:lang w:val="ro-RO"/>
              </w:rPr>
            </w:pPr>
            <w:r w:rsidRPr="00897008">
              <w:rPr>
                <w:rFonts w:asciiTheme="majorBidi" w:hAnsiTheme="majorBidi" w:cstheme="majorBidi"/>
                <w:color w:val="auto"/>
                <w:szCs w:val="24"/>
                <w:lang w:val="ro-RO"/>
              </w:rPr>
              <w:t>Asigurarea logisticii necesare pentru implementarea planului de management</w:t>
            </w:r>
          </w:p>
        </w:tc>
        <w:tc>
          <w:tcPr>
            <w:tcW w:w="4645" w:type="dxa"/>
          </w:tcPr>
          <w:p w14:paraId="70780AD9" w14:textId="678A2997" w:rsidR="005523C6" w:rsidRPr="00897008" w:rsidRDefault="005523C6" w:rsidP="00424CFF">
            <w:pPr>
              <w:spacing w:after="0" w:line="276" w:lineRule="auto"/>
              <w:rPr>
                <w:rFonts w:asciiTheme="majorBidi" w:hAnsiTheme="majorBidi" w:cstheme="majorBidi"/>
                <w:bCs/>
                <w:iCs/>
                <w:color w:val="auto"/>
                <w:szCs w:val="24"/>
                <w:lang w:val="ro-RO"/>
              </w:rPr>
            </w:pPr>
            <w:r w:rsidRPr="00897008">
              <w:rPr>
                <w:rFonts w:asciiTheme="majorBidi" w:hAnsiTheme="majorBidi" w:cstheme="majorBidi"/>
                <w:color w:val="auto"/>
                <w:szCs w:val="24"/>
                <w:lang w:val="ro-RO"/>
              </w:rPr>
              <w:t>Actualizare/îmbunătă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ire baza de date GIS; achizi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de tehnică pentru inventare</w:t>
            </w:r>
            <w:r w:rsidR="004C5A31" w:rsidRPr="00897008">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w:t>
            </w:r>
            <w:r w:rsidR="004C5A31" w:rsidRPr="00897008">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monitorizare; achizi</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ii vehicule pentru patrulare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monitorizare; birotică.</w:t>
            </w:r>
          </w:p>
        </w:tc>
      </w:tr>
    </w:tbl>
    <w:p w14:paraId="1B9C1F20" w14:textId="77777777" w:rsidR="005523C6" w:rsidRPr="00897008" w:rsidRDefault="005523C6" w:rsidP="00424CFF">
      <w:pPr>
        <w:spacing w:after="0" w:line="276" w:lineRule="auto"/>
        <w:rPr>
          <w:rFonts w:asciiTheme="majorBidi" w:hAnsiTheme="majorBidi" w:cstheme="majorBidi"/>
          <w:color w:val="auto"/>
          <w:lang w:val="ro-RO"/>
        </w:rPr>
      </w:pPr>
    </w:p>
    <w:p w14:paraId="4F62D2A9" w14:textId="4C78C3A0" w:rsidR="005523C6" w:rsidRPr="00897008" w:rsidRDefault="005523C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154</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O</w:t>
      </w:r>
      <w:r w:rsidRPr="00897008">
        <w:rPr>
          <w:rFonts w:asciiTheme="majorBidi" w:eastAsia="Times New Roman" w:hAnsiTheme="majorBidi" w:cstheme="majorBidi"/>
          <w:bCs/>
          <w:i/>
          <w:color w:val="auto"/>
          <w:lang w:val="ro-RO"/>
        </w:rPr>
        <w:t>S 9 Monitorizarea implementării Planului de management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1081"/>
        <w:gridCol w:w="3032"/>
        <w:gridCol w:w="4658"/>
      </w:tblGrid>
      <w:tr w:rsidR="009132CA" w:rsidRPr="00897008" w14:paraId="7A98FEEB" w14:textId="77777777" w:rsidTr="00144E41">
        <w:trPr>
          <w:tblHeader/>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D38748A" w14:textId="77777777" w:rsidR="005523C6" w:rsidRPr="00897008" w:rsidRDefault="005523C6"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p w14:paraId="19DB8F21" w14:textId="77777777" w:rsidR="005523C6" w:rsidRPr="00897008" w:rsidRDefault="005523C6" w:rsidP="00424CFF">
            <w:pPr>
              <w:spacing w:after="0" w:line="276" w:lineRule="auto"/>
              <w:ind w:left="31"/>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MS</w:t>
            </w:r>
          </w:p>
        </w:tc>
        <w:tc>
          <w:tcPr>
            <w:tcW w:w="1078" w:type="dxa"/>
            <w:tcBorders>
              <w:top w:val="single" w:sz="4" w:space="0" w:color="auto"/>
              <w:left w:val="single" w:sz="4" w:space="0" w:color="auto"/>
              <w:bottom w:val="single" w:sz="4" w:space="0" w:color="auto"/>
              <w:right w:val="single" w:sz="4" w:space="0" w:color="auto"/>
            </w:tcBorders>
            <w:vAlign w:val="center"/>
          </w:tcPr>
          <w:p w14:paraId="170E92EC" w14:textId="77777777" w:rsidR="005523C6" w:rsidRPr="00897008" w:rsidRDefault="005523C6"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Tip MS</w:t>
            </w: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tcPr>
          <w:p w14:paraId="25272879" w14:textId="77777777" w:rsidR="005523C6" w:rsidRPr="00897008" w:rsidRDefault="005523C6" w:rsidP="00424CFF">
            <w:pPr>
              <w:spacing w:after="0" w:line="276" w:lineRule="auto"/>
              <w:ind w:left="360"/>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Titlu MS</w:t>
            </w:r>
          </w:p>
        </w:tc>
        <w:tc>
          <w:tcPr>
            <w:tcW w:w="4645" w:type="dxa"/>
            <w:tcBorders>
              <w:top w:val="single" w:sz="4" w:space="0" w:color="auto"/>
              <w:left w:val="single" w:sz="4" w:space="0" w:color="auto"/>
              <w:bottom w:val="single" w:sz="4" w:space="0" w:color="auto"/>
              <w:right w:val="single" w:sz="4" w:space="0" w:color="auto"/>
            </w:tcBorders>
            <w:shd w:val="clear" w:color="auto" w:fill="auto"/>
            <w:vAlign w:val="center"/>
          </w:tcPr>
          <w:p w14:paraId="6A488165" w14:textId="77777777" w:rsidR="005523C6" w:rsidRPr="00897008" w:rsidRDefault="005523C6" w:rsidP="00424CFF">
            <w:pPr>
              <w:spacing w:after="0" w:line="276" w:lineRule="auto"/>
              <w:ind w:left="360"/>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 MS</w:t>
            </w:r>
          </w:p>
        </w:tc>
      </w:tr>
      <w:tr w:rsidR="009132CA" w:rsidRPr="00897008" w14:paraId="21ADF26E" w14:textId="77777777" w:rsidTr="00144E41">
        <w:trPr>
          <w:jc w:val="center"/>
        </w:trPr>
        <w:tc>
          <w:tcPr>
            <w:tcW w:w="1080" w:type="dxa"/>
            <w:tcBorders>
              <w:top w:val="single" w:sz="4" w:space="0" w:color="auto"/>
              <w:left w:val="single" w:sz="4" w:space="0" w:color="auto"/>
              <w:bottom w:val="single" w:sz="4" w:space="0" w:color="auto"/>
              <w:right w:val="single" w:sz="4" w:space="0" w:color="auto"/>
            </w:tcBorders>
          </w:tcPr>
          <w:p w14:paraId="5A78678B" w14:textId="77777777" w:rsidR="005523C6" w:rsidRPr="00897008" w:rsidRDefault="005523C6" w:rsidP="00424CFF">
            <w:pPr>
              <w:spacing w:after="0"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3.3.1</w:t>
            </w:r>
          </w:p>
        </w:tc>
        <w:tc>
          <w:tcPr>
            <w:tcW w:w="1078" w:type="dxa"/>
            <w:tcBorders>
              <w:top w:val="single" w:sz="4" w:space="0" w:color="auto"/>
              <w:left w:val="single" w:sz="4" w:space="0" w:color="auto"/>
              <w:bottom w:val="single" w:sz="4" w:space="0" w:color="auto"/>
              <w:right w:val="single" w:sz="4" w:space="0" w:color="auto"/>
            </w:tcBorders>
          </w:tcPr>
          <w:p w14:paraId="5829282B" w14:textId="77777777" w:rsidR="005523C6" w:rsidRPr="00897008" w:rsidRDefault="005523C6" w:rsidP="00424CFF">
            <w:pPr>
              <w:spacing w:after="0" w:line="276" w:lineRule="auto"/>
              <w:ind w:left="16"/>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A</w:t>
            </w:r>
          </w:p>
        </w:tc>
        <w:tc>
          <w:tcPr>
            <w:tcW w:w="3023" w:type="dxa"/>
            <w:tcBorders>
              <w:top w:val="single" w:sz="4" w:space="0" w:color="auto"/>
              <w:left w:val="single" w:sz="4" w:space="0" w:color="auto"/>
              <w:bottom w:val="single" w:sz="4" w:space="0" w:color="auto"/>
              <w:right w:val="single" w:sz="4" w:space="0" w:color="auto"/>
            </w:tcBorders>
            <w:vAlign w:val="center"/>
          </w:tcPr>
          <w:p w14:paraId="3DF6F04F" w14:textId="69B4D266" w:rsidR="005523C6" w:rsidRPr="00897008" w:rsidRDefault="005523C6" w:rsidP="00424CFF">
            <w:pPr>
              <w:widowControl w:val="0"/>
              <w:autoSpaceDE w:val="0"/>
              <w:autoSpaceDN w:val="0"/>
              <w:adjustRightInd w:val="0"/>
              <w:spacing w:after="0" w:line="276" w:lineRule="auto"/>
              <w:ind w:left="53"/>
              <w:rPr>
                <w:rFonts w:asciiTheme="majorBidi" w:hAnsiTheme="majorBidi" w:cstheme="majorBidi"/>
                <w:color w:val="auto"/>
                <w:lang w:val="ro-RO"/>
              </w:rPr>
            </w:pPr>
            <w:r w:rsidRPr="00897008">
              <w:rPr>
                <w:rFonts w:asciiTheme="majorBidi" w:hAnsiTheme="majorBidi" w:cstheme="majorBidi"/>
                <w:color w:val="auto"/>
                <w:szCs w:val="24"/>
                <w:lang w:val="ro-RO"/>
              </w:rPr>
              <w:t xml:space="preserve">Urmărirea realizării indicatorilor de monitorizare - calitativi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cantitativi, milestone-urilor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a livrabilelor </w:t>
            </w:r>
            <w:r w:rsidRPr="00897008">
              <w:rPr>
                <w:rFonts w:asciiTheme="majorBidi" w:eastAsia="Times New Roman" w:hAnsiTheme="majorBidi" w:cstheme="majorBidi"/>
                <w:color w:val="auto"/>
                <w:szCs w:val="24"/>
                <w:lang w:val="ro-RO"/>
              </w:rPr>
              <w:t>Planului de management</w:t>
            </w:r>
            <w:r w:rsidRPr="00897008">
              <w:rPr>
                <w:rFonts w:asciiTheme="majorBidi" w:hAnsiTheme="majorBidi" w:cstheme="majorBidi"/>
                <w:color w:val="auto"/>
                <w:szCs w:val="24"/>
                <w:lang w:val="ro-RO"/>
              </w:rPr>
              <w:t>.</w:t>
            </w:r>
          </w:p>
        </w:tc>
        <w:tc>
          <w:tcPr>
            <w:tcW w:w="4645" w:type="dxa"/>
            <w:tcBorders>
              <w:top w:val="single" w:sz="4" w:space="0" w:color="auto"/>
              <w:left w:val="single" w:sz="4" w:space="0" w:color="auto"/>
              <w:bottom w:val="single" w:sz="4" w:space="0" w:color="auto"/>
              <w:right w:val="single" w:sz="4" w:space="0" w:color="auto"/>
            </w:tcBorders>
          </w:tcPr>
          <w:p w14:paraId="456DD5C0" w14:textId="77777777" w:rsidR="005523C6" w:rsidRPr="00897008" w:rsidRDefault="005523C6" w:rsidP="00424CFF">
            <w:pPr>
              <w:widowControl w:val="0"/>
              <w:autoSpaceDE w:val="0"/>
              <w:autoSpaceDN w:val="0"/>
              <w:adjustRightInd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Se va monitoriza implementarea planului de management.</w:t>
            </w:r>
          </w:p>
        </w:tc>
      </w:tr>
      <w:tr w:rsidR="005523C6" w:rsidRPr="00897008" w14:paraId="1E03FF7C" w14:textId="77777777" w:rsidTr="00144E41">
        <w:trPr>
          <w:jc w:val="center"/>
        </w:trPr>
        <w:tc>
          <w:tcPr>
            <w:tcW w:w="1080" w:type="dxa"/>
            <w:tcBorders>
              <w:top w:val="single" w:sz="4" w:space="0" w:color="auto"/>
              <w:left w:val="single" w:sz="4" w:space="0" w:color="auto"/>
              <w:bottom w:val="single" w:sz="4" w:space="0" w:color="auto"/>
              <w:right w:val="single" w:sz="4" w:space="0" w:color="auto"/>
            </w:tcBorders>
          </w:tcPr>
          <w:p w14:paraId="293A2AF9" w14:textId="77777777" w:rsidR="005523C6" w:rsidRPr="00897008" w:rsidRDefault="005523C6" w:rsidP="00424CFF">
            <w:pPr>
              <w:spacing w:after="0"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3.3.2</w:t>
            </w:r>
          </w:p>
        </w:tc>
        <w:tc>
          <w:tcPr>
            <w:tcW w:w="1078" w:type="dxa"/>
            <w:tcBorders>
              <w:top w:val="single" w:sz="4" w:space="0" w:color="auto"/>
              <w:left w:val="single" w:sz="4" w:space="0" w:color="auto"/>
              <w:bottom w:val="single" w:sz="4" w:space="0" w:color="auto"/>
              <w:right w:val="single" w:sz="4" w:space="0" w:color="auto"/>
            </w:tcBorders>
          </w:tcPr>
          <w:p w14:paraId="378F5119" w14:textId="77777777" w:rsidR="005523C6" w:rsidRPr="00897008" w:rsidRDefault="005523C6" w:rsidP="00424CFF">
            <w:pPr>
              <w:spacing w:after="0" w:line="276" w:lineRule="auto"/>
              <w:ind w:left="16"/>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A</w:t>
            </w:r>
          </w:p>
        </w:tc>
        <w:tc>
          <w:tcPr>
            <w:tcW w:w="3023" w:type="dxa"/>
            <w:tcBorders>
              <w:top w:val="single" w:sz="4" w:space="0" w:color="auto"/>
              <w:left w:val="single" w:sz="4" w:space="0" w:color="auto"/>
              <w:bottom w:val="single" w:sz="4" w:space="0" w:color="auto"/>
              <w:right w:val="single" w:sz="4" w:space="0" w:color="auto"/>
            </w:tcBorders>
            <w:vAlign w:val="center"/>
          </w:tcPr>
          <w:p w14:paraId="1027003B" w14:textId="2EA53B16" w:rsidR="005523C6" w:rsidRPr="00897008" w:rsidRDefault="005523C6" w:rsidP="00424CFF">
            <w:pPr>
              <w:widowControl w:val="0"/>
              <w:autoSpaceDE w:val="0"/>
              <w:autoSpaceDN w:val="0"/>
              <w:adjustRightInd w:val="0"/>
              <w:spacing w:after="0" w:line="276" w:lineRule="auto"/>
              <w:ind w:left="53"/>
              <w:rPr>
                <w:rFonts w:asciiTheme="majorBidi" w:hAnsiTheme="majorBidi" w:cstheme="majorBidi"/>
                <w:color w:val="auto"/>
                <w:szCs w:val="24"/>
                <w:lang w:val="ro-RO"/>
              </w:rPr>
            </w:pPr>
            <w:r w:rsidRPr="00897008">
              <w:rPr>
                <w:rFonts w:asciiTheme="majorBidi" w:hAnsiTheme="majorBidi" w:cstheme="majorBidi"/>
                <w:color w:val="auto"/>
                <w:lang w:val="ro-RO"/>
              </w:rPr>
              <w:t>Ajustarea/modificarea indicatorilor în func</w:t>
            </w:r>
            <w:r w:rsidR="00E925AD" w:rsidRPr="00897008">
              <w:rPr>
                <w:rFonts w:asciiTheme="majorBidi" w:hAnsiTheme="majorBidi" w:cstheme="majorBidi"/>
                <w:color w:val="auto"/>
                <w:lang w:val="ro-RO"/>
              </w:rPr>
              <w:t>ț</w:t>
            </w:r>
            <w:r w:rsidRPr="00897008">
              <w:rPr>
                <w:rFonts w:asciiTheme="majorBidi" w:hAnsiTheme="majorBidi" w:cstheme="majorBidi"/>
                <w:color w:val="auto"/>
                <w:lang w:val="ro-RO"/>
              </w:rPr>
              <w:t>ie de modificarea implementării planului de management</w:t>
            </w:r>
          </w:p>
        </w:tc>
        <w:tc>
          <w:tcPr>
            <w:tcW w:w="4645" w:type="dxa"/>
            <w:tcBorders>
              <w:top w:val="single" w:sz="4" w:space="0" w:color="auto"/>
              <w:left w:val="single" w:sz="4" w:space="0" w:color="auto"/>
              <w:bottom w:val="single" w:sz="4" w:space="0" w:color="auto"/>
              <w:right w:val="single" w:sz="4" w:space="0" w:color="auto"/>
            </w:tcBorders>
          </w:tcPr>
          <w:p w14:paraId="43408A3C" w14:textId="73434A0B" w:rsidR="005523C6" w:rsidRPr="00897008" w:rsidRDefault="005523C6" w:rsidP="00424CFF">
            <w:pPr>
              <w:widowControl w:val="0"/>
              <w:autoSpaceDE w:val="0"/>
              <w:autoSpaceDN w:val="0"/>
              <w:adjustRightInd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Se vor efectua ajustări/modificări ale indicatorilor în func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ie de modificarea implementării planului de management.</w:t>
            </w:r>
          </w:p>
        </w:tc>
      </w:tr>
    </w:tbl>
    <w:p w14:paraId="1A6CE9CD" w14:textId="77777777" w:rsidR="005523C6" w:rsidRPr="00897008" w:rsidRDefault="005523C6" w:rsidP="00424CFF">
      <w:pPr>
        <w:spacing w:after="0" w:line="276" w:lineRule="auto"/>
        <w:rPr>
          <w:rFonts w:asciiTheme="majorBidi" w:eastAsia="Times New Roman" w:hAnsiTheme="majorBidi" w:cstheme="majorBidi"/>
          <w:bCs/>
          <w:i/>
          <w:color w:val="auto"/>
          <w:lang w:val="ro-RO"/>
        </w:rPr>
      </w:pPr>
    </w:p>
    <w:p w14:paraId="5F522853" w14:textId="09FC4E72" w:rsidR="005523C6" w:rsidRPr="00897008" w:rsidRDefault="005523C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155</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OS 10 Dezvoltarea capacită</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ii personalului implicat în administrarea / managementul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1081"/>
        <w:gridCol w:w="3032"/>
        <w:gridCol w:w="4658"/>
      </w:tblGrid>
      <w:tr w:rsidR="009132CA" w:rsidRPr="00897008" w14:paraId="1F71A072" w14:textId="77777777" w:rsidTr="00144E41">
        <w:trPr>
          <w:tblHeader/>
          <w:jc w:val="center"/>
        </w:trPr>
        <w:tc>
          <w:tcPr>
            <w:tcW w:w="1080" w:type="dxa"/>
            <w:shd w:val="clear" w:color="auto" w:fill="auto"/>
            <w:vAlign w:val="center"/>
          </w:tcPr>
          <w:p w14:paraId="6DE1E399" w14:textId="77777777" w:rsidR="005523C6" w:rsidRPr="00897008" w:rsidRDefault="005523C6"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p w14:paraId="0DE5508F" w14:textId="77777777" w:rsidR="005523C6" w:rsidRPr="00897008" w:rsidRDefault="005523C6" w:rsidP="00424CFF">
            <w:pPr>
              <w:spacing w:after="0" w:line="276" w:lineRule="auto"/>
              <w:ind w:left="31"/>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MS</w:t>
            </w:r>
          </w:p>
        </w:tc>
        <w:tc>
          <w:tcPr>
            <w:tcW w:w="1078" w:type="dxa"/>
            <w:vAlign w:val="center"/>
          </w:tcPr>
          <w:p w14:paraId="315027AF" w14:textId="77777777" w:rsidR="005523C6" w:rsidRPr="00897008" w:rsidRDefault="005523C6"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Tip MS</w:t>
            </w:r>
          </w:p>
        </w:tc>
        <w:tc>
          <w:tcPr>
            <w:tcW w:w="3023" w:type="dxa"/>
            <w:shd w:val="clear" w:color="auto" w:fill="auto"/>
            <w:vAlign w:val="center"/>
          </w:tcPr>
          <w:p w14:paraId="6B0F4514" w14:textId="77777777" w:rsidR="005523C6" w:rsidRPr="00897008" w:rsidRDefault="005523C6" w:rsidP="00424CFF">
            <w:pPr>
              <w:spacing w:after="0" w:line="276" w:lineRule="auto"/>
              <w:ind w:left="360"/>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Titlu MS</w:t>
            </w:r>
          </w:p>
        </w:tc>
        <w:tc>
          <w:tcPr>
            <w:tcW w:w="4645" w:type="dxa"/>
            <w:shd w:val="clear" w:color="auto" w:fill="auto"/>
            <w:vAlign w:val="center"/>
          </w:tcPr>
          <w:p w14:paraId="43DA0EAB" w14:textId="77777777" w:rsidR="005523C6" w:rsidRPr="00897008" w:rsidRDefault="005523C6" w:rsidP="00424CFF">
            <w:pPr>
              <w:spacing w:after="0" w:line="276" w:lineRule="auto"/>
              <w:ind w:left="360"/>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 MS</w:t>
            </w:r>
          </w:p>
        </w:tc>
      </w:tr>
      <w:tr w:rsidR="005523C6" w:rsidRPr="00897008" w14:paraId="664C6329" w14:textId="77777777" w:rsidTr="00144E41">
        <w:trPr>
          <w:jc w:val="center"/>
        </w:trPr>
        <w:tc>
          <w:tcPr>
            <w:tcW w:w="1080" w:type="dxa"/>
          </w:tcPr>
          <w:p w14:paraId="65250596" w14:textId="77777777" w:rsidR="005523C6" w:rsidRPr="00897008" w:rsidRDefault="005523C6" w:rsidP="00424CFF">
            <w:pPr>
              <w:spacing w:after="0"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3.4.1</w:t>
            </w:r>
          </w:p>
        </w:tc>
        <w:tc>
          <w:tcPr>
            <w:tcW w:w="1078" w:type="dxa"/>
          </w:tcPr>
          <w:p w14:paraId="585432F8" w14:textId="77777777" w:rsidR="005523C6" w:rsidRPr="00897008" w:rsidRDefault="005523C6" w:rsidP="00424CFF">
            <w:pPr>
              <w:spacing w:after="0" w:line="276" w:lineRule="auto"/>
              <w:ind w:left="16"/>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A</w:t>
            </w:r>
          </w:p>
        </w:tc>
        <w:tc>
          <w:tcPr>
            <w:tcW w:w="3023" w:type="dxa"/>
          </w:tcPr>
          <w:p w14:paraId="31342804" w14:textId="73D59046" w:rsidR="005523C6" w:rsidRPr="00897008" w:rsidRDefault="005523C6" w:rsidP="00424CFF">
            <w:pPr>
              <w:widowControl w:val="0"/>
              <w:autoSpaceDE w:val="0"/>
              <w:autoSpaceDN w:val="0"/>
              <w:adjustRightInd w:val="0"/>
              <w:spacing w:after="0" w:line="276" w:lineRule="auto"/>
              <w:ind w:left="53"/>
              <w:rPr>
                <w:rFonts w:asciiTheme="majorBidi" w:hAnsiTheme="majorBidi" w:cstheme="majorBidi"/>
                <w:color w:val="auto"/>
                <w:szCs w:val="24"/>
                <w:lang w:val="ro-RO"/>
              </w:rPr>
            </w:pPr>
            <w:r w:rsidRPr="00897008">
              <w:rPr>
                <w:rFonts w:asciiTheme="majorBidi" w:hAnsiTheme="majorBidi" w:cstheme="majorBidi"/>
                <w:color w:val="auto"/>
                <w:szCs w:val="24"/>
                <w:lang w:val="ro-RO" w:eastAsia="ro-RO"/>
              </w:rPr>
              <w:t>Desfă</w:t>
            </w:r>
            <w:r w:rsidR="00E925AD" w:rsidRPr="00897008">
              <w:rPr>
                <w:rFonts w:asciiTheme="majorBidi" w:hAnsiTheme="majorBidi" w:cstheme="majorBidi"/>
                <w:color w:val="auto"/>
                <w:szCs w:val="24"/>
                <w:lang w:val="ro-RO" w:eastAsia="ro-RO"/>
              </w:rPr>
              <w:t>ș</w:t>
            </w:r>
            <w:r w:rsidRPr="00897008">
              <w:rPr>
                <w:rFonts w:asciiTheme="majorBidi" w:hAnsiTheme="majorBidi" w:cstheme="majorBidi"/>
                <w:color w:val="auto"/>
                <w:szCs w:val="24"/>
                <w:lang w:val="ro-RO" w:eastAsia="ro-RO"/>
              </w:rPr>
              <w:t xml:space="preserve">urarea </w:t>
            </w:r>
            <w:r w:rsidR="00E925AD" w:rsidRPr="00897008">
              <w:rPr>
                <w:rFonts w:asciiTheme="majorBidi" w:hAnsiTheme="majorBidi" w:cstheme="majorBidi"/>
                <w:color w:val="auto"/>
                <w:szCs w:val="24"/>
                <w:lang w:val="ro-RO" w:eastAsia="ro-RO"/>
              </w:rPr>
              <w:t>ș</w:t>
            </w:r>
            <w:r w:rsidRPr="00897008">
              <w:rPr>
                <w:rFonts w:asciiTheme="majorBidi" w:hAnsiTheme="majorBidi" w:cstheme="majorBidi"/>
                <w:color w:val="auto"/>
                <w:szCs w:val="24"/>
                <w:lang w:val="ro-RO" w:eastAsia="ro-RO"/>
              </w:rPr>
              <w:t>i participarea la cursuri de instruire necesare</w:t>
            </w:r>
          </w:p>
        </w:tc>
        <w:tc>
          <w:tcPr>
            <w:tcW w:w="4645" w:type="dxa"/>
          </w:tcPr>
          <w:p w14:paraId="38EFE5B7" w14:textId="574BB759" w:rsidR="005523C6" w:rsidRPr="00897008" w:rsidRDefault="005523C6" w:rsidP="00424CFF">
            <w:pPr>
              <w:widowControl w:val="0"/>
              <w:autoSpaceDE w:val="0"/>
              <w:autoSpaceDN w:val="0"/>
              <w:adjustRightInd w:val="0"/>
              <w:spacing w:after="0" w:line="276" w:lineRule="auto"/>
              <w:ind w:left="32" w:firstLine="32"/>
              <w:rPr>
                <w:rFonts w:asciiTheme="majorBidi" w:hAnsiTheme="majorBidi" w:cstheme="majorBidi"/>
                <w:color w:val="auto"/>
                <w:szCs w:val="24"/>
                <w:lang w:val="ro-RO"/>
              </w:rPr>
            </w:pPr>
            <w:r w:rsidRPr="00897008">
              <w:rPr>
                <w:rFonts w:asciiTheme="majorBidi" w:hAnsiTheme="majorBidi" w:cstheme="majorBidi"/>
                <w:color w:val="auto"/>
                <w:szCs w:val="24"/>
                <w:lang w:val="ro-RO"/>
              </w:rPr>
              <w:t>Se vor promova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ile de instruire a personalului propriu în vederea asigurării unui personal calificat corespunzător pentru implementarea activită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ilor prevăzute în planul de management.</w:t>
            </w:r>
          </w:p>
        </w:tc>
      </w:tr>
    </w:tbl>
    <w:p w14:paraId="1B851941" w14:textId="77777777" w:rsidR="005523C6" w:rsidRPr="00897008" w:rsidRDefault="005523C6" w:rsidP="00424CFF">
      <w:pPr>
        <w:spacing w:after="0" w:line="276" w:lineRule="auto"/>
        <w:rPr>
          <w:rFonts w:asciiTheme="majorBidi" w:eastAsia="Times New Roman" w:hAnsiTheme="majorBidi" w:cstheme="majorBidi"/>
          <w:bCs/>
          <w:i/>
          <w:color w:val="auto"/>
          <w:lang w:val="ro-RO"/>
        </w:rPr>
      </w:pPr>
    </w:p>
    <w:p w14:paraId="5C2681AB" w14:textId="537ED5AF" w:rsidR="005523C6" w:rsidRPr="00897008" w:rsidRDefault="005523C6"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156</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OS 11 Realizarea raportărilor necesare către autorită</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1081"/>
        <w:gridCol w:w="3032"/>
        <w:gridCol w:w="4658"/>
      </w:tblGrid>
      <w:tr w:rsidR="009132CA" w:rsidRPr="00897008" w14:paraId="18B38762" w14:textId="77777777" w:rsidTr="00144E41">
        <w:trPr>
          <w:tblHeader/>
          <w:jc w:val="center"/>
        </w:trPr>
        <w:tc>
          <w:tcPr>
            <w:tcW w:w="1080" w:type="dxa"/>
            <w:shd w:val="clear" w:color="auto" w:fill="auto"/>
            <w:vAlign w:val="center"/>
          </w:tcPr>
          <w:p w14:paraId="4C4959A8" w14:textId="77777777" w:rsidR="005523C6" w:rsidRPr="00897008" w:rsidRDefault="005523C6"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p w14:paraId="35016862" w14:textId="77777777" w:rsidR="005523C6" w:rsidRPr="00897008" w:rsidRDefault="005523C6" w:rsidP="00424CFF">
            <w:pPr>
              <w:spacing w:after="0" w:line="276" w:lineRule="auto"/>
              <w:ind w:left="31"/>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MS</w:t>
            </w:r>
          </w:p>
        </w:tc>
        <w:tc>
          <w:tcPr>
            <w:tcW w:w="1078" w:type="dxa"/>
          </w:tcPr>
          <w:p w14:paraId="120E5617" w14:textId="77777777" w:rsidR="005523C6" w:rsidRPr="00897008" w:rsidRDefault="005523C6" w:rsidP="00424CFF">
            <w:pPr>
              <w:spacing w:after="0" w:line="276" w:lineRule="auto"/>
              <w:rPr>
                <w:rFonts w:asciiTheme="majorBidi" w:hAnsiTheme="majorBidi" w:cstheme="majorBidi"/>
                <w:b/>
                <w:color w:val="auto"/>
                <w:szCs w:val="24"/>
                <w:lang w:val="ro-RO"/>
              </w:rPr>
            </w:pPr>
            <w:r w:rsidRPr="00897008">
              <w:rPr>
                <w:rFonts w:asciiTheme="majorBidi" w:hAnsiTheme="majorBidi" w:cstheme="majorBidi"/>
                <w:b/>
                <w:color w:val="auto"/>
                <w:szCs w:val="24"/>
                <w:lang w:val="ro-RO"/>
              </w:rPr>
              <w:t>Tip MS</w:t>
            </w:r>
          </w:p>
        </w:tc>
        <w:tc>
          <w:tcPr>
            <w:tcW w:w="3023" w:type="dxa"/>
            <w:shd w:val="clear" w:color="auto" w:fill="auto"/>
            <w:vAlign w:val="center"/>
          </w:tcPr>
          <w:p w14:paraId="4B0965B4" w14:textId="77777777" w:rsidR="005523C6" w:rsidRPr="00897008" w:rsidRDefault="005523C6" w:rsidP="00424CFF">
            <w:pPr>
              <w:spacing w:after="0" w:line="276" w:lineRule="auto"/>
              <w:ind w:left="360"/>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Titlu MS</w:t>
            </w:r>
          </w:p>
        </w:tc>
        <w:tc>
          <w:tcPr>
            <w:tcW w:w="4645" w:type="dxa"/>
            <w:shd w:val="clear" w:color="auto" w:fill="auto"/>
            <w:vAlign w:val="center"/>
          </w:tcPr>
          <w:p w14:paraId="428F90D1" w14:textId="77777777" w:rsidR="005523C6" w:rsidRPr="00897008" w:rsidRDefault="005523C6" w:rsidP="00424CFF">
            <w:pPr>
              <w:spacing w:after="0" w:line="276" w:lineRule="auto"/>
              <w:ind w:left="360"/>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 MS</w:t>
            </w:r>
          </w:p>
        </w:tc>
      </w:tr>
      <w:tr w:rsidR="009132CA" w:rsidRPr="00897008" w14:paraId="438BFBF5" w14:textId="77777777" w:rsidTr="00144E41">
        <w:trPr>
          <w:jc w:val="center"/>
        </w:trPr>
        <w:tc>
          <w:tcPr>
            <w:tcW w:w="1080" w:type="dxa"/>
          </w:tcPr>
          <w:p w14:paraId="3A5D6BD5" w14:textId="77777777" w:rsidR="005523C6" w:rsidRPr="00897008" w:rsidRDefault="005523C6" w:rsidP="00424CFF">
            <w:pPr>
              <w:spacing w:after="0"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3.5.1</w:t>
            </w:r>
          </w:p>
        </w:tc>
        <w:tc>
          <w:tcPr>
            <w:tcW w:w="1078" w:type="dxa"/>
          </w:tcPr>
          <w:p w14:paraId="2CFE8AD2" w14:textId="77777777" w:rsidR="005523C6" w:rsidRPr="00897008" w:rsidRDefault="005523C6" w:rsidP="00424CFF">
            <w:pPr>
              <w:spacing w:after="0" w:line="276" w:lineRule="auto"/>
              <w:ind w:left="16"/>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A1</w:t>
            </w:r>
          </w:p>
        </w:tc>
        <w:tc>
          <w:tcPr>
            <w:tcW w:w="3023" w:type="dxa"/>
            <w:vAlign w:val="center"/>
          </w:tcPr>
          <w:p w14:paraId="3C2055DC" w14:textId="7B0BEAAF" w:rsidR="005523C6" w:rsidRPr="00897008" w:rsidRDefault="005523C6" w:rsidP="00424CFF">
            <w:pPr>
              <w:spacing w:after="0" w:line="276" w:lineRule="auto"/>
              <w:ind w:left="16"/>
              <w:rPr>
                <w:rFonts w:asciiTheme="majorBidi" w:hAnsiTheme="majorBidi" w:cstheme="majorBidi"/>
                <w:color w:val="auto"/>
                <w:szCs w:val="24"/>
                <w:lang w:val="ro-RO"/>
              </w:rPr>
            </w:pPr>
            <w:r w:rsidRPr="00897008">
              <w:rPr>
                <w:rFonts w:asciiTheme="majorBidi" w:hAnsiTheme="majorBidi" w:cstheme="majorBidi"/>
                <w:color w:val="auto"/>
                <w:szCs w:val="24"/>
                <w:lang w:val="ro-RO" w:eastAsia="ro-RO"/>
              </w:rPr>
              <w:t xml:space="preserve">Elaborarea rapoartelor de activitate </w:t>
            </w:r>
            <w:r w:rsidR="00E925AD" w:rsidRPr="00897008">
              <w:rPr>
                <w:rFonts w:asciiTheme="majorBidi" w:hAnsiTheme="majorBidi" w:cstheme="majorBidi"/>
                <w:color w:val="auto"/>
                <w:szCs w:val="24"/>
                <w:lang w:val="ro-RO" w:eastAsia="ro-RO"/>
              </w:rPr>
              <w:t>ș</w:t>
            </w:r>
            <w:r w:rsidRPr="00897008">
              <w:rPr>
                <w:rFonts w:asciiTheme="majorBidi" w:hAnsiTheme="majorBidi" w:cstheme="majorBidi"/>
                <w:color w:val="auto"/>
                <w:szCs w:val="24"/>
                <w:lang w:val="ro-RO" w:eastAsia="ro-RO"/>
              </w:rPr>
              <w:t>i financiare</w:t>
            </w:r>
          </w:p>
        </w:tc>
        <w:tc>
          <w:tcPr>
            <w:tcW w:w="4645" w:type="dxa"/>
          </w:tcPr>
          <w:p w14:paraId="3F8A9BE8" w14:textId="576D73A3" w:rsidR="005523C6" w:rsidRPr="00897008" w:rsidRDefault="005523C6" w:rsidP="00424CFF">
            <w:pPr>
              <w:spacing w:after="0" w:line="276" w:lineRule="auto"/>
              <w:ind w:left="16"/>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Administratorul va realiza rapoartele de activitate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financiare necesare</w:t>
            </w:r>
            <w:r w:rsidR="005A542F">
              <w:rPr>
                <w:rFonts w:asciiTheme="majorBidi" w:hAnsiTheme="majorBidi" w:cstheme="majorBidi"/>
                <w:color w:val="auto"/>
                <w:szCs w:val="24"/>
                <w:lang w:val="ro-RO"/>
              </w:rPr>
              <w:t>.</w:t>
            </w:r>
          </w:p>
        </w:tc>
      </w:tr>
      <w:tr w:rsidR="005523C6" w:rsidRPr="00897008" w14:paraId="7DE0B8F2" w14:textId="77777777" w:rsidTr="00144E41">
        <w:trPr>
          <w:jc w:val="center"/>
        </w:trPr>
        <w:tc>
          <w:tcPr>
            <w:tcW w:w="1080" w:type="dxa"/>
          </w:tcPr>
          <w:p w14:paraId="6C4DB653" w14:textId="77777777" w:rsidR="005523C6" w:rsidRPr="00897008" w:rsidRDefault="005523C6" w:rsidP="00424CFF">
            <w:pPr>
              <w:spacing w:after="0"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3.5.2</w:t>
            </w:r>
          </w:p>
        </w:tc>
        <w:tc>
          <w:tcPr>
            <w:tcW w:w="1078" w:type="dxa"/>
          </w:tcPr>
          <w:p w14:paraId="7C588390" w14:textId="77777777" w:rsidR="005523C6" w:rsidRPr="00897008" w:rsidRDefault="005523C6" w:rsidP="00424CFF">
            <w:pPr>
              <w:spacing w:after="0" w:line="276" w:lineRule="auto"/>
              <w:ind w:left="16"/>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A2</w:t>
            </w:r>
          </w:p>
        </w:tc>
        <w:tc>
          <w:tcPr>
            <w:tcW w:w="3023" w:type="dxa"/>
            <w:vAlign w:val="center"/>
          </w:tcPr>
          <w:p w14:paraId="6ABC1D6D" w14:textId="19F19988" w:rsidR="005523C6" w:rsidRPr="00897008" w:rsidRDefault="005523C6" w:rsidP="00424CFF">
            <w:pPr>
              <w:spacing w:after="0" w:line="276" w:lineRule="auto"/>
              <w:ind w:left="16"/>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 xml:space="preserve">Trimiterea </w:t>
            </w:r>
            <w:r w:rsidR="00E925AD" w:rsidRPr="00897008">
              <w:rPr>
                <w:rFonts w:asciiTheme="majorBidi" w:hAnsiTheme="majorBidi" w:cstheme="majorBidi"/>
                <w:color w:val="auto"/>
                <w:szCs w:val="24"/>
                <w:lang w:val="ro-RO" w:eastAsia="ro-RO"/>
              </w:rPr>
              <w:t>ș</w:t>
            </w:r>
            <w:r w:rsidRPr="00897008">
              <w:rPr>
                <w:rFonts w:asciiTheme="majorBidi" w:hAnsiTheme="majorBidi" w:cstheme="majorBidi"/>
                <w:color w:val="auto"/>
                <w:szCs w:val="24"/>
                <w:lang w:val="ro-RO" w:eastAsia="ro-RO"/>
              </w:rPr>
              <w:t>i completarea rapoartelor în func</w:t>
            </w:r>
            <w:r w:rsidR="00E925AD" w:rsidRPr="00897008">
              <w:rPr>
                <w:rFonts w:asciiTheme="majorBidi" w:hAnsiTheme="majorBidi" w:cstheme="majorBidi"/>
                <w:color w:val="auto"/>
                <w:szCs w:val="24"/>
                <w:lang w:val="ro-RO" w:eastAsia="ro-RO"/>
              </w:rPr>
              <w:t>ț</w:t>
            </w:r>
            <w:r w:rsidRPr="00897008">
              <w:rPr>
                <w:rFonts w:asciiTheme="majorBidi" w:hAnsiTheme="majorBidi" w:cstheme="majorBidi"/>
                <w:color w:val="auto"/>
                <w:szCs w:val="24"/>
                <w:lang w:val="ro-RO" w:eastAsia="ro-RO"/>
              </w:rPr>
              <w:t>ie de solicitările autorită</w:t>
            </w:r>
            <w:r w:rsidR="00E925AD" w:rsidRPr="00897008">
              <w:rPr>
                <w:rFonts w:asciiTheme="majorBidi" w:hAnsiTheme="majorBidi" w:cstheme="majorBidi"/>
                <w:color w:val="auto"/>
                <w:szCs w:val="24"/>
                <w:lang w:val="ro-RO" w:eastAsia="ro-RO"/>
              </w:rPr>
              <w:t>ț</w:t>
            </w:r>
            <w:r w:rsidRPr="00897008">
              <w:rPr>
                <w:rFonts w:asciiTheme="majorBidi" w:hAnsiTheme="majorBidi" w:cstheme="majorBidi"/>
                <w:color w:val="auto"/>
                <w:szCs w:val="24"/>
                <w:lang w:val="ro-RO" w:eastAsia="ro-RO"/>
              </w:rPr>
              <w:t>ilor</w:t>
            </w:r>
          </w:p>
          <w:p w14:paraId="4DC1D103" w14:textId="77777777" w:rsidR="005523C6" w:rsidRPr="00897008" w:rsidRDefault="005523C6" w:rsidP="00424CFF">
            <w:pPr>
              <w:spacing w:after="0" w:line="276" w:lineRule="auto"/>
              <w:ind w:left="16"/>
              <w:rPr>
                <w:rFonts w:asciiTheme="majorBidi" w:hAnsiTheme="majorBidi" w:cstheme="majorBidi"/>
                <w:color w:val="auto"/>
                <w:szCs w:val="24"/>
                <w:lang w:val="ro-RO" w:eastAsia="ro-RO"/>
              </w:rPr>
            </w:pPr>
          </w:p>
        </w:tc>
        <w:tc>
          <w:tcPr>
            <w:tcW w:w="4645" w:type="dxa"/>
          </w:tcPr>
          <w:p w14:paraId="1F7C47F1" w14:textId="6BCF3366" w:rsidR="005523C6" w:rsidRPr="00897008" w:rsidRDefault="005523C6" w:rsidP="00424CFF">
            <w:pPr>
              <w:spacing w:after="0" w:line="276" w:lineRule="auto"/>
              <w:ind w:left="16"/>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rPr>
              <w:t>Administratorul va răspunde solicitărilor  autorită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publice centrale pentru protec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ia mediului, apelor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pădurilor pentru trimiterea rapoartelor de activitate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financiare.</w:t>
            </w:r>
          </w:p>
        </w:tc>
      </w:tr>
    </w:tbl>
    <w:p w14:paraId="3124184C" w14:textId="77777777" w:rsidR="005523C6" w:rsidRPr="00897008" w:rsidRDefault="005523C6" w:rsidP="00424CFF">
      <w:pPr>
        <w:spacing w:after="0" w:line="276" w:lineRule="auto"/>
        <w:rPr>
          <w:rFonts w:asciiTheme="majorBidi" w:eastAsia="Times New Roman" w:hAnsiTheme="majorBidi" w:cstheme="majorBidi"/>
          <w:bCs/>
          <w:i/>
          <w:color w:val="auto"/>
          <w:lang w:val="ro-RO"/>
        </w:rPr>
      </w:pPr>
    </w:p>
    <w:p w14:paraId="50C4E32A" w14:textId="51D9EDB0" w:rsidR="005523C6" w:rsidRPr="00897008" w:rsidRDefault="005523C6" w:rsidP="00424CFF">
      <w:pPr>
        <w:keepNext/>
        <w:spacing w:after="0" w:line="276" w:lineRule="auto"/>
        <w:outlineLvl w:val="3"/>
        <w:rPr>
          <w:rFonts w:asciiTheme="majorBidi" w:eastAsia="Times New Roman" w:hAnsiTheme="majorBidi" w:cstheme="majorBidi"/>
          <w:b/>
          <w:bCs/>
          <w:color w:val="auto"/>
          <w:szCs w:val="24"/>
          <w:u w:val="single"/>
          <w:lang w:val="ro-RO"/>
        </w:rPr>
      </w:pPr>
      <w:r w:rsidRPr="00897008">
        <w:rPr>
          <w:rFonts w:asciiTheme="majorBidi" w:eastAsia="Times New Roman" w:hAnsiTheme="majorBidi" w:cstheme="majorBidi"/>
          <w:b/>
          <w:bCs/>
          <w:color w:val="auto"/>
          <w:szCs w:val="24"/>
          <w:u w:val="single"/>
          <w:lang w:val="ro-RO"/>
        </w:rPr>
        <w:lastRenderedPageBreak/>
        <w:t>Tema 4. Comunicare, educa</w:t>
      </w:r>
      <w:r w:rsidR="00E925AD" w:rsidRPr="00897008">
        <w:rPr>
          <w:rFonts w:asciiTheme="majorBidi" w:eastAsia="Times New Roman" w:hAnsiTheme="majorBidi" w:cstheme="majorBidi"/>
          <w:b/>
          <w:bCs/>
          <w:color w:val="auto"/>
          <w:szCs w:val="24"/>
          <w:u w:val="single"/>
          <w:lang w:val="ro-RO"/>
        </w:rPr>
        <w:t>ț</w:t>
      </w:r>
      <w:r w:rsidRPr="00897008">
        <w:rPr>
          <w:rFonts w:asciiTheme="majorBidi" w:eastAsia="Times New Roman" w:hAnsiTheme="majorBidi" w:cstheme="majorBidi"/>
          <w:b/>
          <w:bCs/>
          <w:color w:val="auto"/>
          <w:szCs w:val="24"/>
          <w:u w:val="single"/>
          <w:lang w:val="ro-RO"/>
        </w:rPr>
        <w:t xml:space="preserve">ie ecologică </w:t>
      </w:r>
      <w:r w:rsidR="00E925AD" w:rsidRPr="00897008">
        <w:rPr>
          <w:rFonts w:asciiTheme="majorBidi" w:eastAsia="Times New Roman" w:hAnsiTheme="majorBidi" w:cstheme="majorBidi"/>
          <w:b/>
          <w:bCs/>
          <w:color w:val="auto"/>
          <w:szCs w:val="24"/>
          <w:u w:val="single"/>
          <w:lang w:val="ro-RO"/>
        </w:rPr>
        <w:t>ș</w:t>
      </w:r>
      <w:r w:rsidRPr="00897008">
        <w:rPr>
          <w:rFonts w:asciiTheme="majorBidi" w:eastAsia="Times New Roman" w:hAnsiTheme="majorBidi" w:cstheme="majorBidi"/>
          <w:b/>
          <w:bCs/>
          <w:color w:val="auto"/>
          <w:szCs w:val="24"/>
          <w:u w:val="single"/>
          <w:lang w:val="ro-RO"/>
        </w:rPr>
        <w:t>i con</w:t>
      </w:r>
      <w:r w:rsidR="00E925AD" w:rsidRPr="00897008">
        <w:rPr>
          <w:rFonts w:asciiTheme="majorBidi" w:eastAsia="Times New Roman" w:hAnsiTheme="majorBidi" w:cstheme="majorBidi"/>
          <w:b/>
          <w:bCs/>
          <w:color w:val="auto"/>
          <w:szCs w:val="24"/>
          <w:u w:val="single"/>
          <w:lang w:val="ro-RO"/>
        </w:rPr>
        <w:t>ș</w:t>
      </w:r>
      <w:r w:rsidRPr="00897008">
        <w:rPr>
          <w:rFonts w:asciiTheme="majorBidi" w:eastAsia="Times New Roman" w:hAnsiTheme="majorBidi" w:cstheme="majorBidi"/>
          <w:b/>
          <w:bCs/>
          <w:color w:val="auto"/>
          <w:szCs w:val="24"/>
          <w:u w:val="single"/>
          <w:lang w:val="ro-RO"/>
        </w:rPr>
        <w:t>tientizarea publicului</w:t>
      </w:r>
    </w:p>
    <w:p w14:paraId="2C4BAE02" w14:textId="77777777" w:rsidR="005523C6" w:rsidRPr="00897008" w:rsidRDefault="005523C6" w:rsidP="00424CFF">
      <w:pPr>
        <w:pStyle w:val="Body"/>
        <w:spacing w:after="0"/>
        <w:rPr>
          <w:rFonts w:asciiTheme="majorBidi" w:hAnsiTheme="majorBidi" w:cstheme="majorBidi"/>
          <w:color w:val="auto"/>
        </w:rPr>
      </w:pPr>
    </w:p>
    <w:p w14:paraId="6E5F3DD8" w14:textId="6FA1ECF7" w:rsidR="005523C6" w:rsidRPr="00897008" w:rsidRDefault="005523C6" w:rsidP="00424CFF">
      <w:pPr>
        <w:keepNext/>
        <w:spacing w:after="0" w:line="276" w:lineRule="auto"/>
        <w:outlineLvl w:val="3"/>
        <w:rPr>
          <w:rFonts w:asciiTheme="majorBidi" w:eastAsia="Times New Roman" w:hAnsiTheme="majorBidi" w:cstheme="majorBidi"/>
          <w:b/>
          <w:bCs/>
          <w:color w:val="auto"/>
          <w:szCs w:val="24"/>
          <w:lang w:val="ro-RO"/>
        </w:rPr>
      </w:pPr>
      <w:r w:rsidRPr="00897008">
        <w:rPr>
          <w:rFonts w:asciiTheme="majorBidi" w:eastAsia="Times New Roman" w:hAnsiTheme="majorBidi" w:cstheme="majorBidi"/>
          <w:b/>
          <w:bCs/>
          <w:color w:val="auto"/>
          <w:szCs w:val="24"/>
          <w:lang w:val="ro-RO"/>
        </w:rPr>
        <w:t>OG 4: Cre</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terea nivelului de con</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tientizare - îmbunătă</w:t>
      </w:r>
      <w:r w:rsidR="00E925AD" w:rsidRPr="00897008">
        <w:rPr>
          <w:rFonts w:asciiTheme="majorBidi" w:eastAsia="Times New Roman" w:hAnsiTheme="majorBidi" w:cstheme="majorBidi"/>
          <w:b/>
          <w:bCs/>
          <w:color w:val="auto"/>
          <w:szCs w:val="24"/>
          <w:lang w:val="ro-RO"/>
        </w:rPr>
        <w:t>ț</w:t>
      </w:r>
      <w:r w:rsidRPr="00897008">
        <w:rPr>
          <w:rFonts w:asciiTheme="majorBidi" w:eastAsia="Times New Roman" w:hAnsiTheme="majorBidi" w:cstheme="majorBidi"/>
          <w:b/>
          <w:bCs/>
          <w:color w:val="auto"/>
          <w:szCs w:val="24"/>
          <w:lang w:val="ro-RO"/>
        </w:rPr>
        <w:t>irea cuno</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tin</w:t>
      </w:r>
      <w:r w:rsidR="00E925AD" w:rsidRPr="00897008">
        <w:rPr>
          <w:rFonts w:asciiTheme="majorBidi" w:eastAsia="Times New Roman" w:hAnsiTheme="majorBidi" w:cstheme="majorBidi"/>
          <w:b/>
          <w:bCs/>
          <w:color w:val="auto"/>
          <w:szCs w:val="24"/>
          <w:lang w:val="ro-RO"/>
        </w:rPr>
        <w:t>ț</w:t>
      </w:r>
      <w:r w:rsidRPr="00897008">
        <w:rPr>
          <w:rFonts w:asciiTheme="majorBidi" w:eastAsia="Times New Roman" w:hAnsiTheme="majorBidi" w:cstheme="majorBidi"/>
          <w:b/>
          <w:bCs/>
          <w:color w:val="auto"/>
          <w:szCs w:val="24"/>
          <w:lang w:val="ro-RO"/>
        </w:rPr>
        <w:t xml:space="preserve">elor, schimbarea atitudinii </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i comportamentului - pentru grupurile interesate care au impact asupra conservării biodiversită</w:t>
      </w:r>
      <w:r w:rsidR="00E925AD" w:rsidRPr="00897008">
        <w:rPr>
          <w:rFonts w:asciiTheme="majorBidi" w:eastAsia="Times New Roman" w:hAnsiTheme="majorBidi" w:cstheme="majorBidi"/>
          <w:b/>
          <w:bCs/>
          <w:color w:val="auto"/>
          <w:szCs w:val="24"/>
          <w:lang w:val="ro-RO"/>
        </w:rPr>
        <w:t>ț</w:t>
      </w:r>
      <w:r w:rsidRPr="00897008">
        <w:rPr>
          <w:rFonts w:asciiTheme="majorBidi" w:eastAsia="Times New Roman" w:hAnsiTheme="majorBidi" w:cstheme="majorBidi"/>
          <w:b/>
          <w:bCs/>
          <w:color w:val="auto"/>
          <w:szCs w:val="24"/>
          <w:lang w:val="ro-RO"/>
        </w:rPr>
        <w:t>ii</w:t>
      </w:r>
    </w:p>
    <w:p w14:paraId="56D46D5F" w14:textId="77777777" w:rsidR="005523C6" w:rsidRPr="00897008" w:rsidRDefault="005523C6" w:rsidP="00424CFF">
      <w:pPr>
        <w:spacing w:after="0" w:line="276" w:lineRule="auto"/>
        <w:rPr>
          <w:rFonts w:asciiTheme="majorBidi" w:hAnsiTheme="majorBidi" w:cstheme="majorBidi"/>
          <w:b/>
          <w:bCs/>
          <w:i/>
          <w:iCs/>
          <w:color w:val="auto"/>
          <w:lang w:val="ro-RO"/>
        </w:rPr>
      </w:pPr>
    </w:p>
    <w:p w14:paraId="2E74B08D" w14:textId="3F6A721D" w:rsidR="005523C6" w:rsidRPr="00897008" w:rsidRDefault="005523C6" w:rsidP="00424CFF">
      <w:pPr>
        <w:spacing w:after="0" w:line="276" w:lineRule="auto"/>
        <w:rPr>
          <w:rFonts w:asciiTheme="majorBidi" w:hAnsiTheme="majorBidi" w:cstheme="majorBid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157</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 xml:space="preserve">OS 12 Realizarea </w:t>
      </w:r>
      <w:r w:rsidR="00E925AD" w:rsidRPr="00897008">
        <w:rPr>
          <w:rFonts w:asciiTheme="majorBidi" w:eastAsia="Times New Roman" w:hAnsiTheme="majorBidi" w:cstheme="majorBidi"/>
          <w:bCs/>
          <w:i/>
          <w:color w:val="auto"/>
          <w:lang w:val="ro-RO"/>
        </w:rPr>
        <w:t>ș</w:t>
      </w:r>
      <w:r w:rsidRPr="00897008">
        <w:rPr>
          <w:rFonts w:asciiTheme="majorBidi" w:eastAsia="Times New Roman" w:hAnsiTheme="majorBidi" w:cstheme="majorBidi"/>
          <w:bCs/>
          <w:i/>
          <w:color w:val="auto"/>
          <w:lang w:val="ro-RO"/>
        </w:rPr>
        <w:t xml:space="preserve">i implementarea Strategiei </w:t>
      </w:r>
      <w:r w:rsidR="00E925AD" w:rsidRPr="00897008">
        <w:rPr>
          <w:rFonts w:asciiTheme="majorBidi" w:eastAsia="Times New Roman" w:hAnsiTheme="majorBidi" w:cstheme="majorBidi"/>
          <w:bCs/>
          <w:i/>
          <w:color w:val="auto"/>
          <w:lang w:val="ro-RO"/>
        </w:rPr>
        <w:t>ș</w:t>
      </w:r>
      <w:r w:rsidRPr="00897008">
        <w:rPr>
          <w:rFonts w:asciiTheme="majorBidi" w:eastAsia="Times New Roman" w:hAnsiTheme="majorBidi" w:cstheme="majorBidi"/>
          <w:bCs/>
          <w:i/>
          <w:color w:val="auto"/>
          <w:lang w:val="ro-RO"/>
        </w:rPr>
        <w:t>i Planului de ac</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iune privind con</w:t>
      </w:r>
      <w:r w:rsidR="00E925AD" w:rsidRPr="00897008">
        <w:rPr>
          <w:rFonts w:asciiTheme="majorBidi" w:eastAsia="Times New Roman" w:hAnsiTheme="majorBidi" w:cstheme="majorBidi"/>
          <w:bCs/>
          <w:i/>
          <w:color w:val="auto"/>
          <w:lang w:val="ro-RO"/>
        </w:rPr>
        <w:t>ș</w:t>
      </w:r>
      <w:r w:rsidRPr="00897008">
        <w:rPr>
          <w:rFonts w:asciiTheme="majorBidi" w:eastAsia="Times New Roman" w:hAnsiTheme="majorBidi" w:cstheme="majorBidi"/>
          <w:bCs/>
          <w:i/>
          <w:color w:val="auto"/>
          <w:lang w:val="ro-RO"/>
        </w:rPr>
        <w:t>tientizarea publicului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1081"/>
        <w:gridCol w:w="3032"/>
        <w:gridCol w:w="4658"/>
      </w:tblGrid>
      <w:tr w:rsidR="009132CA" w:rsidRPr="00897008" w14:paraId="06BF4AA9" w14:textId="77777777" w:rsidTr="00144E41">
        <w:trPr>
          <w:tblHeader/>
          <w:jc w:val="center"/>
        </w:trPr>
        <w:tc>
          <w:tcPr>
            <w:tcW w:w="1080" w:type="dxa"/>
            <w:shd w:val="clear" w:color="auto" w:fill="auto"/>
            <w:vAlign w:val="center"/>
          </w:tcPr>
          <w:p w14:paraId="4DA5DF4C" w14:textId="77777777" w:rsidR="005523C6" w:rsidRPr="00897008" w:rsidRDefault="005523C6"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Cod</w:t>
            </w:r>
          </w:p>
          <w:p w14:paraId="6F744AC9" w14:textId="77777777" w:rsidR="005523C6" w:rsidRPr="00897008" w:rsidRDefault="005523C6" w:rsidP="00424CFF">
            <w:pPr>
              <w:spacing w:after="0" w:line="276" w:lineRule="auto"/>
              <w:ind w:left="31"/>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MS</w:t>
            </w:r>
          </w:p>
        </w:tc>
        <w:tc>
          <w:tcPr>
            <w:tcW w:w="1078" w:type="dxa"/>
            <w:vAlign w:val="center"/>
          </w:tcPr>
          <w:p w14:paraId="5B65FB9A" w14:textId="77777777" w:rsidR="005523C6" w:rsidRPr="00897008" w:rsidRDefault="005523C6" w:rsidP="00424CFF">
            <w:pPr>
              <w:spacing w:after="0" w:line="276" w:lineRule="auto"/>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Tip MS</w:t>
            </w:r>
          </w:p>
        </w:tc>
        <w:tc>
          <w:tcPr>
            <w:tcW w:w="3023" w:type="dxa"/>
            <w:shd w:val="clear" w:color="auto" w:fill="auto"/>
            <w:vAlign w:val="center"/>
          </w:tcPr>
          <w:p w14:paraId="72722313" w14:textId="77777777" w:rsidR="005523C6" w:rsidRPr="00897008" w:rsidRDefault="005523C6" w:rsidP="00424CFF">
            <w:pPr>
              <w:spacing w:after="0" w:line="276" w:lineRule="auto"/>
              <w:ind w:left="360"/>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Titlu MS</w:t>
            </w:r>
          </w:p>
        </w:tc>
        <w:tc>
          <w:tcPr>
            <w:tcW w:w="4645" w:type="dxa"/>
            <w:shd w:val="clear" w:color="auto" w:fill="auto"/>
            <w:vAlign w:val="center"/>
          </w:tcPr>
          <w:p w14:paraId="1FB891D5" w14:textId="77777777" w:rsidR="005523C6" w:rsidRPr="00897008" w:rsidRDefault="005523C6" w:rsidP="00424CFF">
            <w:pPr>
              <w:spacing w:after="0" w:line="276" w:lineRule="auto"/>
              <w:ind w:left="360"/>
              <w:jc w:val="center"/>
              <w:rPr>
                <w:rFonts w:asciiTheme="majorBidi" w:hAnsiTheme="majorBidi" w:cstheme="majorBidi"/>
                <w:b/>
                <w:color w:val="auto"/>
                <w:szCs w:val="24"/>
                <w:lang w:val="ro-RO"/>
              </w:rPr>
            </w:pPr>
            <w:r w:rsidRPr="00897008">
              <w:rPr>
                <w:rFonts w:asciiTheme="majorBidi" w:hAnsiTheme="majorBidi" w:cstheme="majorBidi"/>
                <w:b/>
                <w:color w:val="auto"/>
                <w:szCs w:val="24"/>
                <w:lang w:val="ro-RO"/>
              </w:rPr>
              <w:t>Descriere MS</w:t>
            </w:r>
          </w:p>
        </w:tc>
      </w:tr>
      <w:tr w:rsidR="009132CA" w:rsidRPr="00897008" w14:paraId="29E63E24" w14:textId="77777777" w:rsidTr="00144E41">
        <w:trPr>
          <w:jc w:val="center"/>
        </w:trPr>
        <w:tc>
          <w:tcPr>
            <w:tcW w:w="1080" w:type="dxa"/>
          </w:tcPr>
          <w:p w14:paraId="739FE44C" w14:textId="77777777" w:rsidR="005523C6" w:rsidRPr="00897008" w:rsidRDefault="005523C6" w:rsidP="00424CFF">
            <w:pPr>
              <w:spacing w:after="0"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4.1.1</w:t>
            </w:r>
          </w:p>
        </w:tc>
        <w:tc>
          <w:tcPr>
            <w:tcW w:w="1078" w:type="dxa"/>
          </w:tcPr>
          <w:p w14:paraId="58062C92" w14:textId="77777777" w:rsidR="005523C6" w:rsidRPr="00897008" w:rsidRDefault="005523C6" w:rsidP="00424CFF">
            <w:pPr>
              <w:spacing w:after="0" w:line="276" w:lineRule="auto"/>
              <w:ind w:left="16"/>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A1</w:t>
            </w:r>
          </w:p>
        </w:tc>
        <w:tc>
          <w:tcPr>
            <w:tcW w:w="3023" w:type="dxa"/>
          </w:tcPr>
          <w:p w14:paraId="7FE8CBB4" w14:textId="227C2D62" w:rsidR="005523C6" w:rsidRPr="00897008" w:rsidRDefault="005523C6" w:rsidP="00424CFF">
            <w:pPr>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Elaborarea Strategiei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w:t>
            </w:r>
            <w:r w:rsidRPr="00897008">
              <w:rPr>
                <w:rFonts w:asciiTheme="majorBidi" w:eastAsia="Times New Roman" w:hAnsiTheme="majorBidi" w:cstheme="majorBidi"/>
                <w:bCs/>
                <w:iCs/>
                <w:color w:val="auto"/>
                <w:szCs w:val="24"/>
                <w:lang w:val="ro-RO"/>
              </w:rPr>
              <w:t>Planului de ac</w:t>
            </w:r>
            <w:r w:rsidR="00E925AD" w:rsidRPr="00897008">
              <w:rPr>
                <w:rFonts w:asciiTheme="majorBidi" w:eastAsia="Times New Roman" w:hAnsiTheme="majorBidi" w:cstheme="majorBidi"/>
                <w:bCs/>
                <w:iCs/>
                <w:color w:val="auto"/>
                <w:szCs w:val="24"/>
                <w:lang w:val="ro-RO"/>
              </w:rPr>
              <w:t>ț</w:t>
            </w:r>
            <w:r w:rsidRPr="00897008">
              <w:rPr>
                <w:rFonts w:asciiTheme="majorBidi" w:eastAsia="Times New Roman" w:hAnsiTheme="majorBidi" w:cstheme="majorBidi"/>
                <w:bCs/>
                <w:iCs/>
                <w:color w:val="auto"/>
                <w:szCs w:val="24"/>
                <w:lang w:val="ro-RO"/>
              </w:rPr>
              <w:t>iune privind con</w:t>
            </w:r>
            <w:r w:rsidR="00E925AD" w:rsidRPr="00897008">
              <w:rPr>
                <w:rFonts w:asciiTheme="majorBidi" w:eastAsia="Times New Roman" w:hAnsiTheme="majorBidi" w:cstheme="majorBidi"/>
                <w:bCs/>
                <w:iCs/>
                <w:color w:val="auto"/>
                <w:szCs w:val="24"/>
                <w:lang w:val="ro-RO"/>
              </w:rPr>
              <w:t>ș</w:t>
            </w:r>
            <w:r w:rsidRPr="00897008">
              <w:rPr>
                <w:rFonts w:asciiTheme="majorBidi" w:eastAsia="Times New Roman" w:hAnsiTheme="majorBidi" w:cstheme="majorBidi"/>
                <w:bCs/>
                <w:iCs/>
                <w:color w:val="auto"/>
                <w:szCs w:val="24"/>
                <w:lang w:val="ro-RO"/>
              </w:rPr>
              <w:t>tientizarea publicului</w:t>
            </w:r>
          </w:p>
        </w:tc>
        <w:tc>
          <w:tcPr>
            <w:tcW w:w="4645" w:type="dxa"/>
          </w:tcPr>
          <w:p w14:paraId="20DBC376" w14:textId="66DFC034" w:rsidR="005523C6" w:rsidRPr="00897008" w:rsidRDefault="005523C6" w:rsidP="00424CFF">
            <w:pPr>
              <w:widowControl w:val="0"/>
              <w:autoSpaceDE w:val="0"/>
              <w:autoSpaceDN w:val="0"/>
              <w:adjustRightInd w:val="0"/>
              <w:spacing w:after="0" w:line="276" w:lineRule="auto"/>
              <w:ind w:left="32" w:firstLine="32"/>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Constituirea unui Grup de lucru pentru </w:t>
            </w:r>
            <w:r w:rsidRPr="00897008">
              <w:rPr>
                <w:rFonts w:asciiTheme="majorBidi" w:hAnsiTheme="majorBidi" w:cstheme="majorBidi"/>
                <w:color w:val="auto"/>
                <w:szCs w:val="24"/>
                <w:lang w:val="ro-RO" w:eastAsia="ro-RO"/>
              </w:rPr>
              <w:t>elaborarea strategiei privind con</w:t>
            </w:r>
            <w:r w:rsidR="00E925AD" w:rsidRPr="00897008">
              <w:rPr>
                <w:rFonts w:asciiTheme="majorBidi" w:hAnsiTheme="majorBidi" w:cstheme="majorBidi"/>
                <w:color w:val="auto"/>
                <w:szCs w:val="24"/>
                <w:lang w:val="ro-RO" w:eastAsia="ro-RO"/>
              </w:rPr>
              <w:t>ș</w:t>
            </w:r>
            <w:r w:rsidRPr="00897008">
              <w:rPr>
                <w:rFonts w:asciiTheme="majorBidi" w:hAnsiTheme="majorBidi" w:cstheme="majorBidi"/>
                <w:color w:val="auto"/>
                <w:szCs w:val="24"/>
                <w:lang w:val="ro-RO" w:eastAsia="ro-RO"/>
              </w:rPr>
              <w:t>tientizarea publicului asupra importan</w:t>
            </w:r>
            <w:r w:rsidR="00E925AD" w:rsidRPr="00897008">
              <w:rPr>
                <w:rFonts w:asciiTheme="majorBidi" w:hAnsiTheme="majorBidi" w:cstheme="majorBidi"/>
                <w:color w:val="auto"/>
                <w:szCs w:val="24"/>
                <w:lang w:val="ro-RO" w:eastAsia="ro-RO"/>
              </w:rPr>
              <w:t>ț</w:t>
            </w:r>
            <w:r w:rsidRPr="00897008">
              <w:rPr>
                <w:rFonts w:asciiTheme="majorBidi" w:hAnsiTheme="majorBidi" w:cstheme="majorBidi"/>
                <w:color w:val="auto"/>
                <w:szCs w:val="24"/>
                <w:lang w:val="ro-RO" w:eastAsia="ro-RO"/>
              </w:rPr>
              <w:t xml:space="preserve">ei, avantajelor </w:t>
            </w:r>
            <w:r w:rsidR="00E925AD" w:rsidRPr="00897008">
              <w:rPr>
                <w:rFonts w:asciiTheme="majorBidi" w:hAnsiTheme="majorBidi" w:cstheme="majorBidi"/>
                <w:color w:val="auto"/>
                <w:szCs w:val="24"/>
                <w:lang w:val="ro-RO" w:eastAsia="ro-RO"/>
              </w:rPr>
              <w:t>ș</w:t>
            </w:r>
            <w:r w:rsidRPr="00897008">
              <w:rPr>
                <w:rFonts w:asciiTheme="majorBidi" w:hAnsiTheme="majorBidi" w:cstheme="majorBidi"/>
                <w:color w:val="auto"/>
                <w:szCs w:val="24"/>
                <w:lang w:val="ro-RO" w:eastAsia="ro-RO"/>
              </w:rPr>
              <w:t>i restric</w:t>
            </w:r>
            <w:r w:rsidR="00E925AD" w:rsidRPr="00897008">
              <w:rPr>
                <w:rFonts w:asciiTheme="majorBidi" w:hAnsiTheme="majorBidi" w:cstheme="majorBidi"/>
                <w:color w:val="auto"/>
                <w:szCs w:val="24"/>
                <w:lang w:val="ro-RO" w:eastAsia="ro-RO"/>
              </w:rPr>
              <w:t>ț</w:t>
            </w:r>
            <w:r w:rsidRPr="00897008">
              <w:rPr>
                <w:rFonts w:asciiTheme="majorBidi" w:hAnsiTheme="majorBidi" w:cstheme="majorBidi"/>
                <w:color w:val="auto"/>
                <w:szCs w:val="24"/>
                <w:lang w:val="ro-RO" w:eastAsia="ro-RO"/>
              </w:rPr>
              <w:t>iilor ce decurg din existen</w:t>
            </w:r>
            <w:r w:rsidR="00E925AD" w:rsidRPr="00897008">
              <w:rPr>
                <w:rFonts w:asciiTheme="majorBidi" w:hAnsiTheme="majorBidi" w:cstheme="majorBidi"/>
                <w:color w:val="auto"/>
                <w:szCs w:val="24"/>
                <w:lang w:val="ro-RO" w:eastAsia="ro-RO"/>
              </w:rPr>
              <w:t>ț</w:t>
            </w:r>
            <w:r w:rsidRPr="00897008">
              <w:rPr>
                <w:rFonts w:asciiTheme="majorBidi" w:hAnsiTheme="majorBidi" w:cstheme="majorBidi"/>
                <w:color w:val="auto"/>
                <w:szCs w:val="24"/>
                <w:lang w:val="ro-RO" w:eastAsia="ro-RO"/>
              </w:rPr>
              <w:t>a ariei naturale protejate.</w:t>
            </w:r>
          </w:p>
        </w:tc>
      </w:tr>
      <w:tr w:rsidR="009132CA" w:rsidRPr="00897008" w14:paraId="26B431B3" w14:textId="77777777" w:rsidTr="00144E41">
        <w:trPr>
          <w:jc w:val="center"/>
        </w:trPr>
        <w:tc>
          <w:tcPr>
            <w:tcW w:w="1080" w:type="dxa"/>
          </w:tcPr>
          <w:p w14:paraId="00EAAE5E" w14:textId="77777777" w:rsidR="005523C6" w:rsidRPr="00897008" w:rsidRDefault="005523C6" w:rsidP="00424CFF">
            <w:pPr>
              <w:spacing w:after="0"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4.1.2</w:t>
            </w:r>
          </w:p>
        </w:tc>
        <w:tc>
          <w:tcPr>
            <w:tcW w:w="1078" w:type="dxa"/>
          </w:tcPr>
          <w:p w14:paraId="463003F8" w14:textId="77777777" w:rsidR="005523C6" w:rsidRPr="00897008" w:rsidRDefault="005523C6" w:rsidP="00424CFF">
            <w:pPr>
              <w:spacing w:after="0" w:line="276" w:lineRule="auto"/>
              <w:ind w:left="16"/>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A2</w:t>
            </w:r>
          </w:p>
        </w:tc>
        <w:tc>
          <w:tcPr>
            <w:tcW w:w="3023" w:type="dxa"/>
          </w:tcPr>
          <w:p w14:paraId="3B15274C" w14:textId="77777777" w:rsidR="005523C6" w:rsidRPr="00897008" w:rsidRDefault="005523C6" w:rsidP="00424CFF">
            <w:pPr>
              <w:widowControl w:val="0"/>
              <w:autoSpaceDE w:val="0"/>
              <w:autoSpaceDN w:val="0"/>
              <w:adjustRightInd w:val="0"/>
              <w:spacing w:after="0" w:line="276" w:lineRule="auto"/>
              <w:ind w:left="53"/>
              <w:rPr>
                <w:rFonts w:asciiTheme="majorBidi" w:hAnsiTheme="majorBidi" w:cstheme="majorBidi"/>
                <w:color w:val="auto"/>
                <w:szCs w:val="24"/>
                <w:lang w:val="ro-RO"/>
              </w:rPr>
            </w:pPr>
            <w:r w:rsidRPr="00897008">
              <w:rPr>
                <w:rFonts w:asciiTheme="majorBidi" w:hAnsiTheme="majorBidi" w:cstheme="majorBidi"/>
                <w:color w:val="auto"/>
                <w:szCs w:val="24"/>
                <w:lang w:val="ro-RO" w:eastAsia="ro-RO"/>
              </w:rPr>
              <w:t>Realizarea de materiale informative referitoare la aria naturală protejată</w:t>
            </w:r>
          </w:p>
        </w:tc>
        <w:tc>
          <w:tcPr>
            <w:tcW w:w="4645" w:type="dxa"/>
          </w:tcPr>
          <w:p w14:paraId="35916A9F" w14:textId="5C303F2E" w:rsidR="005523C6" w:rsidRPr="00897008" w:rsidRDefault="005523C6" w:rsidP="00424CFF">
            <w:pPr>
              <w:widowControl w:val="0"/>
              <w:autoSpaceDE w:val="0"/>
              <w:autoSpaceDN w:val="0"/>
              <w:adjustRightInd w:val="0"/>
              <w:spacing w:after="0" w:line="276" w:lineRule="auto"/>
              <w:ind w:left="32" w:firstLine="32"/>
              <w:rPr>
                <w:rFonts w:asciiTheme="majorBidi" w:hAnsiTheme="majorBidi" w:cstheme="majorBidi"/>
                <w:color w:val="auto"/>
                <w:szCs w:val="24"/>
                <w:lang w:val="ro-RO"/>
              </w:rPr>
            </w:pPr>
            <w:r w:rsidRPr="00897008">
              <w:rPr>
                <w:rFonts w:asciiTheme="majorBidi" w:hAnsiTheme="majorBidi" w:cstheme="majorBidi"/>
                <w:color w:val="auto"/>
                <w:szCs w:val="24"/>
                <w:lang w:val="ro-RO"/>
              </w:rPr>
              <w:t>Se va asigura baza materială pentru realizarea de materiale informative referitoare la sit - bro</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uri, pliante, postere, căr</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alte modalită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 de informare</w:t>
            </w:r>
          </w:p>
        </w:tc>
      </w:tr>
      <w:tr w:rsidR="009132CA" w:rsidRPr="00897008" w14:paraId="64FC6FF4" w14:textId="77777777" w:rsidTr="00144E41">
        <w:trPr>
          <w:jc w:val="center"/>
        </w:trPr>
        <w:tc>
          <w:tcPr>
            <w:tcW w:w="1080" w:type="dxa"/>
          </w:tcPr>
          <w:p w14:paraId="69E374FE" w14:textId="77777777" w:rsidR="005523C6" w:rsidRPr="00897008" w:rsidRDefault="005523C6" w:rsidP="00424CFF">
            <w:pPr>
              <w:spacing w:after="0"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4.1.3</w:t>
            </w:r>
          </w:p>
        </w:tc>
        <w:tc>
          <w:tcPr>
            <w:tcW w:w="1078" w:type="dxa"/>
          </w:tcPr>
          <w:p w14:paraId="560C33BA" w14:textId="77777777" w:rsidR="005523C6" w:rsidRPr="00897008" w:rsidRDefault="005523C6" w:rsidP="00424CFF">
            <w:pPr>
              <w:spacing w:after="0" w:line="276" w:lineRule="auto"/>
              <w:ind w:left="16"/>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A3</w:t>
            </w:r>
          </w:p>
        </w:tc>
        <w:tc>
          <w:tcPr>
            <w:tcW w:w="3023" w:type="dxa"/>
          </w:tcPr>
          <w:p w14:paraId="2D293F49" w14:textId="77777777" w:rsidR="005523C6" w:rsidRPr="00897008" w:rsidRDefault="005523C6" w:rsidP="00424CFF">
            <w:pPr>
              <w:spacing w:after="0"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Realizarea de panouri informative</w:t>
            </w:r>
          </w:p>
        </w:tc>
        <w:tc>
          <w:tcPr>
            <w:tcW w:w="4645" w:type="dxa"/>
          </w:tcPr>
          <w:p w14:paraId="226DAFC2" w14:textId="06A5031A" w:rsidR="005523C6" w:rsidRPr="00897008" w:rsidRDefault="005523C6" w:rsidP="00424CFF">
            <w:pPr>
              <w:spacing w:after="0" w:line="276" w:lineRule="auto"/>
              <w:ind w:left="23"/>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Se va asigura baza materială pentru realizarea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amplasarea de panouri informative</w:t>
            </w:r>
            <w:r w:rsidR="005A542F">
              <w:rPr>
                <w:rFonts w:asciiTheme="majorBidi" w:hAnsiTheme="majorBidi" w:cstheme="majorBidi"/>
                <w:color w:val="auto"/>
                <w:szCs w:val="24"/>
                <w:lang w:val="ro-RO"/>
              </w:rPr>
              <w:t>.</w:t>
            </w:r>
          </w:p>
        </w:tc>
      </w:tr>
      <w:tr w:rsidR="009132CA" w:rsidRPr="00897008" w14:paraId="3038D9C5" w14:textId="77777777" w:rsidTr="00144E41">
        <w:trPr>
          <w:jc w:val="center"/>
        </w:trPr>
        <w:tc>
          <w:tcPr>
            <w:tcW w:w="1080" w:type="dxa"/>
          </w:tcPr>
          <w:p w14:paraId="435FD29C" w14:textId="77777777" w:rsidR="005523C6" w:rsidRPr="00897008" w:rsidRDefault="005523C6" w:rsidP="00424CFF">
            <w:pPr>
              <w:spacing w:after="0"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4.1.4</w:t>
            </w:r>
          </w:p>
        </w:tc>
        <w:tc>
          <w:tcPr>
            <w:tcW w:w="1078" w:type="dxa"/>
          </w:tcPr>
          <w:p w14:paraId="4E1F84E3" w14:textId="77777777" w:rsidR="005523C6" w:rsidRPr="00897008" w:rsidRDefault="005523C6" w:rsidP="00424CFF">
            <w:pPr>
              <w:spacing w:after="0" w:line="276" w:lineRule="auto"/>
              <w:ind w:left="16"/>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A4</w:t>
            </w:r>
          </w:p>
        </w:tc>
        <w:tc>
          <w:tcPr>
            <w:tcW w:w="3023" w:type="dxa"/>
          </w:tcPr>
          <w:p w14:paraId="2A39C69E" w14:textId="43A39BD9" w:rsidR="005523C6" w:rsidRPr="00897008" w:rsidRDefault="005523C6" w:rsidP="00424CFF">
            <w:pPr>
              <w:widowControl w:val="0"/>
              <w:autoSpaceDE w:val="0"/>
              <w:autoSpaceDN w:val="0"/>
              <w:adjustRightInd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eastAsia="ro-RO"/>
              </w:rPr>
              <w:t>Realizarea de întâlniri cu institu</w:t>
            </w:r>
            <w:r w:rsidR="00E925AD" w:rsidRPr="00897008">
              <w:rPr>
                <w:rFonts w:asciiTheme="majorBidi" w:hAnsiTheme="majorBidi" w:cstheme="majorBidi"/>
                <w:color w:val="auto"/>
                <w:szCs w:val="24"/>
                <w:lang w:val="ro-RO" w:eastAsia="ro-RO"/>
              </w:rPr>
              <w:t>ț</w:t>
            </w:r>
            <w:r w:rsidRPr="00897008">
              <w:rPr>
                <w:rFonts w:asciiTheme="majorBidi" w:hAnsiTheme="majorBidi" w:cstheme="majorBidi"/>
                <w:color w:val="auto"/>
                <w:szCs w:val="24"/>
                <w:lang w:val="ro-RO" w:eastAsia="ro-RO"/>
              </w:rPr>
              <w:t>ii / organiza</w:t>
            </w:r>
            <w:r w:rsidR="00E925AD" w:rsidRPr="00897008">
              <w:rPr>
                <w:rFonts w:asciiTheme="majorBidi" w:hAnsiTheme="majorBidi" w:cstheme="majorBidi"/>
                <w:color w:val="auto"/>
                <w:szCs w:val="24"/>
                <w:lang w:val="ro-RO" w:eastAsia="ro-RO"/>
              </w:rPr>
              <w:t>ț</w:t>
            </w:r>
            <w:r w:rsidRPr="00897008">
              <w:rPr>
                <w:rFonts w:asciiTheme="majorBidi" w:hAnsiTheme="majorBidi" w:cstheme="majorBidi"/>
                <w:color w:val="auto"/>
                <w:szCs w:val="24"/>
                <w:lang w:val="ro-RO" w:eastAsia="ro-RO"/>
              </w:rPr>
              <w:t>ii cu atribu</w:t>
            </w:r>
            <w:r w:rsidR="00E925AD" w:rsidRPr="00897008">
              <w:rPr>
                <w:rFonts w:asciiTheme="majorBidi" w:hAnsiTheme="majorBidi" w:cstheme="majorBidi"/>
                <w:color w:val="auto"/>
                <w:szCs w:val="24"/>
                <w:lang w:val="ro-RO" w:eastAsia="ro-RO"/>
              </w:rPr>
              <w:t>ț</w:t>
            </w:r>
            <w:r w:rsidRPr="00897008">
              <w:rPr>
                <w:rFonts w:asciiTheme="majorBidi" w:hAnsiTheme="majorBidi" w:cstheme="majorBidi"/>
                <w:color w:val="auto"/>
                <w:szCs w:val="24"/>
                <w:lang w:val="ro-RO" w:eastAsia="ro-RO"/>
              </w:rPr>
              <w:t>ii referitoare la conservarea biodiversită</w:t>
            </w:r>
            <w:r w:rsidR="00E925AD" w:rsidRPr="00897008">
              <w:rPr>
                <w:rFonts w:asciiTheme="majorBidi" w:hAnsiTheme="majorBidi" w:cstheme="majorBidi"/>
                <w:color w:val="auto"/>
                <w:szCs w:val="24"/>
                <w:lang w:val="ro-RO" w:eastAsia="ro-RO"/>
              </w:rPr>
              <w:t>ț</w:t>
            </w:r>
            <w:r w:rsidRPr="00897008">
              <w:rPr>
                <w:rFonts w:asciiTheme="majorBidi" w:hAnsiTheme="majorBidi" w:cstheme="majorBidi"/>
                <w:color w:val="auto"/>
                <w:szCs w:val="24"/>
                <w:lang w:val="ro-RO" w:eastAsia="ro-RO"/>
              </w:rPr>
              <w:t xml:space="preserve">ii în </w:t>
            </w:r>
            <w:r w:rsidRPr="00897008">
              <w:rPr>
                <w:rFonts w:asciiTheme="majorBidi" w:hAnsiTheme="majorBidi" w:cstheme="majorBidi"/>
                <w:color w:val="auto"/>
                <w:szCs w:val="24"/>
                <w:lang w:val="ro-RO"/>
              </w:rPr>
              <w:t xml:space="preserve">aria naturală protejată, precum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întâlniri cu comunită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ile locale.</w:t>
            </w:r>
          </w:p>
        </w:tc>
        <w:tc>
          <w:tcPr>
            <w:tcW w:w="4645" w:type="dxa"/>
          </w:tcPr>
          <w:p w14:paraId="05856030" w14:textId="08A0D07F" w:rsidR="005523C6" w:rsidRPr="00897008" w:rsidRDefault="005523C6" w:rsidP="00424CFF">
            <w:pPr>
              <w:widowControl w:val="0"/>
              <w:autoSpaceDE w:val="0"/>
              <w:autoSpaceDN w:val="0"/>
              <w:adjustRightInd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Administratorul va organiza întâlniri periodice cu institu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ii/organiza</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având atribu</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referitoare la conservarea biodiversită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ii în sit, cu scopul de a discuta problemele legate de implementarea planului de management.</w:t>
            </w:r>
          </w:p>
          <w:p w14:paraId="68C7BB2C" w14:textId="5A6BE147" w:rsidR="005523C6" w:rsidRPr="00897008" w:rsidRDefault="005523C6" w:rsidP="00424CFF">
            <w:pPr>
              <w:widowControl w:val="0"/>
              <w:autoSpaceDE w:val="0"/>
              <w:autoSpaceDN w:val="0"/>
              <w:adjustRightInd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Informarea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con</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tientizarea comunită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ilor locale, proprietarilor de terenuri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a gestionarilor fondurilor de vânătoare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 apelor cu privire la prevederile legislative referitoare la braconaj.</w:t>
            </w:r>
          </w:p>
          <w:p w14:paraId="5164677E" w14:textId="71B02EA9" w:rsidR="005523C6" w:rsidRPr="00897008" w:rsidRDefault="005523C6" w:rsidP="00424CFF">
            <w:pPr>
              <w:widowControl w:val="0"/>
              <w:autoSpaceDE w:val="0"/>
              <w:autoSpaceDN w:val="0"/>
              <w:adjustRightInd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Informarea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con</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tientizarea pescarilor amatori cu privire la importan</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a respectării prevederilor legale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ale regulamentului cu privire la activitatea pe care o desfă</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oară.</w:t>
            </w:r>
          </w:p>
          <w:p w14:paraId="00A5E7E3" w14:textId="25B9F175" w:rsidR="005A0E3A" w:rsidRPr="00897008" w:rsidRDefault="005523C6" w:rsidP="00424CFF">
            <w:pPr>
              <w:widowControl w:val="0"/>
              <w:autoSpaceDE w:val="0"/>
              <w:autoSpaceDN w:val="0"/>
              <w:adjustRightInd w:val="0"/>
              <w:spacing w:after="0" w:line="276" w:lineRule="auto"/>
              <w:rPr>
                <w:rFonts w:asciiTheme="majorBidi" w:hAnsiTheme="majorBidi" w:cstheme="majorBidi"/>
                <w:color w:val="auto"/>
                <w:szCs w:val="24"/>
                <w:lang w:val="ro-RO"/>
              </w:rPr>
            </w:pPr>
            <w:r w:rsidRPr="00897008">
              <w:rPr>
                <w:rFonts w:asciiTheme="majorBidi" w:hAnsiTheme="majorBidi" w:cstheme="majorBidi"/>
                <w:color w:val="auto"/>
                <w:szCs w:val="24"/>
                <w:lang w:val="ro-RO"/>
              </w:rPr>
              <w:t xml:space="preserve">Informarea proprietarilor de pescării cu privire la metodele legale de îndepărtare a vidrei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de diminuare a pagubelor produse de aceasta.</w:t>
            </w:r>
          </w:p>
          <w:p w14:paraId="0C0829D0" w14:textId="3910253B" w:rsidR="005523C6" w:rsidRPr="00897008" w:rsidRDefault="005523C6" w:rsidP="00424CFF">
            <w:pPr>
              <w:widowControl w:val="0"/>
              <w:autoSpaceDE w:val="0"/>
              <w:autoSpaceDN w:val="0"/>
              <w:adjustRightInd w:val="0"/>
              <w:spacing w:after="0" w:line="276" w:lineRule="auto"/>
              <w:ind w:left="32" w:firstLine="32"/>
              <w:rPr>
                <w:rFonts w:asciiTheme="majorBidi" w:hAnsiTheme="majorBidi" w:cstheme="majorBidi"/>
                <w:color w:val="auto"/>
                <w:szCs w:val="24"/>
                <w:lang w:val="ro-RO"/>
              </w:rPr>
            </w:pPr>
            <w:r w:rsidRPr="00897008">
              <w:rPr>
                <w:rFonts w:asciiTheme="majorBidi" w:hAnsiTheme="majorBidi" w:cstheme="majorBidi"/>
                <w:color w:val="auto"/>
                <w:szCs w:val="24"/>
                <w:lang w:val="ro-RO"/>
              </w:rPr>
              <w:t>Informarea comunită</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ilor locale cu privire la abandonarea </w:t>
            </w:r>
            <w:r w:rsidR="005A542F">
              <w:rPr>
                <w:rFonts w:asciiTheme="majorBidi" w:hAnsiTheme="majorBidi" w:cstheme="majorBidi"/>
                <w:color w:val="auto"/>
                <w:szCs w:val="24"/>
                <w:lang w:val="ro-RO"/>
              </w:rPr>
              <w:t>î</w:t>
            </w:r>
            <w:r w:rsidRPr="00897008">
              <w:rPr>
                <w:rFonts w:asciiTheme="majorBidi" w:hAnsiTheme="majorBidi" w:cstheme="majorBidi"/>
                <w:color w:val="auto"/>
                <w:szCs w:val="24"/>
                <w:lang w:val="ro-RO"/>
              </w:rPr>
              <w:t>n arealul sitului a de</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eurilor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i deversarea  de  produse care pot deteriora habitatele (biotopul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biocenoza)</w:t>
            </w:r>
            <w:r w:rsidR="005A542F">
              <w:rPr>
                <w:rFonts w:asciiTheme="majorBidi" w:hAnsiTheme="majorBidi" w:cstheme="majorBidi"/>
                <w:color w:val="auto"/>
                <w:szCs w:val="24"/>
                <w:lang w:val="ro-RO"/>
              </w:rPr>
              <w:t xml:space="preserve"> de interes </w:t>
            </w:r>
            <w:r w:rsidRPr="00897008">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lastRenderedPageBreak/>
              <w:t xml:space="preserve">comunitar, dar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habitatele specifice speciilor protejate.</w:t>
            </w:r>
          </w:p>
        </w:tc>
      </w:tr>
      <w:tr w:rsidR="005523C6" w:rsidRPr="00897008" w14:paraId="7E8A54DE" w14:textId="77777777" w:rsidTr="00144E41">
        <w:trPr>
          <w:jc w:val="center"/>
        </w:trPr>
        <w:tc>
          <w:tcPr>
            <w:tcW w:w="1080" w:type="dxa"/>
          </w:tcPr>
          <w:p w14:paraId="10071FCE" w14:textId="77777777" w:rsidR="005523C6" w:rsidRPr="00897008" w:rsidRDefault="005523C6" w:rsidP="00424CFF">
            <w:pPr>
              <w:spacing w:after="0" w:line="276" w:lineRule="auto"/>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lastRenderedPageBreak/>
              <w:t>4.1.5</w:t>
            </w:r>
          </w:p>
        </w:tc>
        <w:tc>
          <w:tcPr>
            <w:tcW w:w="1078" w:type="dxa"/>
          </w:tcPr>
          <w:p w14:paraId="7C5BCF04" w14:textId="77777777" w:rsidR="005523C6" w:rsidRPr="00897008" w:rsidRDefault="005523C6" w:rsidP="00424CFF">
            <w:pPr>
              <w:spacing w:after="0" w:line="276" w:lineRule="auto"/>
              <w:ind w:left="16"/>
              <w:jc w:val="left"/>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A5</w:t>
            </w:r>
          </w:p>
        </w:tc>
        <w:tc>
          <w:tcPr>
            <w:tcW w:w="3023" w:type="dxa"/>
          </w:tcPr>
          <w:p w14:paraId="6921BA98" w14:textId="67CABA56" w:rsidR="005523C6" w:rsidRPr="00897008" w:rsidRDefault="005523C6" w:rsidP="00424CFF">
            <w:pPr>
              <w:spacing w:after="0" w:line="276" w:lineRule="auto"/>
              <w:rPr>
                <w:rFonts w:asciiTheme="majorBidi" w:hAnsiTheme="majorBidi" w:cstheme="majorBidi"/>
                <w:color w:val="auto"/>
                <w:szCs w:val="24"/>
                <w:lang w:val="ro-RO" w:eastAsia="ro-RO"/>
              </w:rPr>
            </w:pPr>
            <w:r w:rsidRPr="00897008">
              <w:rPr>
                <w:rFonts w:asciiTheme="majorBidi" w:hAnsiTheme="majorBidi" w:cstheme="majorBidi"/>
                <w:color w:val="auto"/>
                <w:szCs w:val="24"/>
                <w:lang w:val="ro-RO" w:eastAsia="ro-RO"/>
              </w:rPr>
              <w:t>Organizarea de activită</w:t>
            </w:r>
            <w:r w:rsidR="00E925AD" w:rsidRPr="00897008">
              <w:rPr>
                <w:rFonts w:asciiTheme="majorBidi" w:hAnsiTheme="majorBidi" w:cstheme="majorBidi"/>
                <w:color w:val="auto"/>
                <w:szCs w:val="24"/>
                <w:lang w:val="ro-RO" w:eastAsia="ro-RO"/>
              </w:rPr>
              <w:t>ț</w:t>
            </w:r>
            <w:r w:rsidRPr="00897008">
              <w:rPr>
                <w:rFonts w:asciiTheme="majorBidi" w:hAnsiTheme="majorBidi" w:cstheme="majorBidi"/>
                <w:color w:val="auto"/>
                <w:szCs w:val="24"/>
                <w:lang w:val="ro-RO" w:eastAsia="ro-RO"/>
              </w:rPr>
              <w:t>i educative cu tânăra genera</w:t>
            </w:r>
            <w:r w:rsidR="00E925AD" w:rsidRPr="00897008">
              <w:rPr>
                <w:rFonts w:asciiTheme="majorBidi" w:hAnsiTheme="majorBidi" w:cstheme="majorBidi"/>
                <w:color w:val="auto"/>
                <w:szCs w:val="24"/>
                <w:lang w:val="ro-RO" w:eastAsia="ro-RO"/>
              </w:rPr>
              <w:t>ț</w:t>
            </w:r>
            <w:r w:rsidRPr="00897008">
              <w:rPr>
                <w:rFonts w:asciiTheme="majorBidi" w:hAnsiTheme="majorBidi" w:cstheme="majorBidi"/>
                <w:color w:val="auto"/>
                <w:szCs w:val="24"/>
                <w:lang w:val="ro-RO" w:eastAsia="ro-RO"/>
              </w:rPr>
              <w:t>ie</w:t>
            </w:r>
          </w:p>
        </w:tc>
        <w:tc>
          <w:tcPr>
            <w:tcW w:w="4645" w:type="dxa"/>
          </w:tcPr>
          <w:p w14:paraId="4E005A05" w14:textId="3B71287E" w:rsidR="005523C6" w:rsidRPr="00897008" w:rsidRDefault="005523C6" w:rsidP="00424CFF">
            <w:pPr>
              <w:spacing w:after="0" w:line="276" w:lineRule="auto"/>
              <w:ind w:left="23"/>
              <w:rPr>
                <w:rFonts w:asciiTheme="majorBidi" w:hAnsiTheme="majorBidi" w:cstheme="majorBidi"/>
                <w:color w:val="auto"/>
                <w:szCs w:val="24"/>
                <w:lang w:val="ro-RO"/>
              </w:rPr>
            </w:pPr>
            <w:r w:rsidRPr="00897008">
              <w:rPr>
                <w:rFonts w:asciiTheme="majorBidi" w:hAnsiTheme="majorBidi" w:cstheme="majorBidi"/>
                <w:color w:val="auto"/>
                <w:szCs w:val="24"/>
                <w:lang w:val="ro-RO"/>
              </w:rPr>
              <w:t>Administratorul va organiza ac</w:t>
            </w:r>
            <w:r w:rsidR="00E925AD" w:rsidRPr="00897008">
              <w:rPr>
                <w:rFonts w:asciiTheme="majorBidi" w:hAnsiTheme="majorBidi" w:cstheme="majorBidi"/>
                <w:color w:val="auto"/>
                <w:szCs w:val="24"/>
                <w:lang w:val="ro-RO"/>
              </w:rPr>
              <w:t>ț</w:t>
            </w:r>
            <w:r w:rsidRPr="00897008">
              <w:rPr>
                <w:rFonts w:asciiTheme="majorBidi" w:hAnsiTheme="majorBidi" w:cstheme="majorBidi"/>
                <w:color w:val="auto"/>
                <w:szCs w:val="24"/>
                <w:lang w:val="ro-RO"/>
              </w:rPr>
              <w:t xml:space="preserve">iuni </w:t>
            </w:r>
            <w:r w:rsidR="005A542F" w:rsidRPr="00897008">
              <w:rPr>
                <w:rFonts w:asciiTheme="majorBidi" w:hAnsiTheme="majorBidi" w:cstheme="majorBidi"/>
                <w:color w:val="auto"/>
                <w:szCs w:val="24"/>
                <w:lang w:val="ro-RO"/>
              </w:rPr>
              <w:t>educa</w:t>
            </w:r>
            <w:r w:rsidR="005A542F">
              <w:rPr>
                <w:rFonts w:asciiTheme="majorBidi" w:hAnsiTheme="majorBidi" w:cstheme="majorBidi"/>
                <w:color w:val="auto"/>
                <w:szCs w:val="24"/>
                <w:lang w:val="ro-RO"/>
              </w:rPr>
              <w:t>tive</w:t>
            </w:r>
            <w:r w:rsidR="005A542F" w:rsidRPr="00897008">
              <w:rPr>
                <w:rFonts w:asciiTheme="majorBidi" w:hAnsiTheme="majorBidi" w:cstheme="majorBidi"/>
                <w:color w:val="auto"/>
                <w:szCs w:val="24"/>
                <w:lang w:val="ro-RO"/>
              </w:rPr>
              <w:t xml:space="preserve"> </w:t>
            </w:r>
            <w:r w:rsidRPr="00897008">
              <w:rPr>
                <w:rFonts w:asciiTheme="majorBidi" w:hAnsiTheme="majorBidi" w:cstheme="majorBidi"/>
                <w:color w:val="auto"/>
                <w:szCs w:val="24"/>
                <w:lang w:val="ro-RO"/>
              </w:rPr>
              <w:t xml:space="preserve">cu copii </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i tineri din zona ariei naturale protejate</w:t>
            </w:r>
            <w:r w:rsidR="005A542F">
              <w:rPr>
                <w:rFonts w:asciiTheme="majorBidi" w:hAnsiTheme="majorBidi" w:cstheme="majorBidi"/>
                <w:color w:val="auto"/>
                <w:szCs w:val="24"/>
                <w:lang w:val="ro-RO"/>
              </w:rPr>
              <w:t>.</w:t>
            </w:r>
            <w:r w:rsidRPr="00897008">
              <w:rPr>
                <w:rFonts w:asciiTheme="majorBidi" w:hAnsiTheme="majorBidi" w:cstheme="majorBidi"/>
                <w:color w:val="auto"/>
                <w:szCs w:val="24"/>
                <w:lang w:val="ro-RO"/>
              </w:rPr>
              <w:t xml:space="preserve"> </w:t>
            </w:r>
          </w:p>
        </w:tc>
      </w:tr>
    </w:tbl>
    <w:p w14:paraId="1BE6CDCC" w14:textId="77777777" w:rsidR="005523C6" w:rsidRPr="00897008" w:rsidRDefault="005523C6" w:rsidP="00424CFF">
      <w:pPr>
        <w:spacing w:after="0" w:line="276" w:lineRule="auto"/>
        <w:rPr>
          <w:rFonts w:asciiTheme="majorBidi" w:eastAsia="Times New Roman" w:hAnsiTheme="majorBidi" w:cstheme="majorBidi"/>
          <w:bCs/>
          <w:color w:val="auto"/>
          <w:lang w:val="ro-RO"/>
        </w:rPr>
      </w:pPr>
    </w:p>
    <w:p w14:paraId="0071DC69" w14:textId="77777777" w:rsidR="005523C6" w:rsidRPr="00897008" w:rsidRDefault="005523C6" w:rsidP="00424CFF">
      <w:pPr>
        <w:keepNext/>
        <w:spacing w:after="0" w:line="276" w:lineRule="auto"/>
        <w:outlineLvl w:val="3"/>
        <w:rPr>
          <w:rFonts w:asciiTheme="majorBidi" w:eastAsia="Times New Roman" w:hAnsiTheme="majorBidi" w:cstheme="majorBidi"/>
          <w:b/>
          <w:bCs/>
          <w:color w:val="auto"/>
          <w:szCs w:val="24"/>
          <w:u w:val="single"/>
          <w:lang w:val="ro-RO"/>
        </w:rPr>
      </w:pPr>
      <w:r w:rsidRPr="00897008">
        <w:rPr>
          <w:rFonts w:asciiTheme="majorBidi" w:eastAsia="Times New Roman" w:hAnsiTheme="majorBidi" w:cstheme="majorBidi"/>
          <w:b/>
          <w:bCs/>
          <w:color w:val="auto"/>
          <w:szCs w:val="24"/>
          <w:u w:val="single"/>
          <w:lang w:val="ro-RO"/>
        </w:rPr>
        <w:t>Tema 5. Utilizarea durabilă a resurselor naturale</w:t>
      </w:r>
    </w:p>
    <w:p w14:paraId="2B215EB2" w14:textId="77777777" w:rsidR="005523C6" w:rsidRPr="00897008" w:rsidRDefault="005523C6" w:rsidP="00424CFF">
      <w:pPr>
        <w:pStyle w:val="Body"/>
        <w:spacing w:after="0"/>
        <w:rPr>
          <w:rFonts w:asciiTheme="majorBidi" w:hAnsiTheme="majorBidi" w:cstheme="majorBidi"/>
          <w:color w:val="auto"/>
        </w:rPr>
      </w:pPr>
    </w:p>
    <w:p w14:paraId="7391E0BB" w14:textId="49C51C66" w:rsidR="005523C6" w:rsidRPr="00897008" w:rsidRDefault="005523C6" w:rsidP="00424CFF">
      <w:pPr>
        <w:keepNext/>
        <w:spacing w:after="0" w:line="276" w:lineRule="auto"/>
        <w:outlineLvl w:val="3"/>
        <w:rPr>
          <w:rFonts w:asciiTheme="majorBidi" w:eastAsia="Times New Roman" w:hAnsiTheme="majorBidi" w:cstheme="majorBidi"/>
          <w:b/>
          <w:bCs/>
          <w:color w:val="auto"/>
          <w:szCs w:val="24"/>
          <w:lang w:val="ro-RO"/>
        </w:rPr>
      </w:pPr>
      <w:r w:rsidRPr="00897008">
        <w:rPr>
          <w:rFonts w:asciiTheme="majorBidi" w:eastAsia="Times New Roman" w:hAnsiTheme="majorBidi" w:cstheme="majorBidi"/>
          <w:b/>
          <w:bCs/>
          <w:color w:val="auto"/>
          <w:szCs w:val="24"/>
          <w:lang w:val="ro-RO"/>
        </w:rPr>
        <w:t>OG 5: Men</w:t>
      </w:r>
      <w:r w:rsidR="00E925AD" w:rsidRPr="00897008">
        <w:rPr>
          <w:rFonts w:asciiTheme="majorBidi" w:eastAsia="Times New Roman" w:hAnsiTheme="majorBidi" w:cstheme="majorBidi"/>
          <w:b/>
          <w:bCs/>
          <w:color w:val="auto"/>
          <w:szCs w:val="24"/>
          <w:lang w:val="ro-RO"/>
        </w:rPr>
        <w:t>ț</w:t>
      </w:r>
      <w:r w:rsidRPr="00897008">
        <w:rPr>
          <w:rFonts w:asciiTheme="majorBidi" w:eastAsia="Times New Roman" w:hAnsiTheme="majorBidi" w:cstheme="majorBidi"/>
          <w:b/>
          <w:bCs/>
          <w:color w:val="auto"/>
          <w:szCs w:val="24"/>
          <w:lang w:val="ro-RO"/>
        </w:rPr>
        <w:t xml:space="preserve">inerea </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i promovarea activită</w:t>
      </w:r>
      <w:r w:rsidR="00E925AD" w:rsidRPr="00897008">
        <w:rPr>
          <w:rFonts w:asciiTheme="majorBidi" w:eastAsia="Times New Roman" w:hAnsiTheme="majorBidi" w:cstheme="majorBidi"/>
          <w:b/>
          <w:bCs/>
          <w:color w:val="auto"/>
          <w:szCs w:val="24"/>
          <w:lang w:val="ro-RO"/>
        </w:rPr>
        <w:t>ț</w:t>
      </w:r>
      <w:r w:rsidRPr="00897008">
        <w:rPr>
          <w:rFonts w:asciiTheme="majorBidi" w:eastAsia="Times New Roman" w:hAnsiTheme="majorBidi" w:cstheme="majorBidi"/>
          <w:b/>
          <w:bCs/>
          <w:color w:val="auto"/>
          <w:szCs w:val="24"/>
          <w:lang w:val="ro-RO"/>
        </w:rPr>
        <w:t>ilor durabile de exploatare a resurselor naturale în zonele desemnate acestor activită</w:t>
      </w:r>
      <w:r w:rsidR="00E925AD" w:rsidRPr="00897008">
        <w:rPr>
          <w:rFonts w:asciiTheme="majorBidi" w:eastAsia="Times New Roman" w:hAnsiTheme="majorBidi" w:cstheme="majorBidi"/>
          <w:b/>
          <w:bCs/>
          <w:color w:val="auto"/>
          <w:szCs w:val="24"/>
          <w:lang w:val="ro-RO"/>
        </w:rPr>
        <w:t>ț</w:t>
      </w:r>
      <w:r w:rsidRPr="00897008">
        <w:rPr>
          <w:rFonts w:asciiTheme="majorBidi" w:eastAsia="Times New Roman" w:hAnsiTheme="majorBidi" w:cstheme="majorBidi"/>
          <w:b/>
          <w:bCs/>
          <w:color w:val="auto"/>
          <w:szCs w:val="24"/>
          <w:lang w:val="ro-RO"/>
        </w:rPr>
        <w:t xml:space="preserve">i </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i reducerea celor nedurabile</w:t>
      </w:r>
    </w:p>
    <w:p w14:paraId="36CF92CC" w14:textId="77777777" w:rsidR="004C5A31" w:rsidRPr="00897008" w:rsidRDefault="004C5A31" w:rsidP="00424CFF">
      <w:pPr>
        <w:spacing w:after="0" w:line="276" w:lineRule="auto"/>
        <w:rPr>
          <w:rFonts w:asciiTheme="majorBidi" w:hAnsiTheme="majorBidi" w:cstheme="majorBidi"/>
          <w:b/>
          <w:bCs/>
          <w:i/>
          <w:iCs/>
          <w:color w:val="auto"/>
          <w:lang w:val="ro-RO"/>
        </w:rPr>
      </w:pPr>
    </w:p>
    <w:p w14:paraId="3E675221" w14:textId="69E5FAB3" w:rsidR="005523C6" w:rsidRPr="00897008" w:rsidRDefault="005523C6" w:rsidP="00424CFF">
      <w:pPr>
        <w:spacing w:after="0" w:line="276" w:lineRule="auto"/>
        <w:rPr>
          <w:rFonts w:asciiTheme="majorBidi" w:hAnsiTheme="majorBidi" w:cstheme="majorBid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158</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OS 13 Promovarea utilizării durabile a resurselor naturale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1081"/>
        <w:gridCol w:w="3032"/>
        <w:gridCol w:w="4658"/>
      </w:tblGrid>
      <w:tr w:rsidR="009132CA" w:rsidRPr="00897008" w14:paraId="5C73086C" w14:textId="77777777" w:rsidTr="00144E41">
        <w:trPr>
          <w:tblHeader/>
          <w:jc w:val="center"/>
        </w:trPr>
        <w:tc>
          <w:tcPr>
            <w:tcW w:w="1080" w:type="dxa"/>
            <w:shd w:val="clear" w:color="auto" w:fill="auto"/>
            <w:vAlign w:val="center"/>
          </w:tcPr>
          <w:p w14:paraId="1CC6A0EB" w14:textId="77777777" w:rsidR="005523C6" w:rsidRPr="00897008" w:rsidRDefault="005523C6" w:rsidP="00424CFF">
            <w:pPr>
              <w:spacing w:after="0" w:line="276" w:lineRule="auto"/>
              <w:jc w:val="center"/>
              <w:rPr>
                <w:rFonts w:asciiTheme="majorBidi" w:eastAsia="Calibri" w:hAnsiTheme="majorBidi" w:cstheme="majorBidi"/>
                <w:b/>
                <w:color w:val="auto"/>
                <w:szCs w:val="24"/>
                <w:lang w:val="ro-RO"/>
              </w:rPr>
            </w:pPr>
            <w:r w:rsidRPr="00897008">
              <w:rPr>
                <w:rFonts w:asciiTheme="majorBidi" w:eastAsia="Calibri" w:hAnsiTheme="majorBidi" w:cstheme="majorBidi"/>
                <w:b/>
                <w:color w:val="auto"/>
                <w:szCs w:val="24"/>
                <w:lang w:val="ro-RO"/>
              </w:rPr>
              <w:t>Cod</w:t>
            </w:r>
          </w:p>
          <w:p w14:paraId="0B18248D" w14:textId="77777777" w:rsidR="005523C6" w:rsidRPr="00897008" w:rsidRDefault="005523C6" w:rsidP="00424CFF">
            <w:pPr>
              <w:spacing w:after="0" w:line="276" w:lineRule="auto"/>
              <w:ind w:left="31"/>
              <w:jc w:val="center"/>
              <w:rPr>
                <w:rFonts w:asciiTheme="majorBidi" w:eastAsia="Calibri" w:hAnsiTheme="majorBidi" w:cstheme="majorBidi"/>
                <w:b/>
                <w:color w:val="auto"/>
                <w:szCs w:val="24"/>
                <w:lang w:val="ro-RO"/>
              </w:rPr>
            </w:pPr>
            <w:r w:rsidRPr="00897008">
              <w:rPr>
                <w:rFonts w:asciiTheme="majorBidi" w:eastAsia="Calibri" w:hAnsiTheme="majorBidi" w:cstheme="majorBidi"/>
                <w:b/>
                <w:color w:val="auto"/>
                <w:szCs w:val="24"/>
                <w:lang w:val="ro-RO"/>
              </w:rPr>
              <w:t>MS</w:t>
            </w:r>
          </w:p>
        </w:tc>
        <w:tc>
          <w:tcPr>
            <w:tcW w:w="1078" w:type="dxa"/>
          </w:tcPr>
          <w:p w14:paraId="383EEC25" w14:textId="77777777" w:rsidR="005523C6" w:rsidRPr="00897008" w:rsidRDefault="005523C6" w:rsidP="00424CFF">
            <w:pPr>
              <w:spacing w:after="0" w:line="276" w:lineRule="auto"/>
              <w:rPr>
                <w:rFonts w:asciiTheme="majorBidi" w:eastAsia="Calibri" w:hAnsiTheme="majorBidi" w:cstheme="majorBidi"/>
                <w:b/>
                <w:color w:val="auto"/>
                <w:szCs w:val="24"/>
                <w:lang w:val="ro-RO"/>
              </w:rPr>
            </w:pPr>
            <w:r w:rsidRPr="00897008">
              <w:rPr>
                <w:rFonts w:asciiTheme="majorBidi" w:eastAsia="Calibri" w:hAnsiTheme="majorBidi" w:cstheme="majorBidi"/>
                <w:b/>
                <w:color w:val="auto"/>
                <w:szCs w:val="24"/>
                <w:lang w:val="ro-RO"/>
              </w:rPr>
              <w:t>Tip MS</w:t>
            </w:r>
          </w:p>
        </w:tc>
        <w:tc>
          <w:tcPr>
            <w:tcW w:w="3023" w:type="dxa"/>
            <w:shd w:val="clear" w:color="auto" w:fill="auto"/>
            <w:vAlign w:val="center"/>
          </w:tcPr>
          <w:p w14:paraId="60F626C0" w14:textId="77777777" w:rsidR="005523C6" w:rsidRPr="00897008" w:rsidRDefault="005523C6" w:rsidP="00424CFF">
            <w:pPr>
              <w:spacing w:after="0" w:line="276" w:lineRule="auto"/>
              <w:ind w:left="360"/>
              <w:jc w:val="center"/>
              <w:rPr>
                <w:rFonts w:asciiTheme="majorBidi" w:eastAsia="Calibri" w:hAnsiTheme="majorBidi" w:cstheme="majorBidi"/>
                <w:b/>
                <w:color w:val="auto"/>
                <w:szCs w:val="24"/>
                <w:lang w:val="ro-RO"/>
              </w:rPr>
            </w:pPr>
            <w:r w:rsidRPr="00897008">
              <w:rPr>
                <w:rFonts w:asciiTheme="majorBidi" w:eastAsia="Calibri" w:hAnsiTheme="majorBidi" w:cstheme="majorBidi"/>
                <w:b/>
                <w:color w:val="auto"/>
                <w:szCs w:val="24"/>
                <w:lang w:val="ro-RO"/>
              </w:rPr>
              <w:t>Titlu MS</w:t>
            </w:r>
          </w:p>
        </w:tc>
        <w:tc>
          <w:tcPr>
            <w:tcW w:w="4645" w:type="dxa"/>
            <w:shd w:val="clear" w:color="auto" w:fill="auto"/>
            <w:vAlign w:val="center"/>
          </w:tcPr>
          <w:p w14:paraId="5E396F63" w14:textId="77777777" w:rsidR="005523C6" w:rsidRPr="00897008" w:rsidRDefault="005523C6" w:rsidP="00424CFF">
            <w:pPr>
              <w:spacing w:after="0" w:line="276" w:lineRule="auto"/>
              <w:ind w:left="360"/>
              <w:jc w:val="center"/>
              <w:rPr>
                <w:rFonts w:asciiTheme="majorBidi" w:eastAsia="Calibri" w:hAnsiTheme="majorBidi" w:cstheme="majorBidi"/>
                <w:b/>
                <w:color w:val="auto"/>
                <w:szCs w:val="24"/>
                <w:lang w:val="ro-RO"/>
              </w:rPr>
            </w:pPr>
            <w:r w:rsidRPr="00897008">
              <w:rPr>
                <w:rFonts w:asciiTheme="majorBidi" w:eastAsia="Calibri" w:hAnsiTheme="majorBidi" w:cstheme="majorBidi"/>
                <w:b/>
                <w:color w:val="auto"/>
                <w:szCs w:val="24"/>
                <w:lang w:val="ro-RO"/>
              </w:rPr>
              <w:t>Descriere MS</w:t>
            </w:r>
          </w:p>
        </w:tc>
      </w:tr>
      <w:tr w:rsidR="009132CA" w:rsidRPr="00897008" w14:paraId="2C617752" w14:textId="77777777" w:rsidTr="00144E41">
        <w:trPr>
          <w:jc w:val="center"/>
        </w:trPr>
        <w:tc>
          <w:tcPr>
            <w:tcW w:w="1080" w:type="dxa"/>
          </w:tcPr>
          <w:p w14:paraId="441700CF"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5.1.1</w:t>
            </w:r>
          </w:p>
        </w:tc>
        <w:tc>
          <w:tcPr>
            <w:tcW w:w="1078" w:type="dxa"/>
          </w:tcPr>
          <w:p w14:paraId="4186DC6A" w14:textId="77777777" w:rsidR="005523C6" w:rsidRPr="00897008" w:rsidRDefault="005523C6" w:rsidP="00424CFF">
            <w:pPr>
              <w:spacing w:after="0" w:line="276" w:lineRule="auto"/>
              <w:ind w:left="16"/>
              <w:jc w:val="left"/>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A / MR </w:t>
            </w:r>
          </w:p>
        </w:tc>
        <w:tc>
          <w:tcPr>
            <w:tcW w:w="3023" w:type="dxa"/>
          </w:tcPr>
          <w:p w14:paraId="6DC2B8D4" w14:textId="1859D86B" w:rsidR="005523C6" w:rsidRPr="00897008" w:rsidRDefault="005523C6" w:rsidP="00424CFF">
            <w:pPr>
              <w:widowControl w:val="0"/>
              <w:suppressAutoHyphens/>
              <w:autoSpaceDN w:val="0"/>
              <w:spacing w:after="0" w:line="276" w:lineRule="auto"/>
              <w:textAlignment w:val="baseline"/>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Limitarea activită</w:t>
            </w:r>
            <w:r w:rsidR="00E925AD" w:rsidRPr="00897008">
              <w:rPr>
                <w:rFonts w:asciiTheme="majorBidi" w:eastAsia="Calibri" w:hAnsiTheme="majorBidi" w:cstheme="majorBidi"/>
                <w:color w:val="auto"/>
                <w:lang w:val="ro-RO"/>
              </w:rPr>
              <w:t>ț</w:t>
            </w:r>
            <w:r w:rsidRPr="00897008">
              <w:rPr>
                <w:rFonts w:asciiTheme="majorBidi" w:eastAsia="Calibri" w:hAnsiTheme="majorBidi" w:cstheme="majorBidi"/>
                <w:color w:val="auto"/>
                <w:lang w:val="ro-RO"/>
              </w:rPr>
              <w:t>ilor de extragere a resurselor minerale din interiorul ariei naturale protejate</w:t>
            </w:r>
          </w:p>
        </w:tc>
        <w:tc>
          <w:tcPr>
            <w:tcW w:w="4645" w:type="dxa"/>
          </w:tcPr>
          <w:p w14:paraId="6239938D" w14:textId="55A872A8" w:rsidR="005523C6" w:rsidRPr="00897008" w:rsidRDefault="005523C6" w:rsidP="00424CFF">
            <w:pPr>
              <w:widowControl w:val="0"/>
              <w:pBdr>
                <w:top w:val="nil"/>
                <w:left w:val="nil"/>
                <w:bottom w:val="nil"/>
                <w:right w:val="nil"/>
                <w:between w:val="nil"/>
              </w:pBdr>
              <w:spacing w:after="0" w:line="276" w:lineRule="auto"/>
              <w:rPr>
                <w:rFonts w:asciiTheme="majorBidi" w:eastAsia="Calibri" w:hAnsiTheme="majorBidi" w:cstheme="majorBidi"/>
                <w:color w:val="auto"/>
                <w:lang w:val="ro-RO"/>
              </w:rPr>
            </w:pPr>
            <w:r w:rsidRPr="00897008">
              <w:rPr>
                <w:rFonts w:asciiTheme="majorBidi" w:eastAsia="Calibri" w:hAnsiTheme="majorBidi" w:cstheme="majorBidi"/>
                <w:color w:val="auto"/>
                <w:lang w:val="ro-RO"/>
              </w:rPr>
              <w:t>Controlul activită</w:t>
            </w:r>
            <w:r w:rsidR="00E925AD" w:rsidRPr="00897008">
              <w:rPr>
                <w:rFonts w:asciiTheme="majorBidi" w:eastAsia="Calibri" w:hAnsiTheme="majorBidi" w:cstheme="majorBidi"/>
                <w:color w:val="auto"/>
                <w:lang w:val="ro-RO"/>
              </w:rPr>
              <w:t>ț</w:t>
            </w:r>
            <w:r w:rsidRPr="00897008">
              <w:rPr>
                <w:rFonts w:asciiTheme="majorBidi" w:eastAsia="Calibri" w:hAnsiTheme="majorBidi" w:cstheme="majorBidi"/>
                <w:color w:val="auto"/>
                <w:lang w:val="ro-RO"/>
              </w:rPr>
              <w:t xml:space="preserve">ilor de extragere a balastului (inclusiv al decolmatărilor / dragărilor): </w:t>
            </w:r>
          </w:p>
          <w:p w14:paraId="55DE6FD9" w14:textId="59FFEA1C" w:rsidR="005523C6" w:rsidRPr="00897008" w:rsidRDefault="005523C6" w:rsidP="00424CFF">
            <w:pPr>
              <w:spacing w:after="0" w:line="276" w:lineRule="auto"/>
              <w:rPr>
                <w:rFonts w:asciiTheme="majorBidi" w:eastAsia="Calibri" w:hAnsiTheme="majorBidi" w:cstheme="majorBidi"/>
                <w:color w:val="auto"/>
                <w:lang w:val="ro-RO"/>
              </w:rPr>
            </w:pPr>
            <w:r w:rsidRPr="00897008">
              <w:rPr>
                <w:rFonts w:asciiTheme="majorBidi" w:eastAsia="Calibri" w:hAnsiTheme="majorBidi" w:cstheme="majorBidi"/>
                <w:color w:val="auto"/>
                <w:lang w:val="ro-RO"/>
              </w:rPr>
              <w:t xml:space="preserve">Se interzice extragerea de resurse minerale din albia minoră </w:t>
            </w:r>
            <w:r w:rsidR="00E925AD" w:rsidRPr="00897008">
              <w:rPr>
                <w:rFonts w:asciiTheme="majorBidi" w:eastAsia="Calibri" w:hAnsiTheme="majorBidi" w:cstheme="majorBidi"/>
                <w:color w:val="auto"/>
                <w:lang w:val="ro-RO"/>
              </w:rPr>
              <w:t>ș</w:t>
            </w:r>
            <w:r w:rsidRPr="00897008">
              <w:rPr>
                <w:rFonts w:asciiTheme="majorBidi" w:eastAsia="Calibri" w:hAnsiTheme="majorBidi" w:cstheme="majorBidi"/>
                <w:color w:val="auto"/>
                <w:lang w:val="ro-RO"/>
              </w:rPr>
              <w:t>i din bra</w:t>
            </w:r>
            <w:r w:rsidR="00E925AD" w:rsidRPr="00897008">
              <w:rPr>
                <w:rFonts w:asciiTheme="majorBidi" w:eastAsia="Calibri" w:hAnsiTheme="majorBidi" w:cstheme="majorBidi"/>
                <w:color w:val="auto"/>
                <w:lang w:val="ro-RO"/>
              </w:rPr>
              <w:t>ț</w:t>
            </w:r>
            <w:r w:rsidRPr="00897008">
              <w:rPr>
                <w:rFonts w:asciiTheme="majorBidi" w:eastAsia="Calibri" w:hAnsiTheme="majorBidi" w:cstheme="majorBidi"/>
                <w:color w:val="auto"/>
                <w:lang w:val="ro-RO"/>
              </w:rPr>
              <w:t>ele moarte,</w:t>
            </w:r>
            <w:r w:rsidR="00C41836" w:rsidRPr="00897008">
              <w:rPr>
                <w:rFonts w:asciiTheme="majorBidi" w:eastAsia="Calibri" w:hAnsiTheme="majorBidi" w:cstheme="majorBidi"/>
                <w:color w:val="auto"/>
                <w:lang w:val="ro-RO"/>
              </w:rPr>
              <w:t xml:space="preserve"> respectiv amplasarea de noi perimetre de exploatare în interiorul ariei naturale protejate,</w:t>
            </w:r>
            <w:r w:rsidRPr="00897008">
              <w:rPr>
                <w:rFonts w:asciiTheme="majorBidi" w:eastAsia="Calibri" w:hAnsiTheme="majorBidi" w:cstheme="majorBidi"/>
                <w:color w:val="auto"/>
                <w:lang w:val="ro-RO"/>
              </w:rPr>
              <w:t xml:space="preserve"> cu excep</w:t>
            </w:r>
            <w:r w:rsidR="00E925AD" w:rsidRPr="00897008">
              <w:rPr>
                <w:rFonts w:asciiTheme="majorBidi" w:eastAsia="Calibri" w:hAnsiTheme="majorBidi" w:cstheme="majorBidi"/>
                <w:color w:val="auto"/>
                <w:lang w:val="ro-RO"/>
              </w:rPr>
              <w:t>ț</w:t>
            </w:r>
            <w:r w:rsidRPr="00897008">
              <w:rPr>
                <w:rFonts w:asciiTheme="majorBidi" w:eastAsia="Calibri" w:hAnsiTheme="majorBidi" w:cstheme="majorBidi"/>
                <w:color w:val="auto"/>
                <w:lang w:val="ro-RO"/>
              </w:rPr>
              <w:t xml:space="preserve">ia lucrărilor necesare pentru prevenirea </w:t>
            </w:r>
            <w:r w:rsidR="00E925AD" w:rsidRPr="00897008">
              <w:rPr>
                <w:rFonts w:asciiTheme="majorBidi" w:eastAsia="Calibri" w:hAnsiTheme="majorBidi" w:cstheme="majorBidi"/>
                <w:color w:val="auto"/>
                <w:lang w:val="ro-RO"/>
              </w:rPr>
              <w:t>ș</w:t>
            </w:r>
            <w:r w:rsidRPr="00897008">
              <w:rPr>
                <w:rFonts w:asciiTheme="majorBidi" w:eastAsia="Calibri" w:hAnsiTheme="majorBidi" w:cstheme="majorBidi"/>
                <w:color w:val="auto"/>
                <w:lang w:val="ro-RO"/>
              </w:rPr>
              <w:t>i controlul inunda</w:t>
            </w:r>
            <w:r w:rsidR="00E925AD" w:rsidRPr="00897008">
              <w:rPr>
                <w:rFonts w:asciiTheme="majorBidi" w:eastAsia="Calibri" w:hAnsiTheme="majorBidi" w:cstheme="majorBidi"/>
                <w:color w:val="auto"/>
                <w:lang w:val="ro-RO"/>
              </w:rPr>
              <w:t>ț</w:t>
            </w:r>
            <w:r w:rsidRPr="00897008">
              <w:rPr>
                <w:rFonts w:asciiTheme="majorBidi" w:eastAsia="Calibri" w:hAnsiTheme="majorBidi" w:cstheme="majorBidi"/>
                <w:color w:val="auto"/>
                <w:lang w:val="ro-RO"/>
              </w:rPr>
              <w:t>iilor</w:t>
            </w:r>
            <w:r w:rsidR="009425D4" w:rsidRPr="00897008">
              <w:rPr>
                <w:rFonts w:asciiTheme="majorBidi" w:eastAsia="Calibri" w:hAnsiTheme="majorBidi" w:cstheme="majorBidi"/>
                <w:color w:val="auto"/>
                <w:lang w:val="ro-RO"/>
              </w:rPr>
              <w:t>, în baza unor justificări bine întemeiate.</w:t>
            </w:r>
          </w:p>
          <w:p w14:paraId="5175B9B0" w14:textId="1FB84951" w:rsidR="005523C6" w:rsidRPr="00897008" w:rsidRDefault="005523C6" w:rsidP="00424CFF">
            <w:pPr>
              <w:widowControl w:val="0"/>
              <w:suppressAutoHyphens/>
              <w:autoSpaceDN w:val="0"/>
              <w:spacing w:after="0" w:line="276" w:lineRule="auto"/>
              <w:textAlignment w:val="baseline"/>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Se recomandă să se identifice loca</w:t>
            </w:r>
            <w:r w:rsidR="00E925AD" w:rsidRPr="00897008">
              <w:rPr>
                <w:rFonts w:asciiTheme="majorBidi" w:eastAsia="Calibri" w:hAnsiTheme="majorBidi" w:cstheme="majorBidi"/>
                <w:color w:val="auto"/>
                <w:lang w:val="ro-RO"/>
              </w:rPr>
              <w:t>ț</w:t>
            </w:r>
            <w:r w:rsidRPr="00897008">
              <w:rPr>
                <w:rFonts w:asciiTheme="majorBidi" w:eastAsia="Calibri" w:hAnsiTheme="majorBidi" w:cstheme="majorBidi"/>
                <w:color w:val="auto"/>
                <w:lang w:val="ro-RO"/>
              </w:rPr>
              <w:t>ii din exteriorul sitului.</w:t>
            </w:r>
          </w:p>
        </w:tc>
      </w:tr>
      <w:tr w:rsidR="009132CA" w:rsidRPr="00897008" w14:paraId="512C8510" w14:textId="77777777" w:rsidTr="00144E41">
        <w:trPr>
          <w:trHeight w:val="966"/>
          <w:jc w:val="center"/>
        </w:trPr>
        <w:tc>
          <w:tcPr>
            <w:tcW w:w="1080" w:type="dxa"/>
          </w:tcPr>
          <w:p w14:paraId="322B4B39"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5.1.2</w:t>
            </w:r>
          </w:p>
          <w:p w14:paraId="41F199A8"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p>
          <w:p w14:paraId="6CA0949A"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p>
          <w:p w14:paraId="6771B83A"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p>
          <w:p w14:paraId="10B572A6"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p>
          <w:p w14:paraId="1BFBFB29"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p>
        </w:tc>
        <w:tc>
          <w:tcPr>
            <w:tcW w:w="1078" w:type="dxa"/>
          </w:tcPr>
          <w:p w14:paraId="2CDF17DB" w14:textId="77777777" w:rsidR="005523C6" w:rsidRPr="00897008" w:rsidRDefault="005523C6" w:rsidP="00424CFF">
            <w:pPr>
              <w:spacing w:after="0" w:line="276" w:lineRule="auto"/>
              <w:ind w:left="16"/>
              <w:jc w:val="left"/>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 / MR</w:t>
            </w:r>
          </w:p>
        </w:tc>
        <w:tc>
          <w:tcPr>
            <w:tcW w:w="3023" w:type="dxa"/>
          </w:tcPr>
          <w:p w14:paraId="05A2FCBC" w14:textId="50BE0797" w:rsidR="005523C6" w:rsidRPr="00897008" w:rsidRDefault="005523C6" w:rsidP="00424CFF">
            <w:pPr>
              <w:widowControl w:val="0"/>
              <w:suppressAutoHyphens/>
              <w:autoSpaceDN w:val="0"/>
              <w:spacing w:after="0" w:line="276" w:lineRule="auto"/>
              <w:textAlignment w:val="baseline"/>
              <w:rPr>
                <w:rFonts w:asciiTheme="majorBidi" w:eastAsia="Calibri" w:hAnsiTheme="majorBidi" w:cstheme="majorBidi"/>
                <w:color w:val="auto"/>
                <w:lang w:val="ro-RO"/>
              </w:rPr>
            </w:pPr>
            <w:r w:rsidRPr="00897008">
              <w:rPr>
                <w:rFonts w:asciiTheme="majorBidi" w:eastAsia="Calibri" w:hAnsiTheme="majorBidi" w:cstheme="majorBidi"/>
                <w:color w:val="auto"/>
                <w:szCs w:val="24"/>
                <w:lang w:val="ro-RO"/>
              </w:rPr>
              <w:t xml:space="preserve">Promovarea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încurajarea practicilor agricole ecologice</w:t>
            </w:r>
          </w:p>
        </w:tc>
        <w:tc>
          <w:tcPr>
            <w:tcW w:w="4645" w:type="dxa"/>
          </w:tcPr>
          <w:p w14:paraId="58C67969" w14:textId="702086EB" w:rsidR="005523C6" w:rsidRPr="00897008" w:rsidRDefault="005523C6" w:rsidP="00424CFF">
            <w:pPr>
              <w:widowControl w:val="0"/>
              <w:pBdr>
                <w:top w:val="nil"/>
                <w:left w:val="nil"/>
                <w:bottom w:val="nil"/>
                <w:right w:val="nil"/>
                <w:between w:val="nil"/>
              </w:pBdr>
              <w:spacing w:after="0" w:line="276" w:lineRule="auto"/>
              <w:rPr>
                <w:rFonts w:asciiTheme="majorBidi" w:eastAsia="Calibri" w:hAnsiTheme="majorBidi" w:cstheme="majorBidi"/>
                <w:color w:val="auto"/>
                <w:lang w:val="ro-RO"/>
              </w:rPr>
            </w:pPr>
            <w:r w:rsidRPr="00897008">
              <w:rPr>
                <w:rFonts w:asciiTheme="majorBidi" w:eastAsia="Calibri" w:hAnsiTheme="majorBidi" w:cstheme="majorBidi"/>
                <w:color w:val="auto"/>
                <w:szCs w:val="24"/>
                <w:lang w:val="ro-RO"/>
              </w:rPr>
              <w:t>Se va avea în vedere asigurarea unei agriculturi tradi</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ionale, bazată pe suprafe</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e mozaicate, cu suprafe</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e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i culturi diverse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i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iruri de vegeta</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ie spontană, de preferat arbustivă sau chiar arborescentă. De asemenea, sunt de preferat pentru lucrarea terenurilor, utilizarea utilajelor mecanizate de dimensiuni mici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medii. Totodată se va urmări folosirea legală a pesticidelor. Interzicerea chimizării aeriene în vecinătatea ariei protejate.</w:t>
            </w:r>
          </w:p>
        </w:tc>
      </w:tr>
      <w:tr w:rsidR="00244162" w:rsidRPr="00897008" w14:paraId="3AB794D9" w14:textId="77777777" w:rsidTr="00144E41">
        <w:trPr>
          <w:trHeight w:val="2017"/>
          <w:jc w:val="center"/>
        </w:trPr>
        <w:tc>
          <w:tcPr>
            <w:tcW w:w="1080" w:type="dxa"/>
          </w:tcPr>
          <w:p w14:paraId="30EA348A" w14:textId="71C9CED4" w:rsidR="00244162" w:rsidRPr="00897008" w:rsidRDefault="00244162" w:rsidP="00424CFF">
            <w:pPr>
              <w:spacing w:after="0" w:line="276" w:lineRule="auto"/>
              <w:jc w:val="left"/>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5.1.3</w:t>
            </w:r>
          </w:p>
        </w:tc>
        <w:tc>
          <w:tcPr>
            <w:tcW w:w="1078" w:type="dxa"/>
          </w:tcPr>
          <w:p w14:paraId="23EE5066" w14:textId="3F6AB0C1" w:rsidR="00244162" w:rsidRPr="00897008" w:rsidRDefault="00244162" w:rsidP="00424CFF">
            <w:pPr>
              <w:spacing w:after="0" w:line="276" w:lineRule="auto"/>
              <w:ind w:left="16"/>
              <w:jc w:val="left"/>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 / MR</w:t>
            </w:r>
          </w:p>
        </w:tc>
        <w:tc>
          <w:tcPr>
            <w:tcW w:w="3023" w:type="dxa"/>
          </w:tcPr>
          <w:p w14:paraId="088F30B9" w14:textId="53148274" w:rsidR="00244162" w:rsidRPr="00897008" w:rsidRDefault="00244162" w:rsidP="00424CFF">
            <w:pPr>
              <w:widowControl w:val="0"/>
              <w:suppressAutoHyphens/>
              <w:autoSpaceDN w:val="0"/>
              <w:spacing w:after="0" w:line="276" w:lineRule="auto"/>
              <w:textAlignment w:val="baseline"/>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rPr>
              <w:t>Prevenirea scăderii debitelor</w:t>
            </w:r>
            <w:r w:rsidR="008160D6" w:rsidRPr="00897008">
              <w:rPr>
                <w:rFonts w:asciiTheme="majorBidi" w:eastAsia="Calibri" w:hAnsiTheme="majorBidi" w:cstheme="majorBidi"/>
                <w:color w:val="auto"/>
                <w:szCs w:val="24"/>
              </w:rPr>
              <w:t xml:space="preserve"> și a secării</w:t>
            </w:r>
          </w:p>
        </w:tc>
        <w:tc>
          <w:tcPr>
            <w:tcW w:w="4645" w:type="dxa"/>
            <w:shd w:val="clear" w:color="auto" w:fill="auto"/>
          </w:tcPr>
          <w:p w14:paraId="13D1D356" w14:textId="26AF02C1" w:rsidR="00EF7E06" w:rsidRPr="00897008" w:rsidRDefault="00EF7E06" w:rsidP="00424CFF">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Este necesar</w:t>
            </w:r>
            <w:r w:rsidR="0062542A" w:rsidRPr="00897008">
              <w:rPr>
                <w:rFonts w:asciiTheme="majorBidi" w:eastAsia="Calibri" w:hAnsiTheme="majorBidi" w:cstheme="majorBidi"/>
                <w:color w:val="auto"/>
                <w:szCs w:val="24"/>
                <w:lang w:val="ro-RO"/>
              </w:rPr>
              <w:t>ă</w:t>
            </w:r>
            <w:r w:rsidRPr="00897008">
              <w:rPr>
                <w:rFonts w:asciiTheme="majorBidi" w:eastAsia="Calibri" w:hAnsiTheme="majorBidi" w:cstheme="majorBidi"/>
                <w:color w:val="auto"/>
                <w:szCs w:val="24"/>
                <w:lang w:val="ro-RO"/>
              </w:rPr>
              <w:t xml:space="preserve"> limitarea extragerii apei din habitatele acvatice naturale. Nu se va permite extragerea apelor din habitatele acvatice stătătoare naturale (de exemplu brațe moarte). </w:t>
            </w:r>
          </w:p>
          <w:p w14:paraId="58FBC5AC" w14:textId="6FE7B4A5" w:rsidR="00D417FA" w:rsidRPr="00897008" w:rsidRDefault="00EF7E06" w:rsidP="00424CFF">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La extragerea apei,</w:t>
            </w:r>
            <w:r w:rsidR="0062542A" w:rsidRPr="00897008">
              <w:rPr>
                <w:rFonts w:asciiTheme="majorBidi" w:eastAsia="Calibri" w:hAnsiTheme="majorBidi" w:cstheme="majorBidi"/>
                <w:color w:val="auto"/>
                <w:szCs w:val="24"/>
                <w:lang w:val="ro-RO"/>
              </w:rPr>
              <w:t xml:space="preserve"> </w:t>
            </w:r>
            <w:r w:rsidRPr="00897008">
              <w:rPr>
                <w:rFonts w:asciiTheme="majorBidi" w:eastAsia="Calibri" w:hAnsiTheme="majorBidi" w:cstheme="majorBidi"/>
                <w:color w:val="auto"/>
                <w:szCs w:val="24"/>
                <w:lang w:val="ro-RO"/>
              </w:rPr>
              <w:t xml:space="preserve">fermierii mici vor avea întotdeauna prioritate față de cei mari (care utilizează practici intensive), favorizându-se astfel practicile ne-intensive. </w:t>
            </w:r>
          </w:p>
          <w:p w14:paraId="621F0224" w14:textId="7F2B3E5D" w:rsidR="0062542A" w:rsidRPr="00897008" w:rsidRDefault="0062542A" w:rsidP="00424CFF">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În perioadedele cu debite scăzute pe râul Someș, prioritate vor avea folosințele de utilitate publică (aliment</w:t>
            </w:r>
            <w:r w:rsidR="005A542F">
              <w:rPr>
                <w:rFonts w:asciiTheme="majorBidi" w:eastAsia="Calibri" w:hAnsiTheme="majorBidi" w:cstheme="majorBidi"/>
                <w:color w:val="auto"/>
                <w:szCs w:val="24"/>
                <w:lang w:val="ro-RO"/>
              </w:rPr>
              <w:t>ă</w:t>
            </w:r>
            <w:r w:rsidRPr="00897008">
              <w:rPr>
                <w:rFonts w:asciiTheme="majorBidi" w:eastAsia="Calibri" w:hAnsiTheme="majorBidi" w:cstheme="majorBidi"/>
                <w:color w:val="auto"/>
                <w:szCs w:val="24"/>
                <w:lang w:val="ro-RO"/>
              </w:rPr>
              <w:t>rile cu apă ale populației), față de oricare alte folosințe.</w:t>
            </w:r>
          </w:p>
          <w:p w14:paraId="470331DF" w14:textId="494B09E7" w:rsidR="00EF7E06" w:rsidRPr="00897008" w:rsidRDefault="00EF7E06" w:rsidP="00424CFF">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Trebuie efectuate patrulări în vederea identificării punctelor de extragere a apei.</w:t>
            </w:r>
          </w:p>
          <w:p w14:paraId="06201250" w14:textId="6DA11A90" w:rsidR="00EF7E06" w:rsidRPr="00897008" w:rsidRDefault="00EF7E06" w:rsidP="00424CFF">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Extragerea </w:t>
            </w:r>
            <w:r w:rsidR="0062542A" w:rsidRPr="00897008">
              <w:rPr>
                <w:rFonts w:asciiTheme="majorBidi" w:eastAsia="Calibri" w:hAnsiTheme="majorBidi" w:cstheme="majorBidi"/>
                <w:color w:val="auto"/>
                <w:szCs w:val="24"/>
                <w:lang w:val="ro-RO"/>
              </w:rPr>
              <w:t xml:space="preserve">de </w:t>
            </w:r>
            <w:r w:rsidRPr="00897008">
              <w:rPr>
                <w:rFonts w:asciiTheme="majorBidi" w:eastAsia="Calibri" w:hAnsiTheme="majorBidi" w:cstheme="majorBidi"/>
                <w:color w:val="auto"/>
                <w:szCs w:val="24"/>
                <w:lang w:val="ro-RO"/>
              </w:rPr>
              <w:t>volume de apă din sit se va face doar cu avizul administratorului ariei naturale pr</w:t>
            </w:r>
            <w:r w:rsidR="00D417FA" w:rsidRPr="00897008">
              <w:rPr>
                <w:rFonts w:asciiTheme="majorBidi" w:eastAsia="Calibri" w:hAnsiTheme="majorBidi" w:cstheme="majorBidi"/>
                <w:color w:val="auto"/>
                <w:szCs w:val="24"/>
                <w:lang w:val="ro-RO"/>
              </w:rPr>
              <w:t>o</w:t>
            </w:r>
            <w:r w:rsidRPr="00897008">
              <w:rPr>
                <w:rFonts w:asciiTheme="majorBidi" w:eastAsia="Calibri" w:hAnsiTheme="majorBidi" w:cstheme="majorBidi"/>
                <w:color w:val="auto"/>
                <w:szCs w:val="24"/>
                <w:lang w:val="ro-RO"/>
              </w:rPr>
              <w:t>tejate.</w:t>
            </w:r>
          </w:p>
          <w:p w14:paraId="784CF09C" w14:textId="49AC1EB5" w:rsidR="00244162" w:rsidRPr="00897008" w:rsidRDefault="00EF7E06" w:rsidP="00424CFF">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Măsură</w:t>
            </w:r>
            <w:r w:rsidR="0062542A" w:rsidRPr="00897008">
              <w:rPr>
                <w:rFonts w:asciiTheme="majorBidi" w:eastAsia="Calibri" w:hAnsiTheme="majorBidi" w:cstheme="majorBidi"/>
                <w:color w:val="auto"/>
                <w:szCs w:val="24"/>
                <w:lang w:val="ro-RO"/>
              </w:rPr>
              <w:t xml:space="preserve"> restrictivă</w:t>
            </w:r>
            <w:r w:rsidRPr="00897008">
              <w:rPr>
                <w:rFonts w:asciiTheme="majorBidi" w:eastAsia="Calibri" w:hAnsiTheme="majorBidi" w:cstheme="majorBidi"/>
                <w:color w:val="auto"/>
                <w:szCs w:val="24"/>
                <w:lang w:val="ro-RO"/>
              </w:rPr>
              <w:t xml:space="preserve"> valabilă pe tot parcusul râurilor </w:t>
            </w:r>
            <w:r w:rsidR="0062542A" w:rsidRPr="00897008">
              <w:rPr>
                <w:rFonts w:asciiTheme="majorBidi" w:eastAsia="Calibri" w:hAnsiTheme="majorBidi" w:cstheme="majorBidi"/>
                <w:color w:val="auto"/>
                <w:szCs w:val="24"/>
                <w:lang w:val="ro-RO"/>
              </w:rPr>
              <w:t>Someșul Mare și Ilva,</w:t>
            </w:r>
            <w:r w:rsidR="001A4573" w:rsidRPr="00897008">
              <w:rPr>
                <w:rFonts w:asciiTheme="majorBidi" w:eastAsia="Calibri" w:hAnsiTheme="majorBidi" w:cstheme="majorBidi"/>
                <w:color w:val="auto"/>
                <w:szCs w:val="24"/>
                <w:lang w:val="ro-RO"/>
              </w:rPr>
              <w:t xml:space="preserve"> </w:t>
            </w:r>
            <w:r w:rsidR="0062542A" w:rsidRPr="00897008">
              <w:rPr>
                <w:rFonts w:asciiTheme="majorBidi" w:eastAsia="Calibri" w:hAnsiTheme="majorBidi" w:cstheme="majorBidi"/>
                <w:color w:val="auto"/>
                <w:szCs w:val="24"/>
                <w:lang w:val="ro-RO"/>
              </w:rPr>
              <w:t>precum și pe afluenți</w:t>
            </w:r>
            <w:r w:rsidR="004B5511" w:rsidRPr="00897008">
              <w:rPr>
                <w:rFonts w:asciiTheme="majorBidi" w:eastAsia="Calibri" w:hAnsiTheme="majorBidi" w:cstheme="majorBidi"/>
                <w:color w:val="auto"/>
                <w:szCs w:val="24"/>
                <w:lang w:val="ro-RO"/>
              </w:rPr>
              <w:t>i</w:t>
            </w:r>
            <w:r w:rsidRPr="00897008">
              <w:rPr>
                <w:rFonts w:asciiTheme="majorBidi" w:eastAsia="Calibri" w:hAnsiTheme="majorBidi" w:cstheme="majorBidi"/>
                <w:color w:val="auto"/>
                <w:szCs w:val="24"/>
                <w:lang w:val="ro-RO"/>
              </w:rPr>
              <w:t xml:space="preserve"> </w:t>
            </w:r>
            <w:r w:rsidR="0062542A" w:rsidRPr="00897008">
              <w:rPr>
                <w:rFonts w:asciiTheme="majorBidi" w:eastAsia="Calibri" w:hAnsiTheme="majorBidi" w:cstheme="majorBidi"/>
                <w:color w:val="auto"/>
                <w:szCs w:val="24"/>
                <w:lang w:val="ro-RO"/>
              </w:rPr>
              <w:t xml:space="preserve">acestora </w:t>
            </w:r>
            <w:r w:rsidRPr="00897008">
              <w:rPr>
                <w:rFonts w:asciiTheme="majorBidi" w:eastAsia="Calibri" w:hAnsiTheme="majorBidi" w:cstheme="majorBidi"/>
                <w:color w:val="auto"/>
                <w:szCs w:val="24"/>
                <w:lang w:val="ro-RO"/>
              </w:rPr>
              <w:t>din aria protejat</w:t>
            </w:r>
            <w:r w:rsidR="009C2263" w:rsidRPr="00897008">
              <w:rPr>
                <w:rFonts w:asciiTheme="majorBidi" w:eastAsia="Calibri" w:hAnsiTheme="majorBidi" w:cstheme="majorBidi"/>
                <w:color w:val="auto"/>
                <w:szCs w:val="24"/>
                <w:lang w:val="ro-RO"/>
              </w:rPr>
              <w:t>ă</w:t>
            </w:r>
            <w:r w:rsidRPr="00897008">
              <w:rPr>
                <w:rFonts w:asciiTheme="majorBidi" w:eastAsia="Calibri" w:hAnsiTheme="majorBidi" w:cstheme="majorBidi"/>
                <w:color w:val="auto"/>
                <w:szCs w:val="24"/>
                <w:lang w:val="ro-RO"/>
              </w:rPr>
              <w:t>.</w:t>
            </w:r>
          </w:p>
        </w:tc>
      </w:tr>
    </w:tbl>
    <w:p w14:paraId="33F9A170" w14:textId="77777777" w:rsidR="005523C6" w:rsidRPr="00897008" w:rsidRDefault="005523C6" w:rsidP="00424CFF">
      <w:pPr>
        <w:pStyle w:val="Body"/>
        <w:spacing w:after="0"/>
        <w:rPr>
          <w:rFonts w:asciiTheme="majorBidi" w:hAnsiTheme="majorBidi" w:cstheme="majorBidi"/>
          <w:color w:val="auto"/>
        </w:rPr>
      </w:pPr>
    </w:p>
    <w:p w14:paraId="0AB30B60" w14:textId="26BD149E" w:rsidR="005523C6" w:rsidRPr="00897008" w:rsidRDefault="005523C6" w:rsidP="00424CFF">
      <w:pPr>
        <w:spacing w:after="0" w:line="276" w:lineRule="auto"/>
        <w:rPr>
          <w:rFonts w:asciiTheme="majorBidi" w:hAnsiTheme="majorBidi" w:cstheme="majorBid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159</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OS 14 Promovarea unei dezvoltări urbane durabile a localită</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ilor aflate pe teritoriul sau în vecinătatea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6"/>
        <w:gridCol w:w="1083"/>
        <w:gridCol w:w="3032"/>
        <w:gridCol w:w="4663"/>
      </w:tblGrid>
      <w:tr w:rsidR="009132CA" w:rsidRPr="00897008" w14:paraId="6143E2E1" w14:textId="77777777" w:rsidTr="00144E41">
        <w:trPr>
          <w:tblHeader/>
          <w:jc w:val="center"/>
        </w:trPr>
        <w:tc>
          <w:tcPr>
            <w:tcW w:w="1073" w:type="dxa"/>
            <w:shd w:val="clear" w:color="auto" w:fill="auto"/>
            <w:vAlign w:val="center"/>
          </w:tcPr>
          <w:p w14:paraId="11C81282" w14:textId="77777777" w:rsidR="005523C6" w:rsidRPr="00897008" w:rsidRDefault="005523C6" w:rsidP="00424CFF">
            <w:pPr>
              <w:spacing w:after="0" w:line="276" w:lineRule="auto"/>
              <w:jc w:val="center"/>
              <w:rPr>
                <w:rFonts w:asciiTheme="majorBidi" w:eastAsia="Calibri" w:hAnsiTheme="majorBidi" w:cstheme="majorBidi"/>
                <w:b/>
                <w:color w:val="auto"/>
                <w:szCs w:val="24"/>
                <w:lang w:val="ro-RO"/>
              </w:rPr>
            </w:pPr>
            <w:r w:rsidRPr="00897008">
              <w:rPr>
                <w:rFonts w:asciiTheme="majorBidi" w:eastAsia="Calibri" w:hAnsiTheme="majorBidi" w:cstheme="majorBidi"/>
                <w:b/>
                <w:color w:val="auto"/>
                <w:szCs w:val="24"/>
                <w:lang w:val="ro-RO"/>
              </w:rPr>
              <w:t>Cod</w:t>
            </w:r>
          </w:p>
          <w:p w14:paraId="437AB448" w14:textId="77777777" w:rsidR="005523C6" w:rsidRPr="00897008" w:rsidRDefault="005523C6" w:rsidP="00424CFF">
            <w:pPr>
              <w:spacing w:after="0" w:line="276" w:lineRule="auto"/>
              <w:ind w:left="31"/>
              <w:jc w:val="center"/>
              <w:rPr>
                <w:rFonts w:asciiTheme="majorBidi" w:eastAsia="Calibri" w:hAnsiTheme="majorBidi" w:cstheme="majorBidi"/>
                <w:b/>
                <w:color w:val="auto"/>
                <w:szCs w:val="24"/>
                <w:lang w:val="ro-RO"/>
              </w:rPr>
            </w:pPr>
            <w:r w:rsidRPr="00897008">
              <w:rPr>
                <w:rFonts w:asciiTheme="majorBidi" w:eastAsia="Calibri" w:hAnsiTheme="majorBidi" w:cstheme="majorBidi"/>
                <w:b/>
                <w:color w:val="auto"/>
                <w:szCs w:val="24"/>
                <w:lang w:val="ro-RO"/>
              </w:rPr>
              <w:t>MS</w:t>
            </w:r>
          </w:p>
        </w:tc>
        <w:tc>
          <w:tcPr>
            <w:tcW w:w="1080" w:type="dxa"/>
          </w:tcPr>
          <w:p w14:paraId="55630AB1" w14:textId="77777777" w:rsidR="005523C6" w:rsidRPr="00897008" w:rsidRDefault="005523C6" w:rsidP="00424CFF">
            <w:pPr>
              <w:spacing w:after="0" w:line="276" w:lineRule="auto"/>
              <w:rPr>
                <w:rFonts w:asciiTheme="majorBidi" w:eastAsia="Calibri" w:hAnsiTheme="majorBidi" w:cstheme="majorBidi"/>
                <w:b/>
                <w:color w:val="auto"/>
                <w:szCs w:val="24"/>
                <w:lang w:val="ro-RO"/>
              </w:rPr>
            </w:pPr>
            <w:r w:rsidRPr="00897008">
              <w:rPr>
                <w:rFonts w:asciiTheme="majorBidi" w:eastAsia="Calibri" w:hAnsiTheme="majorBidi" w:cstheme="majorBidi"/>
                <w:b/>
                <w:color w:val="auto"/>
                <w:szCs w:val="24"/>
                <w:lang w:val="ro-RO"/>
              </w:rPr>
              <w:t>Tip MS</w:t>
            </w:r>
          </w:p>
        </w:tc>
        <w:tc>
          <w:tcPr>
            <w:tcW w:w="3024" w:type="dxa"/>
            <w:shd w:val="clear" w:color="auto" w:fill="auto"/>
            <w:vAlign w:val="center"/>
          </w:tcPr>
          <w:p w14:paraId="539E0EA7" w14:textId="77777777" w:rsidR="005523C6" w:rsidRPr="00897008" w:rsidRDefault="005523C6" w:rsidP="00424CFF">
            <w:pPr>
              <w:spacing w:after="0" w:line="276" w:lineRule="auto"/>
              <w:ind w:left="360"/>
              <w:jc w:val="center"/>
              <w:rPr>
                <w:rFonts w:asciiTheme="majorBidi" w:eastAsia="Calibri" w:hAnsiTheme="majorBidi" w:cstheme="majorBidi"/>
                <w:b/>
                <w:color w:val="auto"/>
                <w:szCs w:val="24"/>
                <w:lang w:val="ro-RO"/>
              </w:rPr>
            </w:pPr>
            <w:r w:rsidRPr="00897008">
              <w:rPr>
                <w:rFonts w:asciiTheme="majorBidi" w:eastAsia="Calibri" w:hAnsiTheme="majorBidi" w:cstheme="majorBidi"/>
                <w:b/>
                <w:color w:val="auto"/>
                <w:szCs w:val="24"/>
                <w:lang w:val="ro-RO"/>
              </w:rPr>
              <w:t>Titlu MS</w:t>
            </w:r>
          </w:p>
        </w:tc>
        <w:tc>
          <w:tcPr>
            <w:tcW w:w="4651" w:type="dxa"/>
            <w:shd w:val="clear" w:color="auto" w:fill="auto"/>
            <w:vAlign w:val="center"/>
          </w:tcPr>
          <w:p w14:paraId="71A4FB26" w14:textId="77777777" w:rsidR="005523C6" w:rsidRPr="00897008" w:rsidRDefault="005523C6" w:rsidP="00424CFF">
            <w:pPr>
              <w:spacing w:after="0" w:line="276" w:lineRule="auto"/>
              <w:ind w:left="360"/>
              <w:jc w:val="center"/>
              <w:rPr>
                <w:rFonts w:asciiTheme="majorBidi" w:eastAsia="Calibri" w:hAnsiTheme="majorBidi" w:cstheme="majorBidi"/>
                <w:b/>
                <w:color w:val="auto"/>
                <w:szCs w:val="24"/>
                <w:lang w:val="ro-RO"/>
              </w:rPr>
            </w:pPr>
            <w:r w:rsidRPr="00897008">
              <w:rPr>
                <w:rFonts w:asciiTheme="majorBidi" w:eastAsia="Calibri" w:hAnsiTheme="majorBidi" w:cstheme="majorBidi"/>
                <w:b/>
                <w:color w:val="auto"/>
                <w:szCs w:val="24"/>
                <w:lang w:val="ro-RO"/>
              </w:rPr>
              <w:t>Descriere MS</w:t>
            </w:r>
          </w:p>
        </w:tc>
      </w:tr>
      <w:tr w:rsidR="009132CA" w:rsidRPr="00897008" w14:paraId="0DB311CE" w14:textId="77777777" w:rsidTr="00144E41">
        <w:trPr>
          <w:jc w:val="center"/>
        </w:trPr>
        <w:tc>
          <w:tcPr>
            <w:tcW w:w="1073" w:type="dxa"/>
          </w:tcPr>
          <w:p w14:paraId="0463B82B"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5.2.1</w:t>
            </w:r>
          </w:p>
          <w:p w14:paraId="009D08B7"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p>
        </w:tc>
        <w:tc>
          <w:tcPr>
            <w:tcW w:w="1080" w:type="dxa"/>
          </w:tcPr>
          <w:p w14:paraId="236405B6" w14:textId="77777777" w:rsidR="005523C6" w:rsidRPr="00897008" w:rsidRDefault="005523C6" w:rsidP="00424CFF">
            <w:pPr>
              <w:spacing w:after="0" w:line="276" w:lineRule="auto"/>
              <w:ind w:left="16"/>
              <w:jc w:val="left"/>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w:t>
            </w:r>
          </w:p>
          <w:p w14:paraId="4F3BD78E" w14:textId="77777777" w:rsidR="005523C6" w:rsidRPr="00897008" w:rsidRDefault="005523C6" w:rsidP="00424CFF">
            <w:pPr>
              <w:spacing w:after="0" w:line="276" w:lineRule="auto"/>
              <w:ind w:left="16"/>
              <w:jc w:val="left"/>
              <w:rPr>
                <w:rFonts w:asciiTheme="majorBidi" w:eastAsia="Calibri" w:hAnsiTheme="majorBidi" w:cstheme="majorBidi"/>
                <w:color w:val="auto"/>
                <w:szCs w:val="24"/>
                <w:lang w:val="ro-RO" w:eastAsia="ro-RO"/>
              </w:rPr>
            </w:pPr>
          </w:p>
        </w:tc>
        <w:tc>
          <w:tcPr>
            <w:tcW w:w="3024" w:type="dxa"/>
          </w:tcPr>
          <w:p w14:paraId="45C95005" w14:textId="77777777" w:rsidR="005523C6" w:rsidRPr="00897008" w:rsidRDefault="005523C6"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Promovarea includerii prevederilor Planului de management în procesul de elaborare a planurilor de urbanism: plan urbanistic general - PUG, respectiv plan urbanistic zonal - PUZ</w:t>
            </w:r>
          </w:p>
        </w:tc>
        <w:tc>
          <w:tcPr>
            <w:tcW w:w="4651" w:type="dxa"/>
          </w:tcPr>
          <w:p w14:paraId="570FA17D" w14:textId="16298413" w:rsidR="005523C6" w:rsidRPr="00897008" w:rsidRDefault="005523C6" w:rsidP="00424CFF">
            <w:pPr>
              <w:keepLines/>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Asigurarea uniformită</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ii între planul de management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planuril</w:t>
            </w:r>
            <w:r w:rsidR="00B03C74">
              <w:rPr>
                <w:rFonts w:asciiTheme="majorBidi" w:eastAsia="Calibri" w:hAnsiTheme="majorBidi" w:cstheme="majorBidi"/>
                <w:color w:val="auto"/>
                <w:szCs w:val="24"/>
                <w:lang w:val="ro-RO"/>
              </w:rPr>
              <w:t>e</w:t>
            </w:r>
            <w:r w:rsidRPr="00897008">
              <w:rPr>
                <w:rFonts w:asciiTheme="majorBidi" w:eastAsia="Calibri" w:hAnsiTheme="majorBidi" w:cstheme="majorBidi"/>
                <w:color w:val="auto"/>
                <w:szCs w:val="24"/>
                <w:lang w:val="ro-RO"/>
              </w:rPr>
              <w:t xml:space="preserve"> de urbanism - PUG, PUZ apar</w:t>
            </w:r>
            <w:r w:rsidR="00E925AD" w:rsidRPr="00897008">
              <w:rPr>
                <w:rFonts w:asciiTheme="majorBidi" w:eastAsia="Times New Roman" w:hAnsiTheme="majorBidi" w:cstheme="majorBidi"/>
                <w:color w:val="auto"/>
                <w:szCs w:val="24"/>
                <w:lang w:val="ro-RO"/>
              </w:rPr>
              <w:t>ț</w:t>
            </w:r>
            <w:r w:rsidRPr="00897008">
              <w:rPr>
                <w:rFonts w:asciiTheme="majorBidi" w:eastAsia="Calibri" w:hAnsiTheme="majorBidi" w:cstheme="majorBidi"/>
                <w:color w:val="auto"/>
                <w:szCs w:val="24"/>
                <w:lang w:val="ro-RO"/>
              </w:rPr>
              <w:t>inând localită</w:t>
            </w:r>
            <w:r w:rsidR="00E925AD" w:rsidRPr="00897008">
              <w:rPr>
                <w:rFonts w:asciiTheme="majorBidi" w:eastAsia="Times New Roman" w:hAnsiTheme="majorBidi" w:cstheme="majorBidi"/>
                <w:color w:val="auto"/>
                <w:szCs w:val="24"/>
                <w:lang w:val="ro-RO"/>
              </w:rPr>
              <w:t>ț</w:t>
            </w:r>
            <w:r w:rsidRPr="00897008">
              <w:rPr>
                <w:rFonts w:asciiTheme="majorBidi" w:eastAsia="Calibri" w:hAnsiTheme="majorBidi" w:cstheme="majorBidi"/>
                <w:color w:val="auto"/>
                <w:szCs w:val="24"/>
                <w:lang w:val="ro-RO"/>
              </w:rPr>
              <w:t>ilor incluse sau adiacente ariei naturale protejate. Documenta</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iile de amenajare a teritoriului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urbanism men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ionate</w:t>
            </w:r>
            <w:r w:rsidR="00B03C74">
              <w:rPr>
                <w:rFonts w:asciiTheme="majorBidi" w:eastAsia="Calibri" w:hAnsiTheme="majorBidi" w:cstheme="majorBidi"/>
                <w:color w:val="auto"/>
                <w:szCs w:val="24"/>
                <w:lang w:val="ro-RO"/>
              </w:rPr>
              <w:t>,</w:t>
            </w:r>
            <w:r w:rsidRPr="00897008">
              <w:rPr>
                <w:rFonts w:asciiTheme="majorBidi" w:eastAsia="Calibri" w:hAnsiTheme="majorBidi" w:cstheme="majorBidi"/>
                <w:color w:val="auto"/>
                <w:szCs w:val="24"/>
                <w:lang w:val="ro-RO"/>
              </w:rPr>
              <w:t xml:space="preserve"> modificate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i/sau actualizate de către autorită</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ile administra</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iei publice locale vor include în piesele grafice/desenate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limitele ariei naturale protejate pentru care s-a realizat prezentul plan de management.</w:t>
            </w:r>
          </w:p>
        </w:tc>
      </w:tr>
      <w:tr w:rsidR="005523C6" w:rsidRPr="00897008" w14:paraId="02A548E5" w14:textId="77777777" w:rsidTr="003E186A">
        <w:trPr>
          <w:jc w:val="center"/>
        </w:trPr>
        <w:tc>
          <w:tcPr>
            <w:tcW w:w="1073" w:type="dxa"/>
          </w:tcPr>
          <w:p w14:paraId="29BEB3B3"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5.2.2</w:t>
            </w:r>
          </w:p>
        </w:tc>
        <w:tc>
          <w:tcPr>
            <w:tcW w:w="1080" w:type="dxa"/>
          </w:tcPr>
          <w:p w14:paraId="1400A5C8" w14:textId="77777777" w:rsidR="005523C6" w:rsidRPr="00897008" w:rsidRDefault="005523C6" w:rsidP="00424CFF">
            <w:pPr>
              <w:spacing w:after="0" w:line="276" w:lineRule="auto"/>
              <w:ind w:left="16"/>
              <w:jc w:val="left"/>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R </w:t>
            </w:r>
          </w:p>
        </w:tc>
        <w:tc>
          <w:tcPr>
            <w:tcW w:w="3024" w:type="dxa"/>
          </w:tcPr>
          <w:p w14:paraId="77E4B5A1" w14:textId="0698F871" w:rsidR="005523C6" w:rsidRPr="00897008" w:rsidRDefault="005523C6"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 xml:space="preserve">Limitarea extinderii intravilanului în zonele naturale importante pentru habitatele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speciile de interes conservativ.</w:t>
            </w:r>
          </w:p>
        </w:tc>
        <w:tc>
          <w:tcPr>
            <w:tcW w:w="4651" w:type="dxa"/>
          </w:tcPr>
          <w:p w14:paraId="347174B5" w14:textId="705BA500" w:rsidR="009425D4" w:rsidRPr="00897008" w:rsidRDefault="005523C6" w:rsidP="00424CFF">
            <w:pPr>
              <w:keepLines/>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Se va urmări limitarea extinderii zonelor de intravilan - unde este permisă realizarea de construc</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ii</w:t>
            </w:r>
            <w:r w:rsidR="004B5511" w:rsidRPr="00897008">
              <w:rPr>
                <w:rFonts w:asciiTheme="majorBidi" w:eastAsia="Calibri" w:hAnsiTheme="majorBidi" w:cstheme="majorBidi"/>
                <w:color w:val="auto"/>
                <w:szCs w:val="24"/>
                <w:lang w:val="ro-RO"/>
              </w:rPr>
              <w:t xml:space="preserve"> în zonele naturale importante pentru habitatele și speciile de interes conservativ</w:t>
            </w:r>
            <w:r w:rsidRPr="00897008">
              <w:rPr>
                <w:rFonts w:asciiTheme="majorBidi" w:eastAsia="Calibri" w:hAnsiTheme="majorBidi" w:cstheme="majorBidi"/>
                <w:color w:val="auto"/>
                <w:szCs w:val="24"/>
                <w:lang w:val="ro-RO"/>
              </w:rPr>
              <w:t>.</w:t>
            </w:r>
          </w:p>
          <w:p w14:paraId="1C18E8BD" w14:textId="51BC9B0D" w:rsidR="005523C6" w:rsidRPr="00897008" w:rsidRDefault="009425D4" w:rsidP="00424CFF">
            <w:pPr>
              <w:keepLines/>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Se interzice extinderea suprafețelor de </w:t>
            </w:r>
            <w:r w:rsidRPr="00897008">
              <w:rPr>
                <w:rFonts w:asciiTheme="majorBidi" w:eastAsia="Calibri" w:hAnsiTheme="majorBidi" w:cstheme="majorBidi"/>
                <w:color w:val="auto"/>
                <w:szCs w:val="24"/>
                <w:lang w:val="ro-RO"/>
              </w:rPr>
              <w:lastRenderedPageBreak/>
              <w:t>intravilan pe zonele de distribuție a speciilor și habitatelor de interes comunitar</w:t>
            </w:r>
            <w:r w:rsidR="00C41836" w:rsidRPr="00897008">
              <w:rPr>
                <w:rFonts w:asciiTheme="majorBidi" w:eastAsia="Calibri" w:hAnsiTheme="majorBidi" w:cstheme="majorBidi"/>
                <w:color w:val="auto"/>
                <w:szCs w:val="24"/>
                <w:lang w:val="ro-RO"/>
              </w:rPr>
              <w:t xml:space="preserve"> (a se vedea h</w:t>
            </w:r>
            <w:r w:rsidR="003E186A">
              <w:rPr>
                <w:rFonts w:asciiTheme="majorBidi" w:eastAsia="Calibri" w:hAnsiTheme="majorBidi" w:cstheme="majorBidi"/>
                <w:color w:val="auto"/>
                <w:szCs w:val="24"/>
                <w:lang w:val="ro-RO"/>
              </w:rPr>
              <w:t>ă</w:t>
            </w:r>
            <w:r w:rsidR="00C41836" w:rsidRPr="00897008">
              <w:rPr>
                <w:rFonts w:asciiTheme="majorBidi" w:eastAsia="Calibri" w:hAnsiTheme="majorBidi" w:cstheme="majorBidi"/>
                <w:color w:val="auto"/>
                <w:szCs w:val="24"/>
                <w:lang w:val="ro-RO"/>
              </w:rPr>
              <w:t>rțile din distribuție anexate A.3.11- A.3.12)</w:t>
            </w:r>
            <w:r w:rsidRPr="00897008">
              <w:rPr>
                <w:rFonts w:asciiTheme="majorBidi" w:eastAsia="Calibri" w:hAnsiTheme="majorBidi" w:cstheme="majorBidi"/>
                <w:color w:val="auto"/>
                <w:szCs w:val="24"/>
                <w:lang w:val="ro-RO"/>
              </w:rPr>
              <w:t xml:space="preserve"> din aria naturală protejată ROSCI</w:t>
            </w:r>
            <w:r w:rsidR="00C41836" w:rsidRPr="00897008">
              <w:rPr>
                <w:rFonts w:asciiTheme="majorBidi" w:eastAsia="Calibri" w:hAnsiTheme="majorBidi" w:cstheme="majorBidi"/>
                <w:color w:val="auto"/>
                <w:szCs w:val="24"/>
                <w:lang w:val="ro-RO"/>
              </w:rPr>
              <w:t>0232 Someșul Mare Superior.</w:t>
            </w:r>
          </w:p>
        </w:tc>
      </w:tr>
    </w:tbl>
    <w:p w14:paraId="19EA2F71" w14:textId="77777777" w:rsidR="005523C6" w:rsidRPr="00897008" w:rsidRDefault="005523C6" w:rsidP="00424CFF">
      <w:pPr>
        <w:pStyle w:val="Body"/>
        <w:spacing w:after="0"/>
        <w:rPr>
          <w:rFonts w:asciiTheme="majorBidi" w:hAnsiTheme="majorBidi" w:cstheme="majorBidi"/>
          <w:color w:val="auto"/>
        </w:rPr>
      </w:pPr>
    </w:p>
    <w:p w14:paraId="482AC903" w14:textId="7FB663A0" w:rsidR="005523C6" w:rsidRPr="00897008" w:rsidRDefault="005523C6" w:rsidP="00424CFF">
      <w:pPr>
        <w:keepNext/>
        <w:spacing w:after="0" w:line="276" w:lineRule="auto"/>
        <w:outlineLvl w:val="3"/>
        <w:rPr>
          <w:rFonts w:asciiTheme="majorBidi" w:eastAsia="Times New Roman" w:hAnsiTheme="majorBidi" w:cstheme="majorBidi"/>
          <w:b/>
          <w:bCs/>
          <w:color w:val="auto"/>
          <w:szCs w:val="24"/>
          <w:u w:val="single"/>
          <w:lang w:val="ro-RO"/>
        </w:rPr>
      </w:pPr>
      <w:r w:rsidRPr="00897008">
        <w:rPr>
          <w:rFonts w:asciiTheme="majorBidi" w:eastAsia="Times New Roman" w:hAnsiTheme="majorBidi" w:cstheme="majorBidi"/>
          <w:b/>
          <w:bCs/>
          <w:color w:val="auto"/>
          <w:szCs w:val="24"/>
          <w:u w:val="single"/>
          <w:lang w:val="ro-RO"/>
        </w:rPr>
        <w:t xml:space="preserve">Tema 6. Turismul durabil (prin intermediul valorilor naturale </w:t>
      </w:r>
      <w:r w:rsidR="00E925AD" w:rsidRPr="00897008">
        <w:rPr>
          <w:rFonts w:asciiTheme="majorBidi" w:eastAsia="Times New Roman" w:hAnsiTheme="majorBidi" w:cstheme="majorBidi"/>
          <w:b/>
          <w:bCs/>
          <w:color w:val="auto"/>
          <w:szCs w:val="24"/>
          <w:u w:val="single"/>
          <w:lang w:val="ro-RO"/>
        </w:rPr>
        <w:t>ș</w:t>
      </w:r>
      <w:r w:rsidRPr="00897008">
        <w:rPr>
          <w:rFonts w:asciiTheme="majorBidi" w:eastAsia="Times New Roman" w:hAnsiTheme="majorBidi" w:cstheme="majorBidi"/>
          <w:b/>
          <w:bCs/>
          <w:color w:val="auto"/>
          <w:szCs w:val="24"/>
          <w:u w:val="single"/>
          <w:lang w:val="ro-RO"/>
        </w:rPr>
        <w:t>i culturale)</w:t>
      </w:r>
    </w:p>
    <w:p w14:paraId="2C6E4318" w14:textId="77777777" w:rsidR="005523C6" w:rsidRPr="00897008" w:rsidRDefault="005523C6" w:rsidP="00424CFF">
      <w:pPr>
        <w:pStyle w:val="Body"/>
        <w:spacing w:after="0"/>
        <w:rPr>
          <w:rFonts w:asciiTheme="majorBidi" w:hAnsiTheme="majorBidi" w:cstheme="majorBidi"/>
          <w:color w:val="auto"/>
        </w:rPr>
      </w:pPr>
    </w:p>
    <w:p w14:paraId="1D10C2BE" w14:textId="2B6D8177" w:rsidR="005523C6" w:rsidRPr="00897008" w:rsidRDefault="005523C6" w:rsidP="00424CFF">
      <w:pPr>
        <w:keepNext/>
        <w:spacing w:after="0" w:line="276" w:lineRule="auto"/>
        <w:outlineLvl w:val="3"/>
        <w:rPr>
          <w:rFonts w:asciiTheme="majorBidi" w:eastAsia="Times New Roman" w:hAnsiTheme="majorBidi" w:cstheme="majorBidi"/>
          <w:b/>
          <w:bCs/>
          <w:color w:val="auto"/>
          <w:szCs w:val="24"/>
          <w:lang w:val="ro-RO"/>
        </w:rPr>
      </w:pPr>
      <w:r w:rsidRPr="00897008">
        <w:rPr>
          <w:rFonts w:asciiTheme="majorBidi" w:eastAsia="Times New Roman" w:hAnsiTheme="majorBidi" w:cstheme="majorBidi"/>
          <w:b/>
          <w:bCs/>
          <w:color w:val="auto"/>
          <w:szCs w:val="24"/>
          <w:lang w:val="ro-RO"/>
        </w:rPr>
        <w:t>OG 6: Crearea de oportunită</w:t>
      </w:r>
      <w:r w:rsidR="00E925AD" w:rsidRPr="00897008">
        <w:rPr>
          <w:rFonts w:asciiTheme="majorBidi" w:eastAsia="Times New Roman" w:hAnsiTheme="majorBidi" w:cstheme="majorBidi"/>
          <w:b/>
          <w:bCs/>
          <w:color w:val="auto"/>
          <w:szCs w:val="24"/>
          <w:lang w:val="ro-RO"/>
        </w:rPr>
        <w:t>ț</w:t>
      </w:r>
      <w:r w:rsidRPr="00897008">
        <w:rPr>
          <w:rFonts w:asciiTheme="majorBidi" w:eastAsia="Times New Roman" w:hAnsiTheme="majorBidi" w:cstheme="majorBidi"/>
          <w:b/>
          <w:bCs/>
          <w:color w:val="auto"/>
          <w:szCs w:val="24"/>
          <w:lang w:val="ro-RO"/>
        </w:rPr>
        <w:t>i pentru desfă</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 xml:space="preserve">urarea unui turism durabil - prin valorificarea valorilor naturale </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i culturale - cu scopul limitării impactului asupra mediului</w:t>
      </w:r>
    </w:p>
    <w:p w14:paraId="270BB064" w14:textId="77777777" w:rsidR="005523C6" w:rsidRPr="00897008" w:rsidRDefault="005523C6" w:rsidP="00424CFF">
      <w:pPr>
        <w:pStyle w:val="Body"/>
        <w:spacing w:after="0"/>
        <w:rPr>
          <w:rFonts w:asciiTheme="majorBidi" w:hAnsiTheme="majorBidi" w:cstheme="majorBidi"/>
          <w:color w:val="auto"/>
        </w:rPr>
      </w:pPr>
    </w:p>
    <w:p w14:paraId="067ABD1B" w14:textId="19472718" w:rsidR="005523C6" w:rsidRPr="00897008" w:rsidRDefault="005523C6" w:rsidP="00424CFF">
      <w:pPr>
        <w:spacing w:after="0" w:line="276" w:lineRule="auto"/>
        <w:rPr>
          <w:rFonts w:asciiTheme="majorBidi" w:hAnsiTheme="majorBidi" w:cstheme="majorBid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160</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OS 15 Implementarea măsurilor necesare pentru asigurarea unui turism durabil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1081"/>
        <w:gridCol w:w="3032"/>
        <w:gridCol w:w="4658"/>
      </w:tblGrid>
      <w:tr w:rsidR="009132CA" w:rsidRPr="00897008" w14:paraId="1A5B7FC2" w14:textId="77777777" w:rsidTr="00144E41">
        <w:trPr>
          <w:tblHeader/>
          <w:jc w:val="center"/>
        </w:trPr>
        <w:tc>
          <w:tcPr>
            <w:tcW w:w="1080" w:type="dxa"/>
            <w:shd w:val="clear" w:color="auto" w:fill="auto"/>
            <w:vAlign w:val="center"/>
          </w:tcPr>
          <w:p w14:paraId="2DB560F1" w14:textId="77777777" w:rsidR="005523C6" w:rsidRPr="00897008" w:rsidRDefault="005523C6" w:rsidP="00424CFF">
            <w:pPr>
              <w:spacing w:after="0" w:line="276" w:lineRule="auto"/>
              <w:jc w:val="center"/>
              <w:rPr>
                <w:rFonts w:asciiTheme="majorBidi" w:eastAsia="Calibri" w:hAnsiTheme="majorBidi" w:cstheme="majorBidi"/>
                <w:b/>
                <w:color w:val="auto"/>
                <w:szCs w:val="24"/>
                <w:lang w:val="ro-RO"/>
              </w:rPr>
            </w:pPr>
            <w:r w:rsidRPr="00897008">
              <w:rPr>
                <w:rFonts w:asciiTheme="majorBidi" w:eastAsia="Calibri" w:hAnsiTheme="majorBidi" w:cstheme="majorBidi"/>
                <w:b/>
                <w:color w:val="auto"/>
                <w:szCs w:val="24"/>
                <w:lang w:val="ro-RO"/>
              </w:rPr>
              <w:t>Cod</w:t>
            </w:r>
          </w:p>
          <w:p w14:paraId="2254D6DE" w14:textId="77777777" w:rsidR="005523C6" w:rsidRPr="00897008" w:rsidRDefault="005523C6" w:rsidP="00424CFF">
            <w:pPr>
              <w:spacing w:after="0" w:line="276" w:lineRule="auto"/>
              <w:ind w:left="31"/>
              <w:jc w:val="center"/>
              <w:rPr>
                <w:rFonts w:asciiTheme="majorBidi" w:eastAsia="Calibri" w:hAnsiTheme="majorBidi" w:cstheme="majorBidi"/>
                <w:b/>
                <w:color w:val="auto"/>
                <w:szCs w:val="24"/>
                <w:lang w:val="ro-RO"/>
              </w:rPr>
            </w:pPr>
            <w:r w:rsidRPr="00897008">
              <w:rPr>
                <w:rFonts w:asciiTheme="majorBidi" w:eastAsia="Calibri" w:hAnsiTheme="majorBidi" w:cstheme="majorBidi"/>
                <w:b/>
                <w:color w:val="auto"/>
                <w:szCs w:val="24"/>
                <w:lang w:val="ro-RO"/>
              </w:rPr>
              <w:t>MS</w:t>
            </w:r>
          </w:p>
        </w:tc>
        <w:tc>
          <w:tcPr>
            <w:tcW w:w="1078" w:type="dxa"/>
          </w:tcPr>
          <w:p w14:paraId="2BC3C9E8" w14:textId="77777777" w:rsidR="005523C6" w:rsidRPr="00897008" w:rsidRDefault="005523C6" w:rsidP="00424CFF">
            <w:pPr>
              <w:spacing w:after="0" w:line="276" w:lineRule="auto"/>
              <w:rPr>
                <w:rFonts w:asciiTheme="majorBidi" w:eastAsia="Calibri" w:hAnsiTheme="majorBidi" w:cstheme="majorBidi"/>
                <w:b/>
                <w:color w:val="auto"/>
                <w:szCs w:val="24"/>
                <w:lang w:val="ro-RO"/>
              </w:rPr>
            </w:pPr>
            <w:r w:rsidRPr="00897008">
              <w:rPr>
                <w:rFonts w:asciiTheme="majorBidi" w:eastAsia="Calibri" w:hAnsiTheme="majorBidi" w:cstheme="majorBidi"/>
                <w:b/>
                <w:color w:val="auto"/>
                <w:szCs w:val="24"/>
                <w:lang w:val="ro-RO"/>
              </w:rPr>
              <w:t>Tip MS</w:t>
            </w:r>
          </w:p>
        </w:tc>
        <w:tc>
          <w:tcPr>
            <w:tcW w:w="3023" w:type="dxa"/>
            <w:shd w:val="clear" w:color="auto" w:fill="auto"/>
            <w:vAlign w:val="center"/>
          </w:tcPr>
          <w:p w14:paraId="11259928" w14:textId="77777777" w:rsidR="005523C6" w:rsidRPr="00897008" w:rsidRDefault="005523C6" w:rsidP="00424CFF">
            <w:pPr>
              <w:spacing w:after="0" w:line="276" w:lineRule="auto"/>
              <w:ind w:left="360"/>
              <w:jc w:val="center"/>
              <w:rPr>
                <w:rFonts w:asciiTheme="majorBidi" w:eastAsia="Calibri" w:hAnsiTheme="majorBidi" w:cstheme="majorBidi"/>
                <w:b/>
                <w:color w:val="auto"/>
                <w:szCs w:val="24"/>
                <w:lang w:val="ro-RO"/>
              </w:rPr>
            </w:pPr>
            <w:r w:rsidRPr="00897008">
              <w:rPr>
                <w:rFonts w:asciiTheme="majorBidi" w:eastAsia="Calibri" w:hAnsiTheme="majorBidi" w:cstheme="majorBidi"/>
                <w:b/>
                <w:color w:val="auto"/>
                <w:szCs w:val="24"/>
                <w:lang w:val="ro-RO"/>
              </w:rPr>
              <w:t>Titlu MS</w:t>
            </w:r>
          </w:p>
        </w:tc>
        <w:tc>
          <w:tcPr>
            <w:tcW w:w="4645" w:type="dxa"/>
            <w:shd w:val="clear" w:color="auto" w:fill="auto"/>
            <w:vAlign w:val="center"/>
          </w:tcPr>
          <w:p w14:paraId="6A715F22" w14:textId="77777777" w:rsidR="005523C6" w:rsidRPr="00897008" w:rsidRDefault="005523C6" w:rsidP="00424CFF">
            <w:pPr>
              <w:spacing w:after="0" w:line="276" w:lineRule="auto"/>
              <w:ind w:left="360"/>
              <w:jc w:val="center"/>
              <w:rPr>
                <w:rFonts w:asciiTheme="majorBidi" w:eastAsia="Calibri" w:hAnsiTheme="majorBidi" w:cstheme="majorBidi"/>
                <w:b/>
                <w:color w:val="auto"/>
                <w:szCs w:val="24"/>
                <w:lang w:val="ro-RO"/>
              </w:rPr>
            </w:pPr>
            <w:r w:rsidRPr="00897008">
              <w:rPr>
                <w:rFonts w:asciiTheme="majorBidi" w:eastAsia="Calibri" w:hAnsiTheme="majorBidi" w:cstheme="majorBidi"/>
                <w:b/>
                <w:color w:val="auto"/>
                <w:szCs w:val="24"/>
                <w:lang w:val="ro-RO"/>
              </w:rPr>
              <w:t>Descriere MS</w:t>
            </w:r>
          </w:p>
        </w:tc>
      </w:tr>
      <w:tr w:rsidR="009132CA" w:rsidRPr="00897008" w14:paraId="5BCFB372" w14:textId="77777777" w:rsidTr="00144E41">
        <w:trPr>
          <w:jc w:val="center"/>
        </w:trPr>
        <w:tc>
          <w:tcPr>
            <w:tcW w:w="1080" w:type="dxa"/>
          </w:tcPr>
          <w:p w14:paraId="4340F83D"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6.1.1</w:t>
            </w:r>
          </w:p>
          <w:p w14:paraId="2E800FEE"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p>
          <w:p w14:paraId="01EFFA27"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p>
          <w:p w14:paraId="6E5C51BA"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p>
          <w:p w14:paraId="66B8492D"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p>
        </w:tc>
        <w:tc>
          <w:tcPr>
            <w:tcW w:w="1078" w:type="dxa"/>
          </w:tcPr>
          <w:p w14:paraId="46DC36D0" w14:textId="77777777" w:rsidR="005523C6" w:rsidRPr="00897008" w:rsidRDefault="005523C6" w:rsidP="00424CFF">
            <w:pPr>
              <w:spacing w:after="0" w:line="276" w:lineRule="auto"/>
              <w:ind w:left="16"/>
              <w:jc w:val="left"/>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w:t>
            </w:r>
          </w:p>
          <w:p w14:paraId="092F9FE2" w14:textId="77777777" w:rsidR="005523C6" w:rsidRPr="00897008" w:rsidRDefault="005523C6" w:rsidP="00424CFF">
            <w:pPr>
              <w:spacing w:after="0" w:line="276" w:lineRule="auto"/>
              <w:ind w:left="16"/>
              <w:jc w:val="left"/>
              <w:rPr>
                <w:rFonts w:asciiTheme="majorBidi" w:eastAsia="Calibri" w:hAnsiTheme="majorBidi" w:cstheme="majorBidi"/>
                <w:color w:val="auto"/>
                <w:szCs w:val="24"/>
                <w:lang w:val="ro-RO" w:eastAsia="ro-RO"/>
              </w:rPr>
            </w:pPr>
          </w:p>
        </w:tc>
        <w:tc>
          <w:tcPr>
            <w:tcW w:w="3023" w:type="dxa"/>
          </w:tcPr>
          <w:p w14:paraId="03155E2C" w14:textId="6CCA2FB7" w:rsidR="005523C6" w:rsidRPr="00897008" w:rsidRDefault="005523C6"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Instalarea de panouri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indicatoare în principalele puncte de interes</w:t>
            </w:r>
          </w:p>
        </w:tc>
        <w:tc>
          <w:tcPr>
            <w:tcW w:w="4645" w:type="dxa"/>
          </w:tcPr>
          <w:p w14:paraId="65CA72E2" w14:textId="0B2CC4F0" w:rsidR="005523C6" w:rsidRPr="00897008" w:rsidRDefault="005523C6" w:rsidP="00424CFF">
            <w:pPr>
              <w:keepLines/>
              <w:spacing w:after="0" w:line="276" w:lineRule="auto"/>
              <w:ind w:left="16"/>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Instalarea de panouri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indicatoare va cre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te vizibilitatea ariei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gradul de con</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tientizare în rândul localnicilor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turi</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tilor.</w:t>
            </w:r>
          </w:p>
          <w:p w14:paraId="22A62B16" w14:textId="33B10238" w:rsidR="005523C6" w:rsidRPr="00897008" w:rsidRDefault="005523C6" w:rsidP="00424CFF">
            <w:pPr>
              <w:numPr>
                <w:ilvl w:val="0"/>
                <w:numId w:val="29"/>
              </w:numPr>
              <w:tabs>
                <w:tab w:val="left" w:pos="274"/>
              </w:tabs>
              <w:spacing w:after="0" w:line="276" w:lineRule="auto"/>
              <w:ind w:left="-9" w:firstLine="0"/>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Panouri generale, situate la drum, în zona principalelor puncte de interes; acestea vor fi confec</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ionate conform tradi</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iilor locale.</w:t>
            </w:r>
          </w:p>
        </w:tc>
      </w:tr>
      <w:tr w:rsidR="009132CA" w:rsidRPr="00897008" w14:paraId="7376FFE9" w14:textId="77777777" w:rsidTr="003E186A">
        <w:trPr>
          <w:jc w:val="center"/>
        </w:trPr>
        <w:tc>
          <w:tcPr>
            <w:tcW w:w="1080" w:type="dxa"/>
          </w:tcPr>
          <w:p w14:paraId="4A240F0E"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6.1.2</w:t>
            </w:r>
          </w:p>
          <w:p w14:paraId="6462627A"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p>
          <w:p w14:paraId="2D68CCB8"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p>
        </w:tc>
        <w:tc>
          <w:tcPr>
            <w:tcW w:w="1078" w:type="dxa"/>
          </w:tcPr>
          <w:p w14:paraId="288285FD" w14:textId="77777777" w:rsidR="005523C6" w:rsidRPr="00897008" w:rsidRDefault="005523C6" w:rsidP="00424CFF">
            <w:pPr>
              <w:spacing w:after="0" w:line="276" w:lineRule="auto"/>
              <w:ind w:left="16"/>
              <w:jc w:val="left"/>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w:t>
            </w:r>
          </w:p>
          <w:p w14:paraId="325AF7E7" w14:textId="77777777" w:rsidR="005523C6" w:rsidRPr="00897008" w:rsidRDefault="005523C6" w:rsidP="00424CFF">
            <w:pPr>
              <w:spacing w:after="0" w:line="276" w:lineRule="auto"/>
              <w:ind w:left="16"/>
              <w:jc w:val="left"/>
              <w:rPr>
                <w:rFonts w:asciiTheme="majorBidi" w:eastAsia="Calibri" w:hAnsiTheme="majorBidi" w:cstheme="majorBidi"/>
                <w:color w:val="auto"/>
                <w:szCs w:val="24"/>
                <w:lang w:val="ro-RO" w:eastAsia="ro-RO"/>
              </w:rPr>
            </w:pPr>
          </w:p>
          <w:p w14:paraId="66E52D36" w14:textId="77777777" w:rsidR="005523C6" w:rsidRPr="00897008" w:rsidRDefault="005523C6" w:rsidP="00424CFF">
            <w:pPr>
              <w:spacing w:after="0" w:line="276" w:lineRule="auto"/>
              <w:ind w:left="16"/>
              <w:jc w:val="left"/>
              <w:rPr>
                <w:rFonts w:asciiTheme="majorBidi" w:eastAsia="Calibri" w:hAnsiTheme="majorBidi" w:cstheme="majorBidi"/>
                <w:color w:val="auto"/>
                <w:szCs w:val="24"/>
                <w:lang w:val="ro-RO" w:eastAsia="ro-RO"/>
              </w:rPr>
            </w:pPr>
          </w:p>
        </w:tc>
        <w:tc>
          <w:tcPr>
            <w:tcW w:w="3023" w:type="dxa"/>
          </w:tcPr>
          <w:p w14:paraId="010457B9" w14:textId="5B379776" w:rsidR="005523C6" w:rsidRPr="00897008" w:rsidRDefault="005523C6" w:rsidP="00424CFF">
            <w:pPr>
              <w:spacing w:after="0" w:line="276" w:lineRule="auto"/>
              <w:ind w:left="16"/>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Dezvoltarea de parteneriate cu persoane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institu</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relevante</w:t>
            </w:r>
          </w:p>
          <w:p w14:paraId="1EA6054A" w14:textId="77777777" w:rsidR="005523C6" w:rsidRPr="00897008" w:rsidRDefault="005523C6" w:rsidP="00424CFF">
            <w:pPr>
              <w:spacing w:after="0" w:line="276" w:lineRule="auto"/>
              <w:ind w:left="16"/>
              <w:rPr>
                <w:rFonts w:asciiTheme="majorBidi" w:eastAsia="Calibri" w:hAnsiTheme="majorBidi" w:cstheme="majorBidi"/>
                <w:color w:val="auto"/>
                <w:szCs w:val="24"/>
                <w:lang w:val="ro-RO" w:eastAsia="ro-RO"/>
              </w:rPr>
            </w:pPr>
          </w:p>
          <w:p w14:paraId="62259A62" w14:textId="77777777" w:rsidR="005523C6" w:rsidRPr="00897008" w:rsidRDefault="005523C6" w:rsidP="00424CFF">
            <w:pPr>
              <w:spacing w:after="0" w:line="276" w:lineRule="auto"/>
              <w:ind w:left="16"/>
              <w:rPr>
                <w:rFonts w:asciiTheme="majorBidi" w:eastAsia="Calibri" w:hAnsiTheme="majorBidi" w:cstheme="majorBidi"/>
                <w:color w:val="auto"/>
                <w:szCs w:val="24"/>
                <w:lang w:val="ro-RO" w:eastAsia="ro-RO"/>
              </w:rPr>
            </w:pPr>
          </w:p>
          <w:p w14:paraId="57A09746" w14:textId="77777777" w:rsidR="005523C6" w:rsidRPr="00897008" w:rsidRDefault="005523C6" w:rsidP="00424CFF">
            <w:pPr>
              <w:spacing w:after="0" w:line="276" w:lineRule="auto"/>
              <w:ind w:left="16"/>
              <w:rPr>
                <w:rFonts w:asciiTheme="majorBidi" w:eastAsia="Calibri" w:hAnsiTheme="majorBidi" w:cstheme="majorBidi"/>
                <w:color w:val="auto"/>
                <w:szCs w:val="24"/>
                <w:lang w:val="ro-RO" w:eastAsia="ro-RO"/>
              </w:rPr>
            </w:pPr>
          </w:p>
        </w:tc>
        <w:tc>
          <w:tcPr>
            <w:tcW w:w="4645" w:type="dxa"/>
          </w:tcPr>
          <w:p w14:paraId="46D84FB7" w14:textId="2E63DA85" w:rsidR="005523C6" w:rsidRPr="00897008" w:rsidRDefault="005523C6"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Dezvoltarea parteneriatului comunitar cu autorită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ile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factorii interesa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 cheie pentru administrarea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promovarea destina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iei ecoturistice. Dezvoltare </w:t>
            </w:r>
            <w:r w:rsidR="009E7848" w:rsidRPr="00897008">
              <w:rPr>
                <w:rFonts w:asciiTheme="majorBidi" w:eastAsia="Calibri" w:hAnsiTheme="majorBidi" w:cstheme="majorBidi"/>
                <w:color w:val="auto"/>
                <w:szCs w:val="24"/>
                <w:lang w:val="ro-RO" w:eastAsia="ro-RO"/>
              </w:rPr>
              <w:t xml:space="preserve">de </w:t>
            </w:r>
            <w:r w:rsidRPr="00897008">
              <w:rPr>
                <w:rFonts w:asciiTheme="majorBidi" w:eastAsia="Calibri" w:hAnsiTheme="majorBidi" w:cstheme="majorBidi"/>
                <w:color w:val="auto"/>
                <w:szCs w:val="24"/>
                <w:lang w:val="ro-RO" w:eastAsia="ro-RO"/>
              </w:rPr>
              <w:t xml:space="preserve">parteneriate cu Inspectoratul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colar Jude</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ean pentru oferirea de programe educative, cu unită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 de cazare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facilită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 turistice din zonă pentru promovarea corectă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pentru oferirea de servicii complementare, cu me</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teri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fermieri locali, cu organizatori de evenimente culturale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de promovare.</w:t>
            </w:r>
            <w:r w:rsidR="009425D4" w:rsidRPr="00897008">
              <w:rPr>
                <w:rFonts w:asciiTheme="majorBidi" w:eastAsia="Calibri" w:hAnsiTheme="majorBidi" w:cstheme="majorBidi"/>
                <w:color w:val="auto"/>
                <w:szCs w:val="24"/>
                <w:lang w:val="ro-RO" w:eastAsia="ro-RO"/>
              </w:rPr>
              <w:t xml:space="preserve"> </w:t>
            </w:r>
          </w:p>
        </w:tc>
      </w:tr>
      <w:tr w:rsidR="009132CA" w:rsidRPr="00897008" w14:paraId="6B0B0DE3" w14:textId="77777777" w:rsidTr="00144E41">
        <w:trPr>
          <w:trHeight w:val="336"/>
          <w:jc w:val="center"/>
        </w:trPr>
        <w:tc>
          <w:tcPr>
            <w:tcW w:w="1080" w:type="dxa"/>
          </w:tcPr>
          <w:p w14:paraId="37448515"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6.1.3</w:t>
            </w:r>
          </w:p>
          <w:p w14:paraId="5AB23EC9"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p>
          <w:p w14:paraId="031F7BCA"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p>
        </w:tc>
        <w:tc>
          <w:tcPr>
            <w:tcW w:w="1078" w:type="dxa"/>
          </w:tcPr>
          <w:p w14:paraId="69DCB4E5" w14:textId="77777777" w:rsidR="005523C6" w:rsidRPr="00897008" w:rsidRDefault="005523C6" w:rsidP="00424CFF">
            <w:pPr>
              <w:spacing w:after="0" w:line="276" w:lineRule="auto"/>
              <w:ind w:left="16"/>
              <w:jc w:val="left"/>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w:t>
            </w:r>
          </w:p>
        </w:tc>
        <w:tc>
          <w:tcPr>
            <w:tcW w:w="3023" w:type="dxa"/>
          </w:tcPr>
          <w:p w14:paraId="53149E18" w14:textId="77777777" w:rsidR="005523C6" w:rsidRPr="00897008" w:rsidRDefault="005523C6"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Elaborarea unei strategii de turism / vizitare a ariilor naturale protejate</w:t>
            </w:r>
          </w:p>
          <w:p w14:paraId="5901D496" w14:textId="77777777" w:rsidR="005523C6" w:rsidRPr="00897008" w:rsidRDefault="005523C6" w:rsidP="00424CFF">
            <w:pPr>
              <w:spacing w:after="0" w:line="276" w:lineRule="auto"/>
              <w:ind w:left="16"/>
              <w:rPr>
                <w:rFonts w:asciiTheme="majorBidi" w:eastAsia="Calibri" w:hAnsiTheme="majorBidi" w:cstheme="majorBidi"/>
                <w:color w:val="auto"/>
                <w:szCs w:val="24"/>
                <w:lang w:val="ro-RO" w:eastAsia="ro-RO"/>
              </w:rPr>
            </w:pPr>
          </w:p>
          <w:p w14:paraId="36455E7A" w14:textId="77777777" w:rsidR="005523C6" w:rsidRPr="00897008" w:rsidRDefault="005523C6" w:rsidP="00424CFF">
            <w:pPr>
              <w:spacing w:after="0" w:line="276" w:lineRule="auto"/>
              <w:ind w:left="16"/>
              <w:rPr>
                <w:rFonts w:asciiTheme="majorBidi" w:eastAsia="Calibri" w:hAnsiTheme="majorBidi" w:cstheme="majorBidi"/>
                <w:color w:val="auto"/>
                <w:szCs w:val="24"/>
                <w:lang w:val="ro-RO" w:eastAsia="ro-RO"/>
              </w:rPr>
            </w:pPr>
          </w:p>
        </w:tc>
        <w:tc>
          <w:tcPr>
            <w:tcW w:w="4645" w:type="dxa"/>
          </w:tcPr>
          <w:p w14:paraId="1E463BF3" w14:textId="17354B4B" w:rsidR="005523C6" w:rsidRPr="00897008" w:rsidRDefault="005523C6"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Se vor reglementa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ile turistice, sportive, recreative care se desfă</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oară pe suprafa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a ariei naturale protejate, prin instituirea de reguli de vizitare.</w:t>
            </w:r>
          </w:p>
          <w:p w14:paraId="077693A6" w14:textId="5A7A3839" w:rsidR="005523C6" w:rsidRPr="00897008" w:rsidRDefault="005523C6"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Documentul va con</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ine inclusiv propuneri de a</w:t>
            </w:r>
            <w:r w:rsidRPr="00897008">
              <w:rPr>
                <w:rFonts w:asciiTheme="majorBidi" w:eastAsia="Calibri" w:hAnsiTheme="majorBidi" w:cstheme="majorBidi"/>
                <w:color w:val="auto"/>
                <w:szCs w:val="24"/>
                <w:lang w:val="ro-RO"/>
              </w:rPr>
              <w:t>menajare de spa</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ii destinate pescuitului de agrement, cu locuri de campare, adăposturi, toalete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puncte de colectare a de</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eurilor.</w:t>
            </w:r>
          </w:p>
        </w:tc>
      </w:tr>
      <w:tr w:rsidR="005523C6" w:rsidRPr="00897008" w14:paraId="073DB697" w14:textId="77777777" w:rsidTr="00144E41">
        <w:trPr>
          <w:jc w:val="center"/>
        </w:trPr>
        <w:tc>
          <w:tcPr>
            <w:tcW w:w="1080" w:type="dxa"/>
          </w:tcPr>
          <w:p w14:paraId="22209B5A"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6.1.4</w:t>
            </w:r>
          </w:p>
          <w:p w14:paraId="57F49619"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p>
          <w:p w14:paraId="5D2F2515" w14:textId="77777777" w:rsidR="005523C6" w:rsidRPr="00897008" w:rsidRDefault="005523C6" w:rsidP="00424CFF">
            <w:pPr>
              <w:spacing w:after="0" w:line="276" w:lineRule="auto"/>
              <w:jc w:val="left"/>
              <w:rPr>
                <w:rFonts w:asciiTheme="majorBidi" w:eastAsia="Calibri" w:hAnsiTheme="majorBidi" w:cstheme="majorBidi"/>
                <w:color w:val="auto"/>
                <w:szCs w:val="24"/>
                <w:lang w:val="ro-RO" w:eastAsia="ro-RO"/>
              </w:rPr>
            </w:pPr>
          </w:p>
        </w:tc>
        <w:tc>
          <w:tcPr>
            <w:tcW w:w="1078" w:type="dxa"/>
          </w:tcPr>
          <w:p w14:paraId="74AE74F6" w14:textId="77777777" w:rsidR="005523C6" w:rsidRPr="00897008" w:rsidRDefault="005523C6" w:rsidP="00424CFF">
            <w:pPr>
              <w:spacing w:after="0" w:line="276" w:lineRule="auto"/>
              <w:ind w:left="16"/>
              <w:jc w:val="left"/>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A</w:t>
            </w:r>
          </w:p>
        </w:tc>
        <w:tc>
          <w:tcPr>
            <w:tcW w:w="3023" w:type="dxa"/>
          </w:tcPr>
          <w:p w14:paraId="63C9F581" w14:textId="34B66288" w:rsidR="005523C6" w:rsidRPr="00897008" w:rsidRDefault="005523C6" w:rsidP="00424CFF">
            <w:pPr>
              <w:spacing w:after="0" w:line="276" w:lineRule="auto"/>
              <w:ind w:left="16"/>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Evaluarea proceselor de dezvoltare locală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a impactului turismului asupra </w:t>
            </w:r>
            <w:r w:rsidRPr="00897008">
              <w:rPr>
                <w:rFonts w:asciiTheme="majorBidi" w:eastAsia="Calibri" w:hAnsiTheme="majorBidi" w:cstheme="majorBidi"/>
                <w:color w:val="auto"/>
                <w:szCs w:val="24"/>
                <w:lang w:val="ro-RO" w:eastAsia="ro-RO"/>
              </w:rPr>
              <w:lastRenderedPageBreak/>
              <w:t>st</w:t>
            </w:r>
            <w:r w:rsidR="00A623B5" w:rsidRPr="00897008">
              <w:rPr>
                <w:rFonts w:asciiTheme="majorBidi" w:eastAsia="Calibri" w:hAnsiTheme="majorBidi" w:cstheme="majorBidi"/>
                <w:color w:val="auto"/>
                <w:szCs w:val="24"/>
                <w:lang w:val="ro-RO" w:eastAsia="ro-RO"/>
              </w:rPr>
              <w:t>ării de conservare a speciilor ș</w:t>
            </w:r>
            <w:r w:rsidRPr="00897008">
              <w:rPr>
                <w:rFonts w:asciiTheme="majorBidi" w:eastAsia="Calibri" w:hAnsiTheme="majorBidi" w:cstheme="majorBidi"/>
                <w:color w:val="auto"/>
                <w:szCs w:val="24"/>
                <w:lang w:val="ro-RO" w:eastAsia="ro-RO"/>
              </w:rPr>
              <w:t>i habitatelor specifice</w:t>
            </w:r>
          </w:p>
        </w:tc>
        <w:tc>
          <w:tcPr>
            <w:tcW w:w="4645" w:type="dxa"/>
          </w:tcPr>
          <w:p w14:paraId="55DC44AE" w14:textId="2C241780" w:rsidR="005523C6" w:rsidRPr="00897008" w:rsidRDefault="005523C6"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 xml:space="preserve">Se va realiza monitorizarea proceselor de dezvoltare socio-economică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impactul pe care acestea îl au asupra biodiversită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w:t>
            </w:r>
          </w:p>
          <w:p w14:paraId="7E43B9D9" w14:textId="283BCBF5" w:rsidR="005523C6" w:rsidRPr="00897008" w:rsidRDefault="005523C6"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Prin monitorizarea impactului se va asigura conservarea biodiversită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prin propunerea de măsuri care să contracareze eventualele efecte negative.</w:t>
            </w:r>
          </w:p>
        </w:tc>
      </w:tr>
    </w:tbl>
    <w:p w14:paraId="73ECBA64" w14:textId="77777777" w:rsidR="005523C6" w:rsidRPr="00897008" w:rsidRDefault="005523C6" w:rsidP="00424CFF">
      <w:pPr>
        <w:spacing w:after="0" w:line="276" w:lineRule="auto"/>
        <w:rPr>
          <w:rFonts w:asciiTheme="majorBidi" w:hAnsiTheme="majorBidi" w:cstheme="majorBidi"/>
          <w:color w:val="auto"/>
          <w:lang w:val="ro-RO"/>
        </w:rPr>
      </w:pPr>
    </w:p>
    <w:p w14:paraId="272D1279" w14:textId="4A19463E" w:rsidR="005523C6" w:rsidRPr="00897008" w:rsidRDefault="005523C6"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br w:type="page"/>
      </w:r>
    </w:p>
    <w:p w14:paraId="07CE7090" w14:textId="77777777" w:rsidR="005A0E3A" w:rsidRPr="00897008" w:rsidRDefault="005A0E3A" w:rsidP="00424CFF">
      <w:pPr>
        <w:spacing w:after="0" w:line="276" w:lineRule="auto"/>
        <w:rPr>
          <w:rFonts w:asciiTheme="majorBidi" w:hAnsiTheme="majorBidi" w:cstheme="majorBidi"/>
          <w:color w:val="auto"/>
          <w:lang w:val="ro-RO"/>
        </w:rPr>
        <w:sectPr w:rsidR="005A0E3A" w:rsidRPr="00897008" w:rsidSect="00A47FE6">
          <w:pgSz w:w="11906" w:h="16838" w:code="9"/>
          <w:pgMar w:top="1418" w:right="1134" w:bottom="1134" w:left="1134" w:header="709" w:footer="231" w:gutter="0"/>
          <w:cols w:space="708"/>
          <w:titlePg/>
          <w:docGrid w:linePitch="360"/>
        </w:sectPr>
      </w:pPr>
    </w:p>
    <w:p w14:paraId="039A8A9E" w14:textId="07CA69DF" w:rsidR="005A0E3A" w:rsidRPr="00B32728" w:rsidRDefault="005A0E3A" w:rsidP="00424CFF">
      <w:pPr>
        <w:pStyle w:val="Titlu1"/>
        <w:shd w:val="clear" w:color="auto" w:fill="auto"/>
        <w:spacing w:after="0" w:line="276" w:lineRule="auto"/>
        <w:rPr>
          <w:rStyle w:val="spctttl"/>
          <w:rFonts w:asciiTheme="majorBidi" w:hAnsiTheme="majorBidi" w:cstheme="majorBidi"/>
          <w:color w:val="auto"/>
          <w:sz w:val="24"/>
          <w:szCs w:val="24"/>
          <w:lang w:val="ro-RO"/>
        </w:rPr>
      </w:pPr>
      <w:bookmarkStart w:id="207" w:name="_Toc158549348"/>
      <w:bookmarkStart w:id="208" w:name="_Toc5550896"/>
      <w:bookmarkStart w:id="209" w:name="_Toc535263581"/>
      <w:r w:rsidRPr="00B32728">
        <w:rPr>
          <w:rStyle w:val="spctttl"/>
          <w:rFonts w:asciiTheme="majorBidi" w:hAnsiTheme="majorBidi" w:cstheme="majorBidi"/>
          <w:color w:val="auto"/>
          <w:sz w:val="24"/>
          <w:szCs w:val="24"/>
          <w:lang w:val="ro-RO"/>
        </w:rPr>
        <w:lastRenderedPageBreak/>
        <w:t>8.</w:t>
      </w:r>
      <w:r w:rsidRPr="00B32728">
        <w:rPr>
          <w:rStyle w:val="spctttl"/>
          <w:rFonts w:asciiTheme="majorBidi" w:hAnsiTheme="majorBidi" w:cstheme="majorBidi"/>
          <w:b w:val="0"/>
          <w:color w:val="auto"/>
          <w:sz w:val="24"/>
          <w:szCs w:val="24"/>
          <w:lang w:val="ro-RO"/>
        </w:rPr>
        <w:t xml:space="preserve"> </w:t>
      </w:r>
      <w:bookmarkStart w:id="210" w:name="_Toc5550895"/>
      <w:bookmarkStart w:id="211" w:name="_Toc535263580"/>
      <w:bookmarkStart w:id="212" w:name="_Toc139227678"/>
      <w:r w:rsidRPr="00B32728">
        <w:rPr>
          <w:rStyle w:val="spctttl"/>
          <w:rFonts w:asciiTheme="majorBidi" w:hAnsiTheme="majorBidi" w:cstheme="majorBidi"/>
          <w:color w:val="auto"/>
          <w:sz w:val="24"/>
          <w:szCs w:val="24"/>
          <w:lang w:val="ro-RO"/>
        </w:rPr>
        <w:t>PLANUL DE ACTIVITĂ</w:t>
      </w:r>
      <w:r w:rsidR="00E925AD" w:rsidRPr="00B32728">
        <w:rPr>
          <w:rStyle w:val="spctttl"/>
          <w:rFonts w:asciiTheme="majorBidi" w:hAnsiTheme="majorBidi" w:cstheme="majorBidi"/>
          <w:color w:val="auto"/>
          <w:sz w:val="24"/>
          <w:szCs w:val="24"/>
          <w:lang w:val="ro-RO"/>
        </w:rPr>
        <w:t>Ț</w:t>
      </w:r>
      <w:r w:rsidRPr="00B32728">
        <w:rPr>
          <w:rStyle w:val="spctttl"/>
          <w:rFonts w:asciiTheme="majorBidi" w:hAnsiTheme="majorBidi" w:cstheme="majorBidi"/>
          <w:color w:val="auto"/>
          <w:sz w:val="24"/>
          <w:szCs w:val="24"/>
          <w:lang w:val="ro-RO"/>
        </w:rPr>
        <w:t xml:space="preserve">I </w:t>
      </w:r>
      <w:r w:rsidR="00E925AD" w:rsidRPr="00B32728">
        <w:rPr>
          <w:rStyle w:val="spctttl"/>
          <w:rFonts w:asciiTheme="majorBidi" w:hAnsiTheme="majorBidi" w:cstheme="majorBidi"/>
          <w:color w:val="auto"/>
          <w:sz w:val="24"/>
          <w:szCs w:val="24"/>
          <w:lang w:val="ro-RO"/>
        </w:rPr>
        <w:t>Ș</w:t>
      </w:r>
      <w:r w:rsidRPr="00B32728">
        <w:rPr>
          <w:rStyle w:val="spctttl"/>
          <w:rFonts w:asciiTheme="majorBidi" w:hAnsiTheme="majorBidi" w:cstheme="majorBidi"/>
          <w:color w:val="auto"/>
          <w:sz w:val="24"/>
          <w:szCs w:val="24"/>
          <w:lang w:val="ro-RO"/>
        </w:rPr>
        <w:t>I ESTIMAREA RESURSELOR</w:t>
      </w:r>
      <w:bookmarkEnd w:id="207"/>
      <w:bookmarkEnd w:id="210"/>
      <w:bookmarkEnd w:id="211"/>
      <w:bookmarkEnd w:id="212"/>
    </w:p>
    <w:p w14:paraId="69E7FEBB" w14:textId="77777777" w:rsidR="005A0E3A" w:rsidRPr="00897008" w:rsidRDefault="005A0E3A" w:rsidP="00424CFF">
      <w:pPr>
        <w:spacing w:after="0" w:line="276" w:lineRule="auto"/>
        <w:rPr>
          <w:rFonts w:asciiTheme="majorBidi" w:hAnsiTheme="majorBidi" w:cstheme="majorBidi"/>
          <w:color w:val="auto"/>
          <w:lang w:val="ro-RO"/>
        </w:rPr>
      </w:pPr>
    </w:p>
    <w:p w14:paraId="5AC48173" w14:textId="35534047" w:rsidR="005A0E3A" w:rsidRPr="00897008" w:rsidRDefault="005A0E3A" w:rsidP="00424CFF">
      <w:pPr>
        <w:pStyle w:val="Titlu2"/>
        <w:shd w:val="clear" w:color="auto" w:fill="auto"/>
        <w:spacing w:after="0" w:line="276" w:lineRule="auto"/>
        <w:rPr>
          <w:rStyle w:val="spctttl"/>
          <w:rFonts w:asciiTheme="majorBidi" w:hAnsiTheme="majorBidi" w:cstheme="majorBidi"/>
          <w:color w:val="auto"/>
          <w:lang w:val="ro-RO"/>
        </w:rPr>
      </w:pPr>
      <w:bookmarkStart w:id="213" w:name="_Toc139227679"/>
      <w:bookmarkStart w:id="214" w:name="_Toc158549349"/>
      <w:r w:rsidRPr="00897008">
        <w:rPr>
          <w:rStyle w:val="spctttl"/>
          <w:rFonts w:asciiTheme="majorBidi" w:hAnsiTheme="majorBidi" w:cstheme="majorBidi"/>
          <w:color w:val="auto"/>
          <w:lang w:val="ro-RO"/>
        </w:rPr>
        <w:t>8.1. Planul de activită</w:t>
      </w:r>
      <w:r w:rsidR="00E925AD" w:rsidRPr="00897008">
        <w:rPr>
          <w:rStyle w:val="spctttl"/>
          <w:rFonts w:asciiTheme="majorBidi" w:hAnsiTheme="majorBidi" w:cstheme="majorBidi"/>
          <w:color w:val="auto"/>
          <w:lang w:val="ro-RO"/>
        </w:rPr>
        <w:t>ț</w:t>
      </w:r>
      <w:r w:rsidRPr="00897008">
        <w:rPr>
          <w:rStyle w:val="spctttl"/>
          <w:rFonts w:asciiTheme="majorBidi" w:hAnsiTheme="majorBidi" w:cstheme="majorBidi"/>
          <w:color w:val="auto"/>
          <w:lang w:val="ro-RO"/>
        </w:rPr>
        <w:t>i</w:t>
      </w:r>
      <w:bookmarkEnd w:id="208"/>
      <w:bookmarkEnd w:id="209"/>
      <w:bookmarkEnd w:id="213"/>
      <w:bookmarkEnd w:id="214"/>
    </w:p>
    <w:p w14:paraId="3FA6FF81" w14:textId="77777777" w:rsidR="005A0E3A" w:rsidRPr="00897008" w:rsidRDefault="005A0E3A" w:rsidP="00424CFF">
      <w:pPr>
        <w:spacing w:after="0" w:line="276" w:lineRule="auto"/>
        <w:rPr>
          <w:rFonts w:asciiTheme="majorBidi" w:hAnsiTheme="majorBidi" w:cstheme="majorBidi"/>
          <w:color w:val="auto"/>
          <w:szCs w:val="24"/>
          <w:lang w:val="ro-RO"/>
        </w:rPr>
      </w:pPr>
    </w:p>
    <w:p w14:paraId="7DDE55B6" w14:textId="04DF6955" w:rsidR="005A0E3A" w:rsidRPr="00897008" w:rsidRDefault="005A0E3A" w:rsidP="00424CFF">
      <w:pPr>
        <w:spacing w:after="0" w:line="276" w:lineRule="auto"/>
        <w:rPr>
          <w:rFonts w:asciiTheme="majorBidi" w:eastAsia="Times New Roman" w:hAnsiTheme="majorBidi" w:cstheme="majorBidi"/>
          <w:bCs/>
          <w:i/>
          <w:color w:val="auto"/>
          <w:lang w:val="ro-RO"/>
        </w:rPr>
      </w:pPr>
      <w:bookmarkStart w:id="215" w:name="_Hlk156549934"/>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161</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Planificarea în timp a activită</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ilor</w:t>
      </w:r>
    </w:p>
    <w:tbl>
      <w:tblPr>
        <w:tblW w:w="1374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4A0" w:firstRow="1" w:lastRow="0" w:firstColumn="1" w:lastColumn="0" w:noHBand="0" w:noVBand="1"/>
      </w:tblPr>
      <w:tblGrid>
        <w:gridCol w:w="705"/>
        <w:gridCol w:w="3117"/>
        <w:gridCol w:w="283"/>
        <w:gridCol w:w="284"/>
        <w:gridCol w:w="283"/>
        <w:gridCol w:w="284"/>
        <w:gridCol w:w="283"/>
        <w:gridCol w:w="284"/>
        <w:gridCol w:w="283"/>
        <w:gridCol w:w="284"/>
        <w:gridCol w:w="283"/>
        <w:gridCol w:w="322"/>
        <w:gridCol w:w="283"/>
        <w:gridCol w:w="284"/>
        <w:gridCol w:w="387"/>
        <w:gridCol w:w="265"/>
        <w:gridCol w:w="283"/>
        <w:gridCol w:w="291"/>
        <w:gridCol w:w="283"/>
        <w:gridCol w:w="284"/>
        <w:gridCol w:w="283"/>
        <w:gridCol w:w="281"/>
        <w:gridCol w:w="851"/>
        <w:gridCol w:w="992"/>
        <w:gridCol w:w="2274"/>
        <w:gridCol w:w="10"/>
      </w:tblGrid>
      <w:tr w:rsidR="00F47A91" w:rsidRPr="00897008" w14:paraId="3431F7E5" w14:textId="77777777" w:rsidTr="00AB0E55">
        <w:trPr>
          <w:gridAfter w:val="1"/>
          <w:wAfter w:w="10" w:type="dxa"/>
          <w:trHeight w:val="288"/>
          <w:tblHeader/>
          <w:jc w:val="center"/>
        </w:trPr>
        <w:tc>
          <w:tcPr>
            <w:tcW w:w="705" w:type="dxa"/>
            <w:vMerge w:val="restart"/>
            <w:tcBorders>
              <w:top w:val="single" w:sz="2" w:space="0" w:color="auto"/>
              <w:left w:val="single" w:sz="2" w:space="0" w:color="auto"/>
              <w:bottom w:val="single" w:sz="2" w:space="0" w:color="auto"/>
              <w:right w:val="single" w:sz="2" w:space="0" w:color="auto"/>
            </w:tcBorders>
            <w:shd w:val="clear" w:color="auto" w:fill="auto"/>
            <w:noWrap/>
            <w:vAlign w:val="center"/>
          </w:tcPr>
          <w:bookmarkEnd w:id="215"/>
          <w:p w14:paraId="49D89472" w14:textId="77777777" w:rsidR="005A0E3A" w:rsidRPr="00897008" w:rsidRDefault="005A0E3A" w:rsidP="00424CFF">
            <w:pPr>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Nr MS</w:t>
            </w:r>
          </w:p>
        </w:tc>
        <w:tc>
          <w:tcPr>
            <w:tcW w:w="3117" w:type="dxa"/>
            <w:vMerge w:val="restart"/>
            <w:tcBorders>
              <w:top w:val="single" w:sz="2" w:space="0" w:color="auto"/>
              <w:left w:val="single" w:sz="2" w:space="0" w:color="auto"/>
              <w:bottom w:val="single" w:sz="2" w:space="0" w:color="auto"/>
              <w:right w:val="single" w:sz="2" w:space="0" w:color="auto"/>
            </w:tcBorders>
            <w:shd w:val="clear" w:color="auto" w:fill="auto"/>
            <w:noWrap/>
            <w:vAlign w:val="center"/>
          </w:tcPr>
          <w:p w14:paraId="14C3B641" w14:textId="77777777" w:rsidR="005A0E3A" w:rsidRPr="00897008" w:rsidRDefault="005A0E3A" w:rsidP="00424CFF">
            <w:pPr>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Activitate</w:t>
            </w:r>
          </w:p>
        </w:tc>
        <w:tc>
          <w:tcPr>
            <w:tcW w:w="1134" w:type="dxa"/>
            <w:gridSpan w:val="4"/>
            <w:tcBorders>
              <w:top w:val="single" w:sz="2" w:space="0" w:color="auto"/>
              <w:left w:val="single" w:sz="2" w:space="0" w:color="auto"/>
              <w:bottom w:val="single" w:sz="2" w:space="0" w:color="auto"/>
              <w:right w:val="single" w:sz="2" w:space="0" w:color="auto"/>
            </w:tcBorders>
            <w:shd w:val="clear" w:color="auto" w:fill="auto"/>
            <w:vAlign w:val="center"/>
          </w:tcPr>
          <w:p w14:paraId="3333911D" w14:textId="77777777" w:rsidR="005A0E3A" w:rsidRPr="00897008" w:rsidRDefault="005A0E3A" w:rsidP="00424CFF">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Anul 1</w:t>
            </w:r>
          </w:p>
        </w:tc>
        <w:tc>
          <w:tcPr>
            <w:tcW w:w="1134" w:type="dxa"/>
            <w:gridSpan w:val="4"/>
            <w:tcBorders>
              <w:top w:val="single" w:sz="2" w:space="0" w:color="auto"/>
              <w:left w:val="single" w:sz="2" w:space="0" w:color="auto"/>
              <w:bottom w:val="single" w:sz="2" w:space="0" w:color="auto"/>
              <w:right w:val="single" w:sz="2" w:space="0" w:color="auto"/>
            </w:tcBorders>
            <w:shd w:val="clear" w:color="auto" w:fill="auto"/>
            <w:vAlign w:val="center"/>
          </w:tcPr>
          <w:p w14:paraId="5C52D389" w14:textId="77777777" w:rsidR="005A0E3A" w:rsidRPr="00897008" w:rsidRDefault="005A0E3A" w:rsidP="00424CFF">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Anul 2</w:t>
            </w:r>
          </w:p>
        </w:tc>
        <w:tc>
          <w:tcPr>
            <w:tcW w:w="1172" w:type="dxa"/>
            <w:gridSpan w:val="4"/>
            <w:tcBorders>
              <w:top w:val="single" w:sz="2" w:space="0" w:color="auto"/>
              <w:left w:val="single" w:sz="2" w:space="0" w:color="auto"/>
              <w:bottom w:val="single" w:sz="2" w:space="0" w:color="auto"/>
              <w:right w:val="single" w:sz="2" w:space="0" w:color="auto"/>
            </w:tcBorders>
            <w:shd w:val="clear" w:color="auto" w:fill="auto"/>
            <w:vAlign w:val="center"/>
          </w:tcPr>
          <w:p w14:paraId="708A0BFA" w14:textId="77777777" w:rsidR="005A0E3A" w:rsidRPr="00897008" w:rsidRDefault="005A0E3A" w:rsidP="00424CFF">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Anul 3</w:t>
            </w:r>
          </w:p>
        </w:tc>
        <w:tc>
          <w:tcPr>
            <w:tcW w:w="1226" w:type="dxa"/>
            <w:gridSpan w:val="4"/>
            <w:tcBorders>
              <w:top w:val="single" w:sz="2" w:space="0" w:color="auto"/>
              <w:left w:val="single" w:sz="2" w:space="0" w:color="auto"/>
              <w:bottom w:val="single" w:sz="2" w:space="0" w:color="auto"/>
              <w:right w:val="single" w:sz="2" w:space="0" w:color="auto"/>
            </w:tcBorders>
            <w:shd w:val="clear" w:color="auto" w:fill="auto"/>
            <w:vAlign w:val="center"/>
          </w:tcPr>
          <w:p w14:paraId="7AFA7485" w14:textId="77777777" w:rsidR="005A0E3A" w:rsidRPr="00897008" w:rsidRDefault="005A0E3A" w:rsidP="00424CFF">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Anul 4</w:t>
            </w:r>
          </w:p>
        </w:tc>
        <w:tc>
          <w:tcPr>
            <w:tcW w:w="1131" w:type="dxa"/>
            <w:gridSpan w:val="4"/>
            <w:tcBorders>
              <w:top w:val="single" w:sz="2" w:space="0" w:color="auto"/>
              <w:left w:val="single" w:sz="2" w:space="0" w:color="auto"/>
              <w:bottom w:val="single" w:sz="2" w:space="0" w:color="auto"/>
              <w:right w:val="single" w:sz="2" w:space="0" w:color="auto"/>
            </w:tcBorders>
            <w:shd w:val="clear" w:color="auto" w:fill="auto"/>
            <w:vAlign w:val="center"/>
          </w:tcPr>
          <w:p w14:paraId="75551883" w14:textId="77777777" w:rsidR="005A0E3A" w:rsidRPr="00897008" w:rsidRDefault="005A0E3A" w:rsidP="00424CFF">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Anul 5</w:t>
            </w:r>
          </w:p>
        </w:tc>
        <w:tc>
          <w:tcPr>
            <w:tcW w:w="851" w:type="dxa"/>
            <w:tcBorders>
              <w:top w:val="single" w:sz="2" w:space="0" w:color="auto"/>
              <w:left w:val="single" w:sz="2" w:space="0" w:color="auto"/>
              <w:bottom w:val="single" w:sz="2" w:space="0" w:color="auto"/>
              <w:right w:val="single" w:sz="2" w:space="0" w:color="auto"/>
            </w:tcBorders>
            <w:shd w:val="clear" w:color="auto" w:fill="auto"/>
            <w:vAlign w:val="center"/>
          </w:tcPr>
          <w:p w14:paraId="5C9A3FB7" w14:textId="77777777" w:rsidR="005A0E3A" w:rsidRPr="00897008" w:rsidRDefault="005A0E3A" w:rsidP="00424CFF">
            <w:pPr>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Priori-tate</w:t>
            </w:r>
          </w:p>
        </w:tc>
        <w:tc>
          <w:tcPr>
            <w:tcW w:w="992" w:type="dxa"/>
            <w:tcBorders>
              <w:top w:val="single" w:sz="2" w:space="0" w:color="auto"/>
              <w:left w:val="single" w:sz="2" w:space="0" w:color="auto"/>
              <w:bottom w:val="single" w:sz="2" w:space="0" w:color="auto"/>
              <w:right w:val="single" w:sz="2" w:space="0" w:color="auto"/>
            </w:tcBorders>
            <w:vAlign w:val="center"/>
          </w:tcPr>
          <w:p w14:paraId="248B3F80" w14:textId="77777777" w:rsidR="005A0E3A" w:rsidRPr="00897008" w:rsidRDefault="005A0E3A" w:rsidP="00424CFF">
            <w:pPr>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Respon-</w:t>
            </w:r>
            <w:r w:rsidRPr="00897008">
              <w:rPr>
                <w:rFonts w:asciiTheme="majorBidi" w:eastAsia="Times New Roman" w:hAnsiTheme="majorBidi" w:cstheme="majorBidi"/>
                <w:b/>
                <w:color w:val="auto"/>
                <w:szCs w:val="24"/>
                <w:lang w:val="ro-RO" w:eastAsia="ro-RO"/>
              </w:rPr>
              <w:br/>
              <w:t>sabil</w:t>
            </w:r>
          </w:p>
        </w:tc>
        <w:tc>
          <w:tcPr>
            <w:tcW w:w="2274" w:type="dxa"/>
            <w:tcBorders>
              <w:top w:val="single" w:sz="2" w:space="0" w:color="auto"/>
              <w:left w:val="single" w:sz="2" w:space="0" w:color="auto"/>
              <w:bottom w:val="single" w:sz="2" w:space="0" w:color="auto"/>
              <w:right w:val="single" w:sz="2" w:space="0" w:color="auto"/>
            </w:tcBorders>
            <w:shd w:val="clear" w:color="auto" w:fill="auto"/>
            <w:vAlign w:val="center"/>
          </w:tcPr>
          <w:p w14:paraId="0D0FDA2F" w14:textId="77777777" w:rsidR="005A0E3A" w:rsidRPr="00897008" w:rsidRDefault="005A0E3A" w:rsidP="00424CFF">
            <w:pPr>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Partener</w:t>
            </w:r>
          </w:p>
        </w:tc>
      </w:tr>
      <w:tr w:rsidR="00F47A91" w:rsidRPr="00897008" w14:paraId="5A6E692A" w14:textId="77777777" w:rsidTr="00AB0E55">
        <w:trPr>
          <w:gridAfter w:val="1"/>
          <w:wAfter w:w="10" w:type="dxa"/>
          <w:trHeight w:val="288"/>
          <w:jc w:val="center"/>
        </w:trPr>
        <w:tc>
          <w:tcPr>
            <w:tcW w:w="705" w:type="dxa"/>
            <w:vMerge/>
            <w:vAlign w:val="center"/>
          </w:tcPr>
          <w:p w14:paraId="7BFFD63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117" w:type="dxa"/>
            <w:vMerge/>
            <w:vAlign w:val="center"/>
          </w:tcPr>
          <w:p w14:paraId="20CA0DD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auto"/>
            <w:vAlign w:val="center"/>
          </w:tcPr>
          <w:p w14:paraId="0282CA4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vAlign w:val="center"/>
          </w:tcPr>
          <w:p w14:paraId="6E97BED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vAlign w:val="center"/>
          </w:tcPr>
          <w:p w14:paraId="4E813A4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vAlign w:val="center"/>
          </w:tcPr>
          <w:p w14:paraId="4EA50C5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vAlign w:val="center"/>
          </w:tcPr>
          <w:p w14:paraId="2CD7EE1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vAlign w:val="center"/>
          </w:tcPr>
          <w:p w14:paraId="72D63CA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vAlign w:val="center"/>
          </w:tcPr>
          <w:p w14:paraId="1FE0B68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vAlign w:val="center"/>
          </w:tcPr>
          <w:p w14:paraId="0AC6D17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vAlign w:val="center"/>
          </w:tcPr>
          <w:p w14:paraId="085F01E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auto"/>
            <w:vAlign w:val="center"/>
          </w:tcPr>
          <w:p w14:paraId="3FD8A07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vAlign w:val="center"/>
          </w:tcPr>
          <w:p w14:paraId="7490826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vAlign w:val="center"/>
          </w:tcPr>
          <w:p w14:paraId="66E81B8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auto"/>
            <w:vAlign w:val="center"/>
          </w:tcPr>
          <w:p w14:paraId="717445E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auto"/>
            <w:vAlign w:val="center"/>
          </w:tcPr>
          <w:p w14:paraId="14ABB76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vAlign w:val="center"/>
          </w:tcPr>
          <w:p w14:paraId="1AA761F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auto"/>
            <w:vAlign w:val="center"/>
          </w:tcPr>
          <w:p w14:paraId="2265935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vAlign w:val="center"/>
          </w:tcPr>
          <w:p w14:paraId="2DD1AE2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vAlign w:val="center"/>
          </w:tcPr>
          <w:p w14:paraId="601296D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vAlign w:val="center"/>
          </w:tcPr>
          <w:p w14:paraId="4432527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auto"/>
            <w:vAlign w:val="center"/>
          </w:tcPr>
          <w:p w14:paraId="599238D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vAlign w:val="center"/>
          </w:tcPr>
          <w:p w14:paraId="599C080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992" w:type="dxa"/>
          </w:tcPr>
          <w:p w14:paraId="51ED69B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274" w:type="dxa"/>
            <w:vAlign w:val="center"/>
          </w:tcPr>
          <w:p w14:paraId="1BFD2B2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r>
      <w:tr w:rsidR="00F47A91" w:rsidRPr="00897008" w14:paraId="09D6C6C9" w14:textId="77777777" w:rsidTr="00144E41">
        <w:trPr>
          <w:trHeight w:val="366"/>
          <w:jc w:val="center"/>
        </w:trPr>
        <w:tc>
          <w:tcPr>
            <w:tcW w:w="705" w:type="dxa"/>
            <w:tcBorders>
              <w:top w:val="single" w:sz="2" w:space="0" w:color="auto"/>
              <w:left w:val="single" w:sz="2" w:space="0" w:color="auto"/>
              <w:bottom w:val="single" w:sz="2" w:space="0" w:color="auto"/>
              <w:right w:val="single" w:sz="2" w:space="0" w:color="auto"/>
            </w:tcBorders>
            <w:shd w:val="clear" w:color="auto" w:fill="A6A6A6"/>
            <w:noWrap/>
            <w:vAlign w:val="center"/>
          </w:tcPr>
          <w:p w14:paraId="58C547D9"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p>
        </w:tc>
        <w:tc>
          <w:tcPr>
            <w:tcW w:w="13041" w:type="dxa"/>
            <w:gridSpan w:val="25"/>
            <w:tcBorders>
              <w:top w:val="single" w:sz="2" w:space="0" w:color="auto"/>
              <w:left w:val="single" w:sz="2" w:space="0" w:color="auto"/>
              <w:bottom w:val="single" w:sz="2" w:space="0" w:color="auto"/>
              <w:right w:val="single" w:sz="2" w:space="0" w:color="auto"/>
            </w:tcBorders>
            <w:shd w:val="clear" w:color="auto" w:fill="A6A6A6"/>
            <w:vAlign w:val="center"/>
          </w:tcPr>
          <w:p w14:paraId="236236A3" w14:textId="4B952CDF" w:rsidR="005A0E3A" w:rsidRPr="00897008" w:rsidRDefault="005A0E3A" w:rsidP="00424CFF">
            <w:pPr>
              <w:spacing w:after="0" w:line="276" w:lineRule="auto"/>
              <w:outlineLvl w:val="4"/>
              <w:rPr>
                <w:rFonts w:asciiTheme="majorBidi" w:eastAsia="Times New Roman" w:hAnsiTheme="majorBidi" w:cstheme="majorBidi"/>
                <w:b/>
                <w:bCs/>
                <w:i/>
                <w:iCs/>
                <w:color w:val="auto"/>
                <w:szCs w:val="24"/>
                <w:lang w:val="ro-RO"/>
              </w:rPr>
            </w:pPr>
            <w:r w:rsidRPr="00897008">
              <w:rPr>
                <w:rFonts w:asciiTheme="majorBidi" w:eastAsia="Times New Roman" w:hAnsiTheme="majorBidi" w:cstheme="majorBidi"/>
                <w:b/>
                <w:bCs/>
                <w:color w:val="auto"/>
                <w:szCs w:val="24"/>
                <w:lang w:val="ro-RO"/>
              </w:rPr>
              <w:t>OG 1:</w:t>
            </w:r>
            <w:r w:rsidRPr="00897008">
              <w:rPr>
                <w:rFonts w:asciiTheme="majorBidi" w:eastAsia="Times New Roman" w:hAnsiTheme="majorBidi" w:cstheme="majorBidi"/>
                <w:b/>
                <w:bCs/>
                <w:i/>
                <w:iCs/>
                <w:color w:val="auto"/>
                <w:szCs w:val="24"/>
                <w:lang w:val="ro-RO"/>
              </w:rPr>
              <w:t xml:space="preserve"> </w:t>
            </w:r>
            <w:r w:rsidRPr="00897008">
              <w:rPr>
                <w:rFonts w:asciiTheme="majorBidi" w:eastAsia="Times New Roman" w:hAnsiTheme="majorBidi" w:cstheme="majorBidi"/>
                <w:b/>
                <w:bCs/>
                <w:color w:val="auto"/>
                <w:szCs w:val="24"/>
                <w:lang w:val="ro-RO"/>
              </w:rPr>
              <w:t xml:space="preserve">Asigurarea conservării habitatelor </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 xml:space="preserve">i speciilor </w:t>
            </w:r>
            <w:r w:rsidR="00782DEB" w:rsidRPr="00897008">
              <w:rPr>
                <w:rFonts w:asciiTheme="majorBidi" w:hAnsiTheme="majorBidi" w:cstheme="majorBidi"/>
                <w:b/>
                <w:bCs/>
                <w:szCs w:val="24"/>
              </w:rPr>
              <w:t>de interes conservativ din</w:t>
            </w:r>
            <w:r w:rsidR="00782DEB" w:rsidRPr="00897008" w:rsidDel="00782DEB">
              <w:rPr>
                <w:rFonts w:asciiTheme="majorBidi" w:eastAsia="Times New Roman" w:hAnsiTheme="majorBidi" w:cstheme="majorBidi"/>
                <w:b/>
                <w:bCs/>
                <w:color w:val="auto"/>
                <w:szCs w:val="24"/>
                <w:lang w:val="ro-RO"/>
              </w:rPr>
              <w:t xml:space="preserve"> </w:t>
            </w:r>
            <w:r w:rsidRPr="00897008">
              <w:rPr>
                <w:rFonts w:asciiTheme="majorBidi" w:eastAsia="Times New Roman" w:hAnsiTheme="majorBidi" w:cstheme="majorBidi"/>
                <w:b/>
                <w:bCs/>
                <w:color w:val="auto"/>
                <w:szCs w:val="24"/>
                <w:lang w:val="ro-RO"/>
              </w:rPr>
              <w:t>aria naturală protejată ROSCI0232 Some</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ul Mare Superior</w:t>
            </w:r>
          </w:p>
        </w:tc>
      </w:tr>
      <w:tr w:rsidR="00F47A91" w:rsidRPr="00897008" w14:paraId="286E12F5" w14:textId="77777777" w:rsidTr="00144E41">
        <w:trPr>
          <w:trHeight w:val="339"/>
          <w:jc w:val="center"/>
        </w:trPr>
        <w:tc>
          <w:tcPr>
            <w:tcW w:w="705" w:type="dxa"/>
            <w:tcBorders>
              <w:top w:val="single" w:sz="2" w:space="0" w:color="auto"/>
              <w:left w:val="single" w:sz="2" w:space="0" w:color="auto"/>
              <w:bottom w:val="single" w:sz="2" w:space="0" w:color="auto"/>
              <w:right w:val="single" w:sz="2" w:space="0" w:color="auto"/>
            </w:tcBorders>
            <w:shd w:val="clear" w:color="auto" w:fill="F2F2F2"/>
            <w:noWrap/>
            <w:vAlign w:val="center"/>
          </w:tcPr>
          <w:p w14:paraId="0F94D002" w14:textId="77777777" w:rsidR="005A0E3A" w:rsidRPr="00897008" w:rsidRDefault="005A0E3A" w:rsidP="00424CFF">
            <w:pPr>
              <w:spacing w:after="0" w:line="276" w:lineRule="auto"/>
              <w:rPr>
                <w:rFonts w:asciiTheme="majorBidi" w:eastAsia="Times New Roman" w:hAnsiTheme="majorBidi" w:cstheme="majorBidi"/>
                <w:b/>
                <w:color w:val="auto"/>
                <w:szCs w:val="24"/>
                <w:lang w:val="ro-RO" w:eastAsia="ro-RO"/>
              </w:rPr>
            </w:pPr>
          </w:p>
        </w:tc>
        <w:tc>
          <w:tcPr>
            <w:tcW w:w="13041" w:type="dxa"/>
            <w:gridSpan w:val="25"/>
            <w:tcBorders>
              <w:top w:val="single" w:sz="2" w:space="0" w:color="auto"/>
              <w:left w:val="single" w:sz="2" w:space="0" w:color="auto"/>
              <w:bottom w:val="single" w:sz="2" w:space="0" w:color="auto"/>
              <w:right w:val="single" w:sz="2" w:space="0" w:color="auto"/>
            </w:tcBorders>
            <w:shd w:val="clear" w:color="auto" w:fill="F2F2F2"/>
            <w:vAlign w:val="center"/>
          </w:tcPr>
          <w:p w14:paraId="5AFC9F09" w14:textId="244B1419" w:rsidR="005A0E3A" w:rsidRPr="00897008" w:rsidRDefault="005A0E3A" w:rsidP="00424CFF">
            <w:pPr>
              <w:keepLines/>
              <w:tabs>
                <w:tab w:val="left" w:pos="0"/>
              </w:tabs>
              <w:spacing w:after="0" w:line="276" w:lineRule="auto"/>
              <w:outlineLvl w:val="3"/>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iCs/>
                <w:color w:val="auto"/>
                <w:szCs w:val="24"/>
                <w:lang w:val="ro-RO"/>
              </w:rPr>
              <w:t xml:space="preserve">MG 1.1 / OS 1 </w:t>
            </w:r>
            <w:r w:rsidRPr="00897008">
              <w:rPr>
                <w:rFonts w:asciiTheme="majorBidi" w:eastAsia="Times New Roman" w:hAnsiTheme="majorBidi" w:cstheme="majorBidi"/>
                <w:b/>
                <w:color w:val="auto"/>
                <w:lang w:val="ro-RO"/>
              </w:rPr>
              <w:t>Men</w:t>
            </w:r>
            <w:r w:rsidR="00E925AD" w:rsidRPr="00897008">
              <w:rPr>
                <w:rFonts w:asciiTheme="majorBidi" w:eastAsia="Times New Roman" w:hAnsiTheme="majorBidi" w:cstheme="majorBidi"/>
                <w:b/>
                <w:color w:val="auto"/>
                <w:lang w:val="ro-RO"/>
              </w:rPr>
              <w:t>ț</w:t>
            </w:r>
            <w:r w:rsidRPr="00897008">
              <w:rPr>
                <w:rFonts w:asciiTheme="majorBidi" w:eastAsia="Times New Roman" w:hAnsiTheme="majorBidi" w:cstheme="majorBidi"/>
                <w:b/>
                <w:color w:val="auto"/>
                <w:lang w:val="ro-RO"/>
              </w:rPr>
              <w:t>inerea efectivelor popula</w:t>
            </w:r>
            <w:r w:rsidR="00E925AD" w:rsidRPr="00897008">
              <w:rPr>
                <w:rFonts w:asciiTheme="majorBidi" w:eastAsia="Times New Roman" w:hAnsiTheme="majorBidi" w:cstheme="majorBidi"/>
                <w:b/>
                <w:color w:val="auto"/>
                <w:lang w:val="ro-RO"/>
              </w:rPr>
              <w:t>ț</w:t>
            </w:r>
            <w:r w:rsidRPr="00897008">
              <w:rPr>
                <w:rFonts w:asciiTheme="majorBidi" w:eastAsia="Times New Roman" w:hAnsiTheme="majorBidi" w:cstheme="majorBidi"/>
                <w:b/>
                <w:color w:val="auto"/>
                <w:lang w:val="ro-RO"/>
              </w:rPr>
              <w:t xml:space="preserve">ionale </w:t>
            </w:r>
            <w:r w:rsidR="00E925AD" w:rsidRPr="00897008">
              <w:rPr>
                <w:rFonts w:asciiTheme="majorBidi" w:eastAsia="Times New Roman" w:hAnsiTheme="majorBidi" w:cstheme="majorBidi"/>
                <w:b/>
                <w:color w:val="auto"/>
                <w:lang w:val="ro-RO"/>
              </w:rPr>
              <w:t>ș</w:t>
            </w:r>
            <w:r w:rsidRPr="00897008">
              <w:rPr>
                <w:rFonts w:asciiTheme="majorBidi" w:eastAsia="Times New Roman" w:hAnsiTheme="majorBidi" w:cstheme="majorBidi"/>
                <w:b/>
                <w:color w:val="auto"/>
                <w:lang w:val="ro-RO"/>
              </w:rPr>
              <w:t xml:space="preserve">i asigurarea conservării habitatului speciilor </w:t>
            </w:r>
            <w:r w:rsidRPr="00897008">
              <w:rPr>
                <w:rFonts w:asciiTheme="majorBidi" w:eastAsia="Times New Roman" w:hAnsiTheme="majorBidi" w:cstheme="majorBidi"/>
                <w:b/>
                <w:iCs/>
                <w:color w:val="auto"/>
                <w:lang w:val="ro-RO"/>
              </w:rPr>
              <w:t>de pe</w:t>
            </w:r>
            <w:r w:rsidR="00E925AD" w:rsidRPr="00897008">
              <w:rPr>
                <w:rFonts w:asciiTheme="majorBidi" w:eastAsia="Times New Roman" w:hAnsiTheme="majorBidi" w:cstheme="majorBidi"/>
                <w:b/>
                <w:iCs/>
                <w:color w:val="auto"/>
                <w:lang w:val="ro-RO"/>
              </w:rPr>
              <w:t>ș</w:t>
            </w:r>
            <w:r w:rsidRPr="00897008">
              <w:rPr>
                <w:rFonts w:asciiTheme="majorBidi" w:eastAsia="Times New Roman" w:hAnsiTheme="majorBidi" w:cstheme="majorBidi"/>
                <w:b/>
                <w:iCs/>
                <w:color w:val="auto"/>
                <w:lang w:val="ro-RO"/>
              </w:rPr>
              <w:t>ti</w:t>
            </w:r>
            <w:r w:rsidRPr="00897008">
              <w:rPr>
                <w:rFonts w:asciiTheme="majorBidi" w:eastAsia="Times New Roman" w:hAnsiTheme="majorBidi" w:cstheme="majorBidi"/>
                <w:b/>
                <w:color w:val="auto"/>
                <w:lang w:val="ro-RO"/>
              </w:rPr>
              <w:t>, în sensul îmbunătă</w:t>
            </w:r>
            <w:r w:rsidR="00E925AD" w:rsidRPr="00897008">
              <w:rPr>
                <w:rFonts w:asciiTheme="majorBidi" w:eastAsia="Times New Roman" w:hAnsiTheme="majorBidi" w:cstheme="majorBidi"/>
                <w:b/>
                <w:color w:val="auto"/>
                <w:lang w:val="ro-RO"/>
              </w:rPr>
              <w:t>ț</w:t>
            </w:r>
            <w:r w:rsidRPr="00897008">
              <w:rPr>
                <w:rFonts w:asciiTheme="majorBidi" w:eastAsia="Times New Roman" w:hAnsiTheme="majorBidi" w:cstheme="majorBidi"/>
                <w:b/>
                <w:color w:val="auto"/>
                <w:lang w:val="ro-RO"/>
              </w:rPr>
              <w:t>irii stării de conservare a acestora din punct de vedere al popula</w:t>
            </w:r>
            <w:r w:rsidR="00E925AD" w:rsidRPr="00897008">
              <w:rPr>
                <w:rFonts w:asciiTheme="majorBidi" w:eastAsia="Times New Roman" w:hAnsiTheme="majorBidi" w:cstheme="majorBidi"/>
                <w:b/>
                <w:color w:val="auto"/>
                <w:lang w:val="ro-RO"/>
              </w:rPr>
              <w:t>ț</w:t>
            </w:r>
            <w:r w:rsidRPr="00897008">
              <w:rPr>
                <w:rFonts w:asciiTheme="majorBidi" w:eastAsia="Times New Roman" w:hAnsiTheme="majorBidi" w:cstheme="majorBidi"/>
                <w:b/>
                <w:color w:val="auto"/>
                <w:lang w:val="ro-RO"/>
              </w:rPr>
              <w:t xml:space="preserve">iei, al habitatului </w:t>
            </w:r>
            <w:r w:rsidR="00E925AD" w:rsidRPr="00897008">
              <w:rPr>
                <w:rFonts w:asciiTheme="majorBidi" w:eastAsia="Times New Roman" w:hAnsiTheme="majorBidi" w:cstheme="majorBidi"/>
                <w:b/>
                <w:color w:val="auto"/>
                <w:lang w:val="ro-RO"/>
              </w:rPr>
              <w:t>ș</w:t>
            </w:r>
            <w:r w:rsidRPr="00897008">
              <w:rPr>
                <w:rFonts w:asciiTheme="majorBidi" w:eastAsia="Times New Roman" w:hAnsiTheme="majorBidi" w:cstheme="majorBidi"/>
                <w:b/>
                <w:color w:val="auto"/>
                <w:lang w:val="ro-RO"/>
              </w:rPr>
              <w:t>i al perspectivelor.</w:t>
            </w:r>
          </w:p>
        </w:tc>
      </w:tr>
      <w:tr w:rsidR="008B2432" w:rsidRPr="00897008" w14:paraId="111D1CF0" w14:textId="77777777" w:rsidTr="007054E7">
        <w:trPr>
          <w:gridAfter w:val="1"/>
          <w:wAfter w:w="10" w:type="dxa"/>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1DA100E"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1.1.1</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5A6B4C3" w14:textId="3A2E7894"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 xml:space="preserve">Monitorizarea indicatorilor fizico-chimici </w:t>
            </w:r>
            <w:r w:rsidR="00E925AD" w:rsidRPr="00897008">
              <w:rPr>
                <w:rFonts w:asciiTheme="majorBidi" w:eastAsia="Calibri" w:hAnsiTheme="majorBidi" w:cstheme="majorBidi"/>
                <w:color w:val="auto"/>
                <w:lang w:val="ro-RO"/>
              </w:rPr>
              <w:t>ș</w:t>
            </w:r>
            <w:r w:rsidRPr="00897008">
              <w:rPr>
                <w:rFonts w:asciiTheme="majorBidi" w:eastAsia="Calibri" w:hAnsiTheme="majorBidi" w:cstheme="majorBidi"/>
                <w:color w:val="auto"/>
                <w:lang w:val="ro-RO"/>
              </w:rPr>
              <w:t>i biologici (ihtiofauna) ai apei în zonele de evacuare de la nivelul sta</w:t>
            </w:r>
            <w:r w:rsidR="00E925AD" w:rsidRPr="00897008">
              <w:rPr>
                <w:rFonts w:asciiTheme="majorBidi" w:eastAsia="Calibri" w:hAnsiTheme="majorBidi" w:cstheme="majorBidi"/>
                <w:color w:val="auto"/>
                <w:lang w:val="ro-RO"/>
              </w:rPr>
              <w:t>ț</w:t>
            </w:r>
            <w:r w:rsidRPr="00897008">
              <w:rPr>
                <w:rFonts w:asciiTheme="majorBidi" w:eastAsia="Calibri" w:hAnsiTheme="majorBidi" w:cstheme="majorBidi"/>
                <w:color w:val="auto"/>
                <w:lang w:val="ro-RO"/>
              </w:rPr>
              <w:t>iilor de sortare</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771883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983649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0B7FBE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D47CC7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67B111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A4BC43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7B2A36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B32ABA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1F1448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FDF7EF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C165D8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10E42A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B1F04D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0086FB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EB366C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37A8DD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FA0A87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16B563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DD6469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05E7F1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43FA80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491F16F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8C0377A" w14:textId="5F3F0850"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ABA Some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 xml:space="preserve"> Tisa-SGA BN</w:t>
            </w:r>
          </w:p>
        </w:tc>
      </w:tr>
      <w:tr w:rsidR="008B2432" w:rsidRPr="00897008" w14:paraId="5B9C0FFE" w14:textId="77777777" w:rsidTr="007054E7">
        <w:trPr>
          <w:gridAfter w:val="1"/>
          <w:wAfter w:w="10" w:type="dxa"/>
          <w:trHeight w:val="1023"/>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4EBDFF5"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1.1.2</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7FB7966" w14:textId="2C04E30C" w:rsidR="005A0E3A" w:rsidRPr="00897008" w:rsidRDefault="005A0E3A" w:rsidP="00424CFF">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iCs/>
                <w:color w:val="auto"/>
                <w:lang w:val="ro-RO"/>
              </w:rPr>
              <w:t>Adaptarea lucrărilor de prevenire a inunda</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iilor / interven</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iilor la necesită</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ile speciilor de pe</w:t>
            </w:r>
            <w:r w:rsidR="00E925AD" w:rsidRPr="00897008">
              <w:rPr>
                <w:rFonts w:asciiTheme="majorBidi" w:eastAsia="Calibri" w:hAnsiTheme="majorBidi" w:cstheme="majorBidi"/>
                <w:iCs/>
                <w:color w:val="auto"/>
                <w:lang w:val="ro-RO"/>
              </w:rPr>
              <w:t>ș</w:t>
            </w:r>
            <w:r w:rsidRPr="00897008">
              <w:rPr>
                <w:rFonts w:asciiTheme="majorBidi" w:eastAsia="Calibri" w:hAnsiTheme="majorBidi" w:cstheme="majorBidi"/>
                <w:iCs/>
                <w:color w:val="auto"/>
                <w:lang w:val="ro-RO"/>
              </w:rPr>
              <w:t>ti protejate</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56CE4C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D92161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865473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06AF0C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1A4322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324C18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422580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498CC8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4EBBC3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2A03F4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8A8EFF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40AE12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06B4EE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FBF02A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DD5C1D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C7A5B0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D01FF8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0B54A9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5FB6DA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9A98D1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897456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3E4DB51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62A04AF" w14:textId="72D7B725"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ABA Some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 xml:space="preserve"> Tisa-SGA BN</w:t>
            </w:r>
          </w:p>
          <w:p w14:paraId="55027DA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r>
      <w:tr w:rsidR="00F47A91" w:rsidRPr="00897008" w14:paraId="0E69B62D" w14:textId="77777777" w:rsidTr="00144E41">
        <w:trPr>
          <w:gridAfter w:val="1"/>
          <w:wAfter w:w="10" w:type="dxa"/>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D1E5B51"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1.1.3</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0A1F64F" w14:textId="1FE333F7" w:rsidR="005A0E3A" w:rsidRPr="00897008" w:rsidRDefault="005A0E3A" w:rsidP="00424CFF">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iCs/>
                <w:color w:val="auto"/>
                <w:lang w:val="ro-RO"/>
              </w:rPr>
              <w:t>Adaptarea condi</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 xml:space="preserve">iilor de inundare </w:t>
            </w:r>
            <w:r w:rsidR="00E925AD" w:rsidRPr="00897008">
              <w:rPr>
                <w:rFonts w:asciiTheme="majorBidi" w:eastAsia="Calibri" w:hAnsiTheme="majorBidi" w:cstheme="majorBidi"/>
                <w:iCs/>
                <w:color w:val="auto"/>
                <w:lang w:val="ro-RO"/>
              </w:rPr>
              <w:t>ș</w:t>
            </w:r>
            <w:r w:rsidRPr="00897008">
              <w:rPr>
                <w:rFonts w:asciiTheme="majorBidi" w:eastAsia="Calibri" w:hAnsiTheme="majorBidi" w:cstheme="majorBidi"/>
                <w:iCs/>
                <w:color w:val="auto"/>
                <w:lang w:val="ro-RO"/>
              </w:rPr>
              <w:t>i plantarea arborilor pe malul apelor curgătoare</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073244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C43304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8A0CD8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BF92F1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190AC6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6318DA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613408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B9ED88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7E48A7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5A069D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608636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ADB00A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EB5A98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A35F21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294555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F9A91F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7DDB24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F0C2A1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0B6F92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681871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227639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992" w:type="dxa"/>
            <w:tcBorders>
              <w:top w:val="single" w:sz="2" w:space="0" w:color="auto"/>
              <w:left w:val="single" w:sz="2" w:space="0" w:color="auto"/>
              <w:bottom w:val="single" w:sz="2" w:space="0" w:color="auto"/>
              <w:right w:val="single" w:sz="2" w:space="0" w:color="auto"/>
            </w:tcBorders>
            <w:vAlign w:val="center"/>
          </w:tcPr>
          <w:p w14:paraId="2C24FAC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1B540B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Consiliile locale </w:t>
            </w:r>
          </w:p>
          <w:p w14:paraId="41810A02" w14:textId="7AE5CF83"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ABA Some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 xml:space="preserve"> Tisa-SGA BN</w:t>
            </w:r>
          </w:p>
        </w:tc>
      </w:tr>
      <w:tr w:rsidR="00F47A91" w:rsidRPr="00897008" w14:paraId="3C803441" w14:textId="77777777" w:rsidTr="00144E41">
        <w:trPr>
          <w:gridAfter w:val="1"/>
          <w:wAfter w:w="10" w:type="dxa"/>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87E8410"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1.1.4</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89D17A0" w14:textId="3509D2DE"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iCs/>
                <w:color w:val="auto"/>
                <w:lang w:val="ro-RO"/>
              </w:rPr>
              <w:t>Refacerea conectivită</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 xml:space="preserve">ii longitudinale a cursului principal de apă din sit </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DA04FB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A1EB2E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6C18A0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9D9070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5EFAB9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69709C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B5F51D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2D4701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ADBFB6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448F70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E3A09D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39809F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AC4386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4B4AD2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2643E1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AAEA85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97BC22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BD3474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361453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5A9C05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C440C7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992" w:type="dxa"/>
            <w:tcBorders>
              <w:top w:val="single" w:sz="2" w:space="0" w:color="auto"/>
              <w:left w:val="single" w:sz="2" w:space="0" w:color="auto"/>
              <w:bottom w:val="single" w:sz="2" w:space="0" w:color="auto"/>
              <w:right w:val="single" w:sz="2" w:space="0" w:color="auto"/>
            </w:tcBorders>
            <w:vAlign w:val="center"/>
          </w:tcPr>
          <w:p w14:paraId="199F02A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43691B3" w14:textId="667EE974"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ABA Some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 xml:space="preserve"> Tisa-SGA BN</w:t>
            </w:r>
          </w:p>
        </w:tc>
      </w:tr>
      <w:tr w:rsidR="008B2432" w:rsidRPr="00897008" w14:paraId="3DF131D4" w14:textId="77777777" w:rsidTr="007054E7">
        <w:trPr>
          <w:gridAfter w:val="1"/>
          <w:wAfter w:w="10" w:type="dxa"/>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D616C3F"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1.1.5</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D825D11" w14:textId="6692CF64"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iCs/>
                <w:color w:val="auto"/>
                <w:lang w:val="ro-RO"/>
              </w:rPr>
              <w:t>Prevenirea poluării apelor de suprafa</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ă</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D39272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49FABB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C8AFC7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B05616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875F73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099FA8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E2D0F6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1B557C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4F6752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DF9CBB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308DDD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633109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01147E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1FF625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D6C659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283393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F36AC2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F771E5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7D40F6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D60B34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1CB374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992" w:type="dxa"/>
            <w:tcBorders>
              <w:top w:val="single" w:sz="2" w:space="0" w:color="auto"/>
              <w:left w:val="single" w:sz="2" w:space="0" w:color="auto"/>
              <w:bottom w:val="single" w:sz="2" w:space="0" w:color="auto"/>
              <w:right w:val="single" w:sz="2" w:space="0" w:color="auto"/>
            </w:tcBorders>
            <w:vAlign w:val="center"/>
          </w:tcPr>
          <w:p w14:paraId="7C13D83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05A656A" w14:textId="79CCB2F9"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ABA Some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 xml:space="preserve"> Tisa-SGA BN</w:t>
            </w:r>
          </w:p>
          <w:p w14:paraId="46F1463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AQUABIS</w:t>
            </w:r>
          </w:p>
          <w:p w14:paraId="3120448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APM BN</w:t>
            </w:r>
          </w:p>
        </w:tc>
      </w:tr>
      <w:tr w:rsidR="008B2432" w:rsidRPr="00897008" w14:paraId="1CDB5685" w14:textId="77777777" w:rsidTr="007054E7">
        <w:trPr>
          <w:gridAfter w:val="1"/>
          <w:wAfter w:w="10" w:type="dxa"/>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9115C7E"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lastRenderedPageBreak/>
              <w:t>1.1.6</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A163CBE" w14:textId="04E1C663" w:rsidR="005A0E3A" w:rsidRPr="00897008" w:rsidRDefault="005A0E3A" w:rsidP="00424CFF">
            <w:pPr>
              <w:spacing w:after="0" w:line="276" w:lineRule="auto"/>
              <w:rPr>
                <w:rFonts w:asciiTheme="majorBidi" w:eastAsia="Calibri" w:hAnsiTheme="majorBidi" w:cstheme="majorBidi"/>
                <w:iCs/>
                <w:color w:val="auto"/>
                <w:lang w:val="ro-RO"/>
              </w:rPr>
            </w:pPr>
            <w:r w:rsidRPr="00897008">
              <w:rPr>
                <w:rFonts w:asciiTheme="majorBidi" w:eastAsia="Calibri" w:hAnsiTheme="majorBidi" w:cstheme="majorBidi"/>
                <w:iCs/>
                <w:color w:val="auto"/>
                <w:lang w:val="ro-RO"/>
              </w:rPr>
              <w:t>Controlul speciilor invazive de pe</w:t>
            </w:r>
            <w:r w:rsidR="00E925AD" w:rsidRPr="00897008">
              <w:rPr>
                <w:rFonts w:asciiTheme="majorBidi" w:eastAsia="Calibri" w:hAnsiTheme="majorBidi" w:cstheme="majorBidi"/>
                <w:iCs/>
                <w:color w:val="auto"/>
                <w:lang w:val="ro-RO"/>
              </w:rPr>
              <w:t>ș</w:t>
            </w:r>
            <w:r w:rsidRPr="00897008">
              <w:rPr>
                <w:rFonts w:asciiTheme="majorBidi" w:eastAsia="Calibri" w:hAnsiTheme="majorBidi" w:cstheme="majorBidi"/>
                <w:iCs/>
                <w:color w:val="auto"/>
                <w:lang w:val="ro-RO"/>
              </w:rPr>
              <w:t xml:space="preserve">ti </w:t>
            </w:r>
          </w:p>
          <w:p w14:paraId="22251F3D" w14:textId="77777777" w:rsidR="005A0E3A" w:rsidRPr="00897008" w:rsidRDefault="005A0E3A" w:rsidP="00424CFF">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52C355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C0602D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DA80EE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351A0F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D99222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6BF5C9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650492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113226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61B9CF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C61778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232B6E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E9EAAD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80D7A9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8249CF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FA68CB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371324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8A2B9E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5C323F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A47B26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B93833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51E9DF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Mare </w:t>
            </w:r>
          </w:p>
        </w:tc>
        <w:tc>
          <w:tcPr>
            <w:tcW w:w="992" w:type="dxa"/>
            <w:tcBorders>
              <w:top w:val="single" w:sz="2" w:space="0" w:color="auto"/>
              <w:left w:val="single" w:sz="2" w:space="0" w:color="auto"/>
              <w:bottom w:val="single" w:sz="2" w:space="0" w:color="auto"/>
              <w:right w:val="single" w:sz="2" w:space="0" w:color="auto"/>
            </w:tcBorders>
            <w:vAlign w:val="center"/>
          </w:tcPr>
          <w:p w14:paraId="329FE32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ADA2CE7" w14:textId="49A7930F"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ABA Some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 xml:space="preserve"> Tisa – SGA BN</w:t>
            </w:r>
          </w:p>
          <w:p w14:paraId="5EF97CA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APM BN</w:t>
            </w:r>
          </w:p>
          <w:p w14:paraId="2430BBC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Consiliile locale </w:t>
            </w:r>
          </w:p>
          <w:p w14:paraId="7C9FE32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Utilizatori resurse naturale /AJVPS</w:t>
            </w:r>
          </w:p>
        </w:tc>
      </w:tr>
      <w:tr w:rsidR="00F47A91" w:rsidRPr="00897008" w14:paraId="00F2B277" w14:textId="77777777" w:rsidTr="005A0E3A">
        <w:trPr>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F2F2F2"/>
            <w:noWrap/>
            <w:vAlign w:val="center"/>
          </w:tcPr>
          <w:p w14:paraId="2592FB11"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p>
        </w:tc>
        <w:tc>
          <w:tcPr>
            <w:tcW w:w="13041" w:type="dxa"/>
            <w:gridSpan w:val="25"/>
            <w:tcBorders>
              <w:top w:val="single" w:sz="2" w:space="0" w:color="auto"/>
              <w:left w:val="single" w:sz="2" w:space="0" w:color="auto"/>
              <w:bottom w:val="single" w:sz="2" w:space="0" w:color="auto"/>
              <w:right w:val="single" w:sz="2" w:space="0" w:color="auto"/>
            </w:tcBorders>
            <w:shd w:val="clear" w:color="auto" w:fill="F2F2F2"/>
            <w:noWrap/>
          </w:tcPr>
          <w:p w14:paraId="12B69159" w14:textId="748CB6F6"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iCs/>
                <w:color w:val="auto"/>
                <w:szCs w:val="24"/>
                <w:lang w:val="ro-RO"/>
              </w:rPr>
              <w:t xml:space="preserve">MG 1.2 / OS 2: </w:t>
            </w:r>
            <w:r w:rsidRPr="00897008">
              <w:rPr>
                <w:rFonts w:asciiTheme="majorBidi" w:eastAsia="Times New Roman" w:hAnsiTheme="majorBidi" w:cstheme="majorBidi"/>
                <w:b/>
                <w:bCs/>
                <w:color w:val="auto"/>
                <w:lang w:val="ro-RO"/>
              </w:rPr>
              <w:t xml:space="preserve">Asigurarea conservării speciilor de mamifere </w:t>
            </w:r>
            <w:r w:rsidRPr="00897008">
              <w:rPr>
                <w:rFonts w:asciiTheme="majorBidi" w:eastAsia="Times New Roman" w:hAnsiTheme="majorBidi" w:cstheme="majorBidi"/>
                <w:b/>
                <w:bCs/>
                <w:i/>
                <w:iCs/>
                <w:color w:val="auto"/>
                <w:szCs w:val="24"/>
                <w:lang w:val="ro-RO"/>
              </w:rPr>
              <w:t xml:space="preserve">Lutra lutra </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i</w:t>
            </w:r>
            <w:r w:rsidRPr="00897008">
              <w:rPr>
                <w:rFonts w:asciiTheme="majorBidi" w:eastAsia="Times New Roman" w:hAnsiTheme="majorBidi" w:cstheme="majorBidi"/>
                <w:b/>
                <w:bCs/>
                <w:i/>
                <w:iCs/>
                <w:color w:val="auto"/>
                <w:szCs w:val="24"/>
                <w:lang w:val="ro-RO"/>
              </w:rPr>
              <w:t xml:space="preserve"> Castor fiber</w:t>
            </w:r>
            <w:r w:rsidRPr="00897008">
              <w:rPr>
                <w:rFonts w:asciiTheme="majorBidi" w:eastAsia="Times New Roman" w:hAnsiTheme="majorBidi" w:cstheme="majorBidi"/>
                <w:b/>
                <w:bCs/>
                <w:color w:val="auto"/>
                <w:lang w:val="ro-RO"/>
              </w:rPr>
              <w:t>, în sensul îmbunătă</w:t>
            </w:r>
            <w:r w:rsidR="00E925AD" w:rsidRPr="00897008">
              <w:rPr>
                <w:rFonts w:asciiTheme="majorBidi" w:eastAsia="Times New Roman" w:hAnsiTheme="majorBidi" w:cstheme="majorBidi"/>
                <w:b/>
                <w:bCs/>
                <w:color w:val="auto"/>
                <w:lang w:val="ro-RO"/>
              </w:rPr>
              <w:t>ț</w:t>
            </w:r>
            <w:r w:rsidRPr="00897008">
              <w:rPr>
                <w:rFonts w:asciiTheme="majorBidi" w:eastAsia="Times New Roman" w:hAnsiTheme="majorBidi" w:cstheme="majorBidi"/>
                <w:b/>
                <w:bCs/>
                <w:color w:val="auto"/>
                <w:lang w:val="ro-RO"/>
              </w:rPr>
              <w:t>irii s</w:t>
            </w:r>
            <w:r w:rsidRPr="00897008">
              <w:rPr>
                <w:rFonts w:asciiTheme="majorBidi" w:eastAsia="Calibri" w:hAnsiTheme="majorBidi" w:cstheme="majorBidi"/>
                <w:b/>
                <w:bCs/>
                <w:color w:val="auto"/>
                <w:szCs w:val="24"/>
                <w:lang w:val="ro-RO"/>
              </w:rPr>
              <w:t>tării de conservare a acestora</w:t>
            </w:r>
          </w:p>
        </w:tc>
      </w:tr>
      <w:tr w:rsidR="008B2432" w:rsidRPr="00897008" w14:paraId="1078C1AD" w14:textId="77777777" w:rsidTr="007054E7">
        <w:trPr>
          <w:gridAfter w:val="1"/>
          <w:wAfter w:w="10" w:type="dxa"/>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9B53C5E"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1.2.1</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8D9EABF" w14:textId="0EF6752C"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Men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inerea, extinderea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amenajarea de zone inundabile cu vegeta</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ie de tip </w:t>
            </w:r>
            <w:r w:rsidRPr="00897008">
              <w:rPr>
                <w:rFonts w:asciiTheme="majorBidi" w:eastAsia="Calibri" w:hAnsiTheme="majorBidi" w:cstheme="majorBidi"/>
                <w:i/>
                <w:color w:val="auto"/>
                <w:szCs w:val="24"/>
                <w:lang w:val="ro-RO"/>
              </w:rPr>
              <w:t>Salix.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B0F658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8B5973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9782B1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21B18E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498460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0C3D6D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4159B1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BECC3C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51EDEF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C5C7C6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31C562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120EF0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77DC9F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FBAB37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883EF9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88C3EE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755770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4C475A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FE34CC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E0573D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238E6C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1BFA2F9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7FFAE42" w14:textId="4BA18DFF"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Comunită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locale / Consilii locale</w:t>
            </w:r>
          </w:p>
          <w:p w14:paraId="56CCF8FC" w14:textId="7046FA64"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ABA Some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 xml:space="preserve"> Tisa-SGA BN</w:t>
            </w:r>
          </w:p>
        </w:tc>
      </w:tr>
      <w:tr w:rsidR="008B2432" w:rsidRPr="00897008" w14:paraId="2FFC81A1" w14:textId="77777777" w:rsidTr="007054E7">
        <w:trPr>
          <w:gridAfter w:val="1"/>
          <w:wAfter w:w="10" w:type="dxa"/>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3AAD36E"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1.2.2</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B7DE4AC" w14:textId="2B44FE9C"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lang w:val="ro-RO"/>
              </w:rPr>
              <w:t>Reglementarea pă</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 xml:space="preserve">unatului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a stânelor</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7BA7FC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8C5320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01D725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4B7483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65B62E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AEE968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E11ABF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6FFAE7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9D44BB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0689DF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87FFBD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0EC75E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A73740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A38412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B298AE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3C2B02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EECF27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31F2D8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E21790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52C6F6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4BAEAA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Medie</w:t>
            </w:r>
          </w:p>
        </w:tc>
        <w:tc>
          <w:tcPr>
            <w:tcW w:w="992" w:type="dxa"/>
            <w:tcBorders>
              <w:top w:val="single" w:sz="2" w:space="0" w:color="auto"/>
              <w:left w:val="single" w:sz="2" w:space="0" w:color="auto"/>
              <w:bottom w:val="single" w:sz="2" w:space="0" w:color="auto"/>
              <w:right w:val="single" w:sz="2" w:space="0" w:color="auto"/>
            </w:tcBorders>
            <w:vAlign w:val="center"/>
          </w:tcPr>
          <w:p w14:paraId="01C81A6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4A8A053" w14:textId="6DCE1E8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Comunită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locale / Consilii locale</w:t>
            </w:r>
          </w:p>
          <w:p w14:paraId="041B8CF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APM BN</w:t>
            </w:r>
          </w:p>
        </w:tc>
      </w:tr>
      <w:tr w:rsidR="008B2432" w:rsidRPr="00897008" w14:paraId="5DDD7B00" w14:textId="77777777" w:rsidTr="007054E7">
        <w:trPr>
          <w:gridAfter w:val="1"/>
          <w:wAfter w:w="10" w:type="dxa"/>
          <w:trHeight w:val="1536"/>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505CE6A"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1.2.3</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ACC7294" w14:textId="6E206ACD" w:rsidR="005A0E3A" w:rsidRPr="00897008" w:rsidRDefault="0059348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Interzicerea exploatării pietrișului în zonele care se su</w:t>
            </w:r>
            <w:r w:rsidR="00A623B5" w:rsidRPr="00897008">
              <w:rPr>
                <w:rFonts w:asciiTheme="majorBidi" w:eastAsia="Calibri" w:hAnsiTheme="majorBidi" w:cstheme="majorBidi"/>
                <w:color w:val="auto"/>
                <w:szCs w:val="24"/>
                <w:lang w:val="ro-RO"/>
              </w:rPr>
              <w:t>prapun cu habitatul de distribuț</w:t>
            </w:r>
            <w:r w:rsidRPr="00897008">
              <w:rPr>
                <w:rFonts w:asciiTheme="majorBidi" w:eastAsia="Calibri" w:hAnsiTheme="majorBidi" w:cstheme="majorBidi"/>
                <w:color w:val="auto"/>
                <w:szCs w:val="24"/>
                <w:lang w:val="ro-RO"/>
              </w:rPr>
              <w:t>ie a speciilor.</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05468D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146C81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377C95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574E3E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057FD2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A97415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7B1A83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58EAAB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D37B71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D780FA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1FD3DC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B37D96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89C23A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910925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BCAD0D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EB9F17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E72232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BBB416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9C7A7D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B7DA94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ED41D6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3A77CD3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108423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ANRM</w:t>
            </w:r>
          </w:p>
          <w:p w14:paraId="54E1419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APM BN</w:t>
            </w:r>
          </w:p>
          <w:p w14:paraId="609F6473" w14:textId="2690C378"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ABA Some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 xml:space="preserve"> Tisa-SGA BN</w:t>
            </w:r>
          </w:p>
        </w:tc>
      </w:tr>
      <w:tr w:rsidR="008B2432" w:rsidRPr="00897008" w14:paraId="770C01CC" w14:textId="77777777" w:rsidTr="007054E7">
        <w:trPr>
          <w:gridAfter w:val="1"/>
          <w:wAfter w:w="10" w:type="dxa"/>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4C48612"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 xml:space="preserve">1.2.4 </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2581690" w14:textId="1B26661D"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Semnalizarea prin indicatoare „Aten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ie animale sălbatice” a por</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iunilor de drumuri care se apropie la mai pu</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in de 50 de metri de corpurile de apă din aria protejată.</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8666AB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C19484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0F7669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E26DC8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3E64F8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585C1E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76C051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60D401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55FA2C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0F51EB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6A710B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23920F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4B2471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65E59B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CA537F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961FC0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F0EF3A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BA56C3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4343B3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2D0754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230563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2368A75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0E89E4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tc>
      </w:tr>
      <w:tr w:rsidR="008B2432" w:rsidRPr="00897008" w14:paraId="3342A8E7" w14:textId="77777777" w:rsidTr="007054E7">
        <w:trPr>
          <w:gridAfter w:val="1"/>
          <w:wAfter w:w="10" w:type="dxa"/>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2ADD551"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lastRenderedPageBreak/>
              <w:t>1.2.5</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1DD3A27" w14:textId="7F60A00D" w:rsidR="005A0E3A" w:rsidRPr="00897008" w:rsidRDefault="005A0E3A" w:rsidP="00424CFF">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Identificarea culoarelor </w:t>
            </w:r>
            <w:r w:rsidR="00A623B5" w:rsidRPr="00897008">
              <w:rPr>
                <w:rFonts w:asciiTheme="majorBidi" w:eastAsia="Calibri" w:hAnsiTheme="majorBidi" w:cstheme="majorBidi"/>
                <w:color w:val="auto"/>
                <w:szCs w:val="24"/>
                <w:lang w:val="ro-RO"/>
              </w:rPr>
              <w:t>de traversare preferate de faună</w:t>
            </w:r>
            <w:r w:rsidRPr="00897008">
              <w:rPr>
                <w:rFonts w:asciiTheme="majorBidi" w:eastAsia="Calibri" w:hAnsiTheme="majorBidi" w:cstheme="majorBidi"/>
                <w:color w:val="auto"/>
                <w:szCs w:val="24"/>
                <w:lang w:val="ro-RO"/>
              </w:rPr>
              <w:t xml:space="preserve">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i </w:t>
            </w:r>
          </w:p>
          <w:p w14:paraId="1F0CA6B6" w14:textId="34FFBFBB"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amenajarea pode</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elor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subtraversărilor în a</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a fel încât să permită traversarea faunei în condi</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ii de siguran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ă.</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36464F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D82483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A1898A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CA52D7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7CEE0B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68E967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72FBEA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DB2021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106AB4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7E6BAB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99596C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AC5649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1B2010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4DD43B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77C118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DB992E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344A0F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AE0452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8C8C03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882741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FAC711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Medie </w:t>
            </w:r>
          </w:p>
        </w:tc>
        <w:tc>
          <w:tcPr>
            <w:tcW w:w="992" w:type="dxa"/>
            <w:tcBorders>
              <w:top w:val="single" w:sz="2" w:space="0" w:color="auto"/>
              <w:left w:val="single" w:sz="2" w:space="0" w:color="auto"/>
              <w:bottom w:val="single" w:sz="2" w:space="0" w:color="auto"/>
              <w:right w:val="single" w:sz="2" w:space="0" w:color="auto"/>
            </w:tcBorders>
            <w:vAlign w:val="center"/>
          </w:tcPr>
          <w:p w14:paraId="557B7E5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DAB64B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tc>
      </w:tr>
      <w:tr w:rsidR="008B2432" w:rsidRPr="00897008" w14:paraId="3A342D09" w14:textId="77777777" w:rsidTr="007054E7">
        <w:trPr>
          <w:gridAfter w:val="1"/>
          <w:wAfter w:w="10" w:type="dxa"/>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F566E3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1.2.6</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1CF6569" w14:textId="77F61736"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Diminuarea fenomenului de depozitare ilegală a de</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eurilor prin informarea, con</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tientizarea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sanc</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ionarea localnicilor.</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C724BC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7D1FAF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D94CDB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0A58B8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9E57E0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421765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2C4C0E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128BEF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3332F9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DB6C67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7E7DB8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4DDBB4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965BE6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F47213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6D1BE4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77D835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524300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853D9A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3D1DCB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50C6A6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85B1E8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p w14:paraId="4AAE04F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p w14:paraId="11016A3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Medie </w:t>
            </w:r>
          </w:p>
        </w:tc>
        <w:tc>
          <w:tcPr>
            <w:tcW w:w="992" w:type="dxa"/>
            <w:tcBorders>
              <w:top w:val="single" w:sz="2" w:space="0" w:color="auto"/>
              <w:left w:val="single" w:sz="2" w:space="0" w:color="auto"/>
              <w:bottom w:val="single" w:sz="2" w:space="0" w:color="auto"/>
              <w:right w:val="single" w:sz="2" w:space="0" w:color="auto"/>
            </w:tcBorders>
            <w:vAlign w:val="center"/>
          </w:tcPr>
          <w:p w14:paraId="7E54D52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782788A" w14:textId="19872A14"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Comunită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locale / Consilii locale</w:t>
            </w:r>
          </w:p>
          <w:p w14:paraId="0356F65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Garda de Mediu</w:t>
            </w:r>
          </w:p>
        </w:tc>
      </w:tr>
      <w:tr w:rsidR="008B2432" w:rsidRPr="00897008" w14:paraId="1E40CA9F" w14:textId="77777777" w:rsidTr="007054E7">
        <w:trPr>
          <w:gridAfter w:val="1"/>
          <w:wAfter w:w="10" w:type="dxa"/>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EB0812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1.2.7</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45832B9"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 xml:space="preserve">Asigurarea de zone umede – habitate de hrănire pentru specia </w:t>
            </w:r>
            <w:r w:rsidRPr="00897008">
              <w:rPr>
                <w:rFonts w:asciiTheme="majorBidi" w:eastAsia="Calibri" w:hAnsiTheme="majorBidi" w:cstheme="majorBidi"/>
                <w:i/>
                <w:iCs/>
                <w:color w:val="auto"/>
                <w:szCs w:val="24"/>
                <w:lang w:val="ro-RO"/>
              </w:rPr>
              <w:t>Lutra lutra</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69ED6D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6A41A8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09B21B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A68129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59DE06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4B7BC6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7C33FC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8720A5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A04423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06C125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D076FF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15F159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7CC514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45690D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80080E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65EA34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7AA571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CDD1DE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9D1C28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F2055B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685087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Medie </w:t>
            </w:r>
          </w:p>
        </w:tc>
        <w:tc>
          <w:tcPr>
            <w:tcW w:w="992" w:type="dxa"/>
            <w:tcBorders>
              <w:top w:val="single" w:sz="2" w:space="0" w:color="auto"/>
              <w:left w:val="single" w:sz="2" w:space="0" w:color="auto"/>
              <w:bottom w:val="single" w:sz="2" w:space="0" w:color="auto"/>
              <w:right w:val="single" w:sz="2" w:space="0" w:color="auto"/>
            </w:tcBorders>
            <w:vAlign w:val="center"/>
          </w:tcPr>
          <w:p w14:paraId="38A1FBB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9438B4E" w14:textId="43D68D93"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ABA Some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 xml:space="preserve"> Tisa – SGA BN</w:t>
            </w:r>
          </w:p>
          <w:p w14:paraId="6F43FCA9" w14:textId="7178F70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Comunită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locale / Consilii locale</w:t>
            </w:r>
          </w:p>
        </w:tc>
      </w:tr>
      <w:tr w:rsidR="008B2432" w:rsidRPr="00897008" w14:paraId="28FCA7E9" w14:textId="77777777" w:rsidTr="007054E7">
        <w:trPr>
          <w:gridAfter w:val="1"/>
          <w:wAfter w:w="10" w:type="dxa"/>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6A9E68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1.2.8</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EFE1F7D" w14:textId="620F9A32"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Identificarea surselor de poluare a apelor de suprafa</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ă din vecinătatea ariei protejate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monitorizarea poluan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ilor evacua</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 din sursele identificate.</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60AD2B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8422A7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D64FB3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60645D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9B259A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A25D12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7D69B1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F07AE5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4B857A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F06D0B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38302A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408D31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198370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78427E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3FB249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4B717F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F1E017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D2B23A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B0457A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0A25C4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FBC0B9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Mare </w:t>
            </w:r>
          </w:p>
        </w:tc>
        <w:tc>
          <w:tcPr>
            <w:tcW w:w="992" w:type="dxa"/>
            <w:tcBorders>
              <w:top w:val="single" w:sz="2" w:space="0" w:color="auto"/>
              <w:left w:val="single" w:sz="2" w:space="0" w:color="auto"/>
              <w:bottom w:val="single" w:sz="2" w:space="0" w:color="auto"/>
              <w:right w:val="single" w:sz="2" w:space="0" w:color="auto"/>
            </w:tcBorders>
            <w:vAlign w:val="center"/>
          </w:tcPr>
          <w:p w14:paraId="4C16090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4655BF1" w14:textId="244E307A"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ABA Some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 xml:space="preserve"> Tisa – SGA BN</w:t>
            </w:r>
          </w:p>
          <w:p w14:paraId="3F84CC7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APM BN</w:t>
            </w:r>
          </w:p>
          <w:p w14:paraId="64A4FFF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Garda de Mediu</w:t>
            </w:r>
          </w:p>
        </w:tc>
      </w:tr>
      <w:tr w:rsidR="00F47A91" w:rsidRPr="00897008" w14:paraId="24F5ADB1" w14:textId="77777777" w:rsidTr="005A0E3A">
        <w:trPr>
          <w:gridAfter w:val="1"/>
          <w:wAfter w:w="10" w:type="dxa"/>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tcPr>
          <w:p w14:paraId="7FC24ED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1.2.9</w:t>
            </w:r>
          </w:p>
        </w:tc>
        <w:tc>
          <w:tcPr>
            <w:tcW w:w="3117" w:type="dxa"/>
            <w:tcBorders>
              <w:top w:val="single" w:sz="2" w:space="0" w:color="auto"/>
              <w:left w:val="single" w:sz="2" w:space="0" w:color="auto"/>
              <w:bottom w:val="single" w:sz="2" w:space="0" w:color="auto"/>
              <w:right w:val="single" w:sz="2" w:space="0" w:color="auto"/>
            </w:tcBorders>
            <w:shd w:val="clear" w:color="auto" w:fill="auto"/>
            <w:noWrap/>
          </w:tcPr>
          <w:p w14:paraId="5C56721A" w14:textId="77777777" w:rsidR="005A0E3A" w:rsidRPr="00897008" w:rsidRDefault="005A0E3A" w:rsidP="00424CFF">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Controlul speciilor invazive</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B64490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153705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90A3DF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8F8A7B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647EA8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FFD3A5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0B3509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A28049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C456DE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E96D8B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C05BAF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2E2ED5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6B94C9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DBB6EE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A9B7DE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A39A78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0DC26F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8CF3AB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10CD48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442FD0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48F23DF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Mare </w:t>
            </w:r>
          </w:p>
        </w:tc>
        <w:tc>
          <w:tcPr>
            <w:tcW w:w="992" w:type="dxa"/>
            <w:tcBorders>
              <w:top w:val="single" w:sz="2" w:space="0" w:color="auto"/>
              <w:left w:val="single" w:sz="2" w:space="0" w:color="auto"/>
              <w:bottom w:val="single" w:sz="2" w:space="0" w:color="auto"/>
              <w:right w:val="single" w:sz="2" w:space="0" w:color="auto"/>
            </w:tcBorders>
          </w:tcPr>
          <w:p w14:paraId="1040757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3E72150" w14:textId="08512E66"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ONG-uri, Universită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Entită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private</w:t>
            </w:r>
          </w:p>
        </w:tc>
      </w:tr>
      <w:tr w:rsidR="00F47A91" w:rsidRPr="00897008" w14:paraId="05E40FB5" w14:textId="77777777" w:rsidTr="005A0E3A">
        <w:trPr>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F2F2F2"/>
            <w:noWrap/>
            <w:vAlign w:val="center"/>
          </w:tcPr>
          <w:p w14:paraId="0015188D" w14:textId="77777777" w:rsidR="005A0E3A" w:rsidRPr="00897008" w:rsidRDefault="005A0E3A" w:rsidP="00424CFF">
            <w:pPr>
              <w:spacing w:after="0" w:line="276" w:lineRule="auto"/>
              <w:rPr>
                <w:rFonts w:asciiTheme="majorBidi" w:eastAsia="Calibri" w:hAnsiTheme="majorBidi" w:cstheme="majorBidi"/>
                <w:b/>
                <w:bCs/>
                <w:color w:val="auto"/>
                <w:szCs w:val="24"/>
                <w:lang w:val="ro-RO" w:eastAsia="ro-RO"/>
              </w:rPr>
            </w:pPr>
          </w:p>
        </w:tc>
        <w:tc>
          <w:tcPr>
            <w:tcW w:w="13041" w:type="dxa"/>
            <w:gridSpan w:val="25"/>
            <w:tcBorders>
              <w:top w:val="single" w:sz="2" w:space="0" w:color="auto"/>
              <w:left w:val="single" w:sz="2" w:space="0" w:color="auto"/>
              <w:bottom w:val="single" w:sz="2" w:space="0" w:color="auto"/>
              <w:right w:val="single" w:sz="2" w:space="0" w:color="auto"/>
            </w:tcBorders>
            <w:shd w:val="clear" w:color="auto" w:fill="F2F2F2"/>
            <w:noWrap/>
          </w:tcPr>
          <w:p w14:paraId="445B8402" w14:textId="63FF61BB" w:rsidR="005A0E3A" w:rsidRPr="00897008" w:rsidRDefault="005A0E3A" w:rsidP="00424CFF">
            <w:pPr>
              <w:spacing w:after="0" w:line="276" w:lineRule="auto"/>
              <w:rPr>
                <w:rFonts w:asciiTheme="majorBidi" w:eastAsia="Times New Roman" w:hAnsiTheme="majorBidi" w:cstheme="majorBidi"/>
                <w:bCs/>
                <w:iCs/>
                <w:color w:val="auto"/>
                <w:szCs w:val="24"/>
                <w:lang w:val="ro-RO" w:eastAsia="ro-RO"/>
              </w:rPr>
            </w:pPr>
            <w:r w:rsidRPr="00897008">
              <w:rPr>
                <w:rFonts w:asciiTheme="majorBidi" w:eastAsia="Calibri" w:hAnsiTheme="majorBidi" w:cstheme="majorBidi"/>
                <w:b/>
                <w:bCs/>
                <w:iCs/>
                <w:color w:val="auto"/>
                <w:szCs w:val="24"/>
                <w:lang w:val="ro-RO"/>
              </w:rPr>
              <w:t xml:space="preserve">MG 1.3 / OS 3: </w:t>
            </w:r>
            <w:r w:rsidRPr="00897008">
              <w:rPr>
                <w:rFonts w:asciiTheme="majorBidi" w:eastAsia="Calibri" w:hAnsiTheme="majorBidi" w:cstheme="majorBidi"/>
                <w:b/>
                <w:iCs/>
                <w:color w:val="auto"/>
                <w:szCs w:val="24"/>
                <w:lang w:val="ro-RO"/>
              </w:rPr>
              <w:t xml:space="preserve">Asigurarea conservării habitatelor forestiere 91E0* </w:t>
            </w:r>
            <w:r w:rsidR="00E925AD" w:rsidRPr="00897008">
              <w:rPr>
                <w:rFonts w:asciiTheme="majorBidi" w:eastAsia="Calibri" w:hAnsiTheme="majorBidi" w:cstheme="majorBidi"/>
                <w:b/>
                <w:iCs/>
                <w:color w:val="auto"/>
                <w:szCs w:val="24"/>
                <w:lang w:val="ro-RO"/>
              </w:rPr>
              <w:t>ș</w:t>
            </w:r>
            <w:r w:rsidRPr="00897008">
              <w:rPr>
                <w:rFonts w:asciiTheme="majorBidi" w:eastAsia="Calibri" w:hAnsiTheme="majorBidi" w:cstheme="majorBidi"/>
                <w:b/>
                <w:iCs/>
                <w:color w:val="auto"/>
                <w:szCs w:val="24"/>
                <w:lang w:val="ro-RO"/>
              </w:rPr>
              <w:t>i 92A0, în sensul îmbunătă</w:t>
            </w:r>
            <w:r w:rsidR="00E925AD" w:rsidRPr="00897008">
              <w:rPr>
                <w:rFonts w:asciiTheme="majorBidi" w:eastAsia="Calibri" w:hAnsiTheme="majorBidi" w:cstheme="majorBidi"/>
                <w:b/>
                <w:iCs/>
                <w:color w:val="auto"/>
                <w:szCs w:val="24"/>
                <w:lang w:val="ro-RO"/>
              </w:rPr>
              <w:t>ț</w:t>
            </w:r>
            <w:r w:rsidRPr="00897008">
              <w:rPr>
                <w:rFonts w:asciiTheme="majorBidi" w:eastAsia="Calibri" w:hAnsiTheme="majorBidi" w:cstheme="majorBidi"/>
                <w:b/>
                <w:iCs/>
                <w:color w:val="auto"/>
                <w:szCs w:val="24"/>
                <w:lang w:val="ro-RO"/>
              </w:rPr>
              <w:t>irii stării de conservare a acestora</w:t>
            </w:r>
          </w:p>
        </w:tc>
      </w:tr>
      <w:tr w:rsidR="008B2432" w:rsidRPr="00897008" w14:paraId="7AA877C7" w14:textId="77777777" w:rsidTr="007054E7">
        <w:trPr>
          <w:gridAfter w:val="1"/>
          <w:wAfter w:w="10" w:type="dxa"/>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93B3EBD"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1.3.1</w:t>
            </w:r>
          </w:p>
        </w:tc>
        <w:tc>
          <w:tcPr>
            <w:tcW w:w="311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0E2A40B" w14:textId="2D14B45B"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Men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inerea habitatelor forestiere pe suprafe</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ele existente</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1BBE32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0055E7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90640F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FF72AF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838D26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6ED610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BAF798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5D5BD7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3D1F8A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93E40D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44A6E3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67231D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5EE7EA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97E01C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216BD7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D6EF1A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4390D0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BB48C7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87DBEC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B0C69F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64A709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Mare </w:t>
            </w:r>
          </w:p>
        </w:tc>
        <w:tc>
          <w:tcPr>
            <w:tcW w:w="992" w:type="dxa"/>
            <w:tcBorders>
              <w:top w:val="single" w:sz="2" w:space="0" w:color="auto"/>
              <w:left w:val="single" w:sz="2" w:space="0" w:color="auto"/>
              <w:bottom w:val="single" w:sz="2" w:space="0" w:color="auto"/>
              <w:right w:val="single" w:sz="2" w:space="0" w:color="auto"/>
            </w:tcBorders>
            <w:vAlign w:val="center"/>
          </w:tcPr>
          <w:p w14:paraId="10CD2EF0"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A8E72D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Ocoale silvice private</w:t>
            </w:r>
          </w:p>
          <w:p w14:paraId="35D9AC0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Consilii locale</w:t>
            </w:r>
          </w:p>
        </w:tc>
      </w:tr>
      <w:tr w:rsidR="008B2432" w:rsidRPr="00897008" w14:paraId="1400B75C" w14:textId="77777777" w:rsidTr="007054E7">
        <w:trPr>
          <w:gridAfter w:val="1"/>
          <w:wAfter w:w="10" w:type="dxa"/>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C081032"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lastRenderedPageBreak/>
              <w:t>1.3.2</w:t>
            </w:r>
          </w:p>
        </w:tc>
        <w:tc>
          <w:tcPr>
            <w:tcW w:w="311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C620E3A" w14:textId="3AE3C5FA"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Promovarea actiunilor de protejare a suprafetelor pe care se instalează natural fitocenoze specifice  habitatelor 91E0*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92A0 în vederea asigurării regenerării naturale a habitatului.</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8C8AC8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58F684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9A005D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B0DF79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1DFD21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28C8B3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4C566F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40AFA9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43CB1A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7770C2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D19595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085CC3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7F7C00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68FB8E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2B5F56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995193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7F4F27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B060AB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1D58EE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8D91DC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C5707C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Medie </w:t>
            </w:r>
          </w:p>
        </w:tc>
        <w:tc>
          <w:tcPr>
            <w:tcW w:w="992" w:type="dxa"/>
            <w:tcBorders>
              <w:top w:val="single" w:sz="2" w:space="0" w:color="auto"/>
              <w:left w:val="single" w:sz="2" w:space="0" w:color="auto"/>
              <w:bottom w:val="single" w:sz="2" w:space="0" w:color="auto"/>
              <w:right w:val="single" w:sz="2" w:space="0" w:color="auto"/>
            </w:tcBorders>
            <w:vAlign w:val="center"/>
          </w:tcPr>
          <w:p w14:paraId="21D1F32D"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E6ABA5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Ocoale silvice private</w:t>
            </w:r>
          </w:p>
          <w:p w14:paraId="2F7AC5B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Consilii locale</w:t>
            </w:r>
          </w:p>
        </w:tc>
      </w:tr>
      <w:tr w:rsidR="008B2432" w:rsidRPr="00897008" w14:paraId="0E991019" w14:textId="77777777" w:rsidTr="007054E7">
        <w:trPr>
          <w:gridAfter w:val="1"/>
          <w:wAfter w:w="10" w:type="dxa"/>
          <w:trHeight w:val="1280"/>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A86F3C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1.3.3</w:t>
            </w:r>
          </w:p>
        </w:tc>
        <w:tc>
          <w:tcPr>
            <w:tcW w:w="311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642EB57" w14:textId="04587014"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Reconstructia ecologică a habitatelor 91E0* </w:t>
            </w:r>
            <w:r w:rsidR="00E925AD" w:rsidRPr="00897008">
              <w:rPr>
                <w:rFonts w:asciiTheme="majorBidi" w:eastAsia="Calibri" w:hAnsiTheme="majorBidi" w:cstheme="majorBidi"/>
                <w:color w:val="auto"/>
                <w:szCs w:val="24"/>
                <w:lang w:val="ro-RO"/>
              </w:rPr>
              <w:t>ș</w:t>
            </w:r>
            <w:r w:rsidR="00A623B5" w:rsidRPr="00897008">
              <w:rPr>
                <w:rFonts w:asciiTheme="majorBidi" w:eastAsia="Calibri" w:hAnsiTheme="majorBidi" w:cstheme="majorBidi"/>
                <w:color w:val="auto"/>
                <w:szCs w:val="24"/>
                <w:lang w:val="ro-RO"/>
              </w:rPr>
              <w:t>i 92A0 pe o suprafață</w:t>
            </w:r>
            <w:r w:rsidRPr="00897008">
              <w:rPr>
                <w:rFonts w:asciiTheme="majorBidi" w:eastAsia="Calibri" w:hAnsiTheme="majorBidi" w:cstheme="majorBidi"/>
                <w:color w:val="auto"/>
                <w:szCs w:val="24"/>
                <w:lang w:val="ro-RO"/>
              </w:rPr>
              <w:t xml:space="preserve"> de minim 1 ha prin activită</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 de împădurire.</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04B3E8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1AB67D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7BA603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40A0D0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0A2808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528F98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FFA9FD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CD3D4F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59E3FA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2FDCD4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DB8F92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C3C322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C5BDC5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B2143A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62D71A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86DE38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ABF171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FE5FE8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563A40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A9909A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C13DC0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Mare </w:t>
            </w:r>
          </w:p>
        </w:tc>
        <w:tc>
          <w:tcPr>
            <w:tcW w:w="992" w:type="dxa"/>
            <w:tcBorders>
              <w:top w:val="single" w:sz="2" w:space="0" w:color="auto"/>
              <w:left w:val="single" w:sz="2" w:space="0" w:color="auto"/>
              <w:bottom w:val="single" w:sz="2" w:space="0" w:color="auto"/>
              <w:right w:val="single" w:sz="2" w:space="0" w:color="auto"/>
            </w:tcBorders>
            <w:vAlign w:val="center"/>
          </w:tcPr>
          <w:p w14:paraId="50EBDCC4"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3813348" w14:textId="17E989BE"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ONG-uri, Universită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Entită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private</w:t>
            </w:r>
          </w:p>
        </w:tc>
      </w:tr>
      <w:tr w:rsidR="00F47A91" w:rsidRPr="00897008" w14:paraId="3D15798B" w14:textId="77777777" w:rsidTr="005A0E3A">
        <w:trPr>
          <w:gridAfter w:val="1"/>
          <w:wAfter w:w="10" w:type="dxa"/>
          <w:trHeight w:val="845"/>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tcPr>
          <w:p w14:paraId="210B58BD"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1.3.4</w:t>
            </w:r>
          </w:p>
        </w:tc>
        <w:tc>
          <w:tcPr>
            <w:tcW w:w="3117" w:type="dxa"/>
            <w:tcBorders>
              <w:top w:val="single" w:sz="2" w:space="0" w:color="auto"/>
              <w:left w:val="single" w:sz="2" w:space="0" w:color="auto"/>
              <w:bottom w:val="single" w:sz="2" w:space="0" w:color="auto"/>
              <w:right w:val="single" w:sz="2" w:space="0" w:color="auto"/>
            </w:tcBorders>
            <w:shd w:val="clear" w:color="auto" w:fill="FFFFFF"/>
            <w:noWrap/>
          </w:tcPr>
          <w:p w14:paraId="4B58135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Eliminarea / controlul speciilor alohtone, în special a celor invazive periculoase</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CEAD1C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77EFC6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DA633A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C18F3B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449E5E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206B57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66BDC6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2F2931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F02A58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394749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149F28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CEA739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9626C4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FE0F7F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495E1E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5090C1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722147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177FCF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3303A2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C33499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569A65B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Mare </w:t>
            </w:r>
          </w:p>
        </w:tc>
        <w:tc>
          <w:tcPr>
            <w:tcW w:w="992" w:type="dxa"/>
            <w:tcBorders>
              <w:top w:val="single" w:sz="2" w:space="0" w:color="auto"/>
              <w:left w:val="single" w:sz="2" w:space="0" w:color="auto"/>
              <w:bottom w:val="single" w:sz="2" w:space="0" w:color="auto"/>
              <w:right w:val="single" w:sz="2" w:space="0" w:color="auto"/>
            </w:tcBorders>
          </w:tcPr>
          <w:p w14:paraId="7C3D0B19"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tcPr>
          <w:p w14:paraId="4CDFB452" w14:textId="4161095E"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ONG-uri, Universită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Entită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private</w:t>
            </w:r>
          </w:p>
        </w:tc>
      </w:tr>
      <w:tr w:rsidR="00F47A91" w:rsidRPr="00897008" w14:paraId="257D5A00" w14:textId="77777777" w:rsidTr="005A0E3A">
        <w:trPr>
          <w:gridAfter w:val="1"/>
          <w:wAfter w:w="10" w:type="dxa"/>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tcPr>
          <w:p w14:paraId="7BE49578"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1.3.5</w:t>
            </w:r>
          </w:p>
        </w:tc>
        <w:tc>
          <w:tcPr>
            <w:tcW w:w="311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B4723D8" w14:textId="29474090"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lang w:val="ro-RO"/>
              </w:rPr>
              <w:t xml:space="preserve">Interzicerea abandonării </w:t>
            </w:r>
            <w:r w:rsidR="00A623B5" w:rsidRPr="00897008">
              <w:rPr>
                <w:rFonts w:asciiTheme="majorBidi" w:eastAsia="Calibri" w:hAnsiTheme="majorBidi" w:cstheme="majorBidi"/>
                <w:color w:val="auto"/>
                <w:szCs w:val="24"/>
                <w:lang w:val="ro-RO"/>
              </w:rPr>
              <w:t>î</w:t>
            </w:r>
            <w:r w:rsidRPr="00897008">
              <w:rPr>
                <w:rFonts w:asciiTheme="majorBidi" w:eastAsia="Calibri" w:hAnsiTheme="majorBidi" w:cstheme="majorBidi"/>
                <w:color w:val="auto"/>
                <w:szCs w:val="24"/>
                <w:lang w:val="ro-RO"/>
              </w:rPr>
              <w:t xml:space="preserve">n arealul habitatelor 91E0*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92A0 a de</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eurilor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deversarea de  produse  care pot deteriora habitatul</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336C3B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6FE86A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D80088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3D44A2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22CD67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D2B699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57EBD1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A2825A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1389B0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3A154C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F3F524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B43654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3910A5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E478D1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9FD90F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FB012A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0C7605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BC89A4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9D2EB4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B9A0FE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1061522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Medie</w:t>
            </w:r>
          </w:p>
        </w:tc>
        <w:tc>
          <w:tcPr>
            <w:tcW w:w="992" w:type="dxa"/>
            <w:tcBorders>
              <w:top w:val="single" w:sz="2" w:space="0" w:color="auto"/>
              <w:left w:val="single" w:sz="2" w:space="0" w:color="auto"/>
              <w:bottom w:val="single" w:sz="2" w:space="0" w:color="auto"/>
              <w:right w:val="single" w:sz="2" w:space="0" w:color="auto"/>
            </w:tcBorders>
          </w:tcPr>
          <w:p w14:paraId="0099B3C2"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tcPr>
          <w:p w14:paraId="2391CA2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Consilii locale </w:t>
            </w:r>
          </w:p>
          <w:p w14:paraId="2B06231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ONG-uri</w:t>
            </w:r>
          </w:p>
        </w:tc>
      </w:tr>
      <w:tr w:rsidR="00F47A91" w:rsidRPr="00897008" w14:paraId="632C4E71" w14:textId="77777777" w:rsidTr="005A0E3A">
        <w:trPr>
          <w:trHeight w:val="278"/>
          <w:jc w:val="center"/>
        </w:trPr>
        <w:tc>
          <w:tcPr>
            <w:tcW w:w="705" w:type="dxa"/>
            <w:tcBorders>
              <w:top w:val="single" w:sz="2" w:space="0" w:color="auto"/>
              <w:left w:val="single" w:sz="2" w:space="0" w:color="auto"/>
              <w:bottom w:val="single" w:sz="2" w:space="0" w:color="auto"/>
              <w:right w:val="single" w:sz="2" w:space="0" w:color="auto"/>
            </w:tcBorders>
            <w:shd w:val="clear" w:color="auto" w:fill="A6A6A6"/>
            <w:noWrap/>
            <w:vAlign w:val="center"/>
          </w:tcPr>
          <w:p w14:paraId="54F28103"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p>
        </w:tc>
        <w:tc>
          <w:tcPr>
            <w:tcW w:w="13041" w:type="dxa"/>
            <w:gridSpan w:val="25"/>
            <w:tcBorders>
              <w:top w:val="single" w:sz="2" w:space="0" w:color="auto"/>
              <w:left w:val="single" w:sz="2" w:space="0" w:color="auto"/>
              <w:bottom w:val="single" w:sz="2" w:space="0" w:color="auto"/>
              <w:right w:val="single" w:sz="2" w:space="0" w:color="auto"/>
            </w:tcBorders>
            <w:shd w:val="clear" w:color="auto" w:fill="A6A6A6"/>
            <w:noWrap/>
          </w:tcPr>
          <w:p w14:paraId="764C2B76" w14:textId="378E3E15" w:rsidR="005A0E3A" w:rsidRPr="00897008" w:rsidRDefault="005A0E3A" w:rsidP="00424CFF">
            <w:pPr>
              <w:spacing w:after="0" w:line="276" w:lineRule="auto"/>
              <w:rPr>
                <w:rFonts w:asciiTheme="majorBidi" w:eastAsia="Times New Roman" w:hAnsiTheme="majorBidi" w:cstheme="majorBidi"/>
                <w:b/>
                <w:bCs/>
                <w:iCs/>
                <w:color w:val="auto"/>
                <w:szCs w:val="24"/>
                <w:lang w:val="ro-RO"/>
              </w:rPr>
            </w:pPr>
            <w:r w:rsidRPr="00897008">
              <w:rPr>
                <w:rFonts w:asciiTheme="majorBidi" w:eastAsia="Calibri" w:hAnsiTheme="majorBidi" w:cstheme="majorBidi"/>
                <w:b/>
                <w:color w:val="auto"/>
                <w:szCs w:val="24"/>
                <w:lang w:val="ro-RO"/>
              </w:rPr>
              <w:t>OG 2: Asigurarea bazei de informa</w:t>
            </w:r>
            <w:r w:rsidR="00E925AD" w:rsidRPr="00897008">
              <w:rPr>
                <w:rFonts w:asciiTheme="majorBidi" w:eastAsia="Calibri" w:hAnsiTheme="majorBidi" w:cstheme="majorBidi"/>
                <w:b/>
                <w:color w:val="auto"/>
                <w:szCs w:val="24"/>
                <w:lang w:val="ro-RO"/>
              </w:rPr>
              <w:t>ț</w:t>
            </w:r>
            <w:r w:rsidRPr="00897008">
              <w:rPr>
                <w:rFonts w:asciiTheme="majorBidi" w:eastAsia="Calibri" w:hAnsiTheme="majorBidi" w:cstheme="majorBidi"/>
                <w:b/>
                <w:color w:val="auto"/>
                <w:szCs w:val="24"/>
                <w:lang w:val="ro-RO"/>
              </w:rPr>
              <w:t>ii/ date referitoare la speciile si habitatele de interes conservativ - inclusiv starea de conservare a acestora - cu scopul de a oferi suportul necesar pentru managementul biodiversită</w:t>
            </w:r>
            <w:r w:rsidR="00E925AD" w:rsidRPr="00897008">
              <w:rPr>
                <w:rFonts w:asciiTheme="majorBidi" w:eastAsia="Calibri" w:hAnsiTheme="majorBidi" w:cstheme="majorBidi"/>
                <w:b/>
                <w:color w:val="auto"/>
                <w:szCs w:val="24"/>
                <w:lang w:val="ro-RO"/>
              </w:rPr>
              <w:t>ț</w:t>
            </w:r>
            <w:r w:rsidRPr="00897008">
              <w:rPr>
                <w:rFonts w:asciiTheme="majorBidi" w:eastAsia="Calibri" w:hAnsiTheme="majorBidi" w:cstheme="majorBidi"/>
                <w:b/>
                <w:color w:val="auto"/>
                <w:szCs w:val="24"/>
                <w:lang w:val="ro-RO"/>
              </w:rPr>
              <w:t>ii</w:t>
            </w:r>
          </w:p>
        </w:tc>
      </w:tr>
      <w:tr w:rsidR="00F47A91" w:rsidRPr="00897008" w14:paraId="245C62F8" w14:textId="77777777" w:rsidTr="005A0E3A">
        <w:trPr>
          <w:trHeight w:val="278"/>
          <w:jc w:val="center"/>
        </w:trPr>
        <w:tc>
          <w:tcPr>
            <w:tcW w:w="705" w:type="dxa"/>
            <w:tcBorders>
              <w:top w:val="single" w:sz="2" w:space="0" w:color="auto"/>
              <w:left w:val="single" w:sz="2" w:space="0" w:color="auto"/>
              <w:bottom w:val="single" w:sz="2" w:space="0" w:color="auto"/>
              <w:right w:val="single" w:sz="2" w:space="0" w:color="auto"/>
            </w:tcBorders>
            <w:shd w:val="clear" w:color="auto" w:fill="F2F2F2"/>
            <w:noWrap/>
            <w:vAlign w:val="center"/>
          </w:tcPr>
          <w:p w14:paraId="35CA3991" w14:textId="77777777" w:rsidR="005A0E3A" w:rsidRPr="00897008" w:rsidRDefault="005A0E3A" w:rsidP="00424CFF">
            <w:pPr>
              <w:spacing w:after="0" w:line="276" w:lineRule="auto"/>
              <w:rPr>
                <w:rFonts w:asciiTheme="majorBidi" w:eastAsia="Calibri" w:hAnsiTheme="majorBidi" w:cstheme="majorBidi"/>
                <w:b/>
                <w:bCs/>
                <w:color w:val="auto"/>
                <w:szCs w:val="24"/>
                <w:lang w:val="ro-RO" w:eastAsia="ro-RO"/>
              </w:rPr>
            </w:pPr>
          </w:p>
        </w:tc>
        <w:tc>
          <w:tcPr>
            <w:tcW w:w="13041" w:type="dxa"/>
            <w:gridSpan w:val="25"/>
            <w:tcBorders>
              <w:top w:val="single" w:sz="2" w:space="0" w:color="auto"/>
              <w:left w:val="single" w:sz="2" w:space="0" w:color="auto"/>
              <w:bottom w:val="single" w:sz="2" w:space="0" w:color="auto"/>
              <w:right w:val="single" w:sz="2" w:space="0" w:color="auto"/>
            </w:tcBorders>
            <w:shd w:val="clear" w:color="auto" w:fill="F2F2F2"/>
            <w:noWrap/>
          </w:tcPr>
          <w:p w14:paraId="2A0F3476" w14:textId="2EBABDDE" w:rsidR="005A0E3A" w:rsidRPr="00897008" w:rsidRDefault="005A0E3A" w:rsidP="00424CFF">
            <w:pPr>
              <w:keepLines/>
              <w:tabs>
                <w:tab w:val="left" w:pos="1134"/>
              </w:tabs>
              <w:spacing w:after="0" w:line="276" w:lineRule="auto"/>
              <w:ind w:right="-29"/>
              <w:outlineLvl w:val="3"/>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iCs/>
                <w:color w:val="auto"/>
                <w:szCs w:val="24"/>
                <w:lang w:val="ro-RO"/>
              </w:rPr>
              <w:t xml:space="preserve">MG 2.1 / OS 4 </w:t>
            </w:r>
            <w:r w:rsidRPr="00897008">
              <w:rPr>
                <w:rFonts w:asciiTheme="majorBidi" w:eastAsia="Times New Roman" w:hAnsiTheme="majorBidi" w:cstheme="majorBidi"/>
                <w:b/>
                <w:bCs/>
                <w:color w:val="auto"/>
                <w:lang w:val="ro-RO"/>
              </w:rPr>
              <w:t xml:space="preserve">Realizarea/actualizarea inventarelor (evaluarea detaliată) </w:t>
            </w:r>
            <w:r w:rsidR="00E925AD" w:rsidRPr="00897008">
              <w:rPr>
                <w:rFonts w:asciiTheme="majorBidi" w:eastAsia="Times New Roman" w:hAnsiTheme="majorBidi" w:cstheme="majorBidi"/>
                <w:b/>
                <w:bCs/>
                <w:color w:val="auto"/>
                <w:lang w:val="ro-RO"/>
              </w:rPr>
              <w:t>ș</w:t>
            </w:r>
            <w:r w:rsidRPr="00897008">
              <w:rPr>
                <w:rFonts w:asciiTheme="majorBidi" w:eastAsia="Times New Roman" w:hAnsiTheme="majorBidi" w:cstheme="majorBidi"/>
                <w:b/>
                <w:bCs/>
                <w:color w:val="auto"/>
                <w:lang w:val="ro-RO"/>
              </w:rPr>
              <w:t xml:space="preserve">i monitorizarea </w:t>
            </w:r>
            <w:r w:rsidRPr="00897008">
              <w:rPr>
                <w:rFonts w:asciiTheme="majorBidi" w:eastAsia="Times New Roman" w:hAnsiTheme="majorBidi" w:cstheme="majorBidi"/>
                <w:b/>
                <w:bCs/>
                <w:color w:val="auto"/>
                <w:szCs w:val="24"/>
                <w:lang w:val="ro-RO"/>
              </w:rPr>
              <w:t xml:space="preserve">stării de conservarea </w:t>
            </w:r>
            <w:r w:rsidRPr="00897008">
              <w:rPr>
                <w:rFonts w:asciiTheme="majorBidi" w:eastAsia="Times New Roman" w:hAnsiTheme="majorBidi" w:cstheme="majorBidi"/>
                <w:b/>
                <w:bCs/>
                <w:color w:val="auto"/>
                <w:lang w:val="ro-RO"/>
              </w:rPr>
              <w:t xml:space="preserve"> speciilor de pe</w:t>
            </w:r>
            <w:r w:rsidR="00E925AD" w:rsidRPr="00897008">
              <w:rPr>
                <w:rFonts w:asciiTheme="majorBidi" w:eastAsia="Times New Roman" w:hAnsiTheme="majorBidi" w:cstheme="majorBidi"/>
                <w:b/>
                <w:bCs/>
                <w:color w:val="auto"/>
                <w:lang w:val="ro-RO"/>
              </w:rPr>
              <w:t>ș</w:t>
            </w:r>
            <w:r w:rsidRPr="00897008">
              <w:rPr>
                <w:rFonts w:asciiTheme="majorBidi" w:eastAsia="Times New Roman" w:hAnsiTheme="majorBidi" w:cstheme="majorBidi"/>
                <w:b/>
                <w:bCs/>
                <w:color w:val="auto"/>
                <w:lang w:val="ro-RO"/>
              </w:rPr>
              <w:t>ti</w:t>
            </w:r>
          </w:p>
        </w:tc>
      </w:tr>
      <w:tr w:rsidR="008B2432" w:rsidRPr="00897008" w14:paraId="7DE24CB9" w14:textId="77777777" w:rsidTr="007054E7">
        <w:trPr>
          <w:gridAfter w:val="1"/>
          <w:wAfter w:w="10" w:type="dxa"/>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74D7E3E"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2.1.1</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2F0C233" w14:textId="476AA581"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lang w:val="ro-RO"/>
              </w:rPr>
              <w:t>Studiul prezen</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 xml:space="preserve">ei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distribu</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iei speciilor de pe</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 xml:space="preserve">ti de interes conservativ în interiorul ariei protejate </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95708C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AF8838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AD98AB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6AC21D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49B235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EA7086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8FA752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B6CCD7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813B4A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705999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CE247E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FECD05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B0183A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423922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3AAB3C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6BF38A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0EC247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E40015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8800FB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3E8BB3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263535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578053E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120441F" w14:textId="419710DD"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ONG-uri, Universită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Entită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private</w:t>
            </w:r>
          </w:p>
        </w:tc>
      </w:tr>
      <w:tr w:rsidR="008B2432" w:rsidRPr="00897008" w14:paraId="2C29E764" w14:textId="77777777" w:rsidTr="007054E7">
        <w:trPr>
          <w:gridAfter w:val="1"/>
          <w:wAfter w:w="10" w:type="dxa"/>
          <w:trHeight w:val="440"/>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DA651F6"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2.1.2</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0A334D8" w14:textId="4BF8765B"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Monitorizarea stării de conservare a speciilor de pe</w:t>
            </w:r>
            <w:r w:rsidR="00E925AD" w:rsidRPr="00897008">
              <w:rPr>
                <w:rFonts w:asciiTheme="majorBidi" w:eastAsia="Calibri" w:hAnsiTheme="majorBidi" w:cstheme="majorBidi"/>
                <w:color w:val="auto"/>
                <w:lang w:val="ro-RO"/>
              </w:rPr>
              <w:t>ș</w:t>
            </w:r>
            <w:r w:rsidRPr="00897008">
              <w:rPr>
                <w:rFonts w:asciiTheme="majorBidi" w:eastAsia="Calibri" w:hAnsiTheme="majorBidi" w:cstheme="majorBidi"/>
                <w:color w:val="auto"/>
                <w:lang w:val="ro-RO"/>
              </w:rPr>
              <w:t>ti</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02EFA4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544CF1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BC94F8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4FD451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35042A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91A869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9AB35D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83D35E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F4891C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E0CD94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DF95BA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23DF91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E8A0F5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17B85F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ACEAA1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5604D5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A8498F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BED0DB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033814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2F3D7F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FB1D22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Medie</w:t>
            </w:r>
          </w:p>
        </w:tc>
        <w:tc>
          <w:tcPr>
            <w:tcW w:w="992" w:type="dxa"/>
            <w:tcBorders>
              <w:top w:val="single" w:sz="2" w:space="0" w:color="auto"/>
              <w:left w:val="single" w:sz="2" w:space="0" w:color="auto"/>
              <w:bottom w:val="single" w:sz="2" w:space="0" w:color="auto"/>
              <w:right w:val="single" w:sz="2" w:space="0" w:color="auto"/>
            </w:tcBorders>
            <w:vAlign w:val="center"/>
          </w:tcPr>
          <w:p w14:paraId="63D8532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CFAB424" w14:textId="1CCFB469"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ONG-uri, Universită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Entită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private</w:t>
            </w:r>
          </w:p>
          <w:p w14:paraId="38DDB307"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r>
      <w:tr w:rsidR="00F47A91" w:rsidRPr="00897008" w14:paraId="2C605E4B" w14:textId="77777777" w:rsidTr="005A0E3A">
        <w:trPr>
          <w:gridAfter w:val="1"/>
          <w:wAfter w:w="10" w:type="dxa"/>
          <w:trHeight w:val="440"/>
          <w:jc w:val="center"/>
        </w:trPr>
        <w:tc>
          <w:tcPr>
            <w:tcW w:w="705" w:type="dxa"/>
            <w:tcBorders>
              <w:top w:val="single" w:sz="2" w:space="0" w:color="auto"/>
              <w:left w:val="single" w:sz="2" w:space="0" w:color="auto"/>
              <w:bottom w:val="single" w:sz="2" w:space="0" w:color="auto"/>
              <w:right w:val="single" w:sz="2" w:space="0" w:color="auto"/>
            </w:tcBorders>
            <w:shd w:val="clear" w:color="auto" w:fill="F2F2F2"/>
            <w:noWrap/>
            <w:vAlign w:val="center"/>
          </w:tcPr>
          <w:p w14:paraId="5E9EA49E" w14:textId="77777777" w:rsidR="005A0E3A" w:rsidRPr="00897008" w:rsidRDefault="005A0E3A" w:rsidP="00424CFF">
            <w:pPr>
              <w:spacing w:after="0" w:line="276" w:lineRule="auto"/>
              <w:rPr>
                <w:rFonts w:asciiTheme="majorBidi" w:eastAsia="Calibri" w:hAnsiTheme="majorBidi" w:cstheme="majorBidi"/>
                <w:b/>
                <w:color w:val="auto"/>
                <w:szCs w:val="24"/>
                <w:lang w:val="ro-RO" w:eastAsia="ro-RO"/>
              </w:rPr>
            </w:pPr>
          </w:p>
        </w:tc>
        <w:tc>
          <w:tcPr>
            <w:tcW w:w="13031" w:type="dxa"/>
            <w:gridSpan w:val="24"/>
            <w:tcBorders>
              <w:top w:val="single" w:sz="2" w:space="0" w:color="auto"/>
              <w:left w:val="single" w:sz="2" w:space="0" w:color="auto"/>
              <w:bottom w:val="single" w:sz="2" w:space="0" w:color="auto"/>
              <w:right w:val="single" w:sz="2" w:space="0" w:color="auto"/>
            </w:tcBorders>
            <w:shd w:val="clear" w:color="auto" w:fill="F2F2F2"/>
            <w:noWrap/>
          </w:tcPr>
          <w:p w14:paraId="071E3192" w14:textId="1F208B3D" w:rsidR="005A0E3A" w:rsidRPr="00897008" w:rsidRDefault="005A0E3A" w:rsidP="00424CFF">
            <w:pPr>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iCs/>
                <w:color w:val="auto"/>
                <w:szCs w:val="24"/>
                <w:lang w:val="ro-RO"/>
              </w:rPr>
              <w:t xml:space="preserve">MG 2.2 / OS 5 </w:t>
            </w:r>
            <w:r w:rsidRPr="00897008">
              <w:rPr>
                <w:rFonts w:asciiTheme="majorBidi" w:eastAsia="Times New Roman" w:hAnsiTheme="majorBidi" w:cstheme="majorBidi"/>
                <w:b/>
                <w:color w:val="auto"/>
                <w:szCs w:val="24"/>
                <w:lang w:val="ro-RO"/>
              </w:rPr>
              <w:t xml:space="preserve">Evaluarea efectivelor </w:t>
            </w:r>
            <w:r w:rsidR="00E925AD" w:rsidRPr="00897008">
              <w:rPr>
                <w:rFonts w:asciiTheme="majorBidi" w:eastAsia="Times New Roman" w:hAnsiTheme="majorBidi" w:cstheme="majorBidi"/>
                <w:b/>
                <w:color w:val="auto"/>
                <w:szCs w:val="24"/>
                <w:lang w:val="ro-RO"/>
              </w:rPr>
              <w:t>ș</w:t>
            </w:r>
            <w:r w:rsidRPr="00897008">
              <w:rPr>
                <w:rFonts w:asciiTheme="majorBidi" w:eastAsia="Times New Roman" w:hAnsiTheme="majorBidi" w:cstheme="majorBidi"/>
                <w:b/>
                <w:color w:val="auto"/>
                <w:szCs w:val="24"/>
                <w:lang w:val="ro-RO"/>
              </w:rPr>
              <w:t>i monitorizarea stării de conservare a speciilor de mamifere</w:t>
            </w:r>
            <w:r w:rsidRPr="00897008">
              <w:rPr>
                <w:rFonts w:asciiTheme="majorBidi" w:eastAsia="Times New Roman" w:hAnsiTheme="majorBidi" w:cstheme="majorBidi"/>
                <w:b/>
                <w:i/>
                <w:color w:val="auto"/>
                <w:szCs w:val="24"/>
                <w:lang w:val="ro-RO"/>
              </w:rPr>
              <w:t xml:space="preserve"> Lutra lutra </w:t>
            </w:r>
            <w:r w:rsidR="00E925AD" w:rsidRPr="00897008">
              <w:rPr>
                <w:rFonts w:asciiTheme="majorBidi" w:eastAsia="Times New Roman" w:hAnsiTheme="majorBidi" w:cstheme="majorBidi"/>
                <w:b/>
                <w:i/>
                <w:color w:val="auto"/>
                <w:szCs w:val="24"/>
                <w:lang w:val="ro-RO"/>
              </w:rPr>
              <w:t>ș</w:t>
            </w:r>
            <w:r w:rsidRPr="00897008">
              <w:rPr>
                <w:rFonts w:asciiTheme="majorBidi" w:eastAsia="Times New Roman" w:hAnsiTheme="majorBidi" w:cstheme="majorBidi"/>
                <w:b/>
                <w:i/>
                <w:color w:val="auto"/>
                <w:szCs w:val="24"/>
                <w:lang w:val="ro-RO"/>
              </w:rPr>
              <w:t>i Castor fiber</w:t>
            </w:r>
          </w:p>
        </w:tc>
      </w:tr>
      <w:tr w:rsidR="00F47A91" w:rsidRPr="00897008" w14:paraId="66C58B61" w14:textId="77777777" w:rsidTr="00144E41">
        <w:trPr>
          <w:gridAfter w:val="1"/>
          <w:wAfter w:w="10" w:type="dxa"/>
          <w:trHeight w:val="440"/>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80E3C31"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lang w:val="ro-RO"/>
              </w:rPr>
              <w:t>2.2.1</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527C838" w14:textId="5B01C81A"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lang w:val="ro-RO"/>
              </w:rPr>
              <w:t>Studiul prezen</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 xml:space="preserve">ei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distribu</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 xml:space="preserve">iei speciilor de mamifere de interes conservativ în interiorul ariei protejate </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238CA7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7BBDA9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CBDEF3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D8F9E7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9C055D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2A9DB9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95927F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C5DE8F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9C04B1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10C892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8F60C3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24031B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3BF094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2D2ADB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75E708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D0F2C2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A1EAB5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59FFF2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60C26D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B3B4F0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D54F8C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2FD977D0"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4D627E6" w14:textId="2437908C"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ONG-uri, Universită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Entită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private</w:t>
            </w:r>
          </w:p>
        </w:tc>
      </w:tr>
      <w:tr w:rsidR="008B2432" w:rsidRPr="00897008" w14:paraId="19A3D204" w14:textId="77777777" w:rsidTr="007054E7">
        <w:trPr>
          <w:gridAfter w:val="1"/>
          <w:wAfter w:w="10" w:type="dxa"/>
          <w:trHeight w:val="440"/>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380E680"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lang w:val="ro-RO"/>
              </w:rPr>
              <w:t>2.2.2</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317834F"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Monitorizarea stării de conservare a speciilor de mamifere</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8153A1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163C1F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B148FD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EE03CD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B8C0F3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7300FC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9DA805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E79654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22F94C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66ABE4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8118D1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45F990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27DA4C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927A2A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0981FF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70EEFC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31206E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59FA2C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833DA5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84B609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EC4804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637A0952"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BC46D59" w14:textId="74D2D43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ONG-uri, Universită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Entită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private</w:t>
            </w:r>
          </w:p>
        </w:tc>
      </w:tr>
      <w:tr w:rsidR="00F47A91" w:rsidRPr="00897008" w14:paraId="2FFB8163" w14:textId="77777777" w:rsidTr="00144E41">
        <w:trPr>
          <w:gridAfter w:val="1"/>
          <w:wAfter w:w="10" w:type="dxa"/>
          <w:trHeight w:val="440"/>
          <w:jc w:val="center"/>
        </w:trPr>
        <w:tc>
          <w:tcPr>
            <w:tcW w:w="705" w:type="dxa"/>
            <w:tcBorders>
              <w:top w:val="single" w:sz="2" w:space="0" w:color="auto"/>
              <w:left w:val="single" w:sz="2" w:space="0" w:color="auto"/>
              <w:bottom w:val="single" w:sz="2" w:space="0" w:color="auto"/>
              <w:right w:val="single" w:sz="2" w:space="0" w:color="auto"/>
            </w:tcBorders>
            <w:shd w:val="clear" w:color="auto" w:fill="F2F2F2"/>
            <w:noWrap/>
            <w:vAlign w:val="center"/>
          </w:tcPr>
          <w:p w14:paraId="3CBC9F65" w14:textId="77777777" w:rsidR="005A0E3A" w:rsidRPr="00897008" w:rsidRDefault="005A0E3A" w:rsidP="00424CFF">
            <w:pPr>
              <w:spacing w:after="0" w:line="276" w:lineRule="auto"/>
              <w:rPr>
                <w:rFonts w:asciiTheme="majorBidi" w:eastAsia="Calibri" w:hAnsiTheme="majorBidi" w:cstheme="majorBidi"/>
                <w:b/>
                <w:bCs/>
                <w:color w:val="auto"/>
                <w:lang w:val="ro-RO"/>
              </w:rPr>
            </w:pPr>
          </w:p>
        </w:tc>
        <w:tc>
          <w:tcPr>
            <w:tcW w:w="13031" w:type="dxa"/>
            <w:gridSpan w:val="24"/>
            <w:tcBorders>
              <w:top w:val="single" w:sz="2" w:space="0" w:color="auto"/>
              <w:left w:val="single" w:sz="2" w:space="0" w:color="auto"/>
              <w:bottom w:val="single" w:sz="2" w:space="0" w:color="auto"/>
              <w:right w:val="single" w:sz="2" w:space="0" w:color="auto"/>
            </w:tcBorders>
            <w:shd w:val="clear" w:color="auto" w:fill="F2F2F2"/>
            <w:noWrap/>
            <w:vAlign w:val="center"/>
          </w:tcPr>
          <w:p w14:paraId="2B3BCB85" w14:textId="77777777" w:rsidR="005A0E3A" w:rsidRPr="00897008" w:rsidRDefault="005A0E3A" w:rsidP="00424CFF">
            <w:pPr>
              <w:spacing w:after="0" w:line="276" w:lineRule="auto"/>
              <w:jc w:val="left"/>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 xml:space="preserve">MG 2.3 / OS 6 </w:t>
            </w:r>
            <w:r w:rsidRPr="00897008">
              <w:rPr>
                <w:rFonts w:asciiTheme="majorBidi" w:eastAsia="Times New Roman" w:hAnsiTheme="majorBidi" w:cstheme="majorBidi"/>
                <w:b/>
                <w:bCs/>
                <w:color w:val="auto"/>
                <w:szCs w:val="24"/>
                <w:lang w:val="ro-RO"/>
              </w:rPr>
              <w:t>Monitorizarea periodică a stării de conservare a habitatelor de interes conservativ</w:t>
            </w:r>
          </w:p>
        </w:tc>
      </w:tr>
      <w:tr w:rsidR="008B2432" w:rsidRPr="00897008" w14:paraId="20BB0012" w14:textId="77777777" w:rsidTr="007054E7">
        <w:trPr>
          <w:gridAfter w:val="1"/>
          <w:wAfter w:w="10" w:type="dxa"/>
          <w:trHeight w:val="440"/>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E9F8529" w14:textId="77777777" w:rsidR="005A0E3A" w:rsidRPr="00897008" w:rsidRDefault="005A0E3A" w:rsidP="00424CFF">
            <w:pPr>
              <w:spacing w:after="0" w:line="276" w:lineRule="auto"/>
              <w:rPr>
                <w:rFonts w:asciiTheme="majorBidi" w:eastAsia="Calibri" w:hAnsiTheme="majorBidi" w:cstheme="majorBidi"/>
                <w:color w:val="auto"/>
                <w:lang w:val="ro-RO"/>
              </w:rPr>
            </w:pPr>
            <w:r w:rsidRPr="00897008">
              <w:rPr>
                <w:rFonts w:asciiTheme="majorBidi" w:eastAsia="Calibri" w:hAnsiTheme="majorBidi" w:cstheme="majorBidi"/>
                <w:color w:val="auto"/>
                <w:lang w:val="ro-RO"/>
              </w:rPr>
              <w:t>2.3.1</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8C459B3" w14:textId="24765D8C"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Monitorizarea stării habitatelor forestiere urmărind parametrii stabili</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 prin protocolul de monitorizare</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FB1FFC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AADF6F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EE7553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BBDEF4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090989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63B662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FCA929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966ECC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C961EB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624B0C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89E0CB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25ACD8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08C8AD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AB7343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15C1C1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5ADA77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1FD903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79252B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37B196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48B759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52AF98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992" w:type="dxa"/>
            <w:tcBorders>
              <w:top w:val="single" w:sz="2" w:space="0" w:color="auto"/>
              <w:left w:val="single" w:sz="2" w:space="0" w:color="auto"/>
              <w:bottom w:val="single" w:sz="2" w:space="0" w:color="auto"/>
              <w:right w:val="single" w:sz="2" w:space="0" w:color="auto"/>
            </w:tcBorders>
            <w:vAlign w:val="center"/>
          </w:tcPr>
          <w:p w14:paraId="0CB35117"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63A96E0" w14:textId="6757DE9E"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ONG-uri, Universită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Entită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private</w:t>
            </w:r>
          </w:p>
        </w:tc>
      </w:tr>
      <w:tr w:rsidR="00F47A91" w:rsidRPr="00897008" w14:paraId="3A474F85" w14:textId="77777777" w:rsidTr="005A0E3A">
        <w:trPr>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6A6A6"/>
            <w:noWrap/>
            <w:vAlign w:val="center"/>
          </w:tcPr>
          <w:p w14:paraId="40FE6D35"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p>
        </w:tc>
        <w:tc>
          <w:tcPr>
            <w:tcW w:w="13041" w:type="dxa"/>
            <w:gridSpan w:val="25"/>
            <w:tcBorders>
              <w:top w:val="single" w:sz="2" w:space="0" w:color="auto"/>
              <w:left w:val="single" w:sz="2" w:space="0" w:color="auto"/>
              <w:bottom w:val="single" w:sz="2" w:space="0" w:color="auto"/>
              <w:right w:val="single" w:sz="2" w:space="0" w:color="auto"/>
            </w:tcBorders>
            <w:shd w:val="clear" w:color="auto" w:fill="A6A6A6"/>
            <w:noWrap/>
          </w:tcPr>
          <w:p w14:paraId="7BB06CB5" w14:textId="0E080C9F" w:rsidR="005A0E3A" w:rsidRPr="00897008" w:rsidRDefault="005A0E3A" w:rsidP="00424CFF">
            <w:pPr>
              <w:spacing w:after="0" w:line="276" w:lineRule="auto"/>
              <w:rPr>
                <w:rFonts w:asciiTheme="majorBidi" w:eastAsia="Times New Roman" w:hAnsiTheme="majorBidi" w:cstheme="majorBidi"/>
                <w:b/>
                <w:bCs/>
                <w:iCs/>
                <w:color w:val="auto"/>
                <w:szCs w:val="24"/>
                <w:lang w:val="ro-RO"/>
              </w:rPr>
            </w:pPr>
            <w:r w:rsidRPr="00897008">
              <w:rPr>
                <w:rFonts w:asciiTheme="majorBidi" w:eastAsia="Calibri" w:hAnsiTheme="majorBidi" w:cstheme="majorBidi"/>
                <w:b/>
                <w:color w:val="auto"/>
                <w:szCs w:val="24"/>
                <w:lang w:val="ro-RO"/>
              </w:rPr>
              <w:t xml:space="preserve">OG 3: </w:t>
            </w:r>
            <w:r w:rsidRPr="00897008">
              <w:rPr>
                <w:rFonts w:asciiTheme="majorBidi" w:eastAsia="Calibri" w:hAnsiTheme="majorBidi" w:cstheme="majorBidi"/>
                <w:b/>
                <w:color w:val="auto"/>
                <w:szCs w:val="24"/>
                <w:lang w:val="ro-RO" w:eastAsia="ar-SA"/>
              </w:rPr>
              <w:t>Asigurarea managementului eficient al ariei naturale protejate cu scopul men</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 xml:space="preserve">inerii / restabilirii stării de conservare favorabilă a speciilor </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i habitatelor de interes conservativ</w:t>
            </w:r>
          </w:p>
        </w:tc>
      </w:tr>
      <w:tr w:rsidR="00F47A91" w:rsidRPr="00897008" w14:paraId="4B22D79E" w14:textId="77777777" w:rsidTr="005A0E3A">
        <w:trPr>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F2F2F2"/>
            <w:noWrap/>
            <w:vAlign w:val="center"/>
          </w:tcPr>
          <w:p w14:paraId="5CC26D38"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p>
        </w:tc>
        <w:tc>
          <w:tcPr>
            <w:tcW w:w="13041" w:type="dxa"/>
            <w:gridSpan w:val="25"/>
            <w:tcBorders>
              <w:top w:val="single" w:sz="2" w:space="0" w:color="auto"/>
              <w:left w:val="single" w:sz="2" w:space="0" w:color="auto"/>
              <w:bottom w:val="single" w:sz="2" w:space="0" w:color="auto"/>
              <w:right w:val="single" w:sz="2" w:space="0" w:color="auto"/>
            </w:tcBorders>
            <w:shd w:val="clear" w:color="auto" w:fill="F2F2F2"/>
            <w:noWrap/>
          </w:tcPr>
          <w:p w14:paraId="29E4D742" w14:textId="269B8E36" w:rsidR="005A0E3A" w:rsidRPr="00897008" w:rsidRDefault="005A0E3A" w:rsidP="00424CFF">
            <w:pPr>
              <w:keepLines/>
              <w:tabs>
                <w:tab w:val="left" w:pos="1134"/>
              </w:tabs>
              <w:spacing w:after="0" w:line="276" w:lineRule="auto"/>
              <w:outlineLvl w:val="3"/>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iCs/>
                <w:color w:val="auto"/>
                <w:szCs w:val="24"/>
                <w:lang w:val="ro-RO"/>
              </w:rPr>
              <w:t xml:space="preserve">MG 3.1 /OS 7 Urmărirea respectării regulamentului </w:t>
            </w:r>
            <w:r w:rsidR="00E925AD" w:rsidRPr="00897008">
              <w:rPr>
                <w:rFonts w:asciiTheme="majorBidi" w:eastAsia="Times New Roman" w:hAnsiTheme="majorBidi" w:cstheme="majorBidi"/>
                <w:b/>
                <w:bCs/>
                <w:iCs/>
                <w:color w:val="auto"/>
                <w:szCs w:val="24"/>
                <w:lang w:val="ro-RO"/>
              </w:rPr>
              <w:t>ș</w:t>
            </w:r>
            <w:r w:rsidRPr="00897008">
              <w:rPr>
                <w:rFonts w:asciiTheme="majorBidi" w:eastAsia="Times New Roman" w:hAnsiTheme="majorBidi" w:cstheme="majorBidi"/>
                <w:b/>
                <w:bCs/>
                <w:iCs/>
                <w:color w:val="auto"/>
                <w:szCs w:val="24"/>
                <w:lang w:val="ro-RO"/>
              </w:rPr>
              <w:t>i a prevederilor planului de management</w:t>
            </w:r>
          </w:p>
        </w:tc>
      </w:tr>
      <w:tr w:rsidR="008B2432" w:rsidRPr="00897008" w14:paraId="4AC26DEE" w14:textId="77777777" w:rsidTr="007054E7">
        <w:trPr>
          <w:gridAfter w:val="1"/>
          <w:wAfter w:w="10" w:type="dxa"/>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2B69DAC"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3.1.1</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2CB77B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Realizarea de patrule periodice pe teritoriul ariei naturale protejate</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2BCBC7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D95F26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C8212F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51F7A7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3AAA33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444495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ABEC96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44147B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769F6E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731BC3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A0E114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8B88F7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B65233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205FF5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B21126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ECAFD6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C688DB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212A1B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FD3C93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ADA4E7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4011A2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295410DF"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9180D4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r>
      <w:tr w:rsidR="008B2432" w:rsidRPr="00897008" w14:paraId="1C23DA56" w14:textId="77777777" w:rsidTr="007054E7">
        <w:trPr>
          <w:gridAfter w:val="1"/>
          <w:wAfter w:w="10" w:type="dxa"/>
          <w:trHeight w:val="402"/>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0001715"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3.1.2</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E824F61" w14:textId="24286B54"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Times New Roman" w:hAnsiTheme="majorBidi" w:cstheme="majorBidi"/>
                <w:color w:val="auto"/>
                <w:szCs w:val="24"/>
                <w:lang w:val="ro-RO"/>
              </w:rPr>
              <w:t xml:space="preserve">Evaluarea impactului pentru proiectele, planurile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programele care se realizează pe teritoriul </w:t>
            </w:r>
            <w:r w:rsidRPr="00897008">
              <w:rPr>
                <w:rFonts w:asciiTheme="majorBidi" w:eastAsia="Calibri" w:hAnsiTheme="majorBidi" w:cstheme="majorBidi"/>
                <w:color w:val="auto"/>
                <w:szCs w:val="24"/>
                <w:lang w:val="ro-RO" w:eastAsia="ro-RO"/>
              </w:rPr>
              <w:t>ariei naturale protejate</w:t>
            </w:r>
            <w:r w:rsidRPr="00897008">
              <w:rPr>
                <w:rFonts w:asciiTheme="majorBidi" w:eastAsia="Times New Roman" w:hAnsiTheme="majorBidi" w:cstheme="majorBidi"/>
                <w:color w:val="auto"/>
                <w:szCs w:val="24"/>
                <w:lang w:val="ro-RO"/>
              </w:rPr>
              <w:t>  </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82C126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DCAF54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E3061F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129F00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0EB27F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868471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37CA8A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05E0FD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3918AE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18AD92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6B94BB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D9B6FB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F18D7E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7209E4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963E07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7A6AED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08F1D4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D62906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94A529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34FA49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16A8CC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2FA85AAF"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8ABA69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r>
      <w:tr w:rsidR="00F47A91" w:rsidRPr="00897008" w14:paraId="5F045B94" w14:textId="77777777" w:rsidTr="005A0E3A">
        <w:trPr>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F2F2F2"/>
            <w:noWrap/>
            <w:vAlign w:val="center"/>
          </w:tcPr>
          <w:p w14:paraId="267BCE0A"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p>
        </w:tc>
        <w:tc>
          <w:tcPr>
            <w:tcW w:w="13041" w:type="dxa"/>
            <w:gridSpan w:val="25"/>
            <w:tcBorders>
              <w:top w:val="single" w:sz="2" w:space="0" w:color="auto"/>
              <w:left w:val="single" w:sz="2" w:space="0" w:color="auto"/>
              <w:bottom w:val="single" w:sz="2" w:space="0" w:color="auto"/>
              <w:right w:val="single" w:sz="2" w:space="0" w:color="auto"/>
            </w:tcBorders>
            <w:shd w:val="clear" w:color="auto" w:fill="F2F2F2"/>
            <w:noWrap/>
          </w:tcPr>
          <w:p w14:paraId="769C2355" w14:textId="4C812D9C" w:rsidR="005A0E3A" w:rsidRPr="00897008" w:rsidRDefault="005A0E3A" w:rsidP="00424CFF">
            <w:pPr>
              <w:spacing w:after="0" w:line="276" w:lineRule="auto"/>
              <w:rPr>
                <w:rFonts w:asciiTheme="majorBidi" w:eastAsia="Times New Roman" w:hAnsiTheme="majorBidi" w:cstheme="majorBidi"/>
                <w:b/>
                <w:iCs/>
                <w:color w:val="auto"/>
                <w:szCs w:val="24"/>
                <w:lang w:val="ro-RO" w:eastAsia="ro-RO"/>
              </w:rPr>
            </w:pPr>
            <w:r w:rsidRPr="00897008">
              <w:rPr>
                <w:rFonts w:asciiTheme="majorBidi" w:eastAsia="Times New Roman" w:hAnsiTheme="majorBidi" w:cstheme="majorBidi"/>
                <w:b/>
                <w:bCs/>
                <w:iCs/>
                <w:color w:val="auto"/>
                <w:szCs w:val="24"/>
                <w:lang w:val="ro-RO"/>
              </w:rPr>
              <w:t xml:space="preserve">MG 3.2  /OS </w:t>
            </w:r>
            <w:r w:rsidRPr="00897008">
              <w:rPr>
                <w:rFonts w:asciiTheme="majorBidi" w:eastAsia="Times New Roman" w:hAnsiTheme="majorBidi" w:cstheme="majorBidi"/>
                <w:bCs/>
                <w:color w:val="auto"/>
                <w:szCs w:val="24"/>
                <w:lang w:val="ro-RO"/>
              </w:rPr>
              <w:t xml:space="preserve">8 </w:t>
            </w:r>
            <w:r w:rsidRPr="00897008">
              <w:rPr>
                <w:rFonts w:asciiTheme="majorBidi" w:eastAsia="Times New Roman" w:hAnsiTheme="majorBidi" w:cstheme="majorBidi"/>
                <w:b/>
                <w:iCs/>
                <w:color w:val="auto"/>
                <w:szCs w:val="24"/>
                <w:lang w:val="ro-RO"/>
              </w:rPr>
              <w:t>Asigurarea finan</w:t>
            </w:r>
            <w:r w:rsidR="00E925AD" w:rsidRPr="00897008">
              <w:rPr>
                <w:rFonts w:asciiTheme="majorBidi" w:eastAsia="Times New Roman" w:hAnsiTheme="majorBidi" w:cstheme="majorBidi"/>
                <w:b/>
                <w:iCs/>
                <w:color w:val="auto"/>
                <w:szCs w:val="24"/>
                <w:lang w:val="ro-RO"/>
              </w:rPr>
              <w:t>ț</w:t>
            </w:r>
            <w:r w:rsidRPr="00897008">
              <w:rPr>
                <w:rFonts w:asciiTheme="majorBidi" w:eastAsia="Times New Roman" w:hAnsiTheme="majorBidi" w:cstheme="majorBidi"/>
                <w:b/>
                <w:iCs/>
                <w:color w:val="auto"/>
                <w:szCs w:val="24"/>
                <w:lang w:val="ro-RO"/>
              </w:rPr>
              <w:t xml:space="preserve">ării / bugetului necesar </w:t>
            </w:r>
            <w:r w:rsidR="00E925AD" w:rsidRPr="00897008">
              <w:rPr>
                <w:rFonts w:asciiTheme="majorBidi" w:eastAsia="Calibri" w:hAnsiTheme="majorBidi" w:cstheme="majorBidi"/>
                <w:b/>
                <w:iCs/>
                <w:color w:val="auto"/>
                <w:szCs w:val="24"/>
                <w:lang w:val="ro-RO"/>
              </w:rPr>
              <w:t>ș</w:t>
            </w:r>
            <w:r w:rsidRPr="00897008">
              <w:rPr>
                <w:rFonts w:asciiTheme="majorBidi" w:eastAsia="Calibri" w:hAnsiTheme="majorBidi" w:cstheme="majorBidi"/>
                <w:b/>
                <w:iCs/>
                <w:color w:val="auto"/>
                <w:szCs w:val="24"/>
                <w:lang w:val="ro-RO"/>
              </w:rPr>
              <w:t>i a logisticii necesare pentru administrarea eficientă a ariei naturale protejate</w:t>
            </w:r>
            <w:r w:rsidRPr="00897008">
              <w:rPr>
                <w:rFonts w:asciiTheme="majorBidi" w:eastAsia="Times New Roman" w:hAnsiTheme="majorBidi" w:cstheme="majorBidi"/>
                <w:b/>
                <w:iCs/>
                <w:color w:val="auto"/>
                <w:szCs w:val="24"/>
                <w:lang w:val="ro-RO"/>
              </w:rPr>
              <w:t xml:space="preserve"> / implementarea planului de management</w:t>
            </w:r>
          </w:p>
        </w:tc>
      </w:tr>
      <w:tr w:rsidR="008B2432" w:rsidRPr="00897008" w14:paraId="17720BBD" w14:textId="77777777" w:rsidTr="007054E7">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53A2597" w14:textId="77777777"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3.2.1</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2C0F01D" w14:textId="43FC96DF" w:rsidR="005A0E3A" w:rsidRPr="00897008" w:rsidRDefault="005A0E3A" w:rsidP="00424CFF">
            <w:pPr>
              <w:spacing w:after="0" w:line="276" w:lineRule="auto"/>
              <w:rPr>
                <w:rFonts w:asciiTheme="majorBidi" w:eastAsia="Calibri" w:hAnsiTheme="majorBidi" w:cstheme="majorBidi"/>
                <w:bCs/>
                <w:iCs/>
                <w:color w:val="auto"/>
                <w:szCs w:val="24"/>
                <w:lang w:val="ro-RO"/>
              </w:rPr>
            </w:pPr>
            <w:r w:rsidRPr="00897008">
              <w:rPr>
                <w:rFonts w:asciiTheme="majorBidi" w:eastAsia="Calibri" w:hAnsiTheme="majorBidi" w:cstheme="majorBidi"/>
                <w:bCs/>
                <w:iCs/>
                <w:color w:val="auto"/>
                <w:szCs w:val="24"/>
                <w:lang w:val="ro-RO"/>
              </w:rPr>
              <w:t>Identificarea de surse de finan</w:t>
            </w:r>
            <w:r w:rsidR="00E925AD" w:rsidRPr="00897008">
              <w:rPr>
                <w:rFonts w:asciiTheme="majorBidi" w:eastAsia="Calibri" w:hAnsiTheme="majorBidi" w:cstheme="majorBidi"/>
                <w:bCs/>
                <w:iCs/>
                <w:color w:val="auto"/>
                <w:szCs w:val="24"/>
                <w:lang w:val="ro-RO"/>
              </w:rPr>
              <w:t>ț</w:t>
            </w:r>
            <w:r w:rsidRPr="00897008">
              <w:rPr>
                <w:rFonts w:asciiTheme="majorBidi" w:eastAsia="Calibri" w:hAnsiTheme="majorBidi" w:cstheme="majorBidi"/>
                <w:bCs/>
                <w:iCs/>
                <w:color w:val="auto"/>
                <w:szCs w:val="24"/>
                <w:lang w:val="ro-RO"/>
              </w:rPr>
              <w:t xml:space="preserve">are </w:t>
            </w:r>
            <w:r w:rsidR="00E925AD" w:rsidRPr="00897008">
              <w:rPr>
                <w:rFonts w:asciiTheme="majorBidi" w:eastAsia="Calibri" w:hAnsiTheme="majorBidi" w:cstheme="majorBidi"/>
                <w:bCs/>
                <w:iCs/>
                <w:color w:val="auto"/>
                <w:szCs w:val="24"/>
                <w:lang w:val="ro-RO"/>
              </w:rPr>
              <w:t>ș</w:t>
            </w:r>
            <w:r w:rsidRPr="00897008">
              <w:rPr>
                <w:rFonts w:asciiTheme="majorBidi" w:eastAsia="Calibri" w:hAnsiTheme="majorBidi" w:cstheme="majorBidi"/>
                <w:bCs/>
                <w:iCs/>
                <w:color w:val="auto"/>
                <w:szCs w:val="24"/>
                <w:lang w:val="ro-RO"/>
              </w:rPr>
              <w:t>i elaborarea de cereri de finan</w:t>
            </w:r>
            <w:r w:rsidR="00E925AD" w:rsidRPr="00897008">
              <w:rPr>
                <w:rFonts w:asciiTheme="majorBidi" w:eastAsia="Calibri" w:hAnsiTheme="majorBidi" w:cstheme="majorBidi"/>
                <w:bCs/>
                <w:iCs/>
                <w:color w:val="auto"/>
                <w:szCs w:val="24"/>
                <w:lang w:val="ro-RO"/>
              </w:rPr>
              <w:t>ț</w:t>
            </w:r>
            <w:r w:rsidRPr="00897008">
              <w:rPr>
                <w:rFonts w:asciiTheme="majorBidi" w:eastAsia="Calibri" w:hAnsiTheme="majorBidi" w:cstheme="majorBidi"/>
                <w:bCs/>
                <w:iCs/>
                <w:color w:val="auto"/>
                <w:szCs w:val="24"/>
                <w:lang w:val="ro-RO"/>
              </w:rPr>
              <w:t xml:space="preserve">are pentru diferite fonduri </w:t>
            </w:r>
            <w:r w:rsidR="00E925AD" w:rsidRPr="00897008">
              <w:rPr>
                <w:rFonts w:asciiTheme="majorBidi" w:eastAsia="Calibri" w:hAnsiTheme="majorBidi" w:cstheme="majorBidi"/>
                <w:bCs/>
                <w:iCs/>
                <w:color w:val="auto"/>
                <w:szCs w:val="24"/>
                <w:lang w:val="ro-RO"/>
              </w:rPr>
              <w:t>ș</w:t>
            </w:r>
            <w:r w:rsidRPr="00897008">
              <w:rPr>
                <w:rFonts w:asciiTheme="majorBidi" w:eastAsia="Calibri" w:hAnsiTheme="majorBidi" w:cstheme="majorBidi"/>
                <w:bCs/>
                <w:iCs/>
                <w:color w:val="auto"/>
                <w:szCs w:val="24"/>
                <w:lang w:val="ro-RO"/>
              </w:rPr>
              <w:t>i programe de finan</w:t>
            </w:r>
            <w:r w:rsidR="00E925AD" w:rsidRPr="00897008">
              <w:rPr>
                <w:rFonts w:asciiTheme="majorBidi" w:eastAsia="Calibri" w:hAnsiTheme="majorBidi" w:cstheme="majorBidi"/>
                <w:bCs/>
                <w:iCs/>
                <w:color w:val="auto"/>
                <w:szCs w:val="24"/>
                <w:lang w:val="ro-RO"/>
              </w:rPr>
              <w:t>ț</w:t>
            </w:r>
            <w:r w:rsidRPr="00897008">
              <w:rPr>
                <w:rFonts w:asciiTheme="majorBidi" w:eastAsia="Calibri" w:hAnsiTheme="majorBidi" w:cstheme="majorBidi"/>
                <w:bCs/>
                <w:iCs/>
                <w:color w:val="auto"/>
                <w:szCs w:val="24"/>
                <w:lang w:val="ro-RO"/>
              </w:rPr>
              <w:t>are</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EC875B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B586D2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A61620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4FAFBC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B9A4C4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96CF5B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41C4B7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C88257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E113AA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603704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CF757A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7EB08F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EC407B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16971A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53A73B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E759E4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145D42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EE78A4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3B141B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2326F5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3E5DAA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04024384"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5E4D95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r>
      <w:tr w:rsidR="008B2432" w:rsidRPr="00897008" w14:paraId="2670BA80" w14:textId="77777777" w:rsidTr="007054E7">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D39092F" w14:textId="77777777"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3.2.2</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0221A67" w14:textId="56CB508F" w:rsidR="005A0E3A" w:rsidRPr="00897008" w:rsidRDefault="005A0E3A" w:rsidP="00424CFF">
            <w:pPr>
              <w:spacing w:after="0" w:line="276" w:lineRule="auto"/>
              <w:rPr>
                <w:rFonts w:asciiTheme="majorBidi" w:eastAsia="Calibri" w:hAnsiTheme="majorBidi" w:cstheme="majorBidi"/>
                <w:bCs/>
                <w:iCs/>
                <w:color w:val="auto"/>
                <w:szCs w:val="24"/>
                <w:lang w:val="ro-RO"/>
              </w:rPr>
            </w:pPr>
            <w:r w:rsidRPr="00897008">
              <w:rPr>
                <w:rFonts w:asciiTheme="majorBidi" w:eastAsia="Calibri" w:hAnsiTheme="majorBidi" w:cstheme="majorBidi"/>
                <w:bCs/>
                <w:iCs/>
                <w:color w:val="auto"/>
                <w:szCs w:val="24"/>
                <w:lang w:val="ro-RO"/>
              </w:rPr>
              <w:t xml:space="preserve">Evaluarea cererilor de avize </w:t>
            </w:r>
            <w:r w:rsidR="00E925AD" w:rsidRPr="00897008">
              <w:rPr>
                <w:rFonts w:asciiTheme="majorBidi" w:eastAsia="Calibri" w:hAnsiTheme="majorBidi" w:cstheme="majorBidi"/>
                <w:bCs/>
                <w:iCs/>
                <w:color w:val="auto"/>
                <w:szCs w:val="24"/>
                <w:lang w:val="ro-RO"/>
              </w:rPr>
              <w:t>ș</w:t>
            </w:r>
            <w:r w:rsidRPr="00897008">
              <w:rPr>
                <w:rFonts w:asciiTheme="majorBidi" w:eastAsia="Calibri" w:hAnsiTheme="majorBidi" w:cstheme="majorBidi"/>
                <w:bCs/>
                <w:iCs/>
                <w:color w:val="auto"/>
                <w:szCs w:val="24"/>
                <w:lang w:val="ro-RO"/>
              </w:rPr>
              <w:t>i eliberarea avizelor</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75BC27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63F983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0C0033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147875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020810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A01E02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500008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C20C06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F83658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EDAA19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476FF5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42F923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00A06E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BB69B9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77CA08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326B08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E50382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687716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5168E0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D52936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3EEBF5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092F91C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0F7331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r>
      <w:tr w:rsidR="008B2432" w:rsidRPr="00897008" w14:paraId="4457FFD4" w14:textId="77777777" w:rsidTr="007054E7">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DAF879C" w14:textId="77777777"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3.2.3</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1F2391C" w14:textId="77777777" w:rsidR="005A0E3A" w:rsidRPr="00897008" w:rsidRDefault="005A0E3A" w:rsidP="00424CFF">
            <w:pPr>
              <w:spacing w:after="0" w:line="276" w:lineRule="auto"/>
              <w:rPr>
                <w:rFonts w:asciiTheme="majorBidi" w:eastAsia="Calibri" w:hAnsiTheme="majorBidi" w:cstheme="majorBidi"/>
                <w:bCs/>
                <w:iCs/>
                <w:color w:val="auto"/>
                <w:szCs w:val="24"/>
                <w:lang w:val="ro-RO"/>
              </w:rPr>
            </w:pPr>
            <w:r w:rsidRPr="00897008">
              <w:rPr>
                <w:rFonts w:asciiTheme="majorBidi" w:eastAsia="Calibri" w:hAnsiTheme="majorBidi" w:cstheme="majorBidi"/>
                <w:color w:val="auto"/>
                <w:szCs w:val="24"/>
                <w:lang w:val="ro-RO"/>
              </w:rPr>
              <w:t>Asigurarea logisticii necesare pentru implementarea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485C9A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B94F2E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C36E0A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0555FF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64FD69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FE7E70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E96A34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4039DC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9C9EA1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22535D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88E49C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5B1094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3BD7BD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7442CE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D7AD52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C4F5CE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BACFFA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6D8D12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6DBDDE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BDD4EA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41FEF3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08288C1D"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693EF8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r>
      <w:tr w:rsidR="00F47A91" w:rsidRPr="00897008" w14:paraId="72220F0B" w14:textId="77777777" w:rsidTr="005A0E3A">
        <w:trPr>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F2F2F2"/>
            <w:noWrap/>
            <w:vAlign w:val="center"/>
          </w:tcPr>
          <w:p w14:paraId="7EFE4B4B" w14:textId="77777777" w:rsidR="005A0E3A" w:rsidRPr="00897008" w:rsidRDefault="005A0E3A" w:rsidP="00424CFF">
            <w:pPr>
              <w:spacing w:after="0" w:line="276" w:lineRule="auto"/>
              <w:rPr>
                <w:rFonts w:asciiTheme="majorBidi" w:eastAsia="Calibri" w:hAnsiTheme="majorBidi" w:cstheme="majorBidi"/>
                <w:b/>
                <w:bCs/>
                <w:color w:val="auto"/>
                <w:szCs w:val="24"/>
                <w:lang w:val="ro-RO" w:eastAsia="ro-RO"/>
              </w:rPr>
            </w:pPr>
          </w:p>
        </w:tc>
        <w:tc>
          <w:tcPr>
            <w:tcW w:w="13041" w:type="dxa"/>
            <w:gridSpan w:val="25"/>
            <w:tcBorders>
              <w:top w:val="single" w:sz="2" w:space="0" w:color="auto"/>
              <w:left w:val="single" w:sz="2" w:space="0" w:color="auto"/>
              <w:bottom w:val="single" w:sz="2" w:space="0" w:color="auto"/>
              <w:right w:val="single" w:sz="2" w:space="0" w:color="auto"/>
            </w:tcBorders>
            <w:shd w:val="clear" w:color="auto" w:fill="F2F2F2"/>
            <w:noWrap/>
          </w:tcPr>
          <w:p w14:paraId="7C9B6FEF" w14:textId="77777777" w:rsidR="005A0E3A" w:rsidRPr="00897008" w:rsidRDefault="005A0E3A" w:rsidP="00424CFF">
            <w:pPr>
              <w:spacing w:after="0" w:line="276" w:lineRule="auto"/>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iCs/>
                <w:color w:val="auto"/>
                <w:szCs w:val="24"/>
                <w:lang w:val="ro-RO"/>
              </w:rPr>
              <w:t xml:space="preserve">MG 3.3 / OS 9 </w:t>
            </w:r>
            <w:r w:rsidRPr="00897008">
              <w:rPr>
                <w:rFonts w:asciiTheme="majorBidi" w:eastAsia="Calibri" w:hAnsiTheme="majorBidi" w:cstheme="majorBidi"/>
                <w:b/>
                <w:bCs/>
                <w:color w:val="auto"/>
                <w:szCs w:val="24"/>
                <w:lang w:val="ro-RO"/>
              </w:rPr>
              <w:t xml:space="preserve">Monitorizarea implementării </w:t>
            </w:r>
            <w:r w:rsidRPr="00897008">
              <w:rPr>
                <w:rFonts w:asciiTheme="majorBidi" w:eastAsia="Times New Roman" w:hAnsiTheme="majorBidi" w:cstheme="majorBidi"/>
                <w:b/>
                <w:bCs/>
                <w:color w:val="auto"/>
                <w:szCs w:val="24"/>
                <w:lang w:val="ro-RO"/>
              </w:rPr>
              <w:t>Planului de management</w:t>
            </w:r>
          </w:p>
        </w:tc>
      </w:tr>
      <w:tr w:rsidR="008B2432" w:rsidRPr="00897008" w14:paraId="659AC49F" w14:textId="77777777" w:rsidTr="007054E7">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FA81681"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3.3.1</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E740FEF" w14:textId="7FCA036E" w:rsidR="005A0E3A" w:rsidRPr="00897008" w:rsidRDefault="005A0E3A" w:rsidP="00424CFF">
            <w:pPr>
              <w:widowControl w:val="0"/>
              <w:autoSpaceDE w:val="0"/>
              <w:autoSpaceDN w:val="0"/>
              <w:adjustRightInd w:val="0"/>
              <w:spacing w:after="0" w:line="276" w:lineRule="auto"/>
              <w:ind w:left="53"/>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Urmărirea realizării indicatorilor de monitorizare - calitativi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i cantitativi, milestone-urilor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i a livrabilelor </w:t>
            </w:r>
            <w:r w:rsidRPr="00897008">
              <w:rPr>
                <w:rFonts w:asciiTheme="majorBidi" w:eastAsia="Times New Roman" w:hAnsiTheme="majorBidi" w:cstheme="majorBidi"/>
                <w:color w:val="auto"/>
                <w:szCs w:val="24"/>
                <w:lang w:val="ro-RO"/>
              </w:rPr>
              <w:t>Planului de management</w:t>
            </w:r>
            <w:r w:rsidRPr="00897008">
              <w:rPr>
                <w:rFonts w:asciiTheme="majorBidi" w:eastAsia="Calibri" w:hAnsiTheme="majorBidi" w:cstheme="majorBidi"/>
                <w:color w:val="auto"/>
                <w:szCs w:val="24"/>
                <w:lang w:val="ro-RO"/>
              </w:rPr>
              <w:t>.</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593F8B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8B9B42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7426D4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A662BF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CB12B9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3E16A8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9C001B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60E0F4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46C521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A95DA2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1DFD59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311518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A717BD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EA7B73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32DE02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1FDF49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69D215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513FFF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B4F4A8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BEBAFF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BCA0E5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5194EC4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93872D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rPr>
            </w:pPr>
          </w:p>
        </w:tc>
      </w:tr>
      <w:tr w:rsidR="008B2432" w:rsidRPr="00897008" w14:paraId="16621886" w14:textId="77777777" w:rsidTr="007054E7">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D760723"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3.3.2</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3FCC1D3" w14:textId="1F29B69C"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Ajustarea/modificarea indicatorilor în func</w:t>
            </w:r>
            <w:r w:rsidR="00E925AD" w:rsidRPr="00897008">
              <w:rPr>
                <w:rFonts w:asciiTheme="majorBidi" w:eastAsia="Calibri" w:hAnsiTheme="majorBidi" w:cstheme="majorBidi"/>
                <w:color w:val="auto"/>
                <w:lang w:val="ro-RO"/>
              </w:rPr>
              <w:t>ț</w:t>
            </w:r>
            <w:r w:rsidRPr="00897008">
              <w:rPr>
                <w:rFonts w:asciiTheme="majorBidi" w:eastAsia="Calibri" w:hAnsiTheme="majorBidi" w:cstheme="majorBidi"/>
                <w:color w:val="auto"/>
                <w:lang w:val="ro-RO"/>
              </w:rPr>
              <w:t>ie de modificarea implementării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2A49C1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004C91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2A2592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9443FE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A54563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07B3E0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307CDD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D71750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4A323A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19B613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0EC25A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E6D993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D9B9E2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60E5F4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06B352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BE443F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F0FFFD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3D5F1C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1A86A7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509C3B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2A5B42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Medie </w:t>
            </w:r>
          </w:p>
        </w:tc>
        <w:tc>
          <w:tcPr>
            <w:tcW w:w="992" w:type="dxa"/>
            <w:tcBorders>
              <w:top w:val="single" w:sz="2" w:space="0" w:color="auto"/>
              <w:left w:val="single" w:sz="2" w:space="0" w:color="auto"/>
              <w:bottom w:val="single" w:sz="2" w:space="0" w:color="auto"/>
              <w:right w:val="single" w:sz="2" w:space="0" w:color="auto"/>
            </w:tcBorders>
            <w:vAlign w:val="center"/>
          </w:tcPr>
          <w:p w14:paraId="29FBDA0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DE85DC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rPr>
            </w:pPr>
          </w:p>
        </w:tc>
      </w:tr>
      <w:tr w:rsidR="00F47A91" w:rsidRPr="00897008" w14:paraId="682EDAA5" w14:textId="77777777" w:rsidTr="005A0E3A">
        <w:trPr>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F2F2F2"/>
            <w:noWrap/>
            <w:vAlign w:val="center"/>
          </w:tcPr>
          <w:p w14:paraId="4C538ADF"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p>
        </w:tc>
        <w:tc>
          <w:tcPr>
            <w:tcW w:w="13041" w:type="dxa"/>
            <w:gridSpan w:val="25"/>
            <w:tcBorders>
              <w:top w:val="single" w:sz="2" w:space="0" w:color="auto"/>
              <w:left w:val="single" w:sz="2" w:space="0" w:color="auto"/>
              <w:bottom w:val="single" w:sz="2" w:space="0" w:color="auto"/>
              <w:right w:val="single" w:sz="2" w:space="0" w:color="auto"/>
            </w:tcBorders>
            <w:shd w:val="clear" w:color="auto" w:fill="F2F2F2"/>
            <w:noWrap/>
          </w:tcPr>
          <w:p w14:paraId="3C035DB6" w14:textId="63B5FA43"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iCs/>
                <w:color w:val="auto"/>
                <w:szCs w:val="24"/>
                <w:lang w:val="ro-RO"/>
              </w:rPr>
              <w:t>MG 3.4 / OS 10 Dezvoltarea capacită</w:t>
            </w:r>
            <w:r w:rsidR="00E925AD" w:rsidRPr="00897008">
              <w:rPr>
                <w:rFonts w:asciiTheme="majorBidi" w:eastAsia="Times New Roman" w:hAnsiTheme="majorBidi" w:cstheme="majorBidi"/>
                <w:b/>
                <w:bCs/>
                <w:iCs/>
                <w:color w:val="auto"/>
                <w:szCs w:val="24"/>
                <w:lang w:val="ro-RO"/>
              </w:rPr>
              <w:t>ț</w:t>
            </w:r>
            <w:r w:rsidRPr="00897008">
              <w:rPr>
                <w:rFonts w:asciiTheme="majorBidi" w:eastAsia="Times New Roman" w:hAnsiTheme="majorBidi" w:cstheme="majorBidi"/>
                <w:b/>
                <w:bCs/>
                <w:iCs/>
                <w:color w:val="auto"/>
                <w:szCs w:val="24"/>
                <w:lang w:val="ro-RO"/>
              </w:rPr>
              <w:t xml:space="preserve">ii personalului implicat în administrarea/managementul </w:t>
            </w:r>
            <w:r w:rsidRPr="00897008">
              <w:rPr>
                <w:rFonts w:asciiTheme="majorBidi" w:eastAsia="Calibri" w:hAnsiTheme="majorBidi" w:cstheme="majorBidi"/>
                <w:b/>
                <w:bCs/>
                <w:color w:val="auto"/>
                <w:szCs w:val="24"/>
                <w:lang w:val="ro-RO"/>
              </w:rPr>
              <w:t>ariei naturale protejate</w:t>
            </w:r>
          </w:p>
        </w:tc>
      </w:tr>
      <w:tr w:rsidR="008B2432" w:rsidRPr="00897008" w14:paraId="5165F4E0" w14:textId="77777777" w:rsidTr="00C97C72">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886C960"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3.4.1</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5E85520" w14:textId="0B24420B" w:rsidR="005A0E3A" w:rsidRPr="00897008" w:rsidRDefault="005A0E3A" w:rsidP="00424CFF">
            <w:pPr>
              <w:widowControl w:val="0"/>
              <w:autoSpaceDE w:val="0"/>
              <w:autoSpaceDN w:val="0"/>
              <w:adjustRightInd w:val="0"/>
              <w:spacing w:after="0" w:line="276" w:lineRule="auto"/>
              <w:ind w:left="53"/>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Desfă</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urarea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participarea la cursuri de instruire necesare</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D1659A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D7A623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B17A0B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47C7AA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67AE03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2F78B2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DA0FD8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429FE2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A08093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15758A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EF0E34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A4CB24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B60153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01A235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5CA83F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5357FE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077F18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47AB03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1C75A2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7DAE6D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3D650A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Medie</w:t>
            </w:r>
          </w:p>
        </w:tc>
        <w:tc>
          <w:tcPr>
            <w:tcW w:w="992" w:type="dxa"/>
            <w:tcBorders>
              <w:top w:val="single" w:sz="2" w:space="0" w:color="auto"/>
              <w:left w:val="single" w:sz="2" w:space="0" w:color="auto"/>
              <w:bottom w:val="single" w:sz="2" w:space="0" w:color="auto"/>
              <w:right w:val="single" w:sz="2" w:space="0" w:color="auto"/>
            </w:tcBorders>
            <w:vAlign w:val="center"/>
          </w:tcPr>
          <w:p w14:paraId="7FE1A16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DFA2B9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rPr>
            </w:pPr>
          </w:p>
        </w:tc>
      </w:tr>
      <w:tr w:rsidR="00F47A91" w:rsidRPr="00897008" w14:paraId="260173AB" w14:textId="77777777" w:rsidTr="00144E41">
        <w:trPr>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F2F2F2"/>
            <w:noWrap/>
            <w:vAlign w:val="center"/>
          </w:tcPr>
          <w:p w14:paraId="4F700CBE"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p>
        </w:tc>
        <w:tc>
          <w:tcPr>
            <w:tcW w:w="13041" w:type="dxa"/>
            <w:gridSpan w:val="25"/>
            <w:tcBorders>
              <w:top w:val="single" w:sz="2" w:space="0" w:color="auto"/>
              <w:left w:val="single" w:sz="2" w:space="0" w:color="auto"/>
              <w:bottom w:val="single" w:sz="2" w:space="0" w:color="auto"/>
              <w:right w:val="single" w:sz="2" w:space="0" w:color="auto"/>
            </w:tcBorders>
            <w:shd w:val="clear" w:color="auto" w:fill="F2F2F2"/>
            <w:noWrap/>
            <w:vAlign w:val="center"/>
          </w:tcPr>
          <w:p w14:paraId="18A5A6EC" w14:textId="0444F6A4" w:rsidR="005A0E3A" w:rsidRPr="00897008" w:rsidRDefault="005A0E3A" w:rsidP="00424CFF">
            <w:pPr>
              <w:keepLines/>
              <w:tabs>
                <w:tab w:val="left" w:pos="1134"/>
              </w:tabs>
              <w:spacing w:after="0" w:line="276" w:lineRule="auto"/>
              <w:outlineLvl w:val="3"/>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iCs/>
                <w:color w:val="auto"/>
                <w:szCs w:val="24"/>
                <w:lang w:val="ro-RO"/>
              </w:rPr>
              <w:t>MG 3.5  /OS 11 Realizarea raportărilor necesare către autorită</w:t>
            </w:r>
            <w:r w:rsidR="00E925AD" w:rsidRPr="00897008">
              <w:rPr>
                <w:rFonts w:asciiTheme="majorBidi" w:eastAsia="Times New Roman" w:hAnsiTheme="majorBidi" w:cstheme="majorBidi"/>
                <w:b/>
                <w:bCs/>
                <w:iCs/>
                <w:color w:val="auto"/>
                <w:szCs w:val="24"/>
                <w:lang w:val="ro-RO"/>
              </w:rPr>
              <w:t>ț</w:t>
            </w:r>
            <w:r w:rsidRPr="00897008">
              <w:rPr>
                <w:rFonts w:asciiTheme="majorBidi" w:eastAsia="Times New Roman" w:hAnsiTheme="majorBidi" w:cstheme="majorBidi"/>
                <w:b/>
                <w:bCs/>
                <w:iCs/>
                <w:color w:val="auto"/>
                <w:szCs w:val="24"/>
                <w:lang w:val="ro-RO"/>
              </w:rPr>
              <w:t>i</w:t>
            </w:r>
          </w:p>
        </w:tc>
      </w:tr>
      <w:tr w:rsidR="008B2432" w:rsidRPr="00897008" w14:paraId="3651BB63" w14:textId="77777777" w:rsidTr="00C97C72">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0BF28FC"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3.5.1</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094186C" w14:textId="5081145D" w:rsidR="005A0E3A" w:rsidRPr="00897008" w:rsidRDefault="005A0E3A" w:rsidP="00424CFF">
            <w:pPr>
              <w:spacing w:after="0" w:line="276" w:lineRule="auto"/>
              <w:ind w:left="16"/>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 xml:space="preserve">Elaborarea rapoartelor de activitate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financiare</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C79CF0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8076F8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04E1B7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F801EB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1260ED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C14443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088EFD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06584A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19F2FC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2F8736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06F2FC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488891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500CA4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A5C7D6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943A51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320766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F6B6FF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7B2234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800338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AC4DE7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D9745B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0F5A1FB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F7FD66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rPr>
            </w:pPr>
          </w:p>
        </w:tc>
      </w:tr>
      <w:tr w:rsidR="008B2432" w:rsidRPr="00897008" w14:paraId="0D19F112" w14:textId="77777777" w:rsidTr="00C97C72">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88E89BF"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3.5.2</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F475ADA" w14:textId="0C288213" w:rsidR="005A0E3A" w:rsidRPr="00897008" w:rsidRDefault="005A0E3A" w:rsidP="00424CFF">
            <w:pPr>
              <w:spacing w:after="0" w:line="276" w:lineRule="auto"/>
              <w:ind w:left="16"/>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Trimiterea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completarea rapoartelor în func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 de solicitările autorită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ilor</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F75176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A101C8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722DA1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F15213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8A7D65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9D639E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A77D6D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278D47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07C7AA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27B32B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B545CB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E76671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F5EED6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7C6336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9AFC07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677E70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0E6E82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56546F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9600B9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4A9202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7436DE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40DB384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50B49C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rPr>
            </w:pPr>
          </w:p>
        </w:tc>
      </w:tr>
      <w:tr w:rsidR="00F47A91" w:rsidRPr="00897008" w14:paraId="2138E3E7" w14:textId="77777777" w:rsidTr="005A0E3A">
        <w:trPr>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6A6A6"/>
            <w:noWrap/>
            <w:vAlign w:val="center"/>
          </w:tcPr>
          <w:p w14:paraId="37420599"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p>
        </w:tc>
        <w:tc>
          <w:tcPr>
            <w:tcW w:w="13041" w:type="dxa"/>
            <w:gridSpan w:val="25"/>
            <w:tcBorders>
              <w:top w:val="single" w:sz="2" w:space="0" w:color="auto"/>
              <w:left w:val="single" w:sz="2" w:space="0" w:color="auto"/>
              <w:bottom w:val="single" w:sz="2" w:space="0" w:color="auto"/>
              <w:right w:val="single" w:sz="2" w:space="0" w:color="auto"/>
            </w:tcBorders>
            <w:shd w:val="clear" w:color="auto" w:fill="A6A6A6"/>
            <w:noWrap/>
          </w:tcPr>
          <w:p w14:paraId="7ADD920D" w14:textId="790A410B" w:rsidR="005A0E3A" w:rsidRPr="00897008" w:rsidRDefault="005A0E3A" w:rsidP="00424CFF">
            <w:pPr>
              <w:spacing w:after="0" w:line="276" w:lineRule="auto"/>
              <w:rPr>
                <w:rFonts w:asciiTheme="majorBidi" w:eastAsia="Calibri" w:hAnsiTheme="majorBidi" w:cstheme="majorBidi"/>
                <w:b/>
                <w:color w:val="auto"/>
                <w:szCs w:val="24"/>
                <w:lang w:val="ro-RO"/>
              </w:rPr>
            </w:pPr>
            <w:r w:rsidRPr="00897008">
              <w:rPr>
                <w:rFonts w:asciiTheme="majorBidi" w:eastAsia="Calibri" w:hAnsiTheme="majorBidi" w:cstheme="majorBidi"/>
                <w:b/>
                <w:color w:val="auto"/>
                <w:szCs w:val="24"/>
                <w:lang w:val="ro-RO"/>
              </w:rPr>
              <w:t xml:space="preserve">OG 4: </w:t>
            </w:r>
            <w:r w:rsidRPr="00897008">
              <w:rPr>
                <w:rFonts w:asciiTheme="majorBidi" w:eastAsia="Calibri" w:hAnsiTheme="majorBidi" w:cstheme="majorBidi"/>
                <w:b/>
                <w:color w:val="auto"/>
                <w:szCs w:val="24"/>
                <w:lang w:val="ro-RO" w:eastAsia="ar-SA"/>
              </w:rPr>
              <w:t>Cre</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terea nivelului de con</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tientizare - îmbunătă</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irea cuno</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tin</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 xml:space="preserve">elor, schimbarea atitudinii </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i comportamentului - pentru grupurile interesate care au impact asupra conservării biodiversită</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ii</w:t>
            </w:r>
          </w:p>
        </w:tc>
      </w:tr>
      <w:tr w:rsidR="00F47A91" w:rsidRPr="00897008" w14:paraId="35F01A66" w14:textId="77777777" w:rsidTr="005A0E3A">
        <w:trPr>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F2F2F2"/>
            <w:noWrap/>
            <w:vAlign w:val="center"/>
          </w:tcPr>
          <w:p w14:paraId="1E8BCD0B"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p>
        </w:tc>
        <w:tc>
          <w:tcPr>
            <w:tcW w:w="13041" w:type="dxa"/>
            <w:gridSpan w:val="25"/>
            <w:tcBorders>
              <w:top w:val="single" w:sz="2" w:space="0" w:color="auto"/>
              <w:left w:val="single" w:sz="2" w:space="0" w:color="auto"/>
              <w:bottom w:val="single" w:sz="2" w:space="0" w:color="auto"/>
              <w:right w:val="single" w:sz="2" w:space="0" w:color="auto"/>
            </w:tcBorders>
            <w:shd w:val="clear" w:color="auto" w:fill="F2F2F2"/>
            <w:noWrap/>
          </w:tcPr>
          <w:p w14:paraId="7445D458" w14:textId="3474001A"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b/>
                <w:color w:val="auto"/>
                <w:szCs w:val="24"/>
                <w:lang w:val="ro-RO"/>
              </w:rPr>
              <w:t xml:space="preserve">MG 4.1 /OS 12 Realizarea </w:t>
            </w:r>
            <w:r w:rsidR="00E925AD" w:rsidRPr="00897008">
              <w:rPr>
                <w:rFonts w:asciiTheme="majorBidi" w:eastAsia="Times New Roman" w:hAnsiTheme="majorBidi" w:cstheme="majorBidi"/>
                <w:b/>
                <w:bCs/>
                <w:iCs/>
                <w:color w:val="auto"/>
                <w:szCs w:val="24"/>
                <w:lang w:val="ro-RO"/>
              </w:rPr>
              <w:t>ș</w:t>
            </w:r>
            <w:r w:rsidRPr="00897008">
              <w:rPr>
                <w:rFonts w:asciiTheme="majorBidi" w:eastAsia="Times New Roman" w:hAnsiTheme="majorBidi" w:cstheme="majorBidi"/>
                <w:b/>
                <w:bCs/>
                <w:iCs/>
                <w:color w:val="auto"/>
                <w:szCs w:val="24"/>
                <w:lang w:val="ro-RO"/>
              </w:rPr>
              <w:t xml:space="preserve">i implementarea Strategiei </w:t>
            </w:r>
            <w:r w:rsidR="00E925AD" w:rsidRPr="00897008">
              <w:rPr>
                <w:rFonts w:asciiTheme="majorBidi" w:eastAsia="Times New Roman" w:hAnsiTheme="majorBidi" w:cstheme="majorBidi"/>
                <w:b/>
                <w:bCs/>
                <w:iCs/>
                <w:color w:val="auto"/>
                <w:szCs w:val="24"/>
                <w:lang w:val="ro-RO"/>
              </w:rPr>
              <w:t>ș</w:t>
            </w:r>
            <w:r w:rsidRPr="00897008">
              <w:rPr>
                <w:rFonts w:asciiTheme="majorBidi" w:eastAsia="Times New Roman" w:hAnsiTheme="majorBidi" w:cstheme="majorBidi"/>
                <w:b/>
                <w:bCs/>
                <w:iCs/>
                <w:color w:val="auto"/>
                <w:szCs w:val="24"/>
                <w:lang w:val="ro-RO"/>
              </w:rPr>
              <w:t>i Planului de ac</w:t>
            </w:r>
            <w:r w:rsidR="00E925AD" w:rsidRPr="00897008">
              <w:rPr>
                <w:rFonts w:asciiTheme="majorBidi" w:eastAsia="Times New Roman" w:hAnsiTheme="majorBidi" w:cstheme="majorBidi"/>
                <w:b/>
                <w:bCs/>
                <w:iCs/>
                <w:color w:val="auto"/>
                <w:szCs w:val="24"/>
                <w:lang w:val="ro-RO"/>
              </w:rPr>
              <w:t>ț</w:t>
            </w:r>
            <w:r w:rsidRPr="00897008">
              <w:rPr>
                <w:rFonts w:asciiTheme="majorBidi" w:eastAsia="Times New Roman" w:hAnsiTheme="majorBidi" w:cstheme="majorBidi"/>
                <w:b/>
                <w:bCs/>
                <w:iCs/>
                <w:color w:val="auto"/>
                <w:szCs w:val="24"/>
                <w:lang w:val="ro-RO"/>
              </w:rPr>
              <w:t>iune privind con</w:t>
            </w:r>
            <w:r w:rsidR="00E925AD" w:rsidRPr="00897008">
              <w:rPr>
                <w:rFonts w:asciiTheme="majorBidi" w:eastAsia="Times New Roman" w:hAnsiTheme="majorBidi" w:cstheme="majorBidi"/>
                <w:b/>
                <w:bCs/>
                <w:iCs/>
                <w:color w:val="auto"/>
                <w:szCs w:val="24"/>
                <w:lang w:val="ro-RO"/>
              </w:rPr>
              <w:t>ș</w:t>
            </w:r>
            <w:r w:rsidRPr="00897008">
              <w:rPr>
                <w:rFonts w:asciiTheme="majorBidi" w:eastAsia="Times New Roman" w:hAnsiTheme="majorBidi" w:cstheme="majorBidi"/>
                <w:b/>
                <w:bCs/>
                <w:iCs/>
                <w:color w:val="auto"/>
                <w:szCs w:val="24"/>
                <w:lang w:val="ro-RO"/>
              </w:rPr>
              <w:t>tientizarea publicului</w:t>
            </w:r>
          </w:p>
        </w:tc>
      </w:tr>
      <w:tr w:rsidR="008B2432" w:rsidRPr="00897008" w14:paraId="4E1C80C4" w14:textId="77777777" w:rsidTr="00C97C72">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7317A38"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4.1.1</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02A94E8" w14:textId="3F30C9FA"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Elaborarea Strategiei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i </w:t>
            </w:r>
            <w:r w:rsidRPr="00897008">
              <w:rPr>
                <w:rFonts w:asciiTheme="majorBidi" w:eastAsia="Times New Roman" w:hAnsiTheme="majorBidi" w:cstheme="majorBidi"/>
                <w:bCs/>
                <w:iCs/>
                <w:color w:val="auto"/>
                <w:szCs w:val="24"/>
                <w:lang w:val="ro-RO"/>
              </w:rPr>
              <w:t>Planului de ac</w:t>
            </w:r>
            <w:r w:rsidR="00E925AD" w:rsidRPr="00897008">
              <w:rPr>
                <w:rFonts w:asciiTheme="majorBidi" w:eastAsia="Times New Roman" w:hAnsiTheme="majorBidi" w:cstheme="majorBidi"/>
                <w:bCs/>
                <w:iCs/>
                <w:color w:val="auto"/>
                <w:szCs w:val="24"/>
                <w:lang w:val="ro-RO"/>
              </w:rPr>
              <w:t>ț</w:t>
            </w:r>
            <w:r w:rsidRPr="00897008">
              <w:rPr>
                <w:rFonts w:asciiTheme="majorBidi" w:eastAsia="Times New Roman" w:hAnsiTheme="majorBidi" w:cstheme="majorBidi"/>
                <w:bCs/>
                <w:iCs/>
                <w:color w:val="auto"/>
                <w:szCs w:val="24"/>
                <w:lang w:val="ro-RO"/>
              </w:rPr>
              <w:t>iune privind con</w:t>
            </w:r>
            <w:r w:rsidR="00E925AD" w:rsidRPr="00897008">
              <w:rPr>
                <w:rFonts w:asciiTheme="majorBidi" w:eastAsia="Times New Roman" w:hAnsiTheme="majorBidi" w:cstheme="majorBidi"/>
                <w:bCs/>
                <w:iCs/>
                <w:color w:val="auto"/>
                <w:szCs w:val="24"/>
                <w:lang w:val="ro-RO"/>
              </w:rPr>
              <w:t>ș</w:t>
            </w:r>
            <w:r w:rsidRPr="00897008">
              <w:rPr>
                <w:rFonts w:asciiTheme="majorBidi" w:eastAsia="Times New Roman" w:hAnsiTheme="majorBidi" w:cstheme="majorBidi"/>
                <w:bCs/>
                <w:iCs/>
                <w:color w:val="auto"/>
                <w:szCs w:val="24"/>
                <w:lang w:val="ro-RO"/>
              </w:rPr>
              <w:t>tientizarea publicului</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C9F449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51783E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22B814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A0BEE5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6C26BA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BA7969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748106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2AAA73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7DEF59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F7FF28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A86FA2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736B7D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93712F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0DF442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0457B0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48DC1F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D56F55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C0E4DC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BCA1F2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41A424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E6CBA1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0C2ADAB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31595B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APM BN</w:t>
            </w:r>
          </w:p>
        </w:tc>
      </w:tr>
      <w:tr w:rsidR="008B2432" w:rsidRPr="00897008" w14:paraId="1E2B3B77" w14:textId="77777777" w:rsidTr="00C97C72">
        <w:trPr>
          <w:gridAfter w:val="1"/>
          <w:wAfter w:w="10" w:type="dxa"/>
          <w:trHeight w:val="2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684B466"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4.1.2</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C0974B0" w14:textId="77777777" w:rsidR="005A0E3A" w:rsidRPr="00897008" w:rsidRDefault="005A0E3A" w:rsidP="00424CFF">
            <w:pPr>
              <w:widowControl w:val="0"/>
              <w:autoSpaceDE w:val="0"/>
              <w:autoSpaceDN w:val="0"/>
              <w:adjustRightInd w:val="0"/>
              <w:spacing w:after="0" w:line="276" w:lineRule="auto"/>
              <w:ind w:left="53"/>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Realizarea de materiale informative referitoare la aria naturală protejată</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1CE504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2EB043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D0EA4C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5D523F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CD280B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2A1DF1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6F7C50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A4E715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E5DE6E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36FE16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62793D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760AF3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32EF60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BA20A1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26AFFF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DEB444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5A760E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13DB41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731DFE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F67275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35DE61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Medie</w:t>
            </w:r>
          </w:p>
        </w:tc>
        <w:tc>
          <w:tcPr>
            <w:tcW w:w="992" w:type="dxa"/>
            <w:tcBorders>
              <w:top w:val="single" w:sz="2" w:space="0" w:color="auto"/>
              <w:left w:val="single" w:sz="2" w:space="0" w:color="auto"/>
              <w:bottom w:val="single" w:sz="2" w:space="0" w:color="auto"/>
              <w:right w:val="single" w:sz="2" w:space="0" w:color="auto"/>
            </w:tcBorders>
            <w:vAlign w:val="center"/>
          </w:tcPr>
          <w:p w14:paraId="7450C8E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A377FB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r>
      <w:tr w:rsidR="008B2432" w:rsidRPr="00897008" w14:paraId="2137EFF8" w14:textId="77777777" w:rsidTr="00C97C72">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B950F9B"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4.1.3</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084A32C"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Realizarea de panouri informative</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B749E3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3E54AB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E6F251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8EDE2E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92791B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E0DD76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40C32B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301D90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8F0309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184260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5B2F3D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D4071A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C547CD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045286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82BE66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7323E2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D8838D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DFA3B1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3B8F1A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91ADAB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645C34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3D60322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E7031E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r>
      <w:tr w:rsidR="008B2432" w:rsidRPr="00897008" w14:paraId="0B36DAAB" w14:textId="77777777" w:rsidTr="00C97C72">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9FDD0A3"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4.1.4</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939EB5D" w14:textId="55145329" w:rsidR="005A0E3A" w:rsidRPr="00897008" w:rsidRDefault="005A0E3A" w:rsidP="00424CFF">
            <w:pPr>
              <w:widowControl w:val="0"/>
              <w:autoSpaceDE w:val="0"/>
              <w:autoSpaceDN w:val="0"/>
              <w:adjustRightInd w:val="0"/>
              <w:spacing w:after="0" w:line="276" w:lineRule="auto"/>
              <w:ind w:left="53"/>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Realizarea de întâlniri cu institu</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 organiza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cu atribu</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referitoare la conservarea biodiversită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ii în </w:t>
            </w:r>
            <w:r w:rsidRPr="00897008">
              <w:rPr>
                <w:rFonts w:asciiTheme="majorBidi" w:eastAsia="Calibri" w:hAnsiTheme="majorBidi" w:cstheme="majorBidi"/>
                <w:color w:val="auto"/>
                <w:szCs w:val="24"/>
                <w:lang w:val="ro-RO"/>
              </w:rPr>
              <w:t xml:space="preserve">aria naturală protejată, precum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întâlniri cu comunită</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ile locale.</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E0702D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E0594F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731199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1B0208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CDCD75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F3E584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5CDB20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F33714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38DE6F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5E19B4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B0E793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54DE47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84271C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813191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FB6334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BD97C1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17B382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F26254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571115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DB272A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1E5077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5A5B82A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3AFD2C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r>
      <w:tr w:rsidR="008B2432" w:rsidRPr="00897008" w14:paraId="270D3C18" w14:textId="77777777" w:rsidTr="00C97C72">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26F7D94"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4.1.5</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A317E18" w14:textId="7E354754"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Organizarea de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educative cu tânăra genera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7BF24B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AEFD9E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E86EB3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8F9E89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65D5D6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6D5CD4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330FCD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9610BC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B0E20F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8149D9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9EEAA9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412F23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5E30AE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225775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25F118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4303D3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9AA14C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CEC7C1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761A87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887DD5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F42B70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Medie</w:t>
            </w:r>
          </w:p>
        </w:tc>
        <w:tc>
          <w:tcPr>
            <w:tcW w:w="992" w:type="dxa"/>
            <w:tcBorders>
              <w:top w:val="single" w:sz="2" w:space="0" w:color="auto"/>
              <w:left w:val="single" w:sz="2" w:space="0" w:color="auto"/>
              <w:bottom w:val="single" w:sz="2" w:space="0" w:color="auto"/>
              <w:right w:val="single" w:sz="2" w:space="0" w:color="auto"/>
            </w:tcBorders>
            <w:vAlign w:val="center"/>
          </w:tcPr>
          <w:p w14:paraId="4D748DB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B6E71B7" w14:textId="2689D678" w:rsidR="005A0E3A" w:rsidRPr="00897008" w:rsidRDefault="00E925AD"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Ș</w:t>
            </w:r>
            <w:r w:rsidR="005A0E3A" w:rsidRPr="00897008">
              <w:rPr>
                <w:rFonts w:asciiTheme="majorBidi" w:eastAsia="Times New Roman" w:hAnsiTheme="majorBidi" w:cstheme="majorBidi"/>
                <w:color w:val="auto"/>
                <w:szCs w:val="24"/>
                <w:lang w:val="ro-RO" w:eastAsia="ro-RO"/>
              </w:rPr>
              <w:t xml:space="preserve">coli </w:t>
            </w:r>
          </w:p>
        </w:tc>
      </w:tr>
      <w:tr w:rsidR="00F47A91" w:rsidRPr="00897008" w14:paraId="08B4CD59" w14:textId="77777777" w:rsidTr="005A0E3A">
        <w:trPr>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6A6A6"/>
            <w:noWrap/>
            <w:vAlign w:val="center"/>
          </w:tcPr>
          <w:p w14:paraId="41C72A8D"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p>
        </w:tc>
        <w:tc>
          <w:tcPr>
            <w:tcW w:w="13041" w:type="dxa"/>
            <w:gridSpan w:val="25"/>
            <w:tcBorders>
              <w:top w:val="single" w:sz="2" w:space="0" w:color="auto"/>
              <w:left w:val="single" w:sz="2" w:space="0" w:color="auto"/>
              <w:bottom w:val="single" w:sz="2" w:space="0" w:color="auto"/>
              <w:right w:val="single" w:sz="2" w:space="0" w:color="auto"/>
            </w:tcBorders>
            <w:shd w:val="clear" w:color="auto" w:fill="A6A6A6"/>
            <w:noWrap/>
          </w:tcPr>
          <w:p w14:paraId="10B84827" w14:textId="5C9B9D61" w:rsidR="005A0E3A" w:rsidRPr="00897008" w:rsidRDefault="005A0E3A" w:rsidP="00424CFF">
            <w:pPr>
              <w:spacing w:after="0" w:line="276" w:lineRule="auto"/>
              <w:rPr>
                <w:rFonts w:asciiTheme="majorBidi" w:eastAsia="Times New Roman" w:hAnsiTheme="majorBidi" w:cstheme="majorBidi"/>
                <w:b/>
                <w:bCs/>
                <w:iCs/>
                <w:color w:val="auto"/>
                <w:szCs w:val="24"/>
                <w:lang w:val="ro-RO"/>
              </w:rPr>
            </w:pPr>
            <w:r w:rsidRPr="00897008">
              <w:rPr>
                <w:rFonts w:asciiTheme="majorBidi" w:eastAsia="Calibri" w:hAnsiTheme="majorBidi" w:cstheme="majorBidi"/>
                <w:b/>
                <w:color w:val="auto"/>
                <w:szCs w:val="24"/>
                <w:lang w:val="ro-RO"/>
              </w:rPr>
              <w:t xml:space="preserve">OG 5: </w:t>
            </w:r>
            <w:r w:rsidRPr="00897008">
              <w:rPr>
                <w:rFonts w:asciiTheme="majorBidi" w:eastAsia="Calibri" w:hAnsiTheme="majorBidi" w:cstheme="majorBidi"/>
                <w:b/>
                <w:color w:val="auto"/>
                <w:szCs w:val="24"/>
                <w:lang w:val="ro-RO" w:eastAsia="ar-SA"/>
              </w:rPr>
              <w:t>Men</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 xml:space="preserve">inerea </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i promovarea activită</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ilor durabile de exploatare a resurselor naturale în zonele desemnate acestor activită</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 xml:space="preserve">i </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i reducerea celor nedurabile</w:t>
            </w:r>
          </w:p>
        </w:tc>
      </w:tr>
      <w:tr w:rsidR="00F47A91" w:rsidRPr="00897008" w14:paraId="664C1B5F" w14:textId="77777777" w:rsidTr="005A0E3A">
        <w:trPr>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F2F2F2"/>
            <w:noWrap/>
            <w:vAlign w:val="center"/>
          </w:tcPr>
          <w:p w14:paraId="1B368642"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p>
        </w:tc>
        <w:tc>
          <w:tcPr>
            <w:tcW w:w="13041" w:type="dxa"/>
            <w:gridSpan w:val="25"/>
            <w:tcBorders>
              <w:top w:val="single" w:sz="2" w:space="0" w:color="auto"/>
              <w:left w:val="single" w:sz="2" w:space="0" w:color="auto"/>
              <w:bottom w:val="single" w:sz="2" w:space="0" w:color="auto"/>
              <w:right w:val="single" w:sz="2" w:space="0" w:color="auto"/>
            </w:tcBorders>
            <w:shd w:val="clear" w:color="auto" w:fill="F2F2F2"/>
            <w:noWrap/>
          </w:tcPr>
          <w:p w14:paraId="15C94AED"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iCs/>
                <w:color w:val="auto"/>
                <w:szCs w:val="24"/>
                <w:lang w:val="ro-RO"/>
              </w:rPr>
              <w:t xml:space="preserve"> MG 5.1 /  </w:t>
            </w:r>
            <w:r w:rsidRPr="00897008">
              <w:rPr>
                <w:rFonts w:asciiTheme="majorBidi" w:eastAsia="Calibri" w:hAnsiTheme="majorBidi" w:cstheme="majorBidi"/>
                <w:b/>
                <w:color w:val="auto"/>
                <w:szCs w:val="24"/>
                <w:lang w:val="ro-RO"/>
              </w:rPr>
              <w:t xml:space="preserve">OS 12 Promovarea utilizării durabile a resurselor naturale </w:t>
            </w:r>
          </w:p>
        </w:tc>
      </w:tr>
      <w:tr w:rsidR="008B2432" w:rsidRPr="00897008" w14:paraId="63119AA6" w14:textId="77777777" w:rsidTr="00C97C72">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0C2EAF9"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5.1.1</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0BD15AC" w14:textId="457D96E1"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lang w:val="ro-RO"/>
              </w:rPr>
              <w:t>Limitarea activită</w:t>
            </w:r>
            <w:r w:rsidR="00E925AD" w:rsidRPr="00897008">
              <w:rPr>
                <w:rFonts w:asciiTheme="majorBidi" w:eastAsia="Calibri" w:hAnsiTheme="majorBidi" w:cstheme="majorBidi"/>
                <w:color w:val="auto"/>
                <w:lang w:val="ro-RO"/>
              </w:rPr>
              <w:t>ț</w:t>
            </w:r>
            <w:r w:rsidRPr="00897008">
              <w:rPr>
                <w:rFonts w:asciiTheme="majorBidi" w:eastAsia="Calibri" w:hAnsiTheme="majorBidi" w:cstheme="majorBidi"/>
                <w:color w:val="auto"/>
                <w:lang w:val="ro-RO"/>
              </w:rPr>
              <w:t>ilor de extragere a resurselor minerale din interiorul ariei naturale protejate</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0F5185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5B3859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317DBD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559FB4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80AD9B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34E4CF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DEB8EA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0CB635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5B005C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CDAB49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D4E735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5AAFDA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BD2135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53BB28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E3C2C4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57A52D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0C9CA4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862693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26AAE1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1A52C5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8A25E0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37FEA96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FB6CE3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ANRM</w:t>
            </w:r>
          </w:p>
        </w:tc>
      </w:tr>
      <w:tr w:rsidR="008B2432" w:rsidRPr="00897008" w14:paraId="14A2D3CE" w14:textId="77777777" w:rsidTr="00C97C72">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566B283"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5.1.2</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FDB2E1F" w14:textId="5AA97409" w:rsidR="005A0E3A" w:rsidRPr="00897008" w:rsidRDefault="005A0E3A" w:rsidP="00424CFF">
            <w:pPr>
              <w:spacing w:after="0" w:line="276" w:lineRule="auto"/>
              <w:rPr>
                <w:rFonts w:asciiTheme="majorBidi" w:eastAsia="Calibri" w:hAnsiTheme="majorBidi" w:cstheme="majorBidi"/>
                <w:color w:val="auto"/>
                <w:lang w:val="ro-RO"/>
              </w:rPr>
            </w:pPr>
            <w:r w:rsidRPr="00897008">
              <w:rPr>
                <w:rFonts w:asciiTheme="majorBidi" w:eastAsia="Calibri" w:hAnsiTheme="majorBidi" w:cstheme="majorBidi"/>
                <w:color w:val="auto"/>
                <w:szCs w:val="24"/>
                <w:lang w:val="ro-RO"/>
              </w:rPr>
              <w:t xml:space="preserve">Promovarea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încurajarea practicilor agricole ecologice</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6852FA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E81218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AF13E4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3EEB64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7D4B4F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63021E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F918C8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DC83F2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62B928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0A163A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A795F0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D405DF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961002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94FBFF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383705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479BA1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CE58B5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D1FEAF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C85D57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55AA72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1CC095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Medie </w:t>
            </w:r>
          </w:p>
        </w:tc>
        <w:tc>
          <w:tcPr>
            <w:tcW w:w="992" w:type="dxa"/>
            <w:tcBorders>
              <w:top w:val="single" w:sz="2" w:space="0" w:color="auto"/>
              <w:left w:val="single" w:sz="2" w:space="0" w:color="auto"/>
              <w:bottom w:val="single" w:sz="2" w:space="0" w:color="auto"/>
              <w:right w:val="single" w:sz="2" w:space="0" w:color="auto"/>
            </w:tcBorders>
            <w:vAlign w:val="center"/>
          </w:tcPr>
          <w:p w14:paraId="3B8F3DF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Admin </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1486A2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APIA</w:t>
            </w:r>
          </w:p>
          <w:p w14:paraId="521BEEB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Consilii locale</w:t>
            </w:r>
          </w:p>
        </w:tc>
      </w:tr>
      <w:tr w:rsidR="008B2432" w:rsidRPr="00897008" w14:paraId="24943FA4" w14:textId="77777777" w:rsidTr="00C97C72">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01E0734" w14:textId="5082EBD4" w:rsidR="00D7695D" w:rsidRPr="00897008" w:rsidRDefault="00D7695D"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5.1.3</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A2E147F" w14:textId="068C9A45" w:rsidR="00D7695D" w:rsidRPr="00897008" w:rsidRDefault="00D7695D"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Prevenirea scăderii debitelor</w:t>
            </w:r>
            <w:r w:rsidR="008160D6" w:rsidRPr="00897008">
              <w:rPr>
                <w:rFonts w:asciiTheme="majorBidi" w:eastAsia="Calibri" w:hAnsiTheme="majorBidi" w:cstheme="majorBidi"/>
                <w:color w:val="auto"/>
                <w:szCs w:val="24"/>
                <w:lang w:val="ro-RO"/>
              </w:rPr>
              <w:t xml:space="preserve"> și a secării</w:t>
            </w:r>
          </w:p>
          <w:p w14:paraId="3B070FD0" w14:textId="73124EE9" w:rsidR="00D7695D" w:rsidRPr="00897008" w:rsidRDefault="00D7695D"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8F661B3" w14:textId="6DB1F5A3"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F0EE047" w14:textId="5F295DDB"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8BECBE0" w14:textId="51028D46"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AA0202D" w14:textId="69F293CA"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BFF22FC" w14:textId="1A1C92AA"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5EDDFB5" w14:textId="553334E9"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1AC0B81" w14:textId="2881AE7B"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0422B27" w14:textId="120F6460"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57E6876" w14:textId="738A797C"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D7A42EC" w14:textId="2263763F"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6661939" w14:textId="5CBC0D73"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5E2701B" w14:textId="355CE851"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AF391D3" w14:textId="484948B6"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D2E3993" w14:textId="3E774D6D"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16381DD" w14:textId="01E22A3D"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179BD60" w14:textId="5C7B1F41"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662C74C" w14:textId="7A6AEA30"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68463A9" w14:textId="72A721A7"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FF014F4" w14:textId="10C30B5E"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8607DDB" w14:textId="2597C6D4" w:rsidR="00D7695D" w:rsidRPr="00897008" w:rsidRDefault="00D7695D"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8C8EA49" w14:textId="1A633DDF" w:rsidR="00D7695D" w:rsidRPr="00897008" w:rsidRDefault="00D7695D"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hAnsiTheme="majorBidi" w:cstheme="majorBidi"/>
                <w:color w:val="auto"/>
              </w:rPr>
              <w:t xml:space="preserve">Medie </w:t>
            </w:r>
          </w:p>
        </w:tc>
        <w:tc>
          <w:tcPr>
            <w:tcW w:w="992" w:type="dxa"/>
            <w:tcBorders>
              <w:top w:val="single" w:sz="2" w:space="0" w:color="auto"/>
              <w:left w:val="single" w:sz="2" w:space="0" w:color="auto"/>
              <w:bottom w:val="single" w:sz="2" w:space="0" w:color="auto"/>
              <w:right w:val="single" w:sz="2" w:space="0" w:color="auto"/>
            </w:tcBorders>
            <w:vAlign w:val="center"/>
          </w:tcPr>
          <w:p w14:paraId="4ED0E768" w14:textId="6C4949E2" w:rsidR="00D7695D" w:rsidRPr="00897008" w:rsidRDefault="00D7695D"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hAnsiTheme="majorBidi" w:cstheme="majorBidi"/>
                <w:color w:val="auto"/>
              </w:rPr>
              <w:t xml:space="preserve">Admin </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DCD4676" w14:textId="2C6AB8E0" w:rsidR="00D7695D" w:rsidRPr="00897008" w:rsidRDefault="00D7695D"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ABA Someș Tisa </w:t>
            </w:r>
          </w:p>
          <w:p w14:paraId="3F4A6868" w14:textId="10488D8F" w:rsidR="00D7695D" w:rsidRPr="00897008" w:rsidRDefault="00D7695D"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SGA Bistrița - Năsăud</w:t>
            </w:r>
          </w:p>
        </w:tc>
      </w:tr>
      <w:tr w:rsidR="00F47A91" w:rsidRPr="00897008" w14:paraId="1E09D6CB" w14:textId="77777777" w:rsidTr="005A0E3A">
        <w:trPr>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F2F2F2"/>
            <w:noWrap/>
            <w:vAlign w:val="center"/>
          </w:tcPr>
          <w:p w14:paraId="45A4508A"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p>
        </w:tc>
        <w:tc>
          <w:tcPr>
            <w:tcW w:w="13041" w:type="dxa"/>
            <w:gridSpan w:val="25"/>
            <w:tcBorders>
              <w:top w:val="single" w:sz="2" w:space="0" w:color="auto"/>
              <w:left w:val="single" w:sz="2" w:space="0" w:color="auto"/>
              <w:bottom w:val="single" w:sz="2" w:space="0" w:color="auto"/>
              <w:right w:val="single" w:sz="2" w:space="0" w:color="auto"/>
            </w:tcBorders>
            <w:shd w:val="clear" w:color="auto" w:fill="F2F2F2"/>
            <w:noWrap/>
          </w:tcPr>
          <w:p w14:paraId="4BB29BA5" w14:textId="166AECC0"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iCs/>
                <w:color w:val="auto"/>
                <w:szCs w:val="24"/>
                <w:lang w:val="ro-RO"/>
              </w:rPr>
              <w:t xml:space="preserve">MG 5.2 / </w:t>
            </w:r>
            <w:r w:rsidRPr="00897008">
              <w:rPr>
                <w:rFonts w:asciiTheme="majorBidi" w:eastAsia="Calibri" w:hAnsiTheme="majorBidi" w:cstheme="majorBidi"/>
                <w:b/>
                <w:color w:val="auto"/>
                <w:szCs w:val="24"/>
                <w:lang w:val="ro-RO"/>
              </w:rPr>
              <w:t xml:space="preserve">OS 13 </w:t>
            </w:r>
            <w:r w:rsidRPr="00897008">
              <w:rPr>
                <w:rFonts w:asciiTheme="majorBidi" w:eastAsia="Times New Roman" w:hAnsiTheme="majorBidi" w:cstheme="majorBidi"/>
                <w:b/>
                <w:bCs/>
                <w:iCs/>
                <w:color w:val="auto"/>
                <w:szCs w:val="24"/>
                <w:lang w:val="ro-RO"/>
              </w:rPr>
              <w:t>Promovarea unei dezvoltări urbane durabile a localită</w:t>
            </w:r>
            <w:r w:rsidR="00E925AD" w:rsidRPr="00897008">
              <w:rPr>
                <w:rFonts w:asciiTheme="majorBidi" w:eastAsia="Times New Roman" w:hAnsiTheme="majorBidi" w:cstheme="majorBidi"/>
                <w:b/>
                <w:bCs/>
                <w:iCs/>
                <w:color w:val="auto"/>
                <w:szCs w:val="24"/>
                <w:lang w:val="ro-RO"/>
              </w:rPr>
              <w:t>ț</w:t>
            </w:r>
            <w:r w:rsidRPr="00897008">
              <w:rPr>
                <w:rFonts w:asciiTheme="majorBidi" w:eastAsia="Times New Roman" w:hAnsiTheme="majorBidi" w:cstheme="majorBidi"/>
                <w:b/>
                <w:bCs/>
                <w:iCs/>
                <w:color w:val="auto"/>
                <w:szCs w:val="24"/>
                <w:lang w:val="ro-RO"/>
              </w:rPr>
              <w:t xml:space="preserve">ilor aflate pe teritoriul sau în vecinătatea </w:t>
            </w:r>
            <w:r w:rsidRPr="00897008">
              <w:rPr>
                <w:rFonts w:asciiTheme="majorBidi" w:eastAsia="Times New Roman" w:hAnsiTheme="majorBidi" w:cstheme="majorBidi"/>
                <w:b/>
                <w:bCs/>
                <w:color w:val="auto"/>
                <w:szCs w:val="24"/>
                <w:lang w:val="ro-RO"/>
              </w:rPr>
              <w:t>ariei naturale protejate</w:t>
            </w:r>
          </w:p>
        </w:tc>
      </w:tr>
      <w:tr w:rsidR="008B2432" w:rsidRPr="00897008" w14:paraId="5F850165" w14:textId="77777777" w:rsidTr="00C97C72">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A81F904"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5.2.1</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73B1566" w14:textId="77777777"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Promovarea includerii prevederilor Planului de management în procesul de elaborare a planurilor de urbanism: plan urbanistic general - PUG, respectiv plan urbanistic zonal - PUZ</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0B0C92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92130C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95A610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B48E55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693235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5C0318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937D45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DDADDF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081E89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2C54BA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5F48BE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1A8F4C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9C2E2B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48136E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C24892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0AE3DF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78CDBD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1D9B0A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75AB45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DC50D8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BA4B60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p w14:paraId="18E911E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4060841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p w14:paraId="51B8308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22ACAD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Consiliile locale din arealul ariei naturale protejate</w:t>
            </w:r>
          </w:p>
          <w:p w14:paraId="5EB56AF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p w14:paraId="70D6123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r>
      <w:tr w:rsidR="008B2432" w:rsidRPr="00897008" w14:paraId="6B4896A0" w14:textId="77777777" w:rsidTr="00C97C72">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C937C00"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5.2.2</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108CC97" w14:textId="5FFA44A9"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 xml:space="preserve">Limitarea extinderii intravilanului în zonele naturale importante pentru habitatele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speciile de interes conservativ</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99D865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B38588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BA91C7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1B5F0E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BE68D9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6D2363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975BDF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50536C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4130A7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98479F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A47448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B1BF1E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A1C6AC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F3A680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EB4E24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C59978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41813A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AB6CB2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19D719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01A709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15E0B1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p w14:paraId="5FDBB6E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Medie</w:t>
            </w:r>
          </w:p>
        </w:tc>
        <w:tc>
          <w:tcPr>
            <w:tcW w:w="992" w:type="dxa"/>
            <w:tcBorders>
              <w:top w:val="single" w:sz="2" w:space="0" w:color="auto"/>
              <w:left w:val="single" w:sz="2" w:space="0" w:color="auto"/>
              <w:bottom w:val="single" w:sz="2" w:space="0" w:color="auto"/>
              <w:right w:val="single" w:sz="2" w:space="0" w:color="auto"/>
            </w:tcBorders>
            <w:vAlign w:val="center"/>
          </w:tcPr>
          <w:p w14:paraId="0B04FD2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p w14:paraId="59701AB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CBE4AC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Consiliile locale din arealul ariei naturale protejate</w:t>
            </w:r>
          </w:p>
        </w:tc>
      </w:tr>
      <w:tr w:rsidR="00F47A91" w:rsidRPr="00897008" w14:paraId="0DED7E08" w14:textId="77777777" w:rsidTr="005A0E3A">
        <w:trPr>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6A6A6"/>
            <w:noWrap/>
            <w:vAlign w:val="center"/>
          </w:tcPr>
          <w:p w14:paraId="5AC77780"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p>
        </w:tc>
        <w:tc>
          <w:tcPr>
            <w:tcW w:w="13041" w:type="dxa"/>
            <w:gridSpan w:val="25"/>
            <w:tcBorders>
              <w:top w:val="single" w:sz="2" w:space="0" w:color="auto"/>
              <w:left w:val="single" w:sz="2" w:space="0" w:color="auto"/>
              <w:bottom w:val="single" w:sz="2" w:space="0" w:color="auto"/>
              <w:right w:val="single" w:sz="2" w:space="0" w:color="auto"/>
            </w:tcBorders>
            <w:shd w:val="clear" w:color="auto" w:fill="A6A6A6"/>
            <w:noWrap/>
          </w:tcPr>
          <w:p w14:paraId="3140619C" w14:textId="40D2B227" w:rsidR="005A0E3A" w:rsidRPr="00897008" w:rsidRDefault="005A0E3A" w:rsidP="00424CFF">
            <w:pPr>
              <w:spacing w:after="0" w:line="276" w:lineRule="auto"/>
              <w:ind w:left="709" w:hanging="734"/>
              <w:outlineLvl w:val="3"/>
              <w:rPr>
                <w:rFonts w:asciiTheme="majorBidi" w:eastAsia="Times New Roman" w:hAnsiTheme="majorBidi" w:cstheme="majorBidi"/>
                <w:b/>
                <w:bCs/>
                <w:color w:val="auto"/>
                <w:szCs w:val="28"/>
                <w:lang w:val="ro-RO"/>
              </w:rPr>
            </w:pPr>
            <w:r w:rsidRPr="00897008">
              <w:rPr>
                <w:rFonts w:asciiTheme="majorBidi" w:eastAsia="Times New Roman" w:hAnsiTheme="majorBidi" w:cstheme="majorBidi"/>
                <w:b/>
                <w:bCs/>
                <w:color w:val="auto"/>
                <w:szCs w:val="28"/>
                <w:lang w:val="ro-RO"/>
              </w:rPr>
              <w:t xml:space="preserve">OG 6: </w:t>
            </w:r>
            <w:r w:rsidRPr="00897008">
              <w:rPr>
                <w:rFonts w:asciiTheme="majorBidi" w:eastAsia="Times New Roman" w:hAnsiTheme="majorBidi" w:cstheme="majorBidi"/>
                <w:b/>
                <w:bCs/>
                <w:color w:val="auto"/>
                <w:szCs w:val="28"/>
                <w:lang w:val="ro-RO" w:eastAsia="ar-SA"/>
              </w:rPr>
              <w:t>Crearea de oportunită</w:t>
            </w:r>
            <w:r w:rsidR="00E925AD" w:rsidRPr="00897008">
              <w:rPr>
                <w:rFonts w:asciiTheme="majorBidi" w:eastAsia="Times New Roman" w:hAnsiTheme="majorBidi" w:cstheme="majorBidi"/>
                <w:b/>
                <w:bCs/>
                <w:color w:val="auto"/>
                <w:szCs w:val="28"/>
                <w:lang w:val="ro-RO" w:eastAsia="ar-SA"/>
              </w:rPr>
              <w:t>ț</w:t>
            </w:r>
            <w:r w:rsidRPr="00897008">
              <w:rPr>
                <w:rFonts w:asciiTheme="majorBidi" w:eastAsia="Times New Roman" w:hAnsiTheme="majorBidi" w:cstheme="majorBidi"/>
                <w:b/>
                <w:bCs/>
                <w:color w:val="auto"/>
                <w:szCs w:val="28"/>
                <w:lang w:val="ro-RO" w:eastAsia="ar-SA"/>
              </w:rPr>
              <w:t>i pentru desfă</w:t>
            </w:r>
            <w:r w:rsidR="00E925AD" w:rsidRPr="00897008">
              <w:rPr>
                <w:rFonts w:asciiTheme="majorBidi" w:eastAsia="Times New Roman" w:hAnsiTheme="majorBidi" w:cstheme="majorBidi"/>
                <w:b/>
                <w:bCs/>
                <w:color w:val="auto"/>
                <w:szCs w:val="28"/>
                <w:lang w:val="ro-RO" w:eastAsia="ar-SA"/>
              </w:rPr>
              <w:t>ș</w:t>
            </w:r>
            <w:r w:rsidRPr="00897008">
              <w:rPr>
                <w:rFonts w:asciiTheme="majorBidi" w:eastAsia="Times New Roman" w:hAnsiTheme="majorBidi" w:cstheme="majorBidi"/>
                <w:b/>
                <w:bCs/>
                <w:color w:val="auto"/>
                <w:szCs w:val="28"/>
                <w:lang w:val="ro-RO" w:eastAsia="ar-SA"/>
              </w:rPr>
              <w:t xml:space="preserve">urarea unui turism durabil - prin valorificarea valorilor naturale </w:t>
            </w:r>
            <w:r w:rsidR="00E925AD" w:rsidRPr="00897008">
              <w:rPr>
                <w:rFonts w:asciiTheme="majorBidi" w:eastAsia="Times New Roman" w:hAnsiTheme="majorBidi" w:cstheme="majorBidi"/>
                <w:b/>
                <w:bCs/>
                <w:color w:val="auto"/>
                <w:szCs w:val="28"/>
                <w:lang w:val="ro-RO" w:eastAsia="ar-SA"/>
              </w:rPr>
              <w:t>ș</w:t>
            </w:r>
            <w:r w:rsidRPr="00897008">
              <w:rPr>
                <w:rFonts w:asciiTheme="majorBidi" w:eastAsia="Times New Roman" w:hAnsiTheme="majorBidi" w:cstheme="majorBidi"/>
                <w:b/>
                <w:bCs/>
                <w:color w:val="auto"/>
                <w:szCs w:val="28"/>
                <w:lang w:val="ro-RO" w:eastAsia="ar-SA"/>
              </w:rPr>
              <w:t>i culturale - cu scopul limitării impactului asupra mediului</w:t>
            </w:r>
          </w:p>
        </w:tc>
      </w:tr>
      <w:tr w:rsidR="00F47A91" w:rsidRPr="00897008" w14:paraId="65172ACC" w14:textId="77777777" w:rsidTr="00AB0E55">
        <w:trPr>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B08C302" w14:textId="3AE89CE3" w:rsidR="005A0E3A" w:rsidRPr="00897008" w:rsidRDefault="005A0E3A" w:rsidP="00424CFF">
            <w:pPr>
              <w:spacing w:after="0" w:line="276" w:lineRule="auto"/>
              <w:rPr>
                <w:rFonts w:asciiTheme="majorBidi" w:eastAsia="Calibri" w:hAnsiTheme="majorBidi" w:cstheme="majorBidi"/>
                <w:color w:val="auto"/>
                <w:szCs w:val="24"/>
                <w:lang w:val="ro-RO" w:eastAsia="ro-RO"/>
              </w:rPr>
            </w:pPr>
          </w:p>
        </w:tc>
        <w:tc>
          <w:tcPr>
            <w:tcW w:w="13041" w:type="dxa"/>
            <w:gridSpan w:val="25"/>
            <w:tcBorders>
              <w:top w:val="single" w:sz="2" w:space="0" w:color="auto"/>
              <w:left w:val="single" w:sz="2" w:space="0" w:color="auto"/>
              <w:bottom w:val="single" w:sz="2" w:space="0" w:color="auto"/>
              <w:right w:val="single" w:sz="2" w:space="0" w:color="auto"/>
            </w:tcBorders>
            <w:shd w:val="clear" w:color="auto" w:fill="auto"/>
            <w:noWrap/>
          </w:tcPr>
          <w:p w14:paraId="4A2E1637" w14:textId="77777777" w:rsidR="005A0E3A" w:rsidRPr="00897008" w:rsidRDefault="005A0E3A" w:rsidP="00424CFF">
            <w:pPr>
              <w:spacing w:after="0" w:line="276" w:lineRule="auto"/>
              <w:ind w:left="709" w:hanging="734"/>
              <w:outlineLvl w:val="3"/>
              <w:rPr>
                <w:rFonts w:asciiTheme="majorBidi" w:eastAsia="Times New Roman" w:hAnsiTheme="majorBidi" w:cstheme="majorBidi"/>
                <w:b/>
                <w:bCs/>
                <w:color w:val="auto"/>
                <w:szCs w:val="28"/>
                <w:lang w:val="ro-RO" w:eastAsia="ro-RO"/>
              </w:rPr>
            </w:pPr>
            <w:r w:rsidRPr="00897008">
              <w:rPr>
                <w:rFonts w:asciiTheme="majorBidi" w:eastAsia="Times New Roman" w:hAnsiTheme="majorBidi" w:cstheme="majorBidi"/>
                <w:b/>
                <w:bCs/>
                <w:color w:val="auto"/>
                <w:szCs w:val="28"/>
                <w:lang w:val="ro-RO"/>
              </w:rPr>
              <w:t>MG 6.1 /OS 14 Implementarea măsurilor necesare pentru asigurarea unui turism durabil</w:t>
            </w:r>
          </w:p>
        </w:tc>
      </w:tr>
      <w:tr w:rsidR="00F47A91" w:rsidRPr="00897008" w14:paraId="5601E7BA" w14:textId="77777777" w:rsidTr="005A0E3A">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4D1C6C0"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6.1.1</w:t>
            </w:r>
          </w:p>
        </w:tc>
        <w:tc>
          <w:tcPr>
            <w:tcW w:w="311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EC28A25" w14:textId="2202AD73"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Instalarea de panouri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w:t>
            </w:r>
            <w:r w:rsidRPr="00897008">
              <w:rPr>
                <w:rFonts w:asciiTheme="majorBidi" w:eastAsia="Calibri" w:hAnsiTheme="majorBidi" w:cstheme="majorBidi"/>
                <w:color w:val="auto"/>
                <w:szCs w:val="24"/>
                <w:lang w:val="ro-RO" w:eastAsia="ro-RO"/>
              </w:rPr>
              <w:lastRenderedPageBreak/>
              <w:t>indicatoare în principalele puncte de interes</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83A717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5202C7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E568E3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99AF50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8B5E81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59604E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746515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FAAEDB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B6D618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E43B47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66FF29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FBA096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F08AFD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B4F37C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91CAC1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C0372B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B55517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324154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A51421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A60A15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381ADA5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Medie</w:t>
            </w:r>
          </w:p>
        </w:tc>
        <w:tc>
          <w:tcPr>
            <w:tcW w:w="992" w:type="dxa"/>
            <w:tcBorders>
              <w:top w:val="single" w:sz="2" w:space="0" w:color="auto"/>
              <w:left w:val="single" w:sz="2" w:space="0" w:color="auto"/>
              <w:bottom w:val="single" w:sz="2" w:space="0" w:color="auto"/>
              <w:right w:val="single" w:sz="2" w:space="0" w:color="auto"/>
            </w:tcBorders>
          </w:tcPr>
          <w:p w14:paraId="793794A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44F6C7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r>
      <w:tr w:rsidR="008B2432" w:rsidRPr="00897008" w14:paraId="239D2C93" w14:textId="77777777" w:rsidTr="00C97C72">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223AF20"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6.1.2</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E022F52" w14:textId="7A49314E" w:rsidR="005A0E3A" w:rsidRPr="00897008" w:rsidRDefault="005A0E3A" w:rsidP="00424CFF">
            <w:pPr>
              <w:spacing w:after="0" w:line="276" w:lineRule="auto"/>
              <w:ind w:left="16"/>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Dezvoltarea de parteneriate cu persoane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institu</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relevante</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4DE4EA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F7D46A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40C153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E95A5D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E07BC9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9DAA90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4931F8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B2E2BE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5581CD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057DDC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5E38AB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54E22A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194C1D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2DCB55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8257D7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14BBE5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1D1D43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9C810A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B34FDC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AF8FDB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D2AD67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Medie</w:t>
            </w:r>
          </w:p>
        </w:tc>
        <w:tc>
          <w:tcPr>
            <w:tcW w:w="992" w:type="dxa"/>
            <w:tcBorders>
              <w:top w:val="single" w:sz="2" w:space="0" w:color="auto"/>
              <w:left w:val="single" w:sz="2" w:space="0" w:color="auto"/>
              <w:bottom w:val="single" w:sz="2" w:space="0" w:color="auto"/>
              <w:right w:val="single" w:sz="2" w:space="0" w:color="auto"/>
            </w:tcBorders>
            <w:vAlign w:val="center"/>
          </w:tcPr>
          <w:p w14:paraId="3F732DE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0B61054" w14:textId="72B8B898"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ONG-uri, institu</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ii de învă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ământ</w:t>
            </w:r>
          </w:p>
        </w:tc>
      </w:tr>
      <w:tr w:rsidR="008B2432" w:rsidRPr="00897008" w14:paraId="1FDBEF05" w14:textId="77777777" w:rsidTr="00C97C72">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FC3D6DF"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6.1.3</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717102F" w14:textId="77777777" w:rsidR="005A0E3A" w:rsidRPr="00897008" w:rsidRDefault="005A0E3A" w:rsidP="00424CFF">
            <w:pPr>
              <w:spacing w:after="0" w:line="276" w:lineRule="auto"/>
              <w:ind w:left="16"/>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Elaborarea unei strategii de turism / vizitare a ariilor naturale protejate</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AD4DFD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39C5C9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0985DF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059185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508362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713169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25597A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8A8FAB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5A694F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2ADD62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1FE14E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B7591C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86561D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46869C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4AFA36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11BAC2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DA783C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E76FA3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56A5ED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CC5E4F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EED45F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2FA2396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D81C78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ONG-uri, </w:t>
            </w:r>
          </w:p>
          <w:p w14:paraId="76CFE047" w14:textId="7F9E19F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 Entită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private</w:t>
            </w:r>
          </w:p>
        </w:tc>
      </w:tr>
      <w:tr w:rsidR="008B2432" w:rsidRPr="00897008" w14:paraId="49B0B587" w14:textId="77777777" w:rsidTr="00C97C72">
        <w:trPr>
          <w:gridAfter w:val="1"/>
          <w:wAfter w:w="10" w:type="dxa"/>
          <w:trHeight w:val="359"/>
          <w:jc w:val="center"/>
        </w:trPr>
        <w:tc>
          <w:tcPr>
            <w:tcW w:w="70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36D4398"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6.1.4</w:t>
            </w:r>
          </w:p>
        </w:tc>
        <w:tc>
          <w:tcPr>
            <w:tcW w:w="3117"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1C70193" w14:textId="20F45646" w:rsidR="005A0E3A" w:rsidRPr="00897008" w:rsidRDefault="005A0E3A" w:rsidP="00424CFF">
            <w:pPr>
              <w:spacing w:after="0" w:line="276" w:lineRule="auto"/>
              <w:ind w:left="16"/>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Evaluarea proceselor de dezvoltare locală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a impactului turismului asupra stării de conservare a speciilor si habitatelor specifice</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A9438B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534FEBC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C1495A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7CBDB3C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4A7D00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4E3C56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3118D0B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00CD813"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27CA1C9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FB7452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4E434B9"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41C74AF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387"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594A51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65"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28DA99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0FAFB79C"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9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323A687"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9B8652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20C85E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1579730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1" w:type="dxa"/>
            <w:tcBorders>
              <w:top w:val="single" w:sz="2" w:space="0" w:color="auto"/>
              <w:left w:val="single" w:sz="2" w:space="0" w:color="auto"/>
              <w:bottom w:val="single" w:sz="2" w:space="0" w:color="auto"/>
              <w:right w:val="single" w:sz="2" w:space="0" w:color="auto"/>
            </w:tcBorders>
            <w:shd w:val="clear" w:color="auto" w:fill="BFBFBF"/>
            <w:noWrap/>
            <w:vAlign w:val="center"/>
          </w:tcPr>
          <w:p w14:paraId="6F3F201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3BF344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Medie</w:t>
            </w:r>
          </w:p>
        </w:tc>
        <w:tc>
          <w:tcPr>
            <w:tcW w:w="992" w:type="dxa"/>
            <w:tcBorders>
              <w:top w:val="single" w:sz="2" w:space="0" w:color="auto"/>
              <w:left w:val="single" w:sz="2" w:space="0" w:color="auto"/>
              <w:bottom w:val="single" w:sz="2" w:space="0" w:color="auto"/>
              <w:right w:val="single" w:sz="2" w:space="0" w:color="auto"/>
            </w:tcBorders>
            <w:vAlign w:val="center"/>
          </w:tcPr>
          <w:p w14:paraId="39454F8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Admin</w:t>
            </w:r>
          </w:p>
        </w:tc>
        <w:tc>
          <w:tcPr>
            <w:tcW w:w="227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307B4D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r>
    </w:tbl>
    <w:p w14:paraId="78E655E0" w14:textId="77777777" w:rsidR="005A0E3A" w:rsidRPr="00897008" w:rsidRDefault="005A0E3A" w:rsidP="00424CFF">
      <w:pPr>
        <w:spacing w:after="0" w:line="276" w:lineRule="auto"/>
        <w:rPr>
          <w:rFonts w:asciiTheme="majorBidi" w:hAnsiTheme="majorBidi" w:cstheme="majorBidi"/>
          <w:color w:val="auto"/>
          <w:lang w:val="ro-RO"/>
        </w:rPr>
      </w:pPr>
    </w:p>
    <w:p w14:paraId="48424C88" w14:textId="77777777" w:rsidR="005A0E3A" w:rsidRDefault="005A0E3A" w:rsidP="00424CFF">
      <w:pPr>
        <w:spacing w:after="0" w:line="276" w:lineRule="auto"/>
        <w:rPr>
          <w:rFonts w:asciiTheme="majorBidi" w:hAnsiTheme="majorBidi" w:cstheme="majorBidi"/>
          <w:color w:val="auto"/>
          <w:lang w:val="ro-RO"/>
        </w:rPr>
      </w:pPr>
    </w:p>
    <w:p w14:paraId="48A04207" w14:textId="77777777" w:rsidR="00F62DF2" w:rsidRDefault="00F62DF2" w:rsidP="00424CFF">
      <w:pPr>
        <w:spacing w:after="0" w:line="276" w:lineRule="auto"/>
        <w:rPr>
          <w:rFonts w:asciiTheme="majorBidi" w:hAnsiTheme="majorBidi" w:cstheme="majorBidi"/>
          <w:color w:val="auto"/>
          <w:lang w:val="ro-RO"/>
        </w:rPr>
      </w:pPr>
    </w:p>
    <w:p w14:paraId="4711EC38" w14:textId="77777777" w:rsidR="00F62DF2" w:rsidRDefault="00F62DF2" w:rsidP="00424CFF">
      <w:pPr>
        <w:spacing w:after="0" w:line="276" w:lineRule="auto"/>
        <w:rPr>
          <w:rFonts w:asciiTheme="majorBidi" w:hAnsiTheme="majorBidi" w:cstheme="majorBidi"/>
          <w:color w:val="auto"/>
          <w:lang w:val="ro-RO"/>
        </w:rPr>
      </w:pPr>
    </w:p>
    <w:p w14:paraId="15A00CD8" w14:textId="77777777" w:rsidR="00F62DF2" w:rsidRDefault="00F62DF2" w:rsidP="00424CFF">
      <w:pPr>
        <w:spacing w:after="0" w:line="276" w:lineRule="auto"/>
        <w:rPr>
          <w:rFonts w:asciiTheme="majorBidi" w:hAnsiTheme="majorBidi" w:cstheme="majorBidi"/>
          <w:color w:val="auto"/>
          <w:lang w:val="ro-RO"/>
        </w:rPr>
      </w:pPr>
    </w:p>
    <w:p w14:paraId="38196E8B" w14:textId="77777777" w:rsidR="00F62DF2" w:rsidRDefault="00F62DF2" w:rsidP="00424CFF">
      <w:pPr>
        <w:spacing w:after="0" w:line="276" w:lineRule="auto"/>
        <w:rPr>
          <w:rFonts w:asciiTheme="majorBidi" w:hAnsiTheme="majorBidi" w:cstheme="majorBidi"/>
          <w:color w:val="auto"/>
          <w:lang w:val="ro-RO"/>
        </w:rPr>
      </w:pPr>
    </w:p>
    <w:p w14:paraId="42B2AD8D" w14:textId="77777777" w:rsidR="00F62DF2" w:rsidRDefault="00F62DF2" w:rsidP="00424CFF">
      <w:pPr>
        <w:spacing w:after="0" w:line="276" w:lineRule="auto"/>
        <w:rPr>
          <w:rFonts w:asciiTheme="majorBidi" w:hAnsiTheme="majorBidi" w:cstheme="majorBidi"/>
          <w:color w:val="auto"/>
          <w:lang w:val="ro-RO"/>
        </w:rPr>
      </w:pPr>
    </w:p>
    <w:p w14:paraId="5BB8D901" w14:textId="77777777" w:rsidR="00F62DF2" w:rsidRDefault="00F62DF2" w:rsidP="00424CFF">
      <w:pPr>
        <w:spacing w:after="0" w:line="276" w:lineRule="auto"/>
        <w:rPr>
          <w:rFonts w:asciiTheme="majorBidi" w:hAnsiTheme="majorBidi" w:cstheme="majorBidi"/>
          <w:color w:val="auto"/>
          <w:lang w:val="ro-RO"/>
        </w:rPr>
      </w:pPr>
    </w:p>
    <w:p w14:paraId="5D69F2F3" w14:textId="77777777" w:rsidR="00F62DF2" w:rsidRDefault="00F62DF2" w:rsidP="00424CFF">
      <w:pPr>
        <w:spacing w:after="0" w:line="276" w:lineRule="auto"/>
        <w:rPr>
          <w:rFonts w:asciiTheme="majorBidi" w:hAnsiTheme="majorBidi" w:cstheme="majorBidi"/>
          <w:color w:val="auto"/>
          <w:lang w:val="ro-RO"/>
        </w:rPr>
      </w:pPr>
    </w:p>
    <w:p w14:paraId="449A2A38" w14:textId="77777777" w:rsidR="00F62DF2" w:rsidRDefault="00F62DF2" w:rsidP="00424CFF">
      <w:pPr>
        <w:spacing w:after="0" w:line="276" w:lineRule="auto"/>
        <w:rPr>
          <w:rFonts w:asciiTheme="majorBidi" w:hAnsiTheme="majorBidi" w:cstheme="majorBidi"/>
          <w:color w:val="auto"/>
          <w:lang w:val="ro-RO"/>
        </w:rPr>
      </w:pPr>
    </w:p>
    <w:p w14:paraId="69528D4B" w14:textId="77777777" w:rsidR="00F62DF2" w:rsidRDefault="00F62DF2" w:rsidP="00424CFF">
      <w:pPr>
        <w:spacing w:after="0" w:line="276" w:lineRule="auto"/>
        <w:rPr>
          <w:rFonts w:asciiTheme="majorBidi" w:hAnsiTheme="majorBidi" w:cstheme="majorBidi"/>
          <w:color w:val="auto"/>
          <w:lang w:val="ro-RO"/>
        </w:rPr>
      </w:pPr>
    </w:p>
    <w:p w14:paraId="1F03661E" w14:textId="77777777" w:rsidR="00F62DF2" w:rsidRDefault="00F62DF2" w:rsidP="00424CFF">
      <w:pPr>
        <w:spacing w:after="0" w:line="276" w:lineRule="auto"/>
        <w:rPr>
          <w:rFonts w:asciiTheme="majorBidi" w:hAnsiTheme="majorBidi" w:cstheme="majorBidi"/>
          <w:color w:val="auto"/>
          <w:lang w:val="ro-RO"/>
        </w:rPr>
      </w:pPr>
    </w:p>
    <w:p w14:paraId="607147A4" w14:textId="77777777" w:rsidR="00F62DF2" w:rsidRDefault="00F62DF2" w:rsidP="00424CFF">
      <w:pPr>
        <w:spacing w:after="0" w:line="276" w:lineRule="auto"/>
        <w:rPr>
          <w:rFonts w:asciiTheme="majorBidi" w:hAnsiTheme="majorBidi" w:cstheme="majorBidi"/>
          <w:color w:val="auto"/>
          <w:lang w:val="ro-RO"/>
        </w:rPr>
      </w:pPr>
    </w:p>
    <w:p w14:paraId="74D64800" w14:textId="77777777" w:rsidR="00F62DF2" w:rsidRDefault="00F62DF2" w:rsidP="00424CFF">
      <w:pPr>
        <w:spacing w:after="0" w:line="276" w:lineRule="auto"/>
        <w:rPr>
          <w:rFonts w:asciiTheme="majorBidi" w:hAnsiTheme="majorBidi" w:cstheme="majorBidi"/>
          <w:color w:val="auto"/>
          <w:lang w:val="ro-RO"/>
        </w:rPr>
      </w:pPr>
    </w:p>
    <w:p w14:paraId="5B9517A4" w14:textId="77777777" w:rsidR="00F62DF2" w:rsidRDefault="00F62DF2" w:rsidP="00424CFF">
      <w:pPr>
        <w:spacing w:after="0" w:line="276" w:lineRule="auto"/>
        <w:rPr>
          <w:rFonts w:asciiTheme="majorBidi" w:hAnsiTheme="majorBidi" w:cstheme="majorBidi"/>
          <w:color w:val="auto"/>
          <w:lang w:val="ro-RO"/>
        </w:rPr>
      </w:pPr>
    </w:p>
    <w:p w14:paraId="01B8E14C" w14:textId="77777777" w:rsidR="00F62DF2" w:rsidRPr="00897008" w:rsidRDefault="00F62DF2" w:rsidP="00424CFF">
      <w:pPr>
        <w:spacing w:after="0" w:line="276" w:lineRule="auto"/>
        <w:rPr>
          <w:rFonts w:asciiTheme="majorBidi" w:hAnsiTheme="majorBidi" w:cstheme="majorBidi"/>
          <w:color w:val="auto"/>
          <w:lang w:val="ro-RO"/>
        </w:rPr>
      </w:pPr>
    </w:p>
    <w:p w14:paraId="37797B45" w14:textId="77777777" w:rsidR="005A0E3A" w:rsidRPr="00897008" w:rsidRDefault="005A0E3A" w:rsidP="00424CFF">
      <w:pPr>
        <w:pStyle w:val="Titlu2"/>
        <w:shd w:val="clear" w:color="auto" w:fill="auto"/>
        <w:spacing w:after="0" w:line="276" w:lineRule="auto"/>
        <w:rPr>
          <w:rStyle w:val="spctttl"/>
          <w:rFonts w:asciiTheme="majorBidi" w:hAnsiTheme="majorBidi" w:cstheme="majorBidi"/>
          <w:color w:val="auto"/>
          <w:lang w:val="ro-RO"/>
        </w:rPr>
      </w:pPr>
      <w:bookmarkStart w:id="216" w:name="_Toc158549350"/>
      <w:r w:rsidRPr="00897008">
        <w:rPr>
          <w:rStyle w:val="spctttl"/>
          <w:rFonts w:asciiTheme="majorBidi" w:hAnsiTheme="majorBidi" w:cstheme="majorBidi"/>
          <w:color w:val="auto"/>
          <w:lang w:val="ro-RO"/>
        </w:rPr>
        <w:lastRenderedPageBreak/>
        <w:t>8.2. Estimarea resurselor necesare</w:t>
      </w:r>
      <w:bookmarkEnd w:id="216"/>
    </w:p>
    <w:p w14:paraId="2035E6BB" w14:textId="77777777" w:rsidR="005A0E3A" w:rsidRPr="00897008" w:rsidRDefault="005A0E3A" w:rsidP="00424CFF">
      <w:pPr>
        <w:spacing w:after="0" w:line="276" w:lineRule="auto"/>
        <w:rPr>
          <w:rFonts w:asciiTheme="majorBidi" w:hAnsiTheme="majorBidi" w:cstheme="majorBidi"/>
          <w:color w:val="auto"/>
          <w:lang w:val="ro-RO"/>
        </w:rPr>
      </w:pPr>
    </w:p>
    <w:p w14:paraId="60B480F9" w14:textId="6F382BBD" w:rsidR="005A0E3A" w:rsidRPr="00897008" w:rsidRDefault="005A0E3A"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T</w:t>
      </w:r>
      <w:bookmarkStart w:id="217" w:name="_Hlk156549996"/>
      <w:r w:rsidRPr="00897008">
        <w:rPr>
          <w:rFonts w:asciiTheme="majorBidi" w:hAnsiTheme="majorBidi" w:cstheme="majorBidi"/>
          <w:b/>
          <w:bCs/>
          <w:i/>
          <w:iCs/>
          <w:color w:val="auto"/>
          <w:lang w:val="ro-RO"/>
        </w:rPr>
        <w:t xml:space="preserve">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162</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Estimarea resurselor necesare s-a realizat, corelat cu planul de activită</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 pe o perioadă de 5 ani</w:t>
      </w:r>
      <w:bookmarkEnd w:id="217"/>
    </w:p>
    <w:tbl>
      <w:tblPr>
        <w:tblW w:w="20494" w:type="dxa"/>
        <w:tblLayout w:type="fixed"/>
        <w:tblLook w:val="04A0" w:firstRow="1" w:lastRow="0" w:firstColumn="1" w:lastColumn="0" w:noHBand="0" w:noVBand="1"/>
      </w:tblPr>
      <w:tblGrid>
        <w:gridCol w:w="843"/>
        <w:gridCol w:w="3395"/>
        <w:gridCol w:w="1570"/>
        <w:gridCol w:w="1561"/>
        <w:gridCol w:w="681"/>
        <w:gridCol w:w="9"/>
        <w:gridCol w:w="1198"/>
        <w:gridCol w:w="15"/>
        <w:gridCol w:w="1218"/>
        <w:gridCol w:w="2494"/>
        <w:gridCol w:w="9"/>
        <w:gridCol w:w="15"/>
        <w:gridCol w:w="1597"/>
        <w:gridCol w:w="9"/>
        <w:gridCol w:w="15"/>
        <w:gridCol w:w="1389"/>
        <w:gridCol w:w="2228"/>
        <w:gridCol w:w="2248"/>
      </w:tblGrid>
      <w:tr w:rsidR="00F47A91" w:rsidRPr="00897008" w14:paraId="5B185242" w14:textId="77777777" w:rsidTr="00F044FB">
        <w:trPr>
          <w:gridAfter w:val="4"/>
          <w:wAfter w:w="5880" w:type="dxa"/>
          <w:trHeight w:val="1115"/>
          <w:tblHeader/>
        </w:trPr>
        <w:tc>
          <w:tcPr>
            <w:tcW w:w="843" w:type="dxa"/>
            <w:vMerge w:val="restart"/>
            <w:tcBorders>
              <w:top w:val="single" w:sz="8" w:space="0" w:color="auto"/>
              <w:left w:val="single" w:sz="8" w:space="0" w:color="auto"/>
              <w:bottom w:val="single" w:sz="8" w:space="0" w:color="000000"/>
              <w:right w:val="single" w:sz="4" w:space="0" w:color="auto"/>
            </w:tcBorders>
            <w:shd w:val="clear" w:color="auto" w:fill="auto"/>
            <w:vAlign w:val="center"/>
          </w:tcPr>
          <w:p w14:paraId="43CA0E67"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Nr</w:t>
            </w:r>
          </w:p>
        </w:tc>
        <w:tc>
          <w:tcPr>
            <w:tcW w:w="3395" w:type="dxa"/>
            <w:vMerge w:val="restart"/>
            <w:tcBorders>
              <w:top w:val="single" w:sz="8" w:space="0" w:color="auto"/>
              <w:left w:val="single" w:sz="4" w:space="0" w:color="auto"/>
              <w:bottom w:val="single" w:sz="8" w:space="0" w:color="000000"/>
              <w:right w:val="single" w:sz="4" w:space="0" w:color="auto"/>
            </w:tcBorders>
            <w:shd w:val="clear" w:color="auto" w:fill="auto"/>
            <w:vAlign w:val="center"/>
          </w:tcPr>
          <w:p w14:paraId="3997597D"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Activitate</w:t>
            </w:r>
          </w:p>
        </w:tc>
        <w:tc>
          <w:tcPr>
            <w:tcW w:w="1570" w:type="dxa"/>
            <w:tcBorders>
              <w:top w:val="single" w:sz="8" w:space="0" w:color="auto"/>
              <w:left w:val="nil"/>
              <w:bottom w:val="single" w:sz="4" w:space="0" w:color="auto"/>
              <w:right w:val="single" w:sz="4" w:space="0" w:color="auto"/>
            </w:tcBorders>
            <w:shd w:val="clear" w:color="auto" w:fill="auto"/>
            <w:vAlign w:val="center"/>
          </w:tcPr>
          <w:p w14:paraId="7E50E29A" w14:textId="77777777" w:rsidR="005A0E3A" w:rsidRPr="00897008" w:rsidRDefault="005A0E3A" w:rsidP="00424CFF">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Calibri" w:hAnsiTheme="majorBidi" w:cstheme="majorBidi"/>
                <w:b/>
                <w:bCs/>
                <w:color w:val="auto"/>
                <w:szCs w:val="24"/>
                <w:lang w:val="ro-RO"/>
              </w:rPr>
              <w:t>Resurse Umane</w:t>
            </w:r>
          </w:p>
        </w:tc>
        <w:tc>
          <w:tcPr>
            <w:tcW w:w="3464" w:type="dxa"/>
            <w:gridSpan w:val="5"/>
            <w:tcBorders>
              <w:top w:val="single" w:sz="8" w:space="0" w:color="auto"/>
              <w:left w:val="nil"/>
              <w:bottom w:val="single" w:sz="4" w:space="0" w:color="auto"/>
              <w:right w:val="single" w:sz="4" w:space="0" w:color="auto"/>
            </w:tcBorders>
            <w:shd w:val="clear" w:color="auto" w:fill="auto"/>
            <w:vAlign w:val="center"/>
          </w:tcPr>
          <w:p w14:paraId="0012381E" w14:textId="77777777" w:rsidR="005A0E3A" w:rsidRPr="00897008" w:rsidRDefault="005A0E3A" w:rsidP="00F044FB">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Calibri" w:hAnsiTheme="majorBidi" w:cstheme="majorBidi"/>
                <w:b/>
                <w:bCs/>
                <w:color w:val="auto"/>
                <w:szCs w:val="24"/>
                <w:lang w:val="ro-RO"/>
              </w:rPr>
              <w:t>Resurse Materiale (altele decat cele necesare dotarii permanente a administratorului)</w:t>
            </w:r>
          </w:p>
        </w:tc>
        <w:tc>
          <w:tcPr>
            <w:tcW w:w="3721" w:type="dxa"/>
            <w:gridSpan w:val="3"/>
            <w:tcBorders>
              <w:top w:val="single" w:sz="8" w:space="0" w:color="auto"/>
              <w:left w:val="nil"/>
              <w:bottom w:val="single" w:sz="4" w:space="0" w:color="auto"/>
              <w:right w:val="single" w:sz="4" w:space="0" w:color="auto"/>
            </w:tcBorders>
            <w:shd w:val="clear" w:color="auto" w:fill="auto"/>
            <w:vAlign w:val="center"/>
          </w:tcPr>
          <w:p w14:paraId="55FF8846" w14:textId="77777777" w:rsidR="005A0E3A" w:rsidRPr="00897008" w:rsidRDefault="005A0E3A" w:rsidP="00F044FB">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Calibri" w:hAnsiTheme="majorBidi" w:cstheme="majorBidi"/>
                <w:b/>
                <w:bCs/>
                <w:color w:val="auto"/>
                <w:szCs w:val="24"/>
                <w:lang w:val="ro-RO"/>
              </w:rPr>
              <w:t>Resurse financiare estimate</w:t>
            </w:r>
          </w:p>
          <w:p w14:paraId="471BDA2B"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621" w:type="dxa"/>
            <w:gridSpan w:val="3"/>
            <w:tcBorders>
              <w:top w:val="single" w:sz="8" w:space="0" w:color="auto"/>
              <w:left w:val="single" w:sz="4" w:space="0" w:color="auto"/>
              <w:bottom w:val="single" w:sz="8" w:space="0" w:color="000000"/>
              <w:right w:val="single" w:sz="8" w:space="0" w:color="auto"/>
            </w:tcBorders>
            <w:shd w:val="clear" w:color="auto" w:fill="auto"/>
            <w:vAlign w:val="center"/>
          </w:tcPr>
          <w:p w14:paraId="128D8AF3" w14:textId="77777777" w:rsidR="005A0E3A" w:rsidRPr="00897008" w:rsidRDefault="005A0E3A" w:rsidP="00F044FB">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Calibri" w:hAnsiTheme="majorBidi" w:cstheme="majorBidi"/>
                <w:b/>
                <w:bCs/>
                <w:color w:val="auto"/>
                <w:szCs w:val="24"/>
                <w:lang w:val="ro-RO"/>
              </w:rPr>
              <w:t>Alocare subprogram</w:t>
            </w:r>
          </w:p>
        </w:tc>
      </w:tr>
      <w:tr w:rsidR="00F47A91" w:rsidRPr="00897008" w14:paraId="5D5144AB" w14:textId="77777777" w:rsidTr="00BE4D15">
        <w:trPr>
          <w:gridAfter w:val="4"/>
          <w:wAfter w:w="5880" w:type="dxa"/>
          <w:trHeight w:val="284"/>
        </w:trPr>
        <w:tc>
          <w:tcPr>
            <w:tcW w:w="843" w:type="dxa"/>
            <w:vMerge/>
            <w:tcBorders>
              <w:top w:val="single" w:sz="8" w:space="0" w:color="auto"/>
              <w:left w:val="single" w:sz="8" w:space="0" w:color="auto"/>
              <w:bottom w:val="single" w:sz="8" w:space="0" w:color="000000"/>
              <w:right w:val="single" w:sz="4" w:space="0" w:color="auto"/>
            </w:tcBorders>
            <w:vAlign w:val="center"/>
          </w:tcPr>
          <w:p w14:paraId="4F18A0D7" w14:textId="77777777" w:rsidR="005A0E3A" w:rsidRPr="00897008" w:rsidRDefault="005A0E3A" w:rsidP="00424CFF">
            <w:pPr>
              <w:keepNext/>
              <w:keepLines/>
              <w:spacing w:after="0" w:line="276" w:lineRule="auto"/>
              <w:rPr>
                <w:rFonts w:asciiTheme="majorBidi" w:eastAsia="Times New Roman" w:hAnsiTheme="majorBidi" w:cstheme="majorBidi"/>
                <w:b/>
                <w:bCs/>
                <w:color w:val="auto"/>
                <w:szCs w:val="24"/>
                <w:lang w:val="ro-RO" w:eastAsia="ro-RO"/>
              </w:rPr>
            </w:pPr>
          </w:p>
        </w:tc>
        <w:tc>
          <w:tcPr>
            <w:tcW w:w="3395" w:type="dxa"/>
            <w:vMerge/>
            <w:tcBorders>
              <w:top w:val="single" w:sz="8" w:space="0" w:color="auto"/>
              <w:left w:val="single" w:sz="4" w:space="0" w:color="auto"/>
              <w:bottom w:val="single" w:sz="8" w:space="0" w:color="000000"/>
              <w:right w:val="single" w:sz="4" w:space="0" w:color="auto"/>
            </w:tcBorders>
            <w:vAlign w:val="center"/>
          </w:tcPr>
          <w:p w14:paraId="7EDF4366" w14:textId="77777777" w:rsidR="005A0E3A" w:rsidRPr="00897008" w:rsidRDefault="005A0E3A" w:rsidP="00424CFF">
            <w:pPr>
              <w:keepNext/>
              <w:keepLines/>
              <w:spacing w:after="0" w:line="276" w:lineRule="auto"/>
              <w:rPr>
                <w:rFonts w:asciiTheme="majorBidi" w:eastAsia="Times New Roman" w:hAnsiTheme="majorBidi" w:cstheme="majorBidi"/>
                <w:b/>
                <w:bCs/>
                <w:color w:val="auto"/>
                <w:szCs w:val="24"/>
                <w:lang w:val="ro-RO" w:eastAsia="ro-RO"/>
              </w:rPr>
            </w:pPr>
          </w:p>
        </w:tc>
        <w:tc>
          <w:tcPr>
            <w:tcW w:w="1570" w:type="dxa"/>
            <w:tcBorders>
              <w:top w:val="nil"/>
              <w:left w:val="nil"/>
              <w:bottom w:val="single" w:sz="8" w:space="0" w:color="auto"/>
              <w:right w:val="single" w:sz="4" w:space="0" w:color="auto"/>
            </w:tcBorders>
            <w:shd w:val="clear" w:color="auto" w:fill="auto"/>
            <w:vAlign w:val="center"/>
          </w:tcPr>
          <w:p w14:paraId="5629A474"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Total (zile/om)</w:t>
            </w:r>
          </w:p>
        </w:tc>
        <w:tc>
          <w:tcPr>
            <w:tcW w:w="1561" w:type="dxa"/>
            <w:tcBorders>
              <w:top w:val="nil"/>
              <w:left w:val="nil"/>
              <w:bottom w:val="single" w:sz="8" w:space="0" w:color="auto"/>
              <w:right w:val="single" w:sz="4" w:space="0" w:color="auto"/>
            </w:tcBorders>
            <w:shd w:val="clear" w:color="auto" w:fill="auto"/>
            <w:vAlign w:val="center"/>
          </w:tcPr>
          <w:p w14:paraId="1696CE7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Denumire</w:t>
            </w:r>
          </w:p>
        </w:tc>
        <w:tc>
          <w:tcPr>
            <w:tcW w:w="690" w:type="dxa"/>
            <w:gridSpan w:val="2"/>
            <w:tcBorders>
              <w:top w:val="nil"/>
              <w:left w:val="nil"/>
              <w:bottom w:val="single" w:sz="8" w:space="0" w:color="auto"/>
              <w:right w:val="single" w:sz="4" w:space="0" w:color="auto"/>
            </w:tcBorders>
            <w:shd w:val="clear" w:color="auto" w:fill="auto"/>
            <w:vAlign w:val="center"/>
          </w:tcPr>
          <w:p w14:paraId="327C247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UM</w:t>
            </w:r>
          </w:p>
        </w:tc>
        <w:tc>
          <w:tcPr>
            <w:tcW w:w="1198" w:type="dxa"/>
            <w:tcBorders>
              <w:top w:val="nil"/>
              <w:left w:val="nil"/>
              <w:bottom w:val="single" w:sz="8" w:space="0" w:color="auto"/>
              <w:right w:val="single" w:sz="4" w:space="0" w:color="auto"/>
            </w:tcBorders>
            <w:shd w:val="clear" w:color="auto" w:fill="auto"/>
            <w:vAlign w:val="center"/>
          </w:tcPr>
          <w:p w14:paraId="5F8EE222" w14:textId="77777777" w:rsidR="005A0E3A" w:rsidRPr="00897008" w:rsidRDefault="005A0E3A" w:rsidP="00F044FB">
            <w:pPr>
              <w:keepNext/>
              <w:keepLines/>
              <w:spacing w:after="0" w:line="276" w:lineRule="auto"/>
              <w:ind w:left="-8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Cantitate</w:t>
            </w:r>
          </w:p>
        </w:tc>
        <w:tc>
          <w:tcPr>
            <w:tcW w:w="1233" w:type="dxa"/>
            <w:gridSpan w:val="2"/>
            <w:tcBorders>
              <w:top w:val="nil"/>
              <w:left w:val="nil"/>
              <w:bottom w:val="single" w:sz="8" w:space="0" w:color="auto"/>
              <w:right w:val="single" w:sz="4" w:space="0" w:color="auto"/>
            </w:tcBorders>
            <w:shd w:val="clear" w:color="auto" w:fill="auto"/>
            <w:vAlign w:val="center"/>
          </w:tcPr>
          <w:p w14:paraId="07861F7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Total (RON)</w:t>
            </w:r>
          </w:p>
        </w:tc>
        <w:tc>
          <w:tcPr>
            <w:tcW w:w="2494" w:type="dxa"/>
            <w:tcBorders>
              <w:top w:val="nil"/>
              <w:left w:val="nil"/>
              <w:bottom w:val="single" w:sz="8" w:space="0" w:color="auto"/>
              <w:right w:val="single" w:sz="4" w:space="0" w:color="auto"/>
            </w:tcBorders>
            <w:shd w:val="clear" w:color="auto" w:fill="auto"/>
            <w:vAlign w:val="center"/>
          </w:tcPr>
          <w:p w14:paraId="3F71443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Sursa fonduri</w:t>
            </w:r>
          </w:p>
        </w:tc>
        <w:tc>
          <w:tcPr>
            <w:tcW w:w="1630" w:type="dxa"/>
            <w:gridSpan w:val="4"/>
            <w:tcBorders>
              <w:top w:val="single" w:sz="8" w:space="0" w:color="auto"/>
              <w:left w:val="single" w:sz="4" w:space="0" w:color="auto"/>
              <w:bottom w:val="single" w:sz="8" w:space="0" w:color="000000"/>
              <w:right w:val="single" w:sz="8" w:space="0" w:color="auto"/>
            </w:tcBorders>
            <w:vAlign w:val="center"/>
          </w:tcPr>
          <w:p w14:paraId="77539A3E"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31625A9E" w14:textId="77777777" w:rsidTr="00BE4D15">
        <w:trPr>
          <w:gridAfter w:val="4"/>
          <w:wAfter w:w="5880" w:type="dxa"/>
          <w:trHeight w:val="315"/>
        </w:trPr>
        <w:tc>
          <w:tcPr>
            <w:tcW w:w="843" w:type="dxa"/>
            <w:tcBorders>
              <w:top w:val="nil"/>
              <w:left w:val="single" w:sz="12" w:space="0" w:color="auto"/>
              <w:bottom w:val="single" w:sz="8" w:space="0" w:color="auto"/>
              <w:right w:val="nil"/>
            </w:tcBorders>
            <w:shd w:val="clear" w:color="000000" w:fill="A6A6A6"/>
            <w:vAlign w:val="bottom"/>
          </w:tcPr>
          <w:p w14:paraId="11C42F9D" w14:textId="77777777" w:rsidR="005A0E3A" w:rsidRPr="00897008" w:rsidRDefault="005A0E3A" w:rsidP="00424CFF">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1</w:t>
            </w:r>
          </w:p>
        </w:tc>
        <w:tc>
          <w:tcPr>
            <w:tcW w:w="13771" w:type="dxa"/>
            <w:gridSpan w:val="13"/>
            <w:tcBorders>
              <w:top w:val="nil"/>
              <w:left w:val="single" w:sz="4" w:space="0" w:color="auto"/>
              <w:bottom w:val="single" w:sz="4" w:space="0" w:color="auto"/>
              <w:right w:val="single" w:sz="4" w:space="0" w:color="auto"/>
            </w:tcBorders>
            <w:shd w:val="clear" w:color="000000" w:fill="A6A6A6"/>
            <w:vAlign w:val="center"/>
          </w:tcPr>
          <w:p w14:paraId="2E634532" w14:textId="177678F1" w:rsidR="005A0E3A" w:rsidRPr="00897008" w:rsidRDefault="005A0E3A" w:rsidP="00F044FB">
            <w:pPr>
              <w:spacing w:after="0" w:line="276" w:lineRule="auto"/>
              <w:jc w:val="center"/>
              <w:outlineLvl w:val="4"/>
              <w:rPr>
                <w:rFonts w:asciiTheme="majorBidi" w:eastAsia="Calibri" w:hAnsiTheme="majorBidi" w:cstheme="majorBidi"/>
                <w:color w:val="auto"/>
                <w:szCs w:val="24"/>
                <w:u w:val="single"/>
                <w:lang w:val="ro-RO" w:eastAsia="ro-RO"/>
              </w:rPr>
            </w:pPr>
            <w:r w:rsidRPr="00897008">
              <w:rPr>
                <w:rFonts w:asciiTheme="majorBidi" w:eastAsia="Calibri" w:hAnsiTheme="majorBidi" w:cstheme="majorBidi"/>
                <w:b/>
                <w:bCs/>
                <w:color w:val="auto"/>
                <w:szCs w:val="24"/>
                <w:lang w:val="ro-RO"/>
              </w:rPr>
              <w:t xml:space="preserve">OG 1: Asigurarea conservării habitatelor </w:t>
            </w:r>
            <w:r w:rsidR="00E925AD" w:rsidRPr="00897008">
              <w:rPr>
                <w:rFonts w:asciiTheme="majorBidi" w:eastAsia="Calibri" w:hAnsiTheme="majorBidi" w:cstheme="majorBidi"/>
                <w:b/>
                <w:bCs/>
                <w:color w:val="auto"/>
                <w:szCs w:val="24"/>
                <w:lang w:val="ro-RO"/>
              </w:rPr>
              <w:t>ș</w:t>
            </w:r>
            <w:r w:rsidRPr="00897008">
              <w:rPr>
                <w:rFonts w:asciiTheme="majorBidi" w:eastAsia="Calibri" w:hAnsiTheme="majorBidi" w:cstheme="majorBidi"/>
                <w:b/>
                <w:bCs/>
                <w:color w:val="auto"/>
                <w:szCs w:val="24"/>
                <w:lang w:val="ro-RO"/>
              </w:rPr>
              <w:t xml:space="preserve">i speciilor </w:t>
            </w:r>
            <w:r w:rsidR="00782DEB" w:rsidRPr="00897008">
              <w:rPr>
                <w:rFonts w:asciiTheme="majorBidi" w:hAnsiTheme="majorBidi" w:cstheme="majorBidi"/>
                <w:b/>
                <w:bCs/>
                <w:szCs w:val="24"/>
              </w:rPr>
              <w:t>de interes conservativ din</w:t>
            </w:r>
            <w:r w:rsidR="00782DEB" w:rsidRPr="00897008" w:rsidDel="00782DEB">
              <w:rPr>
                <w:rFonts w:asciiTheme="majorBidi" w:eastAsia="Calibri" w:hAnsiTheme="majorBidi" w:cstheme="majorBidi"/>
                <w:b/>
                <w:bCs/>
                <w:color w:val="auto"/>
                <w:szCs w:val="24"/>
                <w:lang w:val="ro-RO"/>
              </w:rPr>
              <w:t xml:space="preserve"> </w:t>
            </w:r>
            <w:r w:rsidRPr="00897008">
              <w:rPr>
                <w:rFonts w:asciiTheme="majorBidi" w:eastAsia="Calibri" w:hAnsiTheme="majorBidi" w:cstheme="majorBidi"/>
                <w:b/>
                <w:bCs/>
                <w:color w:val="auto"/>
                <w:szCs w:val="24"/>
                <w:lang w:val="ro-RO"/>
              </w:rPr>
              <w:t>aria naturală protejată ROSCI0232 Some</w:t>
            </w:r>
            <w:r w:rsidR="00E925AD" w:rsidRPr="00897008">
              <w:rPr>
                <w:rFonts w:asciiTheme="majorBidi" w:eastAsia="Calibri" w:hAnsiTheme="majorBidi" w:cstheme="majorBidi"/>
                <w:b/>
                <w:bCs/>
                <w:color w:val="auto"/>
                <w:szCs w:val="24"/>
                <w:lang w:val="ro-RO"/>
              </w:rPr>
              <w:t>ș</w:t>
            </w:r>
            <w:r w:rsidRPr="00897008">
              <w:rPr>
                <w:rFonts w:asciiTheme="majorBidi" w:eastAsia="Calibri" w:hAnsiTheme="majorBidi" w:cstheme="majorBidi"/>
                <w:b/>
                <w:bCs/>
                <w:color w:val="auto"/>
                <w:szCs w:val="24"/>
                <w:lang w:val="ro-RO"/>
              </w:rPr>
              <w:t>ul Mare Superior</w:t>
            </w:r>
          </w:p>
        </w:tc>
      </w:tr>
      <w:tr w:rsidR="00F47A91" w:rsidRPr="00897008" w14:paraId="4DB8E9B0" w14:textId="77777777" w:rsidTr="00BE4D15">
        <w:trPr>
          <w:gridAfter w:val="4"/>
          <w:wAfter w:w="5880" w:type="dxa"/>
          <w:trHeight w:val="440"/>
        </w:trPr>
        <w:tc>
          <w:tcPr>
            <w:tcW w:w="843" w:type="dxa"/>
            <w:tcBorders>
              <w:top w:val="nil"/>
              <w:left w:val="single" w:sz="12" w:space="0" w:color="auto"/>
              <w:bottom w:val="nil"/>
              <w:right w:val="nil"/>
            </w:tcBorders>
            <w:shd w:val="clear" w:color="000000" w:fill="D9D9D9"/>
            <w:vAlign w:val="bottom"/>
          </w:tcPr>
          <w:p w14:paraId="253B35DE"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1.1</w:t>
            </w:r>
          </w:p>
        </w:tc>
        <w:tc>
          <w:tcPr>
            <w:tcW w:w="13771" w:type="dxa"/>
            <w:gridSpan w:val="13"/>
            <w:tcBorders>
              <w:top w:val="single" w:sz="4" w:space="0" w:color="auto"/>
              <w:left w:val="single" w:sz="4" w:space="0" w:color="auto"/>
              <w:bottom w:val="single" w:sz="4" w:space="0" w:color="auto"/>
              <w:right w:val="single" w:sz="4" w:space="0" w:color="auto"/>
            </w:tcBorders>
            <w:shd w:val="clear" w:color="000000" w:fill="D9D9D9"/>
            <w:vAlign w:val="center"/>
          </w:tcPr>
          <w:p w14:paraId="6B8E50A6" w14:textId="11424B6C" w:rsidR="005A0E3A" w:rsidRPr="00897008" w:rsidRDefault="005A0E3A" w:rsidP="00F044FB">
            <w:pPr>
              <w:keepLines/>
              <w:tabs>
                <w:tab w:val="left" w:pos="0"/>
              </w:tabs>
              <w:spacing w:after="0" w:line="276" w:lineRule="auto"/>
              <w:jc w:val="center"/>
              <w:outlineLvl w:val="3"/>
              <w:rPr>
                <w:rFonts w:asciiTheme="majorBidi" w:eastAsia="Times New Roman" w:hAnsiTheme="majorBidi" w:cstheme="majorBidi"/>
                <w:b/>
                <w:iCs/>
                <w:color w:val="auto"/>
                <w:szCs w:val="24"/>
                <w:lang w:val="ro-RO" w:eastAsia="ro-RO"/>
              </w:rPr>
            </w:pPr>
            <w:r w:rsidRPr="00897008">
              <w:rPr>
                <w:rFonts w:asciiTheme="majorBidi" w:eastAsia="Times New Roman" w:hAnsiTheme="majorBidi" w:cstheme="majorBidi"/>
                <w:b/>
                <w:bCs/>
                <w:iCs/>
                <w:color w:val="auto"/>
                <w:szCs w:val="24"/>
                <w:lang w:val="ro-RO"/>
              </w:rPr>
              <w:t xml:space="preserve">MG 1.1 / OS 1 </w:t>
            </w:r>
            <w:r w:rsidRPr="00897008">
              <w:rPr>
                <w:rFonts w:asciiTheme="majorBidi" w:eastAsia="Times New Roman" w:hAnsiTheme="majorBidi" w:cstheme="majorBidi"/>
                <w:b/>
                <w:color w:val="auto"/>
                <w:lang w:val="ro-RO"/>
              </w:rPr>
              <w:t>Men</w:t>
            </w:r>
            <w:r w:rsidR="00E925AD" w:rsidRPr="00897008">
              <w:rPr>
                <w:rFonts w:asciiTheme="majorBidi" w:eastAsia="Times New Roman" w:hAnsiTheme="majorBidi" w:cstheme="majorBidi"/>
                <w:b/>
                <w:color w:val="auto"/>
                <w:lang w:val="ro-RO"/>
              </w:rPr>
              <w:t>ț</w:t>
            </w:r>
            <w:r w:rsidRPr="00897008">
              <w:rPr>
                <w:rFonts w:asciiTheme="majorBidi" w:eastAsia="Times New Roman" w:hAnsiTheme="majorBidi" w:cstheme="majorBidi"/>
                <w:b/>
                <w:color w:val="auto"/>
                <w:lang w:val="ro-RO"/>
              </w:rPr>
              <w:t>inerea efectivelor popula</w:t>
            </w:r>
            <w:r w:rsidR="00E925AD" w:rsidRPr="00897008">
              <w:rPr>
                <w:rFonts w:asciiTheme="majorBidi" w:eastAsia="Times New Roman" w:hAnsiTheme="majorBidi" w:cstheme="majorBidi"/>
                <w:b/>
                <w:color w:val="auto"/>
                <w:lang w:val="ro-RO"/>
              </w:rPr>
              <w:t>ț</w:t>
            </w:r>
            <w:r w:rsidRPr="00897008">
              <w:rPr>
                <w:rFonts w:asciiTheme="majorBidi" w:eastAsia="Times New Roman" w:hAnsiTheme="majorBidi" w:cstheme="majorBidi"/>
                <w:b/>
                <w:color w:val="auto"/>
                <w:lang w:val="ro-RO"/>
              </w:rPr>
              <w:t xml:space="preserve">ionale </w:t>
            </w:r>
            <w:r w:rsidR="00E925AD" w:rsidRPr="00897008">
              <w:rPr>
                <w:rFonts w:asciiTheme="majorBidi" w:eastAsia="Times New Roman" w:hAnsiTheme="majorBidi" w:cstheme="majorBidi"/>
                <w:b/>
                <w:color w:val="auto"/>
                <w:lang w:val="ro-RO"/>
              </w:rPr>
              <w:t>ș</w:t>
            </w:r>
            <w:r w:rsidRPr="00897008">
              <w:rPr>
                <w:rFonts w:asciiTheme="majorBidi" w:eastAsia="Times New Roman" w:hAnsiTheme="majorBidi" w:cstheme="majorBidi"/>
                <w:b/>
                <w:color w:val="auto"/>
                <w:lang w:val="ro-RO"/>
              </w:rPr>
              <w:t xml:space="preserve">i asigurarea conservării habitatului speciilor </w:t>
            </w:r>
            <w:r w:rsidRPr="00897008">
              <w:rPr>
                <w:rFonts w:asciiTheme="majorBidi" w:eastAsia="Times New Roman" w:hAnsiTheme="majorBidi" w:cstheme="majorBidi"/>
                <w:b/>
                <w:iCs/>
                <w:color w:val="auto"/>
                <w:lang w:val="ro-RO"/>
              </w:rPr>
              <w:t>de pe</w:t>
            </w:r>
            <w:r w:rsidR="00E925AD" w:rsidRPr="00897008">
              <w:rPr>
                <w:rFonts w:asciiTheme="majorBidi" w:eastAsia="Times New Roman" w:hAnsiTheme="majorBidi" w:cstheme="majorBidi"/>
                <w:b/>
                <w:iCs/>
                <w:color w:val="auto"/>
                <w:lang w:val="ro-RO"/>
              </w:rPr>
              <w:t>ș</w:t>
            </w:r>
            <w:r w:rsidRPr="00897008">
              <w:rPr>
                <w:rFonts w:asciiTheme="majorBidi" w:eastAsia="Times New Roman" w:hAnsiTheme="majorBidi" w:cstheme="majorBidi"/>
                <w:b/>
                <w:iCs/>
                <w:color w:val="auto"/>
                <w:lang w:val="ro-RO"/>
              </w:rPr>
              <w:t>ti</w:t>
            </w:r>
            <w:r w:rsidRPr="00897008">
              <w:rPr>
                <w:rFonts w:asciiTheme="majorBidi" w:eastAsia="Times New Roman" w:hAnsiTheme="majorBidi" w:cstheme="majorBidi"/>
                <w:b/>
                <w:color w:val="auto"/>
                <w:lang w:val="ro-RO"/>
              </w:rPr>
              <w:t>, în sensul îmbunătă</w:t>
            </w:r>
            <w:r w:rsidR="00E925AD" w:rsidRPr="00897008">
              <w:rPr>
                <w:rFonts w:asciiTheme="majorBidi" w:eastAsia="Times New Roman" w:hAnsiTheme="majorBidi" w:cstheme="majorBidi"/>
                <w:b/>
                <w:color w:val="auto"/>
                <w:lang w:val="ro-RO"/>
              </w:rPr>
              <w:t>ț</w:t>
            </w:r>
            <w:r w:rsidRPr="00897008">
              <w:rPr>
                <w:rFonts w:asciiTheme="majorBidi" w:eastAsia="Times New Roman" w:hAnsiTheme="majorBidi" w:cstheme="majorBidi"/>
                <w:b/>
                <w:color w:val="auto"/>
                <w:lang w:val="ro-RO"/>
              </w:rPr>
              <w:t>irii stării de conservare a acestora din punct de vedere al popula</w:t>
            </w:r>
            <w:r w:rsidR="00E925AD" w:rsidRPr="00897008">
              <w:rPr>
                <w:rFonts w:asciiTheme="majorBidi" w:eastAsia="Times New Roman" w:hAnsiTheme="majorBidi" w:cstheme="majorBidi"/>
                <w:b/>
                <w:color w:val="auto"/>
                <w:lang w:val="ro-RO"/>
              </w:rPr>
              <w:t>ț</w:t>
            </w:r>
            <w:r w:rsidRPr="00897008">
              <w:rPr>
                <w:rFonts w:asciiTheme="majorBidi" w:eastAsia="Times New Roman" w:hAnsiTheme="majorBidi" w:cstheme="majorBidi"/>
                <w:b/>
                <w:color w:val="auto"/>
                <w:lang w:val="ro-RO"/>
              </w:rPr>
              <w:t xml:space="preserve">iei, al habitatului </w:t>
            </w:r>
            <w:r w:rsidR="00E925AD" w:rsidRPr="00897008">
              <w:rPr>
                <w:rFonts w:asciiTheme="majorBidi" w:eastAsia="Times New Roman" w:hAnsiTheme="majorBidi" w:cstheme="majorBidi"/>
                <w:b/>
                <w:color w:val="auto"/>
                <w:lang w:val="ro-RO"/>
              </w:rPr>
              <w:t>ș</w:t>
            </w:r>
            <w:r w:rsidRPr="00897008">
              <w:rPr>
                <w:rFonts w:asciiTheme="majorBidi" w:eastAsia="Times New Roman" w:hAnsiTheme="majorBidi" w:cstheme="majorBidi"/>
                <w:b/>
                <w:color w:val="auto"/>
                <w:lang w:val="ro-RO"/>
              </w:rPr>
              <w:t>i al perspectivelor.</w:t>
            </w:r>
          </w:p>
        </w:tc>
      </w:tr>
      <w:tr w:rsidR="00F47A91" w:rsidRPr="00897008" w14:paraId="12749E54" w14:textId="77777777" w:rsidTr="00F044FB">
        <w:trPr>
          <w:gridAfter w:val="4"/>
          <w:wAfter w:w="5880" w:type="dxa"/>
          <w:trHeight w:val="1011"/>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49E9E8AB"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1.1.1</w:t>
            </w:r>
          </w:p>
        </w:tc>
        <w:tc>
          <w:tcPr>
            <w:tcW w:w="3395" w:type="dxa"/>
            <w:tcBorders>
              <w:top w:val="single" w:sz="4" w:space="0" w:color="auto"/>
              <w:left w:val="nil"/>
              <w:bottom w:val="single" w:sz="4" w:space="0" w:color="auto"/>
              <w:right w:val="single" w:sz="4" w:space="0" w:color="auto"/>
            </w:tcBorders>
            <w:shd w:val="clear" w:color="auto" w:fill="auto"/>
            <w:vAlign w:val="center"/>
          </w:tcPr>
          <w:p w14:paraId="2D8FB8E5" w14:textId="34C30795"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 xml:space="preserve">Monitorizarea indicatorilor fizico-chimici </w:t>
            </w:r>
            <w:r w:rsidR="00E925AD" w:rsidRPr="00897008">
              <w:rPr>
                <w:rFonts w:asciiTheme="majorBidi" w:eastAsia="Calibri" w:hAnsiTheme="majorBidi" w:cstheme="majorBidi"/>
                <w:color w:val="auto"/>
                <w:lang w:val="ro-RO"/>
              </w:rPr>
              <w:t>ș</w:t>
            </w:r>
            <w:r w:rsidRPr="00897008">
              <w:rPr>
                <w:rFonts w:asciiTheme="majorBidi" w:eastAsia="Calibri" w:hAnsiTheme="majorBidi" w:cstheme="majorBidi"/>
                <w:color w:val="auto"/>
                <w:lang w:val="ro-RO"/>
              </w:rPr>
              <w:t>i biologici (ihtiofauna) ai apei în zonele de evacuare de la nivelul sta</w:t>
            </w:r>
            <w:r w:rsidR="00E925AD" w:rsidRPr="00897008">
              <w:rPr>
                <w:rFonts w:asciiTheme="majorBidi" w:eastAsia="Calibri" w:hAnsiTheme="majorBidi" w:cstheme="majorBidi"/>
                <w:color w:val="auto"/>
                <w:lang w:val="ro-RO"/>
              </w:rPr>
              <w:t>ț</w:t>
            </w:r>
            <w:r w:rsidRPr="00897008">
              <w:rPr>
                <w:rFonts w:asciiTheme="majorBidi" w:eastAsia="Calibri" w:hAnsiTheme="majorBidi" w:cstheme="majorBidi"/>
                <w:color w:val="auto"/>
                <w:lang w:val="ro-RO"/>
              </w:rPr>
              <w:t>iilor de sortare</w:t>
            </w:r>
          </w:p>
        </w:tc>
        <w:tc>
          <w:tcPr>
            <w:tcW w:w="1570" w:type="dxa"/>
            <w:tcBorders>
              <w:top w:val="single" w:sz="4" w:space="0" w:color="auto"/>
              <w:left w:val="nil"/>
              <w:bottom w:val="single" w:sz="4" w:space="0" w:color="auto"/>
              <w:right w:val="single" w:sz="4" w:space="0" w:color="auto"/>
            </w:tcBorders>
            <w:shd w:val="clear" w:color="auto" w:fill="auto"/>
            <w:vAlign w:val="center"/>
          </w:tcPr>
          <w:p w14:paraId="7DB4FBAF" w14:textId="77777777" w:rsidR="005A0E3A" w:rsidRPr="00897008" w:rsidRDefault="005A0E3A" w:rsidP="00424CFF">
            <w:pPr>
              <w:keepNext/>
              <w:keepLines/>
              <w:spacing w:after="0" w:line="276" w:lineRule="auto"/>
              <w:ind w:left="-25" w:right="-4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12/an//pers</w:t>
            </w:r>
          </w:p>
          <w:p w14:paraId="23286841"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 pers</w:t>
            </w:r>
          </w:p>
          <w:p w14:paraId="60344CDE"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tc>
        <w:tc>
          <w:tcPr>
            <w:tcW w:w="1561" w:type="dxa"/>
            <w:tcBorders>
              <w:top w:val="single" w:sz="4" w:space="0" w:color="auto"/>
              <w:left w:val="nil"/>
              <w:bottom w:val="single" w:sz="4" w:space="0" w:color="auto"/>
              <w:right w:val="single" w:sz="4" w:space="0" w:color="auto"/>
            </w:tcBorders>
            <w:shd w:val="clear" w:color="auto" w:fill="auto"/>
            <w:vAlign w:val="center"/>
          </w:tcPr>
          <w:p w14:paraId="5175D6E2" w14:textId="357AB003"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Combustibil</w:t>
            </w:r>
          </w:p>
          <w:p w14:paraId="30C18E12" w14:textId="3EBF4360"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0C74069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tc>
        <w:tc>
          <w:tcPr>
            <w:tcW w:w="1198" w:type="dxa"/>
            <w:tcBorders>
              <w:top w:val="single" w:sz="4" w:space="0" w:color="auto"/>
              <w:left w:val="nil"/>
              <w:bottom w:val="single" w:sz="4" w:space="0" w:color="auto"/>
              <w:right w:val="single" w:sz="4" w:space="0" w:color="auto"/>
            </w:tcBorders>
            <w:shd w:val="clear" w:color="auto" w:fill="auto"/>
            <w:vAlign w:val="center"/>
          </w:tcPr>
          <w:p w14:paraId="5A2D44E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15B8B29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69A8744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7E8148FD"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p w14:paraId="40DA0E84"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p>
          <w:p w14:paraId="086BBA7E"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27DE33C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13</w:t>
            </w:r>
          </w:p>
        </w:tc>
      </w:tr>
      <w:tr w:rsidR="00F47A91" w:rsidRPr="00897008" w14:paraId="52E40DF0" w14:textId="77777777" w:rsidTr="00F044FB">
        <w:trPr>
          <w:gridAfter w:val="4"/>
          <w:wAfter w:w="5880" w:type="dxa"/>
          <w:trHeight w:val="842"/>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EEAB1DE"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1.1.2</w:t>
            </w:r>
          </w:p>
        </w:tc>
        <w:tc>
          <w:tcPr>
            <w:tcW w:w="3395" w:type="dxa"/>
            <w:tcBorders>
              <w:top w:val="single" w:sz="4" w:space="0" w:color="auto"/>
              <w:left w:val="nil"/>
              <w:bottom w:val="single" w:sz="4" w:space="0" w:color="auto"/>
              <w:right w:val="single" w:sz="4" w:space="0" w:color="auto"/>
            </w:tcBorders>
            <w:shd w:val="clear" w:color="auto" w:fill="auto"/>
            <w:vAlign w:val="center"/>
          </w:tcPr>
          <w:p w14:paraId="2CB651B7" w14:textId="0E488D19"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iCs/>
                <w:color w:val="auto"/>
                <w:lang w:val="ro-RO"/>
              </w:rPr>
              <w:t>Adaptarea lucrărilor de prevenire a inunda</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iilor / interven</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iilor la necesită</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ile speciilor de pe</w:t>
            </w:r>
            <w:r w:rsidR="00E925AD" w:rsidRPr="00897008">
              <w:rPr>
                <w:rFonts w:asciiTheme="majorBidi" w:eastAsia="Calibri" w:hAnsiTheme="majorBidi" w:cstheme="majorBidi"/>
                <w:iCs/>
                <w:color w:val="auto"/>
                <w:lang w:val="ro-RO"/>
              </w:rPr>
              <w:t>ș</w:t>
            </w:r>
            <w:r w:rsidRPr="00897008">
              <w:rPr>
                <w:rFonts w:asciiTheme="majorBidi" w:eastAsia="Calibri" w:hAnsiTheme="majorBidi" w:cstheme="majorBidi"/>
                <w:iCs/>
                <w:color w:val="auto"/>
                <w:lang w:val="ro-RO"/>
              </w:rPr>
              <w:t>ti protejate</w:t>
            </w:r>
          </w:p>
        </w:tc>
        <w:tc>
          <w:tcPr>
            <w:tcW w:w="1570" w:type="dxa"/>
            <w:tcBorders>
              <w:top w:val="single" w:sz="4" w:space="0" w:color="auto"/>
              <w:left w:val="nil"/>
              <w:bottom w:val="single" w:sz="4" w:space="0" w:color="auto"/>
              <w:right w:val="single" w:sz="4" w:space="0" w:color="auto"/>
            </w:tcBorders>
            <w:shd w:val="clear" w:color="auto" w:fill="auto"/>
            <w:vAlign w:val="center"/>
          </w:tcPr>
          <w:p w14:paraId="69699891" w14:textId="77777777" w:rsidR="005A0E3A" w:rsidRPr="00897008" w:rsidRDefault="005A0E3A" w:rsidP="00424CFF">
            <w:pPr>
              <w:keepNext/>
              <w:keepLines/>
              <w:spacing w:after="0" w:line="276" w:lineRule="auto"/>
              <w:ind w:left="-25" w:right="-4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12/an//pers</w:t>
            </w:r>
          </w:p>
          <w:p w14:paraId="130EF0A2"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 pers</w:t>
            </w:r>
          </w:p>
          <w:p w14:paraId="3F32374A"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tc>
        <w:tc>
          <w:tcPr>
            <w:tcW w:w="1561" w:type="dxa"/>
            <w:tcBorders>
              <w:top w:val="single" w:sz="4" w:space="0" w:color="auto"/>
              <w:left w:val="nil"/>
              <w:bottom w:val="single" w:sz="4" w:space="0" w:color="auto"/>
              <w:right w:val="single" w:sz="4" w:space="0" w:color="auto"/>
            </w:tcBorders>
            <w:shd w:val="clear" w:color="auto" w:fill="auto"/>
            <w:vAlign w:val="center"/>
          </w:tcPr>
          <w:p w14:paraId="047FF3D1" w14:textId="4A887D03"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Combustibil</w:t>
            </w:r>
          </w:p>
          <w:p w14:paraId="3BB95BEA" w14:textId="7130AC56"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5107E25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tc>
        <w:tc>
          <w:tcPr>
            <w:tcW w:w="1198" w:type="dxa"/>
            <w:tcBorders>
              <w:top w:val="single" w:sz="4" w:space="0" w:color="auto"/>
              <w:left w:val="nil"/>
              <w:bottom w:val="single" w:sz="4" w:space="0" w:color="auto"/>
              <w:right w:val="single" w:sz="4" w:space="0" w:color="auto"/>
            </w:tcBorders>
            <w:shd w:val="clear" w:color="auto" w:fill="auto"/>
            <w:vAlign w:val="center"/>
          </w:tcPr>
          <w:p w14:paraId="3682341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3C160B9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34C7452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5BB56DFE"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5A498E4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13</w:t>
            </w:r>
          </w:p>
        </w:tc>
      </w:tr>
      <w:tr w:rsidR="00F47A91" w:rsidRPr="00897008" w14:paraId="52706AF6" w14:textId="77777777" w:rsidTr="00F044FB">
        <w:trPr>
          <w:gridAfter w:val="4"/>
          <w:wAfter w:w="5880" w:type="dxa"/>
          <w:trHeight w:val="1082"/>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1F7895B"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1.1.3</w:t>
            </w:r>
          </w:p>
        </w:tc>
        <w:tc>
          <w:tcPr>
            <w:tcW w:w="3395" w:type="dxa"/>
            <w:tcBorders>
              <w:top w:val="single" w:sz="4" w:space="0" w:color="auto"/>
              <w:left w:val="nil"/>
              <w:bottom w:val="single" w:sz="4" w:space="0" w:color="auto"/>
              <w:right w:val="single" w:sz="4" w:space="0" w:color="auto"/>
            </w:tcBorders>
            <w:shd w:val="clear" w:color="auto" w:fill="auto"/>
            <w:vAlign w:val="center"/>
          </w:tcPr>
          <w:p w14:paraId="605D2161" w14:textId="34B15D1D" w:rsidR="005A0E3A" w:rsidRPr="00897008" w:rsidRDefault="005A0E3A" w:rsidP="001E65F2">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iCs/>
                <w:color w:val="auto"/>
                <w:lang w:val="ro-RO"/>
              </w:rPr>
              <w:t>Adaptarea condi</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 xml:space="preserve">iilor de inundare </w:t>
            </w:r>
            <w:r w:rsidR="00E925AD" w:rsidRPr="00897008">
              <w:rPr>
                <w:rFonts w:asciiTheme="majorBidi" w:eastAsia="Calibri" w:hAnsiTheme="majorBidi" w:cstheme="majorBidi"/>
                <w:iCs/>
                <w:color w:val="auto"/>
                <w:lang w:val="ro-RO"/>
              </w:rPr>
              <w:t>ș</w:t>
            </w:r>
            <w:r w:rsidRPr="00897008">
              <w:rPr>
                <w:rFonts w:asciiTheme="majorBidi" w:eastAsia="Calibri" w:hAnsiTheme="majorBidi" w:cstheme="majorBidi"/>
                <w:iCs/>
                <w:color w:val="auto"/>
                <w:lang w:val="ro-RO"/>
              </w:rPr>
              <w:t>i plantarea arborilor pe malul apelor curgătoar</w:t>
            </w:r>
            <w:r w:rsidR="001E65F2" w:rsidRPr="00897008">
              <w:rPr>
                <w:rFonts w:asciiTheme="majorBidi" w:eastAsia="Calibri" w:hAnsiTheme="majorBidi" w:cstheme="majorBidi"/>
                <w:iCs/>
                <w:color w:val="auto"/>
                <w:lang w:val="ro-RO"/>
              </w:rPr>
              <w:t>e</w:t>
            </w:r>
          </w:p>
        </w:tc>
        <w:tc>
          <w:tcPr>
            <w:tcW w:w="1570" w:type="dxa"/>
            <w:tcBorders>
              <w:top w:val="single" w:sz="4" w:space="0" w:color="auto"/>
              <w:left w:val="nil"/>
              <w:bottom w:val="single" w:sz="4" w:space="0" w:color="auto"/>
              <w:right w:val="single" w:sz="4" w:space="0" w:color="auto"/>
            </w:tcBorders>
            <w:shd w:val="clear" w:color="auto" w:fill="auto"/>
            <w:vAlign w:val="center"/>
          </w:tcPr>
          <w:p w14:paraId="6FD65E5A"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tc>
        <w:tc>
          <w:tcPr>
            <w:tcW w:w="1561" w:type="dxa"/>
            <w:tcBorders>
              <w:top w:val="single" w:sz="4" w:space="0" w:color="auto"/>
              <w:left w:val="nil"/>
              <w:bottom w:val="single" w:sz="4" w:space="0" w:color="auto"/>
              <w:right w:val="single" w:sz="4" w:space="0" w:color="auto"/>
            </w:tcBorders>
            <w:shd w:val="clear" w:color="auto" w:fill="auto"/>
            <w:vAlign w:val="center"/>
          </w:tcPr>
          <w:p w14:paraId="0DEE93EA" w14:textId="77777777" w:rsidR="005A0E3A" w:rsidRPr="00897008" w:rsidRDefault="005A0E3A" w:rsidP="00F044FB">
            <w:pPr>
              <w:keepNext/>
              <w:keepLines/>
              <w:spacing w:after="0" w:line="276" w:lineRule="auto"/>
              <w:ind w:left="-10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Studiu de fundamentare</w:t>
            </w:r>
          </w:p>
          <w:p w14:paraId="6D4438AC" w14:textId="73504DAF" w:rsidR="005A0E3A" w:rsidRPr="00897008" w:rsidRDefault="005A0E3A" w:rsidP="00F044FB">
            <w:pPr>
              <w:keepNext/>
              <w:keepLines/>
              <w:spacing w:after="0" w:line="276" w:lineRule="auto"/>
              <w:ind w:left="-10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Lucrări</w:t>
            </w:r>
          </w:p>
          <w:p w14:paraId="7153DB6D" w14:textId="1BA66A5F" w:rsidR="001E65F2" w:rsidRPr="00897008" w:rsidRDefault="001E65F2" w:rsidP="00F044FB">
            <w:pPr>
              <w:keepNext/>
              <w:keepLines/>
              <w:spacing w:after="0" w:line="276" w:lineRule="auto"/>
              <w:ind w:left="-108"/>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17FA3E05" w14:textId="493E971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Buc.</w:t>
            </w:r>
          </w:p>
          <w:p w14:paraId="7629F4B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429E2BC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23667592" w14:textId="390A2E36"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w:t>
            </w:r>
          </w:p>
          <w:p w14:paraId="2CB91A5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5433325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15CCD315" w14:textId="5F6A3BDC"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300.000</w:t>
            </w:r>
          </w:p>
          <w:p w14:paraId="6DCA8A3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4CADE863" w14:textId="77777777" w:rsidR="005A0E3A" w:rsidRPr="00897008" w:rsidRDefault="005A0E3A"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3120444D"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p w14:paraId="4229BE72" w14:textId="2726E079" w:rsidR="001E65F2" w:rsidRPr="00897008" w:rsidRDefault="001E65F2" w:rsidP="00F044F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6D48A71A" w14:textId="27C27A61"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16</w:t>
            </w:r>
          </w:p>
          <w:p w14:paraId="173F782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78F10C43" w14:textId="77777777" w:rsidR="005A0E3A" w:rsidRPr="00897008" w:rsidRDefault="005A0E3A" w:rsidP="00F044FB">
            <w:pPr>
              <w:spacing w:after="0" w:line="276" w:lineRule="auto"/>
              <w:jc w:val="center"/>
              <w:rPr>
                <w:rFonts w:asciiTheme="majorBidi" w:eastAsia="Times New Roman" w:hAnsiTheme="majorBidi" w:cstheme="majorBidi"/>
                <w:color w:val="auto"/>
                <w:szCs w:val="24"/>
                <w:lang w:val="ro-RO" w:eastAsia="ro-RO"/>
              </w:rPr>
            </w:pPr>
          </w:p>
        </w:tc>
      </w:tr>
      <w:tr w:rsidR="00F47A91" w:rsidRPr="00897008" w14:paraId="278C177D" w14:textId="77777777" w:rsidTr="00F044FB">
        <w:trPr>
          <w:gridAfter w:val="4"/>
          <w:wAfter w:w="5880" w:type="dxa"/>
          <w:trHeight w:val="1119"/>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DC44CB0"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1.1.4</w:t>
            </w:r>
          </w:p>
        </w:tc>
        <w:tc>
          <w:tcPr>
            <w:tcW w:w="3395" w:type="dxa"/>
            <w:tcBorders>
              <w:top w:val="single" w:sz="4" w:space="0" w:color="auto"/>
              <w:left w:val="nil"/>
              <w:bottom w:val="single" w:sz="4" w:space="0" w:color="auto"/>
              <w:right w:val="single" w:sz="4" w:space="0" w:color="auto"/>
            </w:tcBorders>
            <w:shd w:val="clear" w:color="auto" w:fill="auto"/>
            <w:vAlign w:val="center"/>
          </w:tcPr>
          <w:p w14:paraId="2EBED64D" w14:textId="4CE5C548" w:rsidR="005A0E3A" w:rsidRPr="00897008" w:rsidRDefault="005A0E3A" w:rsidP="00424CFF">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iCs/>
                <w:color w:val="auto"/>
                <w:lang w:val="ro-RO"/>
              </w:rPr>
              <w:t>Refacerea conectivită</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 xml:space="preserve">ii longitudinale a cursului principal de apă din sit </w:t>
            </w:r>
          </w:p>
        </w:tc>
        <w:tc>
          <w:tcPr>
            <w:tcW w:w="1570" w:type="dxa"/>
            <w:tcBorders>
              <w:top w:val="single" w:sz="4" w:space="0" w:color="auto"/>
              <w:left w:val="nil"/>
              <w:bottom w:val="single" w:sz="4" w:space="0" w:color="auto"/>
              <w:right w:val="single" w:sz="4" w:space="0" w:color="auto"/>
            </w:tcBorders>
            <w:shd w:val="clear" w:color="auto" w:fill="auto"/>
            <w:vAlign w:val="center"/>
          </w:tcPr>
          <w:p w14:paraId="6A30240F"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tc>
        <w:tc>
          <w:tcPr>
            <w:tcW w:w="1561" w:type="dxa"/>
            <w:tcBorders>
              <w:top w:val="single" w:sz="4" w:space="0" w:color="auto"/>
              <w:left w:val="nil"/>
              <w:bottom w:val="single" w:sz="4" w:space="0" w:color="auto"/>
              <w:right w:val="single" w:sz="4" w:space="0" w:color="auto"/>
            </w:tcBorders>
            <w:shd w:val="clear" w:color="auto" w:fill="auto"/>
            <w:vAlign w:val="center"/>
          </w:tcPr>
          <w:p w14:paraId="53E4365B" w14:textId="6AC128E2" w:rsidR="005A0E3A" w:rsidRPr="00897008" w:rsidRDefault="005A0E3A" w:rsidP="00F044FB">
            <w:pPr>
              <w:keepNext/>
              <w:keepLines/>
              <w:spacing w:after="0" w:line="276" w:lineRule="auto"/>
              <w:ind w:left="-10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Studiu de fezabilitate</w:t>
            </w:r>
          </w:p>
          <w:p w14:paraId="750611E7" w14:textId="77777777" w:rsidR="005A0E3A" w:rsidRPr="00897008" w:rsidRDefault="005A0E3A" w:rsidP="00F044FB">
            <w:pPr>
              <w:keepNext/>
              <w:keepLines/>
              <w:spacing w:after="0" w:line="276" w:lineRule="auto"/>
              <w:ind w:left="-108"/>
              <w:jc w:val="center"/>
              <w:rPr>
                <w:rFonts w:asciiTheme="majorBidi" w:eastAsia="Times New Roman" w:hAnsiTheme="majorBidi" w:cstheme="majorBidi"/>
                <w:color w:val="auto"/>
                <w:szCs w:val="24"/>
                <w:lang w:val="ro-RO" w:eastAsia="ro-RO"/>
              </w:rPr>
            </w:pPr>
          </w:p>
          <w:p w14:paraId="04E9CAC0" w14:textId="77777777" w:rsidR="005A0E3A" w:rsidRPr="00897008" w:rsidRDefault="005A0E3A" w:rsidP="00F044FB">
            <w:pPr>
              <w:keepNext/>
              <w:keepLines/>
              <w:spacing w:after="0" w:line="276" w:lineRule="auto"/>
              <w:ind w:left="-108"/>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1813D6B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Buc.</w:t>
            </w:r>
          </w:p>
          <w:p w14:paraId="4C21998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400AADF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74C1079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2C4C24E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1</w:t>
            </w:r>
          </w:p>
          <w:p w14:paraId="0030D36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6C2A678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31D1F1A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5E3116B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55.000</w:t>
            </w:r>
          </w:p>
          <w:p w14:paraId="1C4081E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71C37F0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73EE58F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19D8A32D"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p>
          <w:p w14:paraId="26F8B0EB" w14:textId="77777777" w:rsidR="005A0E3A" w:rsidRPr="00897008" w:rsidRDefault="005A0E3A"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2DA7EA5C"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Fonduri publice</w:t>
            </w:r>
          </w:p>
          <w:p w14:paraId="1DD68DB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4B08359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Sp 16</w:t>
            </w:r>
          </w:p>
          <w:p w14:paraId="14FDE3D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6B196E3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49A70588" w14:textId="77777777" w:rsidR="005A0E3A" w:rsidRPr="00897008" w:rsidRDefault="005A0E3A" w:rsidP="00F044FB">
            <w:pPr>
              <w:spacing w:after="0" w:line="276" w:lineRule="auto"/>
              <w:jc w:val="center"/>
              <w:rPr>
                <w:rFonts w:asciiTheme="majorBidi" w:eastAsia="Times New Roman" w:hAnsiTheme="majorBidi" w:cstheme="majorBidi"/>
                <w:color w:val="auto"/>
                <w:szCs w:val="24"/>
                <w:lang w:val="ro-RO" w:eastAsia="ro-RO"/>
              </w:rPr>
            </w:pPr>
          </w:p>
        </w:tc>
      </w:tr>
      <w:tr w:rsidR="00F47A91" w:rsidRPr="00897008" w14:paraId="633B7F5A" w14:textId="77777777" w:rsidTr="00F044FB">
        <w:trPr>
          <w:gridAfter w:val="4"/>
          <w:wAfter w:w="5880" w:type="dxa"/>
          <w:trHeight w:val="829"/>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446DCB29"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1.1.5</w:t>
            </w:r>
          </w:p>
        </w:tc>
        <w:tc>
          <w:tcPr>
            <w:tcW w:w="3395" w:type="dxa"/>
            <w:tcBorders>
              <w:top w:val="single" w:sz="4" w:space="0" w:color="auto"/>
              <w:left w:val="nil"/>
              <w:bottom w:val="single" w:sz="4" w:space="0" w:color="auto"/>
              <w:right w:val="single" w:sz="4" w:space="0" w:color="auto"/>
            </w:tcBorders>
            <w:shd w:val="clear" w:color="auto" w:fill="auto"/>
            <w:vAlign w:val="center"/>
          </w:tcPr>
          <w:p w14:paraId="4317B8F0" w14:textId="74945821"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iCs/>
                <w:color w:val="auto"/>
                <w:lang w:val="ro-RO"/>
              </w:rPr>
              <w:t>Prevenirea poluării apelor de suprafa</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ă</w:t>
            </w:r>
          </w:p>
        </w:tc>
        <w:tc>
          <w:tcPr>
            <w:tcW w:w="1570" w:type="dxa"/>
            <w:tcBorders>
              <w:top w:val="single" w:sz="4" w:space="0" w:color="auto"/>
              <w:left w:val="nil"/>
              <w:bottom w:val="single" w:sz="4" w:space="0" w:color="auto"/>
              <w:right w:val="single" w:sz="4" w:space="0" w:color="auto"/>
            </w:tcBorders>
            <w:shd w:val="clear" w:color="auto" w:fill="auto"/>
            <w:vAlign w:val="center"/>
          </w:tcPr>
          <w:p w14:paraId="001EAF40" w14:textId="77777777" w:rsidR="005A0E3A" w:rsidRPr="00897008" w:rsidRDefault="005A0E3A" w:rsidP="00424CFF">
            <w:pPr>
              <w:keepNext/>
              <w:keepLines/>
              <w:spacing w:after="0" w:line="276" w:lineRule="auto"/>
              <w:ind w:left="-25" w:right="-4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12/an//pers</w:t>
            </w:r>
          </w:p>
          <w:p w14:paraId="3435D87B"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 pers</w:t>
            </w:r>
          </w:p>
          <w:p w14:paraId="10BEC34D" w14:textId="77777777" w:rsidR="005A0E3A" w:rsidRPr="00897008" w:rsidRDefault="005A0E3A" w:rsidP="00AC2563">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tc>
        <w:tc>
          <w:tcPr>
            <w:tcW w:w="1561" w:type="dxa"/>
            <w:tcBorders>
              <w:top w:val="single" w:sz="4" w:space="0" w:color="auto"/>
              <w:left w:val="nil"/>
              <w:bottom w:val="single" w:sz="4" w:space="0" w:color="auto"/>
              <w:right w:val="single" w:sz="4" w:space="0" w:color="auto"/>
            </w:tcBorders>
            <w:shd w:val="clear" w:color="auto" w:fill="auto"/>
            <w:vAlign w:val="center"/>
          </w:tcPr>
          <w:p w14:paraId="01570FF5" w14:textId="0F4A5F1D"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Combustibil</w:t>
            </w:r>
          </w:p>
          <w:p w14:paraId="040BD936" w14:textId="332F9C6D" w:rsidR="005A0E3A" w:rsidRPr="00897008" w:rsidRDefault="005A0E3A" w:rsidP="00F044FB">
            <w:pPr>
              <w:keepNext/>
              <w:keepLines/>
              <w:spacing w:after="0" w:line="276" w:lineRule="auto"/>
              <w:ind w:left="-10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5598B0B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tc>
        <w:tc>
          <w:tcPr>
            <w:tcW w:w="1198" w:type="dxa"/>
            <w:tcBorders>
              <w:top w:val="single" w:sz="4" w:space="0" w:color="auto"/>
              <w:left w:val="nil"/>
              <w:bottom w:val="single" w:sz="4" w:space="0" w:color="auto"/>
              <w:right w:val="single" w:sz="4" w:space="0" w:color="auto"/>
            </w:tcBorders>
            <w:shd w:val="clear" w:color="auto" w:fill="auto"/>
            <w:vAlign w:val="center"/>
          </w:tcPr>
          <w:p w14:paraId="5DC0B92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4785A6A4" w14:textId="41F9D441"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tc>
        <w:tc>
          <w:tcPr>
            <w:tcW w:w="2494" w:type="dxa"/>
            <w:tcBorders>
              <w:top w:val="single" w:sz="4" w:space="0" w:color="auto"/>
              <w:left w:val="nil"/>
              <w:bottom w:val="single" w:sz="4" w:space="0" w:color="auto"/>
              <w:right w:val="single" w:sz="4" w:space="0" w:color="auto"/>
            </w:tcBorders>
            <w:shd w:val="clear" w:color="auto" w:fill="auto"/>
            <w:vAlign w:val="center"/>
          </w:tcPr>
          <w:p w14:paraId="1921CA4B" w14:textId="21609B8D"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405A4CA7" w14:textId="77777777" w:rsidR="005A0E3A" w:rsidRPr="00897008" w:rsidRDefault="005A0E3A" w:rsidP="00F044FB">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13</w:t>
            </w:r>
          </w:p>
        </w:tc>
      </w:tr>
      <w:tr w:rsidR="00F47A91" w:rsidRPr="00897008" w14:paraId="55856DDC" w14:textId="77777777" w:rsidTr="00F044FB">
        <w:trPr>
          <w:gridAfter w:val="4"/>
          <w:wAfter w:w="5880" w:type="dxa"/>
          <w:trHeight w:val="871"/>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7C9193FB"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1.1.6</w:t>
            </w:r>
          </w:p>
        </w:tc>
        <w:tc>
          <w:tcPr>
            <w:tcW w:w="3395" w:type="dxa"/>
            <w:tcBorders>
              <w:top w:val="single" w:sz="4" w:space="0" w:color="auto"/>
              <w:left w:val="nil"/>
              <w:bottom w:val="single" w:sz="4" w:space="0" w:color="auto"/>
              <w:right w:val="single" w:sz="4" w:space="0" w:color="auto"/>
            </w:tcBorders>
            <w:shd w:val="clear" w:color="auto" w:fill="auto"/>
            <w:vAlign w:val="center"/>
          </w:tcPr>
          <w:p w14:paraId="77E700C9" w14:textId="4809FE5A" w:rsidR="005A0E3A" w:rsidRPr="00897008" w:rsidRDefault="005A0E3A" w:rsidP="00424CFF">
            <w:pPr>
              <w:spacing w:after="0" w:line="276" w:lineRule="auto"/>
              <w:ind w:right="-108"/>
              <w:rPr>
                <w:rFonts w:asciiTheme="majorBidi" w:eastAsia="Calibri" w:hAnsiTheme="majorBidi" w:cstheme="majorBidi"/>
                <w:color w:val="auto"/>
                <w:szCs w:val="24"/>
                <w:lang w:val="ro-RO"/>
              </w:rPr>
            </w:pPr>
            <w:r w:rsidRPr="00897008">
              <w:rPr>
                <w:rFonts w:asciiTheme="majorBidi" w:eastAsia="Calibri" w:hAnsiTheme="majorBidi" w:cstheme="majorBidi"/>
                <w:iCs/>
                <w:color w:val="auto"/>
                <w:lang w:val="ro-RO"/>
              </w:rPr>
              <w:t>Controlul speciilor invazive de pe</w:t>
            </w:r>
            <w:r w:rsidR="00E925AD" w:rsidRPr="00897008">
              <w:rPr>
                <w:rFonts w:asciiTheme="majorBidi" w:eastAsia="Calibri" w:hAnsiTheme="majorBidi" w:cstheme="majorBidi"/>
                <w:iCs/>
                <w:color w:val="auto"/>
                <w:lang w:val="ro-RO"/>
              </w:rPr>
              <w:t>ș</w:t>
            </w:r>
            <w:r w:rsidRPr="00897008">
              <w:rPr>
                <w:rFonts w:asciiTheme="majorBidi" w:eastAsia="Calibri" w:hAnsiTheme="majorBidi" w:cstheme="majorBidi"/>
                <w:iCs/>
                <w:color w:val="auto"/>
                <w:lang w:val="ro-RO"/>
              </w:rPr>
              <w:t xml:space="preserve">ti </w:t>
            </w:r>
          </w:p>
        </w:tc>
        <w:tc>
          <w:tcPr>
            <w:tcW w:w="1570" w:type="dxa"/>
            <w:tcBorders>
              <w:top w:val="single" w:sz="4" w:space="0" w:color="auto"/>
              <w:left w:val="nil"/>
              <w:bottom w:val="single" w:sz="4" w:space="0" w:color="auto"/>
              <w:right w:val="single" w:sz="4" w:space="0" w:color="auto"/>
            </w:tcBorders>
            <w:shd w:val="clear" w:color="auto" w:fill="auto"/>
            <w:vAlign w:val="center"/>
          </w:tcPr>
          <w:p w14:paraId="741621EB" w14:textId="77777777" w:rsidR="005A0E3A" w:rsidRPr="00897008" w:rsidRDefault="005A0E3A" w:rsidP="00424CFF">
            <w:pPr>
              <w:keepNext/>
              <w:keepLines/>
              <w:spacing w:after="0" w:line="276" w:lineRule="auto"/>
              <w:ind w:left="-25" w:right="-4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12/an//pers</w:t>
            </w:r>
          </w:p>
          <w:p w14:paraId="10201ACD"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 pers</w:t>
            </w:r>
          </w:p>
          <w:p w14:paraId="3AB0E9A3"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tc>
        <w:tc>
          <w:tcPr>
            <w:tcW w:w="1561" w:type="dxa"/>
            <w:tcBorders>
              <w:top w:val="single" w:sz="4" w:space="0" w:color="auto"/>
              <w:left w:val="nil"/>
              <w:bottom w:val="single" w:sz="4" w:space="0" w:color="auto"/>
              <w:right w:val="single" w:sz="4" w:space="0" w:color="auto"/>
            </w:tcBorders>
            <w:shd w:val="clear" w:color="auto" w:fill="auto"/>
            <w:vAlign w:val="center"/>
          </w:tcPr>
          <w:p w14:paraId="2FFFF0C7" w14:textId="4490C09D"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Combustibil</w:t>
            </w:r>
          </w:p>
          <w:p w14:paraId="08C4BE9D" w14:textId="003A17AA" w:rsidR="005A0E3A" w:rsidRPr="00897008" w:rsidRDefault="005A0E3A" w:rsidP="00F044FB">
            <w:pPr>
              <w:keepNext/>
              <w:keepLines/>
              <w:spacing w:after="0" w:line="276" w:lineRule="auto"/>
              <w:ind w:left="-10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7ED148F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tc>
        <w:tc>
          <w:tcPr>
            <w:tcW w:w="1198" w:type="dxa"/>
            <w:tcBorders>
              <w:top w:val="single" w:sz="4" w:space="0" w:color="auto"/>
              <w:left w:val="nil"/>
              <w:bottom w:val="single" w:sz="4" w:space="0" w:color="auto"/>
              <w:right w:val="single" w:sz="4" w:space="0" w:color="auto"/>
            </w:tcBorders>
            <w:shd w:val="clear" w:color="auto" w:fill="auto"/>
            <w:vAlign w:val="center"/>
          </w:tcPr>
          <w:p w14:paraId="3DE984A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4292A87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0F551CF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4F44293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04EEBAEB" w14:textId="77777777" w:rsidR="005A0E3A" w:rsidRPr="00897008" w:rsidRDefault="005A0E3A" w:rsidP="00F044FB">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13</w:t>
            </w:r>
          </w:p>
        </w:tc>
      </w:tr>
      <w:tr w:rsidR="00F47A91" w:rsidRPr="00897008" w14:paraId="1F1FBAC0" w14:textId="77777777" w:rsidTr="00F044FB">
        <w:trPr>
          <w:gridAfter w:val="4"/>
          <w:wAfter w:w="5880" w:type="dxa"/>
          <w:trHeight w:val="219"/>
        </w:trPr>
        <w:tc>
          <w:tcPr>
            <w:tcW w:w="4238"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7AD47C5E" w14:textId="77777777" w:rsidR="005A0E3A" w:rsidRPr="00897008" w:rsidRDefault="005A0E3A" w:rsidP="00424CFF">
            <w:pPr>
              <w:spacing w:after="0" w:line="276" w:lineRule="auto"/>
              <w:jc w:val="center"/>
              <w:rPr>
                <w:rFonts w:asciiTheme="majorBidi" w:eastAsia="Calibri" w:hAnsiTheme="majorBidi" w:cstheme="majorBidi"/>
                <w:b/>
                <w:bCs/>
                <w:color w:val="auto"/>
                <w:szCs w:val="24"/>
                <w:lang w:val="ro-RO"/>
              </w:rPr>
            </w:pPr>
            <w:r w:rsidRPr="00897008">
              <w:rPr>
                <w:rFonts w:asciiTheme="majorBidi" w:eastAsia="Calibri" w:hAnsiTheme="majorBidi" w:cstheme="majorBidi"/>
                <w:b/>
                <w:bCs/>
                <w:color w:val="auto"/>
                <w:szCs w:val="24"/>
                <w:lang w:val="ro-RO"/>
              </w:rPr>
              <w:t>Total MG 1.1</w:t>
            </w:r>
          </w:p>
        </w:tc>
        <w:tc>
          <w:tcPr>
            <w:tcW w:w="1570" w:type="dxa"/>
            <w:tcBorders>
              <w:top w:val="single" w:sz="4" w:space="0" w:color="auto"/>
              <w:left w:val="nil"/>
              <w:bottom w:val="single" w:sz="4" w:space="0" w:color="auto"/>
              <w:right w:val="single" w:sz="4" w:space="0" w:color="auto"/>
            </w:tcBorders>
            <w:shd w:val="clear" w:color="auto" w:fill="F2F2F2"/>
            <w:vAlign w:val="center"/>
          </w:tcPr>
          <w:p w14:paraId="44B40E1F" w14:textId="77777777" w:rsidR="005A0E3A" w:rsidRPr="00897008" w:rsidRDefault="005A0E3A" w:rsidP="00424CFF">
            <w:pPr>
              <w:keepNext/>
              <w:keepLines/>
              <w:spacing w:after="0" w:line="276" w:lineRule="auto"/>
              <w:ind w:right="-10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240</w:t>
            </w:r>
          </w:p>
        </w:tc>
        <w:tc>
          <w:tcPr>
            <w:tcW w:w="3449" w:type="dxa"/>
            <w:gridSpan w:val="4"/>
            <w:tcBorders>
              <w:top w:val="single" w:sz="4" w:space="0" w:color="auto"/>
              <w:left w:val="nil"/>
              <w:bottom w:val="single" w:sz="4" w:space="0" w:color="auto"/>
              <w:right w:val="single" w:sz="4" w:space="0" w:color="auto"/>
            </w:tcBorders>
            <w:shd w:val="clear" w:color="auto" w:fill="F2F2F2"/>
            <w:vAlign w:val="center"/>
          </w:tcPr>
          <w:p w14:paraId="4A8E8B5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c>
          <w:tcPr>
            <w:tcW w:w="1233" w:type="dxa"/>
            <w:gridSpan w:val="2"/>
            <w:tcBorders>
              <w:top w:val="single" w:sz="4" w:space="0" w:color="auto"/>
              <w:left w:val="nil"/>
              <w:bottom w:val="single" w:sz="4" w:space="0" w:color="auto"/>
              <w:right w:val="single" w:sz="4" w:space="0" w:color="auto"/>
            </w:tcBorders>
            <w:shd w:val="clear" w:color="auto" w:fill="F2F2F2"/>
            <w:vAlign w:val="center"/>
          </w:tcPr>
          <w:p w14:paraId="598528EE" w14:textId="77777777" w:rsidR="005A0E3A" w:rsidRPr="00897008" w:rsidRDefault="005A0E3A" w:rsidP="00F044FB">
            <w:pPr>
              <w:keepNext/>
              <w:keepLines/>
              <w:spacing w:after="0" w:line="276" w:lineRule="auto"/>
              <w:ind w:left="-139"/>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499.000</w:t>
            </w:r>
          </w:p>
        </w:tc>
        <w:tc>
          <w:tcPr>
            <w:tcW w:w="4124" w:type="dxa"/>
            <w:gridSpan w:val="5"/>
            <w:tcBorders>
              <w:top w:val="single" w:sz="4" w:space="0" w:color="auto"/>
              <w:left w:val="nil"/>
              <w:bottom w:val="single" w:sz="4" w:space="0" w:color="auto"/>
              <w:right w:val="single" w:sz="4" w:space="0" w:color="auto"/>
            </w:tcBorders>
            <w:shd w:val="clear" w:color="auto" w:fill="F2F2F2"/>
            <w:vAlign w:val="center"/>
          </w:tcPr>
          <w:p w14:paraId="64800A8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r>
      <w:tr w:rsidR="00F47A91" w:rsidRPr="00897008" w14:paraId="7ADD23B4" w14:textId="77777777" w:rsidTr="00F044FB">
        <w:trPr>
          <w:gridAfter w:val="4"/>
          <w:wAfter w:w="5880" w:type="dxa"/>
          <w:trHeight w:val="581"/>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F4C20F5"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b/>
                <w:bCs/>
                <w:color w:val="auto"/>
                <w:szCs w:val="24"/>
                <w:lang w:val="ro-RO" w:eastAsia="ro-RO"/>
              </w:rPr>
              <w:t>1.2</w:t>
            </w:r>
          </w:p>
        </w:tc>
        <w:tc>
          <w:tcPr>
            <w:tcW w:w="13771" w:type="dxa"/>
            <w:gridSpan w:val="13"/>
            <w:tcBorders>
              <w:top w:val="single" w:sz="4" w:space="0" w:color="auto"/>
              <w:left w:val="nil"/>
              <w:bottom w:val="single" w:sz="4" w:space="0" w:color="auto"/>
              <w:right w:val="single" w:sz="4" w:space="0" w:color="auto"/>
            </w:tcBorders>
            <w:shd w:val="clear" w:color="auto" w:fill="auto"/>
            <w:vAlign w:val="center"/>
          </w:tcPr>
          <w:p w14:paraId="46991C3D" w14:textId="51495C49" w:rsidR="005A0E3A" w:rsidRPr="00897008" w:rsidRDefault="005A0E3A" w:rsidP="00F044FB">
            <w:pPr>
              <w:spacing w:after="0" w:line="276" w:lineRule="auto"/>
              <w:jc w:val="center"/>
              <w:rPr>
                <w:rFonts w:asciiTheme="majorBidi" w:eastAsia="Times New Roman" w:hAnsiTheme="majorBidi" w:cstheme="majorBidi"/>
                <w:b/>
                <w:iCs/>
                <w:color w:val="auto"/>
                <w:szCs w:val="24"/>
                <w:lang w:val="ro-RO" w:eastAsia="ro-RO"/>
              </w:rPr>
            </w:pPr>
            <w:r w:rsidRPr="00897008">
              <w:rPr>
                <w:rFonts w:asciiTheme="majorBidi" w:eastAsia="Times New Roman" w:hAnsiTheme="majorBidi" w:cstheme="majorBidi"/>
                <w:b/>
                <w:bCs/>
                <w:iCs/>
                <w:color w:val="auto"/>
                <w:szCs w:val="24"/>
                <w:lang w:val="ro-RO"/>
              </w:rPr>
              <w:t>MG 1.2  / OS 2</w:t>
            </w:r>
            <w:r w:rsidRPr="00897008">
              <w:rPr>
                <w:rFonts w:asciiTheme="majorBidi" w:eastAsia="Calibri" w:hAnsiTheme="majorBidi" w:cstheme="majorBidi"/>
                <w:b/>
                <w:iCs/>
                <w:color w:val="auto"/>
                <w:szCs w:val="24"/>
                <w:lang w:val="ro-RO"/>
              </w:rPr>
              <w:t xml:space="preserve"> </w:t>
            </w:r>
            <w:r w:rsidRPr="00897008">
              <w:rPr>
                <w:rFonts w:asciiTheme="majorBidi" w:eastAsia="Times New Roman" w:hAnsiTheme="majorBidi" w:cstheme="majorBidi"/>
                <w:b/>
                <w:bCs/>
                <w:iCs/>
                <w:color w:val="auto"/>
                <w:szCs w:val="18"/>
                <w:lang w:val="ro-RO"/>
              </w:rPr>
              <w:t xml:space="preserve">Asigurarea conservării speciilor de mamifere </w:t>
            </w:r>
            <w:r w:rsidRPr="00897008">
              <w:rPr>
                <w:rFonts w:asciiTheme="majorBidi" w:eastAsia="Times New Roman" w:hAnsiTheme="majorBidi" w:cstheme="majorBidi"/>
                <w:b/>
                <w:bCs/>
                <w:i/>
                <w:iCs/>
                <w:color w:val="auto"/>
                <w:szCs w:val="24"/>
                <w:lang w:val="ro-RO"/>
              </w:rPr>
              <w:t xml:space="preserve">Lutra lutra </w:t>
            </w:r>
            <w:r w:rsidR="00E925AD" w:rsidRPr="00897008">
              <w:rPr>
                <w:rFonts w:asciiTheme="majorBidi" w:eastAsia="Times New Roman" w:hAnsiTheme="majorBidi" w:cstheme="majorBidi"/>
                <w:b/>
                <w:bCs/>
                <w:iCs/>
                <w:color w:val="auto"/>
                <w:szCs w:val="24"/>
                <w:lang w:val="ro-RO"/>
              </w:rPr>
              <w:t>ș</w:t>
            </w:r>
            <w:r w:rsidRPr="00897008">
              <w:rPr>
                <w:rFonts w:asciiTheme="majorBidi" w:eastAsia="Times New Roman" w:hAnsiTheme="majorBidi" w:cstheme="majorBidi"/>
                <w:b/>
                <w:bCs/>
                <w:iCs/>
                <w:color w:val="auto"/>
                <w:szCs w:val="24"/>
                <w:lang w:val="ro-RO"/>
              </w:rPr>
              <w:t>i</w:t>
            </w:r>
            <w:r w:rsidRPr="00897008">
              <w:rPr>
                <w:rFonts w:asciiTheme="majorBidi" w:eastAsia="Times New Roman" w:hAnsiTheme="majorBidi" w:cstheme="majorBidi"/>
                <w:b/>
                <w:bCs/>
                <w:i/>
                <w:iCs/>
                <w:color w:val="auto"/>
                <w:szCs w:val="24"/>
                <w:lang w:val="ro-RO"/>
              </w:rPr>
              <w:t xml:space="preserve"> Castor fiber</w:t>
            </w:r>
            <w:r w:rsidRPr="00897008">
              <w:rPr>
                <w:rFonts w:asciiTheme="majorBidi" w:eastAsia="Times New Roman" w:hAnsiTheme="majorBidi" w:cstheme="majorBidi"/>
                <w:b/>
                <w:bCs/>
                <w:iCs/>
                <w:color w:val="auto"/>
                <w:szCs w:val="18"/>
                <w:lang w:val="ro-RO"/>
              </w:rPr>
              <w:t>, în sensul îmbunătă</w:t>
            </w:r>
            <w:r w:rsidR="00E925AD" w:rsidRPr="00897008">
              <w:rPr>
                <w:rFonts w:asciiTheme="majorBidi" w:eastAsia="Times New Roman" w:hAnsiTheme="majorBidi" w:cstheme="majorBidi"/>
                <w:b/>
                <w:bCs/>
                <w:iCs/>
                <w:color w:val="auto"/>
                <w:szCs w:val="18"/>
                <w:lang w:val="ro-RO"/>
              </w:rPr>
              <w:t>ț</w:t>
            </w:r>
            <w:r w:rsidRPr="00897008">
              <w:rPr>
                <w:rFonts w:asciiTheme="majorBidi" w:eastAsia="Times New Roman" w:hAnsiTheme="majorBidi" w:cstheme="majorBidi"/>
                <w:b/>
                <w:bCs/>
                <w:iCs/>
                <w:color w:val="auto"/>
                <w:szCs w:val="18"/>
                <w:lang w:val="ro-RO"/>
              </w:rPr>
              <w:t>irii s</w:t>
            </w:r>
            <w:r w:rsidRPr="00897008">
              <w:rPr>
                <w:rFonts w:asciiTheme="majorBidi" w:eastAsia="Calibri" w:hAnsiTheme="majorBidi" w:cstheme="majorBidi"/>
                <w:b/>
                <w:bCs/>
                <w:iCs/>
                <w:color w:val="auto"/>
                <w:szCs w:val="24"/>
                <w:lang w:val="ro-RO"/>
              </w:rPr>
              <w:t>tării de conservare a acestora</w:t>
            </w:r>
          </w:p>
        </w:tc>
      </w:tr>
      <w:tr w:rsidR="00F47A91" w:rsidRPr="00897008" w14:paraId="385DCB2E" w14:textId="77777777" w:rsidTr="00F044FB">
        <w:trPr>
          <w:gridAfter w:val="4"/>
          <w:wAfter w:w="5880" w:type="dxa"/>
          <w:trHeight w:val="671"/>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0AF9E8A"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1.2.1</w:t>
            </w:r>
          </w:p>
        </w:tc>
        <w:tc>
          <w:tcPr>
            <w:tcW w:w="3395" w:type="dxa"/>
            <w:tcBorders>
              <w:top w:val="single" w:sz="4" w:space="0" w:color="auto"/>
              <w:left w:val="nil"/>
              <w:bottom w:val="single" w:sz="4" w:space="0" w:color="auto"/>
              <w:right w:val="single" w:sz="4" w:space="0" w:color="auto"/>
            </w:tcBorders>
            <w:shd w:val="clear" w:color="auto" w:fill="auto"/>
            <w:vAlign w:val="center"/>
          </w:tcPr>
          <w:p w14:paraId="3C61C835" w14:textId="342FBEE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Men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inerea, extinderea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amenajarea de zone inundabile cu vegeta</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ie de tip </w:t>
            </w:r>
            <w:r w:rsidRPr="00897008">
              <w:rPr>
                <w:rFonts w:asciiTheme="majorBidi" w:eastAsia="Calibri" w:hAnsiTheme="majorBidi" w:cstheme="majorBidi"/>
                <w:i/>
                <w:color w:val="auto"/>
                <w:szCs w:val="24"/>
                <w:lang w:val="ro-RO"/>
              </w:rPr>
              <w:t>Salix.</w:t>
            </w:r>
          </w:p>
        </w:tc>
        <w:tc>
          <w:tcPr>
            <w:tcW w:w="1570" w:type="dxa"/>
            <w:tcBorders>
              <w:top w:val="single" w:sz="4" w:space="0" w:color="auto"/>
              <w:left w:val="nil"/>
              <w:bottom w:val="single" w:sz="4" w:space="0" w:color="auto"/>
              <w:right w:val="single" w:sz="4" w:space="0" w:color="auto"/>
            </w:tcBorders>
            <w:shd w:val="clear" w:color="auto" w:fill="auto"/>
            <w:vAlign w:val="center"/>
          </w:tcPr>
          <w:p w14:paraId="0E4A7C50"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p>
        </w:tc>
        <w:tc>
          <w:tcPr>
            <w:tcW w:w="1561" w:type="dxa"/>
            <w:tcBorders>
              <w:top w:val="single" w:sz="4" w:space="0" w:color="auto"/>
              <w:left w:val="nil"/>
              <w:bottom w:val="single" w:sz="4" w:space="0" w:color="auto"/>
              <w:right w:val="single" w:sz="4" w:space="0" w:color="auto"/>
            </w:tcBorders>
            <w:shd w:val="clear" w:color="auto" w:fill="auto"/>
            <w:vAlign w:val="center"/>
          </w:tcPr>
          <w:p w14:paraId="5A8FC17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57FE8345" w14:textId="77777777" w:rsidR="005A0E3A" w:rsidRPr="00897008" w:rsidRDefault="005A0E3A" w:rsidP="00F044FB">
            <w:pPr>
              <w:keepNext/>
              <w:keepLines/>
              <w:spacing w:after="0" w:line="276" w:lineRule="auto"/>
              <w:ind w:right="-80"/>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59FEC40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1DB267A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Bugetat la 1.2.3</w:t>
            </w:r>
          </w:p>
          <w:p w14:paraId="604047B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1D0C1897" w14:textId="77777777" w:rsidR="005A0E3A" w:rsidRPr="00897008" w:rsidRDefault="005A0E3A" w:rsidP="00F044FB">
            <w:pPr>
              <w:keepNext/>
              <w:keepLines/>
              <w:spacing w:after="0" w:line="276" w:lineRule="auto"/>
              <w:ind w:right="-11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74181BE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5BF3CFA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16</w:t>
            </w:r>
          </w:p>
          <w:p w14:paraId="33720605" w14:textId="77777777" w:rsidR="005A0E3A" w:rsidRPr="00897008" w:rsidRDefault="005A0E3A" w:rsidP="00F044FB">
            <w:pPr>
              <w:spacing w:after="0" w:line="276" w:lineRule="auto"/>
              <w:jc w:val="center"/>
              <w:rPr>
                <w:rFonts w:asciiTheme="majorBidi" w:eastAsia="Times New Roman" w:hAnsiTheme="majorBidi" w:cstheme="majorBidi"/>
                <w:color w:val="auto"/>
                <w:szCs w:val="24"/>
                <w:lang w:val="ro-RO" w:eastAsia="ro-RO"/>
              </w:rPr>
            </w:pPr>
          </w:p>
        </w:tc>
      </w:tr>
      <w:tr w:rsidR="00F47A91" w:rsidRPr="00897008" w14:paraId="08984D29" w14:textId="77777777" w:rsidTr="00F044FB">
        <w:trPr>
          <w:gridAfter w:val="4"/>
          <w:wAfter w:w="5880" w:type="dxa"/>
          <w:trHeight w:val="501"/>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14863A1"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1.2.2</w:t>
            </w:r>
          </w:p>
        </w:tc>
        <w:tc>
          <w:tcPr>
            <w:tcW w:w="3395" w:type="dxa"/>
            <w:tcBorders>
              <w:top w:val="single" w:sz="4" w:space="0" w:color="auto"/>
              <w:left w:val="nil"/>
              <w:bottom w:val="single" w:sz="4" w:space="0" w:color="auto"/>
              <w:right w:val="single" w:sz="4" w:space="0" w:color="auto"/>
            </w:tcBorders>
            <w:shd w:val="clear" w:color="auto" w:fill="auto"/>
            <w:vAlign w:val="center"/>
          </w:tcPr>
          <w:p w14:paraId="5122C8A4" w14:textId="039337F6"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lang w:val="ro-RO"/>
              </w:rPr>
              <w:t>Reglementarea pă</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 xml:space="preserve">unatului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a stânelor</w:t>
            </w:r>
          </w:p>
        </w:tc>
        <w:tc>
          <w:tcPr>
            <w:tcW w:w="1570" w:type="dxa"/>
            <w:tcBorders>
              <w:top w:val="single" w:sz="4" w:space="0" w:color="auto"/>
              <w:left w:val="nil"/>
              <w:bottom w:val="single" w:sz="4" w:space="0" w:color="auto"/>
              <w:right w:val="single" w:sz="4" w:space="0" w:color="auto"/>
            </w:tcBorders>
            <w:shd w:val="clear" w:color="auto" w:fill="auto"/>
            <w:vAlign w:val="center"/>
          </w:tcPr>
          <w:p w14:paraId="3E781B6A"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p w14:paraId="20C07CAA"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p>
        </w:tc>
        <w:tc>
          <w:tcPr>
            <w:tcW w:w="1561" w:type="dxa"/>
            <w:tcBorders>
              <w:top w:val="single" w:sz="4" w:space="0" w:color="auto"/>
              <w:left w:val="nil"/>
              <w:bottom w:val="single" w:sz="4" w:space="0" w:color="auto"/>
              <w:right w:val="single" w:sz="4" w:space="0" w:color="auto"/>
            </w:tcBorders>
            <w:shd w:val="clear" w:color="auto" w:fill="auto"/>
            <w:vAlign w:val="center"/>
          </w:tcPr>
          <w:p w14:paraId="137B405B" w14:textId="4FAA72F4"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Combustibil</w:t>
            </w:r>
          </w:p>
          <w:p w14:paraId="7A60982E" w14:textId="5908DC33"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620F966C" w14:textId="3D7BC7DA" w:rsidR="005A0E3A" w:rsidRPr="00897008" w:rsidRDefault="00AC2563"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w:t>
            </w:r>
            <w:r w:rsidR="005A0E3A" w:rsidRPr="00897008">
              <w:rPr>
                <w:rFonts w:asciiTheme="majorBidi" w:eastAsia="Times New Roman" w:hAnsiTheme="majorBidi" w:cstheme="majorBidi"/>
                <w:color w:val="auto"/>
                <w:szCs w:val="24"/>
                <w:lang w:val="ro-RO" w:eastAsia="ro-RO"/>
              </w:rPr>
              <w:t>ile</w:t>
            </w:r>
          </w:p>
          <w:p w14:paraId="66BB1498" w14:textId="77777777" w:rsidR="00AC2563" w:rsidRPr="00897008" w:rsidRDefault="00AC2563"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772518BC" w14:textId="6C665E81"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p w14:paraId="6532D5A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0E896EE6" w14:textId="6EB1B38C"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497013D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43D09766" w14:textId="5A0AC460"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344CFD2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13</w:t>
            </w:r>
          </w:p>
        </w:tc>
      </w:tr>
      <w:tr w:rsidR="00F47A91" w:rsidRPr="00897008" w14:paraId="3470C22E" w14:textId="77777777" w:rsidTr="00F044FB">
        <w:trPr>
          <w:gridAfter w:val="4"/>
          <w:wAfter w:w="5880" w:type="dxa"/>
          <w:trHeight w:val="836"/>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55D4D3C4"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1.2.3</w:t>
            </w:r>
          </w:p>
        </w:tc>
        <w:tc>
          <w:tcPr>
            <w:tcW w:w="3395" w:type="dxa"/>
            <w:tcBorders>
              <w:top w:val="single" w:sz="4" w:space="0" w:color="auto"/>
              <w:left w:val="nil"/>
              <w:bottom w:val="single" w:sz="4" w:space="0" w:color="auto"/>
              <w:right w:val="single" w:sz="4" w:space="0" w:color="auto"/>
            </w:tcBorders>
            <w:shd w:val="clear" w:color="auto" w:fill="auto"/>
            <w:vAlign w:val="center"/>
          </w:tcPr>
          <w:p w14:paraId="60CCF70B" w14:textId="7CB64ACB" w:rsidR="005A0E3A" w:rsidRPr="00897008" w:rsidRDefault="0059348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Interzicerea exploatării pietrișului în zonele care se su</w:t>
            </w:r>
            <w:r w:rsidR="00AF3CC6" w:rsidRPr="00897008">
              <w:rPr>
                <w:rFonts w:asciiTheme="majorBidi" w:eastAsia="Calibri" w:hAnsiTheme="majorBidi" w:cstheme="majorBidi"/>
                <w:color w:val="auto"/>
                <w:szCs w:val="24"/>
                <w:lang w:val="ro-RO"/>
              </w:rPr>
              <w:t>prapun cu habitatul de distribuț</w:t>
            </w:r>
            <w:r w:rsidRPr="00897008">
              <w:rPr>
                <w:rFonts w:asciiTheme="majorBidi" w:eastAsia="Calibri" w:hAnsiTheme="majorBidi" w:cstheme="majorBidi"/>
                <w:color w:val="auto"/>
                <w:szCs w:val="24"/>
                <w:lang w:val="ro-RO"/>
              </w:rPr>
              <w:t>ie a speciilor.</w:t>
            </w:r>
          </w:p>
        </w:tc>
        <w:tc>
          <w:tcPr>
            <w:tcW w:w="1570" w:type="dxa"/>
            <w:tcBorders>
              <w:top w:val="single" w:sz="4" w:space="0" w:color="auto"/>
              <w:left w:val="nil"/>
              <w:bottom w:val="single" w:sz="4" w:space="0" w:color="auto"/>
              <w:right w:val="single" w:sz="4" w:space="0" w:color="auto"/>
            </w:tcBorders>
            <w:shd w:val="clear" w:color="auto" w:fill="auto"/>
            <w:vAlign w:val="center"/>
          </w:tcPr>
          <w:p w14:paraId="322E4FF7"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p w14:paraId="35BE90F2"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p>
        </w:tc>
        <w:tc>
          <w:tcPr>
            <w:tcW w:w="1561" w:type="dxa"/>
            <w:tcBorders>
              <w:top w:val="single" w:sz="4" w:space="0" w:color="auto"/>
              <w:left w:val="nil"/>
              <w:bottom w:val="single" w:sz="4" w:space="0" w:color="auto"/>
              <w:right w:val="single" w:sz="4" w:space="0" w:color="auto"/>
            </w:tcBorders>
            <w:shd w:val="clear" w:color="auto" w:fill="auto"/>
            <w:vAlign w:val="center"/>
          </w:tcPr>
          <w:p w14:paraId="6ACB6210" w14:textId="43F4656C"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Combustibil</w:t>
            </w:r>
          </w:p>
          <w:p w14:paraId="177DEAF6" w14:textId="11E3B25C"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p w14:paraId="54ABAF9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597D087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tc>
        <w:tc>
          <w:tcPr>
            <w:tcW w:w="1198" w:type="dxa"/>
            <w:tcBorders>
              <w:top w:val="single" w:sz="4" w:space="0" w:color="auto"/>
              <w:left w:val="nil"/>
              <w:bottom w:val="single" w:sz="4" w:space="0" w:color="auto"/>
              <w:right w:val="single" w:sz="4" w:space="0" w:color="auto"/>
            </w:tcBorders>
            <w:shd w:val="clear" w:color="auto" w:fill="auto"/>
            <w:vAlign w:val="center"/>
          </w:tcPr>
          <w:p w14:paraId="2CBB267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22C027A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p w14:paraId="40BF26B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003DE30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59D74399" w14:textId="5D123B63"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32491F0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3A37E5D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0D7A7AC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275428BF"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p w14:paraId="71CA53D2" w14:textId="2BCD9B5E" w:rsidR="00AC2563" w:rsidRPr="00897008" w:rsidRDefault="00AC2563" w:rsidP="00F044F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79FE863D" w14:textId="77777777" w:rsidR="005A0E3A" w:rsidRPr="00897008" w:rsidRDefault="005A0E3A" w:rsidP="00F044FB">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13</w:t>
            </w:r>
          </w:p>
        </w:tc>
      </w:tr>
      <w:tr w:rsidR="00F47A91" w:rsidRPr="00897008" w14:paraId="246FBCE7" w14:textId="77777777" w:rsidTr="00F044FB">
        <w:trPr>
          <w:gridAfter w:val="4"/>
          <w:wAfter w:w="5880" w:type="dxa"/>
          <w:trHeight w:val="54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64D62777"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1.2.4</w:t>
            </w:r>
          </w:p>
        </w:tc>
        <w:tc>
          <w:tcPr>
            <w:tcW w:w="3395" w:type="dxa"/>
            <w:tcBorders>
              <w:top w:val="single" w:sz="4" w:space="0" w:color="auto"/>
              <w:left w:val="nil"/>
              <w:bottom w:val="single" w:sz="4" w:space="0" w:color="auto"/>
              <w:right w:val="single" w:sz="4" w:space="0" w:color="auto"/>
            </w:tcBorders>
            <w:shd w:val="clear" w:color="auto" w:fill="auto"/>
            <w:vAlign w:val="center"/>
          </w:tcPr>
          <w:p w14:paraId="06B4E862" w14:textId="179CCA3F"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Semnalizarea prin indicatoare „Aten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ie animale sălbatice” a por</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iunilor de drumuri care se apropie la mai pu</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in de 50 de </w:t>
            </w:r>
            <w:r w:rsidRPr="00897008">
              <w:rPr>
                <w:rFonts w:asciiTheme="majorBidi" w:eastAsia="Calibri" w:hAnsiTheme="majorBidi" w:cstheme="majorBidi"/>
                <w:color w:val="auto"/>
                <w:szCs w:val="24"/>
                <w:lang w:val="ro-RO"/>
              </w:rPr>
              <w:lastRenderedPageBreak/>
              <w:t>metri de corpurile de apă din aria protejată.</w:t>
            </w:r>
          </w:p>
        </w:tc>
        <w:tc>
          <w:tcPr>
            <w:tcW w:w="1570" w:type="dxa"/>
            <w:tcBorders>
              <w:top w:val="single" w:sz="4" w:space="0" w:color="auto"/>
              <w:left w:val="nil"/>
              <w:bottom w:val="single" w:sz="4" w:space="0" w:color="auto"/>
              <w:right w:val="single" w:sz="4" w:space="0" w:color="auto"/>
            </w:tcBorders>
            <w:shd w:val="clear" w:color="auto" w:fill="auto"/>
            <w:vAlign w:val="center"/>
          </w:tcPr>
          <w:p w14:paraId="6543BD82"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w:t>
            </w:r>
          </w:p>
        </w:tc>
        <w:tc>
          <w:tcPr>
            <w:tcW w:w="1561" w:type="dxa"/>
            <w:tcBorders>
              <w:top w:val="single" w:sz="4" w:space="0" w:color="auto"/>
              <w:left w:val="nil"/>
              <w:bottom w:val="single" w:sz="4" w:space="0" w:color="auto"/>
              <w:right w:val="single" w:sz="4" w:space="0" w:color="auto"/>
            </w:tcBorders>
            <w:shd w:val="clear" w:color="auto" w:fill="auto"/>
            <w:vAlign w:val="center"/>
          </w:tcPr>
          <w:p w14:paraId="4CD964AE" w14:textId="1ED3A54F"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Materiale / panouri indicatoare avertizoare</w:t>
            </w:r>
          </w:p>
          <w:p w14:paraId="4AF844F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3179DAA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2AC6BB66" w14:textId="673E29E5"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Buc.</w:t>
            </w:r>
          </w:p>
          <w:p w14:paraId="250FF36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6FF9647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4D91512D" w14:textId="56DA120D"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5AE3FAB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w:t>
            </w:r>
          </w:p>
          <w:p w14:paraId="7715663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0AFF26D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7982F93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309FF31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033DD56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20.000</w:t>
            </w:r>
          </w:p>
          <w:p w14:paraId="7631C48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6E4CB07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0F1B35D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21ECC31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1304D7E5"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Fonduri proprii administrator</w:t>
            </w:r>
          </w:p>
          <w:p w14:paraId="3BDB28CF" w14:textId="77777777" w:rsidR="005A0E3A" w:rsidRPr="00897008" w:rsidRDefault="005A0E3A" w:rsidP="00F044FB">
            <w:pPr>
              <w:keepNext/>
              <w:keepLines/>
              <w:spacing w:after="0" w:line="276" w:lineRule="auto"/>
              <w:ind w:right="-11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20651FCC" w14:textId="42DE4429"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Fonduri publice</w:t>
            </w:r>
          </w:p>
          <w:p w14:paraId="6281AAAD"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237D995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Sp 13</w:t>
            </w:r>
          </w:p>
        </w:tc>
      </w:tr>
      <w:tr w:rsidR="00F47A91" w:rsidRPr="00897008" w14:paraId="025614A8" w14:textId="77777777" w:rsidTr="00F044FB">
        <w:trPr>
          <w:gridAfter w:val="4"/>
          <w:wAfter w:w="5880" w:type="dxa"/>
          <w:trHeight w:val="703"/>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6DAEA2C9"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1.2.5</w:t>
            </w:r>
          </w:p>
        </w:tc>
        <w:tc>
          <w:tcPr>
            <w:tcW w:w="3395" w:type="dxa"/>
            <w:tcBorders>
              <w:top w:val="single" w:sz="4" w:space="0" w:color="auto"/>
              <w:left w:val="nil"/>
              <w:bottom w:val="single" w:sz="4" w:space="0" w:color="auto"/>
              <w:right w:val="single" w:sz="4" w:space="0" w:color="auto"/>
            </w:tcBorders>
            <w:shd w:val="clear" w:color="auto" w:fill="auto"/>
            <w:vAlign w:val="center"/>
          </w:tcPr>
          <w:p w14:paraId="5FA7F40D" w14:textId="33455F60" w:rsidR="005A0E3A" w:rsidRPr="00897008" w:rsidRDefault="005A0E3A" w:rsidP="00424CFF">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Identificarea culoarelor de traversare preferate de fauna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i </w:t>
            </w:r>
          </w:p>
          <w:p w14:paraId="494A7A74" w14:textId="2CADCF59"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amenajarea pode</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elor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subtraversărilor în a</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a fel încât să permită traversarea faunei în condi</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ii de siguran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ă.</w:t>
            </w:r>
          </w:p>
        </w:tc>
        <w:tc>
          <w:tcPr>
            <w:tcW w:w="1570" w:type="dxa"/>
            <w:tcBorders>
              <w:top w:val="single" w:sz="4" w:space="0" w:color="auto"/>
              <w:left w:val="nil"/>
              <w:bottom w:val="single" w:sz="4" w:space="0" w:color="auto"/>
              <w:right w:val="single" w:sz="4" w:space="0" w:color="auto"/>
            </w:tcBorders>
            <w:shd w:val="clear" w:color="auto" w:fill="auto"/>
            <w:vAlign w:val="center"/>
          </w:tcPr>
          <w:p w14:paraId="494884EA"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p w14:paraId="7E1FD780"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p>
        </w:tc>
        <w:tc>
          <w:tcPr>
            <w:tcW w:w="1561" w:type="dxa"/>
            <w:tcBorders>
              <w:top w:val="single" w:sz="4" w:space="0" w:color="auto"/>
              <w:left w:val="nil"/>
              <w:bottom w:val="single" w:sz="4" w:space="0" w:color="auto"/>
              <w:right w:val="single" w:sz="4" w:space="0" w:color="auto"/>
            </w:tcBorders>
            <w:shd w:val="clear" w:color="auto" w:fill="auto"/>
            <w:vAlign w:val="center"/>
          </w:tcPr>
          <w:p w14:paraId="269B492E" w14:textId="06F3711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Combustibil</w:t>
            </w:r>
          </w:p>
          <w:p w14:paraId="2E5330F8" w14:textId="44463634"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p w14:paraId="488A69F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01101AB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61DD031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76CB8C4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79D2453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p w14:paraId="12B5D70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6505DF4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p w14:paraId="2D52D30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5D76642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21EDC16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392168F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51C43EF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70B174C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62D9123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3C9BA1DD"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p w14:paraId="399D80BD"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6A60AA4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16</w:t>
            </w:r>
          </w:p>
          <w:p w14:paraId="1970400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3DDFEDE5" w14:textId="77777777" w:rsidTr="00F044FB">
        <w:trPr>
          <w:gridAfter w:val="4"/>
          <w:wAfter w:w="5880" w:type="dxa"/>
          <w:trHeight w:val="557"/>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B633405"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1.2.6</w:t>
            </w:r>
          </w:p>
        </w:tc>
        <w:tc>
          <w:tcPr>
            <w:tcW w:w="3395" w:type="dxa"/>
            <w:tcBorders>
              <w:top w:val="single" w:sz="4" w:space="0" w:color="auto"/>
              <w:left w:val="nil"/>
              <w:bottom w:val="single" w:sz="4" w:space="0" w:color="auto"/>
              <w:right w:val="single" w:sz="4" w:space="0" w:color="auto"/>
            </w:tcBorders>
            <w:shd w:val="clear" w:color="auto" w:fill="auto"/>
            <w:vAlign w:val="center"/>
          </w:tcPr>
          <w:p w14:paraId="67CF6621" w14:textId="2C29F5DE"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Diminuarea fenomenului de depozitare ilegală a de</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eurilor prin informarea, con</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tientizarea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sanc</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ionarea localnicilor.</w:t>
            </w:r>
          </w:p>
        </w:tc>
        <w:tc>
          <w:tcPr>
            <w:tcW w:w="1570" w:type="dxa"/>
            <w:tcBorders>
              <w:top w:val="single" w:sz="4" w:space="0" w:color="auto"/>
              <w:left w:val="nil"/>
              <w:bottom w:val="single" w:sz="4" w:space="0" w:color="auto"/>
              <w:right w:val="single" w:sz="4" w:space="0" w:color="auto"/>
            </w:tcBorders>
            <w:shd w:val="clear" w:color="auto" w:fill="auto"/>
            <w:vAlign w:val="center"/>
          </w:tcPr>
          <w:p w14:paraId="1A8DE751"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tc>
        <w:tc>
          <w:tcPr>
            <w:tcW w:w="1561" w:type="dxa"/>
            <w:tcBorders>
              <w:top w:val="single" w:sz="4" w:space="0" w:color="auto"/>
              <w:left w:val="nil"/>
              <w:bottom w:val="single" w:sz="4" w:space="0" w:color="auto"/>
              <w:right w:val="single" w:sz="4" w:space="0" w:color="auto"/>
            </w:tcBorders>
            <w:shd w:val="clear" w:color="auto" w:fill="auto"/>
            <w:vAlign w:val="center"/>
          </w:tcPr>
          <w:p w14:paraId="50EFD468" w14:textId="549A413B"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Combustibil</w:t>
            </w:r>
          </w:p>
          <w:p w14:paraId="1BB48CA6" w14:textId="3CC55431"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p w14:paraId="7884813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5C0EFE57" w14:textId="0E099F35" w:rsidR="00AC2563" w:rsidRPr="00897008" w:rsidRDefault="00AC2563"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w:t>
            </w:r>
            <w:r w:rsidR="005A0E3A" w:rsidRPr="00897008">
              <w:rPr>
                <w:rFonts w:asciiTheme="majorBidi" w:eastAsia="Times New Roman" w:hAnsiTheme="majorBidi" w:cstheme="majorBidi"/>
                <w:color w:val="auto"/>
                <w:szCs w:val="24"/>
                <w:lang w:val="ro-RO" w:eastAsia="ro-RO"/>
              </w:rPr>
              <w:t>ile</w:t>
            </w:r>
          </w:p>
          <w:p w14:paraId="4BF740ED" w14:textId="77777777" w:rsidR="00AC2563" w:rsidRPr="00897008" w:rsidRDefault="00AC2563" w:rsidP="00F044FB">
            <w:pPr>
              <w:keepNext/>
              <w:keepLines/>
              <w:spacing w:after="0" w:line="276" w:lineRule="auto"/>
              <w:jc w:val="center"/>
              <w:rPr>
                <w:rFonts w:asciiTheme="majorBidi" w:eastAsia="Times New Roman" w:hAnsiTheme="majorBidi" w:cstheme="majorBidi"/>
                <w:color w:val="auto"/>
                <w:szCs w:val="24"/>
                <w:lang w:val="ro-RO" w:eastAsia="ro-RO"/>
              </w:rPr>
            </w:pPr>
          </w:p>
          <w:p w14:paraId="68A55981" w14:textId="10AEA270" w:rsidR="00AC2563" w:rsidRPr="00897008" w:rsidRDefault="00AC2563"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2A6789A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p w14:paraId="611777D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5C5D869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48E6BBD0" w14:textId="77777777" w:rsidR="00AC2563" w:rsidRPr="00897008" w:rsidRDefault="00AC2563" w:rsidP="00F044FB">
            <w:pPr>
              <w:keepNext/>
              <w:keepLines/>
              <w:spacing w:after="0" w:line="276" w:lineRule="auto"/>
              <w:jc w:val="center"/>
              <w:rPr>
                <w:rFonts w:asciiTheme="majorBidi" w:eastAsia="Times New Roman" w:hAnsiTheme="majorBidi" w:cstheme="majorBidi"/>
                <w:color w:val="auto"/>
                <w:szCs w:val="24"/>
                <w:lang w:val="ro-RO" w:eastAsia="ro-RO"/>
              </w:rPr>
            </w:pPr>
          </w:p>
          <w:p w14:paraId="33CFB841" w14:textId="50330879"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42DC710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1DE8E41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1A1EF1A8"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p w14:paraId="13EBDA88" w14:textId="77777777" w:rsidR="00AC2563" w:rsidRPr="00897008" w:rsidRDefault="00AC2563" w:rsidP="00F044FB">
            <w:pPr>
              <w:keepNext/>
              <w:keepLines/>
              <w:spacing w:after="0" w:line="276" w:lineRule="auto"/>
              <w:ind w:left="-107"/>
              <w:jc w:val="center"/>
              <w:rPr>
                <w:rFonts w:asciiTheme="majorBidi" w:eastAsia="Times New Roman" w:hAnsiTheme="majorBidi" w:cstheme="majorBidi"/>
                <w:color w:val="auto"/>
                <w:szCs w:val="24"/>
                <w:lang w:val="ro-RO" w:eastAsia="ro-RO"/>
              </w:rPr>
            </w:pPr>
          </w:p>
          <w:p w14:paraId="6D6C9D1F" w14:textId="1AB311D6" w:rsidR="00AC2563" w:rsidRPr="00897008" w:rsidRDefault="00AC2563" w:rsidP="00F044F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7AD4A32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13</w:t>
            </w:r>
          </w:p>
          <w:p w14:paraId="4A83D06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5CD086CD" w14:textId="77777777" w:rsidTr="00F044FB">
        <w:trPr>
          <w:gridAfter w:val="4"/>
          <w:wAfter w:w="5880" w:type="dxa"/>
          <w:trHeight w:val="694"/>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52B62D2D"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1.2.7</w:t>
            </w:r>
          </w:p>
        </w:tc>
        <w:tc>
          <w:tcPr>
            <w:tcW w:w="3395" w:type="dxa"/>
            <w:tcBorders>
              <w:top w:val="single" w:sz="4" w:space="0" w:color="auto"/>
              <w:left w:val="nil"/>
              <w:bottom w:val="single" w:sz="4" w:space="0" w:color="auto"/>
              <w:right w:val="single" w:sz="4" w:space="0" w:color="auto"/>
            </w:tcBorders>
            <w:shd w:val="clear" w:color="auto" w:fill="auto"/>
            <w:vAlign w:val="center"/>
          </w:tcPr>
          <w:p w14:paraId="31F00006"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 xml:space="preserve">Asigurarea de zone umede – habitate de hrănire pentru specia </w:t>
            </w:r>
            <w:r w:rsidRPr="00897008">
              <w:rPr>
                <w:rFonts w:asciiTheme="majorBidi" w:eastAsia="Calibri" w:hAnsiTheme="majorBidi" w:cstheme="majorBidi"/>
                <w:i/>
                <w:iCs/>
                <w:color w:val="auto"/>
                <w:szCs w:val="24"/>
                <w:lang w:val="ro-RO"/>
              </w:rPr>
              <w:t>Lutra lutra</w:t>
            </w:r>
          </w:p>
        </w:tc>
        <w:tc>
          <w:tcPr>
            <w:tcW w:w="1570" w:type="dxa"/>
            <w:tcBorders>
              <w:top w:val="single" w:sz="4" w:space="0" w:color="auto"/>
              <w:left w:val="nil"/>
              <w:bottom w:val="single" w:sz="4" w:space="0" w:color="auto"/>
              <w:right w:val="single" w:sz="4" w:space="0" w:color="auto"/>
            </w:tcBorders>
            <w:shd w:val="clear" w:color="auto" w:fill="auto"/>
            <w:vAlign w:val="center"/>
          </w:tcPr>
          <w:p w14:paraId="5F3DB680"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tc>
        <w:tc>
          <w:tcPr>
            <w:tcW w:w="1561" w:type="dxa"/>
            <w:tcBorders>
              <w:top w:val="single" w:sz="4" w:space="0" w:color="auto"/>
              <w:left w:val="nil"/>
              <w:bottom w:val="single" w:sz="4" w:space="0" w:color="auto"/>
              <w:right w:val="single" w:sz="4" w:space="0" w:color="auto"/>
            </w:tcBorders>
            <w:shd w:val="clear" w:color="auto" w:fill="auto"/>
            <w:vAlign w:val="center"/>
          </w:tcPr>
          <w:p w14:paraId="560662C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Lucrări</w:t>
            </w:r>
          </w:p>
          <w:p w14:paraId="5BE079AF" w14:textId="6035393F" w:rsidR="00AC2563" w:rsidRPr="00897008" w:rsidRDefault="00AC2563"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4DA919F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p w14:paraId="6B553DE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542C8531" w14:textId="56006701"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p w14:paraId="4AFE8F7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345B7B7A" w14:textId="59A540AC"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40.000</w:t>
            </w:r>
          </w:p>
          <w:p w14:paraId="349CCEC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7D29CE90" w14:textId="77777777" w:rsidR="005A0E3A" w:rsidRPr="00897008" w:rsidRDefault="005A0E3A"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47E652FD"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6A0A844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16</w:t>
            </w:r>
          </w:p>
          <w:p w14:paraId="3082A0B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1E5C7A6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748E2505" w14:textId="77777777" w:rsidTr="00F044FB">
        <w:trPr>
          <w:gridAfter w:val="4"/>
          <w:wAfter w:w="5880" w:type="dxa"/>
          <w:trHeight w:val="1419"/>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46D047F4"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1.2.8</w:t>
            </w:r>
          </w:p>
        </w:tc>
        <w:tc>
          <w:tcPr>
            <w:tcW w:w="3395" w:type="dxa"/>
            <w:tcBorders>
              <w:top w:val="single" w:sz="4" w:space="0" w:color="auto"/>
              <w:left w:val="nil"/>
              <w:bottom w:val="single" w:sz="4" w:space="0" w:color="auto"/>
              <w:right w:val="single" w:sz="4" w:space="0" w:color="auto"/>
            </w:tcBorders>
            <w:shd w:val="clear" w:color="auto" w:fill="auto"/>
            <w:vAlign w:val="center"/>
          </w:tcPr>
          <w:p w14:paraId="3F65418B" w14:textId="6AE5DC5E"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Identificarea surselor de poluare a apelor de suprafa</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ă din vecinătatea ariei protejate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monitorizarea poluan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ilor evacua</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 din sursele identificate.</w:t>
            </w:r>
          </w:p>
        </w:tc>
        <w:tc>
          <w:tcPr>
            <w:tcW w:w="1570" w:type="dxa"/>
            <w:tcBorders>
              <w:top w:val="single" w:sz="4" w:space="0" w:color="auto"/>
              <w:left w:val="nil"/>
              <w:bottom w:val="single" w:sz="4" w:space="0" w:color="auto"/>
              <w:right w:val="single" w:sz="4" w:space="0" w:color="auto"/>
            </w:tcBorders>
            <w:shd w:val="clear" w:color="auto" w:fill="auto"/>
            <w:vAlign w:val="center"/>
          </w:tcPr>
          <w:p w14:paraId="2A904C89"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p w14:paraId="7CD4F1D7"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p>
        </w:tc>
        <w:tc>
          <w:tcPr>
            <w:tcW w:w="1561" w:type="dxa"/>
            <w:tcBorders>
              <w:top w:val="single" w:sz="4" w:space="0" w:color="auto"/>
              <w:left w:val="nil"/>
              <w:bottom w:val="single" w:sz="4" w:space="0" w:color="auto"/>
              <w:right w:val="single" w:sz="4" w:space="0" w:color="auto"/>
            </w:tcBorders>
            <w:shd w:val="clear" w:color="auto" w:fill="auto"/>
            <w:vAlign w:val="center"/>
          </w:tcPr>
          <w:p w14:paraId="104ECFA7" w14:textId="793BBAE2"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Combustibil</w:t>
            </w:r>
          </w:p>
          <w:p w14:paraId="3A80E79A" w14:textId="037D5D34"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p w14:paraId="7E41BFA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3B63740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7166966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p w14:paraId="07A46B7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49BBBF3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42A3C56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1FD7BB4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p w14:paraId="323896F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40046B7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049B264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4F18ED5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0A55807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0D2D292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188F5B5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4EAFBA3F"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p w14:paraId="4688F215"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0EBBD86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13</w:t>
            </w:r>
          </w:p>
          <w:p w14:paraId="57690FC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7CC0CF8A" w14:textId="77777777" w:rsidTr="00F044FB">
        <w:trPr>
          <w:gridAfter w:val="4"/>
          <w:wAfter w:w="5880" w:type="dxa"/>
          <w:trHeight w:val="71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C2F1CB7"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1.2.9</w:t>
            </w:r>
          </w:p>
        </w:tc>
        <w:tc>
          <w:tcPr>
            <w:tcW w:w="3395" w:type="dxa"/>
            <w:tcBorders>
              <w:top w:val="single" w:sz="4" w:space="0" w:color="auto"/>
              <w:left w:val="nil"/>
              <w:bottom w:val="single" w:sz="4" w:space="0" w:color="auto"/>
              <w:right w:val="single" w:sz="4" w:space="0" w:color="auto"/>
            </w:tcBorders>
            <w:shd w:val="clear" w:color="auto" w:fill="auto"/>
            <w:vAlign w:val="center"/>
          </w:tcPr>
          <w:p w14:paraId="066D618A" w14:textId="77777777" w:rsidR="005A0E3A" w:rsidRPr="00897008" w:rsidRDefault="005A0E3A" w:rsidP="00424CFF">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Controlul speciilor invazive</w:t>
            </w:r>
          </w:p>
        </w:tc>
        <w:tc>
          <w:tcPr>
            <w:tcW w:w="1570" w:type="dxa"/>
            <w:tcBorders>
              <w:top w:val="single" w:sz="4" w:space="0" w:color="auto"/>
              <w:left w:val="nil"/>
              <w:bottom w:val="single" w:sz="4" w:space="0" w:color="auto"/>
              <w:right w:val="single" w:sz="4" w:space="0" w:color="auto"/>
            </w:tcBorders>
            <w:shd w:val="clear" w:color="auto" w:fill="auto"/>
            <w:vAlign w:val="center"/>
          </w:tcPr>
          <w:p w14:paraId="2D43A26E"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tc>
        <w:tc>
          <w:tcPr>
            <w:tcW w:w="1561" w:type="dxa"/>
            <w:tcBorders>
              <w:top w:val="single" w:sz="4" w:space="0" w:color="auto"/>
              <w:left w:val="nil"/>
              <w:bottom w:val="single" w:sz="4" w:space="0" w:color="auto"/>
              <w:right w:val="single" w:sz="4" w:space="0" w:color="auto"/>
            </w:tcBorders>
            <w:shd w:val="clear" w:color="auto" w:fill="auto"/>
            <w:vAlign w:val="center"/>
          </w:tcPr>
          <w:p w14:paraId="16BB31C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267059C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3F312EF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5CE477E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43D7AFA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447A8D5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Bugetat la 1.3.4</w:t>
            </w:r>
          </w:p>
          <w:p w14:paraId="2C8DC74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5622EC39" w14:textId="77777777" w:rsidR="005A0E3A" w:rsidRPr="00897008" w:rsidRDefault="005A0E3A"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14CD2319"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1CC8282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16</w:t>
            </w:r>
          </w:p>
          <w:p w14:paraId="45B8871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5322E53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369C5A78" w14:textId="77777777" w:rsidTr="00F044FB">
        <w:trPr>
          <w:gridAfter w:val="4"/>
          <w:wAfter w:w="5880" w:type="dxa"/>
          <w:trHeight w:val="269"/>
        </w:trPr>
        <w:tc>
          <w:tcPr>
            <w:tcW w:w="4238"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0BE6C970" w14:textId="77777777" w:rsidR="005A0E3A" w:rsidRPr="00897008" w:rsidRDefault="005A0E3A" w:rsidP="00424CFF">
            <w:pPr>
              <w:keepNext/>
              <w:keepLines/>
              <w:spacing w:after="0" w:line="276" w:lineRule="auto"/>
              <w:jc w:val="center"/>
              <w:rPr>
                <w:rFonts w:asciiTheme="majorBidi" w:eastAsia="Times New Roman" w:hAnsiTheme="majorBidi" w:cstheme="majorBidi"/>
                <w:iCs/>
                <w:color w:val="auto"/>
                <w:szCs w:val="24"/>
                <w:lang w:val="ro-RO" w:eastAsia="ro-RO"/>
              </w:rPr>
            </w:pPr>
            <w:r w:rsidRPr="00897008">
              <w:rPr>
                <w:rFonts w:asciiTheme="majorBidi" w:eastAsia="Times New Roman" w:hAnsiTheme="majorBidi" w:cstheme="majorBidi"/>
                <w:b/>
                <w:bCs/>
                <w:iCs/>
                <w:color w:val="auto"/>
                <w:szCs w:val="24"/>
                <w:lang w:val="ro-RO" w:eastAsia="ro-RO"/>
              </w:rPr>
              <w:lastRenderedPageBreak/>
              <w:t>Total MG 1.2</w:t>
            </w:r>
          </w:p>
        </w:tc>
        <w:tc>
          <w:tcPr>
            <w:tcW w:w="1570" w:type="dxa"/>
            <w:tcBorders>
              <w:top w:val="nil"/>
              <w:left w:val="nil"/>
              <w:bottom w:val="single" w:sz="4" w:space="0" w:color="auto"/>
              <w:right w:val="single" w:sz="4" w:space="0" w:color="auto"/>
            </w:tcBorders>
            <w:shd w:val="clear" w:color="auto" w:fill="F2F2F2"/>
            <w:vAlign w:val="center"/>
          </w:tcPr>
          <w:p w14:paraId="2FCA7B2C" w14:textId="77777777" w:rsidR="005A0E3A" w:rsidRPr="00897008" w:rsidRDefault="005A0E3A" w:rsidP="00424CFF">
            <w:pPr>
              <w:keepNext/>
              <w:keepLines/>
              <w:spacing w:after="0" w:line="276" w:lineRule="auto"/>
              <w:jc w:val="center"/>
              <w:rPr>
                <w:rFonts w:asciiTheme="majorBidi" w:eastAsia="Times New Roman" w:hAnsiTheme="majorBidi" w:cstheme="majorBidi"/>
                <w:iCs/>
                <w:color w:val="auto"/>
                <w:szCs w:val="24"/>
                <w:lang w:val="ro-RO" w:eastAsia="ro-RO"/>
              </w:rPr>
            </w:pPr>
            <w:r w:rsidRPr="00897008">
              <w:rPr>
                <w:rFonts w:asciiTheme="majorBidi" w:eastAsia="Times New Roman" w:hAnsiTheme="majorBidi" w:cstheme="majorBidi"/>
                <w:iCs/>
                <w:color w:val="auto"/>
                <w:szCs w:val="24"/>
                <w:lang w:val="ro-RO" w:eastAsia="ro-RO"/>
              </w:rPr>
              <w:t>360</w:t>
            </w:r>
          </w:p>
        </w:tc>
        <w:tc>
          <w:tcPr>
            <w:tcW w:w="3464" w:type="dxa"/>
            <w:gridSpan w:val="5"/>
            <w:tcBorders>
              <w:top w:val="single" w:sz="4" w:space="0" w:color="auto"/>
              <w:left w:val="nil"/>
              <w:bottom w:val="single" w:sz="4" w:space="0" w:color="auto"/>
              <w:right w:val="single" w:sz="4" w:space="0" w:color="000000"/>
            </w:tcBorders>
            <w:shd w:val="clear" w:color="auto" w:fill="F2F2F2"/>
            <w:vAlign w:val="center"/>
          </w:tcPr>
          <w:p w14:paraId="05E40448" w14:textId="67494D33" w:rsidR="005A0E3A" w:rsidRPr="00897008" w:rsidRDefault="005A0E3A" w:rsidP="00F044FB">
            <w:pPr>
              <w:keepNext/>
              <w:keepLines/>
              <w:spacing w:after="0" w:line="276" w:lineRule="auto"/>
              <w:jc w:val="center"/>
              <w:rPr>
                <w:rFonts w:asciiTheme="majorBidi" w:eastAsia="Times New Roman" w:hAnsiTheme="majorBidi" w:cstheme="majorBidi"/>
                <w:iCs/>
                <w:color w:val="auto"/>
                <w:szCs w:val="24"/>
                <w:lang w:val="ro-RO" w:eastAsia="ro-RO"/>
              </w:rPr>
            </w:pPr>
            <w:r w:rsidRPr="00897008">
              <w:rPr>
                <w:rFonts w:asciiTheme="majorBidi" w:eastAsia="Times New Roman" w:hAnsiTheme="majorBidi" w:cstheme="majorBidi"/>
                <w:iCs/>
                <w:color w:val="auto"/>
                <w:szCs w:val="24"/>
                <w:lang w:val="ro-RO" w:eastAsia="ro-RO"/>
              </w:rPr>
              <w:t>n/a</w:t>
            </w:r>
            <w:r w:rsidR="00A02753" w:rsidRPr="00897008">
              <w:rPr>
                <w:rFonts w:asciiTheme="majorBidi" w:eastAsia="Times New Roman" w:hAnsiTheme="majorBidi" w:cstheme="majorBidi"/>
                <w:iCs/>
                <w:color w:val="auto"/>
                <w:szCs w:val="24"/>
                <w:lang w:val="ro-RO" w:eastAsia="ro-RO"/>
              </w:rPr>
              <w:t>j</w:t>
            </w:r>
          </w:p>
        </w:tc>
        <w:tc>
          <w:tcPr>
            <w:tcW w:w="1218" w:type="dxa"/>
            <w:tcBorders>
              <w:top w:val="nil"/>
              <w:left w:val="nil"/>
              <w:bottom w:val="single" w:sz="4" w:space="0" w:color="auto"/>
              <w:right w:val="single" w:sz="4" w:space="0" w:color="auto"/>
            </w:tcBorders>
            <w:shd w:val="clear" w:color="auto" w:fill="F2F2F2"/>
            <w:vAlign w:val="center"/>
          </w:tcPr>
          <w:p w14:paraId="1784E19A" w14:textId="77777777" w:rsidR="005A0E3A" w:rsidRPr="00897008" w:rsidRDefault="005A0E3A" w:rsidP="00F044FB">
            <w:pPr>
              <w:keepNext/>
              <w:keepLines/>
              <w:spacing w:after="0" w:line="276" w:lineRule="auto"/>
              <w:jc w:val="center"/>
              <w:rPr>
                <w:rFonts w:asciiTheme="majorBidi" w:eastAsia="Times New Roman" w:hAnsiTheme="majorBidi" w:cstheme="majorBidi"/>
                <w:b/>
                <w:bCs/>
                <w:iCs/>
                <w:color w:val="auto"/>
                <w:szCs w:val="24"/>
                <w:lang w:val="ro-RO" w:eastAsia="ro-RO"/>
              </w:rPr>
            </w:pPr>
            <w:r w:rsidRPr="00897008">
              <w:rPr>
                <w:rFonts w:asciiTheme="majorBidi" w:eastAsia="Times New Roman" w:hAnsiTheme="majorBidi" w:cstheme="majorBidi"/>
                <w:b/>
                <w:bCs/>
                <w:iCs/>
                <w:color w:val="auto"/>
                <w:szCs w:val="24"/>
                <w:lang w:val="ro-RO" w:eastAsia="ro-RO"/>
              </w:rPr>
              <w:t>240.000</w:t>
            </w:r>
          </w:p>
        </w:tc>
        <w:tc>
          <w:tcPr>
            <w:tcW w:w="4124" w:type="dxa"/>
            <w:gridSpan w:val="5"/>
            <w:tcBorders>
              <w:top w:val="single" w:sz="4" w:space="0" w:color="auto"/>
              <w:left w:val="nil"/>
              <w:bottom w:val="single" w:sz="4" w:space="0" w:color="auto"/>
              <w:right w:val="single" w:sz="4" w:space="0" w:color="000000"/>
            </w:tcBorders>
            <w:shd w:val="clear" w:color="auto" w:fill="F2F2F2"/>
            <w:vAlign w:val="center"/>
          </w:tcPr>
          <w:p w14:paraId="5FCF8133" w14:textId="77777777" w:rsidR="005A0E3A" w:rsidRPr="00897008" w:rsidRDefault="005A0E3A" w:rsidP="00F044FB">
            <w:pPr>
              <w:keepNext/>
              <w:keepLines/>
              <w:spacing w:after="0" w:line="276" w:lineRule="auto"/>
              <w:jc w:val="center"/>
              <w:rPr>
                <w:rFonts w:asciiTheme="majorBidi" w:eastAsia="Times New Roman" w:hAnsiTheme="majorBidi" w:cstheme="majorBidi"/>
                <w:iCs/>
                <w:color w:val="auto"/>
                <w:szCs w:val="24"/>
                <w:lang w:val="ro-RO" w:eastAsia="ro-RO"/>
              </w:rPr>
            </w:pPr>
            <w:r w:rsidRPr="00897008">
              <w:rPr>
                <w:rFonts w:asciiTheme="majorBidi" w:eastAsia="Times New Roman" w:hAnsiTheme="majorBidi" w:cstheme="majorBidi"/>
                <w:iCs/>
                <w:color w:val="auto"/>
                <w:szCs w:val="24"/>
                <w:lang w:val="ro-RO" w:eastAsia="ro-RO"/>
              </w:rPr>
              <w:t>n/a</w:t>
            </w:r>
          </w:p>
        </w:tc>
      </w:tr>
      <w:tr w:rsidR="00F47A91" w:rsidRPr="00897008" w14:paraId="39F3A003" w14:textId="77777777" w:rsidTr="00F044FB">
        <w:trPr>
          <w:gridAfter w:val="4"/>
          <w:wAfter w:w="5880" w:type="dxa"/>
          <w:trHeight w:val="419"/>
        </w:trPr>
        <w:tc>
          <w:tcPr>
            <w:tcW w:w="843" w:type="dxa"/>
            <w:tcBorders>
              <w:top w:val="single" w:sz="4" w:space="0" w:color="auto"/>
              <w:left w:val="single" w:sz="4" w:space="0" w:color="auto"/>
              <w:bottom w:val="single" w:sz="4" w:space="0" w:color="auto"/>
              <w:right w:val="single" w:sz="4" w:space="0" w:color="auto"/>
            </w:tcBorders>
            <w:shd w:val="clear" w:color="auto" w:fill="D9D9D9"/>
            <w:vAlign w:val="center"/>
          </w:tcPr>
          <w:p w14:paraId="27477860" w14:textId="77777777" w:rsidR="005A0E3A" w:rsidRPr="00897008" w:rsidRDefault="005A0E3A" w:rsidP="00424CFF">
            <w:pPr>
              <w:keepNext/>
              <w:keepLines/>
              <w:spacing w:after="0" w:line="276" w:lineRule="auto"/>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1.3</w:t>
            </w:r>
          </w:p>
        </w:tc>
        <w:tc>
          <w:tcPr>
            <w:tcW w:w="13771" w:type="dxa"/>
            <w:gridSpan w:val="13"/>
            <w:tcBorders>
              <w:top w:val="nil"/>
              <w:left w:val="nil"/>
              <w:bottom w:val="single" w:sz="4" w:space="0" w:color="auto"/>
              <w:right w:val="single" w:sz="4" w:space="0" w:color="auto"/>
            </w:tcBorders>
            <w:shd w:val="clear" w:color="auto" w:fill="D9D9D9"/>
            <w:vAlign w:val="center"/>
          </w:tcPr>
          <w:p w14:paraId="1D82B201" w14:textId="0E517E56" w:rsidR="005A0E3A" w:rsidRPr="00897008" w:rsidRDefault="005A0E3A" w:rsidP="00F044FB">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iCs/>
                <w:color w:val="auto"/>
                <w:szCs w:val="24"/>
                <w:lang w:val="ro-RO" w:eastAsia="ro-RO"/>
              </w:rPr>
              <w:t xml:space="preserve">MG 1.3 / OS </w:t>
            </w:r>
            <w:r w:rsidRPr="00897008">
              <w:rPr>
                <w:rFonts w:asciiTheme="majorBidi" w:eastAsia="Calibri" w:hAnsiTheme="majorBidi" w:cstheme="majorBidi"/>
                <w:b/>
                <w:bCs/>
                <w:iCs/>
                <w:color w:val="auto"/>
                <w:szCs w:val="24"/>
                <w:lang w:val="ro-RO"/>
              </w:rPr>
              <w:t xml:space="preserve">3 </w:t>
            </w:r>
            <w:r w:rsidRPr="00897008">
              <w:rPr>
                <w:rFonts w:asciiTheme="majorBidi" w:eastAsia="Calibri" w:hAnsiTheme="majorBidi" w:cstheme="majorBidi"/>
                <w:b/>
                <w:iCs/>
                <w:color w:val="auto"/>
                <w:szCs w:val="24"/>
                <w:lang w:val="ro-RO"/>
              </w:rPr>
              <w:t xml:space="preserve">Asigurarea conservării habitatelor forestiere 91E0* </w:t>
            </w:r>
            <w:r w:rsidR="00E925AD" w:rsidRPr="00897008">
              <w:rPr>
                <w:rFonts w:asciiTheme="majorBidi" w:eastAsia="Calibri" w:hAnsiTheme="majorBidi" w:cstheme="majorBidi"/>
                <w:b/>
                <w:iCs/>
                <w:color w:val="auto"/>
                <w:szCs w:val="24"/>
                <w:lang w:val="ro-RO"/>
              </w:rPr>
              <w:t>ș</w:t>
            </w:r>
            <w:r w:rsidRPr="00897008">
              <w:rPr>
                <w:rFonts w:asciiTheme="majorBidi" w:eastAsia="Calibri" w:hAnsiTheme="majorBidi" w:cstheme="majorBidi"/>
                <w:b/>
                <w:iCs/>
                <w:color w:val="auto"/>
                <w:szCs w:val="24"/>
                <w:lang w:val="ro-RO"/>
              </w:rPr>
              <w:t>i 92A0, în sensul îmbunătă</w:t>
            </w:r>
            <w:r w:rsidR="00E925AD" w:rsidRPr="00897008">
              <w:rPr>
                <w:rFonts w:asciiTheme="majorBidi" w:eastAsia="Calibri" w:hAnsiTheme="majorBidi" w:cstheme="majorBidi"/>
                <w:b/>
                <w:iCs/>
                <w:color w:val="auto"/>
                <w:szCs w:val="24"/>
                <w:lang w:val="ro-RO"/>
              </w:rPr>
              <w:t>ț</w:t>
            </w:r>
            <w:r w:rsidRPr="00897008">
              <w:rPr>
                <w:rFonts w:asciiTheme="majorBidi" w:eastAsia="Calibri" w:hAnsiTheme="majorBidi" w:cstheme="majorBidi"/>
                <w:b/>
                <w:iCs/>
                <w:color w:val="auto"/>
                <w:szCs w:val="24"/>
                <w:lang w:val="ro-RO"/>
              </w:rPr>
              <w:t>irii stării de conservare a acestora</w:t>
            </w:r>
          </w:p>
        </w:tc>
      </w:tr>
      <w:tr w:rsidR="00F47A91" w:rsidRPr="00897008" w14:paraId="4E2D0E94" w14:textId="77777777" w:rsidTr="00F044FB">
        <w:trPr>
          <w:gridAfter w:val="4"/>
          <w:wAfter w:w="5880" w:type="dxa"/>
          <w:trHeight w:val="71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524E7026" w14:textId="77777777" w:rsidR="005A0E3A" w:rsidRPr="00897008" w:rsidRDefault="005A0E3A" w:rsidP="00424CFF">
            <w:pPr>
              <w:keepNext/>
              <w:keepLines/>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1.3.1</w:t>
            </w:r>
          </w:p>
        </w:tc>
        <w:tc>
          <w:tcPr>
            <w:tcW w:w="3395" w:type="dxa"/>
            <w:tcBorders>
              <w:top w:val="nil"/>
              <w:left w:val="nil"/>
              <w:bottom w:val="single" w:sz="4" w:space="0" w:color="auto"/>
              <w:right w:val="single" w:sz="4" w:space="0" w:color="auto"/>
            </w:tcBorders>
            <w:shd w:val="clear" w:color="auto" w:fill="auto"/>
            <w:vAlign w:val="center"/>
          </w:tcPr>
          <w:p w14:paraId="26315293" w14:textId="63E55EB1" w:rsidR="005A0E3A" w:rsidRPr="00897008" w:rsidRDefault="005A0E3A" w:rsidP="004041D6">
            <w:pPr>
              <w:spacing w:after="0" w:line="276" w:lineRule="auto"/>
              <w:ind w:left="-57" w:right="-57"/>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Men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inerea habitatelor forestiere pe suprafe</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ele existente</w:t>
            </w:r>
          </w:p>
        </w:tc>
        <w:tc>
          <w:tcPr>
            <w:tcW w:w="1570" w:type="dxa"/>
            <w:tcBorders>
              <w:top w:val="nil"/>
              <w:left w:val="nil"/>
              <w:bottom w:val="single" w:sz="4" w:space="0" w:color="auto"/>
              <w:right w:val="single" w:sz="4" w:space="0" w:color="auto"/>
            </w:tcBorders>
            <w:shd w:val="clear" w:color="auto" w:fill="auto"/>
            <w:vAlign w:val="center"/>
          </w:tcPr>
          <w:p w14:paraId="4D39930A"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tc>
        <w:tc>
          <w:tcPr>
            <w:tcW w:w="1561" w:type="dxa"/>
            <w:tcBorders>
              <w:top w:val="nil"/>
              <w:left w:val="nil"/>
              <w:bottom w:val="single" w:sz="4" w:space="0" w:color="auto"/>
              <w:right w:val="single" w:sz="4" w:space="0" w:color="auto"/>
            </w:tcBorders>
            <w:shd w:val="clear" w:color="auto" w:fill="auto"/>
            <w:vAlign w:val="center"/>
          </w:tcPr>
          <w:p w14:paraId="34CAC4F8" w14:textId="7B6D32FC"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Combustibil</w:t>
            </w:r>
          </w:p>
          <w:p w14:paraId="61F32BDE" w14:textId="2749D600"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tc>
        <w:tc>
          <w:tcPr>
            <w:tcW w:w="690" w:type="dxa"/>
            <w:gridSpan w:val="2"/>
            <w:tcBorders>
              <w:top w:val="nil"/>
              <w:left w:val="nil"/>
              <w:bottom w:val="single" w:sz="4" w:space="0" w:color="auto"/>
              <w:right w:val="single" w:sz="4" w:space="0" w:color="auto"/>
            </w:tcBorders>
            <w:shd w:val="clear" w:color="auto" w:fill="auto"/>
            <w:vAlign w:val="center"/>
          </w:tcPr>
          <w:p w14:paraId="48E6D25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p w14:paraId="5A1F5221" w14:textId="77777777" w:rsidR="005A0E3A" w:rsidRPr="00897008" w:rsidRDefault="005A0E3A" w:rsidP="00F044FB">
            <w:pPr>
              <w:keepNext/>
              <w:keepLines/>
              <w:spacing w:after="0" w:line="276" w:lineRule="auto"/>
              <w:ind w:right="-80"/>
              <w:jc w:val="center"/>
              <w:rPr>
                <w:rFonts w:asciiTheme="majorBidi" w:eastAsia="Times New Roman" w:hAnsiTheme="majorBidi" w:cstheme="majorBidi"/>
                <w:color w:val="auto"/>
                <w:szCs w:val="24"/>
                <w:lang w:val="ro-RO" w:eastAsia="ro-RO"/>
              </w:rPr>
            </w:pPr>
          </w:p>
        </w:tc>
        <w:tc>
          <w:tcPr>
            <w:tcW w:w="1198" w:type="dxa"/>
            <w:tcBorders>
              <w:top w:val="nil"/>
              <w:left w:val="nil"/>
              <w:bottom w:val="single" w:sz="4" w:space="0" w:color="auto"/>
              <w:right w:val="single" w:sz="4" w:space="0" w:color="auto"/>
            </w:tcBorders>
            <w:shd w:val="clear" w:color="auto" w:fill="auto"/>
            <w:vAlign w:val="center"/>
          </w:tcPr>
          <w:p w14:paraId="7E9E9A9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p w14:paraId="259EAF6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nil"/>
              <w:left w:val="nil"/>
              <w:bottom w:val="single" w:sz="4" w:space="0" w:color="auto"/>
              <w:right w:val="single" w:sz="4" w:space="0" w:color="auto"/>
            </w:tcBorders>
            <w:shd w:val="clear" w:color="auto" w:fill="auto"/>
            <w:vAlign w:val="center"/>
          </w:tcPr>
          <w:p w14:paraId="75299575" w14:textId="679FB334"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5757982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nil"/>
              <w:left w:val="nil"/>
              <w:bottom w:val="single" w:sz="4" w:space="0" w:color="auto"/>
              <w:right w:val="single" w:sz="4" w:space="0" w:color="auto"/>
            </w:tcBorders>
            <w:shd w:val="clear" w:color="auto" w:fill="auto"/>
            <w:vAlign w:val="center"/>
          </w:tcPr>
          <w:p w14:paraId="5675B4C3"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tc>
        <w:tc>
          <w:tcPr>
            <w:tcW w:w="1630" w:type="dxa"/>
            <w:gridSpan w:val="4"/>
            <w:tcBorders>
              <w:top w:val="nil"/>
              <w:left w:val="nil"/>
              <w:bottom w:val="single" w:sz="4" w:space="0" w:color="auto"/>
              <w:right w:val="single" w:sz="4" w:space="0" w:color="auto"/>
            </w:tcBorders>
            <w:shd w:val="clear" w:color="auto" w:fill="auto"/>
            <w:vAlign w:val="center"/>
          </w:tcPr>
          <w:p w14:paraId="7CA48270" w14:textId="77777777" w:rsidR="005A0E3A" w:rsidRPr="00897008" w:rsidRDefault="005A0E3A" w:rsidP="00F044FB">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13</w:t>
            </w:r>
          </w:p>
        </w:tc>
      </w:tr>
      <w:tr w:rsidR="00F47A91" w:rsidRPr="00897008" w14:paraId="2E4E3B4B" w14:textId="77777777" w:rsidTr="00F044FB">
        <w:trPr>
          <w:gridAfter w:val="4"/>
          <w:wAfter w:w="5880" w:type="dxa"/>
          <w:trHeight w:val="1043"/>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1952267" w14:textId="77777777" w:rsidR="005A0E3A" w:rsidRPr="00897008" w:rsidRDefault="005A0E3A" w:rsidP="00424CFF">
            <w:pPr>
              <w:keepNext/>
              <w:keepLines/>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1.3.2</w:t>
            </w:r>
          </w:p>
        </w:tc>
        <w:tc>
          <w:tcPr>
            <w:tcW w:w="3395" w:type="dxa"/>
            <w:tcBorders>
              <w:top w:val="nil"/>
              <w:left w:val="nil"/>
              <w:bottom w:val="single" w:sz="4" w:space="0" w:color="auto"/>
              <w:right w:val="single" w:sz="4" w:space="0" w:color="auto"/>
            </w:tcBorders>
            <w:shd w:val="clear" w:color="auto" w:fill="auto"/>
            <w:vAlign w:val="center"/>
          </w:tcPr>
          <w:p w14:paraId="41558CB4" w14:textId="75350913" w:rsidR="005A0E3A" w:rsidRPr="00897008" w:rsidRDefault="005A0E3A" w:rsidP="004041D6">
            <w:pPr>
              <w:spacing w:after="0" w:line="276" w:lineRule="auto"/>
              <w:ind w:left="-57" w:right="-57"/>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Promovarea ac</w:t>
            </w:r>
            <w:r w:rsidR="00123281"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iunilor de protejare a suprafe</w:t>
            </w:r>
            <w:r w:rsidR="00123281"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elor pe care se instalează natural fitocenoze specifice  habitatelor 91E0*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92A0 în vederea asigurării regenerării naturale a habitatului.</w:t>
            </w:r>
          </w:p>
        </w:tc>
        <w:tc>
          <w:tcPr>
            <w:tcW w:w="1570" w:type="dxa"/>
            <w:tcBorders>
              <w:top w:val="nil"/>
              <w:left w:val="nil"/>
              <w:bottom w:val="single" w:sz="4" w:space="0" w:color="auto"/>
              <w:right w:val="single" w:sz="4" w:space="0" w:color="auto"/>
            </w:tcBorders>
            <w:shd w:val="clear" w:color="auto" w:fill="auto"/>
            <w:vAlign w:val="center"/>
          </w:tcPr>
          <w:p w14:paraId="0A03B394"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p w14:paraId="4B0CF49B"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p>
        </w:tc>
        <w:tc>
          <w:tcPr>
            <w:tcW w:w="1561" w:type="dxa"/>
            <w:tcBorders>
              <w:top w:val="nil"/>
              <w:left w:val="nil"/>
              <w:bottom w:val="single" w:sz="4" w:space="0" w:color="auto"/>
              <w:right w:val="single" w:sz="4" w:space="0" w:color="auto"/>
            </w:tcBorders>
            <w:shd w:val="clear" w:color="auto" w:fill="auto"/>
            <w:vAlign w:val="center"/>
          </w:tcPr>
          <w:p w14:paraId="4B10AEDB" w14:textId="56A37991"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Combustibil</w:t>
            </w:r>
          </w:p>
          <w:p w14:paraId="5A10EB83" w14:textId="587B9906"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p w14:paraId="5627E64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53B9AB3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690" w:type="dxa"/>
            <w:gridSpan w:val="2"/>
            <w:tcBorders>
              <w:top w:val="nil"/>
              <w:left w:val="nil"/>
              <w:bottom w:val="single" w:sz="4" w:space="0" w:color="auto"/>
              <w:right w:val="single" w:sz="4" w:space="0" w:color="auto"/>
            </w:tcBorders>
            <w:shd w:val="clear" w:color="auto" w:fill="auto"/>
            <w:vAlign w:val="center"/>
          </w:tcPr>
          <w:p w14:paraId="14E99DF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p w14:paraId="615DEFC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6BC4D0C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788B400E" w14:textId="77777777" w:rsidR="005A0E3A" w:rsidRPr="00897008" w:rsidRDefault="005A0E3A" w:rsidP="00F044FB">
            <w:pPr>
              <w:keepNext/>
              <w:keepLines/>
              <w:spacing w:after="0" w:line="276" w:lineRule="auto"/>
              <w:ind w:right="-80"/>
              <w:jc w:val="center"/>
              <w:rPr>
                <w:rFonts w:asciiTheme="majorBidi" w:eastAsia="Times New Roman" w:hAnsiTheme="majorBidi" w:cstheme="majorBidi"/>
                <w:color w:val="auto"/>
                <w:szCs w:val="24"/>
                <w:lang w:val="ro-RO" w:eastAsia="ro-RO"/>
              </w:rPr>
            </w:pPr>
          </w:p>
        </w:tc>
        <w:tc>
          <w:tcPr>
            <w:tcW w:w="1198" w:type="dxa"/>
            <w:tcBorders>
              <w:top w:val="nil"/>
              <w:left w:val="nil"/>
              <w:bottom w:val="single" w:sz="4" w:space="0" w:color="auto"/>
              <w:right w:val="single" w:sz="4" w:space="0" w:color="auto"/>
            </w:tcBorders>
            <w:shd w:val="clear" w:color="auto" w:fill="auto"/>
            <w:vAlign w:val="center"/>
          </w:tcPr>
          <w:p w14:paraId="1125556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p w14:paraId="6049C45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08FEA78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nil"/>
              <w:left w:val="nil"/>
              <w:bottom w:val="single" w:sz="4" w:space="0" w:color="auto"/>
              <w:right w:val="single" w:sz="4" w:space="0" w:color="auto"/>
            </w:tcBorders>
            <w:shd w:val="clear" w:color="auto" w:fill="auto"/>
            <w:vAlign w:val="center"/>
          </w:tcPr>
          <w:p w14:paraId="2C6DE96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0F9F8B2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76A936B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54A61B5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0373F6C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nil"/>
              <w:left w:val="nil"/>
              <w:bottom w:val="single" w:sz="4" w:space="0" w:color="auto"/>
              <w:right w:val="single" w:sz="4" w:space="0" w:color="auto"/>
            </w:tcBorders>
            <w:shd w:val="clear" w:color="auto" w:fill="auto"/>
            <w:vAlign w:val="center"/>
          </w:tcPr>
          <w:p w14:paraId="12CF1B25"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p w14:paraId="2E510EAB"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p>
          <w:p w14:paraId="76AC80B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630" w:type="dxa"/>
            <w:gridSpan w:val="4"/>
            <w:tcBorders>
              <w:top w:val="nil"/>
              <w:left w:val="nil"/>
              <w:bottom w:val="single" w:sz="4" w:space="0" w:color="auto"/>
              <w:right w:val="single" w:sz="4" w:space="0" w:color="auto"/>
            </w:tcBorders>
            <w:shd w:val="clear" w:color="auto" w:fill="auto"/>
            <w:vAlign w:val="center"/>
          </w:tcPr>
          <w:p w14:paraId="52D41C4B" w14:textId="77777777" w:rsidR="005A0E3A" w:rsidRPr="00897008" w:rsidRDefault="005A0E3A" w:rsidP="00F044FB">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13</w:t>
            </w:r>
          </w:p>
        </w:tc>
      </w:tr>
      <w:tr w:rsidR="00F47A91" w:rsidRPr="00897008" w14:paraId="4D21FE2C" w14:textId="77777777" w:rsidTr="00F044FB">
        <w:trPr>
          <w:gridAfter w:val="4"/>
          <w:wAfter w:w="5880" w:type="dxa"/>
          <w:trHeight w:val="1043"/>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A45821E" w14:textId="77777777" w:rsidR="005A0E3A" w:rsidRPr="00897008" w:rsidRDefault="005A0E3A" w:rsidP="00424CFF">
            <w:pPr>
              <w:keepNext/>
              <w:keepLines/>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1.3.3</w:t>
            </w:r>
          </w:p>
        </w:tc>
        <w:tc>
          <w:tcPr>
            <w:tcW w:w="3395" w:type="dxa"/>
            <w:tcBorders>
              <w:top w:val="nil"/>
              <w:left w:val="nil"/>
              <w:bottom w:val="single" w:sz="4" w:space="0" w:color="auto"/>
              <w:right w:val="single" w:sz="4" w:space="0" w:color="auto"/>
            </w:tcBorders>
            <w:shd w:val="clear" w:color="auto" w:fill="auto"/>
            <w:vAlign w:val="center"/>
          </w:tcPr>
          <w:p w14:paraId="279D7285" w14:textId="33EB4A0F" w:rsidR="005A0E3A" w:rsidRPr="00897008" w:rsidRDefault="005A0E3A" w:rsidP="004041D6">
            <w:pPr>
              <w:spacing w:after="0" w:line="276" w:lineRule="auto"/>
              <w:ind w:left="-57" w:right="-57"/>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Reconstruc</w:t>
            </w:r>
            <w:r w:rsidR="00A0778E"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ia ecologică a habitatelor 91E0*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92A0 pe o suprafa</w:t>
            </w:r>
            <w:r w:rsidR="00A0778E"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a de minim 1 ha prin activită</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 de împădurire.</w:t>
            </w:r>
          </w:p>
        </w:tc>
        <w:tc>
          <w:tcPr>
            <w:tcW w:w="1570" w:type="dxa"/>
            <w:tcBorders>
              <w:top w:val="nil"/>
              <w:left w:val="nil"/>
              <w:bottom w:val="single" w:sz="4" w:space="0" w:color="auto"/>
              <w:right w:val="single" w:sz="4" w:space="0" w:color="auto"/>
            </w:tcBorders>
            <w:shd w:val="clear" w:color="auto" w:fill="auto"/>
            <w:vAlign w:val="center"/>
          </w:tcPr>
          <w:p w14:paraId="5E3F25F1"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tc>
        <w:tc>
          <w:tcPr>
            <w:tcW w:w="1561" w:type="dxa"/>
            <w:tcBorders>
              <w:top w:val="nil"/>
              <w:left w:val="nil"/>
              <w:bottom w:val="single" w:sz="4" w:space="0" w:color="auto"/>
              <w:right w:val="single" w:sz="4" w:space="0" w:color="auto"/>
            </w:tcBorders>
            <w:shd w:val="clear" w:color="auto" w:fill="auto"/>
            <w:vAlign w:val="center"/>
          </w:tcPr>
          <w:p w14:paraId="379F6F49" w14:textId="68504621"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Studiu de </w:t>
            </w:r>
            <w:r w:rsidR="00A0778E" w:rsidRPr="00897008">
              <w:rPr>
                <w:rFonts w:asciiTheme="majorBidi" w:eastAsia="Times New Roman" w:hAnsiTheme="majorBidi" w:cstheme="majorBidi"/>
                <w:color w:val="auto"/>
                <w:szCs w:val="24"/>
                <w:lang w:val="ro-RO" w:eastAsia="ro-RO"/>
              </w:rPr>
              <w:t>î</w:t>
            </w:r>
            <w:r w:rsidRPr="00897008">
              <w:rPr>
                <w:rFonts w:asciiTheme="majorBidi" w:eastAsia="Times New Roman" w:hAnsiTheme="majorBidi" w:cstheme="majorBidi"/>
                <w:color w:val="auto"/>
                <w:szCs w:val="24"/>
                <w:lang w:val="ro-RO" w:eastAsia="ro-RO"/>
              </w:rPr>
              <w:t>mp</w:t>
            </w:r>
            <w:r w:rsidR="00A0778E" w:rsidRPr="00897008">
              <w:rPr>
                <w:rFonts w:asciiTheme="majorBidi" w:eastAsia="Times New Roman" w:hAnsiTheme="majorBidi" w:cstheme="majorBidi"/>
                <w:color w:val="auto"/>
                <w:szCs w:val="24"/>
                <w:lang w:val="ro-RO" w:eastAsia="ro-RO"/>
              </w:rPr>
              <w:t>ă</w:t>
            </w:r>
            <w:r w:rsidRPr="00897008">
              <w:rPr>
                <w:rFonts w:asciiTheme="majorBidi" w:eastAsia="Times New Roman" w:hAnsiTheme="majorBidi" w:cstheme="majorBidi"/>
                <w:color w:val="auto"/>
                <w:szCs w:val="24"/>
                <w:lang w:val="ro-RO" w:eastAsia="ro-RO"/>
              </w:rPr>
              <w:t>duriri</w:t>
            </w:r>
          </w:p>
          <w:p w14:paraId="7EB0C189" w14:textId="18AA63DB"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Lucrări</w:t>
            </w:r>
          </w:p>
          <w:p w14:paraId="29F96555" w14:textId="3EF2FD92" w:rsidR="00AC2563" w:rsidRPr="00897008" w:rsidRDefault="00AC2563"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690" w:type="dxa"/>
            <w:gridSpan w:val="2"/>
            <w:tcBorders>
              <w:top w:val="nil"/>
              <w:left w:val="nil"/>
              <w:bottom w:val="single" w:sz="4" w:space="0" w:color="auto"/>
              <w:right w:val="single" w:sz="4" w:space="0" w:color="auto"/>
            </w:tcBorders>
            <w:shd w:val="clear" w:color="auto" w:fill="auto"/>
            <w:vAlign w:val="center"/>
          </w:tcPr>
          <w:p w14:paraId="5FB13848" w14:textId="5BC598E1" w:rsidR="005A0E3A" w:rsidRPr="00897008" w:rsidRDefault="005A0E3A" w:rsidP="00F044FB">
            <w:pPr>
              <w:keepNext/>
              <w:keepLines/>
              <w:spacing w:after="0" w:line="276" w:lineRule="auto"/>
              <w:ind w:right="-80"/>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Buc</w:t>
            </w:r>
          </w:p>
          <w:p w14:paraId="2CC90A29" w14:textId="77777777" w:rsidR="005A0E3A" w:rsidRPr="00897008" w:rsidRDefault="005A0E3A" w:rsidP="00F044FB">
            <w:pPr>
              <w:keepNext/>
              <w:keepLines/>
              <w:spacing w:after="0" w:line="276" w:lineRule="auto"/>
              <w:ind w:right="-80"/>
              <w:jc w:val="center"/>
              <w:rPr>
                <w:rFonts w:asciiTheme="majorBidi" w:eastAsia="Times New Roman" w:hAnsiTheme="majorBidi" w:cstheme="majorBidi"/>
                <w:color w:val="auto"/>
                <w:szCs w:val="24"/>
                <w:lang w:val="ro-RO" w:eastAsia="ro-RO"/>
              </w:rPr>
            </w:pPr>
          </w:p>
          <w:p w14:paraId="37977EDE" w14:textId="77777777" w:rsidR="005A0E3A" w:rsidRPr="00897008" w:rsidRDefault="005A0E3A" w:rsidP="00F044FB">
            <w:pPr>
              <w:keepNext/>
              <w:keepLines/>
              <w:spacing w:after="0" w:line="276" w:lineRule="auto"/>
              <w:ind w:right="-80"/>
              <w:jc w:val="center"/>
              <w:rPr>
                <w:rFonts w:asciiTheme="majorBidi" w:eastAsia="Times New Roman" w:hAnsiTheme="majorBidi" w:cstheme="majorBidi"/>
                <w:color w:val="auto"/>
                <w:szCs w:val="24"/>
                <w:lang w:val="ro-RO" w:eastAsia="ro-RO"/>
              </w:rPr>
            </w:pPr>
          </w:p>
        </w:tc>
        <w:tc>
          <w:tcPr>
            <w:tcW w:w="1198" w:type="dxa"/>
            <w:tcBorders>
              <w:top w:val="nil"/>
              <w:left w:val="nil"/>
              <w:bottom w:val="single" w:sz="4" w:space="0" w:color="auto"/>
              <w:right w:val="single" w:sz="4" w:space="0" w:color="auto"/>
            </w:tcBorders>
            <w:shd w:val="clear" w:color="auto" w:fill="auto"/>
            <w:vAlign w:val="center"/>
          </w:tcPr>
          <w:p w14:paraId="49EAD86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w:t>
            </w:r>
          </w:p>
          <w:p w14:paraId="517D95E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59ECA39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nil"/>
              <w:left w:val="nil"/>
              <w:bottom w:val="single" w:sz="4" w:space="0" w:color="auto"/>
              <w:right w:val="single" w:sz="4" w:space="0" w:color="auto"/>
            </w:tcBorders>
            <w:shd w:val="clear" w:color="auto" w:fill="auto"/>
            <w:vAlign w:val="center"/>
          </w:tcPr>
          <w:p w14:paraId="664DE96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20.000</w:t>
            </w:r>
          </w:p>
          <w:p w14:paraId="55FFB15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p w14:paraId="4D4334C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200.000</w:t>
            </w:r>
          </w:p>
          <w:p w14:paraId="264D0F9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p w14:paraId="755BBE0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220.000</w:t>
            </w:r>
          </w:p>
        </w:tc>
        <w:tc>
          <w:tcPr>
            <w:tcW w:w="2494" w:type="dxa"/>
            <w:tcBorders>
              <w:top w:val="nil"/>
              <w:left w:val="nil"/>
              <w:bottom w:val="single" w:sz="4" w:space="0" w:color="auto"/>
              <w:right w:val="single" w:sz="4" w:space="0" w:color="auto"/>
            </w:tcBorders>
            <w:shd w:val="clear" w:color="auto" w:fill="auto"/>
            <w:vAlign w:val="center"/>
          </w:tcPr>
          <w:p w14:paraId="345D8552" w14:textId="77777777" w:rsidR="005A0E3A" w:rsidRPr="00897008" w:rsidRDefault="005A0E3A"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02D06ED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630" w:type="dxa"/>
            <w:gridSpan w:val="4"/>
            <w:tcBorders>
              <w:top w:val="nil"/>
              <w:left w:val="nil"/>
              <w:bottom w:val="single" w:sz="4" w:space="0" w:color="auto"/>
              <w:right w:val="single" w:sz="4" w:space="0" w:color="auto"/>
            </w:tcBorders>
            <w:shd w:val="clear" w:color="auto" w:fill="auto"/>
            <w:vAlign w:val="center"/>
          </w:tcPr>
          <w:p w14:paraId="1139C01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16</w:t>
            </w:r>
          </w:p>
          <w:p w14:paraId="6F8C22B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6E1C4222" w14:textId="77777777" w:rsidR="005A0E3A" w:rsidRPr="00897008" w:rsidRDefault="005A0E3A" w:rsidP="00F044FB">
            <w:pPr>
              <w:spacing w:after="0" w:line="276" w:lineRule="auto"/>
              <w:jc w:val="center"/>
              <w:rPr>
                <w:rFonts w:asciiTheme="majorBidi" w:eastAsia="Times New Roman" w:hAnsiTheme="majorBidi" w:cstheme="majorBidi"/>
                <w:color w:val="auto"/>
                <w:szCs w:val="24"/>
                <w:lang w:val="ro-RO" w:eastAsia="ro-RO"/>
              </w:rPr>
            </w:pPr>
          </w:p>
        </w:tc>
      </w:tr>
      <w:tr w:rsidR="00F47A91" w:rsidRPr="00897008" w14:paraId="58CC6DA9" w14:textId="77777777" w:rsidTr="00F044FB">
        <w:trPr>
          <w:gridAfter w:val="4"/>
          <w:wAfter w:w="5880" w:type="dxa"/>
          <w:trHeight w:val="908"/>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C20C683" w14:textId="77777777" w:rsidR="005A0E3A" w:rsidRPr="00897008" w:rsidRDefault="005A0E3A" w:rsidP="00424CFF">
            <w:pPr>
              <w:keepNext/>
              <w:keepLines/>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1.3.4</w:t>
            </w:r>
          </w:p>
        </w:tc>
        <w:tc>
          <w:tcPr>
            <w:tcW w:w="3395" w:type="dxa"/>
            <w:tcBorders>
              <w:top w:val="nil"/>
              <w:left w:val="nil"/>
              <w:bottom w:val="single" w:sz="4" w:space="0" w:color="auto"/>
              <w:right w:val="single" w:sz="4" w:space="0" w:color="auto"/>
            </w:tcBorders>
            <w:shd w:val="clear" w:color="auto" w:fill="auto"/>
            <w:vAlign w:val="center"/>
          </w:tcPr>
          <w:p w14:paraId="006C51FB" w14:textId="77777777" w:rsidR="005A0E3A" w:rsidRPr="00897008" w:rsidRDefault="005A0E3A" w:rsidP="004041D6">
            <w:pPr>
              <w:spacing w:after="0" w:line="276" w:lineRule="auto"/>
              <w:ind w:left="-57" w:right="-57"/>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Eliminarea / controlul speciilor alohtone, în special a celor invazive periculoase</w:t>
            </w:r>
          </w:p>
          <w:p w14:paraId="5691BB1C" w14:textId="77777777" w:rsidR="005A0E3A" w:rsidRPr="00897008" w:rsidRDefault="005A0E3A" w:rsidP="004041D6">
            <w:pPr>
              <w:spacing w:after="0" w:line="276" w:lineRule="auto"/>
              <w:ind w:left="-57" w:right="-57"/>
              <w:rPr>
                <w:rFonts w:asciiTheme="majorBidi" w:eastAsia="Calibri" w:hAnsiTheme="majorBidi" w:cstheme="majorBidi"/>
                <w:color w:val="auto"/>
                <w:szCs w:val="24"/>
                <w:lang w:val="ro-RO"/>
              </w:rPr>
            </w:pPr>
          </w:p>
        </w:tc>
        <w:tc>
          <w:tcPr>
            <w:tcW w:w="1570" w:type="dxa"/>
            <w:tcBorders>
              <w:top w:val="nil"/>
              <w:left w:val="nil"/>
              <w:bottom w:val="single" w:sz="4" w:space="0" w:color="auto"/>
              <w:right w:val="single" w:sz="4" w:space="0" w:color="auto"/>
            </w:tcBorders>
            <w:shd w:val="clear" w:color="auto" w:fill="auto"/>
            <w:vAlign w:val="center"/>
          </w:tcPr>
          <w:p w14:paraId="2FC41277"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tc>
        <w:tc>
          <w:tcPr>
            <w:tcW w:w="1561" w:type="dxa"/>
            <w:tcBorders>
              <w:top w:val="nil"/>
              <w:left w:val="nil"/>
              <w:bottom w:val="single" w:sz="4" w:space="0" w:color="auto"/>
              <w:right w:val="single" w:sz="4" w:space="0" w:color="auto"/>
            </w:tcBorders>
            <w:shd w:val="clear" w:color="auto" w:fill="auto"/>
            <w:vAlign w:val="center"/>
          </w:tcPr>
          <w:p w14:paraId="100536C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Studiu de fundamentare</w:t>
            </w:r>
          </w:p>
          <w:p w14:paraId="33121D39" w14:textId="4686E52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Lucrări</w:t>
            </w:r>
          </w:p>
          <w:p w14:paraId="58F7D36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690" w:type="dxa"/>
            <w:gridSpan w:val="2"/>
            <w:tcBorders>
              <w:top w:val="nil"/>
              <w:left w:val="nil"/>
              <w:bottom w:val="single" w:sz="4" w:space="0" w:color="auto"/>
              <w:right w:val="single" w:sz="4" w:space="0" w:color="auto"/>
            </w:tcBorders>
            <w:shd w:val="clear" w:color="auto" w:fill="auto"/>
            <w:vAlign w:val="center"/>
          </w:tcPr>
          <w:p w14:paraId="3675B2AB" w14:textId="4011D4D9" w:rsidR="005A0E3A" w:rsidRPr="00897008" w:rsidRDefault="005A0E3A" w:rsidP="00F044FB">
            <w:pPr>
              <w:keepNext/>
              <w:keepLines/>
              <w:spacing w:after="0" w:line="276" w:lineRule="auto"/>
              <w:ind w:right="-80"/>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Buc</w:t>
            </w:r>
          </w:p>
          <w:p w14:paraId="5C540FF4" w14:textId="77777777" w:rsidR="005A0E3A" w:rsidRPr="00897008" w:rsidRDefault="005A0E3A" w:rsidP="00F044FB">
            <w:pPr>
              <w:keepNext/>
              <w:keepLines/>
              <w:spacing w:after="0" w:line="276" w:lineRule="auto"/>
              <w:ind w:right="-80"/>
              <w:jc w:val="center"/>
              <w:rPr>
                <w:rFonts w:asciiTheme="majorBidi" w:eastAsia="Times New Roman" w:hAnsiTheme="majorBidi" w:cstheme="majorBidi"/>
                <w:color w:val="auto"/>
                <w:szCs w:val="24"/>
                <w:lang w:val="ro-RO" w:eastAsia="ro-RO"/>
              </w:rPr>
            </w:pPr>
          </w:p>
          <w:p w14:paraId="1FF4E89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nil"/>
              <w:left w:val="nil"/>
              <w:bottom w:val="single" w:sz="4" w:space="0" w:color="auto"/>
              <w:right w:val="single" w:sz="4" w:space="0" w:color="auto"/>
            </w:tcBorders>
            <w:shd w:val="clear" w:color="auto" w:fill="auto"/>
            <w:vAlign w:val="center"/>
          </w:tcPr>
          <w:p w14:paraId="118AF63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w:t>
            </w:r>
          </w:p>
          <w:p w14:paraId="1B14794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7B7D050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nil"/>
              <w:left w:val="nil"/>
              <w:bottom w:val="single" w:sz="4" w:space="0" w:color="auto"/>
              <w:right w:val="single" w:sz="4" w:space="0" w:color="auto"/>
            </w:tcBorders>
            <w:shd w:val="clear" w:color="auto" w:fill="auto"/>
            <w:vAlign w:val="center"/>
          </w:tcPr>
          <w:p w14:paraId="06361FB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15.000</w:t>
            </w:r>
          </w:p>
          <w:p w14:paraId="656C021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p w14:paraId="7B998FF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200.000</w:t>
            </w:r>
          </w:p>
          <w:p w14:paraId="4D35B001" w14:textId="071F4DD8"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p w14:paraId="1FAE012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215.000</w:t>
            </w:r>
          </w:p>
        </w:tc>
        <w:tc>
          <w:tcPr>
            <w:tcW w:w="2494" w:type="dxa"/>
            <w:tcBorders>
              <w:top w:val="nil"/>
              <w:left w:val="nil"/>
              <w:bottom w:val="single" w:sz="4" w:space="0" w:color="auto"/>
              <w:right w:val="single" w:sz="4" w:space="0" w:color="auto"/>
            </w:tcBorders>
            <w:shd w:val="clear" w:color="auto" w:fill="auto"/>
            <w:vAlign w:val="center"/>
          </w:tcPr>
          <w:p w14:paraId="716E6F55"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p>
          <w:p w14:paraId="34B204FE" w14:textId="77777777" w:rsidR="005A0E3A" w:rsidRPr="00897008" w:rsidRDefault="005A0E3A"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541296F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p w14:paraId="2C765A84" w14:textId="77777777" w:rsidR="00AC2563" w:rsidRPr="00897008" w:rsidRDefault="00AC2563"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630" w:type="dxa"/>
            <w:gridSpan w:val="4"/>
            <w:tcBorders>
              <w:top w:val="nil"/>
              <w:left w:val="nil"/>
              <w:bottom w:val="single" w:sz="4" w:space="0" w:color="auto"/>
              <w:right w:val="single" w:sz="4" w:space="0" w:color="auto"/>
            </w:tcBorders>
            <w:shd w:val="clear" w:color="auto" w:fill="auto"/>
            <w:vAlign w:val="center"/>
          </w:tcPr>
          <w:p w14:paraId="537B566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16</w:t>
            </w:r>
          </w:p>
          <w:p w14:paraId="3DAEFFE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7D9BB06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5DAE0083" w14:textId="77777777" w:rsidTr="00F044FB">
        <w:trPr>
          <w:gridAfter w:val="4"/>
          <w:wAfter w:w="5880" w:type="dxa"/>
          <w:trHeight w:val="374"/>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597D66B" w14:textId="77777777" w:rsidR="005A0E3A" w:rsidRPr="00897008" w:rsidRDefault="005A0E3A" w:rsidP="00424CFF">
            <w:pPr>
              <w:keepNext/>
              <w:keepLines/>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1.3.5</w:t>
            </w:r>
          </w:p>
        </w:tc>
        <w:tc>
          <w:tcPr>
            <w:tcW w:w="3395" w:type="dxa"/>
            <w:tcBorders>
              <w:top w:val="nil"/>
              <w:left w:val="nil"/>
              <w:bottom w:val="single" w:sz="4" w:space="0" w:color="auto"/>
              <w:right w:val="single" w:sz="4" w:space="0" w:color="auto"/>
            </w:tcBorders>
            <w:shd w:val="clear" w:color="auto" w:fill="auto"/>
            <w:vAlign w:val="center"/>
          </w:tcPr>
          <w:p w14:paraId="1D09A189" w14:textId="767C718E" w:rsidR="005A0E3A" w:rsidRPr="00897008" w:rsidRDefault="005A0E3A" w:rsidP="004041D6">
            <w:pPr>
              <w:spacing w:after="0" w:line="276" w:lineRule="auto"/>
              <w:ind w:left="-57" w:right="-57"/>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lang w:val="ro-RO"/>
              </w:rPr>
              <w:t xml:space="preserve">Interzicerea abandonării </w:t>
            </w:r>
            <w:r w:rsidR="004041D6" w:rsidRPr="00897008">
              <w:rPr>
                <w:rFonts w:asciiTheme="majorBidi" w:eastAsia="Calibri" w:hAnsiTheme="majorBidi" w:cstheme="majorBidi"/>
                <w:color w:val="auto"/>
                <w:szCs w:val="24"/>
                <w:lang w:val="ro-RO"/>
              </w:rPr>
              <w:t>î</w:t>
            </w:r>
            <w:r w:rsidRPr="00897008">
              <w:rPr>
                <w:rFonts w:asciiTheme="majorBidi" w:eastAsia="Calibri" w:hAnsiTheme="majorBidi" w:cstheme="majorBidi"/>
                <w:color w:val="auto"/>
                <w:szCs w:val="24"/>
                <w:lang w:val="ro-RO"/>
              </w:rPr>
              <w:t xml:space="preserve">n arealul habitatelor 91E0*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92A0 a de</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eurilor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deversarea de  produse  care pot deteriora habitatul</w:t>
            </w:r>
          </w:p>
        </w:tc>
        <w:tc>
          <w:tcPr>
            <w:tcW w:w="1570" w:type="dxa"/>
            <w:tcBorders>
              <w:top w:val="nil"/>
              <w:left w:val="nil"/>
              <w:bottom w:val="single" w:sz="4" w:space="0" w:color="auto"/>
              <w:right w:val="single" w:sz="4" w:space="0" w:color="auto"/>
            </w:tcBorders>
            <w:shd w:val="clear" w:color="auto" w:fill="auto"/>
            <w:vAlign w:val="center"/>
          </w:tcPr>
          <w:p w14:paraId="1586D65F"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p w14:paraId="70DAA691"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p>
        </w:tc>
        <w:tc>
          <w:tcPr>
            <w:tcW w:w="1561" w:type="dxa"/>
            <w:tcBorders>
              <w:top w:val="nil"/>
              <w:left w:val="nil"/>
              <w:bottom w:val="single" w:sz="4" w:space="0" w:color="auto"/>
              <w:right w:val="single" w:sz="4" w:space="0" w:color="auto"/>
            </w:tcBorders>
            <w:shd w:val="clear" w:color="auto" w:fill="auto"/>
            <w:vAlign w:val="center"/>
          </w:tcPr>
          <w:p w14:paraId="0F350163" w14:textId="56FA161C"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Combustibil</w:t>
            </w:r>
          </w:p>
          <w:p w14:paraId="7F82FE6A" w14:textId="532F0451"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p w14:paraId="5F67255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131045C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690" w:type="dxa"/>
            <w:gridSpan w:val="2"/>
            <w:tcBorders>
              <w:top w:val="nil"/>
              <w:left w:val="nil"/>
              <w:bottom w:val="single" w:sz="4" w:space="0" w:color="auto"/>
              <w:right w:val="single" w:sz="4" w:space="0" w:color="auto"/>
            </w:tcBorders>
            <w:shd w:val="clear" w:color="auto" w:fill="auto"/>
            <w:vAlign w:val="center"/>
          </w:tcPr>
          <w:p w14:paraId="7251046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p w14:paraId="2923F1D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63008A2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26C1195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nil"/>
              <w:left w:val="nil"/>
              <w:bottom w:val="single" w:sz="4" w:space="0" w:color="auto"/>
              <w:right w:val="single" w:sz="4" w:space="0" w:color="auto"/>
            </w:tcBorders>
            <w:shd w:val="clear" w:color="auto" w:fill="auto"/>
            <w:vAlign w:val="center"/>
          </w:tcPr>
          <w:p w14:paraId="58F50AC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p w14:paraId="4BAB194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7DF6BB3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nil"/>
              <w:left w:val="nil"/>
              <w:bottom w:val="single" w:sz="4" w:space="0" w:color="auto"/>
              <w:right w:val="single" w:sz="4" w:space="0" w:color="auto"/>
            </w:tcBorders>
            <w:shd w:val="clear" w:color="auto" w:fill="auto"/>
            <w:vAlign w:val="center"/>
          </w:tcPr>
          <w:p w14:paraId="7D7862A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0E6D735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17EDAB6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13D4E15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68D4869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nil"/>
              <w:left w:val="nil"/>
              <w:bottom w:val="single" w:sz="4" w:space="0" w:color="auto"/>
              <w:right w:val="single" w:sz="4" w:space="0" w:color="auto"/>
            </w:tcBorders>
            <w:shd w:val="clear" w:color="auto" w:fill="auto"/>
            <w:vAlign w:val="center"/>
          </w:tcPr>
          <w:p w14:paraId="3C3B2D9C"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p w14:paraId="455197B5"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p>
          <w:p w14:paraId="6635D304"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630" w:type="dxa"/>
            <w:gridSpan w:val="4"/>
            <w:tcBorders>
              <w:top w:val="nil"/>
              <w:left w:val="nil"/>
              <w:bottom w:val="single" w:sz="4" w:space="0" w:color="auto"/>
              <w:right w:val="single" w:sz="4" w:space="0" w:color="auto"/>
            </w:tcBorders>
            <w:shd w:val="clear" w:color="auto" w:fill="auto"/>
            <w:vAlign w:val="center"/>
          </w:tcPr>
          <w:p w14:paraId="39ED3F9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13</w:t>
            </w:r>
          </w:p>
        </w:tc>
      </w:tr>
      <w:tr w:rsidR="00F47A91" w:rsidRPr="00897008" w14:paraId="79177EAA" w14:textId="77777777" w:rsidTr="00F044FB">
        <w:trPr>
          <w:gridAfter w:val="4"/>
          <w:wAfter w:w="5880" w:type="dxa"/>
          <w:trHeight w:val="277"/>
        </w:trPr>
        <w:tc>
          <w:tcPr>
            <w:tcW w:w="4238"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77568E4F" w14:textId="77777777" w:rsidR="005A0E3A" w:rsidRPr="00897008" w:rsidRDefault="005A0E3A" w:rsidP="00424CFF">
            <w:pPr>
              <w:keepNext/>
              <w:keepLines/>
              <w:spacing w:after="0" w:line="276" w:lineRule="auto"/>
              <w:jc w:val="center"/>
              <w:rPr>
                <w:rFonts w:asciiTheme="majorBidi" w:eastAsia="Times New Roman" w:hAnsiTheme="majorBidi" w:cstheme="majorBidi"/>
                <w:b/>
                <w:bCs/>
                <w:iCs/>
                <w:color w:val="auto"/>
                <w:szCs w:val="24"/>
                <w:lang w:val="ro-RO" w:eastAsia="ro-RO"/>
              </w:rPr>
            </w:pPr>
            <w:r w:rsidRPr="00897008">
              <w:rPr>
                <w:rFonts w:asciiTheme="majorBidi" w:eastAsia="Times New Roman" w:hAnsiTheme="majorBidi" w:cstheme="majorBidi"/>
                <w:b/>
                <w:bCs/>
                <w:iCs/>
                <w:color w:val="auto"/>
                <w:szCs w:val="24"/>
                <w:lang w:val="ro-RO" w:eastAsia="ro-RO"/>
              </w:rPr>
              <w:lastRenderedPageBreak/>
              <w:t>Total MG 1.3</w:t>
            </w:r>
          </w:p>
        </w:tc>
        <w:tc>
          <w:tcPr>
            <w:tcW w:w="1570" w:type="dxa"/>
            <w:tcBorders>
              <w:top w:val="nil"/>
              <w:left w:val="nil"/>
              <w:bottom w:val="single" w:sz="4" w:space="0" w:color="auto"/>
              <w:right w:val="single" w:sz="4" w:space="0" w:color="auto"/>
            </w:tcBorders>
            <w:shd w:val="clear" w:color="auto" w:fill="F2F2F2"/>
            <w:vAlign w:val="center"/>
          </w:tcPr>
          <w:p w14:paraId="4E9E5C0B" w14:textId="77777777" w:rsidR="005A0E3A" w:rsidRPr="00897008" w:rsidRDefault="005A0E3A" w:rsidP="00424CFF">
            <w:pPr>
              <w:keepNext/>
              <w:keepLines/>
              <w:spacing w:after="0" w:line="276" w:lineRule="auto"/>
              <w:jc w:val="center"/>
              <w:rPr>
                <w:rFonts w:asciiTheme="majorBidi" w:eastAsia="Times New Roman" w:hAnsiTheme="majorBidi" w:cstheme="majorBidi"/>
                <w:iCs/>
                <w:color w:val="auto"/>
                <w:szCs w:val="24"/>
                <w:lang w:val="ro-RO" w:eastAsia="ro-RO"/>
              </w:rPr>
            </w:pPr>
            <w:r w:rsidRPr="00897008">
              <w:rPr>
                <w:rFonts w:asciiTheme="majorBidi" w:eastAsia="Times New Roman" w:hAnsiTheme="majorBidi" w:cstheme="majorBidi"/>
                <w:iCs/>
                <w:color w:val="auto"/>
                <w:szCs w:val="24"/>
                <w:lang w:val="ro-RO" w:eastAsia="ro-RO"/>
              </w:rPr>
              <w:t>180</w:t>
            </w:r>
          </w:p>
        </w:tc>
        <w:tc>
          <w:tcPr>
            <w:tcW w:w="3464" w:type="dxa"/>
            <w:gridSpan w:val="5"/>
            <w:tcBorders>
              <w:top w:val="single" w:sz="4" w:space="0" w:color="auto"/>
              <w:left w:val="nil"/>
              <w:bottom w:val="single" w:sz="4" w:space="0" w:color="auto"/>
              <w:right w:val="single" w:sz="4" w:space="0" w:color="000000"/>
            </w:tcBorders>
            <w:shd w:val="clear" w:color="auto" w:fill="F2F2F2"/>
            <w:vAlign w:val="center"/>
          </w:tcPr>
          <w:p w14:paraId="2C3DE8D7" w14:textId="77777777" w:rsidR="005A0E3A" w:rsidRPr="00897008" w:rsidRDefault="005A0E3A" w:rsidP="00F044FB">
            <w:pPr>
              <w:keepNext/>
              <w:keepLines/>
              <w:spacing w:after="0" w:line="276" w:lineRule="auto"/>
              <w:jc w:val="center"/>
              <w:rPr>
                <w:rFonts w:asciiTheme="majorBidi" w:eastAsia="Times New Roman" w:hAnsiTheme="majorBidi" w:cstheme="majorBidi"/>
                <w:iCs/>
                <w:color w:val="auto"/>
                <w:szCs w:val="24"/>
                <w:lang w:val="ro-RO" w:eastAsia="ro-RO"/>
              </w:rPr>
            </w:pPr>
            <w:r w:rsidRPr="00897008">
              <w:rPr>
                <w:rFonts w:asciiTheme="majorBidi" w:eastAsia="Times New Roman" w:hAnsiTheme="majorBidi" w:cstheme="majorBidi"/>
                <w:iCs/>
                <w:color w:val="auto"/>
                <w:szCs w:val="24"/>
                <w:lang w:val="ro-RO" w:eastAsia="ro-RO"/>
              </w:rPr>
              <w:t>n/a</w:t>
            </w:r>
          </w:p>
        </w:tc>
        <w:tc>
          <w:tcPr>
            <w:tcW w:w="1218" w:type="dxa"/>
            <w:tcBorders>
              <w:top w:val="nil"/>
              <w:left w:val="nil"/>
              <w:bottom w:val="single" w:sz="4" w:space="0" w:color="auto"/>
              <w:right w:val="single" w:sz="4" w:space="0" w:color="auto"/>
            </w:tcBorders>
            <w:shd w:val="clear" w:color="auto" w:fill="F2F2F2"/>
            <w:vAlign w:val="center"/>
          </w:tcPr>
          <w:p w14:paraId="5E1A4796" w14:textId="77777777" w:rsidR="005A0E3A" w:rsidRPr="00897008" w:rsidRDefault="005A0E3A" w:rsidP="00F044FB">
            <w:pPr>
              <w:keepNext/>
              <w:keepLines/>
              <w:spacing w:after="0" w:line="276" w:lineRule="auto"/>
              <w:jc w:val="center"/>
              <w:rPr>
                <w:rFonts w:asciiTheme="majorBidi" w:eastAsia="Times New Roman" w:hAnsiTheme="majorBidi" w:cstheme="majorBidi"/>
                <w:b/>
                <w:bCs/>
                <w:iCs/>
                <w:color w:val="auto"/>
                <w:szCs w:val="24"/>
                <w:lang w:val="ro-RO" w:eastAsia="ro-RO"/>
              </w:rPr>
            </w:pPr>
            <w:r w:rsidRPr="00897008">
              <w:rPr>
                <w:rFonts w:asciiTheme="majorBidi" w:eastAsia="Times New Roman" w:hAnsiTheme="majorBidi" w:cstheme="majorBidi"/>
                <w:b/>
                <w:bCs/>
                <w:iCs/>
                <w:color w:val="auto"/>
                <w:szCs w:val="24"/>
                <w:lang w:val="ro-RO" w:eastAsia="ro-RO"/>
              </w:rPr>
              <w:t>543.000</w:t>
            </w:r>
          </w:p>
        </w:tc>
        <w:tc>
          <w:tcPr>
            <w:tcW w:w="4124" w:type="dxa"/>
            <w:gridSpan w:val="5"/>
            <w:tcBorders>
              <w:top w:val="single" w:sz="4" w:space="0" w:color="auto"/>
              <w:left w:val="nil"/>
              <w:bottom w:val="single" w:sz="4" w:space="0" w:color="auto"/>
              <w:right w:val="single" w:sz="4" w:space="0" w:color="000000"/>
            </w:tcBorders>
            <w:shd w:val="clear" w:color="auto" w:fill="F2F2F2"/>
            <w:vAlign w:val="center"/>
          </w:tcPr>
          <w:p w14:paraId="31392A46" w14:textId="77777777" w:rsidR="005A0E3A" w:rsidRPr="00897008" w:rsidRDefault="005A0E3A" w:rsidP="00F044FB">
            <w:pPr>
              <w:keepNext/>
              <w:keepLines/>
              <w:spacing w:after="0" w:line="276" w:lineRule="auto"/>
              <w:jc w:val="center"/>
              <w:rPr>
                <w:rFonts w:asciiTheme="majorBidi" w:eastAsia="Times New Roman" w:hAnsiTheme="majorBidi" w:cstheme="majorBidi"/>
                <w:iCs/>
                <w:color w:val="auto"/>
                <w:szCs w:val="24"/>
                <w:lang w:val="ro-RO" w:eastAsia="ro-RO"/>
              </w:rPr>
            </w:pPr>
            <w:r w:rsidRPr="00897008">
              <w:rPr>
                <w:rFonts w:asciiTheme="majorBidi" w:eastAsia="Times New Roman" w:hAnsiTheme="majorBidi" w:cstheme="majorBidi"/>
                <w:iCs/>
                <w:color w:val="auto"/>
                <w:szCs w:val="24"/>
                <w:lang w:val="ro-RO" w:eastAsia="ro-RO"/>
              </w:rPr>
              <w:t>n/a</w:t>
            </w:r>
          </w:p>
        </w:tc>
      </w:tr>
      <w:tr w:rsidR="00F47A91" w:rsidRPr="00897008" w14:paraId="72558245" w14:textId="77777777" w:rsidTr="00F044FB">
        <w:trPr>
          <w:gridAfter w:val="4"/>
          <w:wAfter w:w="5880" w:type="dxa"/>
          <w:trHeight w:val="447"/>
        </w:trPr>
        <w:tc>
          <w:tcPr>
            <w:tcW w:w="4238"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15634BA7"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 xml:space="preserve">Total obiectiv </w:t>
            </w:r>
            <w:r w:rsidRPr="00897008">
              <w:rPr>
                <w:rFonts w:asciiTheme="majorBidi" w:eastAsia="Times New Roman" w:hAnsiTheme="majorBidi" w:cstheme="majorBidi"/>
                <w:b/>
                <w:bCs/>
                <w:color w:val="auto"/>
                <w:szCs w:val="24"/>
                <w:lang w:val="ro-RO" w:eastAsia="ro-RO"/>
              </w:rPr>
              <w:br/>
              <w:t>general 1</w:t>
            </w:r>
          </w:p>
        </w:tc>
        <w:tc>
          <w:tcPr>
            <w:tcW w:w="1570" w:type="dxa"/>
            <w:tcBorders>
              <w:top w:val="nil"/>
              <w:left w:val="nil"/>
              <w:bottom w:val="single" w:sz="4" w:space="0" w:color="auto"/>
              <w:right w:val="single" w:sz="4" w:space="0" w:color="auto"/>
            </w:tcBorders>
            <w:shd w:val="clear" w:color="auto" w:fill="D9D9D9"/>
            <w:vAlign w:val="center"/>
          </w:tcPr>
          <w:p w14:paraId="1D59FDF1"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780</w:t>
            </w:r>
          </w:p>
        </w:tc>
        <w:tc>
          <w:tcPr>
            <w:tcW w:w="3464" w:type="dxa"/>
            <w:gridSpan w:val="5"/>
            <w:tcBorders>
              <w:top w:val="single" w:sz="4" w:space="0" w:color="auto"/>
              <w:left w:val="nil"/>
              <w:bottom w:val="single" w:sz="4" w:space="0" w:color="auto"/>
              <w:right w:val="single" w:sz="4" w:space="0" w:color="000000"/>
            </w:tcBorders>
            <w:shd w:val="clear" w:color="auto" w:fill="D9D9D9"/>
            <w:vAlign w:val="center"/>
          </w:tcPr>
          <w:p w14:paraId="206FC9D7"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n/a</w:t>
            </w:r>
          </w:p>
        </w:tc>
        <w:tc>
          <w:tcPr>
            <w:tcW w:w="1218" w:type="dxa"/>
            <w:tcBorders>
              <w:top w:val="nil"/>
              <w:left w:val="nil"/>
              <w:bottom w:val="single" w:sz="4" w:space="0" w:color="auto"/>
              <w:right w:val="single" w:sz="4" w:space="0" w:color="auto"/>
            </w:tcBorders>
            <w:shd w:val="clear" w:color="auto" w:fill="D9D9D9"/>
            <w:vAlign w:val="center"/>
          </w:tcPr>
          <w:p w14:paraId="7B9EF4EC" w14:textId="77777777" w:rsidR="005A0E3A" w:rsidRPr="00897008" w:rsidRDefault="005A0E3A" w:rsidP="00F044FB">
            <w:pPr>
              <w:keepNext/>
              <w:keepLines/>
              <w:spacing w:after="0" w:line="276" w:lineRule="auto"/>
              <w:jc w:val="center"/>
              <w:rPr>
                <w:rFonts w:asciiTheme="majorBidi" w:eastAsia="Times New Roman" w:hAnsiTheme="majorBidi" w:cstheme="majorBidi"/>
                <w:b/>
                <w:bCs/>
                <w:iCs/>
                <w:color w:val="auto"/>
                <w:szCs w:val="24"/>
                <w:lang w:val="ro-RO" w:eastAsia="ro-RO"/>
              </w:rPr>
            </w:pPr>
            <w:r w:rsidRPr="00897008">
              <w:rPr>
                <w:rFonts w:asciiTheme="majorBidi" w:eastAsia="Times New Roman" w:hAnsiTheme="majorBidi" w:cstheme="majorBidi"/>
                <w:b/>
                <w:bCs/>
                <w:iCs/>
                <w:color w:val="auto"/>
                <w:szCs w:val="24"/>
                <w:lang w:val="ro-RO" w:eastAsia="ro-RO"/>
              </w:rPr>
              <w:t>1.282.000</w:t>
            </w:r>
          </w:p>
          <w:p w14:paraId="1C270E4D" w14:textId="77777777" w:rsidR="005A0E3A" w:rsidRPr="00897008" w:rsidRDefault="005A0E3A" w:rsidP="00F044FB">
            <w:pPr>
              <w:keepNext/>
              <w:keepLines/>
              <w:spacing w:after="0" w:line="276" w:lineRule="auto"/>
              <w:ind w:left="-139" w:right="-100"/>
              <w:jc w:val="center"/>
              <w:rPr>
                <w:rFonts w:asciiTheme="majorBidi" w:eastAsia="Times New Roman" w:hAnsiTheme="majorBidi" w:cstheme="majorBidi"/>
                <w:b/>
                <w:bCs/>
                <w:iCs/>
                <w:color w:val="auto"/>
                <w:szCs w:val="24"/>
                <w:lang w:val="ro-RO" w:eastAsia="ro-RO"/>
              </w:rPr>
            </w:pPr>
          </w:p>
        </w:tc>
        <w:tc>
          <w:tcPr>
            <w:tcW w:w="4124" w:type="dxa"/>
            <w:gridSpan w:val="5"/>
            <w:tcBorders>
              <w:top w:val="single" w:sz="4" w:space="0" w:color="auto"/>
              <w:left w:val="nil"/>
              <w:bottom w:val="single" w:sz="4" w:space="0" w:color="auto"/>
              <w:right w:val="single" w:sz="4" w:space="0" w:color="000000"/>
            </w:tcBorders>
            <w:shd w:val="clear" w:color="auto" w:fill="D9D9D9"/>
            <w:vAlign w:val="center"/>
          </w:tcPr>
          <w:p w14:paraId="215C7086"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n/a</w:t>
            </w:r>
          </w:p>
        </w:tc>
      </w:tr>
      <w:tr w:rsidR="00F47A91" w:rsidRPr="00897008" w14:paraId="7DF0FF9F"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nil"/>
            </w:tcBorders>
            <w:shd w:val="clear" w:color="000000" w:fill="A6A6A6"/>
            <w:vAlign w:val="center"/>
          </w:tcPr>
          <w:p w14:paraId="557376BE"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2</w:t>
            </w:r>
          </w:p>
        </w:tc>
        <w:tc>
          <w:tcPr>
            <w:tcW w:w="13771" w:type="dxa"/>
            <w:gridSpan w:val="13"/>
            <w:tcBorders>
              <w:top w:val="single" w:sz="4" w:space="0" w:color="auto"/>
              <w:left w:val="single" w:sz="4" w:space="0" w:color="auto"/>
              <w:bottom w:val="single" w:sz="4" w:space="0" w:color="auto"/>
              <w:right w:val="single" w:sz="4" w:space="0" w:color="auto"/>
            </w:tcBorders>
            <w:shd w:val="clear" w:color="auto" w:fill="A6A6A6"/>
            <w:vAlign w:val="center"/>
          </w:tcPr>
          <w:p w14:paraId="499F4398" w14:textId="7B2D6690"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 xml:space="preserve">Obiectiv general 2 </w:t>
            </w:r>
            <w:r w:rsidRPr="00897008">
              <w:rPr>
                <w:rFonts w:asciiTheme="majorBidi" w:eastAsia="Calibri" w:hAnsiTheme="majorBidi" w:cstheme="majorBidi"/>
                <w:b/>
                <w:color w:val="auto"/>
                <w:szCs w:val="24"/>
                <w:lang w:val="ro-RO"/>
              </w:rPr>
              <w:t>Asigurarea bazei de informa</w:t>
            </w:r>
            <w:r w:rsidR="00E925AD" w:rsidRPr="00897008">
              <w:rPr>
                <w:rFonts w:asciiTheme="majorBidi" w:eastAsia="Calibri" w:hAnsiTheme="majorBidi" w:cstheme="majorBidi"/>
                <w:b/>
                <w:color w:val="auto"/>
                <w:szCs w:val="24"/>
                <w:lang w:val="ro-RO"/>
              </w:rPr>
              <w:t>ț</w:t>
            </w:r>
            <w:r w:rsidRPr="00897008">
              <w:rPr>
                <w:rFonts w:asciiTheme="majorBidi" w:eastAsia="Calibri" w:hAnsiTheme="majorBidi" w:cstheme="majorBidi"/>
                <w:b/>
                <w:color w:val="auto"/>
                <w:szCs w:val="24"/>
                <w:lang w:val="ro-RO"/>
              </w:rPr>
              <w:t xml:space="preserve">ii/ date referitoare la speciile </w:t>
            </w:r>
            <w:r w:rsidR="00E925AD" w:rsidRPr="00897008">
              <w:rPr>
                <w:rFonts w:asciiTheme="majorBidi" w:eastAsia="Calibri" w:hAnsiTheme="majorBidi" w:cstheme="majorBidi"/>
                <w:b/>
                <w:color w:val="auto"/>
                <w:szCs w:val="24"/>
                <w:lang w:val="ro-RO"/>
              </w:rPr>
              <w:t>ș</w:t>
            </w:r>
            <w:r w:rsidRPr="00897008">
              <w:rPr>
                <w:rFonts w:asciiTheme="majorBidi" w:eastAsia="Calibri" w:hAnsiTheme="majorBidi" w:cstheme="majorBidi"/>
                <w:b/>
                <w:color w:val="auto"/>
                <w:szCs w:val="24"/>
                <w:lang w:val="ro-RO"/>
              </w:rPr>
              <w:t>i habitatele de interes conservativ - inclusiv starea de conservare a acestora - cu scopul de a oferi suportul necesar pentru managementul biodiversită</w:t>
            </w:r>
            <w:r w:rsidR="00E925AD" w:rsidRPr="00897008">
              <w:rPr>
                <w:rFonts w:asciiTheme="majorBidi" w:eastAsia="Calibri" w:hAnsiTheme="majorBidi" w:cstheme="majorBidi"/>
                <w:b/>
                <w:color w:val="auto"/>
                <w:szCs w:val="24"/>
                <w:lang w:val="ro-RO"/>
              </w:rPr>
              <w:t>ț</w:t>
            </w:r>
            <w:r w:rsidRPr="00897008">
              <w:rPr>
                <w:rFonts w:asciiTheme="majorBidi" w:eastAsia="Calibri" w:hAnsiTheme="majorBidi" w:cstheme="majorBidi"/>
                <w:b/>
                <w:color w:val="auto"/>
                <w:szCs w:val="24"/>
                <w:lang w:val="ro-RO"/>
              </w:rPr>
              <w:t>ii</w:t>
            </w:r>
          </w:p>
        </w:tc>
      </w:tr>
      <w:tr w:rsidR="00F47A91" w:rsidRPr="00897008" w14:paraId="0329503F" w14:textId="77777777" w:rsidTr="00F044FB">
        <w:trPr>
          <w:gridAfter w:val="4"/>
          <w:wAfter w:w="5880" w:type="dxa"/>
          <w:trHeight w:val="300"/>
        </w:trPr>
        <w:tc>
          <w:tcPr>
            <w:tcW w:w="843" w:type="dxa"/>
            <w:tcBorders>
              <w:top w:val="single" w:sz="4" w:space="0" w:color="auto"/>
              <w:left w:val="single" w:sz="4" w:space="0" w:color="auto"/>
              <w:bottom w:val="single" w:sz="4" w:space="0" w:color="auto"/>
              <w:right w:val="nil"/>
            </w:tcBorders>
            <w:shd w:val="clear" w:color="auto" w:fill="D9D9D9"/>
            <w:vAlign w:val="center"/>
          </w:tcPr>
          <w:p w14:paraId="218B7C10" w14:textId="77777777" w:rsidR="005A0E3A" w:rsidRPr="00897008" w:rsidRDefault="005A0E3A" w:rsidP="00424CFF">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2.1</w:t>
            </w:r>
          </w:p>
        </w:tc>
        <w:tc>
          <w:tcPr>
            <w:tcW w:w="13771" w:type="dxa"/>
            <w:gridSpan w:val="13"/>
            <w:tcBorders>
              <w:top w:val="single" w:sz="4" w:space="0" w:color="auto"/>
              <w:left w:val="single" w:sz="4" w:space="0" w:color="auto"/>
              <w:bottom w:val="single" w:sz="4" w:space="0" w:color="auto"/>
              <w:right w:val="single" w:sz="4" w:space="0" w:color="auto"/>
            </w:tcBorders>
            <w:shd w:val="clear" w:color="auto" w:fill="D9D9D9"/>
            <w:vAlign w:val="center"/>
          </w:tcPr>
          <w:p w14:paraId="7F232AAE" w14:textId="503E4187" w:rsidR="005A0E3A" w:rsidRPr="00897008" w:rsidRDefault="005A0E3A" w:rsidP="00F044FB">
            <w:pPr>
              <w:spacing w:after="0" w:line="276" w:lineRule="auto"/>
              <w:jc w:val="center"/>
              <w:rPr>
                <w:rFonts w:asciiTheme="majorBidi" w:eastAsia="Times New Roman" w:hAnsiTheme="majorBidi" w:cstheme="majorBidi"/>
                <w:b/>
                <w:iCs/>
                <w:color w:val="auto"/>
                <w:szCs w:val="24"/>
                <w:lang w:val="ro-RO" w:eastAsia="ro-RO"/>
              </w:rPr>
            </w:pPr>
            <w:r w:rsidRPr="00897008">
              <w:rPr>
                <w:rFonts w:asciiTheme="majorBidi" w:eastAsia="Times New Roman" w:hAnsiTheme="majorBidi" w:cstheme="majorBidi"/>
                <w:b/>
                <w:iCs/>
                <w:color w:val="auto"/>
                <w:szCs w:val="24"/>
                <w:lang w:val="ro-RO" w:eastAsia="ro-RO"/>
              </w:rPr>
              <w:t xml:space="preserve">MG 2.1 / OS 4 </w:t>
            </w:r>
            <w:r w:rsidRPr="00897008">
              <w:rPr>
                <w:rFonts w:asciiTheme="majorBidi" w:eastAsia="Times New Roman" w:hAnsiTheme="majorBidi" w:cstheme="majorBidi"/>
                <w:b/>
                <w:color w:val="auto"/>
                <w:lang w:val="ro-RO"/>
              </w:rPr>
              <w:t xml:space="preserve">Realizarea/actualizarea inventarelor (evaluarea detaliată) </w:t>
            </w:r>
            <w:r w:rsidR="00E925AD" w:rsidRPr="00897008">
              <w:rPr>
                <w:rFonts w:asciiTheme="majorBidi" w:eastAsia="Times New Roman" w:hAnsiTheme="majorBidi" w:cstheme="majorBidi"/>
                <w:b/>
                <w:color w:val="auto"/>
                <w:lang w:val="ro-RO"/>
              </w:rPr>
              <w:t>ș</w:t>
            </w:r>
            <w:r w:rsidRPr="00897008">
              <w:rPr>
                <w:rFonts w:asciiTheme="majorBidi" w:eastAsia="Times New Roman" w:hAnsiTheme="majorBidi" w:cstheme="majorBidi"/>
                <w:b/>
                <w:color w:val="auto"/>
                <w:lang w:val="ro-RO"/>
              </w:rPr>
              <w:t xml:space="preserve">i monitorizarea </w:t>
            </w:r>
            <w:r w:rsidRPr="00897008">
              <w:rPr>
                <w:rFonts w:asciiTheme="majorBidi" w:eastAsia="Times New Roman" w:hAnsiTheme="majorBidi" w:cstheme="majorBidi"/>
                <w:b/>
                <w:color w:val="auto"/>
                <w:szCs w:val="24"/>
                <w:lang w:val="ro-RO"/>
              </w:rPr>
              <w:t>stării de conservare a</w:t>
            </w:r>
            <w:r w:rsidRPr="00897008">
              <w:rPr>
                <w:rFonts w:asciiTheme="majorBidi" w:eastAsia="Times New Roman" w:hAnsiTheme="majorBidi" w:cstheme="majorBidi"/>
                <w:b/>
                <w:color w:val="auto"/>
                <w:lang w:val="ro-RO"/>
              </w:rPr>
              <w:t xml:space="preserve"> speciilor de pe</w:t>
            </w:r>
            <w:r w:rsidR="00E925AD" w:rsidRPr="00897008">
              <w:rPr>
                <w:rFonts w:asciiTheme="majorBidi" w:eastAsia="Times New Roman" w:hAnsiTheme="majorBidi" w:cstheme="majorBidi"/>
                <w:b/>
                <w:color w:val="auto"/>
                <w:lang w:val="ro-RO"/>
              </w:rPr>
              <w:t>ș</w:t>
            </w:r>
            <w:r w:rsidRPr="00897008">
              <w:rPr>
                <w:rFonts w:asciiTheme="majorBidi" w:eastAsia="Times New Roman" w:hAnsiTheme="majorBidi" w:cstheme="majorBidi"/>
                <w:b/>
                <w:color w:val="auto"/>
                <w:lang w:val="ro-RO"/>
              </w:rPr>
              <w:t>ti</w:t>
            </w:r>
          </w:p>
        </w:tc>
      </w:tr>
      <w:tr w:rsidR="00F47A91" w:rsidRPr="00897008" w14:paraId="67F22B3A" w14:textId="77777777" w:rsidTr="00F044FB">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62F83E40"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2.1.1</w:t>
            </w:r>
          </w:p>
        </w:tc>
        <w:tc>
          <w:tcPr>
            <w:tcW w:w="3395" w:type="dxa"/>
            <w:tcBorders>
              <w:top w:val="single" w:sz="4" w:space="0" w:color="auto"/>
              <w:left w:val="nil"/>
              <w:bottom w:val="single" w:sz="4" w:space="0" w:color="auto"/>
              <w:right w:val="single" w:sz="4" w:space="0" w:color="auto"/>
            </w:tcBorders>
            <w:shd w:val="clear" w:color="auto" w:fill="auto"/>
            <w:vAlign w:val="center"/>
          </w:tcPr>
          <w:p w14:paraId="68791463" w14:textId="29CEAC6E"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lang w:val="ro-RO"/>
              </w:rPr>
              <w:t>Studiul prezen</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 xml:space="preserve">ei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distribu</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iei speciilor de pe</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 xml:space="preserve">ti de interes conservativ în interiorul ariei protejate </w:t>
            </w:r>
          </w:p>
        </w:tc>
        <w:tc>
          <w:tcPr>
            <w:tcW w:w="1570" w:type="dxa"/>
            <w:tcBorders>
              <w:top w:val="single" w:sz="4" w:space="0" w:color="auto"/>
              <w:left w:val="nil"/>
              <w:bottom w:val="single" w:sz="4" w:space="0" w:color="auto"/>
              <w:right w:val="single" w:sz="4" w:space="0" w:color="auto"/>
            </w:tcBorders>
            <w:shd w:val="clear" w:color="auto" w:fill="auto"/>
            <w:vAlign w:val="center"/>
          </w:tcPr>
          <w:p w14:paraId="08100378" w14:textId="77777777" w:rsidR="005A0E3A" w:rsidRPr="00897008" w:rsidRDefault="005A0E3A" w:rsidP="00424CFF">
            <w:pPr>
              <w:keepNext/>
              <w:keepLines/>
              <w:spacing w:after="0" w:line="276" w:lineRule="auto"/>
              <w:ind w:left="-25" w:right="-4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12/an//pers</w:t>
            </w:r>
          </w:p>
          <w:p w14:paraId="6961BC7A"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 pers</w:t>
            </w:r>
          </w:p>
          <w:p w14:paraId="658882C3" w14:textId="77777777" w:rsidR="005A0E3A" w:rsidRPr="00897008" w:rsidRDefault="005A0E3A" w:rsidP="00424CFF">
            <w:pPr>
              <w:keepNext/>
              <w:keepLines/>
              <w:spacing w:after="0" w:line="276" w:lineRule="auto"/>
              <w:ind w:right="-10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24</w:t>
            </w:r>
          </w:p>
        </w:tc>
        <w:tc>
          <w:tcPr>
            <w:tcW w:w="1561" w:type="dxa"/>
            <w:tcBorders>
              <w:top w:val="single" w:sz="4" w:space="0" w:color="auto"/>
              <w:left w:val="nil"/>
              <w:bottom w:val="single" w:sz="4" w:space="0" w:color="auto"/>
              <w:right w:val="single" w:sz="4" w:space="0" w:color="auto"/>
            </w:tcBorders>
            <w:shd w:val="clear" w:color="auto" w:fill="auto"/>
            <w:vAlign w:val="center"/>
          </w:tcPr>
          <w:p w14:paraId="410D6901" w14:textId="77777777"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Inventariere, cartare</w:t>
            </w:r>
          </w:p>
          <w:p w14:paraId="3A821000" w14:textId="77777777"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Echipam specifice</w:t>
            </w: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2AAC922A" w14:textId="4DC5709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p w14:paraId="397017A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1C47EC3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0E3E84B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24</w:t>
            </w:r>
          </w:p>
          <w:p w14:paraId="0F769FA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54D67E9D"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Cs/>
                <w:color w:val="auto"/>
                <w:szCs w:val="24"/>
                <w:lang w:val="ro-RO" w:eastAsia="ro-RO"/>
              </w:rPr>
              <w:t>19.200</w:t>
            </w:r>
          </w:p>
        </w:tc>
        <w:tc>
          <w:tcPr>
            <w:tcW w:w="2494" w:type="dxa"/>
            <w:tcBorders>
              <w:top w:val="single" w:sz="4" w:space="0" w:color="auto"/>
              <w:left w:val="nil"/>
              <w:bottom w:val="single" w:sz="4" w:space="0" w:color="auto"/>
              <w:right w:val="single" w:sz="4" w:space="0" w:color="auto"/>
            </w:tcBorders>
            <w:shd w:val="clear" w:color="auto" w:fill="auto"/>
            <w:vAlign w:val="center"/>
          </w:tcPr>
          <w:p w14:paraId="43C41D6F" w14:textId="77777777" w:rsidR="005A0E3A" w:rsidRPr="00897008" w:rsidRDefault="005A0E3A"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55AA015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7602548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11</w:t>
            </w:r>
          </w:p>
          <w:p w14:paraId="5271846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08E1B210" w14:textId="77777777" w:rsidTr="00F044FB">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507143E9"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2.1.2</w:t>
            </w:r>
          </w:p>
        </w:tc>
        <w:tc>
          <w:tcPr>
            <w:tcW w:w="3395" w:type="dxa"/>
            <w:tcBorders>
              <w:top w:val="single" w:sz="4" w:space="0" w:color="auto"/>
              <w:left w:val="nil"/>
              <w:bottom w:val="single" w:sz="4" w:space="0" w:color="auto"/>
              <w:right w:val="single" w:sz="4" w:space="0" w:color="auto"/>
            </w:tcBorders>
            <w:shd w:val="clear" w:color="auto" w:fill="auto"/>
            <w:vAlign w:val="center"/>
          </w:tcPr>
          <w:p w14:paraId="24471471" w14:textId="3BC81664"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Monitorizarea stării de conservare a speciilor de pe</w:t>
            </w:r>
            <w:r w:rsidR="00E925AD" w:rsidRPr="00897008">
              <w:rPr>
                <w:rFonts w:asciiTheme="majorBidi" w:eastAsia="Calibri" w:hAnsiTheme="majorBidi" w:cstheme="majorBidi"/>
                <w:color w:val="auto"/>
                <w:lang w:val="ro-RO"/>
              </w:rPr>
              <w:t>ș</w:t>
            </w:r>
            <w:r w:rsidRPr="00897008">
              <w:rPr>
                <w:rFonts w:asciiTheme="majorBidi" w:eastAsia="Calibri" w:hAnsiTheme="majorBidi" w:cstheme="majorBidi"/>
                <w:color w:val="auto"/>
                <w:lang w:val="ro-RO"/>
              </w:rPr>
              <w:t>ti</w:t>
            </w:r>
          </w:p>
        </w:tc>
        <w:tc>
          <w:tcPr>
            <w:tcW w:w="1570" w:type="dxa"/>
            <w:tcBorders>
              <w:top w:val="single" w:sz="4" w:space="0" w:color="auto"/>
              <w:left w:val="nil"/>
              <w:bottom w:val="single" w:sz="4" w:space="0" w:color="auto"/>
              <w:right w:val="single" w:sz="4" w:space="0" w:color="auto"/>
            </w:tcBorders>
            <w:shd w:val="clear" w:color="auto" w:fill="auto"/>
            <w:vAlign w:val="center"/>
          </w:tcPr>
          <w:p w14:paraId="55E801E0" w14:textId="77777777" w:rsidR="005A0E3A" w:rsidRPr="00897008" w:rsidRDefault="005A0E3A" w:rsidP="00424CFF">
            <w:pPr>
              <w:keepNext/>
              <w:keepLines/>
              <w:spacing w:after="0" w:line="276" w:lineRule="auto"/>
              <w:ind w:left="-25" w:right="-4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10/an//pers</w:t>
            </w:r>
          </w:p>
          <w:p w14:paraId="409CCB83"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 pers</w:t>
            </w:r>
          </w:p>
          <w:p w14:paraId="5A3831F6" w14:textId="77777777" w:rsidR="005A0E3A" w:rsidRPr="00897008" w:rsidRDefault="005A0E3A" w:rsidP="00424CFF">
            <w:pPr>
              <w:keepNext/>
              <w:keepLines/>
              <w:spacing w:after="0" w:line="276" w:lineRule="auto"/>
              <w:ind w:right="-10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40</w:t>
            </w:r>
          </w:p>
        </w:tc>
        <w:tc>
          <w:tcPr>
            <w:tcW w:w="1561" w:type="dxa"/>
            <w:tcBorders>
              <w:top w:val="single" w:sz="4" w:space="0" w:color="auto"/>
              <w:left w:val="nil"/>
              <w:bottom w:val="single" w:sz="4" w:space="0" w:color="auto"/>
              <w:right w:val="single" w:sz="4" w:space="0" w:color="auto"/>
            </w:tcBorders>
            <w:shd w:val="clear" w:color="auto" w:fill="auto"/>
            <w:vAlign w:val="center"/>
          </w:tcPr>
          <w:p w14:paraId="38E18E3F" w14:textId="2A7D308A"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Monitorizare</w:t>
            </w:r>
          </w:p>
          <w:p w14:paraId="401AE59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Echipam specifice</w:t>
            </w: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62E6E8D6" w14:textId="1FBBF640"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p w14:paraId="4F7F33C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5DF34C6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59C74B8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40</w:t>
            </w:r>
          </w:p>
          <w:p w14:paraId="4DA9961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7DF0E472"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Cs/>
                <w:color w:val="auto"/>
                <w:szCs w:val="24"/>
                <w:lang w:val="ro-RO" w:eastAsia="ro-RO"/>
              </w:rPr>
              <w:t>32.000</w:t>
            </w:r>
          </w:p>
        </w:tc>
        <w:tc>
          <w:tcPr>
            <w:tcW w:w="2494" w:type="dxa"/>
            <w:tcBorders>
              <w:top w:val="single" w:sz="4" w:space="0" w:color="auto"/>
              <w:left w:val="nil"/>
              <w:bottom w:val="single" w:sz="4" w:space="0" w:color="auto"/>
              <w:right w:val="single" w:sz="4" w:space="0" w:color="auto"/>
            </w:tcBorders>
            <w:shd w:val="clear" w:color="auto" w:fill="auto"/>
            <w:vAlign w:val="center"/>
          </w:tcPr>
          <w:p w14:paraId="1D78EAAB" w14:textId="77777777" w:rsidR="005A0E3A" w:rsidRPr="00897008" w:rsidRDefault="005A0E3A"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42CF625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28FC4A4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12</w:t>
            </w:r>
          </w:p>
          <w:p w14:paraId="71BA086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3A434717" w14:textId="77777777" w:rsidTr="00F044FB">
        <w:trPr>
          <w:gridAfter w:val="4"/>
          <w:wAfter w:w="5880" w:type="dxa"/>
          <w:trHeight w:val="331"/>
        </w:trPr>
        <w:tc>
          <w:tcPr>
            <w:tcW w:w="4238"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5578C47C" w14:textId="77777777" w:rsidR="005A0E3A" w:rsidRPr="00897008" w:rsidRDefault="005A0E3A" w:rsidP="00424CFF">
            <w:pPr>
              <w:keepNext/>
              <w:keepLines/>
              <w:spacing w:after="0" w:line="276" w:lineRule="auto"/>
              <w:jc w:val="center"/>
              <w:rPr>
                <w:rFonts w:asciiTheme="majorBidi" w:eastAsia="Times New Roman" w:hAnsiTheme="majorBidi" w:cstheme="majorBidi"/>
                <w:b/>
                <w:bCs/>
                <w:iCs/>
                <w:color w:val="auto"/>
                <w:szCs w:val="24"/>
                <w:lang w:val="ro-RO" w:eastAsia="ro-RO"/>
              </w:rPr>
            </w:pPr>
            <w:r w:rsidRPr="00897008">
              <w:rPr>
                <w:rFonts w:asciiTheme="majorBidi" w:eastAsia="Times New Roman" w:hAnsiTheme="majorBidi" w:cstheme="majorBidi"/>
                <w:b/>
                <w:bCs/>
                <w:iCs/>
                <w:color w:val="auto"/>
                <w:szCs w:val="24"/>
                <w:lang w:val="ro-RO" w:eastAsia="ro-RO"/>
              </w:rPr>
              <w:t>Total MG 2.1</w:t>
            </w:r>
          </w:p>
        </w:tc>
        <w:tc>
          <w:tcPr>
            <w:tcW w:w="1570" w:type="dxa"/>
            <w:tcBorders>
              <w:top w:val="nil"/>
              <w:left w:val="nil"/>
              <w:bottom w:val="single" w:sz="4" w:space="0" w:color="auto"/>
              <w:right w:val="single" w:sz="4" w:space="0" w:color="auto"/>
            </w:tcBorders>
            <w:shd w:val="clear" w:color="auto" w:fill="F2F2F2"/>
            <w:vAlign w:val="center"/>
          </w:tcPr>
          <w:p w14:paraId="1516BD7D" w14:textId="77777777" w:rsidR="005A0E3A" w:rsidRPr="00897008" w:rsidRDefault="005A0E3A" w:rsidP="00424CFF">
            <w:pPr>
              <w:keepNext/>
              <w:keepLines/>
              <w:spacing w:after="0" w:line="276" w:lineRule="auto"/>
              <w:jc w:val="center"/>
              <w:rPr>
                <w:rFonts w:asciiTheme="majorBidi" w:eastAsia="Times New Roman" w:hAnsiTheme="majorBidi" w:cstheme="majorBidi"/>
                <w:iCs/>
                <w:color w:val="auto"/>
                <w:szCs w:val="24"/>
                <w:lang w:val="ro-RO" w:eastAsia="ro-RO"/>
              </w:rPr>
            </w:pPr>
            <w:r w:rsidRPr="00897008">
              <w:rPr>
                <w:rFonts w:asciiTheme="majorBidi" w:eastAsia="Times New Roman" w:hAnsiTheme="majorBidi" w:cstheme="majorBidi"/>
                <w:iCs/>
                <w:color w:val="auto"/>
                <w:szCs w:val="24"/>
                <w:lang w:val="ro-RO" w:eastAsia="ro-RO"/>
              </w:rPr>
              <w:t>64</w:t>
            </w:r>
          </w:p>
        </w:tc>
        <w:tc>
          <w:tcPr>
            <w:tcW w:w="3464" w:type="dxa"/>
            <w:gridSpan w:val="5"/>
            <w:tcBorders>
              <w:top w:val="single" w:sz="4" w:space="0" w:color="auto"/>
              <w:left w:val="nil"/>
              <w:bottom w:val="single" w:sz="4" w:space="0" w:color="auto"/>
              <w:right w:val="single" w:sz="4" w:space="0" w:color="000000"/>
            </w:tcBorders>
            <w:shd w:val="clear" w:color="auto" w:fill="F2F2F2"/>
            <w:vAlign w:val="center"/>
          </w:tcPr>
          <w:p w14:paraId="2470223A" w14:textId="77777777" w:rsidR="005A0E3A" w:rsidRPr="00897008" w:rsidRDefault="005A0E3A" w:rsidP="00F044FB">
            <w:pPr>
              <w:keepNext/>
              <w:keepLines/>
              <w:spacing w:after="0" w:line="276" w:lineRule="auto"/>
              <w:jc w:val="center"/>
              <w:rPr>
                <w:rFonts w:asciiTheme="majorBidi" w:eastAsia="Times New Roman" w:hAnsiTheme="majorBidi" w:cstheme="majorBidi"/>
                <w:iCs/>
                <w:color w:val="auto"/>
                <w:szCs w:val="24"/>
                <w:lang w:val="ro-RO" w:eastAsia="ro-RO"/>
              </w:rPr>
            </w:pPr>
            <w:r w:rsidRPr="00897008">
              <w:rPr>
                <w:rFonts w:asciiTheme="majorBidi" w:eastAsia="Times New Roman" w:hAnsiTheme="majorBidi" w:cstheme="majorBidi"/>
                <w:iCs/>
                <w:color w:val="auto"/>
                <w:szCs w:val="24"/>
                <w:lang w:val="ro-RO" w:eastAsia="ro-RO"/>
              </w:rPr>
              <w:t>n/a</w:t>
            </w:r>
          </w:p>
        </w:tc>
        <w:tc>
          <w:tcPr>
            <w:tcW w:w="1218" w:type="dxa"/>
            <w:tcBorders>
              <w:top w:val="nil"/>
              <w:left w:val="nil"/>
              <w:bottom w:val="single" w:sz="4" w:space="0" w:color="auto"/>
              <w:right w:val="single" w:sz="4" w:space="0" w:color="auto"/>
            </w:tcBorders>
            <w:shd w:val="clear" w:color="auto" w:fill="F2F2F2"/>
            <w:vAlign w:val="center"/>
          </w:tcPr>
          <w:p w14:paraId="7CDDDF49" w14:textId="77777777" w:rsidR="005A0E3A" w:rsidRPr="00897008" w:rsidRDefault="005A0E3A" w:rsidP="00F044FB">
            <w:pPr>
              <w:keepNext/>
              <w:keepLines/>
              <w:spacing w:after="0" w:line="276" w:lineRule="auto"/>
              <w:jc w:val="center"/>
              <w:rPr>
                <w:rFonts w:asciiTheme="majorBidi" w:eastAsia="Times New Roman" w:hAnsiTheme="majorBidi" w:cstheme="majorBidi"/>
                <w:b/>
                <w:bCs/>
                <w:iCs/>
                <w:color w:val="auto"/>
                <w:szCs w:val="24"/>
                <w:lang w:val="ro-RO" w:eastAsia="ro-RO"/>
              </w:rPr>
            </w:pPr>
            <w:r w:rsidRPr="00897008">
              <w:rPr>
                <w:rFonts w:asciiTheme="majorBidi" w:eastAsia="Times New Roman" w:hAnsiTheme="majorBidi" w:cstheme="majorBidi"/>
                <w:b/>
                <w:bCs/>
                <w:iCs/>
                <w:color w:val="auto"/>
                <w:szCs w:val="24"/>
                <w:lang w:val="ro-RO" w:eastAsia="ro-RO"/>
              </w:rPr>
              <w:t>51.200</w:t>
            </w:r>
          </w:p>
        </w:tc>
        <w:tc>
          <w:tcPr>
            <w:tcW w:w="4124" w:type="dxa"/>
            <w:gridSpan w:val="5"/>
            <w:tcBorders>
              <w:top w:val="single" w:sz="4" w:space="0" w:color="auto"/>
              <w:left w:val="nil"/>
              <w:bottom w:val="single" w:sz="4" w:space="0" w:color="auto"/>
              <w:right w:val="single" w:sz="4" w:space="0" w:color="000000"/>
            </w:tcBorders>
            <w:shd w:val="clear" w:color="auto" w:fill="F2F2F2"/>
            <w:vAlign w:val="center"/>
          </w:tcPr>
          <w:p w14:paraId="66CBFA04" w14:textId="77777777" w:rsidR="005A0E3A" w:rsidRPr="00897008" w:rsidRDefault="005A0E3A" w:rsidP="00F044FB">
            <w:pPr>
              <w:keepNext/>
              <w:keepLines/>
              <w:spacing w:after="0" w:line="276" w:lineRule="auto"/>
              <w:jc w:val="center"/>
              <w:rPr>
                <w:rFonts w:asciiTheme="majorBidi" w:eastAsia="Times New Roman" w:hAnsiTheme="majorBidi" w:cstheme="majorBidi"/>
                <w:iCs/>
                <w:color w:val="auto"/>
                <w:szCs w:val="24"/>
                <w:lang w:val="ro-RO" w:eastAsia="ro-RO"/>
              </w:rPr>
            </w:pPr>
            <w:r w:rsidRPr="00897008">
              <w:rPr>
                <w:rFonts w:asciiTheme="majorBidi" w:eastAsia="Times New Roman" w:hAnsiTheme="majorBidi" w:cstheme="majorBidi"/>
                <w:iCs/>
                <w:color w:val="auto"/>
                <w:szCs w:val="24"/>
                <w:lang w:val="ro-RO" w:eastAsia="ro-RO"/>
              </w:rPr>
              <w:t>n/a</w:t>
            </w:r>
          </w:p>
        </w:tc>
      </w:tr>
      <w:tr w:rsidR="00F47A91" w:rsidRPr="00897008" w14:paraId="7798B2EE" w14:textId="77777777" w:rsidTr="00F044FB">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D9D9D9"/>
            <w:vAlign w:val="center"/>
          </w:tcPr>
          <w:p w14:paraId="420B1CD0"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 xml:space="preserve">2.2 </w:t>
            </w:r>
          </w:p>
        </w:tc>
        <w:tc>
          <w:tcPr>
            <w:tcW w:w="13771" w:type="dxa"/>
            <w:gridSpan w:val="13"/>
            <w:tcBorders>
              <w:top w:val="single" w:sz="4" w:space="0" w:color="auto"/>
              <w:left w:val="nil"/>
              <w:bottom w:val="single" w:sz="4" w:space="0" w:color="auto"/>
              <w:right w:val="single" w:sz="4" w:space="0" w:color="auto"/>
            </w:tcBorders>
            <w:shd w:val="clear" w:color="auto" w:fill="D9D9D9"/>
            <w:vAlign w:val="center"/>
          </w:tcPr>
          <w:p w14:paraId="3F5D4123" w14:textId="4B598161"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iCs/>
                <w:color w:val="auto"/>
                <w:szCs w:val="24"/>
                <w:lang w:val="ro-RO" w:eastAsia="ro-RO"/>
              </w:rPr>
              <w:t xml:space="preserve">MG 2.2 / OS 5 </w:t>
            </w:r>
            <w:r w:rsidRPr="00897008">
              <w:rPr>
                <w:rFonts w:asciiTheme="majorBidi" w:eastAsia="Times New Roman" w:hAnsiTheme="majorBidi" w:cstheme="majorBidi"/>
                <w:b/>
                <w:bCs/>
                <w:color w:val="auto"/>
                <w:szCs w:val="24"/>
                <w:lang w:val="ro-RO"/>
              </w:rPr>
              <w:t xml:space="preserve">Evaluarea efectivelor </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i monitorizarea stării de conservare a speciilor de mamifere</w:t>
            </w:r>
            <w:r w:rsidRPr="00897008">
              <w:rPr>
                <w:rFonts w:asciiTheme="majorBidi" w:eastAsia="Times New Roman" w:hAnsiTheme="majorBidi" w:cstheme="majorBidi"/>
                <w:b/>
                <w:bCs/>
                <w:i/>
                <w:color w:val="auto"/>
                <w:szCs w:val="24"/>
                <w:lang w:val="ro-RO"/>
              </w:rPr>
              <w:t xml:space="preserve"> Lutra lutra </w:t>
            </w:r>
            <w:r w:rsidR="00E925AD" w:rsidRPr="00897008">
              <w:rPr>
                <w:rFonts w:asciiTheme="majorBidi" w:eastAsia="Times New Roman" w:hAnsiTheme="majorBidi" w:cstheme="majorBidi"/>
                <w:b/>
                <w:bCs/>
                <w:i/>
                <w:color w:val="auto"/>
                <w:szCs w:val="24"/>
                <w:lang w:val="ro-RO"/>
              </w:rPr>
              <w:t>ș</w:t>
            </w:r>
            <w:r w:rsidRPr="00897008">
              <w:rPr>
                <w:rFonts w:asciiTheme="majorBidi" w:eastAsia="Times New Roman" w:hAnsiTheme="majorBidi" w:cstheme="majorBidi"/>
                <w:b/>
                <w:bCs/>
                <w:i/>
                <w:color w:val="auto"/>
                <w:szCs w:val="24"/>
                <w:lang w:val="ro-RO"/>
              </w:rPr>
              <w:t>i Castor fiber</w:t>
            </w:r>
          </w:p>
        </w:tc>
      </w:tr>
      <w:tr w:rsidR="00F47A91" w:rsidRPr="00897008" w14:paraId="60F181D5" w14:textId="77777777" w:rsidTr="00F044FB">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8153EC9"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2.2.1</w:t>
            </w:r>
          </w:p>
        </w:tc>
        <w:tc>
          <w:tcPr>
            <w:tcW w:w="3395" w:type="dxa"/>
            <w:tcBorders>
              <w:top w:val="single" w:sz="4" w:space="0" w:color="auto"/>
              <w:left w:val="nil"/>
              <w:bottom w:val="single" w:sz="4" w:space="0" w:color="auto"/>
              <w:right w:val="single" w:sz="4" w:space="0" w:color="auto"/>
            </w:tcBorders>
            <w:shd w:val="clear" w:color="auto" w:fill="auto"/>
            <w:vAlign w:val="center"/>
          </w:tcPr>
          <w:p w14:paraId="22167545" w14:textId="7D94DE55"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lang w:val="ro-RO"/>
              </w:rPr>
              <w:t>Studiul prezen</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 xml:space="preserve">ei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distribu</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 xml:space="preserve">iei speciilor de mamifere de interes conservativ în interiorul ariei protejate </w:t>
            </w:r>
          </w:p>
        </w:tc>
        <w:tc>
          <w:tcPr>
            <w:tcW w:w="1570" w:type="dxa"/>
            <w:tcBorders>
              <w:top w:val="single" w:sz="4" w:space="0" w:color="auto"/>
              <w:left w:val="nil"/>
              <w:bottom w:val="single" w:sz="4" w:space="0" w:color="auto"/>
              <w:right w:val="single" w:sz="4" w:space="0" w:color="auto"/>
            </w:tcBorders>
            <w:shd w:val="clear" w:color="auto" w:fill="auto"/>
            <w:vAlign w:val="center"/>
          </w:tcPr>
          <w:p w14:paraId="529DA026" w14:textId="77777777" w:rsidR="005A0E3A" w:rsidRPr="00897008" w:rsidRDefault="005A0E3A" w:rsidP="00424CFF">
            <w:pPr>
              <w:keepNext/>
              <w:keepLines/>
              <w:spacing w:after="0" w:line="276" w:lineRule="auto"/>
              <w:ind w:left="-25" w:right="-4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10/an//pers</w:t>
            </w:r>
          </w:p>
          <w:p w14:paraId="0415A19B"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 pers</w:t>
            </w:r>
          </w:p>
          <w:p w14:paraId="4CE57BF1" w14:textId="77777777" w:rsidR="005A0E3A" w:rsidRPr="00897008" w:rsidRDefault="005A0E3A" w:rsidP="00424CFF">
            <w:pPr>
              <w:keepNext/>
              <w:keepLines/>
              <w:spacing w:after="0" w:line="276" w:lineRule="auto"/>
              <w:ind w:right="-10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w:t>
            </w:r>
          </w:p>
        </w:tc>
        <w:tc>
          <w:tcPr>
            <w:tcW w:w="1561" w:type="dxa"/>
            <w:tcBorders>
              <w:top w:val="single" w:sz="4" w:space="0" w:color="auto"/>
              <w:left w:val="nil"/>
              <w:bottom w:val="single" w:sz="4" w:space="0" w:color="auto"/>
              <w:right w:val="single" w:sz="4" w:space="0" w:color="auto"/>
            </w:tcBorders>
            <w:shd w:val="clear" w:color="auto" w:fill="auto"/>
            <w:vAlign w:val="center"/>
          </w:tcPr>
          <w:p w14:paraId="1AD0B514" w14:textId="77777777"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Inventariere, cartare</w:t>
            </w:r>
          </w:p>
          <w:p w14:paraId="53BF82A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Echipam specifice</w:t>
            </w: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750417F5" w14:textId="08E2C01B"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p w14:paraId="3918034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694346A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54FAA93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w:t>
            </w:r>
          </w:p>
          <w:p w14:paraId="2F3BA64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1E67148A" w14:textId="77777777" w:rsidR="005A0E3A" w:rsidRPr="00897008" w:rsidRDefault="005A0E3A" w:rsidP="00F044FB">
            <w:pPr>
              <w:keepNext/>
              <w:keepLines/>
              <w:spacing w:after="0" w:line="276" w:lineRule="auto"/>
              <w:jc w:val="center"/>
              <w:rPr>
                <w:rFonts w:asciiTheme="majorBidi" w:eastAsia="Times New Roman" w:hAnsiTheme="majorBidi" w:cstheme="majorBidi"/>
                <w:bCs/>
                <w:color w:val="auto"/>
                <w:szCs w:val="24"/>
                <w:lang w:val="ro-RO" w:eastAsia="ro-RO"/>
              </w:rPr>
            </w:pPr>
            <w:r w:rsidRPr="00897008">
              <w:rPr>
                <w:rFonts w:asciiTheme="majorBidi" w:eastAsia="Times New Roman" w:hAnsiTheme="majorBidi" w:cstheme="majorBidi"/>
                <w:bCs/>
                <w:color w:val="auto"/>
                <w:szCs w:val="24"/>
                <w:lang w:val="ro-RO" w:eastAsia="ro-RO"/>
              </w:rPr>
              <w:t>16.000</w:t>
            </w:r>
          </w:p>
          <w:p w14:paraId="738BB9B0"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4446EE58" w14:textId="77777777" w:rsidR="00A0778E" w:rsidRPr="00897008" w:rsidRDefault="00A0778E"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34D89B35" w14:textId="500754A4" w:rsidR="005A0E3A" w:rsidRPr="00897008" w:rsidRDefault="005A0E3A"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74C70DB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11</w:t>
            </w:r>
          </w:p>
          <w:p w14:paraId="136691B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5A9A8419" w14:textId="77777777" w:rsidTr="00F044FB">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C0EAC7C"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2.2.2</w:t>
            </w:r>
          </w:p>
        </w:tc>
        <w:tc>
          <w:tcPr>
            <w:tcW w:w="3395" w:type="dxa"/>
            <w:tcBorders>
              <w:top w:val="single" w:sz="4" w:space="0" w:color="auto"/>
              <w:left w:val="nil"/>
              <w:bottom w:val="single" w:sz="4" w:space="0" w:color="auto"/>
              <w:right w:val="single" w:sz="4" w:space="0" w:color="auto"/>
            </w:tcBorders>
            <w:shd w:val="clear" w:color="auto" w:fill="auto"/>
            <w:vAlign w:val="center"/>
          </w:tcPr>
          <w:p w14:paraId="49FBDE4C"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Monitorizarea stării de conservare a speciilor de mamifere</w:t>
            </w:r>
          </w:p>
        </w:tc>
        <w:tc>
          <w:tcPr>
            <w:tcW w:w="1570" w:type="dxa"/>
            <w:tcBorders>
              <w:top w:val="single" w:sz="4" w:space="0" w:color="auto"/>
              <w:left w:val="nil"/>
              <w:bottom w:val="single" w:sz="4" w:space="0" w:color="auto"/>
              <w:right w:val="single" w:sz="4" w:space="0" w:color="auto"/>
            </w:tcBorders>
            <w:shd w:val="clear" w:color="auto" w:fill="auto"/>
            <w:vAlign w:val="center"/>
          </w:tcPr>
          <w:p w14:paraId="5E8BEDDD" w14:textId="77777777" w:rsidR="005A0E3A" w:rsidRPr="00897008" w:rsidRDefault="005A0E3A" w:rsidP="00424CFF">
            <w:pPr>
              <w:keepNext/>
              <w:keepLines/>
              <w:spacing w:after="0" w:line="276" w:lineRule="auto"/>
              <w:ind w:left="-25" w:right="-4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10/an//pers</w:t>
            </w:r>
          </w:p>
          <w:p w14:paraId="39311279"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 pers</w:t>
            </w:r>
          </w:p>
          <w:p w14:paraId="2A9E87F8" w14:textId="77777777" w:rsidR="005A0E3A" w:rsidRPr="00897008" w:rsidRDefault="005A0E3A" w:rsidP="00424CFF">
            <w:pPr>
              <w:keepNext/>
              <w:keepLines/>
              <w:spacing w:after="0" w:line="276" w:lineRule="auto"/>
              <w:ind w:right="-10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40</w:t>
            </w:r>
          </w:p>
        </w:tc>
        <w:tc>
          <w:tcPr>
            <w:tcW w:w="1561" w:type="dxa"/>
            <w:tcBorders>
              <w:top w:val="single" w:sz="4" w:space="0" w:color="auto"/>
              <w:left w:val="nil"/>
              <w:bottom w:val="single" w:sz="4" w:space="0" w:color="auto"/>
              <w:right w:val="single" w:sz="4" w:space="0" w:color="auto"/>
            </w:tcBorders>
            <w:shd w:val="clear" w:color="auto" w:fill="auto"/>
            <w:vAlign w:val="center"/>
          </w:tcPr>
          <w:p w14:paraId="1ED31108" w14:textId="7DF090E4"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Monitorizare</w:t>
            </w:r>
          </w:p>
          <w:p w14:paraId="224134E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Echipam specifice</w:t>
            </w: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3A964E77" w14:textId="10F366CE"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p w14:paraId="334D03F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2C9D372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26599DA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40</w:t>
            </w:r>
          </w:p>
          <w:p w14:paraId="5701B1E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771311DB" w14:textId="77777777" w:rsidR="005A0E3A" w:rsidRPr="00897008" w:rsidRDefault="005A0E3A" w:rsidP="00F044FB">
            <w:pPr>
              <w:keepNext/>
              <w:keepLines/>
              <w:spacing w:after="0" w:line="276" w:lineRule="auto"/>
              <w:jc w:val="center"/>
              <w:rPr>
                <w:rFonts w:asciiTheme="majorBidi" w:eastAsia="Times New Roman" w:hAnsiTheme="majorBidi" w:cstheme="majorBidi"/>
                <w:bCs/>
                <w:color w:val="auto"/>
                <w:szCs w:val="24"/>
                <w:lang w:val="ro-RO" w:eastAsia="ro-RO"/>
              </w:rPr>
            </w:pPr>
            <w:r w:rsidRPr="00897008">
              <w:rPr>
                <w:rFonts w:asciiTheme="majorBidi" w:eastAsia="Times New Roman" w:hAnsiTheme="majorBidi" w:cstheme="majorBidi"/>
                <w:bCs/>
                <w:color w:val="auto"/>
                <w:szCs w:val="24"/>
                <w:lang w:val="ro-RO" w:eastAsia="ro-RO"/>
              </w:rPr>
              <w:t>32.000</w:t>
            </w:r>
          </w:p>
          <w:p w14:paraId="31A0F313"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0699E4C4" w14:textId="77777777" w:rsidR="005A0E3A" w:rsidRPr="00897008" w:rsidRDefault="005A0E3A"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58E9E3E8" w14:textId="77777777" w:rsidR="005A0E3A" w:rsidRPr="00897008" w:rsidRDefault="005A0E3A"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p w14:paraId="1FD917A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666DD38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12</w:t>
            </w:r>
          </w:p>
          <w:p w14:paraId="1E59158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096E350E" w14:textId="77777777" w:rsidTr="00F044FB">
        <w:trPr>
          <w:gridAfter w:val="5"/>
          <w:wAfter w:w="5889" w:type="dxa"/>
          <w:trHeight w:val="300"/>
        </w:trPr>
        <w:tc>
          <w:tcPr>
            <w:tcW w:w="4238"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74CAA08D"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Total MG 2.2</w:t>
            </w:r>
          </w:p>
        </w:tc>
        <w:tc>
          <w:tcPr>
            <w:tcW w:w="1570" w:type="dxa"/>
            <w:tcBorders>
              <w:top w:val="single" w:sz="4" w:space="0" w:color="auto"/>
              <w:left w:val="nil"/>
              <w:bottom w:val="single" w:sz="4" w:space="0" w:color="auto"/>
              <w:right w:val="single" w:sz="4" w:space="0" w:color="auto"/>
            </w:tcBorders>
            <w:shd w:val="clear" w:color="auto" w:fill="F2F2F2"/>
            <w:vAlign w:val="center"/>
          </w:tcPr>
          <w:p w14:paraId="1C7E2986"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tc>
        <w:tc>
          <w:tcPr>
            <w:tcW w:w="3464" w:type="dxa"/>
            <w:gridSpan w:val="5"/>
            <w:tcBorders>
              <w:top w:val="single" w:sz="4" w:space="0" w:color="auto"/>
              <w:left w:val="nil"/>
              <w:bottom w:val="single" w:sz="4" w:space="0" w:color="auto"/>
              <w:right w:val="single" w:sz="4" w:space="0" w:color="auto"/>
            </w:tcBorders>
            <w:shd w:val="clear" w:color="auto" w:fill="F2F2F2"/>
            <w:vAlign w:val="center"/>
          </w:tcPr>
          <w:p w14:paraId="2F0BCD8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c>
          <w:tcPr>
            <w:tcW w:w="1218" w:type="dxa"/>
            <w:tcBorders>
              <w:top w:val="single" w:sz="4" w:space="0" w:color="auto"/>
              <w:left w:val="nil"/>
              <w:bottom w:val="single" w:sz="4" w:space="0" w:color="auto"/>
              <w:right w:val="single" w:sz="4" w:space="0" w:color="auto"/>
            </w:tcBorders>
            <w:shd w:val="clear" w:color="auto" w:fill="F2F2F2"/>
            <w:vAlign w:val="center"/>
          </w:tcPr>
          <w:p w14:paraId="72D87155"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48.000</w:t>
            </w:r>
          </w:p>
        </w:tc>
        <w:tc>
          <w:tcPr>
            <w:tcW w:w="4115" w:type="dxa"/>
            <w:gridSpan w:val="4"/>
            <w:tcBorders>
              <w:top w:val="single" w:sz="4" w:space="0" w:color="auto"/>
              <w:left w:val="nil"/>
              <w:bottom w:val="single" w:sz="4" w:space="0" w:color="auto"/>
              <w:right w:val="single" w:sz="4" w:space="0" w:color="auto"/>
            </w:tcBorders>
            <w:shd w:val="clear" w:color="auto" w:fill="F2F2F2"/>
            <w:vAlign w:val="center"/>
          </w:tcPr>
          <w:p w14:paraId="7480BA0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r>
      <w:tr w:rsidR="00F47A91" w:rsidRPr="00897008" w14:paraId="3B066DF9" w14:textId="77777777" w:rsidTr="00F044FB">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D9D9D9"/>
            <w:vAlign w:val="center"/>
          </w:tcPr>
          <w:p w14:paraId="63F613B4"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 xml:space="preserve">2.3 </w:t>
            </w:r>
          </w:p>
        </w:tc>
        <w:tc>
          <w:tcPr>
            <w:tcW w:w="13771" w:type="dxa"/>
            <w:gridSpan w:val="13"/>
            <w:tcBorders>
              <w:top w:val="single" w:sz="4" w:space="0" w:color="auto"/>
              <w:left w:val="nil"/>
              <w:bottom w:val="single" w:sz="4" w:space="0" w:color="auto"/>
              <w:right w:val="single" w:sz="4" w:space="0" w:color="auto"/>
            </w:tcBorders>
            <w:shd w:val="clear" w:color="auto" w:fill="D9D9D9"/>
            <w:vAlign w:val="center"/>
          </w:tcPr>
          <w:p w14:paraId="725ED460"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iCs/>
                <w:color w:val="auto"/>
                <w:szCs w:val="24"/>
                <w:lang w:val="ro-RO" w:eastAsia="ro-RO"/>
              </w:rPr>
              <w:t xml:space="preserve">MG 2.3 / </w:t>
            </w:r>
            <w:r w:rsidRPr="00897008">
              <w:rPr>
                <w:rFonts w:asciiTheme="majorBidi" w:eastAsia="Times New Roman" w:hAnsiTheme="majorBidi" w:cstheme="majorBidi"/>
                <w:b/>
                <w:bCs/>
                <w:color w:val="auto"/>
                <w:szCs w:val="24"/>
                <w:lang w:val="ro-RO"/>
              </w:rPr>
              <w:t>OS 6 Monitorizarea periodică a stării de conservare a habitatelor de interes conservativ</w:t>
            </w:r>
          </w:p>
        </w:tc>
      </w:tr>
      <w:tr w:rsidR="00F47A91" w:rsidRPr="00897008" w14:paraId="18498D10" w14:textId="77777777" w:rsidTr="00F044FB">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0B5B01E"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2.3.1</w:t>
            </w:r>
          </w:p>
        </w:tc>
        <w:tc>
          <w:tcPr>
            <w:tcW w:w="3395" w:type="dxa"/>
            <w:tcBorders>
              <w:top w:val="single" w:sz="4" w:space="0" w:color="auto"/>
              <w:left w:val="nil"/>
              <w:bottom w:val="single" w:sz="4" w:space="0" w:color="auto"/>
              <w:right w:val="single" w:sz="4" w:space="0" w:color="auto"/>
            </w:tcBorders>
            <w:shd w:val="clear" w:color="auto" w:fill="auto"/>
            <w:vAlign w:val="center"/>
          </w:tcPr>
          <w:p w14:paraId="55322D63" w14:textId="6945AE1D" w:rsidR="005A0E3A" w:rsidRPr="00897008" w:rsidRDefault="005A0E3A" w:rsidP="00424CFF">
            <w:pPr>
              <w:spacing w:after="0" w:line="276" w:lineRule="auto"/>
              <w:rPr>
                <w:rFonts w:asciiTheme="majorBidi" w:eastAsia="Calibri" w:hAnsiTheme="majorBidi" w:cstheme="majorBidi"/>
                <w:color w:val="auto"/>
                <w:lang w:val="ro-RO"/>
              </w:rPr>
            </w:pPr>
            <w:r w:rsidRPr="00897008">
              <w:rPr>
                <w:rFonts w:asciiTheme="majorBidi" w:eastAsia="Calibri" w:hAnsiTheme="majorBidi" w:cstheme="majorBidi"/>
                <w:color w:val="auto"/>
                <w:szCs w:val="24"/>
                <w:lang w:val="ro-RO"/>
              </w:rPr>
              <w:t>Monitorizarea stării habitatelor forestiere urmărind parametrii stabili</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 prin protocolul de monitorizare</w:t>
            </w:r>
          </w:p>
        </w:tc>
        <w:tc>
          <w:tcPr>
            <w:tcW w:w="1570" w:type="dxa"/>
            <w:tcBorders>
              <w:top w:val="single" w:sz="4" w:space="0" w:color="auto"/>
              <w:left w:val="nil"/>
              <w:bottom w:val="single" w:sz="4" w:space="0" w:color="auto"/>
              <w:right w:val="single" w:sz="4" w:space="0" w:color="auto"/>
            </w:tcBorders>
            <w:shd w:val="clear" w:color="auto" w:fill="auto"/>
            <w:vAlign w:val="center"/>
          </w:tcPr>
          <w:p w14:paraId="01041B8B" w14:textId="77777777" w:rsidR="005A0E3A" w:rsidRPr="00897008" w:rsidRDefault="005A0E3A" w:rsidP="00424CFF">
            <w:pPr>
              <w:keepNext/>
              <w:keepLines/>
              <w:spacing w:after="0" w:line="276" w:lineRule="auto"/>
              <w:ind w:left="-25" w:right="-4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10/an//pers</w:t>
            </w:r>
          </w:p>
          <w:p w14:paraId="15A143A5"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 pers</w:t>
            </w:r>
          </w:p>
          <w:p w14:paraId="66ACC17E" w14:textId="77777777" w:rsidR="005A0E3A" w:rsidRPr="00897008" w:rsidRDefault="005A0E3A" w:rsidP="00424CFF">
            <w:pPr>
              <w:keepNext/>
              <w:keepLines/>
              <w:spacing w:after="0" w:line="276" w:lineRule="auto"/>
              <w:ind w:right="-10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40</w:t>
            </w:r>
          </w:p>
        </w:tc>
        <w:tc>
          <w:tcPr>
            <w:tcW w:w="1561" w:type="dxa"/>
            <w:tcBorders>
              <w:top w:val="single" w:sz="4" w:space="0" w:color="auto"/>
              <w:left w:val="nil"/>
              <w:bottom w:val="single" w:sz="4" w:space="0" w:color="auto"/>
              <w:right w:val="single" w:sz="4" w:space="0" w:color="auto"/>
            </w:tcBorders>
            <w:shd w:val="clear" w:color="auto" w:fill="auto"/>
            <w:vAlign w:val="center"/>
          </w:tcPr>
          <w:p w14:paraId="0C87FF17" w14:textId="64BB9692"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Monitorizare</w:t>
            </w:r>
          </w:p>
          <w:p w14:paraId="5851DE5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Echipam specifice</w:t>
            </w: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57CB5FEF" w14:textId="0B8C3F8D"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p w14:paraId="302C33B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2AC979F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0E586A7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40</w:t>
            </w:r>
          </w:p>
          <w:p w14:paraId="70FA505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4DE92160"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Cs/>
                <w:color w:val="auto"/>
                <w:szCs w:val="24"/>
                <w:lang w:val="ro-RO" w:eastAsia="ro-RO"/>
              </w:rPr>
              <w:t>32.000</w:t>
            </w:r>
          </w:p>
        </w:tc>
        <w:tc>
          <w:tcPr>
            <w:tcW w:w="2494" w:type="dxa"/>
            <w:tcBorders>
              <w:top w:val="single" w:sz="4" w:space="0" w:color="auto"/>
              <w:left w:val="nil"/>
              <w:bottom w:val="single" w:sz="4" w:space="0" w:color="auto"/>
              <w:right w:val="single" w:sz="4" w:space="0" w:color="auto"/>
            </w:tcBorders>
            <w:shd w:val="clear" w:color="auto" w:fill="auto"/>
            <w:vAlign w:val="center"/>
          </w:tcPr>
          <w:p w14:paraId="5AD27777" w14:textId="77777777" w:rsidR="00A0778E" w:rsidRPr="00897008" w:rsidRDefault="00A0778E"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68206A5B" w14:textId="09609F78" w:rsidR="005A0E3A" w:rsidRPr="00897008" w:rsidRDefault="005A0E3A"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p w14:paraId="3E9D191F" w14:textId="77777777" w:rsidR="005A0E3A" w:rsidRPr="00897008" w:rsidRDefault="005A0E3A"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2BD9A1F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12</w:t>
            </w:r>
          </w:p>
          <w:p w14:paraId="5727433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5502E960" w14:textId="77777777" w:rsidTr="00F044FB">
        <w:trPr>
          <w:gridAfter w:val="5"/>
          <w:wAfter w:w="5889" w:type="dxa"/>
          <w:trHeight w:val="300"/>
        </w:trPr>
        <w:tc>
          <w:tcPr>
            <w:tcW w:w="4238"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58B5659E"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Total MG 2.3</w:t>
            </w:r>
          </w:p>
        </w:tc>
        <w:tc>
          <w:tcPr>
            <w:tcW w:w="1570" w:type="dxa"/>
            <w:tcBorders>
              <w:top w:val="single" w:sz="4" w:space="0" w:color="auto"/>
              <w:left w:val="nil"/>
              <w:bottom w:val="single" w:sz="4" w:space="0" w:color="auto"/>
              <w:right w:val="single" w:sz="4" w:space="0" w:color="auto"/>
            </w:tcBorders>
            <w:shd w:val="clear" w:color="auto" w:fill="F2F2F2"/>
            <w:vAlign w:val="center"/>
          </w:tcPr>
          <w:p w14:paraId="42085130"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40</w:t>
            </w:r>
          </w:p>
        </w:tc>
        <w:tc>
          <w:tcPr>
            <w:tcW w:w="3464" w:type="dxa"/>
            <w:gridSpan w:val="5"/>
            <w:tcBorders>
              <w:top w:val="single" w:sz="4" w:space="0" w:color="auto"/>
              <w:left w:val="nil"/>
              <w:bottom w:val="single" w:sz="4" w:space="0" w:color="auto"/>
              <w:right w:val="single" w:sz="4" w:space="0" w:color="auto"/>
            </w:tcBorders>
            <w:shd w:val="clear" w:color="auto" w:fill="F2F2F2"/>
            <w:vAlign w:val="center"/>
          </w:tcPr>
          <w:p w14:paraId="541F82C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c>
          <w:tcPr>
            <w:tcW w:w="1218" w:type="dxa"/>
            <w:tcBorders>
              <w:top w:val="single" w:sz="4" w:space="0" w:color="auto"/>
              <w:left w:val="nil"/>
              <w:bottom w:val="single" w:sz="4" w:space="0" w:color="auto"/>
              <w:right w:val="single" w:sz="4" w:space="0" w:color="auto"/>
            </w:tcBorders>
            <w:shd w:val="clear" w:color="auto" w:fill="F2F2F2"/>
            <w:vAlign w:val="center"/>
          </w:tcPr>
          <w:p w14:paraId="57E87B5C"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32.000</w:t>
            </w:r>
          </w:p>
        </w:tc>
        <w:tc>
          <w:tcPr>
            <w:tcW w:w="4115" w:type="dxa"/>
            <w:gridSpan w:val="4"/>
            <w:tcBorders>
              <w:top w:val="single" w:sz="4" w:space="0" w:color="auto"/>
              <w:left w:val="nil"/>
              <w:bottom w:val="single" w:sz="4" w:space="0" w:color="auto"/>
              <w:right w:val="single" w:sz="4" w:space="0" w:color="auto"/>
            </w:tcBorders>
            <w:shd w:val="clear" w:color="auto" w:fill="F2F2F2"/>
            <w:vAlign w:val="center"/>
          </w:tcPr>
          <w:p w14:paraId="0CD1505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r>
      <w:tr w:rsidR="00F47A91" w:rsidRPr="00897008" w14:paraId="42FFAA4F" w14:textId="77777777" w:rsidTr="00F044FB">
        <w:trPr>
          <w:gridAfter w:val="5"/>
          <w:wAfter w:w="5889" w:type="dxa"/>
          <w:trHeight w:val="300"/>
        </w:trPr>
        <w:tc>
          <w:tcPr>
            <w:tcW w:w="4238"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6BBFD952"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 xml:space="preserve">Total obiectiv </w:t>
            </w:r>
            <w:r w:rsidRPr="00897008">
              <w:rPr>
                <w:rFonts w:asciiTheme="majorBidi" w:eastAsia="Times New Roman" w:hAnsiTheme="majorBidi" w:cstheme="majorBidi"/>
                <w:b/>
                <w:bCs/>
                <w:color w:val="auto"/>
                <w:szCs w:val="24"/>
                <w:lang w:val="ro-RO" w:eastAsia="ro-RO"/>
              </w:rPr>
              <w:br/>
              <w:t>general 2</w:t>
            </w:r>
          </w:p>
        </w:tc>
        <w:tc>
          <w:tcPr>
            <w:tcW w:w="1570" w:type="dxa"/>
            <w:tcBorders>
              <w:top w:val="single" w:sz="4" w:space="0" w:color="auto"/>
              <w:left w:val="nil"/>
              <w:bottom w:val="single" w:sz="4" w:space="0" w:color="auto"/>
              <w:right w:val="single" w:sz="4" w:space="0" w:color="auto"/>
            </w:tcBorders>
            <w:shd w:val="clear" w:color="auto" w:fill="D9D9D9"/>
            <w:vAlign w:val="center"/>
          </w:tcPr>
          <w:p w14:paraId="3A0109A3"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164</w:t>
            </w:r>
          </w:p>
        </w:tc>
        <w:tc>
          <w:tcPr>
            <w:tcW w:w="3464" w:type="dxa"/>
            <w:gridSpan w:val="5"/>
            <w:tcBorders>
              <w:top w:val="single" w:sz="4" w:space="0" w:color="auto"/>
              <w:left w:val="nil"/>
              <w:bottom w:val="single" w:sz="4" w:space="0" w:color="auto"/>
              <w:right w:val="single" w:sz="4" w:space="0" w:color="auto"/>
            </w:tcBorders>
            <w:shd w:val="clear" w:color="auto" w:fill="D9D9D9"/>
            <w:vAlign w:val="center"/>
          </w:tcPr>
          <w:p w14:paraId="54DB8CF4"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n/a</w:t>
            </w:r>
          </w:p>
        </w:tc>
        <w:tc>
          <w:tcPr>
            <w:tcW w:w="1218" w:type="dxa"/>
            <w:tcBorders>
              <w:top w:val="single" w:sz="4" w:space="0" w:color="auto"/>
              <w:left w:val="nil"/>
              <w:bottom w:val="single" w:sz="4" w:space="0" w:color="auto"/>
              <w:right w:val="single" w:sz="4" w:space="0" w:color="auto"/>
            </w:tcBorders>
            <w:shd w:val="clear" w:color="auto" w:fill="D9D9D9"/>
            <w:vAlign w:val="center"/>
          </w:tcPr>
          <w:p w14:paraId="05BB4536"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131.200</w:t>
            </w:r>
          </w:p>
        </w:tc>
        <w:tc>
          <w:tcPr>
            <w:tcW w:w="4115" w:type="dxa"/>
            <w:gridSpan w:val="4"/>
            <w:tcBorders>
              <w:top w:val="single" w:sz="4" w:space="0" w:color="auto"/>
              <w:left w:val="nil"/>
              <w:bottom w:val="single" w:sz="4" w:space="0" w:color="auto"/>
              <w:right w:val="single" w:sz="4" w:space="0" w:color="auto"/>
            </w:tcBorders>
            <w:shd w:val="clear" w:color="auto" w:fill="D9D9D9"/>
            <w:vAlign w:val="center"/>
          </w:tcPr>
          <w:p w14:paraId="7C5AD08D"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n/a</w:t>
            </w:r>
          </w:p>
        </w:tc>
      </w:tr>
      <w:tr w:rsidR="00F47A91" w:rsidRPr="00897008" w14:paraId="074E1778"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6A6A6"/>
            <w:vAlign w:val="center"/>
          </w:tcPr>
          <w:p w14:paraId="6535608E" w14:textId="77777777" w:rsidR="005A0E3A" w:rsidRPr="00897008" w:rsidRDefault="005A0E3A" w:rsidP="00424CFF">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3.</w:t>
            </w:r>
          </w:p>
        </w:tc>
        <w:tc>
          <w:tcPr>
            <w:tcW w:w="13771" w:type="dxa"/>
            <w:gridSpan w:val="13"/>
            <w:tcBorders>
              <w:top w:val="single" w:sz="4" w:space="0" w:color="auto"/>
              <w:left w:val="nil"/>
              <w:bottom w:val="single" w:sz="4" w:space="0" w:color="auto"/>
              <w:right w:val="single" w:sz="4" w:space="0" w:color="auto"/>
            </w:tcBorders>
            <w:shd w:val="clear" w:color="auto" w:fill="A6A6A6"/>
            <w:vAlign w:val="center"/>
          </w:tcPr>
          <w:p w14:paraId="4BC608D8" w14:textId="4ECB3466"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b/>
                <w:color w:val="auto"/>
                <w:szCs w:val="24"/>
                <w:lang w:val="ro-RO"/>
              </w:rPr>
              <w:t xml:space="preserve">OG 3: </w:t>
            </w:r>
            <w:r w:rsidRPr="00897008">
              <w:rPr>
                <w:rFonts w:asciiTheme="majorBidi" w:eastAsia="Calibri" w:hAnsiTheme="majorBidi" w:cstheme="majorBidi"/>
                <w:b/>
                <w:color w:val="auto"/>
                <w:szCs w:val="24"/>
                <w:lang w:val="ro-RO" w:eastAsia="ar-SA"/>
              </w:rPr>
              <w:t>Asigurarea managementului eficient al sitului cu scopul men</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 xml:space="preserve">inerii / restabilirii stării de conservare favorabilă a speciilor </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i habitatelor de interes conservativ</w:t>
            </w:r>
          </w:p>
        </w:tc>
      </w:tr>
      <w:tr w:rsidR="00F47A91" w:rsidRPr="00897008" w14:paraId="53E19D37"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vAlign w:val="center"/>
          </w:tcPr>
          <w:p w14:paraId="59E717A1"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 xml:space="preserve">3.1 </w:t>
            </w:r>
          </w:p>
        </w:tc>
        <w:tc>
          <w:tcPr>
            <w:tcW w:w="13771" w:type="dxa"/>
            <w:gridSpan w:val="13"/>
            <w:tcBorders>
              <w:top w:val="single" w:sz="4" w:space="0" w:color="auto"/>
              <w:left w:val="nil"/>
              <w:bottom w:val="single" w:sz="4" w:space="0" w:color="auto"/>
              <w:right w:val="single" w:sz="4" w:space="0" w:color="auto"/>
            </w:tcBorders>
            <w:shd w:val="clear" w:color="auto" w:fill="D9D9D9"/>
            <w:vAlign w:val="center"/>
          </w:tcPr>
          <w:p w14:paraId="11826ECE" w14:textId="18F92C72"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iCs/>
                <w:color w:val="auto"/>
                <w:szCs w:val="24"/>
                <w:lang w:val="ro-RO" w:eastAsia="ro-RO"/>
              </w:rPr>
              <w:t xml:space="preserve">MG 3.1 / OS 7 </w:t>
            </w:r>
            <w:r w:rsidRPr="00897008">
              <w:rPr>
                <w:rFonts w:asciiTheme="majorBidi" w:eastAsia="Times New Roman" w:hAnsiTheme="majorBidi" w:cstheme="majorBidi"/>
                <w:b/>
                <w:bCs/>
                <w:iCs/>
                <w:color w:val="auto"/>
                <w:szCs w:val="24"/>
                <w:lang w:val="ro-RO"/>
              </w:rPr>
              <w:t xml:space="preserve">Urmărirea respectării regulamentului </w:t>
            </w:r>
            <w:r w:rsidR="00E925AD" w:rsidRPr="00897008">
              <w:rPr>
                <w:rFonts w:asciiTheme="majorBidi" w:eastAsia="Times New Roman" w:hAnsiTheme="majorBidi" w:cstheme="majorBidi"/>
                <w:b/>
                <w:bCs/>
                <w:iCs/>
                <w:color w:val="auto"/>
                <w:szCs w:val="24"/>
                <w:lang w:val="ro-RO"/>
              </w:rPr>
              <w:t>ș</w:t>
            </w:r>
            <w:r w:rsidRPr="00897008">
              <w:rPr>
                <w:rFonts w:asciiTheme="majorBidi" w:eastAsia="Times New Roman" w:hAnsiTheme="majorBidi" w:cstheme="majorBidi"/>
                <w:b/>
                <w:bCs/>
                <w:iCs/>
                <w:color w:val="auto"/>
                <w:szCs w:val="24"/>
                <w:lang w:val="ro-RO"/>
              </w:rPr>
              <w:t>i a prevederilor planului de management</w:t>
            </w:r>
          </w:p>
        </w:tc>
      </w:tr>
      <w:tr w:rsidR="00F47A91" w:rsidRPr="00897008" w14:paraId="3B1897B5" w14:textId="77777777" w:rsidTr="00F044FB">
        <w:trPr>
          <w:gridAfter w:val="4"/>
          <w:wAfter w:w="5880" w:type="dxa"/>
          <w:trHeight w:val="1044"/>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15932A8"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3.1.1</w:t>
            </w:r>
          </w:p>
        </w:tc>
        <w:tc>
          <w:tcPr>
            <w:tcW w:w="3395" w:type="dxa"/>
            <w:tcBorders>
              <w:top w:val="single" w:sz="4" w:space="0" w:color="auto"/>
              <w:left w:val="nil"/>
              <w:bottom w:val="single" w:sz="4" w:space="0" w:color="auto"/>
              <w:right w:val="single" w:sz="4" w:space="0" w:color="auto"/>
            </w:tcBorders>
            <w:shd w:val="clear" w:color="auto" w:fill="auto"/>
            <w:vAlign w:val="center"/>
          </w:tcPr>
          <w:p w14:paraId="25F90B2F"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Realizarea de patrule periodice pe teritoriul ariei naturale protejate</w:t>
            </w:r>
          </w:p>
        </w:tc>
        <w:tc>
          <w:tcPr>
            <w:tcW w:w="1570" w:type="dxa"/>
            <w:tcBorders>
              <w:top w:val="single" w:sz="4" w:space="0" w:color="auto"/>
              <w:left w:val="nil"/>
              <w:bottom w:val="single" w:sz="4" w:space="0" w:color="auto"/>
              <w:right w:val="single" w:sz="4" w:space="0" w:color="auto"/>
            </w:tcBorders>
            <w:shd w:val="clear" w:color="auto" w:fill="auto"/>
            <w:vAlign w:val="center"/>
          </w:tcPr>
          <w:p w14:paraId="5E2ECDBC" w14:textId="77777777" w:rsidR="005A0E3A" w:rsidRPr="00897008" w:rsidRDefault="005A0E3A" w:rsidP="00424CFF">
            <w:pPr>
              <w:keepNext/>
              <w:keepLines/>
              <w:spacing w:after="0" w:line="276" w:lineRule="auto"/>
              <w:ind w:left="-166" w:right="-5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48/an/pers</w:t>
            </w:r>
          </w:p>
          <w:p w14:paraId="44977FF6"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 pers</w:t>
            </w:r>
          </w:p>
          <w:p w14:paraId="0314D1F8"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Total = 240</w:t>
            </w:r>
          </w:p>
        </w:tc>
        <w:tc>
          <w:tcPr>
            <w:tcW w:w="1561" w:type="dxa"/>
            <w:tcBorders>
              <w:top w:val="single" w:sz="4" w:space="0" w:color="auto"/>
              <w:left w:val="nil"/>
              <w:bottom w:val="single" w:sz="4" w:space="0" w:color="auto"/>
              <w:right w:val="single" w:sz="4" w:space="0" w:color="auto"/>
            </w:tcBorders>
            <w:shd w:val="clear" w:color="auto" w:fill="auto"/>
            <w:vAlign w:val="center"/>
          </w:tcPr>
          <w:p w14:paraId="50C7C327" w14:textId="1E6EB5E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Combustibil</w:t>
            </w:r>
          </w:p>
          <w:p w14:paraId="1A968185" w14:textId="184522CE"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p w14:paraId="1AF38756" w14:textId="77777777"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0B9BB4A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tc>
        <w:tc>
          <w:tcPr>
            <w:tcW w:w="1198" w:type="dxa"/>
            <w:tcBorders>
              <w:top w:val="single" w:sz="4" w:space="0" w:color="auto"/>
              <w:left w:val="nil"/>
              <w:bottom w:val="single" w:sz="4" w:space="0" w:color="auto"/>
              <w:right w:val="single" w:sz="4" w:space="0" w:color="auto"/>
            </w:tcBorders>
            <w:shd w:val="clear" w:color="auto" w:fill="auto"/>
            <w:vAlign w:val="center"/>
          </w:tcPr>
          <w:p w14:paraId="6F6F20C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240</w:t>
            </w: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154A04A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144.000</w:t>
            </w:r>
          </w:p>
          <w:p w14:paraId="53A267A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186EF60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73E0BF75"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p w14:paraId="101DDAB3"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645BCDC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13</w:t>
            </w:r>
          </w:p>
          <w:p w14:paraId="30F259C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5C6C201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026547FF"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980C3CF"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3.1.2</w:t>
            </w:r>
          </w:p>
        </w:tc>
        <w:tc>
          <w:tcPr>
            <w:tcW w:w="3395" w:type="dxa"/>
            <w:tcBorders>
              <w:top w:val="single" w:sz="4" w:space="0" w:color="auto"/>
              <w:left w:val="nil"/>
              <w:bottom w:val="single" w:sz="4" w:space="0" w:color="auto"/>
              <w:right w:val="single" w:sz="4" w:space="0" w:color="auto"/>
            </w:tcBorders>
            <w:shd w:val="clear" w:color="auto" w:fill="auto"/>
            <w:vAlign w:val="center"/>
          </w:tcPr>
          <w:p w14:paraId="1BE4B9DD" w14:textId="4A1FFED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Times New Roman" w:hAnsiTheme="majorBidi" w:cstheme="majorBidi"/>
                <w:color w:val="auto"/>
                <w:szCs w:val="24"/>
                <w:lang w:val="ro-RO"/>
              </w:rPr>
              <w:t xml:space="preserve">Evaluarea impactului pentru proiectele, planurile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programele care se realizează pe teritoriul </w:t>
            </w:r>
            <w:r w:rsidRPr="00897008">
              <w:rPr>
                <w:rFonts w:asciiTheme="majorBidi" w:eastAsia="Calibri" w:hAnsiTheme="majorBidi" w:cstheme="majorBidi"/>
                <w:color w:val="auto"/>
                <w:szCs w:val="24"/>
                <w:lang w:val="ro-RO" w:eastAsia="ro-RO"/>
              </w:rPr>
              <w:t>ariei naturale protejate</w:t>
            </w:r>
            <w:r w:rsidRPr="00897008">
              <w:rPr>
                <w:rFonts w:asciiTheme="majorBidi" w:eastAsia="Times New Roman" w:hAnsiTheme="majorBidi" w:cstheme="majorBidi"/>
                <w:color w:val="auto"/>
                <w:szCs w:val="24"/>
                <w:lang w:val="ro-RO"/>
              </w:rPr>
              <w:t>  </w:t>
            </w:r>
          </w:p>
        </w:tc>
        <w:tc>
          <w:tcPr>
            <w:tcW w:w="1570" w:type="dxa"/>
            <w:tcBorders>
              <w:top w:val="single" w:sz="4" w:space="0" w:color="auto"/>
              <w:left w:val="nil"/>
              <w:bottom w:val="single" w:sz="4" w:space="0" w:color="auto"/>
              <w:right w:val="single" w:sz="4" w:space="0" w:color="auto"/>
            </w:tcBorders>
            <w:shd w:val="clear" w:color="auto" w:fill="auto"/>
            <w:vAlign w:val="center"/>
          </w:tcPr>
          <w:p w14:paraId="30BB08B6"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10/an/pers</w:t>
            </w:r>
          </w:p>
          <w:p w14:paraId="1249F527"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 pers</w:t>
            </w:r>
          </w:p>
          <w:p w14:paraId="3A4E9423"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p>
          <w:p w14:paraId="7395DAAE"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Total = 50</w:t>
            </w:r>
          </w:p>
        </w:tc>
        <w:tc>
          <w:tcPr>
            <w:tcW w:w="1561" w:type="dxa"/>
            <w:tcBorders>
              <w:top w:val="single" w:sz="4" w:space="0" w:color="auto"/>
              <w:left w:val="nil"/>
              <w:bottom w:val="single" w:sz="4" w:space="0" w:color="auto"/>
              <w:right w:val="single" w:sz="4" w:space="0" w:color="auto"/>
            </w:tcBorders>
            <w:shd w:val="clear" w:color="auto" w:fill="auto"/>
            <w:vAlign w:val="center"/>
          </w:tcPr>
          <w:p w14:paraId="56F3287D" w14:textId="77777777"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p>
          <w:p w14:paraId="4965372D" w14:textId="2F55020B"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4B02852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p w14:paraId="3ABBE24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54E53402" w14:textId="6B3C253A"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7809059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50</w:t>
            </w:r>
          </w:p>
          <w:p w14:paraId="0D2976E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0AC298F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66720B0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30.000</w:t>
            </w:r>
          </w:p>
          <w:p w14:paraId="401EBFB9"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p>
          <w:p w14:paraId="76ADF96A"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0B465637"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2466357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13</w:t>
            </w:r>
          </w:p>
          <w:p w14:paraId="001D62D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45C0EC7F" w14:textId="77777777" w:rsidTr="00F044FB">
        <w:trPr>
          <w:gridAfter w:val="5"/>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0287A11D"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Total MG 3.1</w:t>
            </w:r>
          </w:p>
        </w:tc>
        <w:tc>
          <w:tcPr>
            <w:tcW w:w="1570" w:type="dxa"/>
            <w:tcBorders>
              <w:top w:val="single" w:sz="4" w:space="0" w:color="auto"/>
              <w:left w:val="nil"/>
              <w:bottom w:val="single" w:sz="4" w:space="0" w:color="auto"/>
              <w:right w:val="single" w:sz="4" w:space="0" w:color="auto"/>
            </w:tcBorders>
            <w:shd w:val="clear" w:color="auto" w:fill="F2F2F2"/>
            <w:vAlign w:val="center"/>
          </w:tcPr>
          <w:p w14:paraId="283C7C1D"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290</w:t>
            </w:r>
          </w:p>
        </w:tc>
        <w:tc>
          <w:tcPr>
            <w:tcW w:w="3464" w:type="dxa"/>
            <w:gridSpan w:val="5"/>
            <w:tcBorders>
              <w:top w:val="single" w:sz="4" w:space="0" w:color="auto"/>
              <w:left w:val="nil"/>
              <w:bottom w:val="single" w:sz="4" w:space="0" w:color="auto"/>
              <w:right w:val="single" w:sz="4" w:space="0" w:color="auto"/>
            </w:tcBorders>
            <w:shd w:val="clear" w:color="auto" w:fill="F2F2F2"/>
            <w:vAlign w:val="center"/>
          </w:tcPr>
          <w:p w14:paraId="33722D0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c>
          <w:tcPr>
            <w:tcW w:w="1218" w:type="dxa"/>
            <w:tcBorders>
              <w:top w:val="single" w:sz="4" w:space="0" w:color="auto"/>
              <w:left w:val="nil"/>
              <w:bottom w:val="single" w:sz="4" w:space="0" w:color="auto"/>
              <w:right w:val="single" w:sz="4" w:space="0" w:color="auto"/>
            </w:tcBorders>
            <w:shd w:val="clear" w:color="auto" w:fill="F2F2F2"/>
            <w:vAlign w:val="center"/>
          </w:tcPr>
          <w:p w14:paraId="3E36487C"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174.000</w:t>
            </w:r>
          </w:p>
        </w:tc>
        <w:tc>
          <w:tcPr>
            <w:tcW w:w="4115" w:type="dxa"/>
            <w:gridSpan w:val="4"/>
            <w:tcBorders>
              <w:top w:val="single" w:sz="4" w:space="0" w:color="auto"/>
              <w:left w:val="nil"/>
              <w:bottom w:val="single" w:sz="4" w:space="0" w:color="auto"/>
              <w:right w:val="single" w:sz="4" w:space="0" w:color="auto"/>
            </w:tcBorders>
            <w:shd w:val="clear" w:color="auto" w:fill="F2F2F2"/>
            <w:vAlign w:val="center"/>
          </w:tcPr>
          <w:p w14:paraId="4387A48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r>
      <w:tr w:rsidR="00F47A91" w:rsidRPr="00897008" w14:paraId="5D9F33C3"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vAlign w:val="center"/>
          </w:tcPr>
          <w:p w14:paraId="153DA938"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3.2</w:t>
            </w:r>
          </w:p>
        </w:tc>
        <w:tc>
          <w:tcPr>
            <w:tcW w:w="13771" w:type="dxa"/>
            <w:gridSpan w:val="13"/>
            <w:tcBorders>
              <w:top w:val="single" w:sz="4" w:space="0" w:color="auto"/>
              <w:left w:val="nil"/>
              <w:bottom w:val="single" w:sz="4" w:space="0" w:color="auto"/>
              <w:right w:val="single" w:sz="4" w:space="0" w:color="auto"/>
            </w:tcBorders>
            <w:shd w:val="clear" w:color="auto" w:fill="D9D9D9"/>
            <w:vAlign w:val="center"/>
          </w:tcPr>
          <w:p w14:paraId="79917E17" w14:textId="59A878C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iCs/>
                <w:color w:val="auto"/>
                <w:szCs w:val="24"/>
                <w:lang w:val="ro-RO" w:eastAsia="ro-RO"/>
              </w:rPr>
              <w:t xml:space="preserve">MG 3.2 / OS 8 </w:t>
            </w:r>
            <w:r w:rsidRPr="00897008">
              <w:rPr>
                <w:rFonts w:asciiTheme="majorBidi" w:eastAsia="Times New Roman" w:hAnsiTheme="majorBidi" w:cstheme="majorBidi"/>
                <w:b/>
                <w:color w:val="auto"/>
                <w:szCs w:val="24"/>
                <w:lang w:val="ro-RO"/>
              </w:rPr>
              <w:t>Asigurarea finan</w:t>
            </w:r>
            <w:r w:rsidR="00E925AD" w:rsidRPr="00897008">
              <w:rPr>
                <w:rFonts w:asciiTheme="majorBidi" w:eastAsia="Times New Roman" w:hAnsiTheme="majorBidi" w:cstheme="majorBidi"/>
                <w:b/>
                <w:color w:val="auto"/>
                <w:szCs w:val="24"/>
                <w:lang w:val="ro-RO"/>
              </w:rPr>
              <w:t>ț</w:t>
            </w:r>
            <w:r w:rsidRPr="00897008">
              <w:rPr>
                <w:rFonts w:asciiTheme="majorBidi" w:eastAsia="Times New Roman" w:hAnsiTheme="majorBidi" w:cstheme="majorBidi"/>
                <w:b/>
                <w:color w:val="auto"/>
                <w:szCs w:val="24"/>
                <w:lang w:val="ro-RO"/>
              </w:rPr>
              <w:t xml:space="preserve">ării / bugetului necesar </w:t>
            </w:r>
            <w:r w:rsidR="00E925AD" w:rsidRPr="00897008">
              <w:rPr>
                <w:rFonts w:asciiTheme="majorBidi" w:eastAsia="Calibri" w:hAnsiTheme="majorBidi" w:cstheme="majorBidi"/>
                <w:b/>
                <w:color w:val="auto"/>
                <w:szCs w:val="24"/>
                <w:lang w:val="ro-RO"/>
              </w:rPr>
              <w:t>ș</w:t>
            </w:r>
            <w:r w:rsidRPr="00897008">
              <w:rPr>
                <w:rFonts w:asciiTheme="majorBidi" w:eastAsia="Calibri" w:hAnsiTheme="majorBidi" w:cstheme="majorBidi"/>
                <w:b/>
                <w:color w:val="auto"/>
                <w:szCs w:val="24"/>
                <w:lang w:val="ro-RO"/>
              </w:rPr>
              <w:t>i a logisticii necesare pentru administrarea eficientă a ariei naturale protejate</w:t>
            </w:r>
            <w:r w:rsidRPr="00897008">
              <w:rPr>
                <w:rFonts w:asciiTheme="majorBidi" w:eastAsia="Times New Roman" w:hAnsiTheme="majorBidi" w:cstheme="majorBidi"/>
                <w:b/>
                <w:color w:val="auto"/>
                <w:szCs w:val="24"/>
                <w:lang w:val="ro-RO"/>
              </w:rPr>
              <w:t xml:space="preserve"> / implementarea planului de management</w:t>
            </w:r>
          </w:p>
        </w:tc>
      </w:tr>
      <w:tr w:rsidR="00F47A91" w:rsidRPr="00897008" w14:paraId="4F092BCA"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F919FF9" w14:textId="77777777"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3.2.1</w:t>
            </w:r>
          </w:p>
        </w:tc>
        <w:tc>
          <w:tcPr>
            <w:tcW w:w="3395" w:type="dxa"/>
            <w:tcBorders>
              <w:top w:val="single" w:sz="4" w:space="0" w:color="auto"/>
              <w:left w:val="nil"/>
              <w:bottom w:val="single" w:sz="4" w:space="0" w:color="auto"/>
              <w:right w:val="single" w:sz="4" w:space="0" w:color="auto"/>
            </w:tcBorders>
            <w:shd w:val="clear" w:color="auto" w:fill="auto"/>
            <w:vAlign w:val="center"/>
          </w:tcPr>
          <w:p w14:paraId="50B2EF05" w14:textId="044E6057" w:rsidR="005A0E3A" w:rsidRPr="00897008" w:rsidRDefault="005A0E3A" w:rsidP="00424CFF">
            <w:pPr>
              <w:spacing w:after="0" w:line="276" w:lineRule="auto"/>
              <w:rPr>
                <w:rFonts w:asciiTheme="majorBidi" w:eastAsia="Calibri" w:hAnsiTheme="majorBidi" w:cstheme="majorBidi"/>
                <w:bCs/>
                <w:iCs/>
                <w:color w:val="auto"/>
                <w:szCs w:val="24"/>
                <w:lang w:val="ro-RO"/>
              </w:rPr>
            </w:pPr>
            <w:r w:rsidRPr="00897008">
              <w:rPr>
                <w:rFonts w:asciiTheme="majorBidi" w:eastAsia="Calibri" w:hAnsiTheme="majorBidi" w:cstheme="majorBidi"/>
                <w:bCs/>
                <w:iCs/>
                <w:color w:val="auto"/>
                <w:szCs w:val="24"/>
                <w:lang w:val="ro-RO"/>
              </w:rPr>
              <w:t>Identificarea de surse de finan</w:t>
            </w:r>
            <w:r w:rsidR="00E925AD" w:rsidRPr="00897008">
              <w:rPr>
                <w:rFonts w:asciiTheme="majorBidi" w:eastAsia="Calibri" w:hAnsiTheme="majorBidi" w:cstheme="majorBidi"/>
                <w:bCs/>
                <w:iCs/>
                <w:color w:val="auto"/>
                <w:szCs w:val="24"/>
                <w:lang w:val="ro-RO"/>
              </w:rPr>
              <w:t>ț</w:t>
            </w:r>
            <w:r w:rsidRPr="00897008">
              <w:rPr>
                <w:rFonts w:asciiTheme="majorBidi" w:eastAsia="Calibri" w:hAnsiTheme="majorBidi" w:cstheme="majorBidi"/>
                <w:bCs/>
                <w:iCs/>
                <w:color w:val="auto"/>
                <w:szCs w:val="24"/>
                <w:lang w:val="ro-RO"/>
              </w:rPr>
              <w:t xml:space="preserve">are </w:t>
            </w:r>
            <w:r w:rsidR="00E925AD" w:rsidRPr="00897008">
              <w:rPr>
                <w:rFonts w:asciiTheme="majorBidi" w:eastAsia="Calibri" w:hAnsiTheme="majorBidi" w:cstheme="majorBidi"/>
                <w:bCs/>
                <w:iCs/>
                <w:color w:val="auto"/>
                <w:szCs w:val="24"/>
                <w:lang w:val="ro-RO"/>
              </w:rPr>
              <w:t>ș</w:t>
            </w:r>
            <w:r w:rsidRPr="00897008">
              <w:rPr>
                <w:rFonts w:asciiTheme="majorBidi" w:eastAsia="Calibri" w:hAnsiTheme="majorBidi" w:cstheme="majorBidi"/>
                <w:bCs/>
                <w:iCs/>
                <w:color w:val="auto"/>
                <w:szCs w:val="24"/>
                <w:lang w:val="ro-RO"/>
              </w:rPr>
              <w:t>i elaborarea de cereri de finan</w:t>
            </w:r>
            <w:r w:rsidR="00E925AD" w:rsidRPr="00897008">
              <w:rPr>
                <w:rFonts w:asciiTheme="majorBidi" w:eastAsia="Calibri" w:hAnsiTheme="majorBidi" w:cstheme="majorBidi"/>
                <w:bCs/>
                <w:iCs/>
                <w:color w:val="auto"/>
                <w:szCs w:val="24"/>
                <w:lang w:val="ro-RO"/>
              </w:rPr>
              <w:t>ț</w:t>
            </w:r>
            <w:r w:rsidRPr="00897008">
              <w:rPr>
                <w:rFonts w:asciiTheme="majorBidi" w:eastAsia="Calibri" w:hAnsiTheme="majorBidi" w:cstheme="majorBidi"/>
                <w:bCs/>
                <w:iCs/>
                <w:color w:val="auto"/>
                <w:szCs w:val="24"/>
                <w:lang w:val="ro-RO"/>
              </w:rPr>
              <w:t xml:space="preserve">are pentru diferite fonduri </w:t>
            </w:r>
            <w:r w:rsidR="00E925AD" w:rsidRPr="00897008">
              <w:rPr>
                <w:rFonts w:asciiTheme="majorBidi" w:eastAsia="Calibri" w:hAnsiTheme="majorBidi" w:cstheme="majorBidi"/>
                <w:bCs/>
                <w:iCs/>
                <w:color w:val="auto"/>
                <w:szCs w:val="24"/>
                <w:lang w:val="ro-RO"/>
              </w:rPr>
              <w:t>ș</w:t>
            </w:r>
            <w:r w:rsidRPr="00897008">
              <w:rPr>
                <w:rFonts w:asciiTheme="majorBidi" w:eastAsia="Calibri" w:hAnsiTheme="majorBidi" w:cstheme="majorBidi"/>
                <w:bCs/>
                <w:iCs/>
                <w:color w:val="auto"/>
                <w:szCs w:val="24"/>
                <w:lang w:val="ro-RO"/>
              </w:rPr>
              <w:t>i programe de finan</w:t>
            </w:r>
            <w:r w:rsidR="00E925AD" w:rsidRPr="00897008">
              <w:rPr>
                <w:rFonts w:asciiTheme="majorBidi" w:eastAsia="Calibri" w:hAnsiTheme="majorBidi" w:cstheme="majorBidi"/>
                <w:bCs/>
                <w:iCs/>
                <w:color w:val="auto"/>
                <w:szCs w:val="24"/>
                <w:lang w:val="ro-RO"/>
              </w:rPr>
              <w:t>ț</w:t>
            </w:r>
            <w:r w:rsidRPr="00897008">
              <w:rPr>
                <w:rFonts w:asciiTheme="majorBidi" w:eastAsia="Calibri" w:hAnsiTheme="majorBidi" w:cstheme="majorBidi"/>
                <w:bCs/>
                <w:iCs/>
                <w:color w:val="auto"/>
                <w:szCs w:val="24"/>
                <w:lang w:val="ro-RO"/>
              </w:rPr>
              <w:t>are</w:t>
            </w:r>
          </w:p>
        </w:tc>
        <w:tc>
          <w:tcPr>
            <w:tcW w:w="1570" w:type="dxa"/>
            <w:tcBorders>
              <w:top w:val="single" w:sz="4" w:space="0" w:color="auto"/>
              <w:left w:val="nil"/>
              <w:bottom w:val="single" w:sz="4" w:space="0" w:color="auto"/>
              <w:right w:val="single" w:sz="4" w:space="0" w:color="auto"/>
            </w:tcBorders>
            <w:shd w:val="clear" w:color="auto" w:fill="auto"/>
            <w:vAlign w:val="center"/>
          </w:tcPr>
          <w:p w14:paraId="7B886B4E" w14:textId="77777777" w:rsidR="005A0E3A" w:rsidRPr="00897008" w:rsidRDefault="005A0E3A" w:rsidP="00424CFF">
            <w:pPr>
              <w:keepNext/>
              <w:keepLines/>
              <w:spacing w:after="0" w:line="276" w:lineRule="auto"/>
              <w:ind w:left="-2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60/an/pers</w:t>
            </w:r>
          </w:p>
          <w:p w14:paraId="3B897D08"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 pers</w:t>
            </w:r>
          </w:p>
          <w:p w14:paraId="248E72C0"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Total= 160</w:t>
            </w:r>
          </w:p>
        </w:tc>
        <w:tc>
          <w:tcPr>
            <w:tcW w:w="1561" w:type="dxa"/>
            <w:tcBorders>
              <w:top w:val="single" w:sz="4" w:space="0" w:color="auto"/>
              <w:left w:val="nil"/>
              <w:bottom w:val="single" w:sz="4" w:space="0" w:color="auto"/>
              <w:right w:val="single" w:sz="4" w:space="0" w:color="auto"/>
            </w:tcBorders>
            <w:shd w:val="clear" w:color="auto" w:fill="auto"/>
            <w:vAlign w:val="center"/>
          </w:tcPr>
          <w:p w14:paraId="07D4F73C" w14:textId="77777777"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p>
          <w:p w14:paraId="101D7737" w14:textId="7D6D1BFA"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5573383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p w14:paraId="4040A1D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0A8EC693" w14:textId="5DD7340A"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2264B1B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120</w:t>
            </w:r>
          </w:p>
          <w:p w14:paraId="0C02C22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60DF11A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68B447E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72.000</w:t>
            </w:r>
          </w:p>
          <w:p w14:paraId="6737FAEE"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69A26043" w14:textId="77777777" w:rsidR="005A0E3A" w:rsidRPr="00897008" w:rsidRDefault="005A0E3A" w:rsidP="00F044FB">
            <w:pPr>
              <w:spacing w:after="0" w:line="276" w:lineRule="auto"/>
              <w:ind w:left="-107"/>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1553E87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43</w:t>
            </w:r>
          </w:p>
        </w:tc>
      </w:tr>
      <w:tr w:rsidR="00F47A91" w:rsidRPr="00897008" w14:paraId="1116EF2D"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DE1BE13" w14:textId="77777777"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3.2.2</w:t>
            </w:r>
          </w:p>
        </w:tc>
        <w:tc>
          <w:tcPr>
            <w:tcW w:w="3395" w:type="dxa"/>
            <w:tcBorders>
              <w:top w:val="single" w:sz="4" w:space="0" w:color="auto"/>
              <w:left w:val="nil"/>
              <w:bottom w:val="single" w:sz="4" w:space="0" w:color="auto"/>
              <w:right w:val="single" w:sz="4" w:space="0" w:color="auto"/>
            </w:tcBorders>
            <w:shd w:val="clear" w:color="auto" w:fill="auto"/>
            <w:vAlign w:val="center"/>
          </w:tcPr>
          <w:p w14:paraId="4845A2A3" w14:textId="5F0765EE" w:rsidR="005A0E3A" w:rsidRPr="00897008" w:rsidRDefault="005A0E3A" w:rsidP="00424CFF">
            <w:pPr>
              <w:spacing w:after="0" w:line="276" w:lineRule="auto"/>
              <w:rPr>
                <w:rFonts w:asciiTheme="majorBidi" w:eastAsia="Calibri" w:hAnsiTheme="majorBidi" w:cstheme="majorBidi"/>
                <w:bCs/>
                <w:iCs/>
                <w:color w:val="auto"/>
                <w:szCs w:val="24"/>
                <w:lang w:val="ro-RO"/>
              </w:rPr>
            </w:pPr>
            <w:r w:rsidRPr="00897008">
              <w:rPr>
                <w:rFonts w:asciiTheme="majorBidi" w:eastAsia="Calibri" w:hAnsiTheme="majorBidi" w:cstheme="majorBidi"/>
                <w:bCs/>
                <w:iCs/>
                <w:color w:val="auto"/>
                <w:szCs w:val="24"/>
                <w:lang w:val="ro-RO"/>
              </w:rPr>
              <w:t xml:space="preserve">Evaluarea cererilor de avize </w:t>
            </w:r>
            <w:r w:rsidR="00E925AD" w:rsidRPr="00897008">
              <w:rPr>
                <w:rFonts w:asciiTheme="majorBidi" w:eastAsia="Calibri" w:hAnsiTheme="majorBidi" w:cstheme="majorBidi"/>
                <w:bCs/>
                <w:iCs/>
                <w:color w:val="auto"/>
                <w:szCs w:val="24"/>
                <w:lang w:val="ro-RO"/>
              </w:rPr>
              <w:t>ș</w:t>
            </w:r>
            <w:r w:rsidRPr="00897008">
              <w:rPr>
                <w:rFonts w:asciiTheme="majorBidi" w:eastAsia="Calibri" w:hAnsiTheme="majorBidi" w:cstheme="majorBidi"/>
                <w:bCs/>
                <w:iCs/>
                <w:color w:val="auto"/>
                <w:szCs w:val="24"/>
                <w:lang w:val="ro-RO"/>
              </w:rPr>
              <w:t xml:space="preserve">i </w:t>
            </w:r>
            <w:r w:rsidRPr="00897008">
              <w:rPr>
                <w:rFonts w:asciiTheme="majorBidi" w:eastAsia="Calibri" w:hAnsiTheme="majorBidi" w:cstheme="majorBidi"/>
                <w:bCs/>
                <w:iCs/>
                <w:color w:val="auto"/>
                <w:szCs w:val="24"/>
                <w:lang w:val="ro-RO"/>
              </w:rPr>
              <w:lastRenderedPageBreak/>
              <w:t>eliberarea avizelor</w:t>
            </w:r>
          </w:p>
          <w:p w14:paraId="327D28D9" w14:textId="77777777" w:rsidR="005A0E3A" w:rsidRPr="00897008" w:rsidRDefault="005A0E3A" w:rsidP="00424CFF">
            <w:pPr>
              <w:spacing w:after="0" w:line="276" w:lineRule="auto"/>
              <w:rPr>
                <w:rFonts w:asciiTheme="majorBidi" w:eastAsia="Calibri" w:hAnsiTheme="majorBidi" w:cstheme="majorBidi"/>
                <w:bCs/>
                <w:iCs/>
                <w:color w:val="auto"/>
                <w:szCs w:val="24"/>
                <w:lang w:val="ro-RO"/>
              </w:rPr>
            </w:pPr>
            <w:r w:rsidRPr="00897008">
              <w:rPr>
                <w:rFonts w:asciiTheme="majorBidi" w:eastAsia="Calibri" w:hAnsiTheme="majorBidi" w:cstheme="majorBidi"/>
                <w:bCs/>
                <w:iCs/>
                <w:color w:val="auto"/>
                <w:szCs w:val="24"/>
                <w:lang w:val="ro-RO"/>
              </w:rPr>
              <w:t xml:space="preserve"> </w:t>
            </w:r>
          </w:p>
        </w:tc>
        <w:tc>
          <w:tcPr>
            <w:tcW w:w="1570" w:type="dxa"/>
            <w:tcBorders>
              <w:top w:val="single" w:sz="4" w:space="0" w:color="auto"/>
              <w:left w:val="nil"/>
              <w:bottom w:val="single" w:sz="4" w:space="0" w:color="auto"/>
              <w:right w:val="single" w:sz="4" w:space="0" w:color="auto"/>
            </w:tcBorders>
            <w:shd w:val="clear" w:color="auto" w:fill="auto"/>
            <w:vAlign w:val="center"/>
          </w:tcPr>
          <w:p w14:paraId="0694DA50" w14:textId="77777777" w:rsidR="005A0E3A" w:rsidRPr="00897008" w:rsidRDefault="005A0E3A" w:rsidP="00424CFF">
            <w:pPr>
              <w:keepNext/>
              <w:keepLines/>
              <w:spacing w:after="0" w:line="276" w:lineRule="auto"/>
              <w:ind w:left="-2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6an/pers</w:t>
            </w:r>
          </w:p>
          <w:p w14:paraId="1787DB7F"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2 pers</w:t>
            </w:r>
          </w:p>
          <w:p w14:paraId="51FC65F6"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Total= 60</w:t>
            </w:r>
          </w:p>
        </w:tc>
        <w:tc>
          <w:tcPr>
            <w:tcW w:w="1561" w:type="dxa"/>
            <w:tcBorders>
              <w:top w:val="single" w:sz="4" w:space="0" w:color="auto"/>
              <w:left w:val="nil"/>
              <w:bottom w:val="single" w:sz="4" w:space="0" w:color="auto"/>
              <w:right w:val="single" w:sz="4" w:space="0" w:color="auto"/>
            </w:tcBorders>
            <w:shd w:val="clear" w:color="auto" w:fill="auto"/>
            <w:vAlign w:val="center"/>
          </w:tcPr>
          <w:p w14:paraId="5AE06B80" w14:textId="77777777"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p>
          <w:p w14:paraId="6E89053C" w14:textId="23F444F7"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Salarii</w:t>
            </w: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199AB2A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zile</w:t>
            </w:r>
          </w:p>
          <w:p w14:paraId="5EC575A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583E9913" w14:textId="6D068FB2"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748343D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60</w:t>
            </w:r>
          </w:p>
          <w:p w14:paraId="6ACE9C6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1353A4E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0AE9879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36.000</w:t>
            </w:r>
          </w:p>
          <w:p w14:paraId="3C034748"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64D25B10" w14:textId="77777777" w:rsidR="005A0E3A" w:rsidRPr="00897008" w:rsidRDefault="005A0E3A" w:rsidP="00F044FB">
            <w:pPr>
              <w:spacing w:after="0" w:line="276" w:lineRule="auto"/>
              <w:ind w:left="-107"/>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lastRenderedPageBreak/>
              <w:t xml:space="preserve">Fonduri proprii </w:t>
            </w:r>
            <w:r w:rsidRPr="00897008">
              <w:rPr>
                <w:rFonts w:asciiTheme="majorBidi" w:eastAsia="Times New Roman" w:hAnsiTheme="majorBidi" w:cstheme="majorBidi"/>
                <w:color w:val="auto"/>
                <w:szCs w:val="24"/>
                <w:lang w:val="ro-RO" w:eastAsia="ro-RO"/>
              </w:rPr>
              <w:lastRenderedPageBreak/>
              <w:t>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74FC60B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Sp 43</w:t>
            </w:r>
          </w:p>
        </w:tc>
      </w:tr>
      <w:tr w:rsidR="00F47A91" w:rsidRPr="00897008" w14:paraId="57489BBE"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7E248B8" w14:textId="77777777"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3.2.3</w:t>
            </w:r>
          </w:p>
        </w:tc>
        <w:tc>
          <w:tcPr>
            <w:tcW w:w="3395" w:type="dxa"/>
            <w:tcBorders>
              <w:top w:val="single" w:sz="4" w:space="0" w:color="auto"/>
              <w:left w:val="nil"/>
              <w:bottom w:val="single" w:sz="4" w:space="0" w:color="auto"/>
              <w:right w:val="single" w:sz="4" w:space="0" w:color="auto"/>
            </w:tcBorders>
            <w:shd w:val="clear" w:color="auto" w:fill="auto"/>
            <w:vAlign w:val="center"/>
          </w:tcPr>
          <w:p w14:paraId="7F0C9D99" w14:textId="77777777" w:rsidR="005A0E3A" w:rsidRPr="00897008" w:rsidRDefault="005A0E3A" w:rsidP="00424CFF">
            <w:pPr>
              <w:spacing w:after="0" w:line="276" w:lineRule="auto"/>
              <w:rPr>
                <w:rFonts w:asciiTheme="majorBidi" w:eastAsia="Calibri" w:hAnsiTheme="majorBidi" w:cstheme="majorBidi"/>
                <w:bCs/>
                <w:iCs/>
                <w:color w:val="auto"/>
                <w:szCs w:val="24"/>
                <w:lang w:val="ro-RO"/>
              </w:rPr>
            </w:pPr>
            <w:r w:rsidRPr="00897008">
              <w:rPr>
                <w:rFonts w:asciiTheme="majorBidi" w:eastAsia="Calibri" w:hAnsiTheme="majorBidi" w:cstheme="majorBidi"/>
                <w:color w:val="auto"/>
                <w:szCs w:val="24"/>
                <w:lang w:val="ro-RO"/>
              </w:rPr>
              <w:t>Asigurarea logisticii necesare pentru implementarea planului de management</w:t>
            </w:r>
          </w:p>
        </w:tc>
        <w:tc>
          <w:tcPr>
            <w:tcW w:w="1570" w:type="dxa"/>
            <w:tcBorders>
              <w:top w:val="single" w:sz="4" w:space="0" w:color="auto"/>
              <w:left w:val="nil"/>
              <w:bottom w:val="single" w:sz="4" w:space="0" w:color="auto"/>
              <w:right w:val="single" w:sz="4" w:space="0" w:color="auto"/>
            </w:tcBorders>
            <w:shd w:val="clear" w:color="auto" w:fill="auto"/>
            <w:vAlign w:val="center"/>
          </w:tcPr>
          <w:p w14:paraId="2206DFDC"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p>
        </w:tc>
        <w:tc>
          <w:tcPr>
            <w:tcW w:w="1561" w:type="dxa"/>
            <w:tcBorders>
              <w:top w:val="single" w:sz="4" w:space="0" w:color="auto"/>
              <w:left w:val="nil"/>
              <w:bottom w:val="single" w:sz="4" w:space="0" w:color="auto"/>
              <w:right w:val="single" w:sz="4" w:space="0" w:color="auto"/>
            </w:tcBorders>
            <w:shd w:val="clear" w:color="auto" w:fill="auto"/>
            <w:vAlign w:val="center"/>
          </w:tcPr>
          <w:p w14:paraId="7CC6B65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Echipam IT</w:t>
            </w:r>
          </w:p>
          <w:p w14:paraId="6E4E030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Birotica</w:t>
            </w:r>
          </w:p>
          <w:p w14:paraId="41D6A15F" w14:textId="2FC382F2"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Autoturism</w:t>
            </w:r>
          </w:p>
          <w:p w14:paraId="61F98929" w14:textId="77777777"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3D0FC6F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21506F6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Buc</w:t>
            </w:r>
          </w:p>
          <w:p w14:paraId="25CED0C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0A2C66F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6477EC0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w:t>
            </w:r>
          </w:p>
          <w:p w14:paraId="67A7770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p w14:paraId="1E8E2C4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w:t>
            </w:r>
          </w:p>
          <w:p w14:paraId="4F444B8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0A1216F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20.000+</w:t>
            </w:r>
          </w:p>
          <w:p w14:paraId="7307DFE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10.000+ 95.000=</w:t>
            </w:r>
          </w:p>
          <w:p w14:paraId="1025FA37"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color w:val="auto"/>
                <w:szCs w:val="24"/>
                <w:lang w:val="ro-RO" w:eastAsia="ro-RO"/>
              </w:rPr>
              <w:t>125.000</w:t>
            </w:r>
          </w:p>
        </w:tc>
        <w:tc>
          <w:tcPr>
            <w:tcW w:w="2494" w:type="dxa"/>
            <w:tcBorders>
              <w:top w:val="single" w:sz="4" w:space="0" w:color="auto"/>
              <w:left w:val="nil"/>
              <w:bottom w:val="single" w:sz="4" w:space="0" w:color="auto"/>
              <w:right w:val="single" w:sz="4" w:space="0" w:color="auto"/>
            </w:tcBorders>
            <w:shd w:val="clear" w:color="auto" w:fill="auto"/>
            <w:vAlign w:val="center"/>
          </w:tcPr>
          <w:p w14:paraId="1BFCBA2B" w14:textId="77777777" w:rsidR="005A0E3A" w:rsidRPr="00897008" w:rsidRDefault="005A0E3A"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497EC136" w14:textId="77777777" w:rsidR="005A0E3A" w:rsidRPr="00897008" w:rsidRDefault="005A0E3A" w:rsidP="00F044FB">
            <w:pPr>
              <w:spacing w:after="0" w:line="276" w:lineRule="auto"/>
              <w:ind w:left="-107"/>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1EC71A4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41</w:t>
            </w:r>
          </w:p>
        </w:tc>
      </w:tr>
      <w:tr w:rsidR="00F47A91" w:rsidRPr="00897008" w14:paraId="18E731DB" w14:textId="77777777" w:rsidTr="00F044FB">
        <w:trPr>
          <w:gridAfter w:val="5"/>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178BA277"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Total MG 3.2</w:t>
            </w:r>
          </w:p>
        </w:tc>
        <w:tc>
          <w:tcPr>
            <w:tcW w:w="1570" w:type="dxa"/>
            <w:tcBorders>
              <w:top w:val="single" w:sz="4" w:space="0" w:color="auto"/>
              <w:left w:val="nil"/>
              <w:bottom w:val="single" w:sz="4" w:space="0" w:color="auto"/>
              <w:right w:val="single" w:sz="4" w:space="0" w:color="auto"/>
            </w:tcBorders>
            <w:shd w:val="clear" w:color="auto" w:fill="F2F2F2"/>
            <w:vAlign w:val="center"/>
          </w:tcPr>
          <w:p w14:paraId="62E46BEC"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220</w:t>
            </w:r>
          </w:p>
        </w:tc>
        <w:tc>
          <w:tcPr>
            <w:tcW w:w="3464" w:type="dxa"/>
            <w:gridSpan w:val="5"/>
            <w:tcBorders>
              <w:top w:val="single" w:sz="4" w:space="0" w:color="auto"/>
              <w:left w:val="nil"/>
              <w:bottom w:val="single" w:sz="4" w:space="0" w:color="auto"/>
              <w:right w:val="single" w:sz="4" w:space="0" w:color="auto"/>
            </w:tcBorders>
            <w:shd w:val="clear" w:color="auto" w:fill="F2F2F2"/>
            <w:vAlign w:val="center"/>
          </w:tcPr>
          <w:p w14:paraId="700D1B8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c>
          <w:tcPr>
            <w:tcW w:w="1218" w:type="dxa"/>
            <w:tcBorders>
              <w:top w:val="single" w:sz="4" w:space="0" w:color="auto"/>
              <w:left w:val="nil"/>
              <w:bottom w:val="single" w:sz="4" w:space="0" w:color="auto"/>
              <w:right w:val="single" w:sz="4" w:space="0" w:color="auto"/>
            </w:tcBorders>
            <w:shd w:val="clear" w:color="auto" w:fill="F2F2F2"/>
            <w:vAlign w:val="center"/>
          </w:tcPr>
          <w:p w14:paraId="41E58E8A"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233.000</w:t>
            </w:r>
          </w:p>
        </w:tc>
        <w:tc>
          <w:tcPr>
            <w:tcW w:w="4115" w:type="dxa"/>
            <w:gridSpan w:val="4"/>
            <w:tcBorders>
              <w:top w:val="single" w:sz="4" w:space="0" w:color="auto"/>
              <w:left w:val="nil"/>
              <w:bottom w:val="single" w:sz="4" w:space="0" w:color="auto"/>
              <w:right w:val="single" w:sz="4" w:space="0" w:color="auto"/>
            </w:tcBorders>
            <w:shd w:val="clear" w:color="auto" w:fill="F2F2F2"/>
            <w:vAlign w:val="center"/>
          </w:tcPr>
          <w:p w14:paraId="1E9A1A1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r>
      <w:tr w:rsidR="00F47A91" w:rsidRPr="00897008" w14:paraId="592A36CB" w14:textId="77777777" w:rsidTr="00F044FB">
        <w:trPr>
          <w:gridAfter w:val="4"/>
          <w:wAfter w:w="5880" w:type="dxa"/>
          <w:trHeight w:val="477"/>
        </w:trPr>
        <w:tc>
          <w:tcPr>
            <w:tcW w:w="843" w:type="dxa"/>
            <w:tcBorders>
              <w:top w:val="single" w:sz="4" w:space="0" w:color="auto"/>
              <w:left w:val="single" w:sz="4" w:space="0" w:color="auto"/>
              <w:bottom w:val="single" w:sz="4" w:space="0" w:color="auto"/>
              <w:right w:val="single" w:sz="4" w:space="0" w:color="auto"/>
            </w:tcBorders>
            <w:shd w:val="clear" w:color="auto" w:fill="D9D9D9"/>
            <w:vAlign w:val="center"/>
          </w:tcPr>
          <w:p w14:paraId="7870680F"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3.3</w:t>
            </w:r>
          </w:p>
        </w:tc>
        <w:tc>
          <w:tcPr>
            <w:tcW w:w="13771" w:type="dxa"/>
            <w:gridSpan w:val="13"/>
            <w:tcBorders>
              <w:top w:val="single" w:sz="4" w:space="0" w:color="auto"/>
              <w:left w:val="nil"/>
              <w:bottom w:val="single" w:sz="4" w:space="0" w:color="auto"/>
              <w:right w:val="single" w:sz="4" w:space="0" w:color="auto"/>
            </w:tcBorders>
            <w:shd w:val="clear" w:color="auto" w:fill="D9D9D9"/>
            <w:vAlign w:val="center"/>
          </w:tcPr>
          <w:p w14:paraId="0B550EEC" w14:textId="77777777" w:rsidR="005A0E3A" w:rsidRPr="00897008" w:rsidRDefault="005A0E3A" w:rsidP="00F044FB">
            <w:pPr>
              <w:spacing w:after="0" w:line="276" w:lineRule="auto"/>
              <w:jc w:val="center"/>
              <w:rPr>
                <w:rFonts w:asciiTheme="majorBidi" w:eastAsia="Times New Roman" w:hAnsiTheme="majorBidi" w:cstheme="majorBidi"/>
                <w:iCs/>
                <w:color w:val="auto"/>
                <w:szCs w:val="24"/>
                <w:lang w:val="ro-RO" w:eastAsia="ro-RO"/>
              </w:rPr>
            </w:pPr>
            <w:r w:rsidRPr="00897008">
              <w:rPr>
                <w:rFonts w:asciiTheme="majorBidi" w:eastAsia="Times New Roman" w:hAnsiTheme="majorBidi" w:cstheme="majorBidi"/>
                <w:b/>
                <w:iCs/>
                <w:color w:val="auto"/>
                <w:szCs w:val="24"/>
                <w:lang w:val="ro-RO" w:eastAsia="ro-RO"/>
              </w:rPr>
              <w:t xml:space="preserve">MG 3.3 / OS </w:t>
            </w:r>
            <w:r w:rsidRPr="00897008">
              <w:rPr>
                <w:rFonts w:asciiTheme="majorBidi" w:eastAsia="Times New Roman" w:hAnsiTheme="majorBidi" w:cstheme="majorBidi"/>
                <w:color w:val="auto"/>
                <w:szCs w:val="24"/>
                <w:lang w:val="ro-RO" w:eastAsia="ro-RO"/>
              </w:rPr>
              <w:t>9</w:t>
            </w:r>
            <w:r w:rsidRPr="00897008">
              <w:rPr>
                <w:rFonts w:asciiTheme="majorBidi" w:eastAsia="Times New Roman" w:hAnsiTheme="majorBidi" w:cstheme="majorBidi"/>
                <w:b/>
                <w:iCs/>
                <w:color w:val="auto"/>
                <w:szCs w:val="24"/>
                <w:lang w:val="ro-RO" w:eastAsia="ro-RO"/>
              </w:rPr>
              <w:t xml:space="preserve"> </w:t>
            </w:r>
            <w:r w:rsidRPr="00897008">
              <w:rPr>
                <w:rFonts w:asciiTheme="majorBidi" w:eastAsia="Calibri" w:hAnsiTheme="majorBidi" w:cstheme="majorBidi"/>
                <w:b/>
                <w:iCs/>
                <w:color w:val="auto"/>
                <w:szCs w:val="24"/>
                <w:lang w:val="ro-RO"/>
              </w:rPr>
              <w:t xml:space="preserve">Monitorizarea implementării </w:t>
            </w:r>
            <w:r w:rsidRPr="00897008">
              <w:rPr>
                <w:rFonts w:asciiTheme="majorBidi" w:eastAsia="Times New Roman" w:hAnsiTheme="majorBidi" w:cstheme="majorBidi"/>
                <w:b/>
                <w:bCs/>
                <w:iCs/>
                <w:color w:val="auto"/>
                <w:szCs w:val="24"/>
                <w:lang w:val="ro-RO"/>
              </w:rPr>
              <w:t>Planului de management</w:t>
            </w:r>
          </w:p>
        </w:tc>
      </w:tr>
      <w:tr w:rsidR="00F47A91" w:rsidRPr="00897008" w14:paraId="5537E5D4"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4384F964"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3.3.1</w:t>
            </w:r>
          </w:p>
        </w:tc>
        <w:tc>
          <w:tcPr>
            <w:tcW w:w="3395" w:type="dxa"/>
            <w:tcBorders>
              <w:top w:val="single" w:sz="4" w:space="0" w:color="auto"/>
              <w:left w:val="nil"/>
              <w:bottom w:val="single" w:sz="4" w:space="0" w:color="auto"/>
              <w:right w:val="single" w:sz="4" w:space="0" w:color="auto"/>
            </w:tcBorders>
            <w:shd w:val="clear" w:color="auto" w:fill="auto"/>
            <w:vAlign w:val="center"/>
          </w:tcPr>
          <w:p w14:paraId="5F603D87" w14:textId="09B6349D" w:rsidR="005A0E3A" w:rsidRPr="00897008" w:rsidRDefault="005A0E3A" w:rsidP="00424CFF">
            <w:pPr>
              <w:widowControl w:val="0"/>
              <w:autoSpaceDE w:val="0"/>
              <w:autoSpaceDN w:val="0"/>
              <w:adjustRightInd w:val="0"/>
              <w:spacing w:after="0" w:line="276" w:lineRule="auto"/>
              <w:ind w:left="53"/>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Urmărirea realizării indicatorilor de monitorizare - calitativi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i cantitativi, milestone-urilor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i a livrabilelor </w:t>
            </w:r>
            <w:r w:rsidRPr="00897008">
              <w:rPr>
                <w:rFonts w:asciiTheme="majorBidi" w:eastAsia="Times New Roman" w:hAnsiTheme="majorBidi" w:cstheme="majorBidi"/>
                <w:color w:val="auto"/>
                <w:szCs w:val="24"/>
                <w:lang w:val="ro-RO"/>
              </w:rPr>
              <w:t>Planului de management</w:t>
            </w:r>
            <w:r w:rsidRPr="00897008">
              <w:rPr>
                <w:rFonts w:asciiTheme="majorBidi" w:eastAsia="Calibri" w:hAnsiTheme="majorBidi" w:cstheme="majorBidi"/>
                <w:color w:val="auto"/>
                <w:szCs w:val="24"/>
                <w:lang w:val="ro-RO"/>
              </w:rPr>
              <w:t>.</w:t>
            </w:r>
          </w:p>
        </w:tc>
        <w:tc>
          <w:tcPr>
            <w:tcW w:w="1570" w:type="dxa"/>
            <w:tcBorders>
              <w:top w:val="single" w:sz="4" w:space="0" w:color="auto"/>
              <w:left w:val="nil"/>
              <w:bottom w:val="single" w:sz="4" w:space="0" w:color="auto"/>
              <w:right w:val="single" w:sz="4" w:space="0" w:color="auto"/>
            </w:tcBorders>
            <w:shd w:val="clear" w:color="auto" w:fill="auto"/>
            <w:vAlign w:val="center"/>
          </w:tcPr>
          <w:p w14:paraId="0A2559D5"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20/an/pers</w:t>
            </w:r>
          </w:p>
          <w:p w14:paraId="55F40889"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 pers</w:t>
            </w:r>
          </w:p>
          <w:p w14:paraId="0DF8468A"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p>
          <w:p w14:paraId="08B6DCA6"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Total = 100</w:t>
            </w:r>
          </w:p>
        </w:tc>
        <w:tc>
          <w:tcPr>
            <w:tcW w:w="1561" w:type="dxa"/>
            <w:tcBorders>
              <w:top w:val="single" w:sz="4" w:space="0" w:color="auto"/>
              <w:left w:val="nil"/>
              <w:bottom w:val="single" w:sz="4" w:space="0" w:color="auto"/>
              <w:right w:val="single" w:sz="4" w:space="0" w:color="auto"/>
            </w:tcBorders>
            <w:shd w:val="clear" w:color="auto" w:fill="auto"/>
            <w:vAlign w:val="center"/>
          </w:tcPr>
          <w:p w14:paraId="6A3B8ED7" w14:textId="77777777"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p>
          <w:p w14:paraId="09E3B356" w14:textId="7A834B50"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7F63ACE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p w14:paraId="2DEDF34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1C9A323A" w14:textId="19ED2E42"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6285893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p w14:paraId="37EE4BB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4BDB768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3D6025F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60.000</w:t>
            </w:r>
          </w:p>
          <w:p w14:paraId="2C9C47CC"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p>
          <w:p w14:paraId="027B2E43"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4AAA68F3"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06891D5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43</w:t>
            </w:r>
          </w:p>
        </w:tc>
      </w:tr>
      <w:tr w:rsidR="00F47A91" w:rsidRPr="00897008" w14:paraId="372FC55C"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5C78D194"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3.3.2</w:t>
            </w:r>
          </w:p>
        </w:tc>
        <w:tc>
          <w:tcPr>
            <w:tcW w:w="3395" w:type="dxa"/>
            <w:tcBorders>
              <w:top w:val="single" w:sz="4" w:space="0" w:color="auto"/>
              <w:left w:val="nil"/>
              <w:bottom w:val="single" w:sz="4" w:space="0" w:color="auto"/>
              <w:right w:val="single" w:sz="4" w:space="0" w:color="auto"/>
            </w:tcBorders>
            <w:shd w:val="clear" w:color="auto" w:fill="auto"/>
            <w:vAlign w:val="center"/>
          </w:tcPr>
          <w:p w14:paraId="220CF342" w14:textId="232348D7" w:rsidR="005A0E3A" w:rsidRPr="00897008" w:rsidRDefault="005A0E3A" w:rsidP="00424CFF">
            <w:pPr>
              <w:widowControl w:val="0"/>
              <w:autoSpaceDE w:val="0"/>
              <w:autoSpaceDN w:val="0"/>
              <w:adjustRightInd w:val="0"/>
              <w:spacing w:after="0" w:line="276" w:lineRule="auto"/>
              <w:ind w:left="53"/>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Ajustarea/modificarea indicatorilor în func</w:t>
            </w:r>
            <w:r w:rsidR="00E925AD" w:rsidRPr="00897008">
              <w:rPr>
                <w:rFonts w:asciiTheme="majorBidi" w:eastAsia="Calibri" w:hAnsiTheme="majorBidi" w:cstheme="majorBidi"/>
                <w:color w:val="auto"/>
                <w:lang w:val="ro-RO"/>
              </w:rPr>
              <w:t>ț</w:t>
            </w:r>
            <w:r w:rsidRPr="00897008">
              <w:rPr>
                <w:rFonts w:asciiTheme="majorBidi" w:eastAsia="Calibri" w:hAnsiTheme="majorBidi" w:cstheme="majorBidi"/>
                <w:color w:val="auto"/>
                <w:lang w:val="ro-RO"/>
              </w:rPr>
              <w:t>ie de modificarea implementării planului de management</w:t>
            </w:r>
          </w:p>
        </w:tc>
        <w:tc>
          <w:tcPr>
            <w:tcW w:w="1570" w:type="dxa"/>
            <w:tcBorders>
              <w:top w:val="single" w:sz="4" w:space="0" w:color="auto"/>
              <w:left w:val="nil"/>
              <w:bottom w:val="single" w:sz="4" w:space="0" w:color="auto"/>
              <w:right w:val="single" w:sz="4" w:space="0" w:color="auto"/>
            </w:tcBorders>
            <w:shd w:val="clear" w:color="auto" w:fill="auto"/>
            <w:vAlign w:val="center"/>
          </w:tcPr>
          <w:p w14:paraId="65DCF24E"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10/an/pers</w:t>
            </w:r>
          </w:p>
          <w:p w14:paraId="6848978A"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 pers</w:t>
            </w:r>
          </w:p>
          <w:p w14:paraId="43EA76FA"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p>
          <w:p w14:paraId="14E3399A"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Total = 50</w:t>
            </w:r>
          </w:p>
        </w:tc>
        <w:tc>
          <w:tcPr>
            <w:tcW w:w="1561" w:type="dxa"/>
            <w:tcBorders>
              <w:top w:val="single" w:sz="4" w:space="0" w:color="auto"/>
              <w:left w:val="nil"/>
              <w:bottom w:val="single" w:sz="4" w:space="0" w:color="auto"/>
              <w:right w:val="single" w:sz="4" w:space="0" w:color="auto"/>
            </w:tcBorders>
            <w:shd w:val="clear" w:color="auto" w:fill="auto"/>
            <w:vAlign w:val="center"/>
          </w:tcPr>
          <w:p w14:paraId="6C25882F" w14:textId="77777777"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p>
          <w:p w14:paraId="76E65899" w14:textId="3B14468F"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7DE1EA9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zile</w:t>
            </w:r>
          </w:p>
          <w:p w14:paraId="5EF1197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626BB5A3" w14:textId="13E3B8B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5924174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p w14:paraId="589D588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27592DA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2339ED0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30.000</w:t>
            </w:r>
          </w:p>
          <w:p w14:paraId="00474C0A"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p>
          <w:p w14:paraId="4A3CBFF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179D90F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12CF565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43</w:t>
            </w:r>
          </w:p>
        </w:tc>
      </w:tr>
      <w:tr w:rsidR="00F47A91" w:rsidRPr="00897008" w14:paraId="6E94D870" w14:textId="77777777" w:rsidTr="00F044FB">
        <w:trPr>
          <w:gridAfter w:val="5"/>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3EB32307"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Total MG 3.3</w:t>
            </w:r>
          </w:p>
        </w:tc>
        <w:tc>
          <w:tcPr>
            <w:tcW w:w="1570" w:type="dxa"/>
            <w:tcBorders>
              <w:top w:val="single" w:sz="4" w:space="0" w:color="auto"/>
              <w:left w:val="nil"/>
              <w:bottom w:val="single" w:sz="4" w:space="0" w:color="auto"/>
              <w:right w:val="single" w:sz="4" w:space="0" w:color="auto"/>
            </w:tcBorders>
            <w:shd w:val="clear" w:color="auto" w:fill="F2F2F2"/>
            <w:vAlign w:val="center"/>
          </w:tcPr>
          <w:p w14:paraId="79539DC1"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150</w:t>
            </w:r>
          </w:p>
        </w:tc>
        <w:tc>
          <w:tcPr>
            <w:tcW w:w="3464" w:type="dxa"/>
            <w:gridSpan w:val="5"/>
            <w:tcBorders>
              <w:top w:val="single" w:sz="4" w:space="0" w:color="auto"/>
              <w:left w:val="nil"/>
              <w:bottom w:val="single" w:sz="4" w:space="0" w:color="auto"/>
              <w:right w:val="single" w:sz="4" w:space="0" w:color="auto"/>
            </w:tcBorders>
            <w:shd w:val="clear" w:color="auto" w:fill="F2F2F2"/>
            <w:vAlign w:val="center"/>
          </w:tcPr>
          <w:p w14:paraId="17D7E9A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c>
          <w:tcPr>
            <w:tcW w:w="1218" w:type="dxa"/>
            <w:tcBorders>
              <w:top w:val="single" w:sz="4" w:space="0" w:color="auto"/>
              <w:left w:val="nil"/>
              <w:bottom w:val="single" w:sz="4" w:space="0" w:color="auto"/>
              <w:right w:val="single" w:sz="4" w:space="0" w:color="auto"/>
            </w:tcBorders>
            <w:shd w:val="clear" w:color="auto" w:fill="F2F2F2"/>
            <w:vAlign w:val="center"/>
          </w:tcPr>
          <w:p w14:paraId="512A8A59"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90.000</w:t>
            </w:r>
          </w:p>
        </w:tc>
        <w:tc>
          <w:tcPr>
            <w:tcW w:w="4115" w:type="dxa"/>
            <w:gridSpan w:val="4"/>
            <w:tcBorders>
              <w:top w:val="single" w:sz="4" w:space="0" w:color="auto"/>
              <w:left w:val="nil"/>
              <w:bottom w:val="single" w:sz="4" w:space="0" w:color="auto"/>
              <w:right w:val="single" w:sz="4" w:space="0" w:color="auto"/>
            </w:tcBorders>
            <w:shd w:val="clear" w:color="auto" w:fill="F2F2F2"/>
            <w:vAlign w:val="center"/>
          </w:tcPr>
          <w:p w14:paraId="680A4F6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r>
      <w:tr w:rsidR="00F47A91" w:rsidRPr="00897008" w14:paraId="3E11F7F8"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vAlign w:val="center"/>
          </w:tcPr>
          <w:p w14:paraId="5F403F77"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3.4</w:t>
            </w:r>
          </w:p>
        </w:tc>
        <w:tc>
          <w:tcPr>
            <w:tcW w:w="13771" w:type="dxa"/>
            <w:gridSpan w:val="13"/>
            <w:tcBorders>
              <w:top w:val="single" w:sz="4" w:space="0" w:color="auto"/>
              <w:left w:val="nil"/>
              <w:bottom w:val="single" w:sz="4" w:space="0" w:color="auto"/>
              <w:right w:val="single" w:sz="4" w:space="0" w:color="auto"/>
            </w:tcBorders>
            <w:shd w:val="clear" w:color="auto" w:fill="D9D9D9"/>
            <w:vAlign w:val="center"/>
          </w:tcPr>
          <w:p w14:paraId="3ECF9EF5" w14:textId="00A507A2"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iCs/>
                <w:color w:val="auto"/>
                <w:szCs w:val="24"/>
                <w:lang w:val="ro-RO" w:eastAsia="ro-RO"/>
              </w:rPr>
              <w:t xml:space="preserve">MG 3.4 / OS 10 </w:t>
            </w:r>
            <w:r w:rsidRPr="00897008">
              <w:rPr>
                <w:rFonts w:asciiTheme="majorBidi" w:eastAsia="Times New Roman" w:hAnsiTheme="majorBidi" w:cstheme="majorBidi"/>
                <w:b/>
                <w:bCs/>
                <w:iCs/>
                <w:color w:val="auto"/>
                <w:szCs w:val="24"/>
                <w:lang w:val="ro-RO"/>
              </w:rPr>
              <w:t>Dezvoltarea capacită</w:t>
            </w:r>
            <w:r w:rsidR="00E925AD" w:rsidRPr="00897008">
              <w:rPr>
                <w:rFonts w:asciiTheme="majorBidi" w:eastAsia="Times New Roman" w:hAnsiTheme="majorBidi" w:cstheme="majorBidi"/>
                <w:b/>
                <w:bCs/>
                <w:iCs/>
                <w:color w:val="auto"/>
                <w:szCs w:val="24"/>
                <w:lang w:val="ro-RO"/>
              </w:rPr>
              <w:t>ț</w:t>
            </w:r>
            <w:r w:rsidRPr="00897008">
              <w:rPr>
                <w:rFonts w:asciiTheme="majorBidi" w:eastAsia="Times New Roman" w:hAnsiTheme="majorBidi" w:cstheme="majorBidi"/>
                <w:b/>
                <w:bCs/>
                <w:iCs/>
                <w:color w:val="auto"/>
                <w:szCs w:val="24"/>
                <w:lang w:val="ro-RO"/>
              </w:rPr>
              <w:t xml:space="preserve">ii personalului implicat în administrarea/managementul </w:t>
            </w:r>
            <w:r w:rsidRPr="00897008">
              <w:rPr>
                <w:rFonts w:asciiTheme="majorBidi" w:eastAsia="Calibri" w:hAnsiTheme="majorBidi" w:cstheme="majorBidi"/>
                <w:b/>
                <w:bCs/>
                <w:color w:val="auto"/>
                <w:szCs w:val="24"/>
                <w:lang w:val="ro-RO"/>
              </w:rPr>
              <w:t>ariei naturale protejate</w:t>
            </w:r>
          </w:p>
        </w:tc>
      </w:tr>
      <w:tr w:rsidR="00F47A91" w:rsidRPr="00897008" w14:paraId="584A280B"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5262AC33"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3.4.1</w:t>
            </w:r>
          </w:p>
        </w:tc>
        <w:tc>
          <w:tcPr>
            <w:tcW w:w="3395" w:type="dxa"/>
            <w:tcBorders>
              <w:top w:val="single" w:sz="4" w:space="0" w:color="auto"/>
              <w:left w:val="nil"/>
              <w:bottom w:val="single" w:sz="4" w:space="0" w:color="auto"/>
              <w:right w:val="single" w:sz="4" w:space="0" w:color="auto"/>
            </w:tcBorders>
            <w:shd w:val="clear" w:color="auto" w:fill="auto"/>
            <w:vAlign w:val="center"/>
          </w:tcPr>
          <w:p w14:paraId="2E7508D4" w14:textId="32E94A30" w:rsidR="005A0E3A" w:rsidRPr="00897008" w:rsidRDefault="005A0E3A" w:rsidP="000F68C5">
            <w:pPr>
              <w:widowControl w:val="0"/>
              <w:autoSpaceDE w:val="0"/>
              <w:autoSpaceDN w:val="0"/>
              <w:adjustRightInd w:val="0"/>
              <w:spacing w:after="0" w:line="276" w:lineRule="auto"/>
              <w:ind w:left="53"/>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Desfă</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urarea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participarea la cursuri de instruire necesare</w:t>
            </w:r>
          </w:p>
        </w:tc>
        <w:tc>
          <w:tcPr>
            <w:tcW w:w="1570" w:type="dxa"/>
            <w:tcBorders>
              <w:top w:val="single" w:sz="4" w:space="0" w:color="auto"/>
              <w:left w:val="nil"/>
              <w:bottom w:val="single" w:sz="4" w:space="0" w:color="auto"/>
              <w:right w:val="single" w:sz="4" w:space="0" w:color="auto"/>
            </w:tcBorders>
            <w:shd w:val="clear" w:color="auto" w:fill="auto"/>
            <w:vAlign w:val="center"/>
          </w:tcPr>
          <w:p w14:paraId="5AE080DC"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10/an/pers </w:t>
            </w:r>
          </w:p>
          <w:p w14:paraId="71BC5B93"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 pers</w:t>
            </w:r>
          </w:p>
          <w:p w14:paraId="62120691"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Total= 60</w:t>
            </w:r>
          </w:p>
        </w:tc>
        <w:tc>
          <w:tcPr>
            <w:tcW w:w="1561" w:type="dxa"/>
            <w:tcBorders>
              <w:top w:val="single" w:sz="4" w:space="0" w:color="auto"/>
              <w:left w:val="nil"/>
              <w:bottom w:val="single" w:sz="4" w:space="0" w:color="auto"/>
              <w:right w:val="single" w:sz="4" w:space="0" w:color="auto"/>
            </w:tcBorders>
            <w:shd w:val="clear" w:color="auto" w:fill="auto"/>
            <w:vAlign w:val="center"/>
          </w:tcPr>
          <w:p w14:paraId="6892E5B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Instruire / curs</w:t>
            </w: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668416D7" w14:textId="2231F303"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Nr</w:t>
            </w:r>
          </w:p>
          <w:p w14:paraId="746D232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19E9677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w:t>
            </w:r>
          </w:p>
          <w:p w14:paraId="2A33A00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198F8EF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48.000</w:t>
            </w:r>
          </w:p>
          <w:p w14:paraId="336CE38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7360F87F" w14:textId="77777777" w:rsidR="005A0E3A" w:rsidRPr="00897008" w:rsidRDefault="005A0E3A"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6A2A0D2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6A479C7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44</w:t>
            </w:r>
          </w:p>
        </w:tc>
      </w:tr>
      <w:tr w:rsidR="00F47A91" w:rsidRPr="00897008" w14:paraId="74F33007" w14:textId="77777777" w:rsidTr="00F044FB">
        <w:trPr>
          <w:gridAfter w:val="5"/>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2FEF0B48"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Total MG 3.4</w:t>
            </w:r>
          </w:p>
        </w:tc>
        <w:tc>
          <w:tcPr>
            <w:tcW w:w="1570" w:type="dxa"/>
            <w:tcBorders>
              <w:top w:val="single" w:sz="4" w:space="0" w:color="auto"/>
              <w:left w:val="nil"/>
              <w:bottom w:val="single" w:sz="4" w:space="0" w:color="auto"/>
              <w:right w:val="single" w:sz="4" w:space="0" w:color="auto"/>
            </w:tcBorders>
            <w:shd w:val="clear" w:color="auto" w:fill="F2F2F2"/>
            <w:vAlign w:val="center"/>
          </w:tcPr>
          <w:p w14:paraId="0090A878"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w:t>
            </w:r>
          </w:p>
        </w:tc>
        <w:tc>
          <w:tcPr>
            <w:tcW w:w="3464" w:type="dxa"/>
            <w:gridSpan w:val="5"/>
            <w:tcBorders>
              <w:top w:val="single" w:sz="4" w:space="0" w:color="auto"/>
              <w:left w:val="nil"/>
              <w:bottom w:val="single" w:sz="4" w:space="0" w:color="auto"/>
              <w:right w:val="single" w:sz="4" w:space="0" w:color="auto"/>
            </w:tcBorders>
            <w:shd w:val="clear" w:color="auto" w:fill="F2F2F2"/>
            <w:vAlign w:val="center"/>
          </w:tcPr>
          <w:p w14:paraId="489BB8D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c>
          <w:tcPr>
            <w:tcW w:w="1218" w:type="dxa"/>
            <w:tcBorders>
              <w:top w:val="single" w:sz="4" w:space="0" w:color="auto"/>
              <w:left w:val="nil"/>
              <w:bottom w:val="single" w:sz="4" w:space="0" w:color="auto"/>
              <w:right w:val="single" w:sz="4" w:space="0" w:color="auto"/>
            </w:tcBorders>
            <w:shd w:val="clear" w:color="auto" w:fill="F2F2F2"/>
            <w:vAlign w:val="center"/>
          </w:tcPr>
          <w:p w14:paraId="190FFC1C"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48.000</w:t>
            </w:r>
          </w:p>
        </w:tc>
        <w:tc>
          <w:tcPr>
            <w:tcW w:w="4115" w:type="dxa"/>
            <w:gridSpan w:val="4"/>
            <w:tcBorders>
              <w:top w:val="single" w:sz="4" w:space="0" w:color="auto"/>
              <w:left w:val="nil"/>
              <w:bottom w:val="single" w:sz="4" w:space="0" w:color="auto"/>
              <w:right w:val="single" w:sz="4" w:space="0" w:color="auto"/>
            </w:tcBorders>
            <w:shd w:val="clear" w:color="auto" w:fill="F2F2F2"/>
            <w:vAlign w:val="center"/>
          </w:tcPr>
          <w:p w14:paraId="15478CD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r>
      <w:tr w:rsidR="00F47A91" w:rsidRPr="00897008" w14:paraId="3C33442B"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vAlign w:val="center"/>
          </w:tcPr>
          <w:p w14:paraId="30867C86"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3.5</w:t>
            </w:r>
          </w:p>
        </w:tc>
        <w:tc>
          <w:tcPr>
            <w:tcW w:w="13771" w:type="dxa"/>
            <w:gridSpan w:val="13"/>
            <w:tcBorders>
              <w:top w:val="single" w:sz="4" w:space="0" w:color="auto"/>
              <w:left w:val="nil"/>
              <w:bottom w:val="single" w:sz="4" w:space="0" w:color="auto"/>
              <w:right w:val="single" w:sz="4" w:space="0" w:color="auto"/>
            </w:tcBorders>
            <w:shd w:val="clear" w:color="auto" w:fill="D9D9D9"/>
            <w:vAlign w:val="center"/>
          </w:tcPr>
          <w:p w14:paraId="3263DD73" w14:textId="039B8DA0"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iCs/>
                <w:color w:val="auto"/>
                <w:szCs w:val="24"/>
                <w:lang w:val="ro-RO" w:eastAsia="ro-RO"/>
              </w:rPr>
              <w:t xml:space="preserve">MG 3.5 / OS 11 </w:t>
            </w:r>
            <w:r w:rsidRPr="00897008">
              <w:rPr>
                <w:rFonts w:asciiTheme="majorBidi" w:eastAsia="Times New Roman" w:hAnsiTheme="majorBidi" w:cstheme="majorBidi"/>
                <w:b/>
                <w:bCs/>
                <w:iCs/>
                <w:color w:val="auto"/>
                <w:szCs w:val="24"/>
                <w:lang w:val="ro-RO"/>
              </w:rPr>
              <w:t>Realizarea raportărilor necesare către autorită</w:t>
            </w:r>
            <w:r w:rsidR="00E925AD" w:rsidRPr="00897008">
              <w:rPr>
                <w:rFonts w:asciiTheme="majorBidi" w:eastAsia="Times New Roman" w:hAnsiTheme="majorBidi" w:cstheme="majorBidi"/>
                <w:b/>
                <w:bCs/>
                <w:iCs/>
                <w:color w:val="auto"/>
                <w:szCs w:val="24"/>
                <w:lang w:val="ro-RO"/>
              </w:rPr>
              <w:t>ț</w:t>
            </w:r>
            <w:r w:rsidRPr="00897008">
              <w:rPr>
                <w:rFonts w:asciiTheme="majorBidi" w:eastAsia="Times New Roman" w:hAnsiTheme="majorBidi" w:cstheme="majorBidi"/>
                <w:b/>
                <w:bCs/>
                <w:iCs/>
                <w:color w:val="auto"/>
                <w:szCs w:val="24"/>
                <w:lang w:val="ro-RO"/>
              </w:rPr>
              <w:t>i</w:t>
            </w:r>
          </w:p>
        </w:tc>
      </w:tr>
      <w:tr w:rsidR="00F47A91" w:rsidRPr="00897008" w14:paraId="7D64CB3B"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5CAF2BA"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3.5.1</w:t>
            </w:r>
          </w:p>
        </w:tc>
        <w:tc>
          <w:tcPr>
            <w:tcW w:w="3395" w:type="dxa"/>
            <w:tcBorders>
              <w:top w:val="single" w:sz="4" w:space="0" w:color="auto"/>
              <w:left w:val="nil"/>
              <w:bottom w:val="single" w:sz="4" w:space="0" w:color="auto"/>
              <w:right w:val="single" w:sz="4" w:space="0" w:color="auto"/>
            </w:tcBorders>
            <w:shd w:val="clear" w:color="auto" w:fill="auto"/>
            <w:vAlign w:val="center"/>
          </w:tcPr>
          <w:p w14:paraId="25CE7987" w14:textId="54A0BC0B" w:rsidR="005A0E3A" w:rsidRPr="00897008" w:rsidRDefault="005A0E3A" w:rsidP="00424CFF">
            <w:pPr>
              <w:spacing w:after="0" w:line="276" w:lineRule="auto"/>
              <w:ind w:left="16"/>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 xml:space="preserve">Elaborarea rapoartelor de </w:t>
            </w:r>
            <w:r w:rsidRPr="00897008">
              <w:rPr>
                <w:rFonts w:asciiTheme="majorBidi" w:eastAsia="Calibri" w:hAnsiTheme="majorBidi" w:cstheme="majorBidi"/>
                <w:color w:val="auto"/>
                <w:szCs w:val="24"/>
                <w:lang w:val="ro-RO" w:eastAsia="ro-RO"/>
              </w:rPr>
              <w:lastRenderedPageBreak/>
              <w:t xml:space="preserve">activitate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financiare</w:t>
            </w:r>
          </w:p>
        </w:tc>
        <w:tc>
          <w:tcPr>
            <w:tcW w:w="1570" w:type="dxa"/>
            <w:tcBorders>
              <w:top w:val="single" w:sz="4" w:space="0" w:color="auto"/>
              <w:left w:val="nil"/>
              <w:bottom w:val="single" w:sz="4" w:space="0" w:color="auto"/>
              <w:right w:val="single" w:sz="4" w:space="0" w:color="auto"/>
            </w:tcBorders>
            <w:shd w:val="clear" w:color="auto" w:fill="auto"/>
            <w:vAlign w:val="center"/>
          </w:tcPr>
          <w:p w14:paraId="7D18ED1B"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10/an/pers</w:t>
            </w:r>
          </w:p>
          <w:p w14:paraId="404D266F"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1 pers</w:t>
            </w:r>
          </w:p>
          <w:p w14:paraId="6AC85374"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Total= 50</w:t>
            </w:r>
          </w:p>
        </w:tc>
        <w:tc>
          <w:tcPr>
            <w:tcW w:w="1561" w:type="dxa"/>
            <w:tcBorders>
              <w:top w:val="single" w:sz="4" w:space="0" w:color="auto"/>
              <w:left w:val="nil"/>
              <w:bottom w:val="single" w:sz="4" w:space="0" w:color="auto"/>
              <w:right w:val="single" w:sz="4" w:space="0" w:color="auto"/>
            </w:tcBorders>
            <w:shd w:val="clear" w:color="auto" w:fill="auto"/>
            <w:vAlign w:val="center"/>
          </w:tcPr>
          <w:p w14:paraId="22366EE5" w14:textId="71448C35"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Rapoarte</w:t>
            </w:r>
          </w:p>
          <w:p w14:paraId="1D49147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17A2174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Nr</w:t>
            </w:r>
          </w:p>
          <w:p w14:paraId="4064E68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79EC7EB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10</w:t>
            </w:r>
          </w:p>
          <w:p w14:paraId="00C5283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26A5813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30.000</w:t>
            </w:r>
          </w:p>
          <w:p w14:paraId="365A87F3"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4A1E555F" w14:textId="77777777" w:rsidR="005A0E3A" w:rsidRPr="00897008" w:rsidRDefault="005A0E3A" w:rsidP="00F044FB">
            <w:pPr>
              <w:spacing w:after="0" w:line="276" w:lineRule="auto"/>
              <w:ind w:left="-107"/>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lastRenderedPageBreak/>
              <w:t xml:space="preserve">Fonduri proprii </w:t>
            </w:r>
            <w:r w:rsidRPr="00897008">
              <w:rPr>
                <w:rFonts w:asciiTheme="majorBidi" w:eastAsia="Times New Roman" w:hAnsiTheme="majorBidi" w:cstheme="majorBidi"/>
                <w:color w:val="auto"/>
                <w:szCs w:val="24"/>
                <w:lang w:val="ro-RO" w:eastAsia="ro-RO"/>
              </w:rPr>
              <w:lastRenderedPageBreak/>
              <w:t>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08BE08D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Sp 14</w:t>
            </w:r>
          </w:p>
        </w:tc>
      </w:tr>
      <w:tr w:rsidR="00F47A91" w:rsidRPr="00897008" w14:paraId="196342B2"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ED59511"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3.5.2</w:t>
            </w:r>
          </w:p>
        </w:tc>
        <w:tc>
          <w:tcPr>
            <w:tcW w:w="3395" w:type="dxa"/>
            <w:tcBorders>
              <w:top w:val="single" w:sz="4" w:space="0" w:color="auto"/>
              <w:left w:val="nil"/>
              <w:bottom w:val="single" w:sz="4" w:space="0" w:color="auto"/>
              <w:right w:val="single" w:sz="4" w:space="0" w:color="auto"/>
            </w:tcBorders>
            <w:shd w:val="clear" w:color="auto" w:fill="auto"/>
            <w:vAlign w:val="center"/>
          </w:tcPr>
          <w:p w14:paraId="02C45FC2" w14:textId="31D1C30B" w:rsidR="005A0E3A" w:rsidRPr="00897008" w:rsidRDefault="005A0E3A" w:rsidP="00424CFF">
            <w:pPr>
              <w:spacing w:after="0" w:line="276" w:lineRule="auto"/>
              <w:ind w:left="16"/>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Trimiterea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completarea rapoartelor în func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 de solicitările autorită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ilor</w:t>
            </w:r>
          </w:p>
        </w:tc>
        <w:tc>
          <w:tcPr>
            <w:tcW w:w="1570" w:type="dxa"/>
            <w:tcBorders>
              <w:top w:val="single" w:sz="4" w:space="0" w:color="auto"/>
              <w:left w:val="nil"/>
              <w:bottom w:val="single" w:sz="4" w:space="0" w:color="auto"/>
              <w:right w:val="single" w:sz="4" w:space="0" w:color="auto"/>
            </w:tcBorders>
            <w:shd w:val="clear" w:color="auto" w:fill="auto"/>
            <w:vAlign w:val="center"/>
          </w:tcPr>
          <w:p w14:paraId="429A39E4"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10/an/pers</w:t>
            </w:r>
          </w:p>
          <w:p w14:paraId="31ABC44F"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 pers</w:t>
            </w:r>
          </w:p>
          <w:p w14:paraId="2596EB6F"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Total= 50</w:t>
            </w:r>
          </w:p>
        </w:tc>
        <w:tc>
          <w:tcPr>
            <w:tcW w:w="1561" w:type="dxa"/>
            <w:tcBorders>
              <w:top w:val="single" w:sz="4" w:space="0" w:color="auto"/>
              <w:left w:val="nil"/>
              <w:bottom w:val="single" w:sz="4" w:space="0" w:color="auto"/>
              <w:right w:val="single" w:sz="4" w:space="0" w:color="auto"/>
            </w:tcBorders>
            <w:shd w:val="clear" w:color="auto" w:fill="auto"/>
            <w:vAlign w:val="center"/>
          </w:tcPr>
          <w:p w14:paraId="29D2C7E9" w14:textId="6DC3D073"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Rapoarte</w:t>
            </w:r>
          </w:p>
          <w:p w14:paraId="164BED2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79D654F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Nr</w:t>
            </w:r>
          </w:p>
          <w:p w14:paraId="2E85CF5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5E6EEC3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w:t>
            </w:r>
          </w:p>
          <w:p w14:paraId="606967C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516DD4D1" w14:textId="27F81A5F"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30.000</w:t>
            </w:r>
          </w:p>
          <w:p w14:paraId="7D8A2F2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394044E9"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71A072C9" w14:textId="77777777" w:rsidR="005A0E3A" w:rsidRPr="00897008" w:rsidRDefault="005A0E3A" w:rsidP="00F044FB">
            <w:pPr>
              <w:spacing w:after="0" w:line="276" w:lineRule="auto"/>
              <w:ind w:left="-107"/>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3360888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14</w:t>
            </w:r>
          </w:p>
        </w:tc>
      </w:tr>
      <w:tr w:rsidR="00F47A91" w:rsidRPr="00897008" w14:paraId="6B507215" w14:textId="77777777" w:rsidTr="00F044FB">
        <w:trPr>
          <w:gridAfter w:val="5"/>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1002665B"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Total MG 3.5</w:t>
            </w:r>
          </w:p>
        </w:tc>
        <w:tc>
          <w:tcPr>
            <w:tcW w:w="1570" w:type="dxa"/>
            <w:tcBorders>
              <w:top w:val="single" w:sz="4" w:space="0" w:color="auto"/>
              <w:left w:val="nil"/>
              <w:bottom w:val="single" w:sz="4" w:space="0" w:color="auto"/>
              <w:right w:val="single" w:sz="4" w:space="0" w:color="auto"/>
            </w:tcBorders>
            <w:shd w:val="clear" w:color="auto" w:fill="F2F2F2"/>
            <w:vAlign w:val="center"/>
          </w:tcPr>
          <w:p w14:paraId="471D73AB"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3464" w:type="dxa"/>
            <w:gridSpan w:val="5"/>
            <w:tcBorders>
              <w:top w:val="single" w:sz="4" w:space="0" w:color="auto"/>
              <w:left w:val="nil"/>
              <w:bottom w:val="single" w:sz="4" w:space="0" w:color="auto"/>
              <w:right w:val="single" w:sz="4" w:space="0" w:color="auto"/>
            </w:tcBorders>
            <w:shd w:val="clear" w:color="auto" w:fill="F2F2F2"/>
            <w:vAlign w:val="center"/>
          </w:tcPr>
          <w:p w14:paraId="4FEB535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c>
          <w:tcPr>
            <w:tcW w:w="1218" w:type="dxa"/>
            <w:tcBorders>
              <w:top w:val="single" w:sz="4" w:space="0" w:color="auto"/>
              <w:left w:val="nil"/>
              <w:bottom w:val="single" w:sz="4" w:space="0" w:color="auto"/>
              <w:right w:val="single" w:sz="4" w:space="0" w:color="auto"/>
            </w:tcBorders>
            <w:shd w:val="clear" w:color="auto" w:fill="F2F2F2"/>
            <w:vAlign w:val="center"/>
          </w:tcPr>
          <w:p w14:paraId="11E82F5B"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60.000</w:t>
            </w:r>
          </w:p>
        </w:tc>
        <w:tc>
          <w:tcPr>
            <w:tcW w:w="4115" w:type="dxa"/>
            <w:gridSpan w:val="4"/>
            <w:tcBorders>
              <w:top w:val="single" w:sz="4" w:space="0" w:color="auto"/>
              <w:left w:val="nil"/>
              <w:bottom w:val="single" w:sz="4" w:space="0" w:color="auto"/>
              <w:right w:val="single" w:sz="4" w:space="0" w:color="auto"/>
            </w:tcBorders>
            <w:shd w:val="clear" w:color="auto" w:fill="F2F2F2"/>
            <w:vAlign w:val="center"/>
          </w:tcPr>
          <w:p w14:paraId="136D833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r>
      <w:tr w:rsidR="00F47A91" w:rsidRPr="00897008" w14:paraId="7CFBCD44" w14:textId="77777777" w:rsidTr="00F044FB">
        <w:trPr>
          <w:gridAfter w:val="5"/>
          <w:wAfter w:w="5889" w:type="dxa"/>
          <w:trHeight w:val="300"/>
        </w:trPr>
        <w:tc>
          <w:tcPr>
            <w:tcW w:w="4238"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08356EF1"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 xml:space="preserve">Total obiectiv </w:t>
            </w:r>
            <w:r w:rsidRPr="00897008">
              <w:rPr>
                <w:rFonts w:asciiTheme="majorBidi" w:eastAsia="Times New Roman" w:hAnsiTheme="majorBidi" w:cstheme="majorBidi"/>
                <w:b/>
                <w:bCs/>
                <w:color w:val="auto"/>
                <w:szCs w:val="24"/>
                <w:lang w:val="ro-RO" w:eastAsia="ro-RO"/>
              </w:rPr>
              <w:br/>
              <w:t>general 3</w:t>
            </w:r>
          </w:p>
        </w:tc>
        <w:tc>
          <w:tcPr>
            <w:tcW w:w="1570" w:type="dxa"/>
            <w:tcBorders>
              <w:top w:val="single" w:sz="4" w:space="0" w:color="auto"/>
              <w:left w:val="nil"/>
              <w:bottom w:val="single" w:sz="4" w:space="0" w:color="auto"/>
              <w:right w:val="single" w:sz="4" w:space="0" w:color="auto"/>
            </w:tcBorders>
            <w:shd w:val="clear" w:color="auto" w:fill="D9D9D9"/>
            <w:vAlign w:val="center"/>
          </w:tcPr>
          <w:p w14:paraId="04EDC8D4"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820</w:t>
            </w:r>
          </w:p>
        </w:tc>
        <w:tc>
          <w:tcPr>
            <w:tcW w:w="3464" w:type="dxa"/>
            <w:gridSpan w:val="5"/>
            <w:tcBorders>
              <w:top w:val="single" w:sz="4" w:space="0" w:color="auto"/>
              <w:left w:val="nil"/>
              <w:bottom w:val="single" w:sz="4" w:space="0" w:color="auto"/>
              <w:right w:val="single" w:sz="4" w:space="0" w:color="auto"/>
            </w:tcBorders>
            <w:shd w:val="clear" w:color="auto" w:fill="D9D9D9"/>
            <w:vAlign w:val="center"/>
          </w:tcPr>
          <w:p w14:paraId="313E261D"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n/a</w:t>
            </w:r>
          </w:p>
        </w:tc>
        <w:tc>
          <w:tcPr>
            <w:tcW w:w="1218" w:type="dxa"/>
            <w:tcBorders>
              <w:top w:val="single" w:sz="4" w:space="0" w:color="auto"/>
              <w:left w:val="nil"/>
              <w:bottom w:val="single" w:sz="4" w:space="0" w:color="auto"/>
              <w:right w:val="single" w:sz="4" w:space="0" w:color="auto"/>
            </w:tcBorders>
            <w:shd w:val="clear" w:color="auto" w:fill="D9D9D9"/>
            <w:vAlign w:val="center"/>
          </w:tcPr>
          <w:p w14:paraId="3848E9BF"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605.000</w:t>
            </w:r>
          </w:p>
        </w:tc>
        <w:tc>
          <w:tcPr>
            <w:tcW w:w="4115" w:type="dxa"/>
            <w:gridSpan w:val="4"/>
            <w:tcBorders>
              <w:top w:val="single" w:sz="4" w:space="0" w:color="auto"/>
              <w:left w:val="nil"/>
              <w:bottom w:val="single" w:sz="4" w:space="0" w:color="auto"/>
              <w:right w:val="single" w:sz="4" w:space="0" w:color="auto"/>
            </w:tcBorders>
            <w:shd w:val="clear" w:color="auto" w:fill="D9D9D9"/>
            <w:vAlign w:val="center"/>
          </w:tcPr>
          <w:p w14:paraId="603C1B9A"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n/a</w:t>
            </w:r>
          </w:p>
        </w:tc>
      </w:tr>
      <w:tr w:rsidR="00F47A91" w:rsidRPr="00897008" w14:paraId="4DDA9FE0"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6A6A6"/>
            <w:vAlign w:val="center"/>
          </w:tcPr>
          <w:p w14:paraId="62FEA03D"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4.</w:t>
            </w:r>
          </w:p>
        </w:tc>
        <w:tc>
          <w:tcPr>
            <w:tcW w:w="13771" w:type="dxa"/>
            <w:gridSpan w:val="13"/>
            <w:tcBorders>
              <w:top w:val="single" w:sz="4" w:space="0" w:color="auto"/>
              <w:left w:val="nil"/>
              <w:bottom w:val="single" w:sz="4" w:space="0" w:color="auto"/>
              <w:right w:val="single" w:sz="4" w:space="0" w:color="auto"/>
            </w:tcBorders>
            <w:shd w:val="clear" w:color="auto" w:fill="A6A6A6"/>
            <w:vAlign w:val="center"/>
          </w:tcPr>
          <w:p w14:paraId="5D562BC9" w14:textId="337470BC"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b/>
                <w:color w:val="auto"/>
                <w:szCs w:val="24"/>
                <w:lang w:val="ro-RO"/>
              </w:rPr>
              <w:t xml:space="preserve">OG 4: </w:t>
            </w:r>
            <w:r w:rsidRPr="00897008">
              <w:rPr>
                <w:rFonts w:asciiTheme="majorBidi" w:eastAsia="Calibri" w:hAnsiTheme="majorBidi" w:cstheme="majorBidi"/>
                <w:b/>
                <w:color w:val="auto"/>
                <w:szCs w:val="24"/>
                <w:lang w:val="ro-RO" w:eastAsia="ar-SA"/>
              </w:rPr>
              <w:t>Cre</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terea nivelului de con</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tientizare - îmbunătă</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irea cuno</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tin</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 xml:space="preserve">elor, schimbarea atitudinii </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i comportamentului - pentru grupurile interesate care au impact asupra conservării biodiversită</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ii</w:t>
            </w:r>
          </w:p>
        </w:tc>
      </w:tr>
      <w:tr w:rsidR="00F47A91" w:rsidRPr="00897008" w14:paraId="7D4F9897"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vAlign w:val="center"/>
          </w:tcPr>
          <w:p w14:paraId="573436C1"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4.1</w:t>
            </w:r>
          </w:p>
        </w:tc>
        <w:tc>
          <w:tcPr>
            <w:tcW w:w="13771" w:type="dxa"/>
            <w:gridSpan w:val="13"/>
            <w:tcBorders>
              <w:top w:val="single" w:sz="4" w:space="0" w:color="auto"/>
              <w:left w:val="nil"/>
              <w:bottom w:val="single" w:sz="4" w:space="0" w:color="auto"/>
              <w:right w:val="single" w:sz="4" w:space="0" w:color="auto"/>
            </w:tcBorders>
            <w:shd w:val="clear" w:color="auto" w:fill="D9D9D9"/>
            <w:vAlign w:val="center"/>
          </w:tcPr>
          <w:p w14:paraId="092576EA" w14:textId="7A69CBDF"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iCs/>
                <w:color w:val="auto"/>
                <w:szCs w:val="24"/>
                <w:lang w:val="ro-RO" w:eastAsia="ro-RO"/>
              </w:rPr>
              <w:t xml:space="preserve">MG 4.1 / OS 12 </w:t>
            </w:r>
            <w:r w:rsidRPr="00897008">
              <w:rPr>
                <w:rFonts w:asciiTheme="majorBidi" w:eastAsia="Calibri" w:hAnsiTheme="majorBidi" w:cstheme="majorBidi"/>
                <w:b/>
                <w:color w:val="auto"/>
                <w:szCs w:val="24"/>
                <w:lang w:val="ro-RO"/>
              </w:rPr>
              <w:t xml:space="preserve">Realizarea </w:t>
            </w:r>
            <w:r w:rsidR="00E925AD" w:rsidRPr="00897008">
              <w:rPr>
                <w:rFonts w:asciiTheme="majorBidi" w:eastAsia="Times New Roman" w:hAnsiTheme="majorBidi" w:cstheme="majorBidi"/>
                <w:b/>
                <w:bCs/>
                <w:iCs/>
                <w:color w:val="auto"/>
                <w:szCs w:val="24"/>
                <w:lang w:val="ro-RO"/>
              </w:rPr>
              <w:t>ș</w:t>
            </w:r>
            <w:r w:rsidRPr="00897008">
              <w:rPr>
                <w:rFonts w:asciiTheme="majorBidi" w:eastAsia="Times New Roman" w:hAnsiTheme="majorBidi" w:cstheme="majorBidi"/>
                <w:b/>
                <w:bCs/>
                <w:iCs/>
                <w:color w:val="auto"/>
                <w:szCs w:val="24"/>
                <w:lang w:val="ro-RO"/>
              </w:rPr>
              <w:t xml:space="preserve">i implementarea Strategiei </w:t>
            </w:r>
            <w:r w:rsidR="00E925AD" w:rsidRPr="00897008">
              <w:rPr>
                <w:rFonts w:asciiTheme="majorBidi" w:eastAsia="Times New Roman" w:hAnsiTheme="majorBidi" w:cstheme="majorBidi"/>
                <w:b/>
                <w:bCs/>
                <w:iCs/>
                <w:color w:val="auto"/>
                <w:szCs w:val="24"/>
                <w:lang w:val="ro-RO"/>
              </w:rPr>
              <w:t>ș</w:t>
            </w:r>
            <w:r w:rsidRPr="00897008">
              <w:rPr>
                <w:rFonts w:asciiTheme="majorBidi" w:eastAsia="Times New Roman" w:hAnsiTheme="majorBidi" w:cstheme="majorBidi"/>
                <w:b/>
                <w:bCs/>
                <w:iCs/>
                <w:color w:val="auto"/>
                <w:szCs w:val="24"/>
                <w:lang w:val="ro-RO"/>
              </w:rPr>
              <w:t>i Planului de ac</w:t>
            </w:r>
            <w:r w:rsidR="00E925AD" w:rsidRPr="00897008">
              <w:rPr>
                <w:rFonts w:asciiTheme="majorBidi" w:eastAsia="Times New Roman" w:hAnsiTheme="majorBidi" w:cstheme="majorBidi"/>
                <w:b/>
                <w:bCs/>
                <w:iCs/>
                <w:color w:val="auto"/>
                <w:szCs w:val="24"/>
                <w:lang w:val="ro-RO"/>
              </w:rPr>
              <w:t>ț</w:t>
            </w:r>
            <w:r w:rsidRPr="00897008">
              <w:rPr>
                <w:rFonts w:asciiTheme="majorBidi" w:eastAsia="Times New Roman" w:hAnsiTheme="majorBidi" w:cstheme="majorBidi"/>
                <w:b/>
                <w:bCs/>
                <w:iCs/>
                <w:color w:val="auto"/>
                <w:szCs w:val="24"/>
                <w:lang w:val="ro-RO"/>
              </w:rPr>
              <w:t>iune privind con</w:t>
            </w:r>
            <w:r w:rsidR="00E925AD" w:rsidRPr="00897008">
              <w:rPr>
                <w:rFonts w:asciiTheme="majorBidi" w:eastAsia="Times New Roman" w:hAnsiTheme="majorBidi" w:cstheme="majorBidi"/>
                <w:b/>
                <w:bCs/>
                <w:iCs/>
                <w:color w:val="auto"/>
                <w:szCs w:val="24"/>
                <w:lang w:val="ro-RO"/>
              </w:rPr>
              <w:t>ș</w:t>
            </w:r>
            <w:r w:rsidRPr="00897008">
              <w:rPr>
                <w:rFonts w:asciiTheme="majorBidi" w:eastAsia="Times New Roman" w:hAnsiTheme="majorBidi" w:cstheme="majorBidi"/>
                <w:b/>
                <w:bCs/>
                <w:iCs/>
                <w:color w:val="auto"/>
                <w:szCs w:val="24"/>
                <w:lang w:val="ro-RO"/>
              </w:rPr>
              <w:t>tientizarea publicului</w:t>
            </w:r>
          </w:p>
        </w:tc>
      </w:tr>
      <w:tr w:rsidR="00F47A91" w:rsidRPr="00897008" w14:paraId="0C79D187"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719DD1C9" w14:textId="77777777" w:rsidR="005A0E3A" w:rsidRPr="00897008" w:rsidRDefault="005A0E3A" w:rsidP="00424CFF">
            <w:pPr>
              <w:spacing w:after="0" w:line="276" w:lineRule="auto"/>
              <w:ind w:right="-104"/>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4.1.1</w:t>
            </w:r>
          </w:p>
        </w:tc>
        <w:tc>
          <w:tcPr>
            <w:tcW w:w="3395" w:type="dxa"/>
            <w:tcBorders>
              <w:top w:val="single" w:sz="4" w:space="0" w:color="auto"/>
              <w:left w:val="nil"/>
              <w:bottom w:val="single" w:sz="4" w:space="0" w:color="auto"/>
              <w:right w:val="single" w:sz="4" w:space="0" w:color="auto"/>
            </w:tcBorders>
            <w:shd w:val="clear" w:color="auto" w:fill="auto"/>
            <w:vAlign w:val="center"/>
          </w:tcPr>
          <w:p w14:paraId="4E8612D1" w14:textId="08C6B422"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Elaborarea Strategiei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i </w:t>
            </w:r>
            <w:r w:rsidRPr="00897008">
              <w:rPr>
                <w:rFonts w:asciiTheme="majorBidi" w:eastAsia="Times New Roman" w:hAnsiTheme="majorBidi" w:cstheme="majorBidi"/>
                <w:bCs/>
                <w:iCs/>
                <w:color w:val="auto"/>
                <w:szCs w:val="24"/>
                <w:lang w:val="ro-RO"/>
              </w:rPr>
              <w:t>Planului de ac</w:t>
            </w:r>
            <w:r w:rsidR="00E925AD" w:rsidRPr="00897008">
              <w:rPr>
                <w:rFonts w:asciiTheme="majorBidi" w:eastAsia="Times New Roman" w:hAnsiTheme="majorBidi" w:cstheme="majorBidi"/>
                <w:bCs/>
                <w:iCs/>
                <w:color w:val="auto"/>
                <w:szCs w:val="24"/>
                <w:lang w:val="ro-RO"/>
              </w:rPr>
              <w:t>ț</w:t>
            </w:r>
            <w:r w:rsidRPr="00897008">
              <w:rPr>
                <w:rFonts w:asciiTheme="majorBidi" w:eastAsia="Times New Roman" w:hAnsiTheme="majorBidi" w:cstheme="majorBidi"/>
                <w:bCs/>
                <w:iCs/>
                <w:color w:val="auto"/>
                <w:szCs w:val="24"/>
                <w:lang w:val="ro-RO"/>
              </w:rPr>
              <w:t>iune privind con</w:t>
            </w:r>
            <w:r w:rsidR="00E925AD" w:rsidRPr="00897008">
              <w:rPr>
                <w:rFonts w:asciiTheme="majorBidi" w:eastAsia="Times New Roman" w:hAnsiTheme="majorBidi" w:cstheme="majorBidi"/>
                <w:bCs/>
                <w:iCs/>
                <w:color w:val="auto"/>
                <w:szCs w:val="24"/>
                <w:lang w:val="ro-RO"/>
              </w:rPr>
              <w:t>ș</w:t>
            </w:r>
            <w:r w:rsidRPr="00897008">
              <w:rPr>
                <w:rFonts w:asciiTheme="majorBidi" w:eastAsia="Times New Roman" w:hAnsiTheme="majorBidi" w:cstheme="majorBidi"/>
                <w:bCs/>
                <w:iCs/>
                <w:color w:val="auto"/>
                <w:szCs w:val="24"/>
                <w:lang w:val="ro-RO"/>
              </w:rPr>
              <w:t>tientizarea publicului</w:t>
            </w:r>
          </w:p>
        </w:tc>
        <w:tc>
          <w:tcPr>
            <w:tcW w:w="1570" w:type="dxa"/>
            <w:tcBorders>
              <w:top w:val="single" w:sz="4" w:space="0" w:color="auto"/>
              <w:left w:val="nil"/>
              <w:bottom w:val="single" w:sz="4" w:space="0" w:color="auto"/>
              <w:right w:val="single" w:sz="4" w:space="0" w:color="auto"/>
            </w:tcBorders>
            <w:shd w:val="clear" w:color="auto" w:fill="auto"/>
            <w:vAlign w:val="center"/>
          </w:tcPr>
          <w:p w14:paraId="088CAD14"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tc>
        <w:tc>
          <w:tcPr>
            <w:tcW w:w="1561" w:type="dxa"/>
            <w:tcBorders>
              <w:top w:val="single" w:sz="4" w:space="0" w:color="auto"/>
              <w:left w:val="nil"/>
              <w:bottom w:val="single" w:sz="4" w:space="0" w:color="auto"/>
              <w:right w:val="single" w:sz="4" w:space="0" w:color="auto"/>
            </w:tcBorders>
            <w:shd w:val="clear" w:color="auto" w:fill="auto"/>
            <w:vAlign w:val="center"/>
          </w:tcPr>
          <w:p w14:paraId="17D880E1" w14:textId="0C20CE15"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Realizarea </w:t>
            </w:r>
            <w:r w:rsidRPr="00897008">
              <w:rPr>
                <w:rFonts w:asciiTheme="majorBidi" w:eastAsia="Calibri" w:hAnsiTheme="majorBidi" w:cstheme="majorBidi"/>
                <w:color w:val="auto"/>
                <w:szCs w:val="24"/>
                <w:lang w:val="ro-RO"/>
              </w:rPr>
              <w:t xml:space="preserve">Strategiei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i </w:t>
            </w:r>
            <w:r w:rsidRPr="00897008">
              <w:rPr>
                <w:rFonts w:asciiTheme="majorBidi" w:eastAsia="Times New Roman" w:hAnsiTheme="majorBidi" w:cstheme="majorBidi"/>
                <w:bCs/>
                <w:iCs/>
                <w:color w:val="auto"/>
                <w:szCs w:val="24"/>
                <w:lang w:val="ro-RO"/>
              </w:rPr>
              <w:t>Planului de ac</w:t>
            </w:r>
            <w:r w:rsidR="00E925AD" w:rsidRPr="00897008">
              <w:rPr>
                <w:rFonts w:asciiTheme="majorBidi" w:eastAsia="Times New Roman" w:hAnsiTheme="majorBidi" w:cstheme="majorBidi"/>
                <w:bCs/>
                <w:iCs/>
                <w:color w:val="auto"/>
                <w:szCs w:val="24"/>
                <w:lang w:val="ro-RO"/>
              </w:rPr>
              <w:t>ț</w:t>
            </w:r>
            <w:r w:rsidRPr="00897008">
              <w:rPr>
                <w:rFonts w:asciiTheme="majorBidi" w:eastAsia="Times New Roman" w:hAnsiTheme="majorBidi" w:cstheme="majorBidi"/>
                <w:bCs/>
                <w:iCs/>
                <w:color w:val="auto"/>
                <w:szCs w:val="24"/>
                <w:lang w:val="ro-RO"/>
              </w:rPr>
              <w:t>iune</w:t>
            </w: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67D4FC72" w14:textId="618EAA4F"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Buc</w:t>
            </w:r>
          </w:p>
          <w:p w14:paraId="70E590E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31F4F8E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1DFDDA6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w:t>
            </w:r>
          </w:p>
          <w:p w14:paraId="2EAFD65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2ABEA14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6E3EA45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15.000</w:t>
            </w:r>
          </w:p>
          <w:p w14:paraId="7433A59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7C64D27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42EC2BFA" w14:textId="77777777" w:rsidR="005A0E3A" w:rsidRPr="00897008" w:rsidRDefault="005A0E3A"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795FE79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6F43860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43</w:t>
            </w:r>
          </w:p>
        </w:tc>
      </w:tr>
      <w:tr w:rsidR="00F47A91" w:rsidRPr="00897008" w14:paraId="1BA693A0"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867DBD2" w14:textId="77777777" w:rsidR="005A0E3A" w:rsidRPr="00897008" w:rsidRDefault="005A0E3A" w:rsidP="00424CFF">
            <w:pPr>
              <w:spacing w:after="0" w:line="276" w:lineRule="auto"/>
              <w:ind w:right="-104"/>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4.1.2</w:t>
            </w:r>
          </w:p>
        </w:tc>
        <w:tc>
          <w:tcPr>
            <w:tcW w:w="3395" w:type="dxa"/>
            <w:tcBorders>
              <w:top w:val="single" w:sz="4" w:space="0" w:color="auto"/>
              <w:left w:val="single" w:sz="4" w:space="0" w:color="auto"/>
              <w:bottom w:val="single" w:sz="4" w:space="0" w:color="auto"/>
              <w:right w:val="single" w:sz="4" w:space="0" w:color="auto"/>
            </w:tcBorders>
            <w:shd w:val="clear" w:color="auto" w:fill="auto"/>
            <w:vAlign w:val="center"/>
          </w:tcPr>
          <w:p w14:paraId="0368CE7A" w14:textId="77777777" w:rsidR="005A0E3A" w:rsidRPr="00897008" w:rsidRDefault="005A0E3A" w:rsidP="00424CFF">
            <w:pPr>
              <w:widowControl w:val="0"/>
              <w:autoSpaceDE w:val="0"/>
              <w:autoSpaceDN w:val="0"/>
              <w:adjustRightInd w:val="0"/>
              <w:spacing w:after="0" w:line="276" w:lineRule="auto"/>
              <w:ind w:left="53"/>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Realizarea de materiale informative referitoare la aria naturală protejată</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66C5C0DC"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tc>
        <w:tc>
          <w:tcPr>
            <w:tcW w:w="1561" w:type="dxa"/>
            <w:tcBorders>
              <w:top w:val="single" w:sz="4" w:space="0" w:color="auto"/>
              <w:left w:val="single" w:sz="4" w:space="0" w:color="auto"/>
              <w:bottom w:val="single" w:sz="4" w:space="0" w:color="auto"/>
              <w:right w:val="single" w:sz="4" w:space="0" w:color="auto"/>
            </w:tcBorders>
            <w:shd w:val="clear" w:color="auto" w:fill="auto"/>
            <w:vAlign w:val="center"/>
          </w:tcPr>
          <w:p w14:paraId="4B84AE02" w14:textId="392878C2"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Bro</w:t>
            </w:r>
            <w:r w:rsidR="00AF2CA6"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uri</w:t>
            </w:r>
          </w:p>
          <w:p w14:paraId="3C1466C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Pliante</w:t>
            </w:r>
          </w:p>
          <w:p w14:paraId="75B6E6C2" w14:textId="60AD7F12"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Agende</w:t>
            </w:r>
          </w:p>
          <w:p w14:paraId="04BF88DB" w14:textId="7AF0B226"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Banner</w:t>
            </w:r>
          </w:p>
          <w:p w14:paraId="42F1EE1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5647822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058186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Buc</w:t>
            </w:r>
          </w:p>
          <w:p w14:paraId="1EAD479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78A1393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5C1CAB0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52DA0049" w14:textId="7EEF491F"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single" w:sz="4" w:space="0" w:color="auto"/>
              <w:bottom w:val="single" w:sz="4" w:space="0" w:color="auto"/>
              <w:right w:val="single" w:sz="4" w:space="0" w:color="auto"/>
            </w:tcBorders>
            <w:shd w:val="clear" w:color="auto" w:fill="auto"/>
            <w:vAlign w:val="center"/>
          </w:tcPr>
          <w:p w14:paraId="1049DB1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400</w:t>
            </w:r>
          </w:p>
          <w:p w14:paraId="7C66004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400</w:t>
            </w:r>
          </w:p>
          <w:p w14:paraId="702498B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400</w:t>
            </w:r>
          </w:p>
          <w:p w14:paraId="4703EC9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w:t>
            </w:r>
          </w:p>
          <w:p w14:paraId="7C99232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19E7043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9857B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w:t>
            </w:r>
          </w:p>
          <w:p w14:paraId="4569DCC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1.800</w:t>
            </w:r>
          </w:p>
          <w:p w14:paraId="0946805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7.200</w:t>
            </w:r>
          </w:p>
          <w:p w14:paraId="70B6C4E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9.800</w:t>
            </w:r>
          </w:p>
          <w:p w14:paraId="2EAD95D6" w14:textId="3CD52B10"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p w14:paraId="5459EF3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22.400</w:t>
            </w:r>
          </w:p>
        </w:tc>
        <w:tc>
          <w:tcPr>
            <w:tcW w:w="2494" w:type="dxa"/>
            <w:tcBorders>
              <w:top w:val="single" w:sz="4" w:space="0" w:color="auto"/>
              <w:left w:val="single" w:sz="4" w:space="0" w:color="auto"/>
              <w:bottom w:val="single" w:sz="4" w:space="0" w:color="auto"/>
              <w:right w:val="single" w:sz="4" w:space="0" w:color="auto"/>
            </w:tcBorders>
            <w:shd w:val="clear" w:color="auto" w:fill="auto"/>
            <w:vAlign w:val="center"/>
          </w:tcPr>
          <w:p w14:paraId="193AB480" w14:textId="77777777" w:rsidR="005A0E3A" w:rsidRPr="00897008" w:rsidRDefault="005A0E3A"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7C2B49B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p w14:paraId="23B8130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63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7BEBEB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32</w:t>
            </w:r>
          </w:p>
        </w:tc>
      </w:tr>
      <w:tr w:rsidR="00F47A91" w:rsidRPr="00897008" w14:paraId="77E4F4AC"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607A163F" w14:textId="77777777" w:rsidR="005A0E3A" w:rsidRPr="00897008" w:rsidRDefault="005A0E3A" w:rsidP="00424CFF">
            <w:pPr>
              <w:spacing w:after="0" w:line="276" w:lineRule="auto"/>
              <w:ind w:right="-104"/>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4.1.3</w:t>
            </w:r>
          </w:p>
        </w:tc>
        <w:tc>
          <w:tcPr>
            <w:tcW w:w="3395" w:type="dxa"/>
            <w:tcBorders>
              <w:top w:val="single" w:sz="4" w:space="0" w:color="auto"/>
              <w:left w:val="nil"/>
              <w:bottom w:val="single" w:sz="4" w:space="0" w:color="auto"/>
              <w:right w:val="single" w:sz="4" w:space="0" w:color="auto"/>
            </w:tcBorders>
            <w:shd w:val="clear" w:color="auto" w:fill="auto"/>
            <w:vAlign w:val="center"/>
          </w:tcPr>
          <w:p w14:paraId="46B466C6"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Realizarea de panouri informative</w:t>
            </w:r>
          </w:p>
        </w:tc>
        <w:tc>
          <w:tcPr>
            <w:tcW w:w="1570" w:type="dxa"/>
            <w:tcBorders>
              <w:top w:val="single" w:sz="4" w:space="0" w:color="auto"/>
              <w:left w:val="nil"/>
              <w:bottom w:val="single" w:sz="4" w:space="0" w:color="auto"/>
              <w:right w:val="single" w:sz="4" w:space="0" w:color="auto"/>
            </w:tcBorders>
            <w:shd w:val="clear" w:color="auto" w:fill="auto"/>
            <w:vAlign w:val="center"/>
          </w:tcPr>
          <w:p w14:paraId="11D78563"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tc>
        <w:tc>
          <w:tcPr>
            <w:tcW w:w="1561" w:type="dxa"/>
            <w:tcBorders>
              <w:top w:val="single" w:sz="4" w:space="0" w:color="auto"/>
              <w:left w:val="nil"/>
              <w:bottom w:val="single" w:sz="4" w:space="0" w:color="auto"/>
              <w:right w:val="single" w:sz="4" w:space="0" w:color="auto"/>
            </w:tcBorders>
            <w:shd w:val="clear" w:color="auto" w:fill="auto"/>
            <w:vAlign w:val="center"/>
          </w:tcPr>
          <w:p w14:paraId="1424D712" w14:textId="77777777"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Panouri , indicatoare</w:t>
            </w:r>
          </w:p>
          <w:p w14:paraId="645B988A" w14:textId="77777777"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p>
          <w:p w14:paraId="28F7DF85" w14:textId="77777777"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p>
          <w:p w14:paraId="4846AEAF" w14:textId="77777777"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5AA8405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Buc</w:t>
            </w:r>
          </w:p>
          <w:p w14:paraId="03B968D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7AF7665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001D9224" w14:textId="58E1E7F1"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097C18A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5</w:t>
            </w:r>
          </w:p>
          <w:p w14:paraId="78CB045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1F71F92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727108D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756D039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23.500</w:t>
            </w:r>
          </w:p>
          <w:p w14:paraId="723059E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43F5D1D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4880776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03728BA2" w14:textId="77777777" w:rsidR="005A0E3A" w:rsidRPr="00897008" w:rsidRDefault="005A0E3A" w:rsidP="00F044F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5C63831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p w14:paraId="70A80C5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Fonduri proprii </w:t>
            </w:r>
            <w:r w:rsidRPr="00897008">
              <w:rPr>
                <w:rFonts w:asciiTheme="majorBidi" w:eastAsia="Times New Roman" w:hAnsiTheme="majorBidi" w:cstheme="majorBidi"/>
                <w:color w:val="auto"/>
                <w:szCs w:val="24"/>
                <w:lang w:val="ro-RO" w:eastAsia="ro-RO"/>
              </w:rPr>
              <w:lastRenderedPageBreak/>
              <w:t>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79EF999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Sp 32</w:t>
            </w:r>
          </w:p>
        </w:tc>
      </w:tr>
      <w:tr w:rsidR="00F47A91" w:rsidRPr="00897008" w14:paraId="1B62246B"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58B6631" w14:textId="77777777" w:rsidR="005A0E3A" w:rsidRPr="00897008" w:rsidRDefault="005A0E3A" w:rsidP="00424CFF">
            <w:pPr>
              <w:spacing w:after="0" w:line="276" w:lineRule="auto"/>
              <w:ind w:right="-104"/>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4.1.4</w:t>
            </w:r>
          </w:p>
        </w:tc>
        <w:tc>
          <w:tcPr>
            <w:tcW w:w="3395" w:type="dxa"/>
            <w:tcBorders>
              <w:top w:val="single" w:sz="4" w:space="0" w:color="auto"/>
              <w:left w:val="single" w:sz="4" w:space="0" w:color="auto"/>
              <w:bottom w:val="single" w:sz="4" w:space="0" w:color="auto"/>
              <w:right w:val="single" w:sz="4" w:space="0" w:color="auto"/>
            </w:tcBorders>
            <w:shd w:val="clear" w:color="auto" w:fill="auto"/>
            <w:vAlign w:val="center"/>
          </w:tcPr>
          <w:p w14:paraId="6FDC3B71" w14:textId="00CEA807" w:rsidR="005A0E3A" w:rsidRPr="00897008" w:rsidRDefault="005A0E3A" w:rsidP="00424CFF">
            <w:pPr>
              <w:widowControl w:val="0"/>
              <w:autoSpaceDE w:val="0"/>
              <w:autoSpaceDN w:val="0"/>
              <w:adjustRightInd w:val="0"/>
              <w:spacing w:after="0" w:line="276" w:lineRule="auto"/>
              <w:ind w:left="53"/>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Realizarea de întâlniri cu institu</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 organiza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cu atribu</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referitoare la conservarea biodiversită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ii în </w:t>
            </w:r>
            <w:r w:rsidRPr="00897008">
              <w:rPr>
                <w:rFonts w:asciiTheme="majorBidi" w:eastAsia="Calibri" w:hAnsiTheme="majorBidi" w:cstheme="majorBidi"/>
                <w:color w:val="auto"/>
                <w:szCs w:val="24"/>
                <w:lang w:val="ro-RO"/>
              </w:rPr>
              <w:t xml:space="preserve">aria naturală protejată, precum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întâlniri cu comunită</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ile locale.</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6EE14F7D"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4/an/pers</w:t>
            </w:r>
          </w:p>
          <w:p w14:paraId="54B36EE9"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 pers</w:t>
            </w:r>
          </w:p>
          <w:p w14:paraId="02B2CE45"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Total = 20</w:t>
            </w:r>
          </w:p>
        </w:tc>
        <w:tc>
          <w:tcPr>
            <w:tcW w:w="1561" w:type="dxa"/>
            <w:tcBorders>
              <w:top w:val="single" w:sz="4" w:space="0" w:color="auto"/>
              <w:left w:val="single" w:sz="4" w:space="0" w:color="auto"/>
              <w:bottom w:val="single" w:sz="4" w:space="0" w:color="auto"/>
              <w:right w:val="single" w:sz="4" w:space="0" w:color="auto"/>
            </w:tcBorders>
            <w:shd w:val="clear" w:color="auto" w:fill="auto"/>
            <w:vAlign w:val="center"/>
          </w:tcPr>
          <w:p w14:paraId="209FD69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Combustibil</w:t>
            </w:r>
          </w:p>
          <w:p w14:paraId="2EF7B75F" w14:textId="6D8BEE4D"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p w14:paraId="70428C8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441703A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F3A5AF" w14:textId="2C41F370"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Întâlniri</w:t>
            </w:r>
          </w:p>
          <w:p w14:paraId="3B28151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single" w:sz="4" w:space="0" w:color="auto"/>
              <w:bottom w:val="single" w:sz="4" w:space="0" w:color="auto"/>
              <w:right w:val="single" w:sz="4" w:space="0" w:color="auto"/>
            </w:tcBorders>
            <w:shd w:val="clear" w:color="auto" w:fill="auto"/>
            <w:vAlign w:val="center"/>
          </w:tcPr>
          <w:p w14:paraId="0BBF2B5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w:t>
            </w:r>
          </w:p>
          <w:p w14:paraId="3FEE83B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3C3FFEE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E222A8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12.000</w:t>
            </w:r>
          </w:p>
          <w:p w14:paraId="7FC62B4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7076F91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single" w:sz="4" w:space="0" w:color="auto"/>
              <w:bottom w:val="single" w:sz="4" w:space="0" w:color="auto"/>
              <w:right w:val="single" w:sz="4" w:space="0" w:color="auto"/>
            </w:tcBorders>
            <w:shd w:val="clear" w:color="auto" w:fill="auto"/>
            <w:vAlign w:val="center"/>
          </w:tcPr>
          <w:p w14:paraId="1F3FC1E7"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tc>
        <w:tc>
          <w:tcPr>
            <w:tcW w:w="163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BFE71D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32</w:t>
            </w:r>
          </w:p>
        </w:tc>
      </w:tr>
      <w:tr w:rsidR="00F47A91" w:rsidRPr="00897008" w14:paraId="462B62D0" w14:textId="77777777" w:rsidTr="00F044FB">
        <w:trPr>
          <w:gridAfter w:val="4"/>
          <w:wAfter w:w="5880" w:type="dxa"/>
          <w:trHeight w:val="847"/>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F1BD226" w14:textId="77777777" w:rsidR="005A0E3A" w:rsidRPr="00897008" w:rsidRDefault="005A0E3A" w:rsidP="00424CFF">
            <w:pPr>
              <w:spacing w:after="0" w:line="276" w:lineRule="auto"/>
              <w:ind w:right="-104"/>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4.1.5</w:t>
            </w:r>
          </w:p>
        </w:tc>
        <w:tc>
          <w:tcPr>
            <w:tcW w:w="3395" w:type="dxa"/>
            <w:tcBorders>
              <w:top w:val="single" w:sz="4" w:space="0" w:color="auto"/>
              <w:left w:val="nil"/>
              <w:bottom w:val="single" w:sz="4" w:space="0" w:color="auto"/>
              <w:right w:val="single" w:sz="4" w:space="0" w:color="auto"/>
            </w:tcBorders>
            <w:shd w:val="clear" w:color="auto" w:fill="auto"/>
            <w:vAlign w:val="center"/>
          </w:tcPr>
          <w:p w14:paraId="0959B4E7" w14:textId="39F95C24"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Organizarea de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educative cu tânăra genera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w:t>
            </w:r>
          </w:p>
        </w:tc>
        <w:tc>
          <w:tcPr>
            <w:tcW w:w="1570" w:type="dxa"/>
            <w:tcBorders>
              <w:top w:val="single" w:sz="4" w:space="0" w:color="auto"/>
              <w:left w:val="nil"/>
              <w:bottom w:val="single" w:sz="4" w:space="0" w:color="auto"/>
              <w:right w:val="single" w:sz="4" w:space="0" w:color="auto"/>
            </w:tcBorders>
            <w:shd w:val="clear" w:color="auto" w:fill="auto"/>
            <w:vAlign w:val="center"/>
          </w:tcPr>
          <w:p w14:paraId="517DC521"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4/an/pers</w:t>
            </w:r>
          </w:p>
          <w:p w14:paraId="61005A34"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 pers</w:t>
            </w:r>
          </w:p>
          <w:p w14:paraId="65916736"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Total = 20</w:t>
            </w:r>
          </w:p>
        </w:tc>
        <w:tc>
          <w:tcPr>
            <w:tcW w:w="1561" w:type="dxa"/>
            <w:tcBorders>
              <w:top w:val="single" w:sz="4" w:space="0" w:color="auto"/>
              <w:left w:val="nil"/>
              <w:bottom w:val="single" w:sz="4" w:space="0" w:color="auto"/>
              <w:right w:val="single" w:sz="4" w:space="0" w:color="auto"/>
            </w:tcBorders>
            <w:shd w:val="clear" w:color="auto" w:fill="auto"/>
            <w:vAlign w:val="center"/>
          </w:tcPr>
          <w:p w14:paraId="1631792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Combustibil</w:t>
            </w:r>
          </w:p>
          <w:p w14:paraId="737BF1DC" w14:textId="7924E614"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p w14:paraId="74FA6F8B" w14:textId="77777777" w:rsidR="005A0E3A" w:rsidRPr="00897008" w:rsidRDefault="005A0E3A" w:rsidP="00F044FB">
            <w:pPr>
              <w:keepNext/>
              <w:keepLines/>
              <w:spacing w:after="0" w:line="276" w:lineRule="auto"/>
              <w:ind w:right="-92"/>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09EB0ADD" w14:textId="01C36013"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Ac</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 xml:space="preserve"> educ ecol</w:t>
            </w:r>
          </w:p>
        </w:tc>
        <w:tc>
          <w:tcPr>
            <w:tcW w:w="1198" w:type="dxa"/>
            <w:tcBorders>
              <w:top w:val="single" w:sz="4" w:space="0" w:color="auto"/>
              <w:left w:val="nil"/>
              <w:bottom w:val="single" w:sz="4" w:space="0" w:color="auto"/>
              <w:right w:val="single" w:sz="4" w:space="0" w:color="auto"/>
            </w:tcBorders>
            <w:shd w:val="clear" w:color="auto" w:fill="auto"/>
            <w:vAlign w:val="center"/>
          </w:tcPr>
          <w:p w14:paraId="190C772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w:t>
            </w:r>
          </w:p>
          <w:p w14:paraId="0E432BB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41F0050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62382180" w14:textId="6DECF99B"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12.000</w:t>
            </w:r>
          </w:p>
          <w:p w14:paraId="1E6A175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670D8D3D" w14:textId="7DD9AE0F"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p w14:paraId="0DF03EF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52329449" w14:textId="09CFA9D0"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33</w:t>
            </w:r>
          </w:p>
          <w:p w14:paraId="796F841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4407F765" w14:textId="77777777" w:rsidTr="00F044FB">
        <w:trPr>
          <w:gridAfter w:val="5"/>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097A942A" w14:textId="77777777" w:rsidR="005A0E3A" w:rsidRPr="00897008" w:rsidRDefault="005A0E3A" w:rsidP="00424CFF">
            <w:pPr>
              <w:spacing w:after="0" w:line="276" w:lineRule="auto"/>
              <w:jc w:val="center"/>
              <w:rPr>
                <w:rFonts w:asciiTheme="majorBidi" w:eastAsia="Calibri" w:hAnsiTheme="majorBidi" w:cstheme="majorBidi"/>
                <w:b/>
                <w:bCs/>
                <w:color w:val="auto"/>
                <w:szCs w:val="24"/>
                <w:lang w:val="ro-RO"/>
              </w:rPr>
            </w:pPr>
            <w:r w:rsidRPr="00897008">
              <w:rPr>
                <w:rFonts w:asciiTheme="majorBidi" w:eastAsia="Times New Roman" w:hAnsiTheme="majorBidi" w:cstheme="majorBidi"/>
                <w:b/>
                <w:bCs/>
                <w:color w:val="auto"/>
                <w:szCs w:val="24"/>
                <w:lang w:val="ro-RO" w:eastAsia="ro-RO"/>
              </w:rPr>
              <w:t>Total MG 4.1</w:t>
            </w:r>
          </w:p>
        </w:tc>
        <w:tc>
          <w:tcPr>
            <w:tcW w:w="1570" w:type="dxa"/>
            <w:tcBorders>
              <w:top w:val="single" w:sz="4" w:space="0" w:color="auto"/>
              <w:left w:val="nil"/>
              <w:bottom w:val="single" w:sz="4" w:space="0" w:color="auto"/>
              <w:right w:val="single" w:sz="4" w:space="0" w:color="auto"/>
            </w:tcBorders>
            <w:shd w:val="clear" w:color="auto" w:fill="F2F2F2"/>
            <w:vAlign w:val="center"/>
          </w:tcPr>
          <w:p w14:paraId="3E92D77D"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40</w:t>
            </w:r>
          </w:p>
        </w:tc>
        <w:tc>
          <w:tcPr>
            <w:tcW w:w="3464" w:type="dxa"/>
            <w:gridSpan w:val="5"/>
            <w:tcBorders>
              <w:top w:val="single" w:sz="4" w:space="0" w:color="auto"/>
              <w:left w:val="nil"/>
              <w:bottom w:val="single" w:sz="4" w:space="0" w:color="auto"/>
              <w:right w:val="single" w:sz="4" w:space="0" w:color="auto"/>
            </w:tcBorders>
            <w:shd w:val="clear" w:color="auto" w:fill="F2F2F2"/>
            <w:vAlign w:val="center"/>
          </w:tcPr>
          <w:p w14:paraId="2261B42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c>
          <w:tcPr>
            <w:tcW w:w="1218" w:type="dxa"/>
            <w:tcBorders>
              <w:top w:val="single" w:sz="4" w:space="0" w:color="auto"/>
              <w:left w:val="nil"/>
              <w:bottom w:val="single" w:sz="4" w:space="0" w:color="auto"/>
              <w:right w:val="single" w:sz="4" w:space="0" w:color="auto"/>
            </w:tcBorders>
            <w:shd w:val="clear" w:color="auto" w:fill="F2F2F2"/>
            <w:vAlign w:val="center"/>
          </w:tcPr>
          <w:p w14:paraId="1948D233"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69.900</w:t>
            </w:r>
          </w:p>
        </w:tc>
        <w:tc>
          <w:tcPr>
            <w:tcW w:w="4115" w:type="dxa"/>
            <w:gridSpan w:val="4"/>
            <w:tcBorders>
              <w:top w:val="single" w:sz="4" w:space="0" w:color="auto"/>
              <w:left w:val="nil"/>
              <w:bottom w:val="single" w:sz="4" w:space="0" w:color="auto"/>
              <w:right w:val="single" w:sz="4" w:space="0" w:color="auto"/>
            </w:tcBorders>
            <w:shd w:val="clear" w:color="auto" w:fill="F2F2F2"/>
            <w:vAlign w:val="center"/>
          </w:tcPr>
          <w:p w14:paraId="19B4B17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r>
      <w:tr w:rsidR="00F47A91" w:rsidRPr="00897008" w14:paraId="6316DADF" w14:textId="77777777" w:rsidTr="00F044FB">
        <w:trPr>
          <w:gridAfter w:val="5"/>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00AAB224" w14:textId="77777777" w:rsidR="005A0E3A" w:rsidRPr="00897008" w:rsidRDefault="005A0E3A" w:rsidP="00424CFF">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 xml:space="preserve">Total obiectiv </w:t>
            </w:r>
            <w:r w:rsidRPr="00897008">
              <w:rPr>
                <w:rFonts w:asciiTheme="majorBidi" w:eastAsia="Times New Roman" w:hAnsiTheme="majorBidi" w:cstheme="majorBidi"/>
                <w:b/>
                <w:bCs/>
                <w:color w:val="auto"/>
                <w:szCs w:val="24"/>
                <w:lang w:val="ro-RO" w:eastAsia="ro-RO"/>
              </w:rPr>
              <w:br/>
              <w:t>general 4</w:t>
            </w:r>
          </w:p>
        </w:tc>
        <w:tc>
          <w:tcPr>
            <w:tcW w:w="1570" w:type="dxa"/>
            <w:tcBorders>
              <w:top w:val="single" w:sz="4" w:space="0" w:color="auto"/>
              <w:left w:val="nil"/>
              <w:bottom w:val="single" w:sz="4" w:space="0" w:color="auto"/>
              <w:right w:val="single" w:sz="4" w:space="0" w:color="auto"/>
            </w:tcBorders>
            <w:shd w:val="clear" w:color="auto" w:fill="D9D9D9"/>
            <w:vAlign w:val="center"/>
          </w:tcPr>
          <w:p w14:paraId="2F80B764"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40</w:t>
            </w:r>
          </w:p>
        </w:tc>
        <w:tc>
          <w:tcPr>
            <w:tcW w:w="3464" w:type="dxa"/>
            <w:gridSpan w:val="5"/>
            <w:tcBorders>
              <w:top w:val="single" w:sz="4" w:space="0" w:color="auto"/>
              <w:left w:val="nil"/>
              <w:bottom w:val="single" w:sz="4" w:space="0" w:color="auto"/>
              <w:right w:val="single" w:sz="4" w:space="0" w:color="auto"/>
            </w:tcBorders>
            <w:shd w:val="clear" w:color="auto" w:fill="D9D9D9"/>
            <w:vAlign w:val="center"/>
          </w:tcPr>
          <w:p w14:paraId="78084687" w14:textId="77777777" w:rsidR="005A0E3A" w:rsidRPr="00897008" w:rsidRDefault="005A0E3A" w:rsidP="00F044FB">
            <w:pPr>
              <w:keepNext/>
              <w:keepLines/>
              <w:spacing w:after="0" w:line="276" w:lineRule="auto"/>
              <w:jc w:val="center"/>
              <w:rPr>
                <w:rFonts w:asciiTheme="majorBidi" w:eastAsia="Times New Roman" w:hAnsiTheme="majorBidi" w:cstheme="majorBidi"/>
                <w:b/>
                <w:bCs/>
                <w:iCs/>
                <w:color w:val="auto"/>
                <w:szCs w:val="24"/>
                <w:lang w:val="ro-RO" w:eastAsia="ro-RO"/>
              </w:rPr>
            </w:pPr>
            <w:r w:rsidRPr="00897008">
              <w:rPr>
                <w:rFonts w:asciiTheme="majorBidi" w:eastAsia="Times New Roman" w:hAnsiTheme="majorBidi" w:cstheme="majorBidi"/>
                <w:b/>
                <w:bCs/>
                <w:iCs/>
                <w:color w:val="auto"/>
                <w:szCs w:val="24"/>
                <w:lang w:val="ro-RO" w:eastAsia="ro-RO"/>
              </w:rPr>
              <w:t>n/a</w:t>
            </w:r>
          </w:p>
        </w:tc>
        <w:tc>
          <w:tcPr>
            <w:tcW w:w="1218" w:type="dxa"/>
            <w:tcBorders>
              <w:top w:val="single" w:sz="4" w:space="0" w:color="auto"/>
              <w:left w:val="nil"/>
              <w:bottom w:val="single" w:sz="4" w:space="0" w:color="auto"/>
              <w:right w:val="single" w:sz="4" w:space="0" w:color="auto"/>
            </w:tcBorders>
            <w:shd w:val="clear" w:color="auto" w:fill="D9D9D9"/>
            <w:vAlign w:val="center"/>
          </w:tcPr>
          <w:p w14:paraId="70868E28"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69.900</w:t>
            </w:r>
          </w:p>
        </w:tc>
        <w:tc>
          <w:tcPr>
            <w:tcW w:w="4115" w:type="dxa"/>
            <w:gridSpan w:val="4"/>
            <w:tcBorders>
              <w:top w:val="single" w:sz="4" w:space="0" w:color="auto"/>
              <w:left w:val="nil"/>
              <w:bottom w:val="single" w:sz="4" w:space="0" w:color="auto"/>
              <w:right w:val="single" w:sz="4" w:space="0" w:color="auto"/>
            </w:tcBorders>
            <w:shd w:val="clear" w:color="auto" w:fill="D9D9D9"/>
            <w:vAlign w:val="center"/>
          </w:tcPr>
          <w:p w14:paraId="75088658" w14:textId="77777777" w:rsidR="005A0E3A" w:rsidRPr="00897008" w:rsidRDefault="005A0E3A" w:rsidP="00F044FB">
            <w:pPr>
              <w:keepNext/>
              <w:keepLines/>
              <w:spacing w:after="0" w:line="276" w:lineRule="auto"/>
              <w:jc w:val="center"/>
              <w:rPr>
                <w:rFonts w:asciiTheme="majorBidi" w:eastAsia="Times New Roman" w:hAnsiTheme="majorBidi" w:cstheme="majorBidi"/>
                <w:b/>
                <w:bCs/>
                <w:iCs/>
                <w:color w:val="auto"/>
                <w:szCs w:val="24"/>
                <w:lang w:val="ro-RO" w:eastAsia="ro-RO"/>
              </w:rPr>
            </w:pPr>
            <w:r w:rsidRPr="00897008">
              <w:rPr>
                <w:rFonts w:asciiTheme="majorBidi" w:eastAsia="Times New Roman" w:hAnsiTheme="majorBidi" w:cstheme="majorBidi"/>
                <w:b/>
                <w:bCs/>
                <w:iCs/>
                <w:color w:val="auto"/>
                <w:szCs w:val="24"/>
                <w:lang w:val="ro-RO" w:eastAsia="ro-RO"/>
              </w:rPr>
              <w:t>n/a</w:t>
            </w:r>
          </w:p>
        </w:tc>
      </w:tr>
      <w:tr w:rsidR="00F47A91" w:rsidRPr="00897008" w14:paraId="2E9E9394"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6A6A6"/>
            <w:vAlign w:val="center"/>
          </w:tcPr>
          <w:p w14:paraId="7ED7956B"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5.</w:t>
            </w:r>
          </w:p>
        </w:tc>
        <w:tc>
          <w:tcPr>
            <w:tcW w:w="13771" w:type="dxa"/>
            <w:gridSpan w:val="13"/>
            <w:tcBorders>
              <w:top w:val="single" w:sz="4" w:space="0" w:color="auto"/>
              <w:left w:val="nil"/>
              <w:bottom w:val="single" w:sz="4" w:space="0" w:color="auto"/>
              <w:right w:val="single" w:sz="4" w:space="0" w:color="auto"/>
            </w:tcBorders>
            <w:shd w:val="clear" w:color="auto" w:fill="A6A6A6"/>
            <w:vAlign w:val="center"/>
          </w:tcPr>
          <w:p w14:paraId="2F8C261B" w14:textId="766721D6" w:rsidR="005A0E3A" w:rsidRPr="00897008" w:rsidRDefault="005A0E3A" w:rsidP="00F044FB">
            <w:pPr>
              <w:spacing w:after="0" w:line="276" w:lineRule="auto"/>
              <w:jc w:val="center"/>
              <w:rPr>
                <w:rFonts w:asciiTheme="majorBidi" w:eastAsia="Times New Roman" w:hAnsiTheme="majorBidi" w:cstheme="majorBidi"/>
                <w:b/>
                <w:bCs/>
                <w:iCs/>
                <w:color w:val="auto"/>
                <w:szCs w:val="24"/>
                <w:lang w:val="ro-RO"/>
              </w:rPr>
            </w:pPr>
            <w:r w:rsidRPr="00897008">
              <w:rPr>
                <w:rFonts w:asciiTheme="majorBidi" w:eastAsia="Calibri" w:hAnsiTheme="majorBidi" w:cstheme="majorBidi"/>
                <w:b/>
                <w:color w:val="auto"/>
                <w:szCs w:val="24"/>
                <w:lang w:val="ro-RO"/>
              </w:rPr>
              <w:t xml:space="preserve">OG 5: </w:t>
            </w:r>
            <w:r w:rsidRPr="00897008">
              <w:rPr>
                <w:rFonts w:asciiTheme="majorBidi" w:eastAsia="Calibri" w:hAnsiTheme="majorBidi" w:cstheme="majorBidi"/>
                <w:b/>
                <w:color w:val="auto"/>
                <w:szCs w:val="24"/>
                <w:lang w:val="ro-RO" w:eastAsia="ar-SA"/>
              </w:rPr>
              <w:t>Men</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 xml:space="preserve">inerea </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i promovarea activită</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ilor durabile de exploatare a resurselor naturale în zonele desemnate acestor activită</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 xml:space="preserve">i </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i reducerea celor nedurabile</w:t>
            </w:r>
          </w:p>
        </w:tc>
      </w:tr>
      <w:tr w:rsidR="00F47A91" w:rsidRPr="00897008" w14:paraId="11DC5710"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vAlign w:val="center"/>
          </w:tcPr>
          <w:p w14:paraId="14907055"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5.1</w:t>
            </w:r>
          </w:p>
        </w:tc>
        <w:tc>
          <w:tcPr>
            <w:tcW w:w="13771" w:type="dxa"/>
            <w:gridSpan w:val="13"/>
            <w:tcBorders>
              <w:top w:val="single" w:sz="4" w:space="0" w:color="auto"/>
              <w:left w:val="nil"/>
              <w:bottom w:val="single" w:sz="4" w:space="0" w:color="auto"/>
              <w:right w:val="single" w:sz="4" w:space="0" w:color="auto"/>
            </w:tcBorders>
            <w:shd w:val="clear" w:color="auto" w:fill="D9D9D9"/>
            <w:vAlign w:val="center"/>
          </w:tcPr>
          <w:p w14:paraId="04321F03"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iCs/>
                <w:color w:val="auto"/>
                <w:szCs w:val="24"/>
                <w:lang w:val="ro-RO" w:eastAsia="ro-RO"/>
              </w:rPr>
              <w:t xml:space="preserve">MG 5.1 / OS 13 </w:t>
            </w:r>
            <w:r w:rsidRPr="00897008">
              <w:rPr>
                <w:rFonts w:asciiTheme="majorBidi" w:eastAsia="Calibri" w:hAnsiTheme="majorBidi" w:cstheme="majorBidi"/>
                <w:b/>
                <w:color w:val="auto"/>
                <w:szCs w:val="24"/>
                <w:lang w:val="ro-RO"/>
              </w:rPr>
              <w:t>Promovarea utilizării durabile a resurselor naturale</w:t>
            </w:r>
          </w:p>
        </w:tc>
      </w:tr>
      <w:tr w:rsidR="00F47A91" w:rsidRPr="00897008" w14:paraId="2E6F1AC7"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4D04B14A" w14:textId="77777777" w:rsidR="005A0E3A" w:rsidRPr="00897008" w:rsidRDefault="005A0E3A" w:rsidP="00424CFF">
            <w:pPr>
              <w:spacing w:after="0" w:line="276" w:lineRule="auto"/>
              <w:ind w:left="-20"/>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5.1.1</w:t>
            </w:r>
          </w:p>
        </w:tc>
        <w:tc>
          <w:tcPr>
            <w:tcW w:w="3395" w:type="dxa"/>
            <w:tcBorders>
              <w:top w:val="single" w:sz="4" w:space="0" w:color="auto"/>
              <w:left w:val="single" w:sz="4" w:space="0" w:color="auto"/>
              <w:bottom w:val="single" w:sz="4" w:space="0" w:color="auto"/>
              <w:right w:val="single" w:sz="4" w:space="0" w:color="auto"/>
            </w:tcBorders>
            <w:shd w:val="clear" w:color="auto" w:fill="auto"/>
            <w:vAlign w:val="center"/>
          </w:tcPr>
          <w:p w14:paraId="481251BA" w14:textId="61167225"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lang w:val="ro-RO"/>
              </w:rPr>
              <w:t>Limitarea activită</w:t>
            </w:r>
            <w:r w:rsidR="00E925AD" w:rsidRPr="00897008">
              <w:rPr>
                <w:rFonts w:asciiTheme="majorBidi" w:eastAsia="Calibri" w:hAnsiTheme="majorBidi" w:cstheme="majorBidi"/>
                <w:color w:val="auto"/>
                <w:lang w:val="ro-RO"/>
              </w:rPr>
              <w:t>ț</w:t>
            </w:r>
            <w:r w:rsidRPr="00897008">
              <w:rPr>
                <w:rFonts w:asciiTheme="majorBidi" w:eastAsia="Calibri" w:hAnsiTheme="majorBidi" w:cstheme="majorBidi"/>
                <w:color w:val="auto"/>
                <w:lang w:val="ro-RO"/>
              </w:rPr>
              <w:t>ilor de extragere a resurselor minerale din interiorul ariei naturale protejate</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01D6315A"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25</w:t>
            </w:r>
          </w:p>
        </w:tc>
        <w:tc>
          <w:tcPr>
            <w:tcW w:w="1561" w:type="dxa"/>
            <w:tcBorders>
              <w:top w:val="single" w:sz="4" w:space="0" w:color="auto"/>
              <w:left w:val="single" w:sz="4" w:space="0" w:color="auto"/>
              <w:bottom w:val="single" w:sz="4" w:space="0" w:color="auto"/>
              <w:right w:val="single" w:sz="4" w:space="0" w:color="auto"/>
            </w:tcBorders>
            <w:shd w:val="clear" w:color="auto" w:fill="auto"/>
            <w:vAlign w:val="center"/>
          </w:tcPr>
          <w:p w14:paraId="113008F0" w14:textId="179B77AB"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p w14:paraId="7AD39E5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236ED84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E6B35AA" w14:textId="77777777" w:rsidR="005A0E3A" w:rsidRPr="00897008" w:rsidRDefault="005A0E3A" w:rsidP="00F044FB">
            <w:pPr>
              <w:keepNext/>
              <w:keepLines/>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Avize</w:t>
            </w:r>
          </w:p>
          <w:p w14:paraId="21F6A4DC" w14:textId="424A8BE6"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single" w:sz="4" w:space="0" w:color="auto"/>
              <w:bottom w:val="single" w:sz="4" w:space="0" w:color="auto"/>
              <w:right w:val="single" w:sz="4" w:space="0" w:color="auto"/>
            </w:tcBorders>
            <w:shd w:val="clear" w:color="auto" w:fill="auto"/>
            <w:vAlign w:val="center"/>
          </w:tcPr>
          <w:p w14:paraId="0E1F473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tc>
        <w:tc>
          <w:tcPr>
            <w:tcW w:w="123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0FAF046" w14:textId="77777777" w:rsidR="005A0E3A" w:rsidRPr="00897008" w:rsidRDefault="005A0E3A" w:rsidP="00F044FB">
            <w:pPr>
              <w:keepNext/>
              <w:keepLines/>
              <w:spacing w:after="0" w:line="276" w:lineRule="auto"/>
              <w:jc w:val="center"/>
              <w:rPr>
                <w:rFonts w:asciiTheme="majorBidi" w:eastAsia="Times New Roman" w:hAnsiTheme="majorBidi" w:cstheme="majorBidi"/>
                <w:bCs/>
                <w:color w:val="auto"/>
                <w:szCs w:val="24"/>
                <w:lang w:val="ro-RO" w:eastAsia="ro-RO"/>
              </w:rPr>
            </w:pPr>
            <w:r w:rsidRPr="00897008">
              <w:rPr>
                <w:rFonts w:asciiTheme="majorBidi" w:eastAsia="Times New Roman" w:hAnsiTheme="majorBidi" w:cstheme="majorBidi"/>
                <w:bCs/>
                <w:color w:val="auto"/>
                <w:szCs w:val="24"/>
                <w:lang w:val="ro-RO" w:eastAsia="ro-RO"/>
              </w:rPr>
              <w:t>15.000</w:t>
            </w:r>
          </w:p>
          <w:p w14:paraId="15E0A697"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p>
        </w:tc>
        <w:tc>
          <w:tcPr>
            <w:tcW w:w="2494" w:type="dxa"/>
            <w:tcBorders>
              <w:top w:val="single" w:sz="4" w:space="0" w:color="auto"/>
              <w:left w:val="single" w:sz="4" w:space="0" w:color="auto"/>
              <w:bottom w:val="single" w:sz="4" w:space="0" w:color="auto"/>
              <w:right w:val="single" w:sz="4" w:space="0" w:color="auto"/>
            </w:tcBorders>
            <w:shd w:val="clear" w:color="auto" w:fill="auto"/>
            <w:vAlign w:val="center"/>
          </w:tcPr>
          <w:p w14:paraId="6663BDAE" w14:textId="77777777" w:rsidR="005A0E3A" w:rsidRPr="00897008" w:rsidRDefault="005A0E3A" w:rsidP="00F044FB">
            <w:pPr>
              <w:spacing w:after="0" w:line="276" w:lineRule="auto"/>
              <w:ind w:left="-107"/>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Fonduri proprii administrator</w:t>
            </w:r>
          </w:p>
        </w:tc>
        <w:tc>
          <w:tcPr>
            <w:tcW w:w="163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B70995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32</w:t>
            </w:r>
          </w:p>
          <w:p w14:paraId="49B7BCB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28CF294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724D812A"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77630E8B" w14:textId="77777777" w:rsidR="005A0E3A" w:rsidRPr="00897008" w:rsidRDefault="005A0E3A" w:rsidP="00424CFF">
            <w:pPr>
              <w:spacing w:after="0" w:line="276" w:lineRule="auto"/>
              <w:ind w:left="-20"/>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5.1.2</w:t>
            </w:r>
          </w:p>
        </w:tc>
        <w:tc>
          <w:tcPr>
            <w:tcW w:w="3395" w:type="dxa"/>
            <w:tcBorders>
              <w:top w:val="single" w:sz="4" w:space="0" w:color="auto"/>
              <w:left w:val="single" w:sz="4" w:space="0" w:color="auto"/>
              <w:bottom w:val="single" w:sz="4" w:space="0" w:color="auto"/>
              <w:right w:val="single" w:sz="4" w:space="0" w:color="auto"/>
            </w:tcBorders>
            <w:shd w:val="clear" w:color="auto" w:fill="auto"/>
            <w:vAlign w:val="center"/>
          </w:tcPr>
          <w:p w14:paraId="2E31EAED" w14:textId="5589ABC3" w:rsidR="005A0E3A" w:rsidRPr="00897008" w:rsidRDefault="005A0E3A" w:rsidP="00424CFF">
            <w:pPr>
              <w:spacing w:after="0" w:line="276" w:lineRule="auto"/>
              <w:rPr>
                <w:rFonts w:asciiTheme="majorBidi" w:eastAsia="Calibri" w:hAnsiTheme="majorBidi" w:cstheme="majorBidi"/>
                <w:color w:val="auto"/>
                <w:lang w:val="ro-RO"/>
              </w:rPr>
            </w:pPr>
            <w:r w:rsidRPr="00897008">
              <w:rPr>
                <w:rFonts w:asciiTheme="majorBidi" w:eastAsia="Calibri" w:hAnsiTheme="majorBidi" w:cstheme="majorBidi"/>
                <w:color w:val="auto"/>
                <w:szCs w:val="24"/>
                <w:lang w:val="ro-RO"/>
              </w:rPr>
              <w:t xml:space="preserve">Promovarea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încurajarea practicilor agricole ecologice</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4C0E4676"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25</w:t>
            </w:r>
          </w:p>
        </w:tc>
        <w:tc>
          <w:tcPr>
            <w:tcW w:w="1561" w:type="dxa"/>
            <w:tcBorders>
              <w:top w:val="single" w:sz="4" w:space="0" w:color="auto"/>
              <w:left w:val="single" w:sz="4" w:space="0" w:color="auto"/>
              <w:bottom w:val="single" w:sz="4" w:space="0" w:color="auto"/>
              <w:right w:val="single" w:sz="4" w:space="0" w:color="auto"/>
            </w:tcBorders>
            <w:shd w:val="clear" w:color="auto" w:fill="auto"/>
            <w:vAlign w:val="center"/>
          </w:tcPr>
          <w:p w14:paraId="5AB1F7D4" w14:textId="40E5D9E9"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tc>
        <w:tc>
          <w:tcPr>
            <w:tcW w:w="6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7D6D7C" w14:textId="77777777" w:rsidR="005A0E3A" w:rsidRPr="00897008" w:rsidRDefault="005A0E3A" w:rsidP="00F044FB">
            <w:pPr>
              <w:keepNext/>
              <w:keepLines/>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Avize</w:t>
            </w:r>
          </w:p>
          <w:p w14:paraId="7EDE1658" w14:textId="4CE593F0"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single" w:sz="4" w:space="0" w:color="auto"/>
              <w:bottom w:val="single" w:sz="4" w:space="0" w:color="auto"/>
              <w:right w:val="single" w:sz="4" w:space="0" w:color="auto"/>
            </w:tcBorders>
            <w:shd w:val="clear" w:color="auto" w:fill="auto"/>
            <w:vAlign w:val="center"/>
          </w:tcPr>
          <w:p w14:paraId="290C282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tc>
        <w:tc>
          <w:tcPr>
            <w:tcW w:w="123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6E2A14" w14:textId="77777777" w:rsidR="005A0E3A" w:rsidRPr="00897008" w:rsidRDefault="005A0E3A" w:rsidP="00F044FB">
            <w:pPr>
              <w:keepNext/>
              <w:keepLines/>
              <w:spacing w:after="0" w:line="276" w:lineRule="auto"/>
              <w:jc w:val="center"/>
              <w:rPr>
                <w:rFonts w:asciiTheme="majorBidi" w:eastAsia="Times New Roman" w:hAnsiTheme="majorBidi" w:cstheme="majorBidi"/>
                <w:bCs/>
                <w:color w:val="auto"/>
                <w:szCs w:val="24"/>
                <w:lang w:val="ro-RO" w:eastAsia="ro-RO"/>
              </w:rPr>
            </w:pPr>
            <w:r w:rsidRPr="00897008">
              <w:rPr>
                <w:rFonts w:asciiTheme="majorBidi" w:eastAsia="Times New Roman" w:hAnsiTheme="majorBidi" w:cstheme="majorBidi"/>
                <w:bCs/>
                <w:color w:val="auto"/>
                <w:szCs w:val="24"/>
                <w:lang w:val="ro-RO" w:eastAsia="ro-RO"/>
              </w:rPr>
              <w:t>15.000</w:t>
            </w:r>
          </w:p>
          <w:p w14:paraId="67511209"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p>
        </w:tc>
        <w:tc>
          <w:tcPr>
            <w:tcW w:w="2494" w:type="dxa"/>
            <w:tcBorders>
              <w:top w:val="single" w:sz="4" w:space="0" w:color="auto"/>
              <w:left w:val="single" w:sz="4" w:space="0" w:color="auto"/>
              <w:bottom w:val="single" w:sz="4" w:space="0" w:color="auto"/>
              <w:right w:val="single" w:sz="4" w:space="0" w:color="auto"/>
            </w:tcBorders>
            <w:shd w:val="clear" w:color="auto" w:fill="auto"/>
            <w:vAlign w:val="center"/>
          </w:tcPr>
          <w:p w14:paraId="2C2DDC21" w14:textId="77777777" w:rsidR="005A0E3A" w:rsidRPr="00897008" w:rsidRDefault="005A0E3A" w:rsidP="00F044FB">
            <w:pPr>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tc>
        <w:tc>
          <w:tcPr>
            <w:tcW w:w="163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662B74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32</w:t>
            </w:r>
          </w:p>
          <w:p w14:paraId="441EF29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7F5A7DA0"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76DC0AEA" w14:textId="0F4A0382" w:rsidR="00406DF7" w:rsidRPr="00897008" w:rsidRDefault="00406DF7" w:rsidP="00424CFF">
            <w:pPr>
              <w:spacing w:after="0" w:line="276" w:lineRule="auto"/>
              <w:ind w:left="-20"/>
              <w:rPr>
                <w:rFonts w:asciiTheme="majorBidi" w:eastAsia="Calibri" w:hAnsiTheme="majorBidi" w:cstheme="majorBidi"/>
                <w:color w:val="auto"/>
                <w:szCs w:val="24"/>
                <w:lang w:val="ro-RO" w:eastAsia="ro-RO"/>
              </w:rPr>
            </w:pPr>
            <w:r w:rsidRPr="00897008">
              <w:rPr>
                <w:rFonts w:asciiTheme="majorBidi" w:hAnsiTheme="majorBidi" w:cstheme="majorBidi"/>
                <w:color w:val="auto"/>
              </w:rPr>
              <w:t>5.1.3</w:t>
            </w:r>
          </w:p>
        </w:tc>
        <w:tc>
          <w:tcPr>
            <w:tcW w:w="3395" w:type="dxa"/>
            <w:tcBorders>
              <w:top w:val="single" w:sz="4" w:space="0" w:color="auto"/>
              <w:left w:val="single" w:sz="4" w:space="0" w:color="auto"/>
              <w:bottom w:val="single" w:sz="4" w:space="0" w:color="auto"/>
              <w:right w:val="single" w:sz="4" w:space="0" w:color="auto"/>
            </w:tcBorders>
            <w:shd w:val="clear" w:color="auto" w:fill="auto"/>
            <w:vAlign w:val="center"/>
          </w:tcPr>
          <w:p w14:paraId="729B98D5" w14:textId="0D052B05" w:rsidR="00406DF7" w:rsidRPr="00897008" w:rsidRDefault="00406DF7" w:rsidP="00424CFF">
            <w:pPr>
              <w:spacing w:after="0" w:line="276" w:lineRule="auto"/>
              <w:rPr>
                <w:rFonts w:asciiTheme="majorBidi" w:eastAsia="Calibri" w:hAnsiTheme="majorBidi" w:cstheme="majorBidi"/>
                <w:color w:val="auto"/>
                <w:szCs w:val="24"/>
                <w:lang w:val="ro-RO"/>
              </w:rPr>
            </w:pPr>
            <w:r w:rsidRPr="00897008">
              <w:rPr>
                <w:rFonts w:asciiTheme="majorBidi" w:hAnsiTheme="majorBidi" w:cstheme="majorBidi"/>
                <w:color w:val="auto"/>
              </w:rPr>
              <w:t>Prevenirea scăderii debitelor și a secării</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56431DE3" w14:textId="5F9D2CC0" w:rsidR="00406DF7" w:rsidRPr="00897008" w:rsidRDefault="00406DF7"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25</w:t>
            </w:r>
          </w:p>
        </w:tc>
        <w:tc>
          <w:tcPr>
            <w:tcW w:w="1561" w:type="dxa"/>
            <w:tcBorders>
              <w:top w:val="single" w:sz="4" w:space="0" w:color="auto"/>
              <w:left w:val="single" w:sz="4" w:space="0" w:color="auto"/>
              <w:bottom w:val="single" w:sz="4" w:space="0" w:color="auto"/>
              <w:right w:val="single" w:sz="4" w:space="0" w:color="auto"/>
            </w:tcBorders>
            <w:shd w:val="clear" w:color="auto" w:fill="auto"/>
            <w:vAlign w:val="center"/>
          </w:tcPr>
          <w:p w14:paraId="67DE66B4" w14:textId="1E69454B" w:rsidR="00406DF7" w:rsidRPr="00897008" w:rsidRDefault="00406DF7"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tc>
        <w:tc>
          <w:tcPr>
            <w:tcW w:w="6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6DAA111" w14:textId="77777777" w:rsidR="00406DF7" w:rsidRPr="00897008" w:rsidRDefault="00406DF7" w:rsidP="00F044FB">
            <w:pPr>
              <w:keepNext/>
              <w:keepLines/>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Avize</w:t>
            </w:r>
          </w:p>
          <w:p w14:paraId="5A16EE0B" w14:textId="4793FF53" w:rsidR="00406DF7" w:rsidRPr="00897008" w:rsidRDefault="00406DF7" w:rsidP="00F044FB">
            <w:pPr>
              <w:keepNext/>
              <w:keepLines/>
              <w:spacing w:after="0" w:line="276" w:lineRule="auto"/>
              <w:ind w:left="-57" w:right="-57"/>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single" w:sz="4" w:space="0" w:color="auto"/>
              <w:bottom w:val="single" w:sz="4" w:space="0" w:color="auto"/>
              <w:right w:val="single" w:sz="4" w:space="0" w:color="auto"/>
            </w:tcBorders>
            <w:shd w:val="clear" w:color="auto" w:fill="auto"/>
            <w:vAlign w:val="center"/>
          </w:tcPr>
          <w:p w14:paraId="3CB6EFFE" w14:textId="0010401C" w:rsidR="00406DF7" w:rsidRPr="00897008" w:rsidRDefault="00406DF7"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tc>
        <w:tc>
          <w:tcPr>
            <w:tcW w:w="123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A7817DD" w14:textId="77777777" w:rsidR="00406DF7" w:rsidRPr="00897008" w:rsidRDefault="00406DF7" w:rsidP="00F044FB">
            <w:pPr>
              <w:keepNext/>
              <w:keepLines/>
              <w:spacing w:after="0" w:line="276" w:lineRule="auto"/>
              <w:jc w:val="center"/>
              <w:rPr>
                <w:rFonts w:asciiTheme="majorBidi" w:eastAsia="Times New Roman" w:hAnsiTheme="majorBidi" w:cstheme="majorBidi"/>
                <w:bCs/>
                <w:color w:val="auto"/>
                <w:szCs w:val="24"/>
                <w:lang w:val="ro-RO" w:eastAsia="ro-RO"/>
              </w:rPr>
            </w:pPr>
            <w:r w:rsidRPr="00897008">
              <w:rPr>
                <w:rFonts w:asciiTheme="majorBidi" w:eastAsia="Times New Roman" w:hAnsiTheme="majorBidi" w:cstheme="majorBidi"/>
                <w:bCs/>
                <w:color w:val="auto"/>
                <w:szCs w:val="24"/>
                <w:lang w:val="ro-RO" w:eastAsia="ro-RO"/>
              </w:rPr>
              <w:t>15.000</w:t>
            </w:r>
          </w:p>
          <w:p w14:paraId="5121AE80" w14:textId="77777777" w:rsidR="00406DF7" w:rsidRPr="00897008" w:rsidRDefault="00406DF7" w:rsidP="00F044FB">
            <w:pPr>
              <w:keepNext/>
              <w:keepLines/>
              <w:spacing w:after="0" w:line="276" w:lineRule="auto"/>
              <w:jc w:val="center"/>
              <w:rPr>
                <w:rFonts w:asciiTheme="majorBidi" w:eastAsia="Times New Roman" w:hAnsiTheme="majorBidi" w:cstheme="majorBidi"/>
                <w:bCs/>
                <w:color w:val="auto"/>
                <w:szCs w:val="24"/>
                <w:lang w:val="ro-RO" w:eastAsia="ro-RO"/>
              </w:rPr>
            </w:pPr>
          </w:p>
        </w:tc>
        <w:tc>
          <w:tcPr>
            <w:tcW w:w="2494" w:type="dxa"/>
            <w:tcBorders>
              <w:top w:val="single" w:sz="4" w:space="0" w:color="auto"/>
              <w:left w:val="single" w:sz="4" w:space="0" w:color="auto"/>
              <w:bottom w:val="single" w:sz="4" w:space="0" w:color="auto"/>
              <w:right w:val="single" w:sz="4" w:space="0" w:color="auto"/>
            </w:tcBorders>
            <w:shd w:val="clear" w:color="auto" w:fill="auto"/>
            <w:vAlign w:val="center"/>
          </w:tcPr>
          <w:p w14:paraId="14304C6E" w14:textId="1C5C686A" w:rsidR="00406DF7" w:rsidRPr="00897008" w:rsidRDefault="00406DF7" w:rsidP="00F044FB">
            <w:pPr>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tc>
        <w:tc>
          <w:tcPr>
            <w:tcW w:w="163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01E7045" w14:textId="77777777" w:rsidR="00406DF7" w:rsidRPr="00897008" w:rsidRDefault="00406DF7"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32</w:t>
            </w:r>
          </w:p>
          <w:p w14:paraId="1BF0C8F7" w14:textId="77777777" w:rsidR="00406DF7" w:rsidRPr="00897008" w:rsidRDefault="00406DF7"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31DE8F09" w14:textId="77777777" w:rsidTr="00BE4D15">
        <w:trPr>
          <w:gridAfter w:val="5"/>
          <w:wAfter w:w="5889"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F2F2F2"/>
            <w:vAlign w:val="center"/>
          </w:tcPr>
          <w:p w14:paraId="22612132" w14:textId="77777777" w:rsidR="005A0E3A" w:rsidRPr="00897008" w:rsidRDefault="005A0E3A" w:rsidP="00424CFF">
            <w:pPr>
              <w:spacing w:after="0" w:line="276" w:lineRule="auto"/>
              <w:ind w:right="-30"/>
              <w:rPr>
                <w:rFonts w:asciiTheme="majorBidi" w:eastAsia="Calibri" w:hAnsiTheme="majorBidi" w:cstheme="majorBidi"/>
                <w:color w:val="auto"/>
                <w:szCs w:val="24"/>
                <w:lang w:val="ro-RO" w:eastAsia="ro-RO"/>
              </w:rPr>
            </w:pPr>
          </w:p>
        </w:tc>
        <w:tc>
          <w:tcPr>
            <w:tcW w:w="3395" w:type="dxa"/>
            <w:tcBorders>
              <w:top w:val="single" w:sz="4" w:space="0" w:color="auto"/>
              <w:left w:val="nil"/>
              <w:bottom w:val="single" w:sz="4" w:space="0" w:color="auto"/>
              <w:right w:val="single" w:sz="4" w:space="0" w:color="auto"/>
            </w:tcBorders>
            <w:shd w:val="clear" w:color="auto" w:fill="F2F2F2"/>
            <w:vAlign w:val="center"/>
          </w:tcPr>
          <w:p w14:paraId="0343353D" w14:textId="77777777" w:rsidR="005A0E3A" w:rsidRPr="00897008" w:rsidRDefault="005A0E3A" w:rsidP="00424CFF">
            <w:pPr>
              <w:keepLines/>
              <w:spacing w:after="0" w:line="276" w:lineRule="auto"/>
              <w:rPr>
                <w:rFonts w:asciiTheme="majorBidi" w:eastAsia="Calibri"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Total MG 5.1</w:t>
            </w:r>
          </w:p>
        </w:tc>
        <w:tc>
          <w:tcPr>
            <w:tcW w:w="1570" w:type="dxa"/>
            <w:tcBorders>
              <w:top w:val="single" w:sz="4" w:space="0" w:color="auto"/>
              <w:left w:val="nil"/>
              <w:bottom w:val="single" w:sz="4" w:space="0" w:color="auto"/>
              <w:right w:val="single" w:sz="4" w:space="0" w:color="auto"/>
            </w:tcBorders>
            <w:shd w:val="clear" w:color="auto" w:fill="F2F2F2"/>
            <w:vAlign w:val="center"/>
          </w:tcPr>
          <w:p w14:paraId="445E0FDF" w14:textId="77777777" w:rsidR="005A0E3A" w:rsidRPr="00897008" w:rsidRDefault="005A0E3A" w:rsidP="00424CFF">
            <w:pPr>
              <w:keepNext/>
              <w:keepLines/>
              <w:spacing w:after="0" w:line="276" w:lineRule="auto"/>
              <w:ind w:right="-10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50</w:t>
            </w:r>
          </w:p>
        </w:tc>
        <w:tc>
          <w:tcPr>
            <w:tcW w:w="3464" w:type="dxa"/>
            <w:gridSpan w:val="5"/>
            <w:tcBorders>
              <w:top w:val="single" w:sz="4" w:space="0" w:color="auto"/>
              <w:left w:val="nil"/>
              <w:bottom w:val="single" w:sz="4" w:space="0" w:color="auto"/>
              <w:right w:val="single" w:sz="4" w:space="0" w:color="auto"/>
            </w:tcBorders>
            <w:shd w:val="clear" w:color="auto" w:fill="F2F2F2"/>
            <w:vAlign w:val="bottom"/>
          </w:tcPr>
          <w:p w14:paraId="6793A60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c>
          <w:tcPr>
            <w:tcW w:w="1218" w:type="dxa"/>
            <w:tcBorders>
              <w:top w:val="single" w:sz="4" w:space="0" w:color="auto"/>
              <w:left w:val="nil"/>
              <w:bottom w:val="single" w:sz="4" w:space="0" w:color="auto"/>
              <w:right w:val="single" w:sz="4" w:space="0" w:color="auto"/>
            </w:tcBorders>
            <w:shd w:val="clear" w:color="auto" w:fill="F2F2F2"/>
            <w:vAlign w:val="bottom"/>
          </w:tcPr>
          <w:p w14:paraId="2654EDA7" w14:textId="0BEFBD35" w:rsidR="005A0E3A" w:rsidRPr="00897008" w:rsidRDefault="00406DF7"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45</w:t>
            </w:r>
            <w:r w:rsidR="005A0E3A" w:rsidRPr="00897008">
              <w:rPr>
                <w:rFonts w:asciiTheme="majorBidi" w:eastAsia="Times New Roman" w:hAnsiTheme="majorBidi" w:cstheme="majorBidi"/>
                <w:b/>
                <w:bCs/>
                <w:color w:val="auto"/>
                <w:szCs w:val="24"/>
                <w:lang w:val="ro-RO" w:eastAsia="ro-RO"/>
              </w:rPr>
              <w:t>.000</w:t>
            </w:r>
          </w:p>
        </w:tc>
        <w:tc>
          <w:tcPr>
            <w:tcW w:w="4115" w:type="dxa"/>
            <w:gridSpan w:val="4"/>
            <w:tcBorders>
              <w:top w:val="single" w:sz="4" w:space="0" w:color="auto"/>
              <w:left w:val="nil"/>
              <w:bottom w:val="single" w:sz="4" w:space="0" w:color="auto"/>
              <w:right w:val="single" w:sz="4" w:space="0" w:color="auto"/>
            </w:tcBorders>
            <w:shd w:val="clear" w:color="auto" w:fill="F2F2F2"/>
            <w:vAlign w:val="bottom"/>
          </w:tcPr>
          <w:p w14:paraId="232DDF5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r>
      <w:tr w:rsidR="00F47A91" w:rsidRPr="00897008" w14:paraId="703AB40C" w14:textId="77777777" w:rsidTr="00BE4D15">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vAlign w:val="center"/>
          </w:tcPr>
          <w:p w14:paraId="4222121A"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lastRenderedPageBreak/>
              <w:t>5.2</w:t>
            </w:r>
          </w:p>
        </w:tc>
        <w:tc>
          <w:tcPr>
            <w:tcW w:w="13771" w:type="dxa"/>
            <w:gridSpan w:val="13"/>
            <w:tcBorders>
              <w:top w:val="single" w:sz="4" w:space="0" w:color="auto"/>
              <w:left w:val="nil"/>
              <w:bottom w:val="single" w:sz="4" w:space="0" w:color="auto"/>
              <w:right w:val="single" w:sz="4" w:space="0" w:color="auto"/>
            </w:tcBorders>
            <w:shd w:val="clear" w:color="auto" w:fill="D9D9D9"/>
            <w:vAlign w:val="center"/>
          </w:tcPr>
          <w:p w14:paraId="301D5460" w14:textId="08093DC3"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iCs/>
                <w:color w:val="auto"/>
                <w:szCs w:val="24"/>
                <w:lang w:val="ro-RO" w:eastAsia="ro-RO"/>
              </w:rPr>
              <w:t xml:space="preserve">MG 5.2 / OS 14 </w:t>
            </w:r>
            <w:r w:rsidRPr="00897008">
              <w:rPr>
                <w:rFonts w:asciiTheme="majorBidi" w:eastAsia="Times New Roman" w:hAnsiTheme="majorBidi" w:cstheme="majorBidi"/>
                <w:b/>
                <w:bCs/>
                <w:iCs/>
                <w:color w:val="auto"/>
                <w:szCs w:val="24"/>
                <w:lang w:val="ro-RO"/>
              </w:rPr>
              <w:t>Promovarea unei dezvoltări urbane durabile a localită</w:t>
            </w:r>
            <w:r w:rsidR="00E925AD" w:rsidRPr="00897008">
              <w:rPr>
                <w:rFonts w:asciiTheme="majorBidi" w:eastAsia="Times New Roman" w:hAnsiTheme="majorBidi" w:cstheme="majorBidi"/>
                <w:b/>
                <w:bCs/>
                <w:iCs/>
                <w:color w:val="auto"/>
                <w:szCs w:val="24"/>
                <w:lang w:val="ro-RO"/>
              </w:rPr>
              <w:t>ț</w:t>
            </w:r>
            <w:r w:rsidRPr="00897008">
              <w:rPr>
                <w:rFonts w:asciiTheme="majorBidi" w:eastAsia="Times New Roman" w:hAnsiTheme="majorBidi" w:cstheme="majorBidi"/>
                <w:b/>
                <w:bCs/>
                <w:iCs/>
                <w:color w:val="auto"/>
                <w:szCs w:val="24"/>
                <w:lang w:val="ro-RO"/>
              </w:rPr>
              <w:t>ilor aflate pe teritoriul sau în vecinătatea sitului</w:t>
            </w:r>
          </w:p>
        </w:tc>
      </w:tr>
      <w:tr w:rsidR="00F47A91" w:rsidRPr="00897008" w14:paraId="7101FFAD"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71A3403" w14:textId="77777777" w:rsidR="005A0E3A" w:rsidRPr="00897008" w:rsidRDefault="005A0E3A" w:rsidP="00424CFF">
            <w:pPr>
              <w:spacing w:after="0" w:line="276" w:lineRule="auto"/>
              <w:ind w:right="-112"/>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5.2.1</w:t>
            </w:r>
          </w:p>
        </w:tc>
        <w:tc>
          <w:tcPr>
            <w:tcW w:w="3395" w:type="dxa"/>
            <w:tcBorders>
              <w:top w:val="single" w:sz="4" w:space="0" w:color="auto"/>
              <w:left w:val="nil"/>
              <w:bottom w:val="single" w:sz="4" w:space="0" w:color="auto"/>
              <w:right w:val="single" w:sz="4" w:space="0" w:color="auto"/>
            </w:tcBorders>
            <w:shd w:val="clear" w:color="auto" w:fill="auto"/>
            <w:vAlign w:val="center"/>
          </w:tcPr>
          <w:p w14:paraId="634A101C" w14:textId="77777777"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Promovarea includerii prevederilor Planului de management în procesul de elaborare a planurilor de urbanism: plan urbanistic general - PUG, respectiv plan urbanistic zonal - PUZ</w:t>
            </w:r>
          </w:p>
        </w:tc>
        <w:tc>
          <w:tcPr>
            <w:tcW w:w="1570" w:type="dxa"/>
            <w:tcBorders>
              <w:top w:val="single" w:sz="4" w:space="0" w:color="auto"/>
              <w:left w:val="nil"/>
              <w:bottom w:val="single" w:sz="4" w:space="0" w:color="auto"/>
              <w:right w:val="single" w:sz="4" w:space="0" w:color="auto"/>
            </w:tcBorders>
            <w:shd w:val="clear" w:color="auto" w:fill="auto"/>
            <w:vAlign w:val="center"/>
          </w:tcPr>
          <w:p w14:paraId="2B58E4C7"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4/an/pers</w:t>
            </w:r>
          </w:p>
          <w:p w14:paraId="0C4D81A2"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 pers</w:t>
            </w:r>
          </w:p>
          <w:p w14:paraId="1472E771"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Total = 20</w:t>
            </w:r>
          </w:p>
        </w:tc>
        <w:tc>
          <w:tcPr>
            <w:tcW w:w="1561" w:type="dxa"/>
            <w:tcBorders>
              <w:top w:val="single" w:sz="4" w:space="0" w:color="auto"/>
              <w:left w:val="nil"/>
              <w:bottom w:val="single" w:sz="4" w:space="0" w:color="auto"/>
              <w:right w:val="single" w:sz="4" w:space="0" w:color="auto"/>
            </w:tcBorders>
            <w:shd w:val="clear" w:color="auto" w:fill="auto"/>
            <w:vAlign w:val="center"/>
          </w:tcPr>
          <w:p w14:paraId="1725876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Combustibil</w:t>
            </w:r>
          </w:p>
          <w:p w14:paraId="15C79053" w14:textId="13B6EC05"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p w14:paraId="23F86BD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0C4DC69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1EC92EA8" w14:textId="77777777" w:rsidR="005A0E3A" w:rsidRPr="00897008" w:rsidRDefault="005A0E3A" w:rsidP="00F044FB">
            <w:pPr>
              <w:keepNext/>
              <w:keepLines/>
              <w:spacing w:after="0" w:line="276" w:lineRule="auto"/>
              <w:ind w:left="-57" w:right="-57"/>
              <w:jc w:val="center"/>
              <w:rPr>
                <w:rFonts w:asciiTheme="majorBidi" w:eastAsia="Times New Roman" w:hAnsiTheme="majorBidi" w:cstheme="majorBidi"/>
                <w:color w:val="auto"/>
                <w:szCs w:val="24"/>
                <w:lang w:val="ro-RO" w:eastAsia="ro-RO"/>
              </w:rPr>
            </w:pPr>
          </w:p>
          <w:p w14:paraId="270FB0A9" w14:textId="77777777" w:rsidR="005A0E3A" w:rsidRPr="00897008" w:rsidRDefault="005A0E3A" w:rsidP="00F044FB">
            <w:pPr>
              <w:keepNext/>
              <w:keepLines/>
              <w:spacing w:after="0" w:line="276" w:lineRule="auto"/>
              <w:ind w:left="-57" w:right="-57"/>
              <w:jc w:val="center"/>
              <w:rPr>
                <w:rFonts w:asciiTheme="majorBidi" w:eastAsia="Times New Roman" w:hAnsiTheme="majorBidi" w:cstheme="majorBidi"/>
                <w:color w:val="auto"/>
                <w:szCs w:val="24"/>
                <w:lang w:val="ro-RO" w:eastAsia="ro-RO"/>
              </w:rPr>
            </w:pPr>
          </w:p>
          <w:p w14:paraId="1FF8FDC4" w14:textId="77777777" w:rsidR="005A0E3A" w:rsidRPr="00897008" w:rsidRDefault="005A0E3A" w:rsidP="00F044FB">
            <w:pPr>
              <w:keepNext/>
              <w:keepLines/>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Întâlniri lucru CL</w:t>
            </w:r>
          </w:p>
          <w:p w14:paraId="2E2C0EC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6B4012E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w:t>
            </w:r>
          </w:p>
          <w:p w14:paraId="1422189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7B16F9B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3B7650D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4508626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6DB3235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12.000</w:t>
            </w:r>
          </w:p>
          <w:p w14:paraId="0C6097DB"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p>
          <w:p w14:paraId="70AE63C7"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6D36C479"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p w14:paraId="691C4779"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p>
          <w:p w14:paraId="7CEECDFC"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p>
          <w:p w14:paraId="7061455D"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5EAEF4B3"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43</w:t>
            </w:r>
          </w:p>
          <w:p w14:paraId="78EE50D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69A1265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6647F15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5539AE42"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74BA79B8" w14:textId="77777777" w:rsidR="005A0E3A" w:rsidRPr="00897008" w:rsidRDefault="005A0E3A" w:rsidP="00424CFF">
            <w:pPr>
              <w:spacing w:after="0" w:line="276" w:lineRule="auto"/>
              <w:ind w:right="-112"/>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5.2.2</w:t>
            </w:r>
          </w:p>
        </w:tc>
        <w:tc>
          <w:tcPr>
            <w:tcW w:w="3395" w:type="dxa"/>
            <w:tcBorders>
              <w:top w:val="single" w:sz="4" w:space="0" w:color="auto"/>
              <w:left w:val="nil"/>
              <w:bottom w:val="single" w:sz="4" w:space="0" w:color="auto"/>
              <w:right w:val="single" w:sz="4" w:space="0" w:color="auto"/>
            </w:tcBorders>
            <w:shd w:val="clear" w:color="auto" w:fill="auto"/>
            <w:vAlign w:val="center"/>
          </w:tcPr>
          <w:p w14:paraId="30DC7B03" w14:textId="1D0C685F"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 xml:space="preserve">Limitarea extinderii intravilanului în zonele naturale importante pentru habitatele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speciile de interes conservativ.</w:t>
            </w:r>
          </w:p>
        </w:tc>
        <w:tc>
          <w:tcPr>
            <w:tcW w:w="1570" w:type="dxa"/>
            <w:tcBorders>
              <w:top w:val="single" w:sz="4" w:space="0" w:color="auto"/>
              <w:left w:val="nil"/>
              <w:bottom w:val="single" w:sz="4" w:space="0" w:color="auto"/>
              <w:right w:val="single" w:sz="4" w:space="0" w:color="auto"/>
            </w:tcBorders>
            <w:shd w:val="clear" w:color="auto" w:fill="auto"/>
            <w:vAlign w:val="center"/>
          </w:tcPr>
          <w:p w14:paraId="1567DC9D" w14:textId="77777777" w:rsidR="005A0E3A" w:rsidRPr="00897008" w:rsidRDefault="005A0E3A" w:rsidP="00424CFF">
            <w:pPr>
              <w:keepNext/>
              <w:keepLines/>
              <w:spacing w:after="0" w:line="276" w:lineRule="auto"/>
              <w:ind w:right="-10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w:t>
            </w:r>
          </w:p>
        </w:tc>
        <w:tc>
          <w:tcPr>
            <w:tcW w:w="1561" w:type="dxa"/>
            <w:tcBorders>
              <w:top w:val="single" w:sz="4" w:space="0" w:color="auto"/>
              <w:left w:val="nil"/>
              <w:bottom w:val="single" w:sz="4" w:space="0" w:color="auto"/>
              <w:right w:val="single" w:sz="4" w:space="0" w:color="auto"/>
            </w:tcBorders>
            <w:shd w:val="clear" w:color="auto" w:fill="auto"/>
            <w:vAlign w:val="center"/>
          </w:tcPr>
          <w:p w14:paraId="4C872131" w14:textId="6B893FA0"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77112A71" w14:textId="77777777" w:rsidR="005A0E3A" w:rsidRPr="00897008" w:rsidRDefault="005A0E3A" w:rsidP="00F044FB">
            <w:pPr>
              <w:keepNext/>
              <w:keepLines/>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Avize</w:t>
            </w:r>
          </w:p>
          <w:p w14:paraId="6896227D" w14:textId="0B5AC5BA"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nil"/>
              <w:bottom w:val="single" w:sz="4" w:space="0" w:color="auto"/>
              <w:right w:val="single" w:sz="4" w:space="0" w:color="auto"/>
            </w:tcBorders>
            <w:shd w:val="clear" w:color="auto" w:fill="auto"/>
            <w:vAlign w:val="center"/>
          </w:tcPr>
          <w:p w14:paraId="62B615E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7E737930" w14:textId="77777777" w:rsidR="005A0E3A" w:rsidRPr="00897008" w:rsidRDefault="005A0E3A" w:rsidP="00F044FB">
            <w:pPr>
              <w:keepNext/>
              <w:keepLines/>
              <w:spacing w:after="0" w:line="276" w:lineRule="auto"/>
              <w:jc w:val="center"/>
              <w:rPr>
                <w:rFonts w:asciiTheme="majorBidi" w:eastAsia="Times New Roman" w:hAnsiTheme="majorBidi" w:cstheme="majorBidi"/>
                <w:bCs/>
                <w:color w:val="auto"/>
                <w:szCs w:val="24"/>
                <w:lang w:val="ro-RO" w:eastAsia="ro-RO"/>
              </w:rPr>
            </w:pPr>
            <w:r w:rsidRPr="00897008">
              <w:rPr>
                <w:rFonts w:asciiTheme="majorBidi" w:eastAsia="Times New Roman" w:hAnsiTheme="majorBidi" w:cstheme="majorBidi"/>
                <w:bCs/>
                <w:color w:val="auto"/>
                <w:szCs w:val="24"/>
                <w:lang w:val="ro-RO" w:eastAsia="ro-RO"/>
              </w:rPr>
              <w:t>12.000</w:t>
            </w:r>
          </w:p>
          <w:p w14:paraId="2EFD15B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nil"/>
              <w:bottom w:val="single" w:sz="4" w:space="0" w:color="auto"/>
              <w:right w:val="single" w:sz="4" w:space="0" w:color="auto"/>
            </w:tcBorders>
            <w:shd w:val="clear" w:color="auto" w:fill="auto"/>
            <w:vAlign w:val="center"/>
          </w:tcPr>
          <w:p w14:paraId="3E36908E"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p w14:paraId="4E545C38" w14:textId="77777777" w:rsidR="005A0E3A" w:rsidRPr="00897008" w:rsidRDefault="005A0E3A" w:rsidP="00F044F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1562B8D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32</w:t>
            </w:r>
          </w:p>
          <w:p w14:paraId="075B056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49EAF15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12E4E2CF" w14:textId="77777777" w:rsidTr="00F044FB">
        <w:trPr>
          <w:gridAfter w:val="4"/>
          <w:wAfter w:w="5880"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20DF0C65"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Total MG 5.2</w:t>
            </w:r>
          </w:p>
        </w:tc>
        <w:tc>
          <w:tcPr>
            <w:tcW w:w="1570" w:type="dxa"/>
            <w:tcBorders>
              <w:top w:val="single" w:sz="4" w:space="0" w:color="auto"/>
              <w:left w:val="nil"/>
              <w:bottom w:val="single" w:sz="4" w:space="0" w:color="auto"/>
              <w:right w:val="single" w:sz="4" w:space="0" w:color="auto"/>
            </w:tcBorders>
            <w:shd w:val="clear" w:color="auto" w:fill="F2F2F2"/>
            <w:vAlign w:val="center"/>
          </w:tcPr>
          <w:p w14:paraId="27EB402E"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40</w:t>
            </w:r>
          </w:p>
        </w:tc>
        <w:tc>
          <w:tcPr>
            <w:tcW w:w="3449" w:type="dxa"/>
            <w:gridSpan w:val="4"/>
            <w:tcBorders>
              <w:top w:val="single" w:sz="4" w:space="0" w:color="auto"/>
              <w:left w:val="nil"/>
              <w:bottom w:val="single" w:sz="4" w:space="0" w:color="auto"/>
              <w:right w:val="single" w:sz="4" w:space="0" w:color="auto"/>
            </w:tcBorders>
            <w:shd w:val="clear" w:color="auto" w:fill="F2F2F2"/>
            <w:vAlign w:val="center"/>
          </w:tcPr>
          <w:p w14:paraId="0709F51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c>
          <w:tcPr>
            <w:tcW w:w="1233" w:type="dxa"/>
            <w:gridSpan w:val="2"/>
            <w:tcBorders>
              <w:top w:val="single" w:sz="4" w:space="0" w:color="auto"/>
              <w:left w:val="nil"/>
              <w:bottom w:val="single" w:sz="4" w:space="0" w:color="auto"/>
              <w:right w:val="single" w:sz="4" w:space="0" w:color="auto"/>
            </w:tcBorders>
            <w:shd w:val="clear" w:color="auto" w:fill="F2F2F2"/>
            <w:vAlign w:val="center"/>
          </w:tcPr>
          <w:p w14:paraId="240D0931"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24.000</w:t>
            </w:r>
          </w:p>
        </w:tc>
        <w:tc>
          <w:tcPr>
            <w:tcW w:w="4124" w:type="dxa"/>
            <w:gridSpan w:val="5"/>
            <w:tcBorders>
              <w:top w:val="single" w:sz="4" w:space="0" w:color="auto"/>
              <w:left w:val="nil"/>
              <w:bottom w:val="single" w:sz="4" w:space="0" w:color="auto"/>
              <w:right w:val="single" w:sz="4" w:space="0" w:color="auto"/>
            </w:tcBorders>
            <w:shd w:val="clear" w:color="auto" w:fill="F2F2F2"/>
            <w:vAlign w:val="center"/>
          </w:tcPr>
          <w:p w14:paraId="2326645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r>
      <w:tr w:rsidR="00F47A91" w:rsidRPr="00897008" w14:paraId="25C3BF3D" w14:textId="77777777" w:rsidTr="00F044FB">
        <w:trPr>
          <w:gridAfter w:val="4"/>
          <w:wAfter w:w="5880"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71DDDA51"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 xml:space="preserve">Total obiectiv </w:t>
            </w:r>
            <w:r w:rsidRPr="00897008">
              <w:rPr>
                <w:rFonts w:asciiTheme="majorBidi" w:eastAsia="Times New Roman" w:hAnsiTheme="majorBidi" w:cstheme="majorBidi"/>
                <w:b/>
                <w:bCs/>
                <w:color w:val="auto"/>
                <w:szCs w:val="24"/>
                <w:lang w:val="ro-RO" w:eastAsia="ro-RO"/>
              </w:rPr>
              <w:br/>
              <w:t>general 5</w:t>
            </w:r>
          </w:p>
        </w:tc>
        <w:tc>
          <w:tcPr>
            <w:tcW w:w="1570" w:type="dxa"/>
            <w:tcBorders>
              <w:top w:val="single" w:sz="4" w:space="0" w:color="auto"/>
              <w:left w:val="nil"/>
              <w:bottom w:val="single" w:sz="4" w:space="0" w:color="auto"/>
              <w:right w:val="single" w:sz="4" w:space="0" w:color="auto"/>
            </w:tcBorders>
            <w:shd w:val="clear" w:color="auto" w:fill="D9D9D9"/>
            <w:vAlign w:val="center"/>
          </w:tcPr>
          <w:p w14:paraId="670D3B54"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90</w:t>
            </w:r>
          </w:p>
        </w:tc>
        <w:tc>
          <w:tcPr>
            <w:tcW w:w="3449" w:type="dxa"/>
            <w:gridSpan w:val="4"/>
            <w:tcBorders>
              <w:top w:val="single" w:sz="4" w:space="0" w:color="auto"/>
              <w:left w:val="nil"/>
              <w:bottom w:val="single" w:sz="4" w:space="0" w:color="auto"/>
              <w:right w:val="single" w:sz="4" w:space="0" w:color="auto"/>
            </w:tcBorders>
            <w:shd w:val="clear" w:color="auto" w:fill="D9D9D9"/>
            <w:vAlign w:val="center"/>
          </w:tcPr>
          <w:p w14:paraId="01A9E08F"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n/a</w:t>
            </w:r>
          </w:p>
        </w:tc>
        <w:tc>
          <w:tcPr>
            <w:tcW w:w="1233" w:type="dxa"/>
            <w:gridSpan w:val="2"/>
            <w:tcBorders>
              <w:top w:val="single" w:sz="4" w:space="0" w:color="auto"/>
              <w:left w:val="nil"/>
              <w:bottom w:val="single" w:sz="4" w:space="0" w:color="auto"/>
              <w:right w:val="single" w:sz="4" w:space="0" w:color="auto"/>
            </w:tcBorders>
            <w:shd w:val="clear" w:color="auto" w:fill="D9D9D9"/>
            <w:vAlign w:val="center"/>
          </w:tcPr>
          <w:p w14:paraId="6D1875A9" w14:textId="342A4E78" w:rsidR="005A0E3A" w:rsidRPr="00897008" w:rsidRDefault="00406DF7"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69</w:t>
            </w:r>
            <w:r w:rsidR="005A0E3A" w:rsidRPr="00897008">
              <w:rPr>
                <w:rFonts w:asciiTheme="majorBidi" w:eastAsia="Times New Roman" w:hAnsiTheme="majorBidi" w:cstheme="majorBidi"/>
                <w:b/>
                <w:bCs/>
                <w:color w:val="auto"/>
                <w:szCs w:val="24"/>
                <w:lang w:val="ro-RO" w:eastAsia="ro-RO"/>
              </w:rPr>
              <w:t>.000</w:t>
            </w:r>
          </w:p>
        </w:tc>
        <w:tc>
          <w:tcPr>
            <w:tcW w:w="4124" w:type="dxa"/>
            <w:gridSpan w:val="5"/>
            <w:tcBorders>
              <w:top w:val="single" w:sz="4" w:space="0" w:color="auto"/>
              <w:left w:val="nil"/>
              <w:bottom w:val="single" w:sz="4" w:space="0" w:color="auto"/>
              <w:right w:val="single" w:sz="4" w:space="0" w:color="auto"/>
            </w:tcBorders>
            <w:shd w:val="clear" w:color="auto" w:fill="D9D9D9"/>
            <w:vAlign w:val="center"/>
          </w:tcPr>
          <w:p w14:paraId="5E66B893" w14:textId="77777777" w:rsidR="005A0E3A" w:rsidRPr="00897008" w:rsidRDefault="005A0E3A" w:rsidP="00F044FB">
            <w:pPr>
              <w:keepNext/>
              <w:keepLines/>
              <w:spacing w:after="0" w:line="276" w:lineRule="auto"/>
              <w:jc w:val="center"/>
              <w:rPr>
                <w:rFonts w:asciiTheme="majorBidi" w:eastAsia="Times New Roman" w:hAnsiTheme="majorBidi" w:cstheme="majorBidi"/>
                <w:b/>
                <w:bCs/>
                <w:i/>
                <w:color w:val="auto"/>
                <w:szCs w:val="24"/>
                <w:lang w:val="ro-RO" w:eastAsia="ro-RO"/>
              </w:rPr>
            </w:pPr>
            <w:r w:rsidRPr="00897008">
              <w:rPr>
                <w:rFonts w:asciiTheme="majorBidi" w:eastAsia="Times New Roman" w:hAnsiTheme="majorBidi" w:cstheme="majorBidi"/>
                <w:b/>
                <w:bCs/>
                <w:i/>
                <w:iCs/>
                <w:color w:val="auto"/>
                <w:szCs w:val="24"/>
                <w:lang w:val="ro-RO" w:eastAsia="ro-RO"/>
              </w:rPr>
              <w:t>n/a</w:t>
            </w:r>
          </w:p>
        </w:tc>
      </w:tr>
      <w:tr w:rsidR="00F47A91" w:rsidRPr="00897008" w14:paraId="19AB5A09"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6A6A6"/>
            <w:vAlign w:val="center"/>
          </w:tcPr>
          <w:p w14:paraId="618C46D9"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6.</w:t>
            </w:r>
          </w:p>
        </w:tc>
        <w:tc>
          <w:tcPr>
            <w:tcW w:w="13771" w:type="dxa"/>
            <w:gridSpan w:val="13"/>
            <w:tcBorders>
              <w:top w:val="single" w:sz="4" w:space="0" w:color="auto"/>
              <w:left w:val="nil"/>
              <w:bottom w:val="single" w:sz="4" w:space="0" w:color="auto"/>
              <w:right w:val="single" w:sz="4" w:space="0" w:color="auto"/>
            </w:tcBorders>
            <w:shd w:val="clear" w:color="auto" w:fill="A6A6A6"/>
            <w:vAlign w:val="center"/>
          </w:tcPr>
          <w:p w14:paraId="5D86DBCE" w14:textId="558BE2C5" w:rsidR="005A0E3A" w:rsidRPr="00897008" w:rsidRDefault="005A0E3A" w:rsidP="00F044FB">
            <w:pPr>
              <w:spacing w:after="0" w:line="276" w:lineRule="auto"/>
              <w:jc w:val="center"/>
              <w:rPr>
                <w:rFonts w:asciiTheme="majorBidi" w:eastAsia="Times New Roman" w:hAnsiTheme="majorBidi" w:cstheme="majorBidi"/>
                <w:b/>
                <w:bCs/>
                <w:iCs/>
                <w:color w:val="auto"/>
                <w:szCs w:val="24"/>
                <w:lang w:val="ro-RO"/>
              </w:rPr>
            </w:pPr>
            <w:r w:rsidRPr="00897008">
              <w:rPr>
                <w:rFonts w:asciiTheme="majorBidi" w:eastAsia="Calibri" w:hAnsiTheme="majorBidi" w:cstheme="majorBidi"/>
                <w:b/>
                <w:color w:val="auto"/>
                <w:szCs w:val="24"/>
                <w:lang w:val="ro-RO"/>
              </w:rPr>
              <w:t xml:space="preserve">OG 6: </w:t>
            </w:r>
            <w:r w:rsidRPr="00897008">
              <w:rPr>
                <w:rFonts w:asciiTheme="majorBidi" w:eastAsia="Calibri" w:hAnsiTheme="majorBidi" w:cstheme="majorBidi"/>
                <w:b/>
                <w:color w:val="auto"/>
                <w:szCs w:val="24"/>
                <w:lang w:val="ro-RO" w:eastAsia="ar-SA"/>
              </w:rPr>
              <w:t>Crearea de oportunită</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i pentru desfă</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 xml:space="preserve">urarea unui turism durabil - prin valorificarea valorilor naturale </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i culturale - cu scopul limitării impactului asupra mediului</w:t>
            </w:r>
          </w:p>
        </w:tc>
      </w:tr>
      <w:tr w:rsidR="00F47A91" w:rsidRPr="00897008" w14:paraId="7E248BA7"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vAlign w:val="center"/>
          </w:tcPr>
          <w:p w14:paraId="5DA9C9D5"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 xml:space="preserve">6.1 </w:t>
            </w:r>
          </w:p>
        </w:tc>
        <w:tc>
          <w:tcPr>
            <w:tcW w:w="13771" w:type="dxa"/>
            <w:gridSpan w:val="13"/>
            <w:tcBorders>
              <w:top w:val="single" w:sz="4" w:space="0" w:color="auto"/>
              <w:left w:val="nil"/>
              <w:bottom w:val="single" w:sz="4" w:space="0" w:color="auto"/>
              <w:right w:val="single" w:sz="4" w:space="0" w:color="auto"/>
            </w:tcBorders>
            <w:shd w:val="clear" w:color="auto" w:fill="D9D9D9"/>
            <w:vAlign w:val="center"/>
          </w:tcPr>
          <w:p w14:paraId="55B0E3EB"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iCs/>
                <w:color w:val="auto"/>
                <w:szCs w:val="24"/>
                <w:lang w:val="ro-RO" w:eastAsia="ro-RO"/>
              </w:rPr>
              <w:t xml:space="preserve">MG 6.1 / OS 15 </w:t>
            </w:r>
            <w:r w:rsidRPr="00897008">
              <w:rPr>
                <w:rFonts w:asciiTheme="majorBidi" w:eastAsia="Calibri" w:hAnsiTheme="majorBidi" w:cstheme="majorBidi"/>
                <w:b/>
                <w:bCs/>
                <w:color w:val="auto"/>
                <w:szCs w:val="24"/>
                <w:lang w:val="ro-RO"/>
              </w:rPr>
              <w:t>Implementarea măsurilor necesare pentru asigurarea unui turism durabil</w:t>
            </w:r>
          </w:p>
        </w:tc>
      </w:tr>
      <w:tr w:rsidR="00F47A91" w:rsidRPr="00897008" w14:paraId="11B741D4"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5B0E8B57" w14:textId="77777777" w:rsidR="005A0E3A" w:rsidRPr="00897008" w:rsidRDefault="005A0E3A" w:rsidP="00424CFF">
            <w:pPr>
              <w:spacing w:after="0" w:line="276" w:lineRule="auto"/>
              <w:ind w:right="-104"/>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6.1.1</w:t>
            </w:r>
          </w:p>
        </w:tc>
        <w:tc>
          <w:tcPr>
            <w:tcW w:w="3395" w:type="dxa"/>
            <w:tcBorders>
              <w:top w:val="single" w:sz="4" w:space="0" w:color="auto"/>
              <w:left w:val="single" w:sz="4" w:space="0" w:color="auto"/>
              <w:bottom w:val="single" w:sz="4" w:space="0" w:color="auto"/>
              <w:right w:val="single" w:sz="4" w:space="0" w:color="auto"/>
            </w:tcBorders>
            <w:shd w:val="clear" w:color="auto" w:fill="auto"/>
            <w:vAlign w:val="center"/>
          </w:tcPr>
          <w:p w14:paraId="5804643E" w14:textId="4C4CA98D"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Instalarea de panouri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indicatoare în principalele puncte de interes</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3B867DFC"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tc>
        <w:tc>
          <w:tcPr>
            <w:tcW w:w="1561" w:type="dxa"/>
            <w:tcBorders>
              <w:top w:val="single" w:sz="4" w:space="0" w:color="auto"/>
              <w:left w:val="single" w:sz="4" w:space="0" w:color="auto"/>
              <w:bottom w:val="single" w:sz="4" w:space="0" w:color="auto"/>
              <w:right w:val="single" w:sz="4" w:space="0" w:color="auto"/>
            </w:tcBorders>
            <w:shd w:val="clear" w:color="auto" w:fill="auto"/>
            <w:vAlign w:val="center"/>
          </w:tcPr>
          <w:p w14:paraId="319BEFC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Măsură prevăzută la pct. 4.1.3</w:t>
            </w:r>
          </w:p>
        </w:tc>
        <w:tc>
          <w:tcPr>
            <w:tcW w:w="6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649BCB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single" w:sz="4" w:space="0" w:color="auto"/>
              <w:bottom w:val="single" w:sz="4" w:space="0" w:color="auto"/>
              <w:right w:val="single" w:sz="4" w:space="0" w:color="auto"/>
            </w:tcBorders>
            <w:shd w:val="clear" w:color="auto" w:fill="auto"/>
            <w:vAlign w:val="center"/>
          </w:tcPr>
          <w:p w14:paraId="15D8BCA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C9164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p w14:paraId="5B69491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single" w:sz="4" w:space="0" w:color="auto"/>
              <w:bottom w:val="single" w:sz="4" w:space="0" w:color="auto"/>
              <w:right w:val="single" w:sz="4" w:space="0" w:color="auto"/>
            </w:tcBorders>
            <w:shd w:val="clear" w:color="auto" w:fill="auto"/>
            <w:vAlign w:val="center"/>
          </w:tcPr>
          <w:p w14:paraId="7125A4E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63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C34694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32</w:t>
            </w:r>
          </w:p>
        </w:tc>
      </w:tr>
      <w:tr w:rsidR="00F47A91" w:rsidRPr="00897008" w14:paraId="3496E82A" w14:textId="77777777" w:rsidTr="00F044FB">
        <w:trPr>
          <w:gridAfter w:val="4"/>
          <w:wAfter w:w="5880" w:type="dxa"/>
          <w:trHeight w:val="916"/>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E65199D" w14:textId="77777777" w:rsidR="005A0E3A" w:rsidRPr="00897008" w:rsidRDefault="005A0E3A" w:rsidP="00424CFF">
            <w:pPr>
              <w:spacing w:after="0" w:line="276" w:lineRule="auto"/>
              <w:ind w:right="-104"/>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6.1.2</w:t>
            </w:r>
          </w:p>
        </w:tc>
        <w:tc>
          <w:tcPr>
            <w:tcW w:w="3395" w:type="dxa"/>
            <w:tcBorders>
              <w:top w:val="single" w:sz="4" w:space="0" w:color="auto"/>
              <w:left w:val="single" w:sz="4" w:space="0" w:color="auto"/>
              <w:bottom w:val="single" w:sz="4" w:space="0" w:color="auto"/>
              <w:right w:val="single" w:sz="4" w:space="0" w:color="auto"/>
            </w:tcBorders>
            <w:shd w:val="clear" w:color="auto" w:fill="auto"/>
            <w:vAlign w:val="center"/>
          </w:tcPr>
          <w:p w14:paraId="47946D55" w14:textId="55403A4F" w:rsidR="005A0E3A" w:rsidRPr="00897008" w:rsidRDefault="005A0E3A" w:rsidP="00424CFF">
            <w:pPr>
              <w:spacing w:after="0" w:line="276" w:lineRule="auto"/>
              <w:ind w:left="16"/>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Dezvoltarea de parteneriate cu persoane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institu</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relevante</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243332CB" w14:textId="77777777" w:rsidR="005A0E3A" w:rsidRPr="00897008" w:rsidRDefault="005A0E3A" w:rsidP="00424CFF">
            <w:pPr>
              <w:keepNext/>
              <w:keepLines/>
              <w:spacing w:after="0" w:line="276" w:lineRule="auto"/>
              <w:ind w:right="-109"/>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10/an/pers</w:t>
            </w:r>
          </w:p>
          <w:p w14:paraId="5B305236" w14:textId="77777777" w:rsidR="005A0E3A" w:rsidRPr="00897008" w:rsidRDefault="005A0E3A" w:rsidP="00424CFF">
            <w:pPr>
              <w:keepNext/>
              <w:keepLines/>
              <w:spacing w:after="0" w:line="276" w:lineRule="auto"/>
              <w:ind w:right="-10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 pers</w:t>
            </w:r>
          </w:p>
          <w:p w14:paraId="67CED1DC" w14:textId="77777777" w:rsidR="005A0E3A" w:rsidRPr="00897008" w:rsidRDefault="005A0E3A" w:rsidP="00424CFF">
            <w:pPr>
              <w:keepNext/>
              <w:keepLines/>
              <w:spacing w:after="0" w:line="276" w:lineRule="auto"/>
              <w:jc w:val="right"/>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Total = 50</w:t>
            </w:r>
          </w:p>
        </w:tc>
        <w:tc>
          <w:tcPr>
            <w:tcW w:w="1561" w:type="dxa"/>
            <w:tcBorders>
              <w:top w:val="single" w:sz="4" w:space="0" w:color="auto"/>
              <w:left w:val="single" w:sz="4" w:space="0" w:color="auto"/>
              <w:bottom w:val="single" w:sz="4" w:space="0" w:color="auto"/>
              <w:right w:val="single" w:sz="4" w:space="0" w:color="auto"/>
            </w:tcBorders>
            <w:shd w:val="clear" w:color="auto" w:fill="auto"/>
            <w:vAlign w:val="center"/>
          </w:tcPr>
          <w:p w14:paraId="0455C283" w14:textId="77777777"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p>
          <w:p w14:paraId="6913CA0B" w14:textId="346039ED"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Parteneriate încheiate</w:t>
            </w:r>
          </w:p>
          <w:p w14:paraId="373AF983" w14:textId="77777777"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C82F78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775F915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2857D4EE" w14:textId="6A9B0C44"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Nr</w:t>
            </w:r>
          </w:p>
          <w:p w14:paraId="4C9080F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single" w:sz="4" w:space="0" w:color="auto"/>
              <w:bottom w:val="single" w:sz="4" w:space="0" w:color="auto"/>
              <w:right w:val="single" w:sz="4" w:space="0" w:color="auto"/>
            </w:tcBorders>
            <w:shd w:val="clear" w:color="auto" w:fill="auto"/>
            <w:vAlign w:val="center"/>
          </w:tcPr>
          <w:p w14:paraId="5EB0105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5</w:t>
            </w:r>
          </w:p>
          <w:p w14:paraId="236EE10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6FBC593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7B81E6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5D73138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30.000</w:t>
            </w:r>
          </w:p>
          <w:p w14:paraId="22C1388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69A15626" w14:textId="77777777" w:rsidR="005A0E3A" w:rsidRPr="00897008" w:rsidRDefault="005A0E3A" w:rsidP="00F044FB">
            <w:pPr>
              <w:keepNext/>
              <w:keepLines/>
              <w:spacing w:after="0" w:line="276" w:lineRule="auto"/>
              <w:jc w:val="center"/>
              <w:rPr>
                <w:rFonts w:asciiTheme="majorBidi" w:eastAsia="Times New Roman" w:hAnsiTheme="majorBidi" w:cstheme="majorBidi"/>
                <w:b/>
                <w:color w:val="auto"/>
                <w:szCs w:val="24"/>
                <w:lang w:val="ro-RO" w:eastAsia="ro-RO"/>
              </w:rPr>
            </w:pPr>
          </w:p>
        </w:tc>
        <w:tc>
          <w:tcPr>
            <w:tcW w:w="2494" w:type="dxa"/>
            <w:tcBorders>
              <w:top w:val="single" w:sz="4" w:space="0" w:color="auto"/>
              <w:left w:val="single" w:sz="4" w:space="0" w:color="auto"/>
              <w:bottom w:val="single" w:sz="4" w:space="0" w:color="auto"/>
              <w:right w:val="single" w:sz="4" w:space="0" w:color="auto"/>
            </w:tcBorders>
            <w:shd w:val="clear" w:color="auto" w:fill="auto"/>
            <w:vAlign w:val="center"/>
          </w:tcPr>
          <w:p w14:paraId="6D72CCDD" w14:textId="77777777" w:rsidR="005A0E3A" w:rsidRPr="00897008" w:rsidRDefault="005A0E3A" w:rsidP="00F044FB">
            <w:pPr>
              <w:keepNext/>
              <w:keepLines/>
              <w:spacing w:after="0" w:line="276" w:lineRule="auto"/>
              <w:ind w:right="-10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p w14:paraId="682A2B0D" w14:textId="77777777" w:rsidR="005A0E3A" w:rsidRPr="00897008" w:rsidRDefault="005A0E3A" w:rsidP="00F044FB">
            <w:pPr>
              <w:keepNext/>
              <w:keepLines/>
              <w:spacing w:after="0" w:line="276" w:lineRule="auto"/>
              <w:ind w:right="-109"/>
              <w:jc w:val="center"/>
              <w:rPr>
                <w:rFonts w:asciiTheme="majorBidi" w:eastAsia="Times New Roman" w:hAnsiTheme="majorBidi" w:cstheme="majorBidi"/>
                <w:color w:val="auto"/>
                <w:szCs w:val="24"/>
                <w:lang w:val="ro-RO" w:eastAsia="ro-RO"/>
              </w:rPr>
            </w:pPr>
          </w:p>
        </w:tc>
        <w:tc>
          <w:tcPr>
            <w:tcW w:w="163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4C279C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32</w:t>
            </w:r>
          </w:p>
          <w:p w14:paraId="23C76C6A"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6F797107" w14:textId="77777777" w:rsidTr="00F044FB">
        <w:trPr>
          <w:gridAfter w:val="4"/>
          <w:wAfter w:w="5880" w:type="dxa"/>
          <w:trHeight w:val="829"/>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C555BF1" w14:textId="77777777" w:rsidR="005A0E3A" w:rsidRPr="00897008" w:rsidRDefault="005A0E3A" w:rsidP="00424CFF">
            <w:pPr>
              <w:spacing w:after="0" w:line="276" w:lineRule="auto"/>
              <w:ind w:right="-104"/>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6.1.3</w:t>
            </w:r>
          </w:p>
        </w:tc>
        <w:tc>
          <w:tcPr>
            <w:tcW w:w="3395" w:type="dxa"/>
            <w:tcBorders>
              <w:top w:val="single" w:sz="4" w:space="0" w:color="auto"/>
              <w:left w:val="nil"/>
              <w:bottom w:val="single" w:sz="4" w:space="0" w:color="auto"/>
              <w:right w:val="single" w:sz="4" w:space="0" w:color="auto"/>
            </w:tcBorders>
            <w:shd w:val="clear" w:color="auto" w:fill="auto"/>
            <w:vAlign w:val="center"/>
          </w:tcPr>
          <w:p w14:paraId="11B4E75F" w14:textId="77777777" w:rsidR="005A0E3A" w:rsidRPr="00897008" w:rsidRDefault="005A0E3A" w:rsidP="00424CFF">
            <w:pPr>
              <w:spacing w:after="0" w:line="276" w:lineRule="auto"/>
              <w:ind w:left="16"/>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Elaborarea unei strategii de turism / vizitare a ariilor naturale protejate</w:t>
            </w:r>
          </w:p>
        </w:tc>
        <w:tc>
          <w:tcPr>
            <w:tcW w:w="1570" w:type="dxa"/>
            <w:tcBorders>
              <w:top w:val="single" w:sz="4" w:space="0" w:color="auto"/>
              <w:left w:val="nil"/>
              <w:bottom w:val="single" w:sz="4" w:space="0" w:color="auto"/>
              <w:right w:val="single" w:sz="4" w:space="0" w:color="auto"/>
            </w:tcBorders>
            <w:shd w:val="clear" w:color="auto" w:fill="auto"/>
            <w:vAlign w:val="center"/>
          </w:tcPr>
          <w:p w14:paraId="641CF18A" w14:textId="77777777" w:rsidR="005A0E3A" w:rsidRPr="00897008" w:rsidRDefault="005A0E3A" w:rsidP="00424CFF">
            <w:pPr>
              <w:keepNext/>
              <w:keepLines/>
              <w:spacing w:after="0" w:line="276" w:lineRule="auto"/>
              <w:jc w:val="right"/>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tc>
        <w:tc>
          <w:tcPr>
            <w:tcW w:w="1561" w:type="dxa"/>
            <w:tcBorders>
              <w:top w:val="single" w:sz="4" w:space="0" w:color="auto"/>
              <w:left w:val="nil"/>
              <w:bottom w:val="single" w:sz="4" w:space="0" w:color="auto"/>
              <w:right w:val="single" w:sz="4" w:space="0" w:color="auto"/>
            </w:tcBorders>
            <w:shd w:val="clear" w:color="auto" w:fill="auto"/>
            <w:vAlign w:val="center"/>
          </w:tcPr>
          <w:p w14:paraId="456B26A8" w14:textId="77777777"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p>
          <w:p w14:paraId="7CF1B984" w14:textId="77777777" w:rsidR="005A0E3A" w:rsidRPr="00897008" w:rsidRDefault="005A0E3A" w:rsidP="00F044F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p w14:paraId="72172810" w14:textId="4F924726" w:rsidR="006E4B21" w:rsidRPr="00897008" w:rsidRDefault="006E4B21" w:rsidP="00F044FB">
            <w:pPr>
              <w:keepNext/>
              <w:keepLines/>
              <w:spacing w:after="0" w:line="276" w:lineRule="auto"/>
              <w:ind w:right="-93"/>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center"/>
          </w:tcPr>
          <w:p w14:paraId="3CD0892A" w14:textId="59327E5E" w:rsidR="005A0E3A" w:rsidRPr="00897008" w:rsidRDefault="005A0E3A" w:rsidP="00F044FB">
            <w:pPr>
              <w:keepNext/>
              <w:keepLines/>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Strategie</w:t>
            </w:r>
          </w:p>
        </w:tc>
        <w:tc>
          <w:tcPr>
            <w:tcW w:w="1198" w:type="dxa"/>
            <w:tcBorders>
              <w:top w:val="single" w:sz="4" w:space="0" w:color="auto"/>
              <w:left w:val="nil"/>
              <w:bottom w:val="single" w:sz="4" w:space="0" w:color="auto"/>
              <w:right w:val="single" w:sz="4" w:space="0" w:color="auto"/>
            </w:tcBorders>
            <w:shd w:val="clear" w:color="auto" w:fill="auto"/>
            <w:vAlign w:val="center"/>
          </w:tcPr>
          <w:p w14:paraId="272AE68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48051A65" w14:textId="22050843"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w:t>
            </w:r>
          </w:p>
        </w:tc>
        <w:tc>
          <w:tcPr>
            <w:tcW w:w="1233" w:type="dxa"/>
            <w:gridSpan w:val="2"/>
            <w:tcBorders>
              <w:top w:val="single" w:sz="4" w:space="0" w:color="auto"/>
              <w:left w:val="nil"/>
              <w:bottom w:val="single" w:sz="4" w:space="0" w:color="auto"/>
              <w:right w:val="single" w:sz="4" w:space="0" w:color="auto"/>
            </w:tcBorders>
            <w:shd w:val="clear" w:color="auto" w:fill="auto"/>
            <w:vAlign w:val="center"/>
          </w:tcPr>
          <w:p w14:paraId="42AE2410" w14:textId="0723B38D"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20.000</w:t>
            </w:r>
          </w:p>
        </w:tc>
        <w:tc>
          <w:tcPr>
            <w:tcW w:w="2494" w:type="dxa"/>
            <w:tcBorders>
              <w:top w:val="single" w:sz="4" w:space="0" w:color="auto"/>
              <w:left w:val="nil"/>
              <w:bottom w:val="single" w:sz="4" w:space="0" w:color="auto"/>
              <w:right w:val="single" w:sz="4" w:space="0" w:color="auto"/>
            </w:tcBorders>
            <w:shd w:val="clear" w:color="auto" w:fill="auto"/>
            <w:vAlign w:val="center"/>
          </w:tcPr>
          <w:p w14:paraId="2DAA59CC"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center"/>
          </w:tcPr>
          <w:p w14:paraId="7B43B4B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43</w:t>
            </w:r>
          </w:p>
        </w:tc>
      </w:tr>
      <w:tr w:rsidR="00F47A91" w:rsidRPr="00897008" w14:paraId="667DA11B" w14:textId="77777777" w:rsidTr="00F044FB">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0F20691" w14:textId="77777777" w:rsidR="005A0E3A" w:rsidRPr="00897008" w:rsidRDefault="005A0E3A" w:rsidP="00424CFF">
            <w:pPr>
              <w:spacing w:after="0" w:line="276" w:lineRule="auto"/>
              <w:ind w:right="-104"/>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6.1.4</w:t>
            </w:r>
          </w:p>
        </w:tc>
        <w:tc>
          <w:tcPr>
            <w:tcW w:w="3395" w:type="dxa"/>
            <w:tcBorders>
              <w:top w:val="single" w:sz="4" w:space="0" w:color="auto"/>
              <w:left w:val="single" w:sz="4" w:space="0" w:color="auto"/>
              <w:bottom w:val="single" w:sz="4" w:space="0" w:color="auto"/>
              <w:right w:val="single" w:sz="4" w:space="0" w:color="auto"/>
            </w:tcBorders>
            <w:shd w:val="clear" w:color="auto" w:fill="auto"/>
            <w:vAlign w:val="center"/>
          </w:tcPr>
          <w:p w14:paraId="7FF2A73D" w14:textId="0C3B9893" w:rsidR="005A0E3A" w:rsidRPr="00897008" w:rsidRDefault="005A0E3A" w:rsidP="00424CFF">
            <w:pPr>
              <w:spacing w:after="0" w:line="276" w:lineRule="auto"/>
              <w:ind w:left="16"/>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Evaluarea proceselor de dezvoltare locală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a impactului turismului asupra st</w:t>
            </w:r>
            <w:r w:rsidR="00AF2CA6" w:rsidRPr="00897008">
              <w:rPr>
                <w:rFonts w:asciiTheme="majorBidi" w:eastAsia="Calibri" w:hAnsiTheme="majorBidi" w:cstheme="majorBidi"/>
                <w:color w:val="auto"/>
                <w:szCs w:val="24"/>
                <w:lang w:val="ro-RO" w:eastAsia="ro-RO"/>
              </w:rPr>
              <w:t>ării de conservare a speciilor ș</w:t>
            </w:r>
            <w:r w:rsidRPr="00897008">
              <w:rPr>
                <w:rFonts w:asciiTheme="majorBidi" w:eastAsia="Calibri" w:hAnsiTheme="majorBidi" w:cstheme="majorBidi"/>
                <w:color w:val="auto"/>
                <w:szCs w:val="24"/>
                <w:lang w:val="ro-RO" w:eastAsia="ro-RO"/>
              </w:rPr>
              <w:t>i habitatelor specifice</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1B06C2B4" w14:textId="77777777" w:rsidR="005A0E3A" w:rsidRPr="00897008" w:rsidRDefault="005A0E3A" w:rsidP="00424CFF">
            <w:pPr>
              <w:keepNext/>
              <w:keepLines/>
              <w:spacing w:after="0" w:line="276" w:lineRule="auto"/>
              <w:ind w:right="-109"/>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10/an/pers</w:t>
            </w:r>
          </w:p>
          <w:p w14:paraId="6D682A76" w14:textId="77777777" w:rsidR="005A0E3A" w:rsidRPr="00897008" w:rsidRDefault="005A0E3A" w:rsidP="00424CFF">
            <w:pPr>
              <w:keepNext/>
              <w:keepLines/>
              <w:spacing w:after="0" w:line="276" w:lineRule="auto"/>
              <w:ind w:right="-10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 pers</w:t>
            </w:r>
          </w:p>
          <w:p w14:paraId="5031DE1D" w14:textId="77777777" w:rsidR="005A0E3A" w:rsidRPr="00897008" w:rsidRDefault="005A0E3A" w:rsidP="00424CFF">
            <w:pPr>
              <w:keepNext/>
              <w:keepLines/>
              <w:spacing w:after="0" w:line="276" w:lineRule="auto"/>
              <w:jc w:val="right"/>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Total = 50</w:t>
            </w:r>
          </w:p>
        </w:tc>
        <w:tc>
          <w:tcPr>
            <w:tcW w:w="1561" w:type="dxa"/>
            <w:tcBorders>
              <w:top w:val="single" w:sz="4" w:space="0" w:color="auto"/>
              <w:left w:val="single" w:sz="4" w:space="0" w:color="auto"/>
              <w:bottom w:val="single" w:sz="4" w:space="0" w:color="auto"/>
              <w:right w:val="single" w:sz="4" w:space="0" w:color="auto"/>
            </w:tcBorders>
            <w:shd w:val="clear" w:color="auto" w:fill="auto"/>
            <w:vAlign w:val="center"/>
          </w:tcPr>
          <w:p w14:paraId="2422D215"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Combustibil</w:t>
            </w:r>
          </w:p>
          <w:p w14:paraId="66E23768" w14:textId="0126CB0C"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Salarii</w:t>
            </w:r>
          </w:p>
          <w:p w14:paraId="0F749170" w14:textId="77777777" w:rsidR="005A0E3A" w:rsidRPr="00897008" w:rsidRDefault="005A0E3A" w:rsidP="00F044FB">
            <w:pPr>
              <w:keepNext/>
              <w:keepLines/>
              <w:spacing w:after="0" w:line="276" w:lineRule="auto"/>
              <w:ind w:right="-92"/>
              <w:jc w:val="center"/>
              <w:rPr>
                <w:rFonts w:asciiTheme="majorBidi" w:eastAsia="Times New Roman" w:hAnsiTheme="majorBidi" w:cstheme="majorBidi"/>
                <w:color w:val="auto"/>
                <w:szCs w:val="24"/>
                <w:lang w:val="ro-RO" w:eastAsia="ro-RO"/>
              </w:rPr>
            </w:pPr>
          </w:p>
        </w:tc>
        <w:tc>
          <w:tcPr>
            <w:tcW w:w="6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FC2472" w14:textId="77777777" w:rsidR="005A0E3A" w:rsidRPr="00897008" w:rsidRDefault="005A0E3A" w:rsidP="00F044FB">
            <w:pPr>
              <w:keepNext/>
              <w:keepLines/>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verificări</w:t>
            </w:r>
          </w:p>
          <w:p w14:paraId="350EEA14" w14:textId="77777777" w:rsidR="005A0E3A" w:rsidRPr="00897008" w:rsidRDefault="005A0E3A" w:rsidP="00F044FB">
            <w:pPr>
              <w:keepNext/>
              <w:keepLines/>
              <w:spacing w:after="0" w:line="276" w:lineRule="auto"/>
              <w:ind w:left="-57" w:right="-57"/>
              <w:jc w:val="center"/>
              <w:rPr>
                <w:rFonts w:asciiTheme="majorBidi" w:eastAsia="Times New Roman" w:hAnsiTheme="majorBidi" w:cstheme="majorBidi"/>
                <w:color w:val="auto"/>
                <w:szCs w:val="24"/>
                <w:lang w:val="ro-RO" w:eastAsia="ro-RO"/>
              </w:rPr>
            </w:pPr>
          </w:p>
          <w:p w14:paraId="1836D1B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198" w:type="dxa"/>
            <w:tcBorders>
              <w:top w:val="single" w:sz="4" w:space="0" w:color="auto"/>
              <w:left w:val="single" w:sz="4" w:space="0" w:color="auto"/>
              <w:bottom w:val="single" w:sz="4" w:space="0" w:color="auto"/>
              <w:right w:val="single" w:sz="4" w:space="0" w:color="auto"/>
            </w:tcBorders>
            <w:shd w:val="clear" w:color="auto" w:fill="auto"/>
            <w:vAlign w:val="center"/>
          </w:tcPr>
          <w:p w14:paraId="0A191CA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50</w:t>
            </w:r>
          </w:p>
          <w:p w14:paraId="006CCFBF"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23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96A71C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30.000</w:t>
            </w:r>
          </w:p>
          <w:p w14:paraId="339BE39E"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2494" w:type="dxa"/>
            <w:tcBorders>
              <w:top w:val="single" w:sz="4" w:space="0" w:color="auto"/>
              <w:left w:val="single" w:sz="4" w:space="0" w:color="auto"/>
              <w:bottom w:val="single" w:sz="4" w:space="0" w:color="auto"/>
              <w:right w:val="single" w:sz="4" w:space="0" w:color="auto"/>
            </w:tcBorders>
            <w:shd w:val="clear" w:color="auto" w:fill="auto"/>
            <w:vAlign w:val="center"/>
          </w:tcPr>
          <w:p w14:paraId="7E780128" w14:textId="77777777" w:rsidR="005A0E3A" w:rsidRPr="00897008" w:rsidRDefault="005A0E3A" w:rsidP="00F044FB">
            <w:pPr>
              <w:keepNext/>
              <w:keepLines/>
              <w:spacing w:after="0" w:line="276" w:lineRule="auto"/>
              <w:ind w:right="-10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administrator</w:t>
            </w:r>
          </w:p>
          <w:p w14:paraId="5CD156C9"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c>
          <w:tcPr>
            <w:tcW w:w="163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5FB5594"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Sp 13</w:t>
            </w:r>
          </w:p>
          <w:p w14:paraId="760EF291"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p w14:paraId="367CA2C8"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0B354960" w14:textId="77777777" w:rsidTr="00F044FB">
        <w:trPr>
          <w:gridAfter w:val="5"/>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7C9A6976"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Total MG 6.1</w:t>
            </w:r>
          </w:p>
        </w:tc>
        <w:tc>
          <w:tcPr>
            <w:tcW w:w="1570" w:type="dxa"/>
            <w:tcBorders>
              <w:top w:val="single" w:sz="4" w:space="0" w:color="auto"/>
              <w:left w:val="nil"/>
              <w:bottom w:val="single" w:sz="4" w:space="0" w:color="auto"/>
              <w:right w:val="single" w:sz="4" w:space="0" w:color="auto"/>
            </w:tcBorders>
            <w:shd w:val="clear" w:color="auto" w:fill="F2F2F2"/>
            <w:vAlign w:val="center"/>
          </w:tcPr>
          <w:p w14:paraId="4ACCE035"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3464" w:type="dxa"/>
            <w:gridSpan w:val="5"/>
            <w:tcBorders>
              <w:top w:val="single" w:sz="4" w:space="0" w:color="auto"/>
              <w:left w:val="nil"/>
              <w:bottom w:val="single" w:sz="4" w:space="0" w:color="auto"/>
              <w:right w:val="single" w:sz="4" w:space="0" w:color="auto"/>
            </w:tcBorders>
            <w:shd w:val="clear" w:color="auto" w:fill="F2F2F2"/>
            <w:vAlign w:val="center"/>
          </w:tcPr>
          <w:p w14:paraId="30C23356"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c>
          <w:tcPr>
            <w:tcW w:w="1218" w:type="dxa"/>
            <w:tcBorders>
              <w:top w:val="single" w:sz="4" w:space="0" w:color="auto"/>
              <w:left w:val="nil"/>
              <w:bottom w:val="single" w:sz="4" w:space="0" w:color="auto"/>
              <w:right w:val="single" w:sz="4" w:space="0" w:color="auto"/>
            </w:tcBorders>
            <w:shd w:val="clear" w:color="auto" w:fill="F2F2F2"/>
            <w:vAlign w:val="center"/>
          </w:tcPr>
          <w:p w14:paraId="25383B2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80.000</w:t>
            </w:r>
          </w:p>
        </w:tc>
        <w:tc>
          <w:tcPr>
            <w:tcW w:w="4115" w:type="dxa"/>
            <w:gridSpan w:val="4"/>
            <w:tcBorders>
              <w:top w:val="single" w:sz="4" w:space="0" w:color="auto"/>
              <w:left w:val="nil"/>
              <w:bottom w:val="single" w:sz="4" w:space="0" w:color="auto"/>
              <w:right w:val="single" w:sz="4" w:space="0" w:color="auto"/>
            </w:tcBorders>
            <w:shd w:val="clear" w:color="auto" w:fill="F2F2F2"/>
            <w:vAlign w:val="center"/>
          </w:tcPr>
          <w:p w14:paraId="79429AB0"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n/a</w:t>
            </w:r>
          </w:p>
        </w:tc>
      </w:tr>
      <w:tr w:rsidR="00F47A91" w:rsidRPr="00897008" w14:paraId="470A786E" w14:textId="77777777" w:rsidTr="00F044FB">
        <w:trPr>
          <w:trHeight w:val="300"/>
        </w:trPr>
        <w:tc>
          <w:tcPr>
            <w:tcW w:w="4238"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164CB009"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 xml:space="preserve">Total obiectiv </w:t>
            </w:r>
            <w:r w:rsidRPr="00897008">
              <w:rPr>
                <w:rFonts w:asciiTheme="majorBidi" w:eastAsia="Times New Roman" w:hAnsiTheme="majorBidi" w:cstheme="majorBidi"/>
                <w:b/>
                <w:bCs/>
                <w:color w:val="auto"/>
                <w:szCs w:val="24"/>
                <w:lang w:val="ro-RO" w:eastAsia="ro-RO"/>
              </w:rPr>
              <w:br/>
              <w:t>general 6</w:t>
            </w:r>
          </w:p>
        </w:tc>
        <w:tc>
          <w:tcPr>
            <w:tcW w:w="1570" w:type="dxa"/>
            <w:tcBorders>
              <w:top w:val="single" w:sz="4" w:space="0" w:color="auto"/>
              <w:left w:val="nil"/>
              <w:bottom w:val="single" w:sz="4" w:space="0" w:color="auto"/>
              <w:right w:val="single" w:sz="4" w:space="0" w:color="auto"/>
            </w:tcBorders>
            <w:shd w:val="clear" w:color="auto" w:fill="D9D9D9"/>
            <w:vAlign w:val="center"/>
          </w:tcPr>
          <w:p w14:paraId="1709F9AD"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100</w:t>
            </w:r>
          </w:p>
        </w:tc>
        <w:tc>
          <w:tcPr>
            <w:tcW w:w="3464" w:type="dxa"/>
            <w:gridSpan w:val="5"/>
            <w:tcBorders>
              <w:top w:val="single" w:sz="4" w:space="0" w:color="auto"/>
              <w:left w:val="nil"/>
              <w:bottom w:val="single" w:sz="4" w:space="0" w:color="auto"/>
              <w:right w:val="single" w:sz="4" w:space="0" w:color="auto"/>
            </w:tcBorders>
            <w:shd w:val="clear" w:color="auto" w:fill="D9D9D9"/>
            <w:vAlign w:val="center"/>
          </w:tcPr>
          <w:p w14:paraId="74BC225C"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n/a</w:t>
            </w:r>
          </w:p>
        </w:tc>
        <w:tc>
          <w:tcPr>
            <w:tcW w:w="1218" w:type="dxa"/>
            <w:tcBorders>
              <w:top w:val="single" w:sz="4" w:space="0" w:color="auto"/>
              <w:left w:val="nil"/>
              <w:bottom w:val="single" w:sz="4" w:space="0" w:color="auto"/>
              <w:right w:val="single" w:sz="4" w:space="0" w:color="auto"/>
            </w:tcBorders>
            <w:shd w:val="clear" w:color="auto" w:fill="D9D9D9"/>
            <w:vAlign w:val="center"/>
          </w:tcPr>
          <w:p w14:paraId="707F0C52"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80.000</w:t>
            </w:r>
          </w:p>
        </w:tc>
        <w:tc>
          <w:tcPr>
            <w:tcW w:w="4115" w:type="dxa"/>
            <w:gridSpan w:val="4"/>
            <w:tcBorders>
              <w:top w:val="single" w:sz="4" w:space="0" w:color="auto"/>
              <w:left w:val="nil"/>
              <w:bottom w:val="single" w:sz="4" w:space="0" w:color="auto"/>
              <w:right w:val="single" w:sz="4" w:space="0" w:color="auto"/>
            </w:tcBorders>
            <w:shd w:val="clear" w:color="auto" w:fill="D9D9D9"/>
            <w:vAlign w:val="center"/>
          </w:tcPr>
          <w:p w14:paraId="55088B04" w14:textId="77777777" w:rsidR="005A0E3A" w:rsidRPr="00897008" w:rsidRDefault="005A0E3A" w:rsidP="00F044FB">
            <w:pPr>
              <w:keepNext/>
              <w:keepLines/>
              <w:spacing w:after="0" w:line="276" w:lineRule="auto"/>
              <w:jc w:val="center"/>
              <w:rPr>
                <w:rFonts w:asciiTheme="majorBidi" w:eastAsia="Times New Roman" w:hAnsiTheme="majorBidi" w:cstheme="majorBidi"/>
                <w:b/>
                <w:bCs/>
                <w:i/>
                <w:color w:val="auto"/>
                <w:szCs w:val="24"/>
                <w:lang w:val="ro-RO" w:eastAsia="ro-RO"/>
              </w:rPr>
            </w:pPr>
            <w:r w:rsidRPr="00897008">
              <w:rPr>
                <w:rFonts w:asciiTheme="majorBidi" w:eastAsia="Times New Roman" w:hAnsiTheme="majorBidi" w:cstheme="majorBidi"/>
                <w:b/>
                <w:bCs/>
                <w:i/>
                <w:iCs/>
                <w:color w:val="auto"/>
                <w:szCs w:val="24"/>
                <w:lang w:val="ro-RO" w:eastAsia="ro-RO"/>
              </w:rPr>
              <w:t>n/a</w:t>
            </w:r>
          </w:p>
        </w:tc>
        <w:tc>
          <w:tcPr>
            <w:tcW w:w="1413" w:type="dxa"/>
            <w:gridSpan w:val="3"/>
            <w:vAlign w:val="center"/>
          </w:tcPr>
          <w:p w14:paraId="43CA0194" w14:textId="77777777" w:rsidR="005A0E3A" w:rsidRPr="00897008" w:rsidRDefault="005A0E3A" w:rsidP="00F044F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2228" w:type="dxa"/>
            <w:vAlign w:val="center"/>
          </w:tcPr>
          <w:p w14:paraId="37AB5E89" w14:textId="0568CB2E" w:rsidR="005A0E3A" w:rsidRPr="00897008" w:rsidRDefault="005A0E3A" w:rsidP="00424CFF">
            <w:pPr>
              <w:keepNext/>
              <w:keepLines/>
              <w:spacing w:after="0" w:line="276" w:lineRule="auto"/>
              <w:jc w:val="right"/>
              <w:rPr>
                <w:rFonts w:asciiTheme="majorBidi" w:eastAsia="Times New Roman" w:hAnsiTheme="majorBidi" w:cstheme="majorBidi"/>
                <w:b/>
                <w:bCs/>
                <w:i/>
                <w:color w:val="auto"/>
                <w:szCs w:val="24"/>
                <w:lang w:val="ro-RO" w:eastAsia="ro-RO"/>
              </w:rPr>
            </w:pPr>
          </w:p>
        </w:tc>
        <w:tc>
          <w:tcPr>
            <w:tcW w:w="2248" w:type="dxa"/>
            <w:vAlign w:val="center"/>
          </w:tcPr>
          <w:p w14:paraId="44568A75" w14:textId="3CCC51BE"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p>
        </w:tc>
      </w:tr>
      <w:tr w:rsidR="005A0E3A" w:rsidRPr="00897008" w14:paraId="5742B45D" w14:textId="77777777" w:rsidTr="00F044FB">
        <w:trPr>
          <w:gridAfter w:val="3"/>
          <w:wAfter w:w="5865" w:type="dxa"/>
          <w:trHeight w:val="315"/>
        </w:trPr>
        <w:tc>
          <w:tcPr>
            <w:tcW w:w="4238" w:type="dxa"/>
            <w:gridSpan w:val="2"/>
            <w:tcBorders>
              <w:top w:val="single" w:sz="8" w:space="0" w:color="auto"/>
              <w:left w:val="single" w:sz="8" w:space="0" w:color="auto"/>
              <w:bottom w:val="single" w:sz="8" w:space="0" w:color="auto"/>
              <w:right w:val="single" w:sz="4" w:space="0" w:color="auto"/>
            </w:tcBorders>
            <w:shd w:val="clear" w:color="auto" w:fill="auto"/>
            <w:vAlign w:val="center"/>
          </w:tcPr>
          <w:p w14:paraId="77BAEA33" w14:textId="77777777" w:rsidR="005A0E3A" w:rsidRPr="00897008" w:rsidRDefault="005A0E3A" w:rsidP="00424CFF">
            <w:pPr>
              <w:keepNext/>
              <w:keepLines/>
              <w:spacing w:after="0" w:line="276" w:lineRule="auto"/>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TOTAL</w:t>
            </w:r>
          </w:p>
        </w:tc>
        <w:tc>
          <w:tcPr>
            <w:tcW w:w="1570" w:type="dxa"/>
            <w:tcBorders>
              <w:top w:val="single" w:sz="8" w:space="0" w:color="auto"/>
              <w:left w:val="nil"/>
              <w:bottom w:val="single" w:sz="8" w:space="0" w:color="auto"/>
              <w:right w:val="single" w:sz="4" w:space="0" w:color="auto"/>
            </w:tcBorders>
            <w:shd w:val="clear" w:color="auto" w:fill="auto"/>
            <w:vAlign w:val="center"/>
          </w:tcPr>
          <w:p w14:paraId="58B7A95A"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1994</w:t>
            </w:r>
          </w:p>
        </w:tc>
        <w:tc>
          <w:tcPr>
            <w:tcW w:w="1561" w:type="dxa"/>
            <w:tcBorders>
              <w:top w:val="single" w:sz="8" w:space="0" w:color="auto"/>
              <w:left w:val="nil"/>
              <w:bottom w:val="single" w:sz="8" w:space="0" w:color="auto"/>
              <w:right w:val="single" w:sz="4" w:space="0" w:color="auto"/>
            </w:tcBorders>
            <w:shd w:val="clear" w:color="auto" w:fill="auto"/>
            <w:vAlign w:val="center"/>
          </w:tcPr>
          <w:p w14:paraId="18E8C13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n/a</w:t>
            </w:r>
          </w:p>
        </w:tc>
        <w:tc>
          <w:tcPr>
            <w:tcW w:w="681" w:type="dxa"/>
            <w:tcBorders>
              <w:top w:val="single" w:sz="8" w:space="0" w:color="auto"/>
              <w:left w:val="nil"/>
              <w:bottom w:val="single" w:sz="8" w:space="0" w:color="auto"/>
              <w:right w:val="single" w:sz="4" w:space="0" w:color="auto"/>
            </w:tcBorders>
            <w:shd w:val="clear" w:color="auto" w:fill="auto"/>
            <w:vAlign w:val="center"/>
          </w:tcPr>
          <w:p w14:paraId="3449BE9D"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n/a</w:t>
            </w:r>
          </w:p>
        </w:tc>
        <w:tc>
          <w:tcPr>
            <w:tcW w:w="1207" w:type="dxa"/>
            <w:gridSpan w:val="2"/>
            <w:tcBorders>
              <w:top w:val="single" w:sz="8" w:space="0" w:color="auto"/>
              <w:left w:val="nil"/>
              <w:bottom w:val="single" w:sz="8" w:space="0" w:color="auto"/>
              <w:right w:val="single" w:sz="4" w:space="0" w:color="auto"/>
            </w:tcBorders>
            <w:shd w:val="clear" w:color="auto" w:fill="auto"/>
            <w:vAlign w:val="center"/>
          </w:tcPr>
          <w:p w14:paraId="0C226022"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n/a</w:t>
            </w:r>
          </w:p>
        </w:tc>
        <w:tc>
          <w:tcPr>
            <w:tcW w:w="1233" w:type="dxa"/>
            <w:gridSpan w:val="2"/>
            <w:tcBorders>
              <w:top w:val="single" w:sz="8" w:space="0" w:color="auto"/>
              <w:left w:val="nil"/>
              <w:bottom w:val="single" w:sz="8" w:space="0" w:color="auto"/>
              <w:right w:val="single" w:sz="4" w:space="0" w:color="auto"/>
            </w:tcBorders>
            <w:shd w:val="clear" w:color="auto" w:fill="auto"/>
            <w:vAlign w:val="center"/>
          </w:tcPr>
          <w:p w14:paraId="1DCEBCB0" w14:textId="2AEA6321" w:rsidR="005A0E3A" w:rsidRPr="00897008" w:rsidRDefault="005A0E3A" w:rsidP="00F044FB">
            <w:pPr>
              <w:keepNext/>
              <w:keepLines/>
              <w:spacing w:after="0" w:line="276" w:lineRule="auto"/>
              <w:ind w:left="-139" w:right="-145"/>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2.2</w:t>
            </w:r>
            <w:r w:rsidR="00406DF7" w:rsidRPr="00897008">
              <w:rPr>
                <w:rFonts w:asciiTheme="majorBidi" w:eastAsia="Times New Roman" w:hAnsiTheme="majorBidi" w:cstheme="majorBidi"/>
                <w:b/>
                <w:color w:val="auto"/>
                <w:szCs w:val="24"/>
                <w:lang w:val="ro-RO" w:eastAsia="ro-RO"/>
              </w:rPr>
              <w:t>37</w:t>
            </w:r>
            <w:r w:rsidRPr="00897008">
              <w:rPr>
                <w:rFonts w:asciiTheme="majorBidi" w:eastAsia="Times New Roman" w:hAnsiTheme="majorBidi" w:cstheme="majorBidi"/>
                <w:b/>
                <w:color w:val="auto"/>
                <w:szCs w:val="24"/>
                <w:lang w:val="ro-RO" w:eastAsia="ro-RO"/>
              </w:rPr>
              <w:t>.100</w:t>
            </w:r>
          </w:p>
        </w:tc>
        <w:tc>
          <w:tcPr>
            <w:tcW w:w="2518" w:type="dxa"/>
            <w:gridSpan w:val="3"/>
            <w:tcBorders>
              <w:top w:val="single" w:sz="8" w:space="0" w:color="auto"/>
              <w:left w:val="nil"/>
              <w:bottom w:val="single" w:sz="8" w:space="0" w:color="auto"/>
              <w:right w:val="single" w:sz="4" w:space="0" w:color="auto"/>
            </w:tcBorders>
            <w:shd w:val="clear" w:color="auto" w:fill="auto"/>
            <w:vAlign w:val="center"/>
          </w:tcPr>
          <w:p w14:paraId="1F297897"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n/a</w:t>
            </w:r>
          </w:p>
        </w:tc>
        <w:tc>
          <w:tcPr>
            <w:tcW w:w="1621" w:type="dxa"/>
            <w:gridSpan w:val="3"/>
            <w:tcBorders>
              <w:top w:val="single" w:sz="8" w:space="0" w:color="auto"/>
              <w:left w:val="nil"/>
              <w:bottom w:val="single" w:sz="8" w:space="0" w:color="auto"/>
              <w:right w:val="single" w:sz="8" w:space="0" w:color="auto"/>
            </w:tcBorders>
            <w:shd w:val="clear" w:color="auto" w:fill="auto"/>
            <w:vAlign w:val="center"/>
          </w:tcPr>
          <w:p w14:paraId="15040BBB" w14:textId="77777777" w:rsidR="005A0E3A" w:rsidRPr="00897008" w:rsidRDefault="005A0E3A" w:rsidP="00F044F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n/a</w:t>
            </w:r>
          </w:p>
        </w:tc>
      </w:tr>
    </w:tbl>
    <w:p w14:paraId="46511E31" w14:textId="77777777" w:rsidR="005A0E3A" w:rsidRPr="00897008" w:rsidRDefault="005A0E3A" w:rsidP="00424CFF">
      <w:pPr>
        <w:spacing w:after="0" w:line="276" w:lineRule="auto"/>
        <w:rPr>
          <w:rFonts w:asciiTheme="majorBidi" w:eastAsia="Times New Roman" w:hAnsiTheme="majorBidi" w:cstheme="majorBidi"/>
          <w:bCs/>
          <w:i/>
          <w:color w:val="auto"/>
          <w:lang w:val="ro-RO"/>
        </w:rPr>
      </w:pPr>
    </w:p>
    <w:p w14:paraId="15C0FD43" w14:textId="133A3E99" w:rsidR="005A0E3A" w:rsidRPr="00897008" w:rsidRDefault="005A0E3A" w:rsidP="00424CFF">
      <w:pPr>
        <w:spacing w:after="0" w:line="276" w:lineRule="auto"/>
        <w:rPr>
          <w:rFonts w:asciiTheme="majorBidi" w:hAnsiTheme="majorBidi" w:cstheme="majorBidi"/>
          <w:color w:val="auto"/>
          <w:lang w:val="ro-RO"/>
        </w:rPr>
        <w:sectPr w:rsidR="005A0E3A" w:rsidRPr="00897008" w:rsidSect="00A47FE6">
          <w:pgSz w:w="16838" w:h="11906" w:orient="landscape" w:code="9"/>
          <w:pgMar w:top="1134" w:right="1418" w:bottom="1134" w:left="1134" w:header="709" w:footer="231" w:gutter="0"/>
          <w:cols w:space="708"/>
          <w:titlePg/>
          <w:docGrid w:linePitch="360"/>
        </w:sectPr>
      </w:pPr>
    </w:p>
    <w:p w14:paraId="41D39C82" w14:textId="411C4FE7" w:rsidR="0096376A" w:rsidRPr="00F62DF2" w:rsidRDefault="0096376A" w:rsidP="00424CFF">
      <w:pPr>
        <w:pStyle w:val="Titlu1"/>
        <w:shd w:val="clear" w:color="auto" w:fill="auto"/>
        <w:spacing w:after="0" w:line="276" w:lineRule="auto"/>
        <w:rPr>
          <w:rStyle w:val="spctttl"/>
          <w:rFonts w:asciiTheme="majorBidi" w:hAnsiTheme="majorBidi" w:cstheme="majorBidi"/>
          <w:color w:val="auto"/>
          <w:sz w:val="24"/>
          <w:szCs w:val="24"/>
          <w:lang w:val="ro-RO"/>
        </w:rPr>
      </w:pPr>
      <w:bookmarkStart w:id="218" w:name="_Toc140769534"/>
      <w:bookmarkStart w:id="219" w:name="_Toc158549351"/>
      <w:r w:rsidRPr="00F62DF2">
        <w:rPr>
          <w:rStyle w:val="spctttl"/>
          <w:rFonts w:asciiTheme="majorBidi" w:hAnsiTheme="majorBidi" w:cstheme="majorBidi"/>
          <w:color w:val="auto"/>
          <w:sz w:val="24"/>
          <w:szCs w:val="24"/>
          <w:lang w:val="ro-RO"/>
        </w:rPr>
        <w:lastRenderedPageBreak/>
        <w:t>9. PLANUL DE MONITORIZARE A ACTIVITĂ</w:t>
      </w:r>
      <w:r w:rsidR="00E925AD" w:rsidRPr="00F62DF2">
        <w:rPr>
          <w:rStyle w:val="spctttl"/>
          <w:rFonts w:asciiTheme="majorBidi" w:hAnsiTheme="majorBidi" w:cstheme="majorBidi"/>
          <w:color w:val="auto"/>
          <w:sz w:val="24"/>
          <w:szCs w:val="24"/>
          <w:lang w:val="ro-RO"/>
        </w:rPr>
        <w:t>Ț</w:t>
      </w:r>
      <w:r w:rsidRPr="00F62DF2">
        <w:rPr>
          <w:rStyle w:val="spctttl"/>
          <w:rFonts w:asciiTheme="majorBidi" w:hAnsiTheme="majorBidi" w:cstheme="majorBidi"/>
          <w:color w:val="auto"/>
          <w:sz w:val="24"/>
          <w:szCs w:val="24"/>
          <w:lang w:val="ro-RO"/>
        </w:rPr>
        <w:t>ILOR</w:t>
      </w:r>
      <w:bookmarkEnd w:id="218"/>
      <w:bookmarkEnd w:id="219"/>
    </w:p>
    <w:p w14:paraId="6E27F586" w14:textId="77777777" w:rsidR="004E0483" w:rsidRPr="00897008" w:rsidRDefault="004E0483" w:rsidP="00424CFF">
      <w:pPr>
        <w:spacing w:after="0" w:line="276" w:lineRule="auto"/>
        <w:rPr>
          <w:rFonts w:asciiTheme="majorBidi" w:hAnsiTheme="majorBidi" w:cstheme="majorBidi"/>
          <w:color w:val="auto"/>
          <w:lang w:val="ro-RO"/>
        </w:rPr>
      </w:pPr>
    </w:p>
    <w:p w14:paraId="0E030EC4" w14:textId="77777777" w:rsidR="0096376A" w:rsidRPr="00897008" w:rsidRDefault="0096376A" w:rsidP="00424CFF">
      <w:pPr>
        <w:pStyle w:val="Titlu2"/>
        <w:shd w:val="clear" w:color="auto" w:fill="auto"/>
        <w:spacing w:after="0" w:line="276" w:lineRule="auto"/>
        <w:rPr>
          <w:rStyle w:val="spctttl"/>
          <w:rFonts w:asciiTheme="majorBidi" w:hAnsiTheme="majorBidi" w:cstheme="majorBidi"/>
          <w:color w:val="auto"/>
          <w:lang w:val="ro-RO"/>
        </w:rPr>
      </w:pPr>
      <w:bookmarkStart w:id="220" w:name="_Toc140769535"/>
      <w:bookmarkStart w:id="221" w:name="_Toc158549352"/>
      <w:r w:rsidRPr="00897008">
        <w:rPr>
          <w:rStyle w:val="spctttl"/>
          <w:rFonts w:asciiTheme="majorBidi" w:hAnsiTheme="majorBidi" w:cstheme="majorBidi"/>
          <w:color w:val="auto"/>
          <w:lang w:val="ro-RO"/>
        </w:rPr>
        <w:t>9.1. Raportări periodice</w:t>
      </w:r>
      <w:bookmarkEnd w:id="220"/>
      <w:bookmarkEnd w:id="221"/>
    </w:p>
    <w:p w14:paraId="024DDCEF" w14:textId="77777777" w:rsidR="005A0E3A" w:rsidRPr="00897008" w:rsidRDefault="005A0E3A" w:rsidP="00424CFF">
      <w:pPr>
        <w:spacing w:after="0" w:line="276" w:lineRule="auto"/>
        <w:rPr>
          <w:rFonts w:asciiTheme="majorBidi" w:hAnsiTheme="majorBidi" w:cstheme="majorBidi"/>
          <w:color w:val="auto"/>
          <w:lang w:val="ro-RO"/>
        </w:rPr>
      </w:pPr>
    </w:p>
    <w:p w14:paraId="2F4813FC" w14:textId="4C0C8ECD" w:rsidR="005A0E3A" w:rsidRPr="00897008" w:rsidRDefault="005A0E3A" w:rsidP="00424CFF">
      <w:pPr>
        <w:spacing w:after="0" w:line="276" w:lineRule="auto"/>
        <w:rPr>
          <w:rFonts w:asciiTheme="majorBidi" w:eastAsia="Times New Roman" w:hAnsiTheme="majorBidi" w:cstheme="majorBidi"/>
          <w:bCs/>
          <w:i/>
          <w:color w:val="auto"/>
          <w:lang w:val="ro-RO"/>
        </w:rPr>
      </w:pPr>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163</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Raportări periodice</w:t>
      </w:r>
    </w:p>
    <w:tbl>
      <w:tblPr>
        <w:tblW w:w="9923" w:type="dxa"/>
        <w:tblInd w:w="-294" w:type="dxa"/>
        <w:tblLook w:val="04A0" w:firstRow="1" w:lastRow="0" w:firstColumn="1" w:lastColumn="0" w:noHBand="0" w:noVBand="1"/>
      </w:tblPr>
      <w:tblGrid>
        <w:gridCol w:w="735"/>
        <w:gridCol w:w="2526"/>
        <w:gridCol w:w="825"/>
        <w:gridCol w:w="1263"/>
        <w:gridCol w:w="4574"/>
      </w:tblGrid>
      <w:tr w:rsidR="009132CA" w:rsidRPr="00897008" w14:paraId="7434A3B3" w14:textId="77777777" w:rsidTr="00AB0E55">
        <w:trPr>
          <w:trHeight w:val="358"/>
          <w:tblHeader/>
        </w:trPr>
        <w:tc>
          <w:tcPr>
            <w:tcW w:w="735" w:type="dxa"/>
            <w:vMerge w:val="restart"/>
            <w:tcBorders>
              <w:top w:val="single" w:sz="4" w:space="0" w:color="auto"/>
              <w:left w:val="single" w:sz="4" w:space="0" w:color="auto"/>
              <w:bottom w:val="single" w:sz="4" w:space="0" w:color="auto"/>
              <w:right w:val="single" w:sz="4" w:space="0" w:color="auto"/>
            </w:tcBorders>
            <w:shd w:val="clear" w:color="auto" w:fill="auto"/>
            <w:noWrap/>
          </w:tcPr>
          <w:p w14:paraId="30D0ADED" w14:textId="77777777" w:rsidR="005A0E3A" w:rsidRPr="00897008" w:rsidRDefault="005A0E3A" w:rsidP="00424CFF">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 xml:space="preserve">Nr. </w:t>
            </w:r>
          </w:p>
          <w:p w14:paraId="50AD2B2C" w14:textId="77777777" w:rsidR="005A0E3A" w:rsidRPr="00897008" w:rsidRDefault="005A0E3A" w:rsidP="00424CFF">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Crt.</w:t>
            </w:r>
          </w:p>
        </w:tc>
        <w:tc>
          <w:tcPr>
            <w:tcW w:w="2526" w:type="dxa"/>
            <w:vMerge w:val="restart"/>
            <w:tcBorders>
              <w:top w:val="single" w:sz="4" w:space="0" w:color="auto"/>
              <w:left w:val="single" w:sz="4" w:space="0" w:color="auto"/>
              <w:bottom w:val="single" w:sz="4" w:space="0" w:color="auto"/>
              <w:right w:val="single" w:sz="4" w:space="0" w:color="auto"/>
            </w:tcBorders>
            <w:shd w:val="clear" w:color="auto" w:fill="auto"/>
            <w:noWrap/>
          </w:tcPr>
          <w:p w14:paraId="1E5E1B2A" w14:textId="77777777" w:rsidR="005A0E3A" w:rsidRPr="00897008" w:rsidRDefault="005A0E3A" w:rsidP="00424CFF">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Denumire</w:t>
            </w:r>
          </w:p>
        </w:tc>
        <w:tc>
          <w:tcPr>
            <w:tcW w:w="2088" w:type="dxa"/>
            <w:gridSpan w:val="2"/>
            <w:tcBorders>
              <w:top w:val="single" w:sz="4" w:space="0" w:color="auto"/>
              <w:left w:val="single" w:sz="4" w:space="0" w:color="auto"/>
              <w:bottom w:val="single" w:sz="4" w:space="0" w:color="auto"/>
              <w:right w:val="single" w:sz="4" w:space="0" w:color="auto"/>
            </w:tcBorders>
            <w:shd w:val="clear" w:color="auto" w:fill="auto"/>
            <w:noWrap/>
          </w:tcPr>
          <w:p w14:paraId="1B44EE7B" w14:textId="77777777" w:rsidR="005A0E3A" w:rsidRPr="00897008" w:rsidRDefault="005A0E3A" w:rsidP="00424CFF">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Moment raportare</w:t>
            </w:r>
          </w:p>
        </w:tc>
        <w:tc>
          <w:tcPr>
            <w:tcW w:w="4574" w:type="dxa"/>
            <w:vMerge w:val="restart"/>
            <w:tcBorders>
              <w:top w:val="single" w:sz="4" w:space="0" w:color="auto"/>
              <w:left w:val="single" w:sz="4" w:space="0" w:color="auto"/>
              <w:bottom w:val="single" w:sz="4" w:space="0" w:color="auto"/>
              <w:right w:val="single" w:sz="4" w:space="0" w:color="auto"/>
            </w:tcBorders>
            <w:shd w:val="clear" w:color="auto" w:fill="auto"/>
            <w:noWrap/>
          </w:tcPr>
          <w:p w14:paraId="3E7D9E74" w14:textId="2D9FFC69" w:rsidR="005A0E3A" w:rsidRPr="00897008" w:rsidRDefault="005A0E3A" w:rsidP="00424CFF">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Activită</w:t>
            </w:r>
            <w:r w:rsidR="00E925AD" w:rsidRPr="00897008">
              <w:rPr>
                <w:rFonts w:asciiTheme="majorBidi" w:eastAsia="Times New Roman" w:hAnsiTheme="majorBidi" w:cstheme="majorBidi"/>
                <w:b/>
                <w:bCs/>
                <w:color w:val="auto"/>
                <w:szCs w:val="24"/>
                <w:lang w:val="ro-RO" w:eastAsia="ro-RO"/>
              </w:rPr>
              <w:t>ț</w:t>
            </w:r>
            <w:r w:rsidRPr="00897008">
              <w:rPr>
                <w:rFonts w:asciiTheme="majorBidi" w:eastAsia="Times New Roman" w:hAnsiTheme="majorBidi" w:cstheme="majorBidi"/>
                <w:b/>
                <w:bCs/>
                <w:color w:val="auto"/>
                <w:szCs w:val="24"/>
                <w:lang w:val="ro-RO" w:eastAsia="ro-RO"/>
              </w:rPr>
              <w:t>i incluse în raportare</w:t>
            </w:r>
          </w:p>
        </w:tc>
      </w:tr>
      <w:tr w:rsidR="009132CA" w:rsidRPr="00897008" w14:paraId="0977E4D5" w14:textId="77777777" w:rsidTr="00AB0E55">
        <w:trPr>
          <w:trHeight w:val="315"/>
          <w:tblHeader/>
        </w:trPr>
        <w:tc>
          <w:tcPr>
            <w:tcW w:w="735" w:type="dxa"/>
            <w:vMerge/>
            <w:tcBorders>
              <w:top w:val="single" w:sz="4" w:space="0" w:color="auto"/>
              <w:left w:val="single" w:sz="4" w:space="0" w:color="auto"/>
              <w:bottom w:val="single" w:sz="4" w:space="0" w:color="auto"/>
              <w:right w:val="single" w:sz="4" w:space="0" w:color="auto"/>
            </w:tcBorders>
          </w:tcPr>
          <w:p w14:paraId="227908E2" w14:textId="77777777" w:rsidR="005A0E3A" w:rsidRPr="00897008" w:rsidRDefault="005A0E3A" w:rsidP="00424CFF">
            <w:pPr>
              <w:spacing w:after="0" w:line="276" w:lineRule="auto"/>
              <w:rPr>
                <w:rFonts w:asciiTheme="majorBidi" w:eastAsia="Times New Roman" w:hAnsiTheme="majorBidi" w:cstheme="majorBidi"/>
                <w:b/>
                <w:bCs/>
                <w:color w:val="auto"/>
                <w:szCs w:val="24"/>
                <w:lang w:val="ro-RO" w:eastAsia="ro-RO"/>
              </w:rPr>
            </w:pPr>
          </w:p>
        </w:tc>
        <w:tc>
          <w:tcPr>
            <w:tcW w:w="2526" w:type="dxa"/>
            <w:vMerge/>
            <w:tcBorders>
              <w:top w:val="single" w:sz="4" w:space="0" w:color="auto"/>
              <w:left w:val="single" w:sz="4" w:space="0" w:color="auto"/>
              <w:bottom w:val="single" w:sz="4" w:space="0" w:color="auto"/>
              <w:right w:val="single" w:sz="4" w:space="0" w:color="auto"/>
            </w:tcBorders>
          </w:tcPr>
          <w:p w14:paraId="18568D83" w14:textId="77777777" w:rsidR="005A0E3A" w:rsidRPr="00897008" w:rsidRDefault="005A0E3A" w:rsidP="00424CFF">
            <w:pPr>
              <w:spacing w:after="0" w:line="276" w:lineRule="auto"/>
              <w:rPr>
                <w:rFonts w:asciiTheme="majorBidi" w:eastAsia="Times New Roman" w:hAnsiTheme="majorBidi" w:cstheme="majorBidi"/>
                <w:b/>
                <w:bCs/>
                <w:color w:val="auto"/>
                <w:szCs w:val="24"/>
                <w:lang w:val="ro-RO" w:eastAsia="ro-RO"/>
              </w:rPr>
            </w:pPr>
          </w:p>
        </w:tc>
        <w:tc>
          <w:tcPr>
            <w:tcW w:w="825" w:type="dxa"/>
            <w:tcBorders>
              <w:top w:val="single" w:sz="4" w:space="0" w:color="auto"/>
              <w:left w:val="single" w:sz="4" w:space="0" w:color="auto"/>
              <w:bottom w:val="single" w:sz="4" w:space="0" w:color="auto"/>
              <w:right w:val="single" w:sz="4" w:space="0" w:color="auto"/>
            </w:tcBorders>
            <w:shd w:val="clear" w:color="auto" w:fill="auto"/>
            <w:noWrap/>
          </w:tcPr>
          <w:p w14:paraId="4B7F920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An</w:t>
            </w:r>
          </w:p>
        </w:tc>
        <w:tc>
          <w:tcPr>
            <w:tcW w:w="1263" w:type="dxa"/>
            <w:tcBorders>
              <w:top w:val="single" w:sz="4" w:space="0" w:color="auto"/>
              <w:left w:val="single" w:sz="4" w:space="0" w:color="auto"/>
              <w:bottom w:val="single" w:sz="4" w:space="0" w:color="auto"/>
              <w:right w:val="single" w:sz="4" w:space="0" w:color="auto"/>
            </w:tcBorders>
            <w:shd w:val="clear" w:color="auto" w:fill="auto"/>
            <w:noWrap/>
          </w:tcPr>
          <w:p w14:paraId="78124CF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Trimestru</w:t>
            </w:r>
          </w:p>
        </w:tc>
        <w:tc>
          <w:tcPr>
            <w:tcW w:w="4574" w:type="dxa"/>
            <w:vMerge/>
            <w:tcBorders>
              <w:top w:val="single" w:sz="4" w:space="0" w:color="auto"/>
              <w:left w:val="single" w:sz="4" w:space="0" w:color="auto"/>
              <w:bottom w:val="single" w:sz="4" w:space="0" w:color="auto"/>
              <w:right w:val="single" w:sz="4" w:space="0" w:color="auto"/>
            </w:tcBorders>
          </w:tcPr>
          <w:p w14:paraId="7120916D" w14:textId="77777777" w:rsidR="005A0E3A" w:rsidRPr="00897008" w:rsidRDefault="005A0E3A" w:rsidP="00424CFF">
            <w:pPr>
              <w:spacing w:after="0" w:line="276" w:lineRule="auto"/>
              <w:rPr>
                <w:rFonts w:asciiTheme="majorBidi" w:eastAsia="Times New Roman" w:hAnsiTheme="majorBidi" w:cstheme="majorBidi"/>
                <w:b/>
                <w:bCs/>
                <w:color w:val="auto"/>
                <w:szCs w:val="24"/>
                <w:lang w:val="ro-RO" w:eastAsia="ro-RO"/>
              </w:rPr>
            </w:pPr>
          </w:p>
        </w:tc>
      </w:tr>
      <w:tr w:rsidR="009132CA" w:rsidRPr="00897008" w14:paraId="2B0F1D25" w14:textId="77777777" w:rsidTr="00144E41">
        <w:trPr>
          <w:trHeight w:val="300"/>
        </w:trPr>
        <w:tc>
          <w:tcPr>
            <w:tcW w:w="735" w:type="dxa"/>
            <w:tcBorders>
              <w:top w:val="single" w:sz="4" w:space="0" w:color="auto"/>
              <w:left w:val="single" w:sz="4" w:space="0" w:color="auto"/>
              <w:bottom w:val="single" w:sz="4" w:space="0" w:color="auto"/>
              <w:right w:val="single" w:sz="4" w:space="0" w:color="auto"/>
            </w:tcBorders>
            <w:shd w:val="clear" w:color="auto" w:fill="auto"/>
            <w:noWrap/>
          </w:tcPr>
          <w:p w14:paraId="579277F3"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single" w:sz="4" w:space="0" w:color="auto"/>
              <w:left w:val="single" w:sz="4" w:space="0" w:color="auto"/>
              <w:bottom w:val="single" w:sz="4" w:space="0" w:color="auto"/>
              <w:right w:val="single" w:sz="4" w:space="0" w:color="auto"/>
            </w:tcBorders>
            <w:shd w:val="clear" w:color="auto" w:fill="auto"/>
            <w:noWrap/>
          </w:tcPr>
          <w:p w14:paraId="29108470"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Raportare anul 1</w:t>
            </w:r>
          </w:p>
          <w:p w14:paraId="79B58A63" w14:textId="252DBFCD"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Activită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finale</w:t>
            </w:r>
          </w:p>
        </w:tc>
        <w:tc>
          <w:tcPr>
            <w:tcW w:w="825" w:type="dxa"/>
            <w:tcBorders>
              <w:top w:val="single" w:sz="4" w:space="0" w:color="auto"/>
              <w:left w:val="single" w:sz="4" w:space="0" w:color="auto"/>
              <w:bottom w:val="single" w:sz="4" w:space="0" w:color="auto"/>
              <w:right w:val="single" w:sz="4" w:space="0" w:color="auto"/>
            </w:tcBorders>
            <w:shd w:val="clear" w:color="auto" w:fill="auto"/>
            <w:noWrap/>
          </w:tcPr>
          <w:p w14:paraId="448ADFA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1</w:t>
            </w:r>
          </w:p>
          <w:p w14:paraId="1EB3659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1263" w:type="dxa"/>
            <w:tcBorders>
              <w:top w:val="single" w:sz="4" w:space="0" w:color="auto"/>
              <w:left w:val="single" w:sz="4" w:space="0" w:color="auto"/>
              <w:bottom w:val="single" w:sz="4" w:space="0" w:color="auto"/>
              <w:right w:val="single" w:sz="4" w:space="0" w:color="auto"/>
            </w:tcBorders>
            <w:shd w:val="clear" w:color="auto" w:fill="auto"/>
            <w:noWrap/>
          </w:tcPr>
          <w:p w14:paraId="634CE36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w:t>
            </w:r>
          </w:p>
        </w:tc>
        <w:tc>
          <w:tcPr>
            <w:tcW w:w="4574" w:type="dxa"/>
            <w:tcBorders>
              <w:top w:val="single" w:sz="4" w:space="0" w:color="auto"/>
              <w:left w:val="single" w:sz="4" w:space="0" w:color="auto"/>
              <w:bottom w:val="single" w:sz="4" w:space="0" w:color="auto"/>
              <w:right w:val="single" w:sz="4" w:space="0" w:color="auto"/>
            </w:tcBorders>
            <w:shd w:val="clear" w:color="auto" w:fill="auto"/>
            <w:noWrap/>
          </w:tcPr>
          <w:p w14:paraId="17BC3A23"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4.1.1</w:t>
            </w:r>
          </w:p>
        </w:tc>
      </w:tr>
      <w:tr w:rsidR="009132CA" w:rsidRPr="00897008" w14:paraId="5A4AD036" w14:textId="77777777" w:rsidTr="00144E41">
        <w:trPr>
          <w:trHeight w:val="493"/>
        </w:trPr>
        <w:tc>
          <w:tcPr>
            <w:tcW w:w="735" w:type="dxa"/>
            <w:tcBorders>
              <w:top w:val="nil"/>
              <w:left w:val="single" w:sz="8" w:space="0" w:color="auto"/>
              <w:bottom w:val="single" w:sz="4" w:space="0" w:color="auto"/>
              <w:right w:val="nil"/>
            </w:tcBorders>
            <w:shd w:val="clear" w:color="auto" w:fill="auto"/>
            <w:noWrap/>
          </w:tcPr>
          <w:p w14:paraId="7DDDD267"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41DDC1F0"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Raportare intermediară din anul 1</w:t>
            </w:r>
          </w:p>
        </w:tc>
        <w:tc>
          <w:tcPr>
            <w:tcW w:w="825" w:type="dxa"/>
            <w:tcBorders>
              <w:top w:val="nil"/>
              <w:left w:val="nil"/>
              <w:bottom w:val="single" w:sz="4" w:space="0" w:color="auto"/>
              <w:right w:val="single" w:sz="4" w:space="0" w:color="auto"/>
            </w:tcBorders>
            <w:shd w:val="clear" w:color="auto" w:fill="auto"/>
            <w:noWrap/>
          </w:tcPr>
          <w:p w14:paraId="7365EC3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w:t>
            </w:r>
          </w:p>
          <w:p w14:paraId="2824575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p w14:paraId="1536AE2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1263" w:type="dxa"/>
            <w:tcBorders>
              <w:top w:val="nil"/>
              <w:left w:val="nil"/>
              <w:bottom w:val="single" w:sz="4" w:space="0" w:color="auto"/>
              <w:right w:val="nil"/>
            </w:tcBorders>
            <w:shd w:val="clear" w:color="auto" w:fill="auto"/>
            <w:noWrap/>
          </w:tcPr>
          <w:p w14:paraId="6DC3949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w:t>
            </w:r>
          </w:p>
        </w:tc>
        <w:tc>
          <w:tcPr>
            <w:tcW w:w="4574" w:type="dxa"/>
            <w:tcBorders>
              <w:top w:val="nil"/>
              <w:left w:val="single" w:sz="8" w:space="0" w:color="auto"/>
              <w:bottom w:val="single" w:sz="4" w:space="0" w:color="auto"/>
              <w:right w:val="single" w:sz="8" w:space="0" w:color="auto"/>
            </w:tcBorders>
            <w:shd w:val="clear" w:color="auto" w:fill="auto"/>
            <w:noWrap/>
          </w:tcPr>
          <w:p w14:paraId="03291658"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1.2.7</w:t>
            </w:r>
          </w:p>
        </w:tc>
      </w:tr>
      <w:tr w:rsidR="009132CA" w:rsidRPr="00897008" w14:paraId="69384B91" w14:textId="77777777" w:rsidTr="00144E41">
        <w:trPr>
          <w:trHeight w:val="413"/>
        </w:trPr>
        <w:tc>
          <w:tcPr>
            <w:tcW w:w="735" w:type="dxa"/>
            <w:tcBorders>
              <w:top w:val="nil"/>
              <w:left w:val="single" w:sz="8" w:space="0" w:color="auto"/>
              <w:bottom w:val="single" w:sz="4" w:space="0" w:color="auto"/>
              <w:right w:val="nil"/>
            </w:tcBorders>
            <w:shd w:val="clear" w:color="auto" w:fill="auto"/>
            <w:noWrap/>
          </w:tcPr>
          <w:p w14:paraId="032281D6"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5DDBAD88"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Raportare intermediară din anul 1</w:t>
            </w:r>
          </w:p>
        </w:tc>
        <w:tc>
          <w:tcPr>
            <w:tcW w:w="825" w:type="dxa"/>
            <w:tcBorders>
              <w:top w:val="nil"/>
              <w:left w:val="nil"/>
              <w:bottom w:val="single" w:sz="4" w:space="0" w:color="auto"/>
              <w:right w:val="single" w:sz="4" w:space="0" w:color="auto"/>
            </w:tcBorders>
            <w:shd w:val="clear" w:color="auto" w:fill="auto"/>
            <w:noWrap/>
          </w:tcPr>
          <w:p w14:paraId="4F9D1C7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w:t>
            </w:r>
          </w:p>
        </w:tc>
        <w:tc>
          <w:tcPr>
            <w:tcW w:w="1263" w:type="dxa"/>
            <w:tcBorders>
              <w:top w:val="nil"/>
              <w:left w:val="nil"/>
              <w:bottom w:val="single" w:sz="4" w:space="0" w:color="auto"/>
              <w:right w:val="nil"/>
            </w:tcBorders>
            <w:shd w:val="clear" w:color="auto" w:fill="auto"/>
            <w:noWrap/>
          </w:tcPr>
          <w:p w14:paraId="595ACF5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w:t>
            </w:r>
          </w:p>
        </w:tc>
        <w:tc>
          <w:tcPr>
            <w:tcW w:w="4574" w:type="dxa"/>
            <w:tcBorders>
              <w:top w:val="nil"/>
              <w:left w:val="single" w:sz="8" w:space="0" w:color="auto"/>
              <w:bottom w:val="single" w:sz="4" w:space="0" w:color="auto"/>
              <w:right w:val="single" w:sz="8" w:space="0" w:color="auto"/>
            </w:tcBorders>
            <w:shd w:val="clear" w:color="auto" w:fill="auto"/>
            <w:noWrap/>
          </w:tcPr>
          <w:p w14:paraId="0BD0ED9D" w14:textId="5D01AF41"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1.1.1, 1.1.2, 1.1.5, 1.1.6, 1.2.2, 1.2.3, 1.2.5, 1.2.6, 1.2.8, 1.3.1, 1.3.2, 1.3.5, 3.1.1, 3.1.2, 3.2.1, 3.2.2, 3.2.3, 3.3.1, 3.5.1, 3.5.2, 4.1.4, 5.1.1, 5.1.2,</w:t>
            </w:r>
            <w:r w:rsidR="002D1E33" w:rsidRPr="00897008">
              <w:rPr>
                <w:rFonts w:asciiTheme="majorBidi" w:eastAsia="Times New Roman" w:hAnsiTheme="majorBidi" w:cstheme="majorBidi"/>
                <w:color w:val="auto"/>
                <w:szCs w:val="24"/>
                <w:lang w:val="ro-RO" w:eastAsia="ro-RO"/>
              </w:rPr>
              <w:t xml:space="preserve"> 5.1.3</w:t>
            </w:r>
            <w:r w:rsidR="0051551C" w:rsidRPr="00897008">
              <w:rPr>
                <w:rFonts w:asciiTheme="majorBidi" w:eastAsia="Times New Roman" w:hAnsiTheme="majorBidi" w:cstheme="majorBidi"/>
                <w:color w:val="auto"/>
                <w:szCs w:val="24"/>
                <w:lang w:val="ro-RO" w:eastAsia="ro-RO"/>
              </w:rPr>
              <w:t>,</w:t>
            </w:r>
            <w:r w:rsidRPr="00897008">
              <w:rPr>
                <w:rFonts w:asciiTheme="majorBidi" w:eastAsia="Times New Roman" w:hAnsiTheme="majorBidi" w:cstheme="majorBidi"/>
                <w:color w:val="auto"/>
                <w:szCs w:val="24"/>
                <w:lang w:val="ro-RO" w:eastAsia="ro-RO"/>
              </w:rPr>
              <w:t xml:space="preserve"> 5.2.1, 5.2.2, 6.1.2, 6.1.4</w:t>
            </w:r>
          </w:p>
        </w:tc>
      </w:tr>
      <w:tr w:rsidR="009132CA" w:rsidRPr="00897008" w14:paraId="07118664" w14:textId="77777777" w:rsidTr="00AB0E55">
        <w:trPr>
          <w:trHeight w:val="582"/>
        </w:trPr>
        <w:tc>
          <w:tcPr>
            <w:tcW w:w="735" w:type="dxa"/>
            <w:tcBorders>
              <w:top w:val="nil"/>
              <w:left w:val="single" w:sz="8" w:space="0" w:color="auto"/>
              <w:bottom w:val="single" w:sz="4" w:space="0" w:color="auto"/>
              <w:right w:val="nil"/>
            </w:tcBorders>
            <w:shd w:val="clear" w:color="auto" w:fill="auto"/>
            <w:noWrap/>
          </w:tcPr>
          <w:p w14:paraId="2FB7E7F9"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3D4AFD52"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Raportare anul 2</w:t>
            </w:r>
          </w:p>
          <w:p w14:paraId="00E4FFAB" w14:textId="6553C01A"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Activită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finale</w:t>
            </w:r>
          </w:p>
        </w:tc>
        <w:tc>
          <w:tcPr>
            <w:tcW w:w="825" w:type="dxa"/>
            <w:tcBorders>
              <w:top w:val="nil"/>
              <w:left w:val="nil"/>
              <w:bottom w:val="single" w:sz="4" w:space="0" w:color="auto"/>
              <w:right w:val="single" w:sz="4" w:space="0" w:color="auto"/>
            </w:tcBorders>
            <w:shd w:val="clear" w:color="auto" w:fill="auto"/>
            <w:noWrap/>
          </w:tcPr>
          <w:p w14:paraId="6C31048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w:t>
            </w:r>
          </w:p>
        </w:tc>
        <w:tc>
          <w:tcPr>
            <w:tcW w:w="1263" w:type="dxa"/>
            <w:tcBorders>
              <w:top w:val="nil"/>
              <w:left w:val="nil"/>
              <w:bottom w:val="single" w:sz="4" w:space="0" w:color="auto"/>
              <w:right w:val="nil"/>
            </w:tcBorders>
            <w:shd w:val="clear" w:color="auto" w:fill="auto"/>
            <w:noWrap/>
          </w:tcPr>
          <w:p w14:paraId="2F87C53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4574" w:type="dxa"/>
            <w:tcBorders>
              <w:top w:val="nil"/>
              <w:left w:val="single" w:sz="8" w:space="0" w:color="auto"/>
              <w:bottom w:val="single" w:sz="4" w:space="0" w:color="auto"/>
              <w:right w:val="single" w:sz="8" w:space="0" w:color="auto"/>
            </w:tcBorders>
            <w:shd w:val="clear" w:color="auto" w:fill="auto"/>
            <w:noWrap/>
          </w:tcPr>
          <w:p w14:paraId="06A51B35"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1.2.4, 1.2.5, 4.1.3, 6.1.1</w:t>
            </w:r>
          </w:p>
        </w:tc>
      </w:tr>
      <w:tr w:rsidR="009132CA" w:rsidRPr="00897008" w14:paraId="2D08D8B1" w14:textId="77777777" w:rsidTr="00AB0E55">
        <w:trPr>
          <w:trHeight w:val="408"/>
        </w:trPr>
        <w:tc>
          <w:tcPr>
            <w:tcW w:w="735" w:type="dxa"/>
            <w:tcBorders>
              <w:top w:val="nil"/>
              <w:left w:val="single" w:sz="8" w:space="0" w:color="auto"/>
              <w:bottom w:val="single" w:sz="4" w:space="0" w:color="auto"/>
              <w:right w:val="nil"/>
            </w:tcBorders>
            <w:shd w:val="clear" w:color="auto" w:fill="auto"/>
            <w:noWrap/>
          </w:tcPr>
          <w:p w14:paraId="465D5E67"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06FB787A"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Raportare intermediară din anul 2</w:t>
            </w:r>
          </w:p>
        </w:tc>
        <w:tc>
          <w:tcPr>
            <w:tcW w:w="825" w:type="dxa"/>
            <w:tcBorders>
              <w:top w:val="nil"/>
              <w:left w:val="nil"/>
              <w:bottom w:val="single" w:sz="4" w:space="0" w:color="auto"/>
              <w:right w:val="single" w:sz="4" w:space="0" w:color="auto"/>
            </w:tcBorders>
            <w:shd w:val="clear" w:color="auto" w:fill="auto"/>
            <w:noWrap/>
          </w:tcPr>
          <w:p w14:paraId="784998B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w:t>
            </w:r>
          </w:p>
          <w:p w14:paraId="3A75823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1263" w:type="dxa"/>
            <w:tcBorders>
              <w:top w:val="nil"/>
              <w:left w:val="nil"/>
              <w:bottom w:val="single" w:sz="4" w:space="0" w:color="auto"/>
              <w:right w:val="nil"/>
            </w:tcBorders>
            <w:shd w:val="clear" w:color="auto" w:fill="auto"/>
            <w:noWrap/>
          </w:tcPr>
          <w:p w14:paraId="491280D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w:t>
            </w:r>
          </w:p>
          <w:p w14:paraId="65E52BF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4574" w:type="dxa"/>
            <w:tcBorders>
              <w:top w:val="nil"/>
              <w:left w:val="single" w:sz="8" w:space="0" w:color="auto"/>
              <w:bottom w:val="single" w:sz="4" w:space="0" w:color="auto"/>
              <w:right w:val="single" w:sz="8" w:space="0" w:color="auto"/>
            </w:tcBorders>
            <w:shd w:val="clear" w:color="auto" w:fill="auto"/>
            <w:noWrap/>
          </w:tcPr>
          <w:p w14:paraId="23D4929A"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3.4.1, 4.1.2</w:t>
            </w:r>
          </w:p>
        </w:tc>
      </w:tr>
      <w:tr w:rsidR="009132CA" w:rsidRPr="00897008" w14:paraId="3D4F15A0" w14:textId="77777777" w:rsidTr="00AB0E55">
        <w:trPr>
          <w:trHeight w:val="408"/>
        </w:trPr>
        <w:tc>
          <w:tcPr>
            <w:tcW w:w="735" w:type="dxa"/>
            <w:tcBorders>
              <w:top w:val="nil"/>
              <w:left w:val="single" w:sz="8" w:space="0" w:color="auto"/>
              <w:bottom w:val="single" w:sz="4" w:space="0" w:color="auto"/>
              <w:right w:val="nil"/>
            </w:tcBorders>
            <w:shd w:val="clear" w:color="auto" w:fill="auto"/>
            <w:noWrap/>
          </w:tcPr>
          <w:p w14:paraId="476DC15D"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589FD610"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Raportare intermediară din anul 2</w:t>
            </w:r>
          </w:p>
        </w:tc>
        <w:tc>
          <w:tcPr>
            <w:tcW w:w="825" w:type="dxa"/>
            <w:tcBorders>
              <w:top w:val="nil"/>
              <w:left w:val="nil"/>
              <w:bottom w:val="single" w:sz="4" w:space="0" w:color="auto"/>
              <w:right w:val="single" w:sz="4" w:space="0" w:color="auto"/>
            </w:tcBorders>
            <w:shd w:val="clear" w:color="auto" w:fill="auto"/>
            <w:noWrap/>
          </w:tcPr>
          <w:p w14:paraId="06E4166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w:t>
            </w:r>
          </w:p>
          <w:p w14:paraId="773B56A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1263" w:type="dxa"/>
            <w:tcBorders>
              <w:top w:val="nil"/>
              <w:left w:val="nil"/>
              <w:bottom w:val="single" w:sz="4" w:space="0" w:color="auto"/>
              <w:right w:val="nil"/>
            </w:tcBorders>
            <w:shd w:val="clear" w:color="auto" w:fill="auto"/>
            <w:noWrap/>
          </w:tcPr>
          <w:p w14:paraId="3A787FE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w:t>
            </w:r>
          </w:p>
          <w:p w14:paraId="3BD00AD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4574" w:type="dxa"/>
            <w:tcBorders>
              <w:top w:val="nil"/>
              <w:left w:val="single" w:sz="8" w:space="0" w:color="auto"/>
              <w:bottom w:val="single" w:sz="4" w:space="0" w:color="auto"/>
              <w:right w:val="single" w:sz="8" w:space="0" w:color="auto"/>
            </w:tcBorders>
            <w:shd w:val="clear" w:color="auto" w:fill="auto"/>
            <w:noWrap/>
          </w:tcPr>
          <w:p w14:paraId="373D14AE"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4.1.5</w:t>
            </w:r>
          </w:p>
        </w:tc>
      </w:tr>
      <w:tr w:rsidR="009132CA" w:rsidRPr="00897008" w14:paraId="19F00B99" w14:textId="77777777" w:rsidTr="00AB0E55">
        <w:trPr>
          <w:trHeight w:val="300"/>
        </w:trPr>
        <w:tc>
          <w:tcPr>
            <w:tcW w:w="735" w:type="dxa"/>
            <w:tcBorders>
              <w:top w:val="nil"/>
              <w:left w:val="single" w:sz="8" w:space="0" w:color="auto"/>
              <w:bottom w:val="single" w:sz="4" w:space="0" w:color="auto"/>
              <w:right w:val="nil"/>
            </w:tcBorders>
            <w:shd w:val="clear" w:color="auto" w:fill="auto"/>
            <w:noWrap/>
          </w:tcPr>
          <w:p w14:paraId="1DFD80BB"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2140451A"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Raportare intermediară din anul 2</w:t>
            </w:r>
          </w:p>
        </w:tc>
        <w:tc>
          <w:tcPr>
            <w:tcW w:w="825" w:type="dxa"/>
            <w:tcBorders>
              <w:top w:val="nil"/>
              <w:left w:val="nil"/>
              <w:bottom w:val="single" w:sz="4" w:space="0" w:color="auto"/>
              <w:right w:val="single" w:sz="4" w:space="0" w:color="auto"/>
            </w:tcBorders>
            <w:shd w:val="clear" w:color="auto" w:fill="auto"/>
            <w:noWrap/>
          </w:tcPr>
          <w:p w14:paraId="39A7AEA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w:t>
            </w:r>
          </w:p>
          <w:p w14:paraId="70E3AC4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1263" w:type="dxa"/>
            <w:tcBorders>
              <w:top w:val="nil"/>
              <w:left w:val="nil"/>
              <w:bottom w:val="single" w:sz="4" w:space="0" w:color="auto"/>
              <w:right w:val="nil"/>
            </w:tcBorders>
            <w:shd w:val="clear" w:color="auto" w:fill="auto"/>
            <w:noWrap/>
          </w:tcPr>
          <w:p w14:paraId="6954424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w:t>
            </w:r>
          </w:p>
          <w:p w14:paraId="607FA9F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4574" w:type="dxa"/>
            <w:tcBorders>
              <w:top w:val="nil"/>
              <w:left w:val="single" w:sz="8" w:space="0" w:color="auto"/>
              <w:bottom w:val="single" w:sz="4" w:space="0" w:color="auto"/>
              <w:right w:val="single" w:sz="8" w:space="0" w:color="auto"/>
            </w:tcBorders>
            <w:shd w:val="clear" w:color="auto" w:fill="auto"/>
            <w:noWrap/>
          </w:tcPr>
          <w:p w14:paraId="1CA8FC9E"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1.2.7, 2.3.1</w:t>
            </w:r>
          </w:p>
        </w:tc>
      </w:tr>
      <w:tr w:rsidR="009132CA" w:rsidRPr="00897008" w14:paraId="5452E972" w14:textId="77777777" w:rsidTr="00AB0E55">
        <w:trPr>
          <w:trHeight w:val="300"/>
        </w:trPr>
        <w:tc>
          <w:tcPr>
            <w:tcW w:w="735" w:type="dxa"/>
            <w:tcBorders>
              <w:top w:val="nil"/>
              <w:left w:val="single" w:sz="8" w:space="0" w:color="auto"/>
              <w:bottom w:val="single" w:sz="4" w:space="0" w:color="auto"/>
              <w:right w:val="nil"/>
            </w:tcBorders>
            <w:shd w:val="clear" w:color="auto" w:fill="auto"/>
            <w:noWrap/>
          </w:tcPr>
          <w:p w14:paraId="28F9AA06"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0CFC7FED"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Raportare intermediară din anul 2</w:t>
            </w:r>
          </w:p>
        </w:tc>
        <w:tc>
          <w:tcPr>
            <w:tcW w:w="825" w:type="dxa"/>
            <w:tcBorders>
              <w:top w:val="nil"/>
              <w:left w:val="nil"/>
              <w:bottom w:val="single" w:sz="4" w:space="0" w:color="auto"/>
              <w:right w:val="single" w:sz="4" w:space="0" w:color="auto"/>
            </w:tcBorders>
            <w:shd w:val="clear" w:color="auto" w:fill="auto"/>
            <w:noWrap/>
          </w:tcPr>
          <w:p w14:paraId="4DC44F1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w:t>
            </w:r>
          </w:p>
        </w:tc>
        <w:tc>
          <w:tcPr>
            <w:tcW w:w="1263" w:type="dxa"/>
            <w:tcBorders>
              <w:top w:val="nil"/>
              <w:left w:val="nil"/>
              <w:bottom w:val="single" w:sz="4" w:space="0" w:color="auto"/>
              <w:right w:val="nil"/>
            </w:tcBorders>
            <w:shd w:val="clear" w:color="auto" w:fill="auto"/>
            <w:noWrap/>
          </w:tcPr>
          <w:p w14:paraId="7F1BBED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4 </w:t>
            </w:r>
          </w:p>
        </w:tc>
        <w:tc>
          <w:tcPr>
            <w:tcW w:w="4574" w:type="dxa"/>
            <w:tcBorders>
              <w:top w:val="nil"/>
              <w:left w:val="single" w:sz="8" w:space="0" w:color="auto"/>
              <w:bottom w:val="single" w:sz="4" w:space="0" w:color="auto"/>
              <w:right w:val="single" w:sz="8" w:space="0" w:color="auto"/>
            </w:tcBorders>
            <w:shd w:val="clear" w:color="auto" w:fill="auto"/>
            <w:noWrap/>
          </w:tcPr>
          <w:p w14:paraId="6675E805" w14:textId="4541CD03"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1.1.1, 1.1.2, 1.1.5, 1.1.6, 1.2.2, 1.2.3, 1.2.6, 1.2.8, 1.3.1, 1.3.2, 1.3.5, 2.1.2, 2.2.2,  3.1.1, 3.1.2, 3.2.1, 3.2.2, 3.2.3, 3.3.1, 3.5.1, 3.5.2, 4.1.4, 5.1.1, 5.1.2,</w:t>
            </w:r>
            <w:r w:rsidR="002D1E33" w:rsidRPr="00897008">
              <w:rPr>
                <w:rFonts w:asciiTheme="majorBidi" w:eastAsia="Times New Roman" w:hAnsiTheme="majorBidi" w:cstheme="majorBidi"/>
                <w:color w:val="auto"/>
                <w:szCs w:val="24"/>
                <w:lang w:val="ro-RO" w:eastAsia="ro-RO"/>
              </w:rPr>
              <w:t xml:space="preserve"> 5.1.3,</w:t>
            </w:r>
            <w:r w:rsidRPr="00897008">
              <w:rPr>
                <w:rFonts w:asciiTheme="majorBidi" w:eastAsia="Times New Roman" w:hAnsiTheme="majorBidi" w:cstheme="majorBidi"/>
                <w:color w:val="auto"/>
                <w:szCs w:val="24"/>
                <w:lang w:val="ro-RO" w:eastAsia="ro-RO"/>
              </w:rPr>
              <w:t xml:space="preserve"> 5.2.1, 5.2.2, 6.1.2, 6.1.3, 6.1.4</w:t>
            </w:r>
          </w:p>
        </w:tc>
      </w:tr>
      <w:tr w:rsidR="009132CA" w:rsidRPr="00897008" w14:paraId="19021A43" w14:textId="77777777" w:rsidTr="00144E41">
        <w:trPr>
          <w:trHeight w:val="300"/>
        </w:trPr>
        <w:tc>
          <w:tcPr>
            <w:tcW w:w="735" w:type="dxa"/>
            <w:tcBorders>
              <w:top w:val="nil"/>
              <w:left w:val="single" w:sz="8" w:space="0" w:color="auto"/>
              <w:bottom w:val="single" w:sz="4" w:space="0" w:color="auto"/>
              <w:right w:val="nil"/>
            </w:tcBorders>
            <w:shd w:val="clear" w:color="auto" w:fill="auto"/>
            <w:noWrap/>
          </w:tcPr>
          <w:p w14:paraId="0BD2AE42"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2C73C669"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Raportare anul 3</w:t>
            </w:r>
          </w:p>
          <w:p w14:paraId="708F78F7" w14:textId="10FA5A55"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Activită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finale</w:t>
            </w:r>
          </w:p>
        </w:tc>
        <w:tc>
          <w:tcPr>
            <w:tcW w:w="825" w:type="dxa"/>
            <w:tcBorders>
              <w:top w:val="nil"/>
              <w:left w:val="nil"/>
              <w:bottom w:val="single" w:sz="4" w:space="0" w:color="auto"/>
              <w:right w:val="single" w:sz="4" w:space="0" w:color="auto"/>
            </w:tcBorders>
            <w:shd w:val="clear" w:color="auto" w:fill="auto"/>
            <w:noWrap/>
          </w:tcPr>
          <w:p w14:paraId="4B209F3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w:t>
            </w:r>
          </w:p>
          <w:p w14:paraId="3D896BE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1263" w:type="dxa"/>
            <w:tcBorders>
              <w:top w:val="nil"/>
              <w:left w:val="nil"/>
              <w:bottom w:val="single" w:sz="4" w:space="0" w:color="auto"/>
              <w:right w:val="nil"/>
            </w:tcBorders>
            <w:shd w:val="clear" w:color="auto" w:fill="auto"/>
            <w:noWrap/>
          </w:tcPr>
          <w:p w14:paraId="5BFC819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4574" w:type="dxa"/>
            <w:tcBorders>
              <w:top w:val="nil"/>
              <w:left w:val="single" w:sz="8" w:space="0" w:color="auto"/>
              <w:bottom w:val="single" w:sz="4" w:space="0" w:color="auto"/>
              <w:right w:val="single" w:sz="8" w:space="0" w:color="auto"/>
            </w:tcBorders>
            <w:shd w:val="clear" w:color="auto" w:fill="auto"/>
            <w:noWrap/>
          </w:tcPr>
          <w:p w14:paraId="01043216"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1.1.3, 1.1.4, 3.4.1</w:t>
            </w:r>
          </w:p>
        </w:tc>
      </w:tr>
      <w:tr w:rsidR="009132CA" w:rsidRPr="00897008" w14:paraId="0947D71F" w14:textId="77777777" w:rsidTr="00144E41">
        <w:trPr>
          <w:trHeight w:val="300"/>
        </w:trPr>
        <w:tc>
          <w:tcPr>
            <w:tcW w:w="735" w:type="dxa"/>
            <w:tcBorders>
              <w:top w:val="nil"/>
              <w:left w:val="single" w:sz="8" w:space="0" w:color="auto"/>
              <w:bottom w:val="single" w:sz="4" w:space="0" w:color="auto"/>
              <w:right w:val="nil"/>
            </w:tcBorders>
            <w:shd w:val="clear" w:color="auto" w:fill="auto"/>
            <w:noWrap/>
          </w:tcPr>
          <w:p w14:paraId="00B62C86"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67D6C7CA"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Raportare intermediară din anul 3</w:t>
            </w:r>
          </w:p>
        </w:tc>
        <w:tc>
          <w:tcPr>
            <w:tcW w:w="825" w:type="dxa"/>
            <w:tcBorders>
              <w:top w:val="nil"/>
              <w:left w:val="nil"/>
              <w:bottom w:val="single" w:sz="4" w:space="0" w:color="auto"/>
              <w:right w:val="single" w:sz="4" w:space="0" w:color="auto"/>
            </w:tcBorders>
            <w:shd w:val="clear" w:color="auto" w:fill="auto"/>
            <w:noWrap/>
          </w:tcPr>
          <w:p w14:paraId="35BB6DE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w:t>
            </w:r>
          </w:p>
        </w:tc>
        <w:tc>
          <w:tcPr>
            <w:tcW w:w="1263" w:type="dxa"/>
            <w:tcBorders>
              <w:top w:val="nil"/>
              <w:left w:val="nil"/>
              <w:bottom w:val="single" w:sz="4" w:space="0" w:color="auto"/>
              <w:right w:val="nil"/>
            </w:tcBorders>
            <w:shd w:val="clear" w:color="auto" w:fill="auto"/>
            <w:noWrap/>
          </w:tcPr>
          <w:p w14:paraId="7275337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w:t>
            </w:r>
          </w:p>
        </w:tc>
        <w:tc>
          <w:tcPr>
            <w:tcW w:w="4574" w:type="dxa"/>
            <w:tcBorders>
              <w:top w:val="nil"/>
              <w:left w:val="single" w:sz="8" w:space="0" w:color="auto"/>
              <w:bottom w:val="single" w:sz="4" w:space="0" w:color="auto"/>
              <w:right w:val="single" w:sz="8" w:space="0" w:color="auto"/>
            </w:tcBorders>
            <w:shd w:val="clear" w:color="auto" w:fill="auto"/>
            <w:noWrap/>
          </w:tcPr>
          <w:p w14:paraId="1544BE5E"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4.1.2</w:t>
            </w:r>
          </w:p>
        </w:tc>
      </w:tr>
      <w:tr w:rsidR="009132CA" w:rsidRPr="00897008" w14:paraId="5EC35E77" w14:textId="77777777" w:rsidTr="00144E41">
        <w:trPr>
          <w:trHeight w:val="300"/>
        </w:trPr>
        <w:tc>
          <w:tcPr>
            <w:tcW w:w="735" w:type="dxa"/>
            <w:tcBorders>
              <w:top w:val="nil"/>
              <w:left w:val="single" w:sz="8" w:space="0" w:color="auto"/>
              <w:bottom w:val="single" w:sz="4" w:space="0" w:color="auto"/>
              <w:right w:val="nil"/>
            </w:tcBorders>
            <w:shd w:val="clear" w:color="auto" w:fill="auto"/>
            <w:noWrap/>
          </w:tcPr>
          <w:p w14:paraId="241471DE"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3F610E91"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Raportare intermediară din anul 3</w:t>
            </w:r>
          </w:p>
        </w:tc>
        <w:tc>
          <w:tcPr>
            <w:tcW w:w="825" w:type="dxa"/>
            <w:tcBorders>
              <w:top w:val="nil"/>
              <w:left w:val="nil"/>
              <w:bottom w:val="single" w:sz="4" w:space="0" w:color="auto"/>
              <w:right w:val="single" w:sz="4" w:space="0" w:color="auto"/>
            </w:tcBorders>
            <w:shd w:val="clear" w:color="auto" w:fill="auto"/>
            <w:noWrap/>
          </w:tcPr>
          <w:p w14:paraId="09789E0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w:t>
            </w:r>
          </w:p>
        </w:tc>
        <w:tc>
          <w:tcPr>
            <w:tcW w:w="1263" w:type="dxa"/>
            <w:tcBorders>
              <w:top w:val="nil"/>
              <w:left w:val="nil"/>
              <w:bottom w:val="single" w:sz="4" w:space="0" w:color="auto"/>
              <w:right w:val="nil"/>
            </w:tcBorders>
            <w:shd w:val="clear" w:color="auto" w:fill="auto"/>
            <w:noWrap/>
          </w:tcPr>
          <w:p w14:paraId="7352513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w:t>
            </w:r>
          </w:p>
        </w:tc>
        <w:tc>
          <w:tcPr>
            <w:tcW w:w="4574" w:type="dxa"/>
            <w:tcBorders>
              <w:top w:val="nil"/>
              <w:left w:val="single" w:sz="8" w:space="0" w:color="auto"/>
              <w:bottom w:val="single" w:sz="4" w:space="0" w:color="auto"/>
              <w:right w:val="single" w:sz="8" w:space="0" w:color="auto"/>
            </w:tcBorders>
            <w:shd w:val="clear" w:color="auto" w:fill="auto"/>
            <w:noWrap/>
          </w:tcPr>
          <w:p w14:paraId="3802CEC6"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4.1.5</w:t>
            </w:r>
          </w:p>
        </w:tc>
      </w:tr>
      <w:tr w:rsidR="009132CA" w:rsidRPr="00897008" w14:paraId="0BE3040B" w14:textId="77777777" w:rsidTr="00144E41">
        <w:trPr>
          <w:trHeight w:val="300"/>
        </w:trPr>
        <w:tc>
          <w:tcPr>
            <w:tcW w:w="735" w:type="dxa"/>
            <w:tcBorders>
              <w:top w:val="nil"/>
              <w:left w:val="single" w:sz="8" w:space="0" w:color="auto"/>
              <w:bottom w:val="single" w:sz="4" w:space="0" w:color="auto"/>
              <w:right w:val="nil"/>
            </w:tcBorders>
            <w:shd w:val="clear" w:color="auto" w:fill="auto"/>
            <w:noWrap/>
          </w:tcPr>
          <w:p w14:paraId="080BE196"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4AD9EF9D"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Raportare intermediară din anul 3</w:t>
            </w:r>
          </w:p>
        </w:tc>
        <w:tc>
          <w:tcPr>
            <w:tcW w:w="825" w:type="dxa"/>
            <w:tcBorders>
              <w:top w:val="nil"/>
              <w:left w:val="nil"/>
              <w:bottom w:val="single" w:sz="4" w:space="0" w:color="auto"/>
              <w:right w:val="single" w:sz="4" w:space="0" w:color="auto"/>
            </w:tcBorders>
            <w:shd w:val="clear" w:color="auto" w:fill="auto"/>
            <w:noWrap/>
          </w:tcPr>
          <w:p w14:paraId="25CA35C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w:t>
            </w:r>
          </w:p>
          <w:p w14:paraId="597CC6D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1263" w:type="dxa"/>
            <w:tcBorders>
              <w:top w:val="nil"/>
              <w:left w:val="nil"/>
              <w:bottom w:val="single" w:sz="4" w:space="0" w:color="auto"/>
              <w:right w:val="nil"/>
            </w:tcBorders>
            <w:shd w:val="clear" w:color="auto" w:fill="auto"/>
            <w:noWrap/>
          </w:tcPr>
          <w:p w14:paraId="22E3FF0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w:t>
            </w:r>
          </w:p>
          <w:p w14:paraId="1FBB140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4574" w:type="dxa"/>
            <w:tcBorders>
              <w:top w:val="nil"/>
              <w:left w:val="single" w:sz="8" w:space="0" w:color="auto"/>
              <w:bottom w:val="single" w:sz="4" w:space="0" w:color="auto"/>
              <w:right w:val="single" w:sz="8" w:space="0" w:color="auto"/>
            </w:tcBorders>
            <w:shd w:val="clear" w:color="auto" w:fill="auto"/>
            <w:noWrap/>
          </w:tcPr>
          <w:p w14:paraId="66FCD0CC"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1.2.1, 1.2.7, 1.2.9, 1.3.3, 1.3.4</w:t>
            </w:r>
          </w:p>
        </w:tc>
      </w:tr>
      <w:tr w:rsidR="009132CA" w:rsidRPr="00897008" w14:paraId="380C326A" w14:textId="77777777" w:rsidTr="00144E41">
        <w:trPr>
          <w:trHeight w:val="300"/>
        </w:trPr>
        <w:tc>
          <w:tcPr>
            <w:tcW w:w="735" w:type="dxa"/>
            <w:tcBorders>
              <w:top w:val="nil"/>
              <w:left w:val="single" w:sz="8" w:space="0" w:color="auto"/>
              <w:bottom w:val="single" w:sz="4" w:space="0" w:color="auto"/>
              <w:right w:val="nil"/>
            </w:tcBorders>
            <w:shd w:val="clear" w:color="auto" w:fill="auto"/>
            <w:noWrap/>
          </w:tcPr>
          <w:p w14:paraId="1F1EDCFC"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7E1071DB"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Raportare intermediară din anul 3</w:t>
            </w:r>
          </w:p>
        </w:tc>
        <w:tc>
          <w:tcPr>
            <w:tcW w:w="825" w:type="dxa"/>
            <w:tcBorders>
              <w:top w:val="nil"/>
              <w:left w:val="nil"/>
              <w:bottom w:val="single" w:sz="4" w:space="0" w:color="auto"/>
              <w:right w:val="single" w:sz="4" w:space="0" w:color="auto"/>
            </w:tcBorders>
            <w:shd w:val="clear" w:color="auto" w:fill="auto"/>
            <w:noWrap/>
          </w:tcPr>
          <w:p w14:paraId="57ECD53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w:t>
            </w:r>
          </w:p>
          <w:p w14:paraId="33BDA0F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1263" w:type="dxa"/>
            <w:tcBorders>
              <w:top w:val="nil"/>
              <w:left w:val="nil"/>
              <w:bottom w:val="single" w:sz="4" w:space="0" w:color="auto"/>
              <w:right w:val="nil"/>
            </w:tcBorders>
            <w:shd w:val="clear" w:color="auto" w:fill="auto"/>
            <w:noWrap/>
          </w:tcPr>
          <w:p w14:paraId="0CD3E2D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4 </w:t>
            </w:r>
          </w:p>
          <w:p w14:paraId="37B323A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4574" w:type="dxa"/>
            <w:tcBorders>
              <w:top w:val="nil"/>
              <w:left w:val="single" w:sz="8" w:space="0" w:color="auto"/>
              <w:bottom w:val="single" w:sz="4" w:space="0" w:color="auto"/>
              <w:right w:val="single" w:sz="8" w:space="0" w:color="auto"/>
            </w:tcBorders>
            <w:shd w:val="clear" w:color="auto" w:fill="auto"/>
            <w:noWrap/>
          </w:tcPr>
          <w:p w14:paraId="6E6BC908" w14:textId="0EDDE265"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1.1.1, 1.1.2, 1.1.5, 1.1.6, 1.2.2, 1.2.3, 1.2.6, 1.2.8, 1.3.1, 1.3.2, 1.3.5, 3.1.1, 3.1.2, 3.2.1, 3.2.2, 3.2.3, 3.3.1, 3.5.1, 3.5.2, 4.1.4, 5.1.1, 5.1.2, </w:t>
            </w:r>
            <w:r w:rsidR="002D1E33" w:rsidRPr="00897008">
              <w:rPr>
                <w:rFonts w:asciiTheme="majorBidi" w:eastAsia="Times New Roman" w:hAnsiTheme="majorBidi" w:cstheme="majorBidi"/>
                <w:color w:val="auto"/>
                <w:szCs w:val="24"/>
                <w:lang w:val="ro-RO" w:eastAsia="ro-RO"/>
              </w:rPr>
              <w:t xml:space="preserve">5.1.3, </w:t>
            </w:r>
            <w:r w:rsidRPr="00897008">
              <w:rPr>
                <w:rFonts w:asciiTheme="majorBidi" w:eastAsia="Times New Roman" w:hAnsiTheme="majorBidi" w:cstheme="majorBidi"/>
                <w:color w:val="auto"/>
                <w:szCs w:val="24"/>
                <w:lang w:val="ro-RO" w:eastAsia="ro-RO"/>
              </w:rPr>
              <w:t>5.2.1, 5.2.2, 6.1.2, 6.1.3, 6.1.4</w:t>
            </w:r>
          </w:p>
        </w:tc>
      </w:tr>
      <w:tr w:rsidR="009132CA" w:rsidRPr="00897008" w14:paraId="74AED5B3" w14:textId="77777777" w:rsidTr="00AB0E55">
        <w:trPr>
          <w:trHeight w:val="300"/>
        </w:trPr>
        <w:tc>
          <w:tcPr>
            <w:tcW w:w="735" w:type="dxa"/>
            <w:tcBorders>
              <w:top w:val="nil"/>
              <w:left w:val="single" w:sz="8" w:space="0" w:color="auto"/>
              <w:bottom w:val="single" w:sz="4" w:space="0" w:color="auto"/>
              <w:right w:val="nil"/>
            </w:tcBorders>
            <w:shd w:val="clear" w:color="auto" w:fill="auto"/>
            <w:noWrap/>
          </w:tcPr>
          <w:p w14:paraId="46F6E5BF"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08D8B70B"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Raportare anul 4</w:t>
            </w:r>
          </w:p>
          <w:p w14:paraId="7CF2CEA0" w14:textId="08C71110"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Activită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finale</w:t>
            </w:r>
          </w:p>
        </w:tc>
        <w:tc>
          <w:tcPr>
            <w:tcW w:w="825" w:type="dxa"/>
            <w:tcBorders>
              <w:top w:val="nil"/>
              <w:left w:val="nil"/>
              <w:bottom w:val="single" w:sz="4" w:space="0" w:color="auto"/>
              <w:right w:val="single" w:sz="4" w:space="0" w:color="auto"/>
            </w:tcBorders>
            <w:shd w:val="clear" w:color="auto" w:fill="auto"/>
            <w:noWrap/>
          </w:tcPr>
          <w:p w14:paraId="09EDC1B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w:t>
            </w:r>
          </w:p>
        </w:tc>
        <w:tc>
          <w:tcPr>
            <w:tcW w:w="1263" w:type="dxa"/>
            <w:tcBorders>
              <w:top w:val="nil"/>
              <w:left w:val="nil"/>
              <w:bottom w:val="single" w:sz="4" w:space="0" w:color="auto"/>
              <w:right w:val="nil"/>
            </w:tcBorders>
            <w:shd w:val="clear" w:color="auto" w:fill="auto"/>
            <w:noWrap/>
          </w:tcPr>
          <w:p w14:paraId="012D716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4574" w:type="dxa"/>
            <w:tcBorders>
              <w:top w:val="nil"/>
              <w:left w:val="single" w:sz="8" w:space="0" w:color="auto"/>
              <w:bottom w:val="single" w:sz="4" w:space="0" w:color="auto"/>
              <w:right w:val="single" w:sz="8" w:space="0" w:color="auto"/>
            </w:tcBorders>
            <w:shd w:val="clear" w:color="auto" w:fill="auto"/>
            <w:noWrap/>
          </w:tcPr>
          <w:p w14:paraId="47647A26"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2.1.2, 2.2.2, 2.3.1</w:t>
            </w:r>
          </w:p>
        </w:tc>
      </w:tr>
      <w:tr w:rsidR="009132CA" w:rsidRPr="00897008" w14:paraId="6F6AEF33" w14:textId="77777777" w:rsidTr="00AB0E55">
        <w:trPr>
          <w:trHeight w:val="300"/>
        </w:trPr>
        <w:tc>
          <w:tcPr>
            <w:tcW w:w="735" w:type="dxa"/>
            <w:tcBorders>
              <w:top w:val="nil"/>
              <w:left w:val="single" w:sz="8" w:space="0" w:color="auto"/>
              <w:bottom w:val="single" w:sz="4" w:space="0" w:color="auto"/>
              <w:right w:val="nil"/>
            </w:tcBorders>
            <w:shd w:val="clear" w:color="auto" w:fill="auto"/>
            <w:noWrap/>
          </w:tcPr>
          <w:p w14:paraId="72492DC8"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7C6E584D"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Raportare intermediară din anul 4</w:t>
            </w:r>
          </w:p>
        </w:tc>
        <w:tc>
          <w:tcPr>
            <w:tcW w:w="825" w:type="dxa"/>
            <w:tcBorders>
              <w:top w:val="nil"/>
              <w:left w:val="nil"/>
              <w:bottom w:val="single" w:sz="4" w:space="0" w:color="auto"/>
              <w:right w:val="single" w:sz="4" w:space="0" w:color="auto"/>
            </w:tcBorders>
            <w:shd w:val="clear" w:color="auto" w:fill="auto"/>
            <w:noWrap/>
          </w:tcPr>
          <w:p w14:paraId="303E6B8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w:t>
            </w:r>
          </w:p>
          <w:p w14:paraId="65B0B12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1263" w:type="dxa"/>
            <w:tcBorders>
              <w:top w:val="nil"/>
              <w:left w:val="nil"/>
              <w:bottom w:val="single" w:sz="4" w:space="0" w:color="auto"/>
              <w:right w:val="nil"/>
            </w:tcBorders>
            <w:shd w:val="clear" w:color="auto" w:fill="auto"/>
            <w:noWrap/>
          </w:tcPr>
          <w:p w14:paraId="4688F01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w:t>
            </w:r>
          </w:p>
        </w:tc>
        <w:tc>
          <w:tcPr>
            <w:tcW w:w="4574" w:type="dxa"/>
            <w:tcBorders>
              <w:top w:val="nil"/>
              <w:left w:val="single" w:sz="8" w:space="0" w:color="auto"/>
              <w:bottom w:val="single" w:sz="4" w:space="0" w:color="auto"/>
              <w:right w:val="single" w:sz="8" w:space="0" w:color="auto"/>
            </w:tcBorders>
            <w:shd w:val="clear" w:color="auto" w:fill="auto"/>
            <w:noWrap/>
          </w:tcPr>
          <w:p w14:paraId="0E6FBB23"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4.1.2</w:t>
            </w:r>
          </w:p>
        </w:tc>
      </w:tr>
      <w:tr w:rsidR="009132CA" w:rsidRPr="00897008" w14:paraId="0E2D3053" w14:textId="77777777" w:rsidTr="00AB0E55">
        <w:trPr>
          <w:trHeight w:val="300"/>
        </w:trPr>
        <w:tc>
          <w:tcPr>
            <w:tcW w:w="735" w:type="dxa"/>
            <w:tcBorders>
              <w:top w:val="nil"/>
              <w:left w:val="single" w:sz="8" w:space="0" w:color="auto"/>
              <w:bottom w:val="single" w:sz="4" w:space="0" w:color="auto"/>
              <w:right w:val="nil"/>
            </w:tcBorders>
            <w:shd w:val="clear" w:color="auto" w:fill="auto"/>
            <w:noWrap/>
          </w:tcPr>
          <w:p w14:paraId="74676E49"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3EFEE2FA"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Raportare intermediară din anul 4</w:t>
            </w:r>
          </w:p>
        </w:tc>
        <w:tc>
          <w:tcPr>
            <w:tcW w:w="825" w:type="dxa"/>
            <w:tcBorders>
              <w:top w:val="nil"/>
              <w:left w:val="nil"/>
              <w:bottom w:val="single" w:sz="4" w:space="0" w:color="auto"/>
              <w:right w:val="single" w:sz="4" w:space="0" w:color="auto"/>
            </w:tcBorders>
            <w:shd w:val="clear" w:color="auto" w:fill="auto"/>
            <w:noWrap/>
          </w:tcPr>
          <w:p w14:paraId="53565F6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w:t>
            </w:r>
          </w:p>
          <w:p w14:paraId="33977A7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1263" w:type="dxa"/>
            <w:tcBorders>
              <w:top w:val="nil"/>
              <w:left w:val="nil"/>
              <w:bottom w:val="single" w:sz="4" w:space="0" w:color="auto"/>
              <w:right w:val="nil"/>
            </w:tcBorders>
            <w:shd w:val="clear" w:color="auto" w:fill="auto"/>
            <w:noWrap/>
          </w:tcPr>
          <w:p w14:paraId="554204F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w:t>
            </w:r>
          </w:p>
        </w:tc>
        <w:tc>
          <w:tcPr>
            <w:tcW w:w="4574" w:type="dxa"/>
            <w:tcBorders>
              <w:top w:val="nil"/>
              <w:left w:val="single" w:sz="8" w:space="0" w:color="auto"/>
              <w:bottom w:val="single" w:sz="4" w:space="0" w:color="auto"/>
              <w:right w:val="single" w:sz="8" w:space="0" w:color="auto"/>
            </w:tcBorders>
            <w:shd w:val="clear" w:color="auto" w:fill="auto"/>
            <w:noWrap/>
          </w:tcPr>
          <w:p w14:paraId="60C55A7C"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4.1.5</w:t>
            </w:r>
          </w:p>
        </w:tc>
      </w:tr>
      <w:tr w:rsidR="009132CA" w:rsidRPr="00897008" w14:paraId="41DEFFD0" w14:textId="77777777" w:rsidTr="00AB0E55">
        <w:trPr>
          <w:trHeight w:val="300"/>
        </w:trPr>
        <w:tc>
          <w:tcPr>
            <w:tcW w:w="735" w:type="dxa"/>
            <w:tcBorders>
              <w:top w:val="nil"/>
              <w:left w:val="single" w:sz="8" w:space="0" w:color="auto"/>
              <w:bottom w:val="single" w:sz="4" w:space="0" w:color="auto"/>
              <w:right w:val="nil"/>
            </w:tcBorders>
            <w:shd w:val="clear" w:color="auto" w:fill="auto"/>
            <w:noWrap/>
          </w:tcPr>
          <w:p w14:paraId="76A39B7E"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7D912B94"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Raportare intermediară din anul 4</w:t>
            </w:r>
          </w:p>
        </w:tc>
        <w:tc>
          <w:tcPr>
            <w:tcW w:w="825" w:type="dxa"/>
            <w:tcBorders>
              <w:top w:val="nil"/>
              <w:left w:val="nil"/>
              <w:bottom w:val="single" w:sz="4" w:space="0" w:color="auto"/>
              <w:right w:val="single" w:sz="4" w:space="0" w:color="auto"/>
            </w:tcBorders>
            <w:shd w:val="clear" w:color="auto" w:fill="auto"/>
            <w:noWrap/>
          </w:tcPr>
          <w:p w14:paraId="4541C1E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w:t>
            </w:r>
          </w:p>
          <w:p w14:paraId="06B7AAF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1263" w:type="dxa"/>
            <w:tcBorders>
              <w:top w:val="nil"/>
              <w:left w:val="nil"/>
              <w:bottom w:val="single" w:sz="4" w:space="0" w:color="auto"/>
              <w:right w:val="nil"/>
            </w:tcBorders>
            <w:shd w:val="clear" w:color="auto" w:fill="auto"/>
            <w:noWrap/>
          </w:tcPr>
          <w:p w14:paraId="4F273BA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w:t>
            </w:r>
          </w:p>
          <w:p w14:paraId="2F28085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4574" w:type="dxa"/>
            <w:tcBorders>
              <w:top w:val="nil"/>
              <w:left w:val="single" w:sz="8" w:space="0" w:color="auto"/>
              <w:bottom w:val="single" w:sz="4" w:space="0" w:color="auto"/>
              <w:right w:val="single" w:sz="8" w:space="0" w:color="auto"/>
            </w:tcBorders>
            <w:shd w:val="clear" w:color="auto" w:fill="auto"/>
            <w:noWrap/>
          </w:tcPr>
          <w:p w14:paraId="2DD43AC2"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1.2.1, 1.2.7, 1.2.9, 1.3.3, 1.3.4</w:t>
            </w:r>
          </w:p>
        </w:tc>
      </w:tr>
      <w:tr w:rsidR="009132CA" w:rsidRPr="00897008" w14:paraId="41807F8A" w14:textId="77777777" w:rsidTr="00AB0E55">
        <w:trPr>
          <w:trHeight w:val="300"/>
        </w:trPr>
        <w:tc>
          <w:tcPr>
            <w:tcW w:w="735" w:type="dxa"/>
            <w:tcBorders>
              <w:top w:val="nil"/>
              <w:left w:val="single" w:sz="8" w:space="0" w:color="auto"/>
              <w:bottom w:val="single" w:sz="4" w:space="0" w:color="auto"/>
              <w:right w:val="nil"/>
            </w:tcBorders>
            <w:shd w:val="clear" w:color="auto" w:fill="auto"/>
            <w:noWrap/>
          </w:tcPr>
          <w:p w14:paraId="2308B883"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209B4D49"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Raportare intermediară din anul 4</w:t>
            </w:r>
          </w:p>
        </w:tc>
        <w:tc>
          <w:tcPr>
            <w:tcW w:w="825" w:type="dxa"/>
            <w:tcBorders>
              <w:top w:val="nil"/>
              <w:left w:val="nil"/>
              <w:bottom w:val="single" w:sz="4" w:space="0" w:color="auto"/>
              <w:right w:val="single" w:sz="4" w:space="0" w:color="auto"/>
            </w:tcBorders>
            <w:shd w:val="clear" w:color="auto" w:fill="auto"/>
            <w:noWrap/>
          </w:tcPr>
          <w:p w14:paraId="00F0BF3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w:t>
            </w:r>
          </w:p>
          <w:p w14:paraId="2EE5593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1263" w:type="dxa"/>
            <w:tcBorders>
              <w:top w:val="nil"/>
              <w:left w:val="nil"/>
              <w:bottom w:val="single" w:sz="4" w:space="0" w:color="auto"/>
              <w:right w:val="nil"/>
            </w:tcBorders>
            <w:shd w:val="clear" w:color="auto" w:fill="auto"/>
            <w:noWrap/>
          </w:tcPr>
          <w:p w14:paraId="2F9C1C2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4 </w:t>
            </w:r>
          </w:p>
          <w:p w14:paraId="12EFBCC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4574" w:type="dxa"/>
            <w:tcBorders>
              <w:top w:val="nil"/>
              <w:left w:val="single" w:sz="8" w:space="0" w:color="auto"/>
              <w:bottom w:val="single" w:sz="4" w:space="0" w:color="auto"/>
              <w:right w:val="single" w:sz="8" w:space="0" w:color="auto"/>
            </w:tcBorders>
            <w:shd w:val="clear" w:color="auto" w:fill="auto"/>
            <w:noWrap/>
          </w:tcPr>
          <w:p w14:paraId="1228C7AA" w14:textId="75BC5E22"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1.1.1, 1.1.2, 1.1.5, 1.1.6, 1.2.2, 1.2.3, 1.2.6, 1.2.8, 1.3.1, 1.3.2, 1.3.5, 3.1.1, 3.1.2, 3.2.1, 3.2.2, 3.2.3, 3.3.1, 3.5.1, 3.5.2, 4.1.4, 5.1.1, 5.1.2, 5.2.1, </w:t>
            </w:r>
            <w:r w:rsidR="002D1E33" w:rsidRPr="00897008">
              <w:rPr>
                <w:rFonts w:asciiTheme="majorBidi" w:eastAsia="Times New Roman" w:hAnsiTheme="majorBidi" w:cstheme="majorBidi"/>
                <w:color w:val="auto"/>
                <w:szCs w:val="24"/>
                <w:lang w:val="ro-RO" w:eastAsia="ro-RO"/>
              </w:rPr>
              <w:t xml:space="preserve">5.1.3, </w:t>
            </w:r>
            <w:r w:rsidRPr="00897008">
              <w:rPr>
                <w:rFonts w:asciiTheme="majorBidi" w:eastAsia="Times New Roman" w:hAnsiTheme="majorBidi" w:cstheme="majorBidi"/>
                <w:color w:val="auto"/>
                <w:szCs w:val="24"/>
                <w:lang w:val="ro-RO" w:eastAsia="ro-RO"/>
              </w:rPr>
              <w:t>5.2.2, 6.1.2, 6.1.3, 6.1.4</w:t>
            </w:r>
          </w:p>
        </w:tc>
      </w:tr>
      <w:tr w:rsidR="009132CA" w:rsidRPr="00897008" w14:paraId="5B67C7E4" w14:textId="77777777" w:rsidTr="00144E41">
        <w:trPr>
          <w:trHeight w:val="300"/>
        </w:trPr>
        <w:tc>
          <w:tcPr>
            <w:tcW w:w="735" w:type="dxa"/>
            <w:tcBorders>
              <w:top w:val="nil"/>
              <w:left w:val="single" w:sz="8" w:space="0" w:color="auto"/>
              <w:bottom w:val="single" w:sz="4" w:space="0" w:color="auto"/>
              <w:right w:val="nil"/>
            </w:tcBorders>
            <w:shd w:val="clear" w:color="auto" w:fill="auto"/>
            <w:noWrap/>
          </w:tcPr>
          <w:p w14:paraId="79A9AADB"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7D0C9448"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Raportare anul 5</w:t>
            </w:r>
          </w:p>
          <w:p w14:paraId="66A190C1" w14:textId="37B05BBB"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Activită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finale</w:t>
            </w:r>
          </w:p>
        </w:tc>
        <w:tc>
          <w:tcPr>
            <w:tcW w:w="825" w:type="dxa"/>
            <w:tcBorders>
              <w:top w:val="nil"/>
              <w:left w:val="nil"/>
              <w:bottom w:val="single" w:sz="4" w:space="0" w:color="auto"/>
              <w:right w:val="single" w:sz="4" w:space="0" w:color="auto"/>
            </w:tcBorders>
            <w:shd w:val="clear" w:color="auto" w:fill="auto"/>
            <w:noWrap/>
          </w:tcPr>
          <w:p w14:paraId="5F3B2D0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5</w:t>
            </w:r>
          </w:p>
        </w:tc>
        <w:tc>
          <w:tcPr>
            <w:tcW w:w="1263" w:type="dxa"/>
            <w:tcBorders>
              <w:top w:val="nil"/>
              <w:left w:val="nil"/>
              <w:bottom w:val="single" w:sz="4" w:space="0" w:color="auto"/>
              <w:right w:val="nil"/>
            </w:tcBorders>
            <w:shd w:val="clear" w:color="auto" w:fill="auto"/>
            <w:noWrap/>
          </w:tcPr>
          <w:p w14:paraId="7C3B5B7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w:t>
            </w:r>
          </w:p>
        </w:tc>
        <w:tc>
          <w:tcPr>
            <w:tcW w:w="4574" w:type="dxa"/>
            <w:tcBorders>
              <w:top w:val="nil"/>
              <w:left w:val="single" w:sz="8" w:space="0" w:color="auto"/>
              <w:bottom w:val="single" w:sz="4" w:space="0" w:color="auto"/>
              <w:right w:val="single" w:sz="8" w:space="0" w:color="auto"/>
            </w:tcBorders>
            <w:shd w:val="clear" w:color="auto" w:fill="auto"/>
            <w:noWrap/>
          </w:tcPr>
          <w:p w14:paraId="0C3153C8"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4.1.2</w:t>
            </w:r>
          </w:p>
        </w:tc>
      </w:tr>
      <w:tr w:rsidR="009132CA" w:rsidRPr="00897008" w14:paraId="6B6CAACD" w14:textId="77777777" w:rsidTr="00144E41">
        <w:trPr>
          <w:trHeight w:val="300"/>
        </w:trPr>
        <w:tc>
          <w:tcPr>
            <w:tcW w:w="735" w:type="dxa"/>
            <w:tcBorders>
              <w:top w:val="nil"/>
              <w:left w:val="single" w:sz="8" w:space="0" w:color="auto"/>
              <w:bottom w:val="single" w:sz="4" w:space="0" w:color="auto"/>
              <w:right w:val="nil"/>
            </w:tcBorders>
            <w:shd w:val="clear" w:color="auto" w:fill="auto"/>
            <w:noWrap/>
          </w:tcPr>
          <w:p w14:paraId="376C646C"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545560F8"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Raportare anul 5</w:t>
            </w:r>
          </w:p>
          <w:p w14:paraId="6A75ECD9" w14:textId="57A7E2EF"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Activită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finale</w:t>
            </w:r>
          </w:p>
        </w:tc>
        <w:tc>
          <w:tcPr>
            <w:tcW w:w="825" w:type="dxa"/>
            <w:tcBorders>
              <w:top w:val="nil"/>
              <w:left w:val="nil"/>
              <w:bottom w:val="single" w:sz="4" w:space="0" w:color="auto"/>
              <w:right w:val="single" w:sz="4" w:space="0" w:color="auto"/>
            </w:tcBorders>
            <w:shd w:val="clear" w:color="auto" w:fill="auto"/>
            <w:noWrap/>
          </w:tcPr>
          <w:p w14:paraId="490C2A1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5</w:t>
            </w:r>
          </w:p>
        </w:tc>
        <w:tc>
          <w:tcPr>
            <w:tcW w:w="1263" w:type="dxa"/>
            <w:tcBorders>
              <w:top w:val="nil"/>
              <w:left w:val="nil"/>
              <w:bottom w:val="single" w:sz="4" w:space="0" w:color="auto"/>
              <w:right w:val="nil"/>
            </w:tcBorders>
            <w:shd w:val="clear" w:color="auto" w:fill="auto"/>
            <w:noWrap/>
          </w:tcPr>
          <w:p w14:paraId="72B82F8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w:t>
            </w:r>
          </w:p>
        </w:tc>
        <w:tc>
          <w:tcPr>
            <w:tcW w:w="4574" w:type="dxa"/>
            <w:tcBorders>
              <w:top w:val="nil"/>
              <w:left w:val="single" w:sz="8" w:space="0" w:color="auto"/>
              <w:bottom w:val="single" w:sz="4" w:space="0" w:color="auto"/>
              <w:right w:val="single" w:sz="8" w:space="0" w:color="auto"/>
            </w:tcBorders>
            <w:shd w:val="clear" w:color="auto" w:fill="auto"/>
            <w:noWrap/>
          </w:tcPr>
          <w:p w14:paraId="1F03AF66"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4.1.5</w:t>
            </w:r>
          </w:p>
        </w:tc>
      </w:tr>
      <w:tr w:rsidR="009132CA" w:rsidRPr="00897008" w14:paraId="01395164" w14:textId="77777777" w:rsidTr="00144E41">
        <w:trPr>
          <w:trHeight w:val="300"/>
        </w:trPr>
        <w:tc>
          <w:tcPr>
            <w:tcW w:w="735" w:type="dxa"/>
            <w:tcBorders>
              <w:top w:val="nil"/>
              <w:left w:val="single" w:sz="8" w:space="0" w:color="auto"/>
              <w:bottom w:val="single" w:sz="4" w:space="0" w:color="auto"/>
              <w:right w:val="nil"/>
            </w:tcBorders>
            <w:shd w:val="clear" w:color="auto" w:fill="auto"/>
            <w:noWrap/>
          </w:tcPr>
          <w:p w14:paraId="42E17701"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5E9F3701"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Raportare anul 5</w:t>
            </w:r>
          </w:p>
          <w:p w14:paraId="1D0E12CF" w14:textId="197AEB42"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Activită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finale</w:t>
            </w:r>
          </w:p>
        </w:tc>
        <w:tc>
          <w:tcPr>
            <w:tcW w:w="825" w:type="dxa"/>
            <w:tcBorders>
              <w:top w:val="nil"/>
              <w:left w:val="nil"/>
              <w:bottom w:val="single" w:sz="4" w:space="0" w:color="auto"/>
              <w:right w:val="single" w:sz="4" w:space="0" w:color="auto"/>
            </w:tcBorders>
            <w:shd w:val="clear" w:color="auto" w:fill="auto"/>
            <w:noWrap/>
          </w:tcPr>
          <w:p w14:paraId="3FF442D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5</w:t>
            </w:r>
          </w:p>
        </w:tc>
        <w:tc>
          <w:tcPr>
            <w:tcW w:w="1263" w:type="dxa"/>
            <w:tcBorders>
              <w:top w:val="nil"/>
              <w:left w:val="nil"/>
              <w:bottom w:val="single" w:sz="4" w:space="0" w:color="auto"/>
              <w:right w:val="nil"/>
            </w:tcBorders>
            <w:shd w:val="clear" w:color="auto" w:fill="auto"/>
            <w:noWrap/>
          </w:tcPr>
          <w:p w14:paraId="18B4784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w:t>
            </w:r>
          </w:p>
        </w:tc>
        <w:tc>
          <w:tcPr>
            <w:tcW w:w="4574" w:type="dxa"/>
            <w:tcBorders>
              <w:top w:val="nil"/>
              <w:left w:val="single" w:sz="8" w:space="0" w:color="auto"/>
              <w:bottom w:val="single" w:sz="4" w:space="0" w:color="auto"/>
              <w:right w:val="single" w:sz="8" w:space="0" w:color="auto"/>
            </w:tcBorders>
            <w:shd w:val="clear" w:color="auto" w:fill="auto"/>
            <w:noWrap/>
          </w:tcPr>
          <w:p w14:paraId="5E76737C"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1.2.1, 1.2.7, 1.2.9, 1.3.3, 1.3.4</w:t>
            </w:r>
          </w:p>
        </w:tc>
      </w:tr>
      <w:tr w:rsidR="009132CA" w:rsidRPr="00897008" w14:paraId="3E52D80C" w14:textId="77777777" w:rsidTr="00144E41">
        <w:trPr>
          <w:trHeight w:val="300"/>
        </w:trPr>
        <w:tc>
          <w:tcPr>
            <w:tcW w:w="735" w:type="dxa"/>
            <w:tcBorders>
              <w:top w:val="nil"/>
              <w:left w:val="single" w:sz="8" w:space="0" w:color="auto"/>
              <w:bottom w:val="single" w:sz="4" w:space="0" w:color="auto"/>
              <w:right w:val="nil"/>
            </w:tcBorders>
            <w:shd w:val="clear" w:color="auto" w:fill="auto"/>
            <w:noWrap/>
          </w:tcPr>
          <w:p w14:paraId="0EF407AD" w14:textId="77777777" w:rsidR="005A0E3A" w:rsidRPr="00897008" w:rsidRDefault="005A0E3A" w:rsidP="00424CFF">
            <w:pPr>
              <w:numPr>
                <w:ilvl w:val="0"/>
                <w:numId w:val="30"/>
              </w:numPr>
              <w:spacing w:after="0" w:line="276" w:lineRule="auto"/>
              <w:ind w:left="-68"/>
              <w:contextualSpacing/>
              <w:jc w:val="right"/>
              <w:rPr>
                <w:rFonts w:asciiTheme="majorBidi" w:eastAsia="Times New Roman" w:hAnsiTheme="majorBidi" w:cstheme="majorBidi"/>
                <w:color w:val="auto"/>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42D740FB"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Raportare anul 5</w:t>
            </w:r>
          </w:p>
          <w:p w14:paraId="56E4A6F3" w14:textId="6411C28D"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Activită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finale</w:t>
            </w:r>
          </w:p>
        </w:tc>
        <w:tc>
          <w:tcPr>
            <w:tcW w:w="825" w:type="dxa"/>
            <w:tcBorders>
              <w:top w:val="nil"/>
              <w:left w:val="nil"/>
              <w:bottom w:val="single" w:sz="4" w:space="0" w:color="auto"/>
              <w:right w:val="single" w:sz="4" w:space="0" w:color="auto"/>
            </w:tcBorders>
            <w:shd w:val="clear" w:color="auto" w:fill="auto"/>
            <w:noWrap/>
          </w:tcPr>
          <w:p w14:paraId="1CE59EA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5</w:t>
            </w:r>
          </w:p>
        </w:tc>
        <w:tc>
          <w:tcPr>
            <w:tcW w:w="1263" w:type="dxa"/>
            <w:tcBorders>
              <w:top w:val="nil"/>
              <w:left w:val="nil"/>
              <w:bottom w:val="single" w:sz="4" w:space="0" w:color="auto"/>
              <w:right w:val="nil"/>
            </w:tcBorders>
            <w:shd w:val="clear" w:color="auto" w:fill="auto"/>
            <w:noWrap/>
          </w:tcPr>
          <w:p w14:paraId="300364F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w:t>
            </w:r>
          </w:p>
        </w:tc>
        <w:tc>
          <w:tcPr>
            <w:tcW w:w="4574" w:type="dxa"/>
            <w:tcBorders>
              <w:top w:val="nil"/>
              <w:left w:val="single" w:sz="8" w:space="0" w:color="auto"/>
              <w:bottom w:val="single" w:sz="4" w:space="0" w:color="auto"/>
              <w:right w:val="single" w:sz="8" w:space="0" w:color="auto"/>
            </w:tcBorders>
            <w:shd w:val="clear" w:color="auto" w:fill="auto"/>
            <w:noWrap/>
          </w:tcPr>
          <w:p w14:paraId="0D45802C" w14:textId="7875EC26"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1.1.1, 1.1.2, 1.1.5, 1.1.6, 1.2.2, 1.2.3, 1.2.6, 1.2.8, 1.3.1, 1.3.2, 1.3.5, 2.1.1, 2.2.1, 3.1.1, 3.1.2, 3.2.1, 3.2.2, 3.2.3, 3.3.1, 3.5.1, 3.5.2, 4.1.4, 5.1.1, 5.1.2, </w:t>
            </w:r>
            <w:r w:rsidR="002D1E33" w:rsidRPr="00897008">
              <w:rPr>
                <w:rFonts w:asciiTheme="majorBidi" w:eastAsia="Times New Roman" w:hAnsiTheme="majorBidi" w:cstheme="majorBidi"/>
                <w:color w:val="auto"/>
                <w:szCs w:val="24"/>
                <w:lang w:val="ro-RO" w:eastAsia="ro-RO"/>
              </w:rPr>
              <w:t xml:space="preserve">5.1.3, </w:t>
            </w:r>
            <w:r w:rsidRPr="00897008">
              <w:rPr>
                <w:rFonts w:asciiTheme="majorBidi" w:eastAsia="Times New Roman" w:hAnsiTheme="majorBidi" w:cstheme="majorBidi"/>
                <w:color w:val="auto"/>
                <w:szCs w:val="24"/>
                <w:lang w:val="ro-RO" w:eastAsia="ro-RO"/>
              </w:rPr>
              <w:t>5.2.1, 5.2.2, 6.1.2, 6.1.3, 6.1.4</w:t>
            </w:r>
          </w:p>
        </w:tc>
      </w:tr>
    </w:tbl>
    <w:p w14:paraId="265A3D10" w14:textId="77777777" w:rsidR="004E0483" w:rsidRPr="00897008" w:rsidRDefault="004E0483" w:rsidP="00424CFF">
      <w:pPr>
        <w:spacing w:after="0" w:line="276" w:lineRule="auto"/>
        <w:rPr>
          <w:rFonts w:asciiTheme="majorBidi" w:hAnsiTheme="majorBidi" w:cstheme="majorBidi"/>
          <w:color w:val="auto"/>
          <w:lang w:val="ro-RO"/>
        </w:rPr>
      </w:pPr>
    </w:p>
    <w:p w14:paraId="6EE549B4" w14:textId="6FA0A3CA" w:rsidR="0096376A" w:rsidRPr="00897008" w:rsidRDefault="0096376A" w:rsidP="00424CFF">
      <w:pPr>
        <w:pStyle w:val="Titlu2"/>
        <w:shd w:val="clear" w:color="auto" w:fill="auto"/>
        <w:spacing w:after="0" w:line="276" w:lineRule="auto"/>
        <w:rPr>
          <w:rStyle w:val="spctttl"/>
          <w:rFonts w:asciiTheme="majorBidi" w:hAnsiTheme="majorBidi" w:cstheme="majorBidi"/>
          <w:color w:val="auto"/>
          <w:lang w:val="ro-RO"/>
        </w:rPr>
      </w:pPr>
      <w:bookmarkStart w:id="222" w:name="_Toc140769536"/>
      <w:bookmarkStart w:id="223" w:name="_Toc158549353"/>
      <w:r w:rsidRPr="00897008">
        <w:rPr>
          <w:rStyle w:val="spctttl"/>
          <w:rFonts w:asciiTheme="majorBidi" w:hAnsiTheme="majorBidi" w:cstheme="majorBidi"/>
          <w:color w:val="auto"/>
          <w:lang w:val="ro-RO"/>
        </w:rPr>
        <w:t>9.2. Urmărirea activită</w:t>
      </w:r>
      <w:r w:rsidR="00E925AD" w:rsidRPr="00897008">
        <w:rPr>
          <w:rStyle w:val="spctttl"/>
          <w:rFonts w:asciiTheme="majorBidi" w:hAnsiTheme="majorBidi" w:cstheme="majorBidi"/>
          <w:color w:val="auto"/>
          <w:lang w:val="ro-RO"/>
        </w:rPr>
        <w:t>ț</w:t>
      </w:r>
      <w:r w:rsidRPr="00897008">
        <w:rPr>
          <w:rStyle w:val="spctttl"/>
          <w:rFonts w:asciiTheme="majorBidi" w:hAnsiTheme="majorBidi" w:cstheme="majorBidi"/>
          <w:color w:val="auto"/>
          <w:lang w:val="ro-RO"/>
        </w:rPr>
        <w:t>ilor planificate</w:t>
      </w:r>
      <w:bookmarkEnd w:id="222"/>
      <w:bookmarkEnd w:id="223"/>
    </w:p>
    <w:p w14:paraId="6C2DCBBC" w14:textId="77777777" w:rsidR="005A0E3A" w:rsidRPr="00897008" w:rsidRDefault="005A0E3A" w:rsidP="00424CFF">
      <w:pPr>
        <w:spacing w:after="0" w:line="276" w:lineRule="auto"/>
        <w:rPr>
          <w:rFonts w:asciiTheme="majorBidi" w:hAnsiTheme="majorBidi" w:cstheme="majorBidi"/>
          <w:color w:val="auto"/>
          <w:lang w:val="ro-RO"/>
        </w:rPr>
      </w:pPr>
    </w:p>
    <w:p w14:paraId="4B76BECE" w14:textId="604598A0" w:rsidR="005A0E3A" w:rsidRPr="00897008" w:rsidRDefault="005A0E3A" w:rsidP="00424CFF">
      <w:pPr>
        <w:spacing w:after="0" w:line="276" w:lineRule="auto"/>
        <w:rPr>
          <w:rFonts w:asciiTheme="majorBidi" w:eastAsia="Times New Roman" w:hAnsiTheme="majorBidi" w:cstheme="majorBidi"/>
          <w:bCs/>
          <w:i/>
          <w:color w:val="auto"/>
          <w:lang w:val="ro-RO"/>
        </w:rPr>
      </w:pPr>
      <w:bookmarkStart w:id="224" w:name="_Hlk156566047"/>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164</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 xml:space="preserve">Centralizare resurse consumate, procent îndeplinire </w:t>
      </w:r>
      <w:r w:rsidR="00E925AD" w:rsidRPr="00897008">
        <w:rPr>
          <w:rFonts w:asciiTheme="majorBidi" w:eastAsia="Times New Roman" w:hAnsiTheme="majorBidi" w:cstheme="majorBidi"/>
          <w:bCs/>
          <w:i/>
          <w:color w:val="auto"/>
          <w:lang w:val="ro-RO"/>
        </w:rPr>
        <w:t>ș</w:t>
      </w:r>
      <w:r w:rsidRPr="00897008">
        <w:rPr>
          <w:rFonts w:asciiTheme="majorBidi" w:eastAsia="Times New Roman" w:hAnsiTheme="majorBidi" w:cstheme="majorBidi"/>
          <w:bCs/>
          <w:i/>
          <w:color w:val="auto"/>
          <w:lang w:val="ro-RO"/>
        </w:rPr>
        <w:t>i rezultate</w:t>
      </w:r>
    </w:p>
    <w:tbl>
      <w:tblPr>
        <w:tblW w:w="11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9"/>
        <w:gridCol w:w="2270"/>
        <w:gridCol w:w="1281"/>
        <w:gridCol w:w="1221"/>
        <w:gridCol w:w="9"/>
        <w:gridCol w:w="1017"/>
        <w:gridCol w:w="1013"/>
        <w:gridCol w:w="1119"/>
        <w:gridCol w:w="1241"/>
        <w:gridCol w:w="1042"/>
      </w:tblGrid>
      <w:tr w:rsidR="00F47A91" w:rsidRPr="00897008" w14:paraId="65DC0578" w14:textId="77777777" w:rsidTr="00144E41">
        <w:trPr>
          <w:trHeight w:val="518"/>
          <w:tblHeader/>
          <w:jc w:val="center"/>
        </w:trPr>
        <w:tc>
          <w:tcPr>
            <w:tcW w:w="849" w:type="dxa"/>
            <w:vMerge w:val="restart"/>
            <w:shd w:val="clear" w:color="auto" w:fill="auto"/>
            <w:vAlign w:val="center"/>
          </w:tcPr>
          <w:bookmarkEnd w:id="224"/>
          <w:p w14:paraId="0AC101C4"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Nr</w:t>
            </w:r>
          </w:p>
        </w:tc>
        <w:tc>
          <w:tcPr>
            <w:tcW w:w="2270" w:type="dxa"/>
            <w:vMerge w:val="restart"/>
            <w:shd w:val="clear" w:color="auto" w:fill="auto"/>
            <w:vAlign w:val="center"/>
          </w:tcPr>
          <w:p w14:paraId="296D6DCF" w14:textId="77777777" w:rsidR="005A0E3A" w:rsidRPr="00897008" w:rsidRDefault="005A0E3A" w:rsidP="00424CFF">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Activitate</w:t>
            </w:r>
          </w:p>
        </w:tc>
        <w:tc>
          <w:tcPr>
            <w:tcW w:w="1281" w:type="dxa"/>
            <w:shd w:val="clear" w:color="auto" w:fill="auto"/>
            <w:vAlign w:val="center"/>
          </w:tcPr>
          <w:p w14:paraId="661A5B1D" w14:textId="6C72E614"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Resurse Umane</w:t>
            </w:r>
          </w:p>
        </w:tc>
        <w:tc>
          <w:tcPr>
            <w:tcW w:w="1221" w:type="dxa"/>
            <w:shd w:val="clear" w:color="auto" w:fill="auto"/>
            <w:vAlign w:val="center"/>
          </w:tcPr>
          <w:p w14:paraId="1C265B3A" w14:textId="0EF18527" w:rsidR="005A0E3A" w:rsidRPr="00897008" w:rsidRDefault="005A0E3A" w:rsidP="00FE78CB">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Resurse Materiale</w:t>
            </w:r>
          </w:p>
        </w:tc>
        <w:tc>
          <w:tcPr>
            <w:tcW w:w="2039" w:type="dxa"/>
            <w:gridSpan w:val="3"/>
            <w:shd w:val="clear" w:color="auto" w:fill="auto"/>
            <w:vAlign w:val="center"/>
          </w:tcPr>
          <w:p w14:paraId="068684EF" w14:textId="77777777" w:rsidR="005A0E3A" w:rsidRPr="00897008" w:rsidRDefault="005A0E3A" w:rsidP="00FE78CB">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Resurse financiare estimate</w:t>
            </w:r>
          </w:p>
        </w:tc>
        <w:tc>
          <w:tcPr>
            <w:tcW w:w="1119" w:type="dxa"/>
            <w:shd w:val="clear" w:color="auto" w:fill="auto"/>
            <w:vAlign w:val="center"/>
          </w:tcPr>
          <w:p w14:paraId="71A67586" w14:textId="2AAE60D9" w:rsidR="005A0E3A" w:rsidRPr="00897008" w:rsidRDefault="005A0E3A" w:rsidP="00FE78CB">
            <w:pPr>
              <w:spacing w:after="0" w:line="276" w:lineRule="auto"/>
              <w:ind w:left="-159" w:right="-107"/>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 xml:space="preserve">Procent </w:t>
            </w:r>
            <w:r w:rsidR="003F080B" w:rsidRPr="00897008">
              <w:rPr>
                <w:rFonts w:asciiTheme="majorBidi" w:eastAsia="Times New Roman" w:hAnsiTheme="majorBidi" w:cstheme="majorBidi"/>
                <w:b/>
                <w:bCs/>
                <w:color w:val="auto"/>
                <w:szCs w:val="24"/>
                <w:lang w:val="ro-RO" w:eastAsia="ro-RO"/>
              </w:rPr>
              <w:t>î</w:t>
            </w:r>
            <w:r w:rsidRPr="00897008">
              <w:rPr>
                <w:rFonts w:asciiTheme="majorBidi" w:eastAsia="Times New Roman" w:hAnsiTheme="majorBidi" w:cstheme="majorBidi"/>
                <w:b/>
                <w:bCs/>
                <w:color w:val="auto"/>
                <w:szCs w:val="24"/>
                <w:lang w:val="ro-RO" w:eastAsia="ro-RO"/>
              </w:rPr>
              <w:t>ndeplini-re</w:t>
            </w:r>
          </w:p>
        </w:tc>
        <w:tc>
          <w:tcPr>
            <w:tcW w:w="1241" w:type="dxa"/>
            <w:shd w:val="clear" w:color="auto" w:fill="auto"/>
            <w:vAlign w:val="center"/>
          </w:tcPr>
          <w:p w14:paraId="19F7986F" w14:textId="77777777" w:rsidR="005A0E3A" w:rsidRPr="00897008" w:rsidRDefault="005A0E3A" w:rsidP="00FE78CB">
            <w:pPr>
              <w:spacing w:after="0" w:line="276" w:lineRule="auto"/>
              <w:ind w:left="-105" w:right="-77"/>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Rezultate</w:t>
            </w:r>
          </w:p>
        </w:tc>
        <w:tc>
          <w:tcPr>
            <w:tcW w:w="1042" w:type="dxa"/>
            <w:shd w:val="clear" w:color="auto" w:fill="auto"/>
            <w:vAlign w:val="center"/>
          </w:tcPr>
          <w:p w14:paraId="4A9F8C73" w14:textId="607FC8FD" w:rsidR="005A0E3A" w:rsidRPr="00897008" w:rsidRDefault="005A0E3A" w:rsidP="00FE78CB">
            <w:pPr>
              <w:spacing w:after="0" w:line="276" w:lineRule="auto"/>
              <w:ind w:left="-133" w:right="-131"/>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Observa-</w:t>
            </w:r>
            <w:r w:rsidR="00E925AD" w:rsidRPr="00897008">
              <w:rPr>
                <w:rFonts w:asciiTheme="majorBidi" w:eastAsia="Times New Roman" w:hAnsiTheme="majorBidi" w:cstheme="majorBidi"/>
                <w:b/>
                <w:bCs/>
                <w:color w:val="auto"/>
                <w:szCs w:val="24"/>
                <w:lang w:val="ro-RO" w:eastAsia="ro-RO"/>
              </w:rPr>
              <w:t>ț</w:t>
            </w:r>
            <w:r w:rsidRPr="00897008">
              <w:rPr>
                <w:rFonts w:asciiTheme="majorBidi" w:eastAsia="Times New Roman" w:hAnsiTheme="majorBidi" w:cstheme="majorBidi"/>
                <w:b/>
                <w:bCs/>
                <w:color w:val="auto"/>
                <w:szCs w:val="24"/>
                <w:lang w:val="ro-RO" w:eastAsia="ro-RO"/>
              </w:rPr>
              <w:t>ii</w:t>
            </w:r>
          </w:p>
        </w:tc>
      </w:tr>
      <w:tr w:rsidR="00F47A91" w:rsidRPr="00897008" w14:paraId="7016A8D7" w14:textId="77777777" w:rsidTr="00144E41">
        <w:trPr>
          <w:trHeight w:val="518"/>
          <w:tblHeader/>
          <w:jc w:val="center"/>
        </w:trPr>
        <w:tc>
          <w:tcPr>
            <w:tcW w:w="849" w:type="dxa"/>
            <w:vMerge/>
            <w:vAlign w:val="center"/>
          </w:tcPr>
          <w:p w14:paraId="44CAC9CD" w14:textId="77777777" w:rsidR="005A0E3A" w:rsidRPr="00897008" w:rsidRDefault="005A0E3A" w:rsidP="00424CFF">
            <w:pPr>
              <w:keepNext/>
              <w:keepLines/>
              <w:spacing w:after="0" w:line="276" w:lineRule="auto"/>
              <w:rPr>
                <w:rFonts w:asciiTheme="majorBidi" w:eastAsia="Times New Roman" w:hAnsiTheme="majorBidi" w:cstheme="majorBidi"/>
                <w:b/>
                <w:bCs/>
                <w:color w:val="auto"/>
                <w:szCs w:val="24"/>
                <w:lang w:val="ro-RO" w:eastAsia="ro-RO"/>
              </w:rPr>
            </w:pPr>
          </w:p>
        </w:tc>
        <w:tc>
          <w:tcPr>
            <w:tcW w:w="2270" w:type="dxa"/>
            <w:vMerge/>
            <w:vAlign w:val="center"/>
          </w:tcPr>
          <w:p w14:paraId="32AC84F5" w14:textId="77777777" w:rsidR="005A0E3A" w:rsidRPr="00897008" w:rsidRDefault="005A0E3A" w:rsidP="00424CFF">
            <w:pPr>
              <w:keepNext/>
              <w:keepLines/>
              <w:spacing w:after="0" w:line="276" w:lineRule="auto"/>
              <w:rPr>
                <w:rFonts w:asciiTheme="majorBidi" w:eastAsia="Times New Roman" w:hAnsiTheme="majorBidi" w:cstheme="majorBidi"/>
                <w:b/>
                <w:bCs/>
                <w:color w:val="auto"/>
                <w:szCs w:val="24"/>
                <w:lang w:val="ro-RO" w:eastAsia="ro-RO"/>
              </w:rPr>
            </w:pPr>
          </w:p>
        </w:tc>
        <w:tc>
          <w:tcPr>
            <w:tcW w:w="1281" w:type="dxa"/>
            <w:shd w:val="clear" w:color="auto" w:fill="auto"/>
            <w:vAlign w:val="center"/>
          </w:tcPr>
          <w:p w14:paraId="1F75696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Cheltuieli</w:t>
            </w:r>
          </w:p>
        </w:tc>
        <w:tc>
          <w:tcPr>
            <w:tcW w:w="1221" w:type="dxa"/>
            <w:shd w:val="clear" w:color="auto" w:fill="auto"/>
            <w:vAlign w:val="center"/>
          </w:tcPr>
          <w:p w14:paraId="765A1379" w14:textId="77777777" w:rsidR="005A0E3A" w:rsidRPr="00897008" w:rsidRDefault="005A0E3A" w:rsidP="00FE78CB">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Cheltuieli</w:t>
            </w:r>
          </w:p>
        </w:tc>
        <w:tc>
          <w:tcPr>
            <w:tcW w:w="1026" w:type="dxa"/>
            <w:gridSpan w:val="2"/>
            <w:shd w:val="clear" w:color="auto" w:fill="auto"/>
            <w:vAlign w:val="center"/>
          </w:tcPr>
          <w:p w14:paraId="78A9EE7B" w14:textId="77777777" w:rsidR="005A0E3A" w:rsidRPr="00897008" w:rsidRDefault="005A0E3A" w:rsidP="00FE78CB">
            <w:pPr>
              <w:spacing w:after="0" w:line="276" w:lineRule="auto"/>
              <w:ind w:left="-10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Total (RON)</w:t>
            </w:r>
          </w:p>
        </w:tc>
        <w:tc>
          <w:tcPr>
            <w:tcW w:w="1013" w:type="dxa"/>
            <w:shd w:val="clear" w:color="auto" w:fill="auto"/>
            <w:vAlign w:val="center"/>
          </w:tcPr>
          <w:p w14:paraId="2A2EE9AF" w14:textId="77777777" w:rsidR="005A0E3A" w:rsidRPr="00897008" w:rsidRDefault="005A0E3A" w:rsidP="00FE78CB">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Sursa fonduri</w:t>
            </w:r>
          </w:p>
        </w:tc>
        <w:tc>
          <w:tcPr>
            <w:tcW w:w="1119" w:type="dxa"/>
            <w:shd w:val="clear" w:color="auto" w:fill="auto"/>
            <w:vAlign w:val="center"/>
          </w:tcPr>
          <w:p w14:paraId="64C7A1E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41" w:type="dxa"/>
            <w:shd w:val="clear" w:color="auto" w:fill="auto"/>
            <w:vAlign w:val="center"/>
          </w:tcPr>
          <w:p w14:paraId="599C32F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42" w:type="dxa"/>
            <w:vAlign w:val="center"/>
          </w:tcPr>
          <w:p w14:paraId="585C82E6"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53EDDC21" w14:textId="77777777" w:rsidTr="00144E41">
        <w:trPr>
          <w:trHeight w:val="315"/>
          <w:jc w:val="center"/>
        </w:trPr>
        <w:tc>
          <w:tcPr>
            <w:tcW w:w="849" w:type="dxa"/>
            <w:shd w:val="clear" w:color="auto" w:fill="A6A6A6"/>
            <w:vAlign w:val="center"/>
          </w:tcPr>
          <w:p w14:paraId="3058208A" w14:textId="77777777" w:rsidR="005A0E3A" w:rsidRPr="00897008" w:rsidRDefault="005A0E3A" w:rsidP="00424CFF">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1</w:t>
            </w:r>
          </w:p>
        </w:tc>
        <w:tc>
          <w:tcPr>
            <w:tcW w:w="10213" w:type="dxa"/>
            <w:gridSpan w:val="9"/>
            <w:shd w:val="clear" w:color="auto" w:fill="A6A6A6"/>
            <w:vAlign w:val="center"/>
          </w:tcPr>
          <w:p w14:paraId="3FE51F48" w14:textId="11EB72CF" w:rsidR="005A0E3A" w:rsidRPr="00897008" w:rsidRDefault="005A0E3A" w:rsidP="00FE78CB">
            <w:pPr>
              <w:spacing w:after="0" w:line="276" w:lineRule="auto"/>
              <w:jc w:val="center"/>
              <w:outlineLvl w:val="4"/>
              <w:rPr>
                <w:rFonts w:asciiTheme="majorBidi" w:eastAsia="Calibri" w:hAnsiTheme="majorBidi" w:cstheme="majorBidi"/>
                <w:b/>
                <w:bCs/>
                <w:color w:val="auto"/>
                <w:szCs w:val="24"/>
                <w:lang w:val="ro-RO"/>
              </w:rPr>
            </w:pPr>
            <w:r w:rsidRPr="00897008">
              <w:rPr>
                <w:rFonts w:asciiTheme="majorBidi" w:eastAsia="Calibri" w:hAnsiTheme="majorBidi" w:cstheme="majorBidi"/>
                <w:b/>
                <w:bCs/>
                <w:color w:val="auto"/>
                <w:lang w:val="ro-RO"/>
              </w:rPr>
              <w:t>OG 1</w:t>
            </w:r>
            <w:r w:rsidRPr="00897008">
              <w:rPr>
                <w:rFonts w:asciiTheme="majorBidi" w:eastAsia="Calibri" w:hAnsiTheme="majorBidi" w:cstheme="majorBidi"/>
                <w:color w:val="auto"/>
                <w:szCs w:val="24"/>
                <w:lang w:val="ro-RO"/>
              </w:rPr>
              <w:t xml:space="preserve">: </w:t>
            </w:r>
            <w:r w:rsidRPr="00897008">
              <w:rPr>
                <w:rFonts w:asciiTheme="majorBidi" w:eastAsia="Calibri" w:hAnsiTheme="majorBidi" w:cstheme="majorBidi"/>
                <w:b/>
                <w:bCs/>
                <w:color w:val="auto"/>
                <w:lang w:val="ro-RO"/>
              </w:rPr>
              <w:t xml:space="preserve">Asigurarea conservării habitatelor </w:t>
            </w:r>
            <w:r w:rsidR="00E925AD" w:rsidRPr="00897008">
              <w:rPr>
                <w:rFonts w:asciiTheme="majorBidi" w:eastAsia="Calibri" w:hAnsiTheme="majorBidi" w:cstheme="majorBidi"/>
                <w:b/>
                <w:bCs/>
                <w:color w:val="auto"/>
                <w:lang w:val="ro-RO"/>
              </w:rPr>
              <w:t>ș</w:t>
            </w:r>
            <w:r w:rsidRPr="00897008">
              <w:rPr>
                <w:rFonts w:asciiTheme="majorBidi" w:eastAsia="Calibri" w:hAnsiTheme="majorBidi" w:cstheme="majorBidi"/>
                <w:b/>
                <w:bCs/>
                <w:color w:val="auto"/>
                <w:lang w:val="ro-RO"/>
              </w:rPr>
              <w:t xml:space="preserve">i speciilor </w:t>
            </w:r>
            <w:r w:rsidR="00782DEB" w:rsidRPr="00897008">
              <w:rPr>
                <w:rFonts w:asciiTheme="majorBidi" w:hAnsiTheme="majorBidi" w:cstheme="majorBidi"/>
                <w:b/>
                <w:bCs/>
                <w:szCs w:val="24"/>
              </w:rPr>
              <w:t>de interes conservativ din</w:t>
            </w:r>
            <w:r w:rsidR="00782DEB" w:rsidRPr="00897008" w:rsidDel="00782DEB">
              <w:rPr>
                <w:rFonts w:asciiTheme="majorBidi" w:eastAsia="Calibri" w:hAnsiTheme="majorBidi" w:cstheme="majorBidi"/>
                <w:b/>
                <w:bCs/>
                <w:color w:val="auto"/>
                <w:szCs w:val="24"/>
                <w:lang w:val="ro-RO"/>
              </w:rPr>
              <w:t xml:space="preserve"> </w:t>
            </w:r>
            <w:r w:rsidRPr="00897008">
              <w:rPr>
                <w:rFonts w:asciiTheme="majorBidi" w:eastAsia="Calibri" w:hAnsiTheme="majorBidi" w:cstheme="majorBidi"/>
                <w:b/>
                <w:bCs/>
                <w:color w:val="auto"/>
                <w:szCs w:val="24"/>
                <w:lang w:val="ro-RO"/>
              </w:rPr>
              <w:t>aria naturală protejată ROSCI0232 Some</w:t>
            </w:r>
            <w:r w:rsidR="00E925AD" w:rsidRPr="00897008">
              <w:rPr>
                <w:rFonts w:asciiTheme="majorBidi" w:eastAsia="Calibri" w:hAnsiTheme="majorBidi" w:cstheme="majorBidi"/>
                <w:b/>
                <w:bCs/>
                <w:color w:val="auto"/>
                <w:szCs w:val="24"/>
                <w:lang w:val="ro-RO"/>
              </w:rPr>
              <w:t>ș</w:t>
            </w:r>
            <w:r w:rsidRPr="00897008">
              <w:rPr>
                <w:rFonts w:asciiTheme="majorBidi" w:eastAsia="Calibri" w:hAnsiTheme="majorBidi" w:cstheme="majorBidi"/>
                <w:b/>
                <w:bCs/>
                <w:color w:val="auto"/>
                <w:szCs w:val="24"/>
                <w:lang w:val="ro-RO"/>
              </w:rPr>
              <w:t>ul Mare Superior</w:t>
            </w:r>
          </w:p>
        </w:tc>
      </w:tr>
      <w:tr w:rsidR="00F47A91" w:rsidRPr="00897008" w14:paraId="503D892E" w14:textId="77777777" w:rsidTr="00144E41">
        <w:trPr>
          <w:trHeight w:val="300"/>
          <w:jc w:val="center"/>
        </w:trPr>
        <w:tc>
          <w:tcPr>
            <w:tcW w:w="849" w:type="dxa"/>
            <w:shd w:val="clear" w:color="auto" w:fill="D9D9D9"/>
            <w:vAlign w:val="center"/>
          </w:tcPr>
          <w:p w14:paraId="6722C90F"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1.1</w:t>
            </w:r>
          </w:p>
        </w:tc>
        <w:tc>
          <w:tcPr>
            <w:tcW w:w="10213" w:type="dxa"/>
            <w:gridSpan w:val="9"/>
            <w:shd w:val="clear" w:color="auto" w:fill="D9D9D9"/>
            <w:vAlign w:val="center"/>
          </w:tcPr>
          <w:p w14:paraId="3C8833F1" w14:textId="2D3C838C" w:rsidR="005A0E3A" w:rsidRPr="00897008" w:rsidRDefault="005A0E3A" w:rsidP="00FE78CB">
            <w:pPr>
              <w:keepLines/>
              <w:tabs>
                <w:tab w:val="left" w:pos="0"/>
              </w:tabs>
              <w:spacing w:after="0" w:line="276" w:lineRule="auto"/>
              <w:jc w:val="center"/>
              <w:outlineLvl w:val="3"/>
              <w:rPr>
                <w:rFonts w:asciiTheme="majorBidi" w:eastAsia="Times New Roman" w:hAnsiTheme="majorBidi" w:cstheme="majorBidi"/>
                <w:b/>
                <w:iCs/>
                <w:color w:val="auto"/>
                <w:szCs w:val="24"/>
                <w:lang w:val="ro-RO" w:eastAsia="ro-RO"/>
              </w:rPr>
            </w:pPr>
            <w:r w:rsidRPr="00897008">
              <w:rPr>
                <w:rFonts w:asciiTheme="majorBidi" w:eastAsia="Times New Roman" w:hAnsiTheme="majorBidi" w:cstheme="majorBidi"/>
                <w:b/>
                <w:bCs/>
                <w:iCs/>
                <w:color w:val="auto"/>
                <w:szCs w:val="24"/>
                <w:lang w:val="ro-RO"/>
              </w:rPr>
              <w:t xml:space="preserve">MG 1.1 / OS 1 </w:t>
            </w:r>
            <w:r w:rsidRPr="00897008">
              <w:rPr>
                <w:rFonts w:asciiTheme="majorBidi" w:eastAsia="Times New Roman" w:hAnsiTheme="majorBidi" w:cstheme="majorBidi"/>
                <w:b/>
                <w:bCs/>
                <w:color w:val="auto"/>
                <w:lang w:val="ro-RO"/>
              </w:rPr>
              <w:t>Men</w:t>
            </w:r>
            <w:r w:rsidR="00E925AD" w:rsidRPr="00897008">
              <w:rPr>
                <w:rFonts w:asciiTheme="majorBidi" w:eastAsia="Times New Roman" w:hAnsiTheme="majorBidi" w:cstheme="majorBidi"/>
                <w:b/>
                <w:bCs/>
                <w:color w:val="auto"/>
                <w:lang w:val="ro-RO"/>
              </w:rPr>
              <w:t>ț</w:t>
            </w:r>
            <w:r w:rsidRPr="00897008">
              <w:rPr>
                <w:rFonts w:asciiTheme="majorBidi" w:eastAsia="Times New Roman" w:hAnsiTheme="majorBidi" w:cstheme="majorBidi"/>
                <w:b/>
                <w:bCs/>
                <w:color w:val="auto"/>
                <w:lang w:val="ro-RO"/>
              </w:rPr>
              <w:t>inerea efectivelor popula</w:t>
            </w:r>
            <w:r w:rsidR="00E925AD" w:rsidRPr="00897008">
              <w:rPr>
                <w:rFonts w:asciiTheme="majorBidi" w:eastAsia="Times New Roman" w:hAnsiTheme="majorBidi" w:cstheme="majorBidi"/>
                <w:b/>
                <w:bCs/>
                <w:color w:val="auto"/>
                <w:lang w:val="ro-RO"/>
              </w:rPr>
              <w:t>ț</w:t>
            </w:r>
            <w:r w:rsidRPr="00897008">
              <w:rPr>
                <w:rFonts w:asciiTheme="majorBidi" w:eastAsia="Times New Roman" w:hAnsiTheme="majorBidi" w:cstheme="majorBidi"/>
                <w:b/>
                <w:bCs/>
                <w:color w:val="auto"/>
                <w:lang w:val="ro-RO"/>
              </w:rPr>
              <w:t xml:space="preserve">ionale </w:t>
            </w:r>
            <w:r w:rsidR="00E925AD" w:rsidRPr="00897008">
              <w:rPr>
                <w:rFonts w:asciiTheme="majorBidi" w:eastAsia="Times New Roman" w:hAnsiTheme="majorBidi" w:cstheme="majorBidi"/>
                <w:b/>
                <w:bCs/>
                <w:color w:val="auto"/>
                <w:lang w:val="ro-RO"/>
              </w:rPr>
              <w:t>ș</w:t>
            </w:r>
            <w:r w:rsidRPr="00897008">
              <w:rPr>
                <w:rFonts w:asciiTheme="majorBidi" w:eastAsia="Times New Roman" w:hAnsiTheme="majorBidi" w:cstheme="majorBidi"/>
                <w:b/>
                <w:bCs/>
                <w:color w:val="auto"/>
                <w:lang w:val="ro-RO"/>
              </w:rPr>
              <w:t>i asigurarea conservării habitatului speciilor de pe</w:t>
            </w:r>
            <w:r w:rsidR="00E925AD" w:rsidRPr="00897008">
              <w:rPr>
                <w:rFonts w:asciiTheme="majorBidi" w:eastAsia="Times New Roman" w:hAnsiTheme="majorBidi" w:cstheme="majorBidi"/>
                <w:b/>
                <w:bCs/>
                <w:color w:val="auto"/>
                <w:lang w:val="ro-RO"/>
              </w:rPr>
              <w:t>ș</w:t>
            </w:r>
            <w:r w:rsidRPr="00897008">
              <w:rPr>
                <w:rFonts w:asciiTheme="majorBidi" w:eastAsia="Times New Roman" w:hAnsiTheme="majorBidi" w:cstheme="majorBidi"/>
                <w:b/>
                <w:bCs/>
                <w:color w:val="auto"/>
                <w:lang w:val="ro-RO"/>
              </w:rPr>
              <w:t>ti, în sensul îmbunătă</w:t>
            </w:r>
            <w:r w:rsidR="00E925AD" w:rsidRPr="00897008">
              <w:rPr>
                <w:rFonts w:asciiTheme="majorBidi" w:eastAsia="Times New Roman" w:hAnsiTheme="majorBidi" w:cstheme="majorBidi"/>
                <w:b/>
                <w:bCs/>
                <w:color w:val="auto"/>
                <w:lang w:val="ro-RO"/>
              </w:rPr>
              <w:t>ț</w:t>
            </w:r>
            <w:r w:rsidRPr="00897008">
              <w:rPr>
                <w:rFonts w:asciiTheme="majorBidi" w:eastAsia="Times New Roman" w:hAnsiTheme="majorBidi" w:cstheme="majorBidi"/>
                <w:b/>
                <w:bCs/>
                <w:color w:val="auto"/>
                <w:lang w:val="ro-RO"/>
              </w:rPr>
              <w:t>irii stării de conservare a acestora din punct de vedere al popula</w:t>
            </w:r>
            <w:r w:rsidR="00E925AD" w:rsidRPr="00897008">
              <w:rPr>
                <w:rFonts w:asciiTheme="majorBidi" w:eastAsia="Times New Roman" w:hAnsiTheme="majorBidi" w:cstheme="majorBidi"/>
                <w:b/>
                <w:bCs/>
                <w:color w:val="auto"/>
                <w:lang w:val="ro-RO"/>
              </w:rPr>
              <w:t>ț</w:t>
            </w:r>
            <w:r w:rsidRPr="00897008">
              <w:rPr>
                <w:rFonts w:asciiTheme="majorBidi" w:eastAsia="Times New Roman" w:hAnsiTheme="majorBidi" w:cstheme="majorBidi"/>
                <w:b/>
                <w:bCs/>
                <w:color w:val="auto"/>
                <w:lang w:val="ro-RO"/>
              </w:rPr>
              <w:t xml:space="preserve">iei, al habitatului </w:t>
            </w:r>
            <w:r w:rsidR="00E925AD" w:rsidRPr="00897008">
              <w:rPr>
                <w:rFonts w:asciiTheme="majorBidi" w:eastAsia="Times New Roman" w:hAnsiTheme="majorBidi" w:cstheme="majorBidi"/>
                <w:b/>
                <w:bCs/>
                <w:color w:val="auto"/>
                <w:lang w:val="ro-RO"/>
              </w:rPr>
              <w:t>ș</w:t>
            </w:r>
            <w:r w:rsidRPr="00897008">
              <w:rPr>
                <w:rFonts w:asciiTheme="majorBidi" w:eastAsia="Times New Roman" w:hAnsiTheme="majorBidi" w:cstheme="majorBidi"/>
                <w:b/>
                <w:bCs/>
                <w:color w:val="auto"/>
                <w:lang w:val="ro-RO"/>
              </w:rPr>
              <w:t>i al perspectivelor</w:t>
            </w:r>
          </w:p>
        </w:tc>
      </w:tr>
      <w:tr w:rsidR="00F47A91" w:rsidRPr="00897008" w14:paraId="57CF874D" w14:textId="77777777" w:rsidTr="00144E41">
        <w:trPr>
          <w:trHeight w:val="479"/>
          <w:jc w:val="center"/>
        </w:trPr>
        <w:tc>
          <w:tcPr>
            <w:tcW w:w="849" w:type="dxa"/>
            <w:shd w:val="clear" w:color="auto" w:fill="auto"/>
            <w:vAlign w:val="center"/>
          </w:tcPr>
          <w:p w14:paraId="63C48160"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1.1.1</w:t>
            </w:r>
          </w:p>
        </w:tc>
        <w:tc>
          <w:tcPr>
            <w:tcW w:w="2270" w:type="dxa"/>
            <w:shd w:val="clear" w:color="auto" w:fill="auto"/>
            <w:vAlign w:val="center"/>
          </w:tcPr>
          <w:p w14:paraId="04A42DA6" w14:textId="6A939EA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 xml:space="preserve">Monitorizarea indicatorilor fizico-chimici </w:t>
            </w:r>
            <w:r w:rsidR="00E925AD" w:rsidRPr="00897008">
              <w:rPr>
                <w:rFonts w:asciiTheme="majorBidi" w:eastAsia="Calibri" w:hAnsiTheme="majorBidi" w:cstheme="majorBidi"/>
                <w:color w:val="auto"/>
                <w:lang w:val="ro-RO"/>
              </w:rPr>
              <w:t>ș</w:t>
            </w:r>
            <w:r w:rsidRPr="00897008">
              <w:rPr>
                <w:rFonts w:asciiTheme="majorBidi" w:eastAsia="Calibri" w:hAnsiTheme="majorBidi" w:cstheme="majorBidi"/>
                <w:color w:val="auto"/>
                <w:lang w:val="ro-RO"/>
              </w:rPr>
              <w:t xml:space="preserve">i biologici (ihtiofauna) ai apei în zonele de evacuare de la </w:t>
            </w:r>
            <w:r w:rsidRPr="00897008">
              <w:rPr>
                <w:rFonts w:asciiTheme="majorBidi" w:eastAsia="Calibri" w:hAnsiTheme="majorBidi" w:cstheme="majorBidi"/>
                <w:color w:val="auto"/>
                <w:lang w:val="ro-RO"/>
              </w:rPr>
              <w:lastRenderedPageBreak/>
              <w:t>nivelul sta</w:t>
            </w:r>
            <w:r w:rsidR="00E925AD" w:rsidRPr="00897008">
              <w:rPr>
                <w:rFonts w:asciiTheme="majorBidi" w:eastAsia="Calibri" w:hAnsiTheme="majorBidi" w:cstheme="majorBidi"/>
                <w:color w:val="auto"/>
                <w:lang w:val="ro-RO"/>
              </w:rPr>
              <w:t>ț</w:t>
            </w:r>
            <w:r w:rsidRPr="00897008">
              <w:rPr>
                <w:rFonts w:asciiTheme="majorBidi" w:eastAsia="Calibri" w:hAnsiTheme="majorBidi" w:cstheme="majorBidi"/>
                <w:color w:val="auto"/>
                <w:lang w:val="ro-RO"/>
              </w:rPr>
              <w:t>iilor de sortare</w:t>
            </w:r>
          </w:p>
        </w:tc>
        <w:tc>
          <w:tcPr>
            <w:tcW w:w="1281" w:type="dxa"/>
            <w:shd w:val="clear" w:color="auto" w:fill="auto"/>
            <w:vAlign w:val="center"/>
          </w:tcPr>
          <w:p w14:paraId="2977F0C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33.000</w:t>
            </w:r>
          </w:p>
        </w:tc>
        <w:tc>
          <w:tcPr>
            <w:tcW w:w="1221" w:type="dxa"/>
            <w:shd w:val="clear" w:color="auto" w:fill="auto"/>
            <w:vAlign w:val="center"/>
          </w:tcPr>
          <w:p w14:paraId="795BDF78"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w:t>
            </w:r>
          </w:p>
        </w:tc>
        <w:tc>
          <w:tcPr>
            <w:tcW w:w="1026" w:type="dxa"/>
            <w:gridSpan w:val="2"/>
            <w:shd w:val="clear" w:color="auto" w:fill="auto"/>
            <w:vAlign w:val="center"/>
          </w:tcPr>
          <w:p w14:paraId="54990A1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0E25B66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57D36C47"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64EDB7F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0EB8105F"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Verificări în teren</w:t>
            </w:r>
          </w:p>
        </w:tc>
        <w:tc>
          <w:tcPr>
            <w:tcW w:w="1042" w:type="dxa"/>
            <w:shd w:val="clear" w:color="auto" w:fill="auto"/>
            <w:vAlign w:val="center"/>
          </w:tcPr>
          <w:p w14:paraId="4658CD7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0183FB21" w14:textId="77777777" w:rsidTr="00144E41">
        <w:trPr>
          <w:trHeight w:val="577"/>
          <w:jc w:val="center"/>
        </w:trPr>
        <w:tc>
          <w:tcPr>
            <w:tcW w:w="849" w:type="dxa"/>
            <w:shd w:val="clear" w:color="auto" w:fill="auto"/>
            <w:vAlign w:val="center"/>
          </w:tcPr>
          <w:p w14:paraId="4F8687D6"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1.1.2</w:t>
            </w:r>
          </w:p>
        </w:tc>
        <w:tc>
          <w:tcPr>
            <w:tcW w:w="2270" w:type="dxa"/>
            <w:shd w:val="clear" w:color="auto" w:fill="auto"/>
            <w:vAlign w:val="center"/>
          </w:tcPr>
          <w:p w14:paraId="77160809" w14:textId="04D677F7" w:rsidR="005A0E3A" w:rsidRPr="00897008" w:rsidRDefault="005A0E3A" w:rsidP="00424CFF">
            <w:pPr>
              <w:widowControl w:val="0"/>
              <w:pBdr>
                <w:top w:val="nil"/>
                <w:left w:val="nil"/>
                <w:bottom w:val="nil"/>
                <w:right w:val="nil"/>
                <w:between w:val="nil"/>
              </w:pBdr>
              <w:spacing w:after="0" w:line="276" w:lineRule="auto"/>
              <w:rPr>
                <w:rFonts w:asciiTheme="majorBidi" w:eastAsia="Calibri" w:hAnsiTheme="majorBidi" w:cstheme="majorBidi"/>
                <w:iCs/>
                <w:color w:val="auto"/>
                <w:lang w:val="ro-RO"/>
              </w:rPr>
            </w:pPr>
            <w:r w:rsidRPr="00897008">
              <w:rPr>
                <w:rFonts w:asciiTheme="majorBidi" w:eastAsia="Calibri" w:hAnsiTheme="majorBidi" w:cstheme="majorBidi"/>
                <w:iCs/>
                <w:color w:val="auto"/>
                <w:lang w:val="ro-RO"/>
              </w:rPr>
              <w:t>Adaptarea lucrărilor de prevenire a inunda</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iilor / interven</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iilor la necesită</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ile speciilor de pe</w:t>
            </w:r>
            <w:r w:rsidR="00E925AD" w:rsidRPr="00897008">
              <w:rPr>
                <w:rFonts w:asciiTheme="majorBidi" w:eastAsia="Calibri" w:hAnsiTheme="majorBidi" w:cstheme="majorBidi"/>
                <w:iCs/>
                <w:color w:val="auto"/>
                <w:lang w:val="ro-RO"/>
              </w:rPr>
              <w:t>ș</w:t>
            </w:r>
            <w:r w:rsidRPr="00897008">
              <w:rPr>
                <w:rFonts w:asciiTheme="majorBidi" w:eastAsia="Calibri" w:hAnsiTheme="majorBidi" w:cstheme="majorBidi"/>
                <w:iCs/>
                <w:color w:val="auto"/>
                <w:lang w:val="ro-RO"/>
              </w:rPr>
              <w:t>ti protejate</w:t>
            </w:r>
          </w:p>
        </w:tc>
        <w:tc>
          <w:tcPr>
            <w:tcW w:w="1281" w:type="dxa"/>
            <w:shd w:val="clear" w:color="auto" w:fill="auto"/>
            <w:vAlign w:val="center"/>
          </w:tcPr>
          <w:p w14:paraId="233F45A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33.000</w:t>
            </w:r>
          </w:p>
        </w:tc>
        <w:tc>
          <w:tcPr>
            <w:tcW w:w="1221" w:type="dxa"/>
            <w:shd w:val="clear" w:color="auto" w:fill="auto"/>
            <w:vAlign w:val="center"/>
          </w:tcPr>
          <w:p w14:paraId="4D608976"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w:t>
            </w:r>
          </w:p>
        </w:tc>
        <w:tc>
          <w:tcPr>
            <w:tcW w:w="1026" w:type="dxa"/>
            <w:gridSpan w:val="2"/>
            <w:shd w:val="clear" w:color="auto" w:fill="auto"/>
            <w:vAlign w:val="center"/>
          </w:tcPr>
          <w:p w14:paraId="0B8653A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3B430036"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146BDE5A"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093DE82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2700089F"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Verificări în teren</w:t>
            </w:r>
          </w:p>
        </w:tc>
        <w:tc>
          <w:tcPr>
            <w:tcW w:w="1042" w:type="dxa"/>
            <w:shd w:val="clear" w:color="auto" w:fill="auto"/>
            <w:vAlign w:val="center"/>
          </w:tcPr>
          <w:p w14:paraId="4757772E"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0D003F83" w14:textId="77777777" w:rsidTr="00144E41">
        <w:trPr>
          <w:trHeight w:val="577"/>
          <w:jc w:val="center"/>
        </w:trPr>
        <w:tc>
          <w:tcPr>
            <w:tcW w:w="849" w:type="dxa"/>
            <w:shd w:val="clear" w:color="auto" w:fill="auto"/>
            <w:vAlign w:val="center"/>
          </w:tcPr>
          <w:p w14:paraId="3F45C52E"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1.1.3</w:t>
            </w:r>
          </w:p>
        </w:tc>
        <w:tc>
          <w:tcPr>
            <w:tcW w:w="2270" w:type="dxa"/>
            <w:shd w:val="clear" w:color="auto" w:fill="auto"/>
            <w:vAlign w:val="center"/>
          </w:tcPr>
          <w:p w14:paraId="72AA4548" w14:textId="48D1A9D2" w:rsidR="005A0E3A" w:rsidRPr="00897008" w:rsidRDefault="005A0E3A" w:rsidP="00424CFF">
            <w:pPr>
              <w:widowControl w:val="0"/>
              <w:pBdr>
                <w:top w:val="nil"/>
                <w:left w:val="nil"/>
                <w:bottom w:val="nil"/>
                <w:right w:val="nil"/>
                <w:between w:val="nil"/>
              </w:pBdr>
              <w:spacing w:after="0" w:line="276" w:lineRule="auto"/>
              <w:rPr>
                <w:rFonts w:asciiTheme="majorBidi" w:eastAsia="Calibri" w:hAnsiTheme="majorBidi" w:cstheme="majorBidi"/>
                <w:iCs/>
                <w:color w:val="auto"/>
                <w:lang w:val="ro-RO"/>
              </w:rPr>
            </w:pPr>
            <w:r w:rsidRPr="00897008">
              <w:rPr>
                <w:rFonts w:asciiTheme="majorBidi" w:eastAsia="Calibri" w:hAnsiTheme="majorBidi" w:cstheme="majorBidi"/>
                <w:iCs/>
                <w:color w:val="auto"/>
                <w:lang w:val="ro-RO"/>
              </w:rPr>
              <w:t>Adaptarea condi</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 xml:space="preserve">iilor de inundare </w:t>
            </w:r>
            <w:r w:rsidR="00E925AD" w:rsidRPr="00897008">
              <w:rPr>
                <w:rFonts w:asciiTheme="majorBidi" w:eastAsia="Calibri" w:hAnsiTheme="majorBidi" w:cstheme="majorBidi"/>
                <w:iCs/>
                <w:color w:val="auto"/>
                <w:lang w:val="ro-RO"/>
              </w:rPr>
              <w:t>ș</w:t>
            </w:r>
            <w:r w:rsidRPr="00897008">
              <w:rPr>
                <w:rFonts w:asciiTheme="majorBidi" w:eastAsia="Calibri" w:hAnsiTheme="majorBidi" w:cstheme="majorBidi"/>
                <w:iCs/>
                <w:color w:val="auto"/>
                <w:lang w:val="ro-RO"/>
              </w:rPr>
              <w:t>i plantarea arborilor pe malul apelor curgătoare</w:t>
            </w:r>
          </w:p>
        </w:tc>
        <w:tc>
          <w:tcPr>
            <w:tcW w:w="1281" w:type="dxa"/>
            <w:shd w:val="clear" w:color="auto" w:fill="auto"/>
            <w:vAlign w:val="center"/>
          </w:tcPr>
          <w:p w14:paraId="0930E31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tc>
        <w:tc>
          <w:tcPr>
            <w:tcW w:w="1221" w:type="dxa"/>
            <w:shd w:val="clear" w:color="auto" w:fill="auto"/>
            <w:vAlign w:val="center"/>
          </w:tcPr>
          <w:p w14:paraId="33843CE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73220E96"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300.000</w:t>
            </w:r>
          </w:p>
          <w:p w14:paraId="7C967D0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3448B04C"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p>
        </w:tc>
        <w:tc>
          <w:tcPr>
            <w:tcW w:w="1026" w:type="dxa"/>
            <w:gridSpan w:val="2"/>
            <w:shd w:val="clear" w:color="auto" w:fill="auto"/>
            <w:vAlign w:val="center"/>
          </w:tcPr>
          <w:p w14:paraId="63A0133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0F0E53B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300.000</w:t>
            </w:r>
          </w:p>
          <w:p w14:paraId="33AE5D70"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43434FE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085C3B71"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55610337"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119" w:type="dxa"/>
            <w:shd w:val="clear" w:color="auto" w:fill="auto"/>
            <w:vAlign w:val="center"/>
          </w:tcPr>
          <w:p w14:paraId="05C5326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792BF9C0" w14:textId="628DF49E"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Lucrări</w:t>
            </w:r>
          </w:p>
        </w:tc>
        <w:tc>
          <w:tcPr>
            <w:tcW w:w="1042" w:type="dxa"/>
            <w:shd w:val="clear" w:color="auto" w:fill="auto"/>
            <w:vAlign w:val="center"/>
          </w:tcPr>
          <w:p w14:paraId="2719348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0F40EC51" w14:textId="77777777" w:rsidTr="00144E41">
        <w:trPr>
          <w:trHeight w:val="577"/>
          <w:jc w:val="center"/>
        </w:trPr>
        <w:tc>
          <w:tcPr>
            <w:tcW w:w="849" w:type="dxa"/>
            <w:shd w:val="clear" w:color="auto" w:fill="auto"/>
            <w:vAlign w:val="center"/>
          </w:tcPr>
          <w:p w14:paraId="5D9147B9"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1.1.4</w:t>
            </w:r>
          </w:p>
        </w:tc>
        <w:tc>
          <w:tcPr>
            <w:tcW w:w="2270" w:type="dxa"/>
            <w:shd w:val="clear" w:color="auto" w:fill="auto"/>
            <w:vAlign w:val="center"/>
          </w:tcPr>
          <w:p w14:paraId="29797AD2" w14:textId="1E15E381" w:rsidR="005A0E3A" w:rsidRPr="00897008" w:rsidRDefault="005A0E3A" w:rsidP="00424CFF">
            <w:pPr>
              <w:widowControl w:val="0"/>
              <w:pBdr>
                <w:top w:val="nil"/>
                <w:left w:val="nil"/>
                <w:bottom w:val="nil"/>
                <w:right w:val="nil"/>
                <w:between w:val="nil"/>
              </w:pBdr>
              <w:spacing w:after="0" w:line="276" w:lineRule="auto"/>
              <w:rPr>
                <w:rFonts w:asciiTheme="majorBidi" w:eastAsia="Calibri" w:hAnsiTheme="majorBidi" w:cstheme="majorBidi"/>
                <w:iCs/>
                <w:color w:val="auto"/>
                <w:lang w:val="ro-RO"/>
              </w:rPr>
            </w:pPr>
            <w:r w:rsidRPr="00897008">
              <w:rPr>
                <w:rFonts w:asciiTheme="majorBidi" w:eastAsia="Calibri" w:hAnsiTheme="majorBidi" w:cstheme="majorBidi"/>
                <w:iCs/>
                <w:color w:val="auto"/>
                <w:lang w:val="ro-RO"/>
              </w:rPr>
              <w:t>Refacerea conectivită</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 xml:space="preserve">ii longitudinale a cursului principal de apă din sit </w:t>
            </w:r>
          </w:p>
        </w:tc>
        <w:tc>
          <w:tcPr>
            <w:tcW w:w="1281" w:type="dxa"/>
            <w:shd w:val="clear" w:color="auto" w:fill="auto"/>
            <w:vAlign w:val="center"/>
          </w:tcPr>
          <w:p w14:paraId="3469925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5121164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55.000</w:t>
            </w:r>
          </w:p>
          <w:p w14:paraId="7D61BFB2"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auto"/>
            <w:vAlign w:val="center"/>
          </w:tcPr>
          <w:p w14:paraId="2A03F83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p w14:paraId="75553242"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0761299"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p>
        </w:tc>
        <w:tc>
          <w:tcPr>
            <w:tcW w:w="1026" w:type="dxa"/>
            <w:gridSpan w:val="2"/>
            <w:shd w:val="clear" w:color="auto" w:fill="auto"/>
            <w:vAlign w:val="center"/>
          </w:tcPr>
          <w:p w14:paraId="2CB464E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55.000</w:t>
            </w:r>
          </w:p>
          <w:p w14:paraId="1F8FCC4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A9CC23E"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1AD4A76E"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6B27F7CE"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775A99A9"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119" w:type="dxa"/>
            <w:shd w:val="clear" w:color="auto" w:fill="auto"/>
            <w:vAlign w:val="center"/>
          </w:tcPr>
          <w:p w14:paraId="69C5E41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67CC8F16"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SF</w:t>
            </w:r>
          </w:p>
        </w:tc>
        <w:tc>
          <w:tcPr>
            <w:tcW w:w="1042" w:type="dxa"/>
            <w:shd w:val="clear" w:color="auto" w:fill="auto"/>
            <w:vAlign w:val="center"/>
          </w:tcPr>
          <w:p w14:paraId="2D9A306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6E42C417" w14:textId="77777777" w:rsidTr="00144E41">
        <w:trPr>
          <w:trHeight w:val="577"/>
          <w:jc w:val="center"/>
        </w:trPr>
        <w:tc>
          <w:tcPr>
            <w:tcW w:w="849" w:type="dxa"/>
            <w:shd w:val="clear" w:color="auto" w:fill="auto"/>
            <w:vAlign w:val="center"/>
          </w:tcPr>
          <w:p w14:paraId="48B698AC"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1.1.5</w:t>
            </w:r>
          </w:p>
        </w:tc>
        <w:tc>
          <w:tcPr>
            <w:tcW w:w="2270" w:type="dxa"/>
            <w:shd w:val="clear" w:color="auto" w:fill="auto"/>
            <w:vAlign w:val="center"/>
          </w:tcPr>
          <w:p w14:paraId="200BCFA2" w14:textId="5E2B61D3" w:rsidR="005A0E3A" w:rsidRPr="00897008" w:rsidRDefault="005A0E3A" w:rsidP="00424CFF">
            <w:pPr>
              <w:spacing w:after="0" w:line="276" w:lineRule="auto"/>
              <w:ind w:right="-108"/>
              <w:rPr>
                <w:rFonts w:asciiTheme="majorBidi" w:eastAsia="Calibri" w:hAnsiTheme="majorBidi" w:cstheme="majorBidi"/>
                <w:iCs/>
                <w:color w:val="auto"/>
                <w:lang w:val="ro-RO"/>
              </w:rPr>
            </w:pPr>
            <w:r w:rsidRPr="00897008">
              <w:rPr>
                <w:rFonts w:asciiTheme="majorBidi" w:eastAsia="Calibri" w:hAnsiTheme="majorBidi" w:cstheme="majorBidi"/>
                <w:iCs/>
                <w:color w:val="auto"/>
                <w:lang w:val="ro-RO"/>
              </w:rPr>
              <w:t>Prevenirea poluării apelor de suprafa</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ă</w:t>
            </w:r>
          </w:p>
        </w:tc>
        <w:tc>
          <w:tcPr>
            <w:tcW w:w="1281" w:type="dxa"/>
            <w:shd w:val="clear" w:color="auto" w:fill="auto"/>
            <w:vAlign w:val="center"/>
          </w:tcPr>
          <w:p w14:paraId="002948D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33.000</w:t>
            </w:r>
          </w:p>
        </w:tc>
        <w:tc>
          <w:tcPr>
            <w:tcW w:w="1221" w:type="dxa"/>
            <w:shd w:val="clear" w:color="auto" w:fill="auto"/>
            <w:vAlign w:val="center"/>
          </w:tcPr>
          <w:p w14:paraId="4ADBB1B9"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w:t>
            </w:r>
          </w:p>
        </w:tc>
        <w:tc>
          <w:tcPr>
            <w:tcW w:w="1026" w:type="dxa"/>
            <w:gridSpan w:val="2"/>
            <w:shd w:val="clear" w:color="auto" w:fill="auto"/>
            <w:vAlign w:val="center"/>
          </w:tcPr>
          <w:p w14:paraId="693DF5B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0907C70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0A6BC3DF"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6345F17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0D4C5512"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Verificări în teren</w:t>
            </w:r>
          </w:p>
        </w:tc>
        <w:tc>
          <w:tcPr>
            <w:tcW w:w="1042" w:type="dxa"/>
            <w:shd w:val="clear" w:color="auto" w:fill="auto"/>
            <w:vAlign w:val="center"/>
          </w:tcPr>
          <w:p w14:paraId="44683EE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5D83A77C" w14:textId="77777777" w:rsidTr="00144E41">
        <w:trPr>
          <w:trHeight w:val="577"/>
          <w:jc w:val="center"/>
        </w:trPr>
        <w:tc>
          <w:tcPr>
            <w:tcW w:w="849" w:type="dxa"/>
            <w:shd w:val="clear" w:color="auto" w:fill="auto"/>
            <w:vAlign w:val="center"/>
          </w:tcPr>
          <w:p w14:paraId="126996D3"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1.1.6</w:t>
            </w:r>
          </w:p>
        </w:tc>
        <w:tc>
          <w:tcPr>
            <w:tcW w:w="2270" w:type="dxa"/>
            <w:shd w:val="clear" w:color="auto" w:fill="auto"/>
            <w:vAlign w:val="center"/>
          </w:tcPr>
          <w:p w14:paraId="77CBE8DA" w14:textId="1B14A042" w:rsidR="005A0E3A" w:rsidRPr="00897008" w:rsidRDefault="005A0E3A" w:rsidP="00424CFF">
            <w:pPr>
              <w:spacing w:after="0" w:line="276" w:lineRule="auto"/>
              <w:ind w:right="-108"/>
              <w:rPr>
                <w:rFonts w:asciiTheme="majorBidi" w:eastAsia="Calibri" w:hAnsiTheme="majorBidi" w:cstheme="majorBidi"/>
                <w:iCs/>
                <w:color w:val="auto"/>
                <w:lang w:val="ro-RO"/>
              </w:rPr>
            </w:pPr>
            <w:r w:rsidRPr="00897008">
              <w:rPr>
                <w:rFonts w:asciiTheme="majorBidi" w:eastAsia="Calibri" w:hAnsiTheme="majorBidi" w:cstheme="majorBidi"/>
                <w:iCs/>
                <w:color w:val="auto"/>
                <w:lang w:val="ro-RO"/>
              </w:rPr>
              <w:t>Controlul speciilor invazive de pe</w:t>
            </w:r>
            <w:r w:rsidR="00E925AD" w:rsidRPr="00897008">
              <w:rPr>
                <w:rFonts w:asciiTheme="majorBidi" w:eastAsia="Calibri" w:hAnsiTheme="majorBidi" w:cstheme="majorBidi"/>
                <w:iCs/>
                <w:color w:val="auto"/>
                <w:lang w:val="ro-RO"/>
              </w:rPr>
              <w:t>ș</w:t>
            </w:r>
            <w:r w:rsidRPr="00897008">
              <w:rPr>
                <w:rFonts w:asciiTheme="majorBidi" w:eastAsia="Calibri" w:hAnsiTheme="majorBidi" w:cstheme="majorBidi"/>
                <w:iCs/>
                <w:color w:val="auto"/>
                <w:lang w:val="ro-RO"/>
              </w:rPr>
              <w:t xml:space="preserve">ti </w:t>
            </w:r>
          </w:p>
        </w:tc>
        <w:tc>
          <w:tcPr>
            <w:tcW w:w="1281" w:type="dxa"/>
            <w:shd w:val="clear" w:color="auto" w:fill="auto"/>
            <w:vAlign w:val="center"/>
          </w:tcPr>
          <w:p w14:paraId="64B0E8F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33.000</w:t>
            </w:r>
          </w:p>
        </w:tc>
        <w:tc>
          <w:tcPr>
            <w:tcW w:w="1221" w:type="dxa"/>
            <w:shd w:val="clear" w:color="auto" w:fill="auto"/>
            <w:vAlign w:val="center"/>
          </w:tcPr>
          <w:p w14:paraId="71E6D3B3"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w:t>
            </w:r>
          </w:p>
        </w:tc>
        <w:tc>
          <w:tcPr>
            <w:tcW w:w="1026" w:type="dxa"/>
            <w:gridSpan w:val="2"/>
            <w:shd w:val="clear" w:color="auto" w:fill="auto"/>
            <w:vAlign w:val="center"/>
          </w:tcPr>
          <w:p w14:paraId="3F54772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266C208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1D29DE6D"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6A46B23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352FF825"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Verificări în teren</w:t>
            </w:r>
          </w:p>
        </w:tc>
        <w:tc>
          <w:tcPr>
            <w:tcW w:w="1042" w:type="dxa"/>
            <w:shd w:val="clear" w:color="auto" w:fill="auto"/>
            <w:vAlign w:val="center"/>
          </w:tcPr>
          <w:p w14:paraId="0C4F693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2E2AB799" w14:textId="77777777" w:rsidTr="00144E41">
        <w:trPr>
          <w:trHeight w:val="330"/>
          <w:jc w:val="center"/>
        </w:trPr>
        <w:tc>
          <w:tcPr>
            <w:tcW w:w="3119" w:type="dxa"/>
            <w:gridSpan w:val="2"/>
            <w:shd w:val="clear" w:color="auto" w:fill="F2F2F2"/>
            <w:vAlign w:val="center"/>
          </w:tcPr>
          <w:p w14:paraId="1EBD37B6" w14:textId="77777777" w:rsidR="005A0E3A" w:rsidRPr="00897008" w:rsidRDefault="005A0E3A" w:rsidP="00424CFF">
            <w:pPr>
              <w:spacing w:after="0" w:line="276" w:lineRule="auto"/>
              <w:rPr>
                <w:rFonts w:asciiTheme="majorBidi" w:eastAsia="Calibri" w:hAnsiTheme="majorBidi" w:cstheme="majorBidi"/>
                <w:b/>
                <w:bCs/>
                <w:color w:val="auto"/>
                <w:szCs w:val="24"/>
                <w:lang w:val="ro-RO"/>
              </w:rPr>
            </w:pPr>
            <w:r w:rsidRPr="00897008">
              <w:rPr>
                <w:rFonts w:asciiTheme="majorBidi" w:eastAsia="Calibri" w:hAnsiTheme="majorBidi" w:cstheme="majorBidi"/>
                <w:b/>
                <w:bCs/>
                <w:color w:val="auto"/>
                <w:szCs w:val="24"/>
                <w:lang w:val="ro-RO"/>
              </w:rPr>
              <w:t>Total MG 1.1</w:t>
            </w:r>
          </w:p>
        </w:tc>
        <w:tc>
          <w:tcPr>
            <w:tcW w:w="1281" w:type="dxa"/>
            <w:shd w:val="clear" w:color="auto" w:fill="F2F2F2"/>
            <w:vAlign w:val="center"/>
          </w:tcPr>
          <w:p w14:paraId="5C0EF7A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F2F2F2"/>
            <w:vAlign w:val="center"/>
          </w:tcPr>
          <w:p w14:paraId="45401797"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p>
        </w:tc>
        <w:tc>
          <w:tcPr>
            <w:tcW w:w="1026" w:type="dxa"/>
            <w:gridSpan w:val="2"/>
            <w:shd w:val="clear" w:color="auto" w:fill="F2F2F2"/>
            <w:vAlign w:val="center"/>
          </w:tcPr>
          <w:p w14:paraId="46D5C5B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499.000</w:t>
            </w:r>
          </w:p>
        </w:tc>
        <w:tc>
          <w:tcPr>
            <w:tcW w:w="1013" w:type="dxa"/>
            <w:shd w:val="clear" w:color="auto" w:fill="F2F2F2"/>
            <w:vAlign w:val="center"/>
          </w:tcPr>
          <w:p w14:paraId="120F9AE3"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b/>
                <w:bCs/>
                <w:color w:val="auto"/>
                <w:szCs w:val="24"/>
                <w:lang w:val="ro-RO" w:eastAsia="ro-RO"/>
              </w:rPr>
            </w:pPr>
          </w:p>
        </w:tc>
        <w:tc>
          <w:tcPr>
            <w:tcW w:w="1119" w:type="dxa"/>
            <w:shd w:val="clear" w:color="auto" w:fill="F2F2F2"/>
            <w:vAlign w:val="center"/>
          </w:tcPr>
          <w:p w14:paraId="7BB5A4E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41" w:type="dxa"/>
            <w:shd w:val="clear" w:color="auto" w:fill="F2F2F2"/>
            <w:vAlign w:val="center"/>
          </w:tcPr>
          <w:p w14:paraId="0284BCE4"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042" w:type="dxa"/>
            <w:shd w:val="clear" w:color="auto" w:fill="F2F2F2"/>
            <w:vAlign w:val="center"/>
          </w:tcPr>
          <w:p w14:paraId="394F317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3F7CFA3C" w14:textId="77777777" w:rsidTr="00144E41">
        <w:trPr>
          <w:trHeight w:val="577"/>
          <w:jc w:val="center"/>
        </w:trPr>
        <w:tc>
          <w:tcPr>
            <w:tcW w:w="849" w:type="dxa"/>
            <w:shd w:val="clear" w:color="auto" w:fill="D9D9D9"/>
            <w:vAlign w:val="center"/>
          </w:tcPr>
          <w:p w14:paraId="37D226A0"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p>
        </w:tc>
        <w:tc>
          <w:tcPr>
            <w:tcW w:w="10213" w:type="dxa"/>
            <w:gridSpan w:val="9"/>
            <w:shd w:val="clear" w:color="auto" w:fill="D9D9D9"/>
            <w:vAlign w:val="center"/>
          </w:tcPr>
          <w:p w14:paraId="14208AE4" w14:textId="6BCE9CE8"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 xml:space="preserve">MG 1.2 / </w:t>
            </w:r>
            <w:r w:rsidRPr="00897008">
              <w:rPr>
                <w:rFonts w:asciiTheme="majorBidi" w:eastAsia="Calibri" w:hAnsiTheme="majorBidi" w:cstheme="majorBidi"/>
                <w:b/>
                <w:bCs/>
                <w:color w:val="auto"/>
                <w:szCs w:val="24"/>
                <w:lang w:val="ro-RO"/>
              </w:rPr>
              <w:t xml:space="preserve">OS 2 </w:t>
            </w:r>
            <w:r w:rsidRPr="00897008">
              <w:rPr>
                <w:rFonts w:asciiTheme="majorBidi" w:eastAsia="Times New Roman" w:hAnsiTheme="majorBidi" w:cstheme="majorBidi"/>
                <w:b/>
                <w:bCs/>
                <w:color w:val="auto"/>
                <w:lang w:val="ro-RO"/>
              </w:rPr>
              <w:t xml:space="preserve">Asigurarea conservării speciilor de mamifere </w:t>
            </w:r>
            <w:r w:rsidRPr="00897008">
              <w:rPr>
                <w:rFonts w:asciiTheme="majorBidi" w:eastAsia="Times New Roman" w:hAnsiTheme="majorBidi" w:cstheme="majorBidi"/>
                <w:b/>
                <w:bCs/>
                <w:i/>
                <w:iCs/>
                <w:color w:val="auto"/>
                <w:szCs w:val="24"/>
                <w:lang w:val="ro-RO"/>
              </w:rPr>
              <w:t xml:space="preserve">Lutra lutra </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i</w:t>
            </w:r>
            <w:r w:rsidRPr="00897008">
              <w:rPr>
                <w:rFonts w:asciiTheme="majorBidi" w:eastAsia="Times New Roman" w:hAnsiTheme="majorBidi" w:cstheme="majorBidi"/>
                <w:b/>
                <w:bCs/>
                <w:i/>
                <w:iCs/>
                <w:color w:val="auto"/>
                <w:szCs w:val="24"/>
                <w:lang w:val="ro-RO"/>
              </w:rPr>
              <w:t xml:space="preserve"> Castor fiber</w:t>
            </w:r>
            <w:r w:rsidRPr="00897008">
              <w:rPr>
                <w:rFonts w:asciiTheme="majorBidi" w:eastAsia="Times New Roman" w:hAnsiTheme="majorBidi" w:cstheme="majorBidi"/>
                <w:b/>
                <w:bCs/>
                <w:color w:val="auto"/>
                <w:lang w:val="ro-RO"/>
              </w:rPr>
              <w:t>, în sensul îmbunătă</w:t>
            </w:r>
            <w:r w:rsidR="00E925AD" w:rsidRPr="00897008">
              <w:rPr>
                <w:rFonts w:asciiTheme="majorBidi" w:eastAsia="Times New Roman" w:hAnsiTheme="majorBidi" w:cstheme="majorBidi"/>
                <w:b/>
                <w:bCs/>
                <w:color w:val="auto"/>
                <w:lang w:val="ro-RO"/>
              </w:rPr>
              <w:t>ț</w:t>
            </w:r>
            <w:r w:rsidRPr="00897008">
              <w:rPr>
                <w:rFonts w:asciiTheme="majorBidi" w:eastAsia="Times New Roman" w:hAnsiTheme="majorBidi" w:cstheme="majorBidi"/>
                <w:b/>
                <w:bCs/>
                <w:color w:val="auto"/>
                <w:lang w:val="ro-RO"/>
              </w:rPr>
              <w:t>irii s</w:t>
            </w:r>
            <w:r w:rsidRPr="00897008">
              <w:rPr>
                <w:rFonts w:asciiTheme="majorBidi" w:eastAsia="Calibri" w:hAnsiTheme="majorBidi" w:cstheme="majorBidi"/>
                <w:b/>
                <w:bCs/>
                <w:color w:val="auto"/>
                <w:szCs w:val="24"/>
                <w:lang w:val="ro-RO"/>
              </w:rPr>
              <w:t>tării de conservare a acestora</w:t>
            </w:r>
          </w:p>
        </w:tc>
      </w:tr>
      <w:tr w:rsidR="00F47A91" w:rsidRPr="00897008" w14:paraId="25C1D2F8" w14:textId="77777777" w:rsidTr="00144E41">
        <w:trPr>
          <w:trHeight w:val="577"/>
          <w:jc w:val="center"/>
        </w:trPr>
        <w:tc>
          <w:tcPr>
            <w:tcW w:w="849" w:type="dxa"/>
            <w:shd w:val="clear" w:color="auto" w:fill="auto"/>
            <w:vAlign w:val="center"/>
          </w:tcPr>
          <w:p w14:paraId="3898AC7C"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1.2.1</w:t>
            </w:r>
          </w:p>
        </w:tc>
        <w:tc>
          <w:tcPr>
            <w:tcW w:w="2270" w:type="dxa"/>
            <w:shd w:val="clear" w:color="auto" w:fill="auto"/>
            <w:vAlign w:val="center"/>
          </w:tcPr>
          <w:p w14:paraId="541DDEF9" w14:textId="4EB15D63" w:rsidR="005A0E3A" w:rsidRPr="00897008" w:rsidRDefault="005A0E3A" w:rsidP="00424CFF">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Men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inerea, extinderea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amenajarea de zone inundabile cu vegeta</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ie de tip </w:t>
            </w:r>
            <w:r w:rsidRPr="00897008">
              <w:rPr>
                <w:rFonts w:asciiTheme="majorBidi" w:eastAsia="Calibri" w:hAnsiTheme="majorBidi" w:cstheme="majorBidi"/>
                <w:i/>
                <w:color w:val="auto"/>
                <w:szCs w:val="24"/>
                <w:lang w:val="ro-RO"/>
              </w:rPr>
              <w:t>Salix.</w:t>
            </w:r>
          </w:p>
          <w:p w14:paraId="18FFCCB4"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1281" w:type="dxa"/>
            <w:shd w:val="clear" w:color="auto" w:fill="auto"/>
            <w:vAlign w:val="center"/>
          </w:tcPr>
          <w:p w14:paraId="285CCB7E"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auto"/>
            <w:vAlign w:val="center"/>
          </w:tcPr>
          <w:p w14:paraId="0AF759CC"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p>
        </w:tc>
        <w:tc>
          <w:tcPr>
            <w:tcW w:w="1026" w:type="dxa"/>
            <w:gridSpan w:val="2"/>
            <w:shd w:val="clear" w:color="auto" w:fill="auto"/>
            <w:vAlign w:val="center"/>
          </w:tcPr>
          <w:p w14:paraId="4E3CA35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Bugetat la 1.1.3</w:t>
            </w:r>
          </w:p>
          <w:p w14:paraId="07538F0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2BA30FDB"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119" w:type="dxa"/>
            <w:shd w:val="clear" w:color="auto" w:fill="auto"/>
            <w:vAlign w:val="center"/>
          </w:tcPr>
          <w:p w14:paraId="29A4184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17434B56"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042" w:type="dxa"/>
            <w:shd w:val="clear" w:color="auto" w:fill="auto"/>
            <w:vAlign w:val="center"/>
          </w:tcPr>
          <w:p w14:paraId="0BADCDEE"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13077E19" w14:textId="77777777" w:rsidTr="00144E41">
        <w:trPr>
          <w:trHeight w:val="577"/>
          <w:jc w:val="center"/>
        </w:trPr>
        <w:tc>
          <w:tcPr>
            <w:tcW w:w="849" w:type="dxa"/>
            <w:shd w:val="clear" w:color="auto" w:fill="auto"/>
            <w:vAlign w:val="center"/>
          </w:tcPr>
          <w:p w14:paraId="17C72DB7"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1.2.2</w:t>
            </w:r>
          </w:p>
        </w:tc>
        <w:tc>
          <w:tcPr>
            <w:tcW w:w="2270" w:type="dxa"/>
            <w:shd w:val="clear" w:color="auto" w:fill="auto"/>
            <w:vAlign w:val="center"/>
          </w:tcPr>
          <w:p w14:paraId="4F31931B" w14:textId="3B5E3F29"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lang w:val="ro-RO"/>
              </w:rPr>
              <w:t>Reglementarea pă</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 xml:space="preserve">unatului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a stânelor</w:t>
            </w:r>
          </w:p>
        </w:tc>
        <w:tc>
          <w:tcPr>
            <w:tcW w:w="1281" w:type="dxa"/>
            <w:shd w:val="clear" w:color="auto" w:fill="auto"/>
            <w:vAlign w:val="center"/>
          </w:tcPr>
          <w:p w14:paraId="3BE5538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33.000</w:t>
            </w:r>
          </w:p>
        </w:tc>
        <w:tc>
          <w:tcPr>
            <w:tcW w:w="1221" w:type="dxa"/>
            <w:shd w:val="clear" w:color="auto" w:fill="auto"/>
            <w:vAlign w:val="center"/>
          </w:tcPr>
          <w:p w14:paraId="67C2C214"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w:t>
            </w:r>
          </w:p>
        </w:tc>
        <w:tc>
          <w:tcPr>
            <w:tcW w:w="1026" w:type="dxa"/>
            <w:gridSpan w:val="2"/>
            <w:shd w:val="clear" w:color="auto" w:fill="auto"/>
            <w:vAlign w:val="center"/>
          </w:tcPr>
          <w:p w14:paraId="359C572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49C83D7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21EC122C"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7881DE1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293172AB"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Verificări în teren</w:t>
            </w:r>
          </w:p>
        </w:tc>
        <w:tc>
          <w:tcPr>
            <w:tcW w:w="1042" w:type="dxa"/>
            <w:shd w:val="clear" w:color="auto" w:fill="auto"/>
            <w:vAlign w:val="center"/>
          </w:tcPr>
          <w:p w14:paraId="6908D60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18C7ED4D" w14:textId="77777777" w:rsidTr="00144E41">
        <w:trPr>
          <w:trHeight w:val="577"/>
          <w:jc w:val="center"/>
        </w:trPr>
        <w:tc>
          <w:tcPr>
            <w:tcW w:w="849" w:type="dxa"/>
            <w:shd w:val="clear" w:color="auto" w:fill="auto"/>
            <w:vAlign w:val="center"/>
          </w:tcPr>
          <w:p w14:paraId="217D375C"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1.2.3</w:t>
            </w:r>
          </w:p>
        </w:tc>
        <w:tc>
          <w:tcPr>
            <w:tcW w:w="2270" w:type="dxa"/>
            <w:shd w:val="clear" w:color="auto" w:fill="auto"/>
            <w:vAlign w:val="center"/>
          </w:tcPr>
          <w:p w14:paraId="5BC199B0" w14:textId="770626CA"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Limitarea exploatării pietri</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ului în sectoarele unde există semnalări frecvente ale speciei</w:t>
            </w:r>
          </w:p>
        </w:tc>
        <w:tc>
          <w:tcPr>
            <w:tcW w:w="1281" w:type="dxa"/>
            <w:shd w:val="clear" w:color="auto" w:fill="auto"/>
            <w:vAlign w:val="center"/>
          </w:tcPr>
          <w:p w14:paraId="2D31E9E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33.000</w:t>
            </w:r>
          </w:p>
        </w:tc>
        <w:tc>
          <w:tcPr>
            <w:tcW w:w="1221" w:type="dxa"/>
            <w:shd w:val="clear" w:color="auto" w:fill="auto"/>
            <w:vAlign w:val="center"/>
          </w:tcPr>
          <w:p w14:paraId="6EE70B25"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w:t>
            </w:r>
          </w:p>
        </w:tc>
        <w:tc>
          <w:tcPr>
            <w:tcW w:w="1026" w:type="dxa"/>
            <w:gridSpan w:val="2"/>
            <w:shd w:val="clear" w:color="auto" w:fill="auto"/>
            <w:vAlign w:val="center"/>
          </w:tcPr>
          <w:p w14:paraId="30A38E8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0DA026F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54039B9C"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29758D42"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1DB8F1CC"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Verificări în teren</w:t>
            </w:r>
          </w:p>
        </w:tc>
        <w:tc>
          <w:tcPr>
            <w:tcW w:w="1042" w:type="dxa"/>
            <w:shd w:val="clear" w:color="auto" w:fill="auto"/>
            <w:vAlign w:val="center"/>
          </w:tcPr>
          <w:p w14:paraId="5B20EA4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47A74388" w14:textId="77777777" w:rsidTr="00144E41">
        <w:trPr>
          <w:trHeight w:val="577"/>
          <w:jc w:val="center"/>
        </w:trPr>
        <w:tc>
          <w:tcPr>
            <w:tcW w:w="849" w:type="dxa"/>
            <w:shd w:val="clear" w:color="auto" w:fill="auto"/>
            <w:vAlign w:val="center"/>
          </w:tcPr>
          <w:p w14:paraId="48E75819"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1.2.4</w:t>
            </w:r>
          </w:p>
        </w:tc>
        <w:tc>
          <w:tcPr>
            <w:tcW w:w="2270" w:type="dxa"/>
            <w:shd w:val="clear" w:color="auto" w:fill="auto"/>
            <w:vAlign w:val="center"/>
          </w:tcPr>
          <w:p w14:paraId="6E2B889A" w14:textId="338B025B"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Semnalizarea prin indicatoare „Aten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ie animale sălbatice” a por</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iunilor de drumuri care se apropie la mai pu</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in de 50 de metri de corpurile de apă din aria protejată.</w:t>
            </w:r>
          </w:p>
        </w:tc>
        <w:tc>
          <w:tcPr>
            <w:tcW w:w="1281" w:type="dxa"/>
            <w:shd w:val="clear" w:color="auto" w:fill="auto"/>
            <w:vAlign w:val="center"/>
          </w:tcPr>
          <w:p w14:paraId="17246DC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auto"/>
            <w:vAlign w:val="center"/>
          </w:tcPr>
          <w:p w14:paraId="6B93A861"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p>
        </w:tc>
        <w:tc>
          <w:tcPr>
            <w:tcW w:w="1026" w:type="dxa"/>
            <w:gridSpan w:val="2"/>
            <w:shd w:val="clear" w:color="auto" w:fill="auto"/>
            <w:vAlign w:val="center"/>
          </w:tcPr>
          <w:p w14:paraId="1AAF899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20.000</w:t>
            </w:r>
          </w:p>
          <w:p w14:paraId="5B3D9B7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5817CD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339E494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5A6ECD9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67D2D42D" w14:textId="77777777" w:rsidR="005A0E3A" w:rsidRPr="00897008" w:rsidRDefault="005A0E3A" w:rsidP="00FE78CB">
            <w:pPr>
              <w:keepNext/>
              <w:keepLines/>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p w14:paraId="1E22C1E1" w14:textId="77777777" w:rsidR="005A0E3A" w:rsidRPr="00897008" w:rsidRDefault="005A0E3A" w:rsidP="00FE78CB">
            <w:pPr>
              <w:keepNext/>
              <w:keepLines/>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36748E0F"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119" w:type="dxa"/>
            <w:shd w:val="clear" w:color="auto" w:fill="auto"/>
            <w:vAlign w:val="center"/>
          </w:tcPr>
          <w:p w14:paraId="307AAD9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6D615E87" w14:textId="3F4E63FB"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Indicatoare avertizoare realizate </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i montate</w:t>
            </w:r>
          </w:p>
        </w:tc>
        <w:tc>
          <w:tcPr>
            <w:tcW w:w="1042" w:type="dxa"/>
            <w:shd w:val="clear" w:color="auto" w:fill="auto"/>
            <w:vAlign w:val="center"/>
          </w:tcPr>
          <w:p w14:paraId="4B744C7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3CAEF93D" w14:textId="77777777" w:rsidTr="00144E41">
        <w:trPr>
          <w:trHeight w:val="577"/>
          <w:jc w:val="center"/>
        </w:trPr>
        <w:tc>
          <w:tcPr>
            <w:tcW w:w="849" w:type="dxa"/>
            <w:shd w:val="clear" w:color="auto" w:fill="auto"/>
            <w:vAlign w:val="center"/>
          </w:tcPr>
          <w:p w14:paraId="76D6965D"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1.2.5</w:t>
            </w:r>
          </w:p>
        </w:tc>
        <w:tc>
          <w:tcPr>
            <w:tcW w:w="2270" w:type="dxa"/>
            <w:shd w:val="clear" w:color="auto" w:fill="auto"/>
            <w:vAlign w:val="center"/>
          </w:tcPr>
          <w:p w14:paraId="21536573" w14:textId="0CB9C498" w:rsidR="005A0E3A" w:rsidRPr="00897008" w:rsidRDefault="005A0E3A" w:rsidP="00424CFF">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Identificarea culoarelor </w:t>
            </w:r>
            <w:r w:rsidR="00AF2CA6" w:rsidRPr="00897008">
              <w:rPr>
                <w:rFonts w:asciiTheme="majorBidi" w:eastAsia="Calibri" w:hAnsiTheme="majorBidi" w:cstheme="majorBidi"/>
                <w:color w:val="auto"/>
                <w:szCs w:val="24"/>
                <w:lang w:val="ro-RO"/>
              </w:rPr>
              <w:t>de traversare preferate de faună</w:t>
            </w:r>
            <w:r w:rsidRPr="00897008">
              <w:rPr>
                <w:rFonts w:asciiTheme="majorBidi" w:eastAsia="Calibri" w:hAnsiTheme="majorBidi" w:cstheme="majorBidi"/>
                <w:color w:val="auto"/>
                <w:szCs w:val="24"/>
                <w:lang w:val="ro-RO"/>
              </w:rPr>
              <w:t xml:space="preserve">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i </w:t>
            </w:r>
          </w:p>
          <w:p w14:paraId="1767A367" w14:textId="64FD095A"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amenajarea pode</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elor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subtraversărilor în a</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a fel încât să permită traversarea faunei în condi</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ii de siguran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ă.</w:t>
            </w:r>
          </w:p>
        </w:tc>
        <w:tc>
          <w:tcPr>
            <w:tcW w:w="1281" w:type="dxa"/>
            <w:shd w:val="clear" w:color="auto" w:fill="auto"/>
            <w:vAlign w:val="center"/>
          </w:tcPr>
          <w:p w14:paraId="7DF469D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33.000</w:t>
            </w:r>
          </w:p>
        </w:tc>
        <w:tc>
          <w:tcPr>
            <w:tcW w:w="1221" w:type="dxa"/>
            <w:shd w:val="clear" w:color="auto" w:fill="auto"/>
            <w:vAlign w:val="center"/>
          </w:tcPr>
          <w:p w14:paraId="248DBC52"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w:t>
            </w:r>
          </w:p>
        </w:tc>
        <w:tc>
          <w:tcPr>
            <w:tcW w:w="1026" w:type="dxa"/>
            <w:gridSpan w:val="2"/>
            <w:shd w:val="clear" w:color="auto" w:fill="auto"/>
            <w:vAlign w:val="center"/>
          </w:tcPr>
          <w:p w14:paraId="6C7E4D7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446E8022"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5E36714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9A51506"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7D246BA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7942FC1F"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19CF274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3B228591"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Culoare traversare identificate</w:t>
            </w:r>
          </w:p>
        </w:tc>
        <w:tc>
          <w:tcPr>
            <w:tcW w:w="1042" w:type="dxa"/>
            <w:shd w:val="clear" w:color="auto" w:fill="auto"/>
            <w:vAlign w:val="center"/>
          </w:tcPr>
          <w:p w14:paraId="366ADD0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60CAE74D" w14:textId="77777777" w:rsidTr="00144E41">
        <w:trPr>
          <w:trHeight w:val="577"/>
          <w:jc w:val="center"/>
        </w:trPr>
        <w:tc>
          <w:tcPr>
            <w:tcW w:w="849" w:type="dxa"/>
            <w:shd w:val="clear" w:color="auto" w:fill="auto"/>
            <w:vAlign w:val="center"/>
          </w:tcPr>
          <w:p w14:paraId="1F9C77DF"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1.2.6</w:t>
            </w:r>
          </w:p>
        </w:tc>
        <w:tc>
          <w:tcPr>
            <w:tcW w:w="2270" w:type="dxa"/>
            <w:shd w:val="clear" w:color="auto" w:fill="auto"/>
            <w:vAlign w:val="center"/>
          </w:tcPr>
          <w:p w14:paraId="50AF7044" w14:textId="2F34B805"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Diminuarea fenomenului de depozitare ilegală a de</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eurilor prin informarea, con</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tientizarea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sanc</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ionarea localnicilor.</w:t>
            </w:r>
          </w:p>
        </w:tc>
        <w:tc>
          <w:tcPr>
            <w:tcW w:w="1281" w:type="dxa"/>
            <w:shd w:val="clear" w:color="auto" w:fill="auto"/>
            <w:vAlign w:val="center"/>
          </w:tcPr>
          <w:p w14:paraId="7572BAC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33.000</w:t>
            </w:r>
          </w:p>
        </w:tc>
        <w:tc>
          <w:tcPr>
            <w:tcW w:w="1221" w:type="dxa"/>
            <w:shd w:val="clear" w:color="auto" w:fill="auto"/>
            <w:vAlign w:val="center"/>
          </w:tcPr>
          <w:p w14:paraId="4D73D7C8"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w:t>
            </w:r>
          </w:p>
        </w:tc>
        <w:tc>
          <w:tcPr>
            <w:tcW w:w="1026" w:type="dxa"/>
            <w:gridSpan w:val="2"/>
            <w:shd w:val="clear" w:color="auto" w:fill="auto"/>
            <w:vAlign w:val="center"/>
          </w:tcPr>
          <w:p w14:paraId="7029E0C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11A048C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4D15772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4B89D49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01AE47A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15FFA97D"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0C15CF6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3BC21BE6"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Verificări / avertismente</w:t>
            </w:r>
          </w:p>
        </w:tc>
        <w:tc>
          <w:tcPr>
            <w:tcW w:w="1042" w:type="dxa"/>
            <w:shd w:val="clear" w:color="auto" w:fill="auto"/>
            <w:vAlign w:val="center"/>
          </w:tcPr>
          <w:p w14:paraId="20B527F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1E4B24C4" w14:textId="77777777" w:rsidTr="00144E41">
        <w:trPr>
          <w:trHeight w:val="577"/>
          <w:jc w:val="center"/>
        </w:trPr>
        <w:tc>
          <w:tcPr>
            <w:tcW w:w="849" w:type="dxa"/>
            <w:shd w:val="clear" w:color="auto" w:fill="auto"/>
            <w:vAlign w:val="center"/>
          </w:tcPr>
          <w:p w14:paraId="63185421"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1.2.7</w:t>
            </w:r>
          </w:p>
        </w:tc>
        <w:tc>
          <w:tcPr>
            <w:tcW w:w="2270" w:type="dxa"/>
            <w:shd w:val="clear" w:color="auto" w:fill="auto"/>
            <w:vAlign w:val="center"/>
          </w:tcPr>
          <w:p w14:paraId="37606A0E" w14:textId="77777777" w:rsidR="005A0E3A" w:rsidRPr="00897008" w:rsidRDefault="005A0E3A" w:rsidP="00424CFF">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Asigurarea de zone umede – habitate de hrănire pentru specia </w:t>
            </w:r>
            <w:r w:rsidRPr="00897008">
              <w:rPr>
                <w:rFonts w:asciiTheme="majorBidi" w:eastAsia="Calibri" w:hAnsiTheme="majorBidi" w:cstheme="majorBidi"/>
                <w:i/>
                <w:iCs/>
                <w:color w:val="auto"/>
                <w:szCs w:val="24"/>
                <w:lang w:val="ro-RO"/>
              </w:rPr>
              <w:t>Lutra lutra</w:t>
            </w:r>
          </w:p>
        </w:tc>
        <w:tc>
          <w:tcPr>
            <w:tcW w:w="1281" w:type="dxa"/>
            <w:shd w:val="clear" w:color="auto" w:fill="auto"/>
            <w:vAlign w:val="center"/>
          </w:tcPr>
          <w:p w14:paraId="08D15C6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auto"/>
            <w:vAlign w:val="center"/>
          </w:tcPr>
          <w:p w14:paraId="62D3840F"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40.000</w:t>
            </w:r>
          </w:p>
        </w:tc>
        <w:tc>
          <w:tcPr>
            <w:tcW w:w="1026" w:type="dxa"/>
            <w:gridSpan w:val="2"/>
            <w:shd w:val="clear" w:color="auto" w:fill="auto"/>
            <w:vAlign w:val="center"/>
          </w:tcPr>
          <w:p w14:paraId="677E11B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40.000</w:t>
            </w:r>
          </w:p>
          <w:p w14:paraId="6A7A39E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E0D0586"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0499CA0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1AE790F6"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nerambursabile</w:t>
            </w:r>
          </w:p>
          <w:p w14:paraId="40B0E5DD"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119" w:type="dxa"/>
            <w:shd w:val="clear" w:color="auto" w:fill="auto"/>
            <w:vAlign w:val="center"/>
          </w:tcPr>
          <w:p w14:paraId="5D6F277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0C4A4525"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Zone umede</w:t>
            </w:r>
          </w:p>
        </w:tc>
        <w:tc>
          <w:tcPr>
            <w:tcW w:w="1042" w:type="dxa"/>
            <w:shd w:val="clear" w:color="auto" w:fill="auto"/>
            <w:vAlign w:val="center"/>
          </w:tcPr>
          <w:p w14:paraId="184B5D6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1691E309" w14:textId="77777777" w:rsidTr="00144E41">
        <w:trPr>
          <w:trHeight w:val="577"/>
          <w:jc w:val="center"/>
        </w:trPr>
        <w:tc>
          <w:tcPr>
            <w:tcW w:w="849" w:type="dxa"/>
            <w:shd w:val="clear" w:color="auto" w:fill="auto"/>
            <w:vAlign w:val="center"/>
          </w:tcPr>
          <w:p w14:paraId="43CE3FB4"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1.2.8</w:t>
            </w:r>
          </w:p>
        </w:tc>
        <w:tc>
          <w:tcPr>
            <w:tcW w:w="2270" w:type="dxa"/>
            <w:shd w:val="clear" w:color="auto" w:fill="auto"/>
            <w:vAlign w:val="center"/>
          </w:tcPr>
          <w:p w14:paraId="5A6EC7B0" w14:textId="49D1DFD3"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Identificarea surselor de poluare a apelor de suprafa</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ă din vecinătatea ariei protejate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monitorizarea poluan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ilor evacua</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 din sursele identificate</w:t>
            </w:r>
          </w:p>
        </w:tc>
        <w:tc>
          <w:tcPr>
            <w:tcW w:w="1281" w:type="dxa"/>
            <w:shd w:val="clear" w:color="auto" w:fill="auto"/>
            <w:vAlign w:val="center"/>
          </w:tcPr>
          <w:p w14:paraId="66EF88F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33.000</w:t>
            </w:r>
          </w:p>
        </w:tc>
        <w:tc>
          <w:tcPr>
            <w:tcW w:w="1221" w:type="dxa"/>
            <w:shd w:val="clear" w:color="auto" w:fill="auto"/>
            <w:vAlign w:val="center"/>
          </w:tcPr>
          <w:p w14:paraId="0E6690BA"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w:t>
            </w:r>
          </w:p>
        </w:tc>
        <w:tc>
          <w:tcPr>
            <w:tcW w:w="1026" w:type="dxa"/>
            <w:gridSpan w:val="2"/>
            <w:shd w:val="clear" w:color="auto" w:fill="auto"/>
            <w:vAlign w:val="center"/>
          </w:tcPr>
          <w:p w14:paraId="0FCAE200"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754CD6D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1FDAE2D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2B3CA81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5108983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51C3B850"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5C82C27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1F6AE3D7"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Listă surse poluare identificate</w:t>
            </w:r>
          </w:p>
        </w:tc>
        <w:tc>
          <w:tcPr>
            <w:tcW w:w="1042" w:type="dxa"/>
            <w:shd w:val="clear" w:color="auto" w:fill="auto"/>
            <w:vAlign w:val="center"/>
          </w:tcPr>
          <w:p w14:paraId="62B360B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45693630" w14:textId="77777777" w:rsidTr="00144E41">
        <w:trPr>
          <w:trHeight w:val="577"/>
          <w:jc w:val="center"/>
        </w:trPr>
        <w:tc>
          <w:tcPr>
            <w:tcW w:w="849" w:type="dxa"/>
            <w:shd w:val="clear" w:color="auto" w:fill="auto"/>
            <w:vAlign w:val="center"/>
          </w:tcPr>
          <w:p w14:paraId="75BF9D98"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1.2.9</w:t>
            </w:r>
          </w:p>
        </w:tc>
        <w:tc>
          <w:tcPr>
            <w:tcW w:w="2270" w:type="dxa"/>
            <w:shd w:val="clear" w:color="auto" w:fill="auto"/>
            <w:vAlign w:val="center"/>
          </w:tcPr>
          <w:p w14:paraId="530DBB71"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Controlul speciilor invazive</w:t>
            </w:r>
          </w:p>
        </w:tc>
        <w:tc>
          <w:tcPr>
            <w:tcW w:w="1281" w:type="dxa"/>
            <w:shd w:val="clear" w:color="auto" w:fill="auto"/>
            <w:vAlign w:val="center"/>
          </w:tcPr>
          <w:p w14:paraId="50DCB53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auto"/>
            <w:vAlign w:val="center"/>
          </w:tcPr>
          <w:p w14:paraId="3E1FFC28"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p>
        </w:tc>
        <w:tc>
          <w:tcPr>
            <w:tcW w:w="1026" w:type="dxa"/>
            <w:gridSpan w:val="2"/>
            <w:shd w:val="clear" w:color="auto" w:fill="auto"/>
            <w:vAlign w:val="center"/>
          </w:tcPr>
          <w:p w14:paraId="6C195ED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Bugetat la 1.3.4</w:t>
            </w:r>
          </w:p>
          <w:p w14:paraId="2457ABC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5264E28E"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w:t>
            </w:r>
          </w:p>
          <w:p w14:paraId="03543A74"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119" w:type="dxa"/>
            <w:shd w:val="clear" w:color="auto" w:fill="auto"/>
            <w:vAlign w:val="center"/>
          </w:tcPr>
          <w:p w14:paraId="515337F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00964DE2"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042" w:type="dxa"/>
            <w:shd w:val="clear" w:color="auto" w:fill="auto"/>
            <w:vAlign w:val="center"/>
          </w:tcPr>
          <w:p w14:paraId="2136911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54355109" w14:textId="77777777" w:rsidTr="00144E41">
        <w:trPr>
          <w:trHeight w:val="435"/>
          <w:jc w:val="center"/>
        </w:trPr>
        <w:tc>
          <w:tcPr>
            <w:tcW w:w="3119" w:type="dxa"/>
            <w:gridSpan w:val="2"/>
            <w:shd w:val="clear" w:color="auto" w:fill="F2F2F2"/>
            <w:vAlign w:val="center"/>
          </w:tcPr>
          <w:p w14:paraId="7050A710" w14:textId="77777777" w:rsidR="005A0E3A" w:rsidRPr="00897008" w:rsidRDefault="005A0E3A" w:rsidP="00424CFF">
            <w:pPr>
              <w:spacing w:after="0" w:line="276" w:lineRule="auto"/>
              <w:rPr>
                <w:rFonts w:asciiTheme="majorBidi" w:eastAsia="Calibri" w:hAnsiTheme="majorBidi" w:cstheme="majorBidi"/>
                <w:b/>
                <w:bCs/>
                <w:color w:val="auto"/>
                <w:szCs w:val="24"/>
                <w:lang w:val="ro-RO"/>
              </w:rPr>
            </w:pPr>
            <w:r w:rsidRPr="00897008">
              <w:rPr>
                <w:rFonts w:asciiTheme="majorBidi" w:eastAsia="Calibri" w:hAnsiTheme="majorBidi" w:cstheme="majorBidi"/>
                <w:b/>
                <w:bCs/>
                <w:color w:val="auto"/>
                <w:szCs w:val="24"/>
                <w:lang w:val="ro-RO"/>
              </w:rPr>
              <w:t>Total MG 1.2</w:t>
            </w:r>
          </w:p>
        </w:tc>
        <w:tc>
          <w:tcPr>
            <w:tcW w:w="1281" w:type="dxa"/>
            <w:shd w:val="clear" w:color="auto" w:fill="F2F2F2"/>
            <w:vAlign w:val="center"/>
          </w:tcPr>
          <w:p w14:paraId="61260E3E"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F2F2F2"/>
            <w:vAlign w:val="center"/>
          </w:tcPr>
          <w:p w14:paraId="0BFD3D10"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p>
        </w:tc>
        <w:tc>
          <w:tcPr>
            <w:tcW w:w="1026" w:type="dxa"/>
            <w:gridSpan w:val="2"/>
            <w:shd w:val="clear" w:color="auto" w:fill="F2F2F2"/>
            <w:vAlign w:val="center"/>
          </w:tcPr>
          <w:p w14:paraId="0D1C4ECE"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240.000</w:t>
            </w:r>
          </w:p>
        </w:tc>
        <w:tc>
          <w:tcPr>
            <w:tcW w:w="1013" w:type="dxa"/>
            <w:shd w:val="clear" w:color="auto" w:fill="F2F2F2"/>
            <w:vAlign w:val="center"/>
          </w:tcPr>
          <w:p w14:paraId="1207ECF6"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119" w:type="dxa"/>
            <w:shd w:val="clear" w:color="auto" w:fill="F2F2F2"/>
            <w:vAlign w:val="center"/>
          </w:tcPr>
          <w:p w14:paraId="551A4EB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41" w:type="dxa"/>
            <w:shd w:val="clear" w:color="auto" w:fill="F2F2F2"/>
            <w:vAlign w:val="center"/>
          </w:tcPr>
          <w:p w14:paraId="6D4AA8E8"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042" w:type="dxa"/>
            <w:shd w:val="clear" w:color="auto" w:fill="F2F2F2"/>
            <w:vAlign w:val="center"/>
          </w:tcPr>
          <w:p w14:paraId="643EB1B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71AB6D9B" w14:textId="77777777" w:rsidTr="00144E41">
        <w:trPr>
          <w:trHeight w:val="341"/>
          <w:jc w:val="center"/>
        </w:trPr>
        <w:tc>
          <w:tcPr>
            <w:tcW w:w="849" w:type="dxa"/>
            <w:shd w:val="clear" w:color="auto" w:fill="D9D9D9"/>
            <w:vAlign w:val="center"/>
          </w:tcPr>
          <w:p w14:paraId="1C72BB03"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p>
        </w:tc>
        <w:tc>
          <w:tcPr>
            <w:tcW w:w="10213" w:type="dxa"/>
            <w:gridSpan w:val="9"/>
            <w:shd w:val="clear" w:color="auto" w:fill="D9D9D9"/>
            <w:vAlign w:val="center"/>
          </w:tcPr>
          <w:p w14:paraId="787D156A" w14:textId="5BEFC90A"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iCs/>
                <w:color w:val="auto"/>
                <w:szCs w:val="24"/>
                <w:lang w:val="ro-RO"/>
              </w:rPr>
              <w:t xml:space="preserve">MG </w:t>
            </w:r>
            <w:r w:rsidRPr="00897008">
              <w:rPr>
                <w:rFonts w:asciiTheme="majorBidi" w:eastAsia="Calibri" w:hAnsiTheme="majorBidi" w:cstheme="majorBidi"/>
                <w:b/>
                <w:bCs/>
                <w:color w:val="auto"/>
                <w:szCs w:val="24"/>
                <w:lang w:val="ro-RO"/>
              </w:rPr>
              <w:t xml:space="preserve">1.3 / OS 3 Asigurarea conservării habitatelor forestiere 91E0* </w:t>
            </w:r>
            <w:r w:rsidR="00E925AD" w:rsidRPr="00897008">
              <w:rPr>
                <w:rFonts w:asciiTheme="majorBidi" w:eastAsia="Calibri" w:hAnsiTheme="majorBidi" w:cstheme="majorBidi"/>
                <w:b/>
                <w:bCs/>
                <w:color w:val="auto"/>
                <w:szCs w:val="24"/>
                <w:lang w:val="ro-RO"/>
              </w:rPr>
              <w:t>ș</w:t>
            </w:r>
            <w:r w:rsidRPr="00897008">
              <w:rPr>
                <w:rFonts w:asciiTheme="majorBidi" w:eastAsia="Calibri" w:hAnsiTheme="majorBidi" w:cstheme="majorBidi"/>
                <w:b/>
                <w:bCs/>
                <w:color w:val="auto"/>
                <w:szCs w:val="24"/>
                <w:lang w:val="ro-RO"/>
              </w:rPr>
              <w:t>i 92A0, în sensul îmbunătă</w:t>
            </w:r>
            <w:r w:rsidR="00E925AD" w:rsidRPr="00897008">
              <w:rPr>
                <w:rFonts w:asciiTheme="majorBidi" w:eastAsia="Calibri" w:hAnsiTheme="majorBidi" w:cstheme="majorBidi"/>
                <w:b/>
                <w:bCs/>
                <w:color w:val="auto"/>
                <w:szCs w:val="24"/>
                <w:lang w:val="ro-RO"/>
              </w:rPr>
              <w:t>ț</w:t>
            </w:r>
            <w:r w:rsidRPr="00897008">
              <w:rPr>
                <w:rFonts w:asciiTheme="majorBidi" w:eastAsia="Calibri" w:hAnsiTheme="majorBidi" w:cstheme="majorBidi"/>
                <w:b/>
                <w:bCs/>
                <w:color w:val="auto"/>
                <w:szCs w:val="24"/>
                <w:lang w:val="ro-RO"/>
              </w:rPr>
              <w:t>irii stării de conservare a acestora</w:t>
            </w:r>
          </w:p>
        </w:tc>
      </w:tr>
      <w:tr w:rsidR="00F47A91" w:rsidRPr="00897008" w14:paraId="2D4DFA25" w14:textId="77777777" w:rsidTr="00144E41">
        <w:trPr>
          <w:trHeight w:val="435"/>
          <w:jc w:val="center"/>
        </w:trPr>
        <w:tc>
          <w:tcPr>
            <w:tcW w:w="849" w:type="dxa"/>
            <w:shd w:val="clear" w:color="auto" w:fill="auto"/>
            <w:vAlign w:val="center"/>
          </w:tcPr>
          <w:p w14:paraId="5898B4F0"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1.3.1</w:t>
            </w:r>
          </w:p>
        </w:tc>
        <w:tc>
          <w:tcPr>
            <w:tcW w:w="2270" w:type="dxa"/>
            <w:shd w:val="clear" w:color="auto" w:fill="auto"/>
            <w:vAlign w:val="center"/>
          </w:tcPr>
          <w:p w14:paraId="75624F19" w14:textId="3AF77C6D"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Men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inerea habitatelor forestiere pe suprafe</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ele existente</w:t>
            </w:r>
          </w:p>
        </w:tc>
        <w:tc>
          <w:tcPr>
            <w:tcW w:w="1281" w:type="dxa"/>
            <w:shd w:val="clear" w:color="auto" w:fill="auto"/>
            <w:vAlign w:val="center"/>
          </w:tcPr>
          <w:p w14:paraId="5781723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33.000</w:t>
            </w:r>
          </w:p>
        </w:tc>
        <w:tc>
          <w:tcPr>
            <w:tcW w:w="1221" w:type="dxa"/>
            <w:shd w:val="clear" w:color="auto" w:fill="auto"/>
            <w:vAlign w:val="center"/>
          </w:tcPr>
          <w:p w14:paraId="1C074C79"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w:t>
            </w:r>
          </w:p>
        </w:tc>
        <w:tc>
          <w:tcPr>
            <w:tcW w:w="1026" w:type="dxa"/>
            <w:gridSpan w:val="2"/>
            <w:shd w:val="clear" w:color="auto" w:fill="auto"/>
            <w:vAlign w:val="center"/>
          </w:tcPr>
          <w:p w14:paraId="5F0D830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2469029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6B95C454"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6B99CA6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05F7471D"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Verificări în teren</w:t>
            </w:r>
          </w:p>
        </w:tc>
        <w:tc>
          <w:tcPr>
            <w:tcW w:w="1042" w:type="dxa"/>
            <w:shd w:val="clear" w:color="auto" w:fill="auto"/>
            <w:vAlign w:val="center"/>
          </w:tcPr>
          <w:p w14:paraId="7A6FC7B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4750C849" w14:textId="77777777" w:rsidTr="00144E41">
        <w:trPr>
          <w:trHeight w:val="287"/>
          <w:jc w:val="center"/>
        </w:trPr>
        <w:tc>
          <w:tcPr>
            <w:tcW w:w="849" w:type="dxa"/>
            <w:shd w:val="clear" w:color="auto" w:fill="auto"/>
            <w:vAlign w:val="center"/>
          </w:tcPr>
          <w:p w14:paraId="238233B0"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1.3.2</w:t>
            </w:r>
          </w:p>
        </w:tc>
        <w:tc>
          <w:tcPr>
            <w:tcW w:w="2270" w:type="dxa"/>
            <w:shd w:val="clear" w:color="auto" w:fill="auto"/>
            <w:vAlign w:val="center"/>
          </w:tcPr>
          <w:p w14:paraId="55059D09" w14:textId="3541B4F4"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Promovarea ac</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iunilor de protejare a suprafe</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elor pe care se instalează natural fitocenoze specifice  habitatelor 91E0*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92A0 în vederea asigurării regenerării naturale a habitatului</w:t>
            </w:r>
          </w:p>
        </w:tc>
        <w:tc>
          <w:tcPr>
            <w:tcW w:w="1281" w:type="dxa"/>
            <w:shd w:val="clear" w:color="auto" w:fill="auto"/>
            <w:vAlign w:val="center"/>
          </w:tcPr>
          <w:p w14:paraId="536641A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33.000</w:t>
            </w:r>
          </w:p>
        </w:tc>
        <w:tc>
          <w:tcPr>
            <w:tcW w:w="1221" w:type="dxa"/>
            <w:shd w:val="clear" w:color="auto" w:fill="auto"/>
            <w:vAlign w:val="center"/>
          </w:tcPr>
          <w:p w14:paraId="14F18647"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w:t>
            </w:r>
          </w:p>
        </w:tc>
        <w:tc>
          <w:tcPr>
            <w:tcW w:w="1026" w:type="dxa"/>
            <w:gridSpan w:val="2"/>
            <w:shd w:val="clear" w:color="auto" w:fill="auto"/>
            <w:vAlign w:val="center"/>
          </w:tcPr>
          <w:p w14:paraId="10B906C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2545772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74F8E6D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0BBD8202"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0031326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7A67BC02"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78A49F12"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5E7777F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284307E4"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Verificări în teren</w:t>
            </w:r>
          </w:p>
        </w:tc>
        <w:tc>
          <w:tcPr>
            <w:tcW w:w="1042" w:type="dxa"/>
            <w:shd w:val="clear" w:color="auto" w:fill="auto"/>
            <w:vAlign w:val="center"/>
          </w:tcPr>
          <w:p w14:paraId="2E928DA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46442A98" w14:textId="77777777" w:rsidTr="00144E41">
        <w:trPr>
          <w:trHeight w:val="287"/>
          <w:jc w:val="center"/>
        </w:trPr>
        <w:tc>
          <w:tcPr>
            <w:tcW w:w="849" w:type="dxa"/>
            <w:shd w:val="clear" w:color="auto" w:fill="auto"/>
            <w:vAlign w:val="center"/>
          </w:tcPr>
          <w:p w14:paraId="01206E18"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1.3.3</w:t>
            </w:r>
          </w:p>
        </w:tc>
        <w:tc>
          <w:tcPr>
            <w:tcW w:w="2270" w:type="dxa"/>
            <w:shd w:val="clear" w:color="auto" w:fill="auto"/>
            <w:vAlign w:val="center"/>
          </w:tcPr>
          <w:p w14:paraId="542C2C77" w14:textId="09C273BA"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Reconstruc</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ia ecologică a habitatelor 91E0*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92A0 pe o suprafa</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a de minim 1 ha prin activită</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 de împădurire</w:t>
            </w:r>
          </w:p>
        </w:tc>
        <w:tc>
          <w:tcPr>
            <w:tcW w:w="1281" w:type="dxa"/>
            <w:shd w:val="clear" w:color="auto" w:fill="auto"/>
            <w:vAlign w:val="center"/>
          </w:tcPr>
          <w:p w14:paraId="3DB2AF5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20.000</w:t>
            </w:r>
          </w:p>
          <w:p w14:paraId="0AFD874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auto"/>
            <w:vAlign w:val="center"/>
          </w:tcPr>
          <w:p w14:paraId="3B3C87F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200.000</w:t>
            </w:r>
          </w:p>
          <w:p w14:paraId="1C39C7C9"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p>
        </w:tc>
        <w:tc>
          <w:tcPr>
            <w:tcW w:w="1026" w:type="dxa"/>
            <w:gridSpan w:val="2"/>
            <w:shd w:val="clear" w:color="auto" w:fill="auto"/>
            <w:vAlign w:val="center"/>
          </w:tcPr>
          <w:p w14:paraId="6FB21972" w14:textId="77777777" w:rsidR="005A0E3A" w:rsidRPr="00897008" w:rsidRDefault="005A0E3A" w:rsidP="00FE78CB">
            <w:pPr>
              <w:keepNext/>
              <w:keepLines/>
              <w:spacing w:after="0" w:line="276" w:lineRule="auto"/>
              <w:ind w:left="-57" w:right="-11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220.000</w:t>
            </w:r>
          </w:p>
          <w:p w14:paraId="1E8729CB" w14:textId="77777777" w:rsidR="005A0E3A" w:rsidRPr="00897008" w:rsidRDefault="005A0E3A" w:rsidP="00FE78CB">
            <w:pPr>
              <w:keepNext/>
              <w:keepLines/>
              <w:spacing w:after="0" w:line="276" w:lineRule="auto"/>
              <w:ind w:left="-57" w:right="-113"/>
              <w:jc w:val="center"/>
              <w:rPr>
                <w:rFonts w:asciiTheme="majorBidi" w:eastAsia="Times New Roman" w:hAnsiTheme="majorBidi" w:cstheme="majorBidi"/>
                <w:color w:val="auto"/>
                <w:szCs w:val="24"/>
                <w:lang w:val="ro-RO" w:eastAsia="ro-RO"/>
              </w:rPr>
            </w:pPr>
          </w:p>
          <w:p w14:paraId="425B227E" w14:textId="77777777" w:rsidR="005A0E3A" w:rsidRPr="00897008" w:rsidRDefault="005A0E3A" w:rsidP="00FE78CB">
            <w:pPr>
              <w:keepNext/>
              <w:keepLines/>
              <w:spacing w:after="0" w:line="276" w:lineRule="auto"/>
              <w:ind w:left="-57" w:right="-113"/>
              <w:jc w:val="center"/>
              <w:rPr>
                <w:rFonts w:asciiTheme="majorBidi" w:eastAsia="Times New Roman" w:hAnsiTheme="majorBidi" w:cstheme="majorBidi"/>
                <w:color w:val="auto"/>
                <w:szCs w:val="24"/>
                <w:lang w:val="ro-RO" w:eastAsia="ro-RO"/>
              </w:rPr>
            </w:pPr>
          </w:p>
          <w:p w14:paraId="3D471C22"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6C0F0E74"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w:t>
            </w:r>
          </w:p>
          <w:p w14:paraId="18AA6AA2"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119" w:type="dxa"/>
            <w:shd w:val="clear" w:color="auto" w:fill="auto"/>
            <w:vAlign w:val="center"/>
          </w:tcPr>
          <w:p w14:paraId="5CC9914E"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3BD84FFA" w14:textId="6ED1F67A" w:rsidR="005A0E3A" w:rsidRPr="00897008" w:rsidRDefault="00AF2CA6" w:rsidP="00FE78CB">
            <w:pPr>
              <w:keepNext/>
              <w:keepLines/>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Studiu împă</w:t>
            </w:r>
            <w:r w:rsidR="005A0E3A" w:rsidRPr="00897008">
              <w:rPr>
                <w:rFonts w:asciiTheme="majorBidi" w:eastAsia="Times New Roman" w:hAnsiTheme="majorBidi" w:cstheme="majorBidi"/>
                <w:color w:val="auto"/>
                <w:szCs w:val="24"/>
                <w:lang w:val="ro-RO" w:eastAsia="ro-RO"/>
              </w:rPr>
              <w:t>durire</w:t>
            </w:r>
          </w:p>
          <w:p w14:paraId="74810036" w14:textId="3299D665" w:rsidR="005A0E3A" w:rsidRPr="00897008" w:rsidRDefault="00AF2CA6"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Min. 2 ha î</w:t>
            </w:r>
            <w:r w:rsidR="005A0E3A" w:rsidRPr="00897008">
              <w:rPr>
                <w:rFonts w:asciiTheme="majorBidi" w:eastAsia="Times New Roman" w:hAnsiTheme="majorBidi" w:cstheme="majorBidi"/>
                <w:color w:val="auto"/>
                <w:szCs w:val="24"/>
                <w:lang w:val="ro-RO" w:eastAsia="ro-RO"/>
              </w:rPr>
              <w:t>mpădurite (câte 1 ha / habitat)</w:t>
            </w:r>
          </w:p>
        </w:tc>
        <w:tc>
          <w:tcPr>
            <w:tcW w:w="1042" w:type="dxa"/>
            <w:shd w:val="clear" w:color="auto" w:fill="auto"/>
            <w:vAlign w:val="center"/>
          </w:tcPr>
          <w:p w14:paraId="13F2020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118DF886" w14:textId="77777777" w:rsidTr="00144E41">
        <w:trPr>
          <w:trHeight w:val="287"/>
          <w:jc w:val="center"/>
        </w:trPr>
        <w:tc>
          <w:tcPr>
            <w:tcW w:w="849" w:type="dxa"/>
            <w:shd w:val="clear" w:color="auto" w:fill="auto"/>
            <w:vAlign w:val="center"/>
          </w:tcPr>
          <w:p w14:paraId="4022EC93"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1.3.4</w:t>
            </w:r>
          </w:p>
        </w:tc>
        <w:tc>
          <w:tcPr>
            <w:tcW w:w="2270" w:type="dxa"/>
            <w:shd w:val="clear" w:color="auto" w:fill="auto"/>
            <w:vAlign w:val="center"/>
          </w:tcPr>
          <w:p w14:paraId="16DA97B3"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Eliminarea / </w:t>
            </w:r>
            <w:r w:rsidRPr="00897008">
              <w:rPr>
                <w:rFonts w:asciiTheme="majorBidi" w:eastAsia="Calibri" w:hAnsiTheme="majorBidi" w:cstheme="majorBidi"/>
                <w:color w:val="auto"/>
                <w:szCs w:val="24"/>
                <w:lang w:val="ro-RO"/>
              </w:rPr>
              <w:lastRenderedPageBreak/>
              <w:t>controlul speciilor alohtone, în special a celor invazive periculoase</w:t>
            </w:r>
          </w:p>
        </w:tc>
        <w:tc>
          <w:tcPr>
            <w:tcW w:w="1281" w:type="dxa"/>
            <w:shd w:val="clear" w:color="auto" w:fill="auto"/>
            <w:vAlign w:val="center"/>
          </w:tcPr>
          <w:p w14:paraId="5AFA6EC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15.000</w:t>
            </w:r>
          </w:p>
          <w:p w14:paraId="54782CA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auto"/>
            <w:vAlign w:val="center"/>
          </w:tcPr>
          <w:p w14:paraId="21558EC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200.000</w:t>
            </w:r>
          </w:p>
          <w:p w14:paraId="6A545F02"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p>
        </w:tc>
        <w:tc>
          <w:tcPr>
            <w:tcW w:w="1026" w:type="dxa"/>
            <w:gridSpan w:val="2"/>
            <w:shd w:val="clear" w:color="auto" w:fill="auto"/>
            <w:vAlign w:val="center"/>
          </w:tcPr>
          <w:p w14:paraId="41CDB85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215.000</w:t>
            </w:r>
          </w:p>
          <w:p w14:paraId="0C2537E0"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0ADD3930"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3E78B60"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44DAD0C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1987E8D0"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 xml:space="preserve">Fonduri </w:t>
            </w:r>
            <w:r w:rsidRPr="00897008">
              <w:rPr>
                <w:rFonts w:asciiTheme="majorBidi" w:eastAsia="Times New Roman" w:hAnsiTheme="majorBidi" w:cstheme="majorBidi"/>
                <w:color w:val="auto"/>
                <w:szCs w:val="24"/>
                <w:lang w:val="ro-RO" w:eastAsia="ro-RO"/>
              </w:rPr>
              <w:lastRenderedPageBreak/>
              <w:t>europene neramb</w:t>
            </w:r>
          </w:p>
          <w:p w14:paraId="0DFB45D6"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119" w:type="dxa"/>
            <w:shd w:val="clear" w:color="auto" w:fill="auto"/>
            <w:vAlign w:val="center"/>
          </w:tcPr>
          <w:p w14:paraId="7BB2E726"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100%</w:t>
            </w:r>
          </w:p>
        </w:tc>
        <w:tc>
          <w:tcPr>
            <w:tcW w:w="1241" w:type="dxa"/>
            <w:shd w:val="clear" w:color="auto" w:fill="auto"/>
            <w:vAlign w:val="center"/>
          </w:tcPr>
          <w:p w14:paraId="195A96CA" w14:textId="6B7760D2" w:rsidR="005A0E3A" w:rsidRPr="00897008" w:rsidRDefault="00AF2CA6"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Lucrări </w:t>
            </w:r>
            <w:r w:rsidRPr="00897008">
              <w:rPr>
                <w:rFonts w:asciiTheme="majorBidi" w:eastAsia="Times New Roman" w:hAnsiTheme="majorBidi" w:cstheme="majorBidi"/>
                <w:color w:val="auto"/>
                <w:szCs w:val="24"/>
                <w:lang w:val="ro-RO" w:eastAsia="ro-RO"/>
              </w:rPr>
              <w:lastRenderedPageBreak/>
              <w:t>î</w:t>
            </w:r>
            <w:r w:rsidR="005A0E3A" w:rsidRPr="00897008">
              <w:rPr>
                <w:rFonts w:asciiTheme="majorBidi" w:eastAsia="Times New Roman" w:hAnsiTheme="majorBidi" w:cstheme="majorBidi"/>
                <w:color w:val="auto"/>
                <w:szCs w:val="24"/>
                <w:lang w:val="ro-RO" w:eastAsia="ro-RO"/>
              </w:rPr>
              <w:t>ndepărtare specii invazive</w:t>
            </w:r>
          </w:p>
        </w:tc>
        <w:tc>
          <w:tcPr>
            <w:tcW w:w="1042" w:type="dxa"/>
            <w:shd w:val="clear" w:color="auto" w:fill="auto"/>
            <w:vAlign w:val="center"/>
          </w:tcPr>
          <w:p w14:paraId="43579222"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7A1CAD91" w14:textId="77777777" w:rsidTr="00144E41">
        <w:trPr>
          <w:trHeight w:val="287"/>
          <w:jc w:val="center"/>
        </w:trPr>
        <w:tc>
          <w:tcPr>
            <w:tcW w:w="849" w:type="dxa"/>
            <w:shd w:val="clear" w:color="auto" w:fill="auto"/>
            <w:vAlign w:val="center"/>
          </w:tcPr>
          <w:p w14:paraId="0E83DBD0"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1.3.5</w:t>
            </w:r>
          </w:p>
        </w:tc>
        <w:tc>
          <w:tcPr>
            <w:tcW w:w="2270" w:type="dxa"/>
            <w:shd w:val="clear" w:color="auto" w:fill="auto"/>
            <w:vAlign w:val="center"/>
          </w:tcPr>
          <w:p w14:paraId="739477B3" w14:textId="6F7B568B"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 xml:space="preserve">Interzicerea abandonării </w:t>
            </w:r>
            <w:r w:rsidRPr="00897008">
              <w:rPr>
                <w:rFonts w:asciiTheme="majorBidi" w:eastAsia="Calibri" w:hAnsiTheme="majorBidi" w:cstheme="majorBidi"/>
                <w:color w:val="auto"/>
                <w:szCs w:val="24"/>
                <w:lang w:val="ro-RO"/>
              </w:rPr>
              <w:t xml:space="preserve">in arealul habitatelor 91E0*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92A0 a de</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eurilor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deversarea de  produse  care pot deteriora habitatul</w:t>
            </w:r>
          </w:p>
        </w:tc>
        <w:tc>
          <w:tcPr>
            <w:tcW w:w="1281" w:type="dxa"/>
            <w:shd w:val="clear" w:color="auto" w:fill="auto"/>
            <w:vAlign w:val="center"/>
          </w:tcPr>
          <w:p w14:paraId="21C116A0"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33.000</w:t>
            </w:r>
          </w:p>
        </w:tc>
        <w:tc>
          <w:tcPr>
            <w:tcW w:w="1221" w:type="dxa"/>
            <w:shd w:val="clear" w:color="auto" w:fill="auto"/>
            <w:vAlign w:val="center"/>
          </w:tcPr>
          <w:p w14:paraId="078DB0B3" w14:textId="77777777" w:rsidR="005A0E3A" w:rsidRPr="00897008" w:rsidRDefault="005A0E3A" w:rsidP="00FE78CB">
            <w:pPr>
              <w:keepNext/>
              <w:keepLines/>
              <w:spacing w:after="0" w:line="276" w:lineRule="auto"/>
              <w:ind w:left="-10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w:t>
            </w:r>
          </w:p>
        </w:tc>
        <w:tc>
          <w:tcPr>
            <w:tcW w:w="1026" w:type="dxa"/>
            <w:gridSpan w:val="2"/>
            <w:shd w:val="clear" w:color="auto" w:fill="auto"/>
            <w:vAlign w:val="center"/>
          </w:tcPr>
          <w:p w14:paraId="61C07BD2"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305B1B5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32353366"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3E01928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5D5EB036"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149AF4C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17ADB5D0"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7E24AA86"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5FAEDF33"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52B57F9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17EBC7ED"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Verificări în teren</w:t>
            </w:r>
          </w:p>
        </w:tc>
        <w:tc>
          <w:tcPr>
            <w:tcW w:w="1042" w:type="dxa"/>
            <w:shd w:val="clear" w:color="auto" w:fill="auto"/>
            <w:vAlign w:val="center"/>
          </w:tcPr>
          <w:p w14:paraId="4B61984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41E5C07B" w14:textId="77777777" w:rsidTr="00144E41">
        <w:trPr>
          <w:trHeight w:val="300"/>
          <w:jc w:val="center"/>
        </w:trPr>
        <w:tc>
          <w:tcPr>
            <w:tcW w:w="3119" w:type="dxa"/>
            <w:gridSpan w:val="2"/>
            <w:shd w:val="clear" w:color="auto" w:fill="F2F2F2"/>
            <w:vAlign w:val="center"/>
          </w:tcPr>
          <w:p w14:paraId="393B8D96" w14:textId="77777777" w:rsidR="005A0E3A" w:rsidRPr="00897008" w:rsidRDefault="005A0E3A" w:rsidP="00424CFF">
            <w:pPr>
              <w:spacing w:after="0" w:line="276" w:lineRule="auto"/>
              <w:jc w:val="center"/>
              <w:rPr>
                <w:rFonts w:asciiTheme="majorBidi" w:eastAsia="Calibri" w:hAnsiTheme="majorBidi" w:cstheme="majorBidi"/>
                <w:b/>
                <w:bCs/>
                <w:color w:val="auto"/>
                <w:szCs w:val="24"/>
                <w:lang w:val="ro-RO"/>
              </w:rPr>
            </w:pPr>
            <w:r w:rsidRPr="00897008">
              <w:rPr>
                <w:rFonts w:asciiTheme="majorBidi" w:eastAsia="Calibri" w:hAnsiTheme="majorBidi" w:cstheme="majorBidi"/>
                <w:b/>
                <w:bCs/>
                <w:color w:val="auto"/>
                <w:szCs w:val="24"/>
                <w:lang w:val="ro-RO"/>
              </w:rPr>
              <w:t>Total MG 1.3</w:t>
            </w:r>
          </w:p>
        </w:tc>
        <w:tc>
          <w:tcPr>
            <w:tcW w:w="1281" w:type="dxa"/>
            <w:shd w:val="clear" w:color="auto" w:fill="F2F2F2"/>
            <w:vAlign w:val="center"/>
          </w:tcPr>
          <w:p w14:paraId="3CB37B59" w14:textId="77777777" w:rsidR="005A0E3A" w:rsidRPr="00897008" w:rsidRDefault="005A0E3A" w:rsidP="00FE78CB">
            <w:pPr>
              <w:keepNext/>
              <w:keepLines/>
              <w:spacing w:after="0" w:line="276" w:lineRule="auto"/>
              <w:ind w:right="-109"/>
              <w:jc w:val="center"/>
              <w:rPr>
                <w:rFonts w:asciiTheme="majorBidi" w:eastAsia="Times New Roman" w:hAnsiTheme="majorBidi" w:cstheme="majorBidi"/>
                <w:color w:val="auto"/>
                <w:szCs w:val="24"/>
                <w:lang w:val="ro-RO" w:eastAsia="ro-RO"/>
              </w:rPr>
            </w:pPr>
          </w:p>
        </w:tc>
        <w:tc>
          <w:tcPr>
            <w:tcW w:w="1230" w:type="dxa"/>
            <w:gridSpan w:val="2"/>
            <w:shd w:val="clear" w:color="auto" w:fill="F2F2F2"/>
            <w:vAlign w:val="center"/>
          </w:tcPr>
          <w:p w14:paraId="4C8FE697" w14:textId="77777777" w:rsidR="005A0E3A" w:rsidRPr="00897008" w:rsidRDefault="005A0E3A" w:rsidP="00FE78CB">
            <w:pPr>
              <w:keepNext/>
              <w:keepLines/>
              <w:spacing w:after="0" w:line="276" w:lineRule="auto"/>
              <w:jc w:val="center"/>
              <w:rPr>
                <w:rFonts w:asciiTheme="majorBidi" w:eastAsia="Times New Roman" w:hAnsiTheme="majorBidi" w:cstheme="majorBidi"/>
                <w:iCs/>
                <w:color w:val="auto"/>
                <w:szCs w:val="24"/>
                <w:lang w:val="ro-RO" w:eastAsia="ro-RO"/>
              </w:rPr>
            </w:pPr>
          </w:p>
        </w:tc>
        <w:tc>
          <w:tcPr>
            <w:tcW w:w="1017" w:type="dxa"/>
            <w:shd w:val="clear" w:color="auto" w:fill="F2F2F2"/>
            <w:vAlign w:val="center"/>
          </w:tcPr>
          <w:p w14:paraId="478DFFD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iCs/>
                <w:color w:val="auto"/>
                <w:szCs w:val="24"/>
                <w:lang w:val="ro-RO" w:eastAsia="ro-RO"/>
              </w:rPr>
              <w:t>543.000</w:t>
            </w:r>
          </w:p>
        </w:tc>
        <w:tc>
          <w:tcPr>
            <w:tcW w:w="1013" w:type="dxa"/>
            <w:shd w:val="clear" w:color="auto" w:fill="F2F2F2"/>
            <w:vAlign w:val="center"/>
          </w:tcPr>
          <w:p w14:paraId="2D9D359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119" w:type="dxa"/>
            <w:shd w:val="clear" w:color="auto" w:fill="F2F2F2"/>
            <w:vAlign w:val="center"/>
          </w:tcPr>
          <w:p w14:paraId="031DFB8A" w14:textId="77777777" w:rsidR="005A0E3A" w:rsidRPr="00897008" w:rsidRDefault="005A0E3A" w:rsidP="00FE78CB">
            <w:pPr>
              <w:keepNext/>
              <w:keepLines/>
              <w:spacing w:after="0" w:line="276" w:lineRule="auto"/>
              <w:ind w:left="-112"/>
              <w:jc w:val="center"/>
              <w:rPr>
                <w:rFonts w:asciiTheme="majorBidi" w:eastAsia="Times New Roman" w:hAnsiTheme="majorBidi" w:cstheme="majorBidi"/>
                <w:color w:val="auto"/>
                <w:szCs w:val="24"/>
                <w:lang w:val="ro-RO" w:eastAsia="ro-RO"/>
              </w:rPr>
            </w:pPr>
          </w:p>
        </w:tc>
        <w:tc>
          <w:tcPr>
            <w:tcW w:w="2283" w:type="dxa"/>
            <w:gridSpan w:val="2"/>
            <w:shd w:val="clear" w:color="auto" w:fill="F2F2F2"/>
            <w:vAlign w:val="center"/>
          </w:tcPr>
          <w:p w14:paraId="30477F2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028D4054" w14:textId="77777777" w:rsidTr="00144E41">
        <w:trPr>
          <w:trHeight w:val="315"/>
          <w:jc w:val="center"/>
        </w:trPr>
        <w:tc>
          <w:tcPr>
            <w:tcW w:w="3119" w:type="dxa"/>
            <w:gridSpan w:val="2"/>
            <w:shd w:val="clear" w:color="auto" w:fill="D9D9D9"/>
            <w:vAlign w:val="center"/>
          </w:tcPr>
          <w:p w14:paraId="2615F9D7" w14:textId="77777777" w:rsidR="005A0E3A" w:rsidRPr="00897008" w:rsidRDefault="005A0E3A" w:rsidP="00424CFF">
            <w:pPr>
              <w:spacing w:after="0" w:line="276" w:lineRule="auto"/>
              <w:ind w:left="16"/>
              <w:jc w:val="center"/>
              <w:rPr>
                <w:rFonts w:asciiTheme="majorBidi" w:eastAsia="Calibri"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 xml:space="preserve">Total obiectiv </w:t>
            </w:r>
            <w:r w:rsidRPr="00897008">
              <w:rPr>
                <w:rFonts w:asciiTheme="majorBidi" w:eastAsia="Times New Roman" w:hAnsiTheme="majorBidi" w:cstheme="majorBidi"/>
                <w:b/>
                <w:bCs/>
                <w:color w:val="auto"/>
                <w:szCs w:val="24"/>
                <w:lang w:val="ro-RO" w:eastAsia="ro-RO"/>
              </w:rPr>
              <w:br/>
              <w:t>general 1</w:t>
            </w:r>
          </w:p>
        </w:tc>
        <w:tc>
          <w:tcPr>
            <w:tcW w:w="1281" w:type="dxa"/>
            <w:shd w:val="clear" w:color="auto" w:fill="D9D9D9"/>
            <w:vAlign w:val="center"/>
          </w:tcPr>
          <w:p w14:paraId="341E67B3"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30" w:type="dxa"/>
            <w:gridSpan w:val="2"/>
            <w:shd w:val="clear" w:color="auto" w:fill="D9D9D9"/>
            <w:vAlign w:val="center"/>
          </w:tcPr>
          <w:p w14:paraId="0D7D1985"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17" w:type="dxa"/>
            <w:shd w:val="clear" w:color="auto" w:fill="D9D9D9"/>
            <w:vAlign w:val="center"/>
          </w:tcPr>
          <w:p w14:paraId="1348AE7A" w14:textId="77777777" w:rsidR="005A0E3A" w:rsidRPr="00897008" w:rsidRDefault="005A0E3A" w:rsidP="00FE78CB">
            <w:pPr>
              <w:keepNext/>
              <w:keepLines/>
              <w:spacing w:after="0" w:line="276" w:lineRule="auto"/>
              <w:ind w:left="-113" w:right="-57"/>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1.282.000</w:t>
            </w:r>
          </w:p>
        </w:tc>
        <w:tc>
          <w:tcPr>
            <w:tcW w:w="1013" w:type="dxa"/>
            <w:shd w:val="clear" w:color="auto" w:fill="D9D9D9"/>
            <w:vAlign w:val="center"/>
          </w:tcPr>
          <w:p w14:paraId="665A49C5" w14:textId="77777777" w:rsidR="005A0E3A" w:rsidRPr="00897008" w:rsidRDefault="005A0E3A" w:rsidP="00FE78CB">
            <w:pPr>
              <w:spacing w:after="0" w:line="276" w:lineRule="auto"/>
              <w:ind w:left="-107"/>
              <w:jc w:val="center"/>
              <w:rPr>
                <w:rFonts w:asciiTheme="majorBidi" w:eastAsia="Times New Roman" w:hAnsiTheme="majorBidi" w:cstheme="majorBidi"/>
                <w:b/>
                <w:bCs/>
                <w:color w:val="auto"/>
                <w:szCs w:val="24"/>
                <w:lang w:val="ro-RO" w:eastAsia="ro-RO"/>
              </w:rPr>
            </w:pPr>
          </w:p>
        </w:tc>
        <w:tc>
          <w:tcPr>
            <w:tcW w:w="1119" w:type="dxa"/>
            <w:shd w:val="clear" w:color="auto" w:fill="D9D9D9"/>
            <w:vAlign w:val="center"/>
          </w:tcPr>
          <w:p w14:paraId="30CD0766"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41" w:type="dxa"/>
            <w:shd w:val="clear" w:color="auto" w:fill="D9D9D9"/>
            <w:vAlign w:val="center"/>
          </w:tcPr>
          <w:p w14:paraId="44A19F0F" w14:textId="77777777" w:rsidR="005A0E3A" w:rsidRPr="00897008" w:rsidRDefault="005A0E3A" w:rsidP="00FE78CB">
            <w:pPr>
              <w:spacing w:after="0" w:line="276" w:lineRule="auto"/>
              <w:ind w:left="-107"/>
              <w:jc w:val="center"/>
              <w:rPr>
                <w:rFonts w:asciiTheme="majorBidi" w:eastAsia="Calibri" w:hAnsiTheme="majorBidi" w:cstheme="majorBidi"/>
                <w:b/>
                <w:bCs/>
                <w:color w:val="auto"/>
                <w:szCs w:val="24"/>
                <w:lang w:val="ro-RO"/>
              </w:rPr>
            </w:pPr>
          </w:p>
        </w:tc>
        <w:tc>
          <w:tcPr>
            <w:tcW w:w="1042" w:type="dxa"/>
            <w:shd w:val="clear" w:color="auto" w:fill="D9D9D9"/>
            <w:vAlign w:val="center"/>
          </w:tcPr>
          <w:p w14:paraId="075FD579"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7A4C7588" w14:textId="77777777" w:rsidTr="00144E41">
        <w:trPr>
          <w:trHeight w:val="315"/>
          <w:jc w:val="center"/>
        </w:trPr>
        <w:tc>
          <w:tcPr>
            <w:tcW w:w="849" w:type="dxa"/>
            <w:shd w:val="clear" w:color="auto" w:fill="A6A6A6"/>
            <w:vAlign w:val="center"/>
          </w:tcPr>
          <w:p w14:paraId="7FE980EC"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2</w:t>
            </w:r>
          </w:p>
        </w:tc>
        <w:tc>
          <w:tcPr>
            <w:tcW w:w="10213" w:type="dxa"/>
            <w:gridSpan w:val="9"/>
            <w:shd w:val="clear" w:color="auto" w:fill="A6A6A6"/>
            <w:vAlign w:val="center"/>
          </w:tcPr>
          <w:p w14:paraId="3C03D699" w14:textId="6D8F8DAB"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 xml:space="preserve">Obiectiv general 2 </w:t>
            </w:r>
            <w:r w:rsidRPr="00897008">
              <w:rPr>
                <w:rFonts w:asciiTheme="majorBidi" w:eastAsia="Times New Roman" w:hAnsiTheme="majorBidi" w:cstheme="majorBidi"/>
                <w:b/>
                <w:bCs/>
                <w:color w:val="auto"/>
                <w:szCs w:val="24"/>
                <w:lang w:val="ro-RO"/>
              </w:rPr>
              <w:t>Asigurarea bazei de informa</w:t>
            </w:r>
            <w:r w:rsidR="00E925AD" w:rsidRPr="00897008">
              <w:rPr>
                <w:rFonts w:asciiTheme="majorBidi" w:eastAsia="Times New Roman" w:hAnsiTheme="majorBidi" w:cstheme="majorBidi"/>
                <w:b/>
                <w:bCs/>
                <w:color w:val="auto"/>
                <w:szCs w:val="24"/>
                <w:lang w:val="ro-RO"/>
              </w:rPr>
              <w:t>ț</w:t>
            </w:r>
            <w:r w:rsidRPr="00897008">
              <w:rPr>
                <w:rFonts w:asciiTheme="majorBidi" w:eastAsia="Times New Roman" w:hAnsiTheme="majorBidi" w:cstheme="majorBidi"/>
                <w:b/>
                <w:bCs/>
                <w:color w:val="auto"/>
                <w:szCs w:val="24"/>
                <w:lang w:val="ro-RO"/>
              </w:rPr>
              <w:t xml:space="preserve">ii/ date referitoare la speciile </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i habitatele de interes conservativ - inclusiv starea de conservare a acestora - cu scopul de a oferi suportul necesar pentru managementul biodiversită</w:t>
            </w:r>
            <w:r w:rsidR="00E925AD" w:rsidRPr="00897008">
              <w:rPr>
                <w:rFonts w:asciiTheme="majorBidi" w:eastAsia="Times New Roman" w:hAnsiTheme="majorBidi" w:cstheme="majorBidi"/>
                <w:b/>
                <w:bCs/>
                <w:color w:val="auto"/>
                <w:szCs w:val="24"/>
                <w:lang w:val="ro-RO"/>
              </w:rPr>
              <w:t>ț</w:t>
            </w:r>
            <w:r w:rsidRPr="00897008">
              <w:rPr>
                <w:rFonts w:asciiTheme="majorBidi" w:eastAsia="Times New Roman" w:hAnsiTheme="majorBidi" w:cstheme="majorBidi"/>
                <w:b/>
                <w:bCs/>
                <w:color w:val="auto"/>
                <w:szCs w:val="24"/>
                <w:lang w:val="ro-RO"/>
              </w:rPr>
              <w:t>ii</w:t>
            </w:r>
          </w:p>
        </w:tc>
      </w:tr>
      <w:tr w:rsidR="00F47A91" w:rsidRPr="00897008" w14:paraId="2556296D" w14:textId="77777777" w:rsidTr="00144E41">
        <w:trPr>
          <w:trHeight w:val="300"/>
          <w:jc w:val="center"/>
        </w:trPr>
        <w:tc>
          <w:tcPr>
            <w:tcW w:w="849" w:type="dxa"/>
            <w:shd w:val="clear" w:color="auto" w:fill="D9D9D9"/>
            <w:vAlign w:val="center"/>
          </w:tcPr>
          <w:p w14:paraId="6245ED52" w14:textId="77777777" w:rsidR="005A0E3A" w:rsidRPr="00897008" w:rsidRDefault="005A0E3A" w:rsidP="00424CFF">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2.1</w:t>
            </w:r>
          </w:p>
          <w:p w14:paraId="2FAE5A00" w14:textId="77777777" w:rsidR="005A0E3A" w:rsidRPr="00897008" w:rsidRDefault="005A0E3A" w:rsidP="00424CFF">
            <w:pPr>
              <w:keepNext/>
              <w:keepLines/>
              <w:spacing w:after="0" w:line="276" w:lineRule="auto"/>
              <w:jc w:val="center"/>
              <w:rPr>
                <w:rFonts w:asciiTheme="majorBidi" w:eastAsia="Times New Roman" w:hAnsiTheme="majorBidi" w:cstheme="majorBidi"/>
                <w:b/>
                <w:color w:val="auto"/>
                <w:szCs w:val="24"/>
                <w:lang w:val="ro-RO" w:eastAsia="ro-RO"/>
              </w:rPr>
            </w:pPr>
          </w:p>
        </w:tc>
        <w:tc>
          <w:tcPr>
            <w:tcW w:w="10213" w:type="dxa"/>
            <w:gridSpan w:val="9"/>
            <w:shd w:val="clear" w:color="auto" w:fill="D9D9D9"/>
            <w:vAlign w:val="center"/>
          </w:tcPr>
          <w:p w14:paraId="4EBF8B77" w14:textId="43AC72E8" w:rsidR="005A0E3A" w:rsidRPr="00897008" w:rsidRDefault="005A0E3A" w:rsidP="00FE78CB">
            <w:pPr>
              <w:spacing w:after="0" w:line="276" w:lineRule="auto"/>
              <w:jc w:val="center"/>
              <w:rPr>
                <w:rFonts w:asciiTheme="majorBidi" w:eastAsia="Times New Roman" w:hAnsiTheme="majorBidi" w:cstheme="majorBidi"/>
                <w:iCs/>
                <w:color w:val="auto"/>
                <w:szCs w:val="24"/>
                <w:lang w:val="ro-RO"/>
              </w:rPr>
            </w:pPr>
            <w:r w:rsidRPr="00897008">
              <w:rPr>
                <w:rFonts w:asciiTheme="majorBidi" w:eastAsia="Times New Roman" w:hAnsiTheme="majorBidi" w:cstheme="majorBidi"/>
                <w:b/>
                <w:iCs/>
                <w:color w:val="auto"/>
                <w:szCs w:val="24"/>
                <w:lang w:val="ro-RO" w:eastAsia="ro-RO"/>
              </w:rPr>
              <w:t xml:space="preserve">MG 2.1 / OS </w:t>
            </w:r>
            <w:r w:rsidRPr="00897008">
              <w:rPr>
                <w:rFonts w:asciiTheme="majorBidi" w:eastAsia="Times New Roman" w:hAnsiTheme="majorBidi" w:cstheme="majorBidi"/>
                <w:b/>
                <w:iCs/>
                <w:color w:val="auto"/>
                <w:szCs w:val="24"/>
                <w:lang w:val="ro-RO"/>
              </w:rPr>
              <w:t>4</w:t>
            </w:r>
            <w:r w:rsidRPr="00897008">
              <w:rPr>
                <w:rFonts w:asciiTheme="majorBidi" w:eastAsia="Times New Roman" w:hAnsiTheme="majorBidi" w:cstheme="majorBidi"/>
                <w:bCs/>
                <w:iCs/>
                <w:color w:val="auto"/>
                <w:szCs w:val="24"/>
                <w:lang w:val="ro-RO"/>
              </w:rPr>
              <w:t xml:space="preserve"> </w:t>
            </w:r>
            <w:r w:rsidRPr="00897008">
              <w:rPr>
                <w:rFonts w:asciiTheme="majorBidi" w:eastAsia="Times New Roman" w:hAnsiTheme="majorBidi" w:cstheme="majorBidi"/>
                <w:b/>
                <w:iCs/>
                <w:color w:val="auto"/>
                <w:szCs w:val="18"/>
                <w:lang w:val="ro-RO"/>
              </w:rPr>
              <w:t xml:space="preserve">Realizarea/actualizarea inventarelor (evaluarea detaliată) </w:t>
            </w:r>
            <w:r w:rsidR="00E925AD" w:rsidRPr="00897008">
              <w:rPr>
                <w:rFonts w:asciiTheme="majorBidi" w:eastAsia="Times New Roman" w:hAnsiTheme="majorBidi" w:cstheme="majorBidi"/>
                <w:b/>
                <w:iCs/>
                <w:color w:val="auto"/>
                <w:szCs w:val="18"/>
                <w:lang w:val="ro-RO"/>
              </w:rPr>
              <w:t>ș</w:t>
            </w:r>
            <w:r w:rsidRPr="00897008">
              <w:rPr>
                <w:rFonts w:asciiTheme="majorBidi" w:eastAsia="Times New Roman" w:hAnsiTheme="majorBidi" w:cstheme="majorBidi"/>
                <w:b/>
                <w:iCs/>
                <w:color w:val="auto"/>
                <w:szCs w:val="18"/>
                <w:lang w:val="ro-RO"/>
              </w:rPr>
              <w:t xml:space="preserve">i monitorizarea </w:t>
            </w:r>
            <w:r w:rsidRPr="00897008">
              <w:rPr>
                <w:rFonts w:asciiTheme="majorBidi" w:eastAsia="Times New Roman" w:hAnsiTheme="majorBidi" w:cstheme="majorBidi"/>
                <w:b/>
                <w:bCs/>
                <w:iCs/>
                <w:color w:val="auto"/>
                <w:szCs w:val="24"/>
                <w:lang w:val="ro-RO"/>
              </w:rPr>
              <w:t>stării de conservare a</w:t>
            </w:r>
            <w:r w:rsidRPr="00897008">
              <w:rPr>
                <w:rFonts w:asciiTheme="majorBidi" w:eastAsia="Times New Roman" w:hAnsiTheme="majorBidi" w:cstheme="majorBidi"/>
                <w:b/>
                <w:iCs/>
                <w:color w:val="auto"/>
                <w:szCs w:val="18"/>
                <w:lang w:val="ro-RO"/>
              </w:rPr>
              <w:t xml:space="preserve"> speciilor de pe</w:t>
            </w:r>
            <w:r w:rsidR="00E925AD" w:rsidRPr="00897008">
              <w:rPr>
                <w:rFonts w:asciiTheme="majorBidi" w:eastAsia="Times New Roman" w:hAnsiTheme="majorBidi" w:cstheme="majorBidi"/>
                <w:b/>
                <w:iCs/>
                <w:color w:val="auto"/>
                <w:szCs w:val="18"/>
                <w:lang w:val="ro-RO"/>
              </w:rPr>
              <w:t>ș</w:t>
            </w:r>
            <w:r w:rsidRPr="00897008">
              <w:rPr>
                <w:rFonts w:asciiTheme="majorBidi" w:eastAsia="Times New Roman" w:hAnsiTheme="majorBidi" w:cstheme="majorBidi"/>
                <w:b/>
                <w:iCs/>
                <w:color w:val="auto"/>
                <w:szCs w:val="18"/>
                <w:lang w:val="ro-RO"/>
              </w:rPr>
              <w:t>ti</w:t>
            </w:r>
          </w:p>
        </w:tc>
      </w:tr>
      <w:tr w:rsidR="00F47A91" w:rsidRPr="00897008" w14:paraId="04AC8B2A" w14:textId="77777777" w:rsidTr="00144E41">
        <w:trPr>
          <w:trHeight w:val="300"/>
          <w:jc w:val="center"/>
        </w:trPr>
        <w:tc>
          <w:tcPr>
            <w:tcW w:w="849" w:type="dxa"/>
            <w:shd w:val="clear" w:color="auto" w:fill="auto"/>
            <w:vAlign w:val="center"/>
          </w:tcPr>
          <w:p w14:paraId="7580023A"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2.1.1</w:t>
            </w:r>
          </w:p>
        </w:tc>
        <w:tc>
          <w:tcPr>
            <w:tcW w:w="2270" w:type="dxa"/>
            <w:shd w:val="clear" w:color="auto" w:fill="auto"/>
            <w:vAlign w:val="center"/>
          </w:tcPr>
          <w:p w14:paraId="4AE25DC9" w14:textId="43945151"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lang w:val="ro-RO"/>
              </w:rPr>
              <w:t>Studiul prezen</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 xml:space="preserve">ei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distribu</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iei speciilor de pe</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 xml:space="preserve">ti de interes conservativ în interiorul ariei protejate </w:t>
            </w:r>
          </w:p>
        </w:tc>
        <w:tc>
          <w:tcPr>
            <w:tcW w:w="1281" w:type="dxa"/>
            <w:shd w:val="clear" w:color="auto" w:fill="auto"/>
            <w:vAlign w:val="center"/>
          </w:tcPr>
          <w:p w14:paraId="6934C574" w14:textId="77777777" w:rsidR="005A0E3A" w:rsidRPr="00897008" w:rsidRDefault="005A0E3A" w:rsidP="00FE78CB">
            <w:pPr>
              <w:keepNext/>
              <w:keepLines/>
              <w:spacing w:after="0" w:line="276" w:lineRule="auto"/>
              <w:ind w:right="-10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18.000</w:t>
            </w:r>
          </w:p>
        </w:tc>
        <w:tc>
          <w:tcPr>
            <w:tcW w:w="1221" w:type="dxa"/>
            <w:shd w:val="clear" w:color="auto" w:fill="auto"/>
            <w:vAlign w:val="center"/>
          </w:tcPr>
          <w:p w14:paraId="2887E06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1.200</w:t>
            </w:r>
          </w:p>
        </w:tc>
        <w:tc>
          <w:tcPr>
            <w:tcW w:w="1026" w:type="dxa"/>
            <w:gridSpan w:val="2"/>
            <w:shd w:val="clear" w:color="auto" w:fill="auto"/>
            <w:vAlign w:val="center"/>
          </w:tcPr>
          <w:p w14:paraId="7FB8095B" w14:textId="77777777" w:rsidR="005A0E3A" w:rsidRPr="00897008" w:rsidRDefault="005A0E3A" w:rsidP="00FE78CB">
            <w:pPr>
              <w:keepNext/>
              <w:keepLines/>
              <w:spacing w:after="0" w:line="276" w:lineRule="auto"/>
              <w:jc w:val="center"/>
              <w:rPr>
                <w:rFonts w:asciiTheme="majorBidi" w:eastAsia="Times New Roman" w:hAnsiTheme="majorBidi" w:cstheme="majorBidi"/>
                <w:bCs/>
                <w:color w:val="auto"/>
                <w:szCs w:val="24"/>
                <w:lang w:val="ro-RO" w:eastAsia="ro-RO"/>
              </w:rPr>
            </w:pPr>
            <w:r w:rsidRPr="00897008">
              <w:rPr>
                <w:rFonts w:asciiTheme="majorBidi" w:eastAsia="Times New Roman" w:hAnsiTheme="majorBidi" w:cstheme="majorBidi"/>
                <w:bCs/>
                <w:color w:val="auto"/>
                <w:szCs w:val="24"/>
                <w:lang w:val="ro-RO" w:eastAsia="ro-RO"/>
              </w:rPr>
              <w:t>19.200</w:t>
            </w:r>
          </w:p>
          <w:p w14:paraId="524BEEA1" w14:textId="77777777" w:rsidR="005A0E3A" w:rsidRPr="00897008" w:rsidRDefault="005A0E3A" w:rsidP="00FE78CB">
            <w:pPr>
              <w:keepNext/>
              <w:keepLines/>
              <w:spacing w:after="0" w:line="276" w:lineRule="auto"/>
              <w:jc w:val="center"/>
              <w:rPr>
                <w:rFonts w:asciiTheme="majorBidi" w:eastAsia="Times New Roman" w:hAnsiTheme="majorBidi" w:cstheme="majorBidi"/>
                <w:bCs/>
                <w:color w:val="auto"/>
                <w:szCs w:val="24"/>
                <w:lang w:val="ro-RO" w:eastAsia="ro-RO"/>
              </w:rPr>
            </w:pPr>
          </w:p>
          <w:p w14:paraId="460E7905" w14:textId="77777777" w:rsidR="005A0E3A" w:rsidRPr="00897008" w:rsidRDefault="005A0E3A" w:rsidP="00FE78CB">
            <w:pPr>
              <w:keepNext/>
              <w:keepLines/>
              <w:spacing w:after="0" w:line="276" w:lineRule="auto"/>
              <w:jc w:val="center"/>
              <w:rPr>
                <w:rFonts w:asciiTheme="majorBidi" w:eastAsia="Times New Roman" w:hAnsiTheme="majorBidi" w:cstheme="majorBidi"/>
                <w:bCs/>
                <w:color w:val="auto"/>
                <w:szCs w:val="24"/>
                <w:lang w:val="ro-RO" w:eastAsia="ro-RO"/>
              </w:rPr>
            </w:pPr>
          </w:p>
          <w:p w14:paraId="34458930" w14:textId="77777777" w:rsidR="005A0E3A" w:rsidRPr="00897008" w:rsidRDefault="005A0E3A" w:rsidP="00FE78CB">
            <w:pPr>
              <w:keepNext/>
              <w:keepLines/>
              <w:spacing w:after="0" w:line="276" w:lineRule="auto"/>
              <w:jc w:val="center"/>
              <w:rPr>
                <w:rFonts w:asciiTheme="majorBidi" w:eastAsia="Times New Roman" w:hAnsiTheme="majorBidi" w:cstheme="majorBidi"/>
                <w:bCs/>
                <w:color w:val="auto"/>
                <w:szCs w:val="24"/>
                <w:lang w:val="ro-RO" w:eastAsia="ro-RO"/>
              </w:rPr>
            </w:pPr>
          </w:p>
          <w:p w14:paraId="6AACBE24" w14:textId="77777777" w:rsidR="005A0E3A" w:rsidRPr="00897008" w:rsidRDefault="005A0E3A" w:rsidP="00FE78CB">
            <w:pPr>
              <w:keepNext/>
              <w:keepLines/>
              <w:spacing w:after="0" w:line="276" w:lineRule="auto"/>
              <w:jc w:val="center"/>
              <w:rPr>
                <w:rFonts w:asciiTheme="majorBidi" w:eastAsia="Times New Roman" w:hAnsiTheme="majorBidi" w:cstheme="majorBidi"/>
                <w:bCs/>
                <w:color w:val="auto"/>
                <w:szCs w:val="24"/>
                <w:lang w:val="ro-RO" w:eastAsia="ro-RO"/>
              </w:rPr>
            </w:pPr>
          </w:p>
          <w:p w14:paraId="000764C4" w14:textId="77777777" w:rsidR="005A0E3A" w:rsidRPr="00897008" w:rsidRDefault="005A0E3A" w:rsidP="00FE78CB">
            <w:pPr>
              <w:keepNext/>
              <w:keepLines/>
              <w:spacing w:after="0" w:line="276" w:lineRule="auto"/>
              <w:jc w:val="center"/>
              <w:rPr>
                <w:rFonts w:asciiTheme="majorBidi" w:eastAsia="Times New Roman" w:hAnsiTheme="majorBidi" w:cstheme="majorBidi"/>
                <w:bCs/>
                <w:color w:val="auto"/>
                <w:szCs w:val="24"/>
                <w:lang w:val="ro-RO" w:eastAsia="ro-RO"/>
              </w:rPr>
            </w:pPr>
          </w:p>
          <w:p w14:paraId="36B1661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4EA5F3EB"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w:t>
            </w:r>
          </w:p>
          <w:p w14:paraId="4F8B6001"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119" w:type="dxa"/>
            <w:shd w:val="clear" w:color="auto" w:fill="auto"/>
            <w:vAlign w:val="center"/>
          </w:tcPr>
          <w:p w14:paraId="30EED3D7"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5541B1E6" w14:textId="076475E1"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1 studiu privind inventarierea </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i cartarea speciilor de pe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ti</w:t>
            </w:r>
          </w:p>
        </w:tc>
        <w:tc>
          <w:tcPr>
            <w:tcW w:w="1042" w:type="dxa"/>
            <w:shd w:val="clear" w:color="auto" w:fill="auto"/>
            <w:vAlign w:val="center"/>
          </w:tcPr>
          <w:p w14:paraId="5452B9BE"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Anul 5</w:t>
            </w:r>
          </w:p>
        </w:tc>
      </w:tr>
      <w:tr w:rsidR="00F47A91" w:rsidRPr="00897008" w14:paraId="3E1250DD" w14:textId="77777777" w:rsidTr="00144E41">
        <w:trPr>
          <w:trHeight w:val="1333"/>
          <w:jc w:val="center"/>
        </w:trPr>
        <w:tc>
          <w:tcPr>
            <w:tcW w:w="849" w:type="dxa"/>
            <w:shd w:val="clear" w:color="auto" w:fill="auto"/>
            <w:vAlign w:val="center"/>
          </w:tcPr>
          <w:p w14:paraId="6A637544"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2.1.2</w:t>
            </w:r>
          </w:p>
        </w:tc>
        <w:tc>
          <w:tcPr>
            <w:tcW w:w="2270" w:type="dxa"/>
            <w:shd w:val="clear" w:color="auto" w:fill="auto"/>
            <w:vAlign w:val="center"/>
          </w:tcPr>
          <w:p w14:paraId="04969596" w14:textId="23931A74"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Monitorizarea stării de conservare a speciilor de pe</w:t>
            </w:r>
            <w:r w:rsidR="00E925AD" w:rsidRPr="00897008">
              <w:rPr>
                <w:rFonts w:asciiTheme="majorBidi" w:eastAsia="Calibri" w:hAnsiTheme="majorBidi" w:cstheme="majorBidi"/>
                <w:color w:val="auto"/>
                <w:lang w:val="ro-RO"/>
              </w:rPr>
              <w:t>ș</w:t>
            </w:r>
            <w:r w:rsidRPr="00897008">
              <w:rPr>
                <w:rFonts w:asciiTheme="majorBidi" w:eastAsia="Calibri" w:hAnsiTheme="majorBidi" w:cstheme="majorBidi"/>
                <w:color w:val="auto"/>
                <w:lang w:val="ro-RO"/>
              </w:rPr>
              <w:t>ti</w:t>
            </w:r>
          </w:p>
        </w:tc>
        <w:tc>
          <w:tcPr>
            <w:tcW w:w="1281" w:type="dxa"/>
            <w:shd w:val="clear" w:color="auto" w:fill="auto"/>
            <w:vAlign w:val="center"/>
          </w:tcPr>
          <w:p w14:paraId="1FF553D7" w14:textId="77777777" w:rsidR="005A0E3A" w:rsidRPr="00897008" w:rsidRDefault="005A0E3A" w:rsidP="00FE78CB">
            <w:pPr>
              <w:keepNext/>
              <w:keepLines/>
              <w:spacing w:after="0" w:line="276" w:lineRule="auto"/>
              <w:ind w:right="-10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30.000</w:t>
            </w:r>
          </w:p>
        </w:tc>
        <w:tc>
          <w:tcPr>
            <w:tcW w:w="1221" w:type="dxa"/>
            <w:shd w:val="clear" w:color="auto" w:fill="auto"/>
            <w:vAlign w:val="center"/>
          </w:tcPr>
          <w:p w14:paraId="219E295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2.000</w:t>
            </w:r>
          </w:p>
        </w:tc>
        <w:tc>
          <w:tcPr>
            <w:tcW w:w="1026" w:type="dxa"/>
            <w:gridSpan w:val="2"/>
            <w:shd w:val="clear" w:color="auto" w:fill="auto"/>
            <w:vAlign w:val="center"/>
          </w:tcPr>
          <w:p w14:paraId="4BA5887C" w14:textId="77777777" w:rsidR="005A0E3A" w:rsidRPr="00897008" w:rsidRDefault="005A0E3A" w:rsidP="00FE78CB">
            <w:pPr>
              <w:keepNext/>
              <w:keepLines/>
              <w:spacing w:after="0" w:line="276" w:lineRule="auto"/>
              <w:jc w:val="center"/>
              <w:rPr>
                <w:rFonts w:asciiTheme="majorBidi" w:eastAsia="Times New Roman" w:hAnsiTheme="majorBidi" w:cstheme="majorBidi"/>
                <w:bCs/>
                <w:color w:val="auto"/>
                <w:szCs w:val="24"/>
                <w:lang w:val="ro-RO" w:eastAsia="ro-RO"/>
              </w:rPr>
            </w:pPr>
            <w:r w:rsidRPr="00897008">
              <w:rPr>
                <w:rFonts w:asciiTheme="majorBidi" w:eastAsia="Times New Roman" w:hAnsiTheme="majorBidi" w:cstheme="majorBidi"/>
                <w:bCs/>
                <w:color w:val="auto"/>
                <w:szCs w:val="24"/>
                <w:lang w:val="ro-RO" w:eastAsia="ro-RO"/>
              </w:rPr>
              <w:t>32.000</w:t>
            </w:r>
          </w:p>
          <w:p w14:paraId="2871E3A0" w14:textId="77777777" w:rsidR="005A0E3A" w:rsidRPr="00897008" w:rsidRDefault="005A0E3A" w:rsidP="00FE78CB">
            <w:pPr>
              <w:keepNext/>
              <w:keepLines/>
              <w:spacing w:after="0" w:line="276" w:lineRule="auto"/>
              <w:jc w:val="center"/>
              <w:rPr>
                <w:rFonts w:asciiTheme="majorBidi" w:eastAsia="Times New Roman" w:hAnsiTheme="majorBidi" w:cstheme="majorBidi"/>
                <w:bCs/>
                <w:color w:val="auto"/>
                <w:szCs w:val="24"/>
                <w:lang w:val="ro-RO" w:eastAsia="ro-RO"/>
              </w:rPr>
            </w:pPr>
          </w:p>
          <w:p w14:paraId="34363E27" w14:textId="77777777" w:rsidR="005A0E3A" w:rsidRPr="00897008" w:rsidRDefault="005A0E3A" w:rsidP="00FE78CB">
            <w:pPr>
              <w:keepNext/>
              <w:keepLines/>
              <w:spacing w:after="0" w:line="276" w:lineRule="auto"/>
              <w:jc w:val="center"/>
              <w:rPr>
                <w:rFonts w:asciiTheme="majorBidi" w:eastAsia="Times New Roman" w:hAnsiTheme="majorBidi" w:cstheme="majorBidi"/>
                <w:bCs/>
                <w:color w:val="auto"/>
                <w:szCs w:val="24"/>
                <w:lang w:val="ro-RO" w:eastAsia="ro-RO"/>
              </w:rPr>
            </w:pPr>
          </w:p>
          <w:p w14:paraId="1FFB2D85" w14:textId="77777777" w:rsidR="005A0E3A" w:rsidRPr="00897008" w:rsidRDefault="005A0E3A" w:rsidP="00FE78CB">
            <w:pPr>
              <w:keepNext/>
              <w:keepLines/>
              <w:spacing w:after="0" w:line="276" w:lineRule="auto"/>
              <w:jc w:val="center"/>
              <w:rPr>
                <w:rFonts w:asciiTheme="majorBidi" w:eastAsia="Times New Roman" w:hAnsiTheme="majorBidi" w:cstheme="majorBidi"/>
                <w:bCs/>
                <w:color w:val="auto"/>
                <w:szCs w:val="24"/>
                <w:lang w:val="ro-RO" w:eastAsia="ro-RO"/>
              </w:rPr>
            </w:pPr>
          </w:p>
          <w:p w14:paraId="020E0882"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6F6917C0"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w:t>
            </w:r>
          </w:p>
          <w:p w14:paraId="2DC10741"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119" w:type="dxa"/>
            <w:shd w:val="clear" w:color="auto" w:fill="auto"/>
            <w:vAlign w:val="center"/>
          </w:tcPr>
          <w:p w14:paraId="614025BF"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74F5081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 campanii anuale de monitori-zare</w:t>
            </w:r>
          </w:p>
        </w:tc>
        <w:tc>
          <w:tcPr>
            <w:tcW w:w="1042" w:type="dxa"/>
            <w:shd w:val="clear" w:color="auto" w:fill="auto"/>
            <w:vAlign w:val="center"/>
          </w:tcPr>
          <w:p w14:paraId="77457123" w14:textId="7AEE4E3A"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Anul 2 </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i anul 4</w:t>
            </w:r>
          </w:p>
        </w:tc>
      </w:tr>
      <w:tr w:rsidR="00F47A91" w:rsidRPr="00897008" w14:paraId="37818B99" w14:textId="77777777" w:rsidTr="00144E41">
        <w:trPr>
          <w:trHeight w:val="300"/>
          <w:jc w:val="center"/>
        </w:trPr>
        <w:tc>
          <w:tcPr>
            <w:tcW w:w="3119" w:type="dxa"/>
            <w:gridSpan w:val="2"/>
            <w:shd w:val="clear" w:color="auto" w:fill="F2F2F2"/>
            <w:vAlign w:val="center"/>
          </w:tcPr>
          <w:p w14:paraId="5FB4FF95" w14:textId="77777777" w:rsidR="005A0E3A" w:rsidRPr="00897008" w:rsidRDefault="005A0E3A" w:rsidP="00424CFF">
            <w:pPr>
              <w:spacing w:after="0" w:line="276" w:lineRule="auto"/>
              <w:rPr>
                <w:rFonts w:asciiTheme="majorBidi" w:eastAsia="Calibri" w:hAnsiTheme="majorBidi" w:cstheme="majorBidi"/>
                <w:b/>
                <w:bCs/>
                <w:color w:val="auto"/>
                <w:szCs w:val="24"/>
                <w:lang w:val="ro-RO"/>
              </w:rPr>
            </w:pPr>
            <w:r w:rsidRPr="00897008">
              <w:rPr>
                <w:rFonts w:asciiTheme="majorBidi" w:eastAsia="Calibri" w:hAnsiTheme="majorBidi" w:cstheme="majorBidi"/>
                <w:b/>
                <w:bCs/>
                <w:color w:val="auto"/>
                <w:szCs w:val="24"/>
                <w:lang w:val="ro-RO"/>
              </w:rPr>
              <w:t>Total MG 2.1</w:t>
            </w:r>
          </w:p>
        </w:tc>
        <w:tc>
          <w:tcPr>
            <w:tcW w:w="1281" w:type="dxa"/>
            <w:shd w:val="clear" w:color="auto" w:fill="F2F2F2"/>
            <w:vAlign w:val="center"/>
          </w:tcPr>
          <w:p w14:paraId="3DBDD40A" w14:textId="77777777" w:rsidR="005A0E3A" w:rsidRPr="00897008" w:rsidRDefault="005A0E3A" w:rsidP="00FE78CB">
            <w:pPr>
              <w:keepNext/>
              <w:keepLines/>
              <w:spacing w:after="0" w:line="276" w:lineRule="auto"/>
              <w:ind w:right="-109"/>
              <w:jc w:val="center"/>
              <w:rPr>
                <w:rFonts w:asciiTheme="majorBidi" w:eastAsia="Times New Roman" w:hAnsiTheme="majorBidi" w:cstheme="majorBidi"/>
                <w:b/>
                <w:bCs/>
                <w:color w:val="auto"/>
                <w:szCs w:val="24"/>
                <w:lang w:val="ro-RO" w:eastAsia="ro-RO"/>
              </w:rPr>
            </w:pPr>
          </w:p>
        </w:tc>
        <w:tc>
          <w:tcPr>
            <w:tcW w:w="1221" w:type="dxa"/>
            <w:shd w:val="clear" w:color="auto" w:fill="F2F2F2"/>
            <w:vAlign w:val="center"/>
          </w:tcPr>
          <w:p w14:paraId="367C6677"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26" w:type="dxa"/>
            <w:gridSpan w:val="2"/>
            <w:shd w:val="clear" w:color="auto" w:fill="F2F2F2"/>
            <w:vAlign w:val="center"/>
          </w:tcPr>
          <w:p w14:paraId="5D73AD1C"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iCs/>
                <w:color w:val="auto"/>
                <w:szCs w:val="24"/>
                <w:lang w:val="ro-RO" w:eastAsia="ro-RO"/>
              </w:rPr>
              <w:t>51.200</w:t>
            </w:r>
          </w:p>
        </w:tc>
        <w:tc>
          <w:tcPr>
            <w:tcW w:w="1013" w:type="dxa"/>
            <w:shd w:val="clear" w:color="auto" w:fill="F2F2F2"/>
            <w:vAlign w:val="center"/>
          </w:tcPr>
          <w:p w14:paraId="39C4E8C2"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b/>
                <w:bCs/>
                <w:color w:val="auto"/>
                <w:szCs w:val="24"/>
                <w:lang w:val="ro-RO" w:eastAsia="ro-RO"/>
              </w:rPr>
            </w:pPr>
          </w:p>
        </w:tc>
        <w:tc>
          <w:tcPr>
            <w:tcW w:w="1119" w:type="dxa"/>
            <w:shd w:val="clear" w:color="auto" w:fill="F2F2F2"/>
            <w:vAlign w:val="center"/>
          </w:tcPr>
          <w:p w14:paraId="52222F4B"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41" w:type="dxa"/>
            <w:shd w:val="clear" w:color="auto" w:fill="F2F2F2"/>
            <w:vAlign w:val="center"/>
          </w:tcPr>
          <w:p w14:paraId="047D41C4"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42" w:type="dxa"/>
            <w:shd w:val="clear" w:color="auto" w:fill="F2F2F2"/>
            <w:vAlign w:val="center"/>
          </w:tcPr>
          <w:p w14:paraId="5450B6CC"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214C1513" w14:textId="77777777" w:rsidTr="00144E41">
        <w:trPr>
          <w:trHeight w:val="300"/>
          <w:jc w:val="center"/>
        </w:trPr>
        <w:tc>
          <w:tcPr>
            <w:tcW w:w="849" w:type="dxa"/>
            <w:shd w:val="clear" w:color="auto" w:fill="D9D9D9"/>
            <w:vAlign w:val="center"/>
          </w:tcPr>
          <w:p w14:paraId="7FD53E1A" w14:textId="77777777" w:rsidR="005A0E3A" w:rsidRPr="00897008" w:rsidRDefault="005A0E3A" w:rsidP="00424CFF">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lastRenderedPageBreak/>
              <w:t>2.2</w:t>
            </w:r>
          </w:p>
          <w:p w14:paraId="32BC5D43"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p>
        </w:tc>
        <w:tc>
          <w:tcPr>
            <w:tcW w:w="10213" w:type="dxa"/>
            <w:gridSpan w:val="9"/>
            <w:shd w:val="clear" w:color="auto" w:fill="D9D9D9"/>
            <w:vAlign w:val="center"/>
          </w:tcPr>
          <w:p w14:paraId="7F52A9E1" w14:textId="675F5DB0"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MG 2.2 / OS 5</w:t>
            </w:r>
            <w:r w:rsidRPr="00897008">
              <w:rPr>
                <w:rFonts w:asciiTheme="majorBidi" w:eastAsia="Times New Roman" w:hAnsiTheme="majorBidi" w:cstheme="majorBidi"/>
                <w:b/>
                <w:bCs/>
                <w:color w:val="auto"/>
                <w:szCs w:val="24"/>
                <w:lang w:val="ro-RO"/>
              </w:rPr>
              <w:t xml:space="preserve"> Evaluarea efectivelor </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 xml:space="preserve">i monitorizarea stării de conservare a speciilor de mamifere </w:t>
            </w:r>
            <w:r w:rsidRPr="00897008">
              <w:rPr>
                <w:rFonts w:asciiTheme="majorBidi" w:eastAsia="Times New Roman" w:hAnsiTheme="majorBidi" w:cstheme="majorBidi"/>
                <w:b/>
                <w:bCs/>
                <w:i/>
                <w:iCs/>
                <w:color w:val="auto"/>
                <w:szCs w:val="24"/>
                <w:lang w:val="ro-RO"/>
              </w:rPr>
              <w:t>Lutra lutra</w:t>
            </w:r>
            <w:r w:rsidRPr="00897008">
              <w:rPr>
                <w:rFonts w:asciiTheme="majorBidi" w:eastAsia="Times New Roman" w:hAnsiTheme="majorBidi" w:cstheme="majorBidi"/>
                <w:b/>
                <w:bCs/>
                <w:color w:val="auto"/>
                <w:szCs w:val="24"/>
                <w:lang w:val="ro-RO"/>
              </w:rPr>
              <w:t xml:space="preserve"> </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 xml:space="preserve">i </w:t>
            </w:r>
            <w:r w:rsidRPr="00897008">
              <w:rPr>
                <w:rFonts w:asciiTheme="majorBidi" w:eastAsia="Times New Roman" w:hAnsiTheme="majorBidi" w:cstheme="majorBidi"/>
                <w:b/>
                <w:bCs/>
                <w:i/>
                <w:iCs/>
                <w:color w:val="auto"/>
                <w:szCs w:val="24"/>
                <w:lang w:val="ro-RO"/>
              </w:rPr>
              <w:t>Castor fiber</w:t>
            </w:r>
          </w:p>
        </w:tc>
      </w:tr>
      <w:tr w:rsidR="00F47A91" w:rsidRPr="00897008" w14:paraId="188A9704" w14:textId="77777777" w:rsidTr="00144E41">
        <w:trPr>
          <w:trHeight w:val="300"/>
          <w:jc w:val="center"/>
        </w:trPr>
        <w:tc>
          <w:tcPr>
            <w:tcW w:w="849" w:type="dxa"/>
            <w:shd w:val="clear" w:color="auto" w:fill="auto"/>
            <w:vAlign w:val="center"/>
          </w:tcPr>
          <w:p w14:paraId="7ED148F3"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2.2.1</w:t>
            </w:r>
          </w:p>
        </w:tc>
        <w:tc>
          <w:tcPr>
            <w:tcW w:w="2270" w:type="dxa"/>
            <w:shd w:val="clear" w:color="auto" w:fill="auto"/>
            <w:vAlign w:val="center"/>
          </w:tcPr>
          <w:p w14:paraId="3DE88452" w14:textId="01E619E6"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lang w:val="ro-RO"/>
              </w:rPr>
              <w:t>Studiul prezen</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 xml:space="preserve">ei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distribu</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 xml:space="preserve">iei speciilor de mamifere de interes conservativ în interiorul ariei protejate </w:t>
            </w:r>
          </w:p>
        </w:tc>
        <w:tc>
          <w:tcPr>
            <w:tcW w:w="1281" w:type="dxa"/>
            <w:shd w:val="clear" w:color="auto" w:fill="auto"/>
            <w:vAlign w:val="center"/>
          </w:tcPr>
          <w:p w14:paraId="1C2902F3" w14:textId="77777777" w:rsidR="005A0E3A" w:rsidRPr="00897008" w:rsidRDefault="005A0E3A" w:rsidP="00FE78CB">
            <w:pPr>
              <w:keepNext/>
              <w:keepLines/>
              <w:spacing w:after="0" w:line="276" w:lineRule="auto"/>
              <w:ind w:right="-10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15.000</w:t>
            </w:r>
          </w:p>
        </w:tc>
        <w:tc>
          <w:tcPr>
            <w:tcW w:w="1221" w:type="dxa"/>
            <w:shd w:val="clear" w:color="auto" w:fill="auto"/>
            <w:vAlign w:val="center"/>
          </w:tcPr>
          <w:p w14:paraId="6C62F0D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1.000</w:t>
            </w:r>
          </w:p>
        </w:tc>
        <w:tc>
          <w:tcPr>
            <w:tcW w:w="1026" w:type="dxa"/>
            <w:gridSpan w:val="2"/>
            <w:shd w:val="clear" w:color="auto" w:fill="auto"/>
            <w:vAlign w:val="center"/>
          </w:tcPr>
          <w:p w14:paraId="2ABECD76" w14:textId="77777777" w:rsidR="005A0E3A" w:rsidRPr="00897008" w:rsidRDefault="005A0E3A" w:rsidP="00FE78CB">
            <w:pPr>
              <w:keepNext/>
              <w:keepLines/>
              <w:spacing w:after="0" w:line="276" w:lineRule="auto"/>
              <w:jc w:val="center"/>
              <w:rPr>
                <w:rFonts w:asciiTheme="majorBidi" w:eastAsia="Times New Roman" w:hAnsiTheme="majorBidi" w:cstheme="majorBidi"/>
                <w:bCs/>
                <w:color w:val="auto"/>
                <w:szCs w:val="24"/>
                <w:lang w:val="ro-RO" w:eastAsia="ro-RO"/>
              </w:rPr>
            </w:pPr>
            <w:r w:rsidRPr="00897008">
              <w:rPr>
                <w:rFonts w:asciiTheme="majorBidi" w:eastAsia="Times New Roman" w:hAnsiTheme="majorBidi" w:cstheme="majorBidi"/>
                <w:bCs/>
                <w:color w:val="auto"/>
                <w:szCs w:val="24"/>
                <w:lang w:val="ro-RO" w:eastAsia="ro-RO"/>
              </w:rPr>
              <w:t>16.000</w:t>
            </w:r>
          </w:p>
          <w:p w14:paraId="74DD01D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5D9D0E2A"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w:t>
            </w:r>
          </w:p>
          <w:p w14:paraId="6D3558C4"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119" w:type="dxa"/>
            <w:shd w:val="clear" w:color="auto" w:fill="auto"/>
            <w:vAlign w:val="center"/>
          </w:tcPr>
          <w:p w14:paraId="329B4C8B"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0AD4355C" w14:textId="0D2E1B80"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1 studiu privind inventarierea </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i cartarea speciilor</w:t>
            </w:r>
          </w:p>
        </w:tc>
        <w:tc>
          <w:tcPr>
            <w:tcW w:w="1042" w:type="dxa"/>
            <w:shd w:val="clear" w:color="auto" w:fill="auto"/>
            <w:vAlign w:val="center"/>
          </w:tcPr>
          <w:p w14:paraId="0A0FBB2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Anul 5</w:t>
            </w:r>
          </w:p>
        </w:tc>
      </w:tr>
      <w:tr w:rsidR="00F47A91" w:rsidRPr="00897008" w14:paraId="65C5FDE2" w14:textId="77777777" w:rsidTr="00144E41">
        <w:trPr>
          <w:trHeight w:val="300"/>
          <w:jc w:val="center"/>
        </w:trPr>
        <w:tc>
          <w:tcPr>
            <w:tcW w:w="849" w:type="dxa"/>
            <w:shd w:val="clear" w:color="auto" w:fill="auto"/>
            <w:vAlign w:val="center"/>
          </w:tcPr>
          <w:p w14:paraId="17D02682"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2.2.2</w:t>
            </w:r>
          </w:p>
        </w:tc>
        <w:tc>
          <w:tcPr>
            <w:tcW w:w="2270" w:type="dxa"/>
            <w:shd w:val="clear" w:color="auto" w:fill="auto"/>
            <w:vAlign w:val="center"/>
          </w:tcPr>
          <w:p w14:paraId="2762099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Monitorizarea stării de conservare a speciilor de mamifere</w:t>
            </w:r>
          </w:p>
        </w:tc>
        <w:tc>
          <w:tcPr>
            <w:tcW w:w="1281" w:type="dxa"/>
            <w:shd w:val="clear" w:color="auto" w:fill="auto"/>
            <w:vAlign w:val="center"/>
          </w:tcPr>
          <w:p w14:paraId="7716C0D1" w14:textId="77777777" w:rsidR="005A0E3A" w:rsidRPr="00897008" w:rsidRDefault="005A0E3A" w:rsidP="00FE78CB">
            <w:pPr>
              <w:keepNext/>
              <w:keepLines/>
              <w:spacing w:after="0" w:line="276" w:lineRule="auto"/>
              <w:ind w:right="-10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30.000</w:t>
            </w:r>
          </w:p>
        </w:tc>
        <w:tc>
          <w:tcPr>
            <w:tcW w:w="1221" w:type="dxa"/>
            <w:shd w:val="clear" w:color="auto" w:fill="auto"/>
            <w:vAlign w:val="center"/>
          </w:tcPr>
          <w:p w14:paraId="3EEFFF6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2.000</w:t>
            </w:r>
          </w:p>
        </w:tc>
        <w:tc>
          <w:tcPr>
            <w:tcW w:w="1026" w:type="dxa"/>
            <w:gridSpan w:val="2"/>
            <w:shd w:val="clear" w:color="auto" w:fill="auto"/>
            <w:vAlign w:val="center"/>
          </w:tcPr>
          <w:p w14:paraId="1825AE12" w14:textId="77777777" w:rsidR="005A0E3A" w:rsidRPr="00897008" w:rsidRDefault="005A0E3A" w:rsidP="00FE78CB">
            <w:pPr>
              <w:keepNext/>
              <w:keepLines/>
              <w:spacing w:after="0" w:line="276" w:lineRule="auto"/>
              <w:jc w:val="center"/>
              <w:rPr>
                <w:rFonts w:asciiTheme="majorBidi" w:eastAsia="Times New Roman" w:hAnsiTheme="majorBidi" w:cstheme="majorBidi"/>
                <w:bCs/>
                <w:color w:val="auto"/>
                <w:szCs w:val="24"/>
                <w:lang w:val="ro-RO" w:eastAsia="ro-RO"/>
              </w:rPr>
            </w:pPr>
            <w:r w:rsidRPr="00897008">
              <w:rPr>
                <w:rFonts w:asciiTheme="majorBidi" w:eastAsia="Times New Roman" w:hAnsiTheme="majorBidi" w:cstheme="majorBidi"/>
                <w:bCs/>
                <w:color w:val="auto"/>
                <w:szCs w:val="24"/>
                <w:lang w:val="ro-RO" w:eastAsia="ro-RO"/>
              </w:rPr>
              <w:t>32.000</w:t>
            </w:r>
          </w:p>
          <w:p w14:paraId="78939CF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51FA7571"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w:t>
            </w:r>
          </w:p>
          <w:p w14:paraId="107860AC"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119" w:type="dxa"/>
            <w:shd w:val="clear" w:color="auto" w:fill="auto"/>
            <w:vAlign w:val="center"/>
          </w:tcPr>
          <w:p w14:paraId="75215A2F"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1B8DA3A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 campanii anuale de monitori-zare</w:t>
            </w:r>
          </w:p>
        </w:tc>
        <w:tc>
          <w:tcPr>
            <w:tcW w:w="1042" w:type="dxa"/>
            <w:shd w:val="clear" w:color="auto" w:fill="auto"/>
            <w:vAlign w:val="center"/>
          </w:tcPr>
          <w:p w14:paraId="23CC0AC5" w14:textId="233BF870"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Anul 2 </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i anul 4</w:t>
            </w:r>
          </w:p>
        </w:tc>
      </w:tr>
      <w:tr w:rsidR="00F47A91" w:rsidRPr="00897008" w14:paraId="00B83CF2" w14:textId="77777777" w:rsidTr="00144E41">
        <w:trPr>
          <w:trHeight w:val="300"/>
          <w:jc w:val="center"/>
        </w:trPr>
        <w:tc>
          <w:tcPr>
            <w:tcW w:w="3119" w:type="dxa"/>
            <w:gridSpan w:val="2"/>
            <w:shd w:val="clear" w:color="auto" w:fill="F2F2F2"/>
            <w:vAlign w:val="center"/>
          </w:tcPr>
          <w:p w14:paraId="77A9AA87" w14:textId="77777777" w:rsidR="005A0E3A" w:rsidRPr="00897008" w:rsidRDefault="005A0E3A" w:rsidP="00424CFF">
            <w:pPr>
              <w:spacing w:after="0" w:line="276" w:lineRule="auto"/>
              <w:rPr>
                <w:rFonts w:asciiTheme="majorBidi" w:eastAsia="Calibri" w:hAnsiTheme="majorBidi" w:cstheme="majorBidi"/>
                <w:b/>
                <w:bCs/>
                <w:color w:val="auto"/>
                <w:szCs w:val="24"/>
                <w:lang w:val="ro-RO"/>
              </w:rPr>
            </w:pPr>
            <w:r w:rsidRPr="00897008">
              <w:rPr>
                <w:rFonts w:asciiTheme="majorBidi" w:eastAsia="Calibri" w:hAnsiTheme="majorBidi" w:cstheme="majorBidi"/>
                <w:b/>
                <w:bCs/>
                <w:color w:val="auto"/>
                <w:szCs w:val="24"/>
                <w:lang w:val="ro-RO"/>
              </w:rPr>
              <w:t>Total MG 2.2</w:t>
            </w:r>
          </w:p>
        </w:tc>
        <w:tc>
          <w:tcPr>
            <w:tcW w:w="1281" w:type="dxa"/>
            <w:shd w:val="clear" w:color="auto" w:fill="F2F2F2"/>
            <w:vAlign w:val="center"/>
          </w:tcPr>
          <w:p w14:paraId="42FFFEAB" w14:textId="77777777" w:rsidR="005A0E3A" w:rsidRPr="00897008" w:rsidRDefault="005A0E3A" w:rsidP="00FE78CB">
            <w:pPr>
              <w:keepNext/>
              <w:keepLines/>
              <w:spacing w:after="0" w:line="276" w:lineRule="auto"/>
              <w:ind w:right="-109"/>
              <w:jc w:val="center"/>
              <w:rPr>
                <w:rFonts w:asciiTheme="majorBidi" w:eastAsia="Times New Roman" w:hAnsiTheme="majorBidi" w:cstheme="majorBidi"/>
                <w:b/>
                <w:bCs/>
                <w:color w:val="auto"/>
                <w:szCs w:val="24"/>
                <w:lang w:val="ro-RO" w:eastAsia="ro-RO"/>
              </w:rPr>
            </w:pPr>
          </w:p>
        </w:tc>
        <w:tc>
          <w:tcPr>
            <w:tcW w:w="1221" w:type="dxa"/>
            <w:shd w:val="clear" w:color="auto" w:fill="F2F2F2"/>
            <w:vAlign w:val="center"/>
          </w:tcPr>
          <w:p w14:paraId="71D9C940"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26" w:type="dxa"/>
            <w:gridSpan w:val="2"/>
            <w:shd w:val="clear" w:color="auto" w:fill="F2F2F2"/>
            <w:vAlign w:val="center"/>
          </w:tcPr>
          <w:p w14:paraId="4B0A8201"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48.000</w:t>
            </w:r>
          </w:p>
        </w:tc>
        <w:tc>
          <w:tcPr>
            <w:tcW w:w="1013" w:type="dxa"/>
            <w:shd w:val="clear" w:color="auto" w:fill="F2F2F2"/>
            <w:vAlign w:val="center"/>
          </w:tcPr>
          <w:p w14:paraId="6D2A2D9D"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b/>
                <w:bCs/>
                <w:color w:val="auto"/>
                <w:szCs w:val="24"/>
                <w:lang w:val="ro-RO" w:eastAsia="ro-RO"/>
              </w:rPr>
            </w:pPr>
          </w:p>
        </w:tc>
        <w:tc>
          <w:tcPr>
            <w:tcW w:w="1119" w:type="dxa"/>
            <w:shd w:val="clear" w:color="auto" w:fill="F2F2F2"/>
            <w:vAlign w:val="center"/>
          </w:tcPr>
          <w:p w14:paraId="0624C44B"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41" w:type="dxa"/>
            <w:shd w:val="clear" w:color="auto" w:fill="F2F2F2"/>
            <w:vAlign w:val="center"/>
          </w:tcPr>
          <w:p w14:paraId="4B8B2638"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42" w:type="dxa"/>
            <w:shd w:val="clear" w:color="auto" w:fill="F2F2F2"/>
            <w:vAlign w:val="center"/>
          </w:tcPr>
          <w:p w14:paraId="34461C4B"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12E015DF" w14:textId="77777777" w:rsidTr="00144E41">
        <w:trPr>
          <w:trHeight w:val="300"/>
          <w:jc w:val="center"/>
        </w:trPr>
        <w:tc>
          <w:tcPr>
            <w:tcW w:w="849" w:type="dxa"/>
            <w:shd w:val="clear" w:color="auto" w:fill="D9D9D9"/>
            <w:vAlign w:val="center"/>
          </w:tcPr>
          <w:p w14:paraId="3706BF45" w14:textId="77777777" w:rsidR="005A0E3A" w:rsidRPr="00897008" w:rsidRDefault="005A0E3A" w:rsidP="00424CFF">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2.3</w:t>
            </w:r>
          </w:p>
        </w:tc>
        <w:tc>
          <w:tcPr>
            <w:tcW w:w="10213" w:type="dxa"/>
            <w:gridSpan w:val="9"/>
            <w:shd w:val="clear" w:color="auto" w:fill="D9D9D9"/>
            <w:vAlign w:val="center"/>
          </w:tcPr>
          <w:p w14:paraId="18E48C1E" w14:textId="77777777" w:rsidR="005A0E3A" w:rsidRPr="00897008" w:rsidRDefault="005A0E3A" w:rsidP="00FE78CB">
            <w:pPr>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MG 2.3 / OS 6 Monitorizarea periodică a stării de conservare a habitatelor de interes conservativ</w:t>
            </w:r>
          </w:p>
        </w:tc>
      </w:tr>
      <w:tr w:rsidR="00F47A91" w:rsidRPr="00897008" w14:paraId="038A8E47" w14:textId="77777777" w:rsidTr="00144E41">
        <w:trPr>
          <w:trHeight w:val="300"/>
          <w:jc w:val="center"/>
        </w:trPr>
        <w:tc>
          <w:tcPr>
            <w:tcW w:w="849" w:type="dxa"/>
            <w:shd w:val="clear" w:color="auto" w:fill="auto"/>
            <w:vAlign w:val="center"/>
          </w:tcPr>
          <w:p w14:paraId="39B3BD9D" w14:textId="77777777" w:rsidR="005A0E3A" w:rsidRPr="00897008" w:rsidRDefault="005A0E3A" w:rsidP="00424CFF">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2.3.1</w:t>
            </w:r>
          </w:p>
        </w:tc>
        <w:tc>
          <w:tcPr>
            <w:tcW w:w="2270" w:type="dxa"/>
            <w:shd w:val="clear" w:color="auto" w:fill="auto"/>
            <w:vAlign w:val="center"/>
          </w:tcPr>
          <w:p w14:paraId="3F7E1351" w14:textId="03210885"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Monitorizarea stării habitatelor forestiere urmărind parametrii stabili</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 prin protocolul de monitorizare</w:t>
            </w:r>
          </w:p>
        </w:tc>
        <w:tc>
          <w:tcPr>
            <w:tcW w:w="1281" w:type="dxa"/>
            <w:shd w:val="clear" w:color="auto" w:fill="auto"/>
            <w:vAlign w:val="center"/>
          </w:tcPr>
          <w:p w14:paraId="62B7D7C0" w14:textId="77777777" w:rsidR="005A0E3A" w:rsidRPr="00897008" w:rsidRDefault="005A0E3A" w:rsidP="00FE78CB">
            <w:pPr>
              <w:keepNext/>
              <w:keepLines/>
              <w:spacing w:after="0" w:line="276" w:lineRule="auto"/>
              <w:ind w:right="-10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30.000</w:t>
            </w:r>
          </w:p>
        </w:tc>
        <w:tc>
          <w:tcPr>
            <w:tcW w:w="1221" w:type="dxa"/>
            <w:shd w:val="clear" w:color="auto" w:fill="auto"/>
            <w:vAlign w:val="center"/>
          </w:tcPr>
          <w:p w14:paraId="41DCCBF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2.000</w:t>
            </w:r>
          </w:p>
        </w:tc>
        <w:tc>
          <w:tcPr>
            <w:tcW w:w="1026" w:type="dxa"/>
            <w:gridSpan w:val="2"/>
            <w:shd w:val="clear" w:color="auto" w:fill="auto"/>
            <w:vAlign w:val="center"/>
          </w:tcPr>
          <w:p w14:paraId="4E89E686" w14:textId="77777777" w:rsidR="005A0E3A" w:rsidRPr="00897008" w:rsidRDefault="005A0E3A" w:rsidP="00FE78CB">
            <w:pPr>
              <w:keepNext/>
              <w:keepLines/>
              <w:spacing w:after="0" w:line="276" w:lineRule="auto"/>
              <w:jc w:val="center"/>
              <w:rPr>
                <w:rFonts w:asciiTheme="majorBidi" w:eastAsia="Times New Roman" w:hAnsiTheme="majorBidi" w:cstheme="majorBidi"/>
                <w:bCs/>
                <w:color w:val="auto"/>
                <w:szCs w:val="24"/>
                <w:lang w:val="ro-RO" w:eastAsia="ro-RO"/>
              </w:rPr>
            </w:pPr>
            <w:r w:rsidRPr="00897008">
              <w:rPr>
                <w:rFonts w:asciiTheme="majorBidi" w:eastAsia="Times New Roman" w:hAnsiTheme="majorBidi" w:cstheme="majorBidi"/>
                <w:bCs/>
                <w:color w:val="auto"/>
                <w:szCs w:val="24"/>
                <w:lang w:val="ro-RO" w:eastAsia="ro-RO"/>
              </w:rPr>
              <w:t>32.000</w:t>
            </w:r>
          </w:p>
          <w:p w14:paraId="1B5D7F12" w14:textId="77777777" w:rsidR="005A0E3A" w:rsidRPr="00897008" w:rsidRDefault="005A0E3A" w:rsidP="00FE78CB">
            <w:pPr>
              <w:keepNext/>
              <w:keepLines/>
              <w:spacing w:after="0" w:line="276" w:lineRule="auto"/>
              <w:jc w:val="center"/>
              <w:rPr>
                <w:rFonts w:asciiTheme="majorBidi" w:eastAsia="Times New Roman" w:hAnsiTheme="majorBidi" w:cstheme="majorBidi"/>
                <w:bCs/>
                <w:color w:val="auto"/>
                <w:szCs w:val="24"/>
                <w:lang w:val="ro-RO" w:eastAsia="ro-RO"/>
              </w:rPr>
            </w:pPr>
          </w:p>
          <w:p w14:paraId="6CE0879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7CBE9294"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w:t>
            </w:r>
          </w:p>
          <w:p w14:paraId="360A392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119" w:type="dxa"/>
            <w:shd w:val="clear" w:color="auto" w:fill="auto"/>
            <w:vAlign w:val="center"/>
          </w:tcPr>
          <w:p w14:paraId="413FF4C6"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4D9E14B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 campanii anuale de monitori-zare</w:t>
            </w:r>
          </w:p>
        </w:tc>
        <w:tc>
          <w:tcPr>
            <w:tcW w:w="1042" w:type="dxa"/>
            <w:shd w:val="clear" w:color="auto" w:fill="auto"/>
            <w:vAlign w:val="center"/>
          </w:tcPr>
          <w:p w14:paraId="448D8094" w14:textId="4EB6B3C8"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Anul 2 </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i anul 4</w:t>
            </w:r>
          </w:p>
        </w:tc>
      </w:tr>
      <w:tr w:rsidR="00F47A91" w:rsidRPr="00897008" w14:paraId="0433F5F8" w14:textId="77777777" w:rsidTr="00144E41">
        <w:trPr>
          <w:trHeight w:val="300"/>
          <w:jc w:val="center"/>
        </w:trPr>
        <w:tc>
          <w:tcPr>
            <w:tcW w:w="3119" w:type="dxa"/>
            <w:gridSpan w:val="2"/>
            <w:shd w:val="clear" w:color="auto" w:fill="F2F2F2"/>
            <w:vAlign w:val="center"/>
          </w:tcPr>
          <w:p w14:paraId="7580EB78" w14:textId="77777777" w:rsidR="005A0E3A" w:rsidRPr="00897008" w:rsidRDefault="005A0E3A" w:rsidP="00424CFF">
            <w:pPr>
              <w:autoSpaceDE w:val="0"/>
              <w:autoSpaceDN w:val="0"/>
              <w:adjustRightInd w:val="0"/>
              <w:spacing w:after="0" w:line="276" w:lineRule="auto"/>
              <w:rPr>
                <w:rFonts w:asciiTheme="majorBidi" w:eastAsia="Calibri" w:hAnsiTheme="majorBidi" w:cstheme="majorBidi"/>
                <w:b/>
                <w:bCs/>
                <w:color w:val="auto"/>
                <w:szCs w:val="24"/>
                <w:lang w:val="ro-RO"/>
              </w:rPr>
            </w:pPr>
            <w:r w:rsidRPr="00897008">
              <w:rPr>
                <w:rFonts w:asciiTheme="majorBidi" w:eastAsia="Times New Roman" w:hAnsiTheme="majorBidi" w:cstheme="majorBidi"/>
                <w:b/>
                <w:bCs/>
                <w:color w:val="auto"/>
                <w:szCs w:val="24"/>
                <w:lang w:val="ro-RO" w:eastAsia="ro-RO"/>
              </w:rPr>
              <w:t>Total MG 2.3</w:t>
            </w:r>
          </w:p>
        </w:tc>
        <w:tc>
          <w:tcPr>
            <w:tcW w:w="1281" w:type="dxa"/>
            <w:shd w:val="clear" w:color="auto" w:fill="F2F2F2"/>
            <w:vAlign w:val="center"/>
          </w:tcPr>
          <w:p w14:paraId="6DD644D7"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21" w:type="dxa"/>
            <w:shd w:val="clear" w:color="auto" w:fill="F2F2F2"/>
            <w:vAlign w:val="center"/>
          </w:tcPr>
          <w:p w14:paraId="501BDBD3"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26" w:type="dxa"/>
            <w:gridSpan w:val="2"/>
            <w:shd w:val="clear" w:color="auto" w:fill="F2F2F2"/>
            <w:vAlign w:val="center"/>
          </w:tcPr>
          <w:p w14:paraId="57CD00E6" w14:textId="77777777" w:rsidR="005A0E3A" w:rsidRPr="00897008" w:rsidRDefault="005A0E3A" w:rsidP="00FE78CB">
            <w:pPr>
              <w:keepNext/>
              <w:keepLines/>
              <w:spacing w:after="0" w:line="276" w:lineRule="auto"/>
              <w:ind w:rightChars="-62" w:right="-149"/>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32.000</w:t>
            </w:r>
          </w:p>
        </w:tc>
        <w:tc>
          <w:tcPr>
            <w:tcW w:w="1013" w:type="dxa"/>
            <w:shd w:val="clear" w:color="auto" w:fill="F2F2F2"/>
            <w:vAlign w:val="center"/>
          </w:tcPr>
          <w:p w14:paraId="6EA849D3"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b/>
                <w:bCs/>
                <w:color w:val="auto"/>
                <w:szCs w:val="24"/>
                <w:lang w:val="ro-RO" w:eastAsia="ro-RO"/>
              </w:rPr>
            </w:pPr>
          </w:p>
        </w:tc>
        <w:tc>
          <w:tcPr>
            <w:tcW w:w="1119" w:type="dxa"/>
            <w:shd w:val="clear" w:color="auto" w:fill="F2F2F2"/>
            <w:vAlign w:val="center"/>
          </w:tcPr>
          <w:p w14:paraId="49250E6D"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2283" w:type="dxa"/>
            <w:gridSpan w:val="2"/>
            <w:shd w:val="clear" w:color="auto" w:fill="F2F2F2"/>
            <w:vAlign w:val="center"/>
          </w:tcPr>
          <w:p w14:paraId="2DA73F4B"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75C2670C" w14:textId="77777777" w:rsidTr="00144E41">
        <w:trPr>
          <w:trHeight w:val="315"/>
          <w:jc w:val="center"/>
        </w:trPr>
        <w:tc>
          <w:tcPr>
            <w:tcW w:w="3119" w:type="dxa"/>
            <w:gridSpan w:val="2"/>
            <w:shd w:val="clear" w:color="auto" w:fill="D9D9D9"/>
            <w:vAlign w:val="center"/>
          </w:tcPr>
          <w:p w14:paraId="586FD6C7" w14:textId="77777777" w:rsidR="005A0E3A" w:rsidRPr="00897008" w:rsidRDefault="005A0E3A" w:rsidP="00424CFF">
            <w:pPr>
              <w:spacing w:after="0" w:line="276" w:lineRule="auto"/>
              <w:ind w:left="16"/>
              <w:jc w:val="center"/>
              <w:rPr>
                <w:rFonts w:asciiTheme="majorBidi" w:eastAsia="Calibri"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 xml:space="preserve">Total obiectiv </w:t>
            </w:r>
            <w:r w:rsidRPr="00897008">
              <w:rPr>
                <w:rFonts w:asciiTheme="majorBidi" w:eastAsia="Times New Roman" w:hAnsiTheme="majorBidi" w:cstheme="majorBidi"/>
                <w:b/>
                <w:bCs/>
                <w:color w:val="auto"/>
                <w:szCs w:val="24"/>
                <w:lang w:val="ro-RO" w:eastAsia="ro-RO"/>
              </w:rPr>
              <w:br/>
              <w:t>general 2</w:t>
            </w:r>
          </w:p>
        </w:tc>
        <w:tc>
          <w:tcPr>
            <w:tcW w:w="1281" w:type="dxa"/>
            <w:shd w:val="clear" w:color="auto" w:fill="D9D9D9"/>
            <w:vAlign w:val="center"/>
          </w:tcPr>
          <w:p w14:paraId="558F6629"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30" w:type="dxa"/>
            <w:gridSpan w:val="2"/>
            <w:shd w:val="clear" w:color="auto" w:fill="D9D9D9"/>
            <w:vAlign w:val="center"/>
          </w:tcPr>
          <w:p w14:paraId="794F12E0"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17" w:type="dxa"/>
            <w:shd w:val="clear" w:color="auto" w:fill="D9D9D9"/>
            <w:vAlign w:val="center"/>
          </w:tcPr>
          <w:p w14:paraId="69940F5D" w14:textId="77777777" w:rsidR="005A0E3A" w:rsidRPr="00897008" w:rsidRDefault="005A0E3A" w:rsidP="00FE78CB">
            <w:pPr>
              <w:keepNext/>
              <w:keepLines/>
              <w:spacing w:after="0" w:line="276" w:lineRule="auto"/>
              <w:ind w:left="-113" w:right="-57"/>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131.200</w:t>
            </w:r>
          </w:p>
        </w:tc>
        <w:tc>
          <w:tcPr>
            <w:tcW w:w="1013" w:type="dxa"/>
            <w:shd w:val="clear" w:color="auto" w:fill="D9D9D9"/>
            <w:vAlign w:val="center"/>
          </w:tcPr>
          <w:p w14:paraId="701E4384" w14:textId="77777777" w:rsidR="005A0E3A" w:rsidRPr="00897008" w:rsidRDefault="005A0E3A" w:rsidP="00FE78CB">
            <w:pPr>
              <w:spacing w:after="0" w:line="276" w:lineRule="auto"/>
              <w:ind w:left="-107"/>
              <w:jc w:val="center"/>
              <w:rPr>
                <w:rFonts w:asciiTheme="majorBidi" w:eastAsia="Times New Roman" w:hAnsiTheme="majorBidi" w:cstheme="majorBidi"/>
                <w:b/>
                <w:bCs/>
                <w:color w:val="auto"/>
                <w:szCs w:val="24"/>
                <w:lang w:val="ro-RO" w:eastAsia="ro-RO"/>
              </w:rPr>
            </w:pPr>
          </w:p>
        </w:tc>
        <w:tc>
          <w:tcPr>
            <w:tcW w:w="1119" w:type="dxa"/>
            <w:shd w:val="clear" w:color="auto" w:fill="D9D9D9"/>
            <w:vAlign w:val="center"/>
          </w:tcPr>
          <w:p w14:paraId="54110BE6"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41" w:type="dxa"/>
            <w:shd w:val="clear" w:color="auto" w:fill="D9D9D9"/>
            <w:vAlign w:val="center"/>
          </w:tcPr>
          <w:p w14:paraId="2D025497" w14:textId="77777777" w:rsidR="005A0E3A" w:rsidRPr="00897008" w:rsidRDefault="005A0E3A" w:rsidP="00FE78CB">
            <w:pPr>
              <w:spacing w:after="0" w:line="276" w:lineRule="auto"/>
              <w:ind w:left="-107"/>
              <w:jc w:val="center"/>
              <w:rPr>
                <w:rFonts w:asciiTheme="majorBidi" w:eastAsia="Calibri" w:hAnsiTheme="majorBidi" w:cstheme="majorBidi"/>
                <w:b/>
                <w:bCs/>
                <w:color w:val="auto"/>
                <w:szCs w:val="24"/>
                <w:lang w:val="ro-RO"/>
              </w:rPr>
            </w:pPr>
          </w:p>
        </w:tc>
        <w:tc>
          <w:tcPr>
            <w:tcW w:w="1042" w:type="dxa"/>
            <w:shd w:val="clear" w:color="auto" w:fill="D9D9D9"/>
            <w:vAlign w:val="center"/>
          </w:tcPr>
          <w:p w14:paraId="4D73FD1F"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5B8F3145" w14:textId="77777777" w:rsidTr="00144E41">
        <w:trPr>
          <w:trHeight w:val="315"/>
          <w:jc w:val="center"/>
        </w:trPr>
        <w:tc>
          <w:tcPr>
            <w:tcW w:w="849" w:type="dxa"/>
            <w:shd w:val="clear" w:color="auto" w:fill="A6A6A6"/>
            <w:vAlign w:val="center"/>
          </w:tcPr>
          <w:p w14:paraId="3DF840EE" w14:textId="77777777" w:rsidR="005A0E3A" w:rsidRPr="00897008" w:rsidRDefault="005A0E3A" w:rsidP="00424CFF">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3.</w:t>
            </w:r>
          </w:p>
        </w:tc>
        <w:tc>
          <w:tcPr>
            <w:tcW w:w="10213" w:type="dxa"/>
            <w:gridSpan w:val="9"/>
            <w:shd w:val="clear" w:color="auto" w:fill="A6A6A6"/>
            <w:vAlign w:val="center"/>
          </w:tcPr>
          <w:p w14:paraId="77DFB0D1" w14:textId="1F5B300F" w:rsidR="005A0E3A" w:rsidRPr="00897008" w:rsidRDefault="005A0E3A" w:rsidP="00FE78CB">
            <w:pPr>
              <w:spacing w:after="0" w:line="276" w:lineRule="auto"/>
              <w:jc w:val="center"/>
              <w:outlineLvl w:val="4"/>
              <w:rPr>
                <w:rFonts w:asciiTheme="majorBidi" w:eastAsia="Times New Roman" w:hAnsiTheme="majorBidi" w:cstheme="majorBidi"/>
                <w:b/>
                <w:bCs/>
                <w:color w:val="auto"/>
                <w:szCs w:val="24"/>
                <w:lang w:val="ro-RO" w:eastAsia="ar-SA"/>
              </w:rPr>
            </w:pPr>
            <w:r w:rsidRPr="00897008">
              <w:rPr>
                <w:rFonts w:asciiTheme="majorBidi" w:eastAsia="Calibri" w:hAnsiTheme="majorBidi" w:cstheme="majorBidi"/>
                <w:b/>
                <w:color w:val="auto"/>
                <w:szCs w:val="24"/>
                <w:lang w:val="ro-RO"/>
              </w:rPr>
              <w:t xml:space="preserve">OG 3: </w:t>
            </w:r>
            <w:r w:rsidRPr="00897008">
              <w:rPr>
                <w:rFonts w:asciiTheme="majorBidi" w:eastAsia="Times New Roman" w:hAnsiTheme="majorBidi" w:cstheme="majorBidi"/>
                <w:b/>
                <w:bCs/>
                <w:color w:val="auto"/>
                <w:szCs w:val="24"/>
                <w:lang w:val="ro-RO" w:eastAsia="ar-SA"/>
              </w:rPr>
              <w:t xml:space="preserve">Asigurarea managementului eficient al </w:t>
            </w:r>
            <w:r w:rsidRPr="00897008">
              <w:rPr>
                <w:rFonts w:asciiTheme="majorBidi" w:eastAsia="Calibri" w:hAnsiTheme="majorBidi" w:cstheme="majorBidi"/>
                <w:b/>
                <w:bCs/>
                <w:color w:val="auto"/>
                <w:szCs w:val="24"/>
                <w:lang w:val="ro-RO"/>
              </w:rPr>
              <w:t>ariei naturale protejate</w:t>
            </w:r>
            <w:r w:rsidRPr="00897008">
              <w:rPr>
                <w:rFonts w:asciiTheme="majorBidi" w:eastAsia="Times New Roman" w:hAnsiTheme="majorBidi" w:cstheme="majorBidi"/>
                <w:b/>
                <w:bCs/>
                <w:color w:val="auto"/>
                <w:szCs w:val="24"/>
                <w:lang w:val="ro-RO" w:eastAsia="ar-SA"/>
              </w:rPr>
              <w:t xml:space="preserve"> cu scopul men</w:t>
            </w:r>
            <w:r w:rsidR="00E925AD" w:rsidRPr="00897008">
              <w:rPr>
                <w:rFonts w:asciiTheme="majorBidi" w:eastAsia="Times New Roman" w:hAnsiTheme="majorBidi" w:cstheme="majorBidi"/>
                <w:b/>
                <w:bCs/>
                <w:color w:val="auto"/>
                <w:szCs w:val="24"/>
                <w:lang w:val="ro-RO" w:eastAsia="ar-SA"/>
              </w:rPr>
              <w:t>ț</w:t>
            </w:r>
            <w:r w:rsidRPr="00897008">
              <w:rPr>
                <w:rFonts w:asciiTheme="majorBidi" w:eastAsia="Times New Roman" w:hAnsiTheme="majorBidi" w:cstheme="majorBidi"/>
                <w:b/>
                <w:bCs/>
                <w:color w:val="auto"/>
                <w:szCs w:val="24"/>
                <w:lang w:val="ro-RO" w:eastAsia="ar-SA"/>
              </w:rPr>
              <w:t xml:space="preserve">inerii / restabilirii stării de conservare favorabilă a speciilor </w:t>
            </w:r>
            <w:r w:rsidR="00E925AD" w:rsidRPr="00897008">
              <w:rPr>
                <w:rFonts w:asciiTheme="majorBidi" w:eastAsia="Times New Roman" w:hAnsiTheme="majorBidi" w:cstheme="majorBidi"/>
                <w:b/>
                <w:bCs/>
                <w:color w:val="auto"/>
                <w:szCs w:val="24"/>
                <w:lang w:val="ro-RO" w:eastAsia="ar-SA"/>
              </w:rPr>
              <w:t>ș</w:t>
            </w:r>
            <w:r w:rsidRPr="00897008">
              <w:rPr>
                <w:rFonts w:asciiTheme="majorBidi" w:eastAsia="Times New Roman" w:hAnsiTheme="majorBidi" w:cstheme="majorBidi"/>
                <w:b/>
                <w:bCs/>
                <w:color w:val="auto"/>
                <w:szCs w:val="24"/>
                <w:lang w:val="ro-RO" w:eastAsia="ar-SA"/>
              </w:rPr>
              <w:t>i habitatelor de interes conservativ</w:t>
            </w:r>
          </w:p>
        </w:tc>
      </w:tr>
      <w:tr w:rsidR="00F47A91" w:rsidRPr="00897008" w14:paraId="0F50A468" w14:textId="77777777" w:rsidTr="00144E41">
        <w:trPr>
          <w:trHeight w:val="315"/>
          <w:jc w:val="center"/>
        </w:trPr>
        <w:tc>
          <w:tcPr>
            <w:tcW w:w="849" w:type="dxa"/>
            <w:shd w:val="clear" w:color="auto" w:fill="D9D9D9"/>
            <w:vAlign w:val="center"/>
          </w:tcPr>
          <w:p w14:paraId="1F61FAE9"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 xml:space="preserve">3.1 </w:t>
            </w:r>
          </w:p>
        </w:tc>
        <w:tc>
          <w:tcPr>
            <w:tcW w:w="10213" w:type="dxa"/>
            <w:gridSpan w:val="9"/>
            <w:shd w:val="clear" w:color="auto" w:fill="D9D9D9"/>
            <w:vAlign w:val="center"/>
          </w:tcPr>
          <w:p w14:paraId="0CE38421" w14:textId="51ABA81D"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iCs/>
                <w:color w:val="auto"/>
                <w:szCs w:val="24"/>
                <w:lang w:val="ro-RO" w:eastAsia="ro-RO"/>
              </w:rPr>
              <w:t xml:space="preserve">MG 3.1 / OS 7 </w:t>
            </w:r>
            <w:r w:rsidRPr="00897008">
              <w:rPr>
                <w:rFonts w:asciiTheme="majorBidi" w:eastAsia="Times New Roman" w:hAnsiTheme="majorBidi" w:cstheme="majorBidi"/>
                <w:b/>
                <w:bCs/>
                <w:iCs/>
                <w:color w:val="auto"/>
                <w:szCs w:val="24"/>
                <w:lang w:val="ro-RO"/>
              </w:rPr>
              <w:t xml:space="preserve">Urmărirea respectării regulamentului </w:t>
            </w:r>
            <w:r w:rsidR="00E925AD" w:rsidRPr="00897008">
              <w:rPr>
                <w:rFonts w:asciiTheme="majorBidi" w:eastAsia="Times New Roman" w:hAnsiTheme="majorBidi" w:cstheme="majorBidi"/>
                <w:b/>
                <w:bCs/>
                <w:iCs/>
                <w:color w:val="auto"/>
                <w:szCs w:val="24"/>
                <w:lang w:val="ro-RO"/>
              </w:rPr>
              <w:t>ș</w:t>
            </w:r>
            <w:r w:rsidRPr="00897008">
              <w:rPr>
                <w:rFonts w:asciiTheme="majorBidi" w:eastAsia="Times New Roman" w:hAnsiTheme="majorBidi" w:cstheme="majorBidi"/>
                <w:b/>
                <w:bCs/>
                <w:iCs/>
                <w:color w:val="auto"/>
                <w:szCs w:val="24"/>
                <w:lang w:val="ro-RO"/>
              </w:rPr>
              <w:t>i a prevederilor planului de management</w:t>
            </w:r>
          </w:p>
        </w:tc>
      </w:tr>
      <w:tr w:rsidR="00F47A91" w:rsidRPr="00897008" w14:paraId="73F01841" w14:textId="77777777" w:rsidTr="00144E41">
        <w:trPr>
          <w:trHeight w:val="315"/>
          <w:jc w:val="center"/>
        </w:trPr>
        <w:tc>
          <w:tcPr>
            <w:tcW w:w="849" w:type="dxa"/>
            <w:shd w:val="clear" w:color="auto" w:fill="auto"/>
            <w:vAlign w:val="center"/>
          </w:tcPr>
          <w:p w14:paraId="23BFE906"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3.1.1</w:t>
            </w:r>
          </w:p>
        </w:tc>
        <w:tc>
          <w:tcPr>
            <w:tcW w:w="2270" w:type="dxa"/>
            <w:shd w:val="clear" w:color="auto" w:fill="auto"/>
            <w:vAlign w:val="center"/>
          </w:tcPr>
          <w:p w14:paraId="145B4A5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Realizarea de patrule periodice pe teritoriul ariei naturale protejate</w:t>
            </w:r>
          </w:p>
        </w:tc>
        <w:tc>
          <w:tcPr>
            <w:tcW w:w="1281" w:type="dxa"/>
            <w:shd w:val="clear" w:color="auto" w:fill="auto"/>
            <w:vAlign w:val="center"/>
          </w:tcPr>
          <w:p w14:paraId="0D3FF08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132.000</w:t>
            </w:r>
          </w:p>
        </w:tc>
        <w:tc>
          <w:tcPr>
            <w:tcW w:w="1221" w:type="dxa"/>
            <w:shd w:val="clear" w:color="auto" w:fill="auto"/>
            <w:vAlign w:val="center"/>
          </w:tcPr>
          <w:p w14:paraId="68FB4DB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12.000</w:t>
            </w:r>
          </w:p>
        </w:tc>
        <w:tc>
          <w:tcPr>
            <w:tcW w:w="1026" w:type="dxa"/>
            <w:gridSpan w:val="2"/>
            <w:shd w:val="clear" w:color="auto" w:fill="auto"/>
            <w:vAlign w:val="center"/>
          </w:tcPr>
          <w:p w14:paraId="0BE1948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144.000</w:t>
            </w:r>
          </w:p>
          <w:p w14:paraId="680B4B6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14591BF2"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3991BEBF"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p w14:paraId="274F893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119" w:type="dxa"/>
            <w:shd w:val="clear" w:color="auto" w:fill="auto"/>
            <w:vAlign w:val="center"/>
          </w:tcPr>
          <w:p w14:paraId="314EF48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3D0846DF" w14:textId="521BEA5A"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patrule periodice</w:t>
            </w:r>
          </w:p>
          <w:p w14:paraId="0193B2B4"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042" w:type="dxa"/>
            <w:shd w:val="clear" w:color="auto" w:fill="auto"/>
            <w:vAlign w:val="center"/>
          </w:tcPr>
          <w:p w14:paraId="1A3B672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4CBD283E" w14:textId="77777777" w:rsidTr="00144E41">
        <w:trPr>
          <w:trHeight w:val="315"/>
          <w:jc w:val="center"/>
        </w:trPr>
        <w:tc>
          <w:tcPr>
            <w:tcW w:w="849" w:type="dxa"/>
            <w:shd w:val="clear" w:color="auto" w:fill="auto"/>
            <w:vAlign w:val="center"/>
          </w:tcPr>
          <w:p w14:paraId="5CDF74F4"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3.1.2</w:t>
            </w:r>
          </w:p>
        </w:tc>
        <w:tc>
          <w:tcPr>
            <w:tcW w:w="2270" w:type="dxa"/>
            <w:shd w:val="clear" w:color="auto" w:fill="auto"/>
            <w:vAlign w:val="center"/>
          </w:tcPr>
          <w:p w14:paraId="03969620" w14:textId="334CE740" w:rsidR="005A0E3A" w:rsidRPr="00897008" w:rsidRDefault="005A0E3A" w:rsidP="00424CFF">
            <w:pPr>
              <w:spacing w:after="0" w:line="276" w:lineRule="auto"/>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 xml:space="preserve">Evaluarea impactului pentru proiectele, planurile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programele care se realizează pe teritoriul </w:t>
            </w:r>
            <w:r w:rsidRPr="00897008">
              <w:rPr>
                <w:rFonts w:asciiTheme="majorBidi" w:eastAsia="Calibri" w:hAnsiTheme="majorBidi" w:cstheme="majorBidi"/>
                <w:color w:val="auto"/>
                <w:szCs w:val="24"/>
                <w:lang w:val="ro-RO" w:eastAsia="ro-RO"/>
              </w:rPr>
              <w:t>ariei naturale protejate</w:t>
            </w:r>
            <w:r w:rsidRPr="00897008">
              <w:rPr>
                <w:rFonts w:asciiTheme="majorBidi" w:eastAsia="Times New Roman" w:hAnsiTheme="majorBidi" w:cstheme="majorBidi"/>
                <w:color w:val="auto"/>
                <w:szCs w:val="24"/>
                <w:lang w:val="ro-RO"/>
              </w:rPr>
              <w:t>  </w:t>
            </w:r>
          </w:p>
        </w:tc>
        <w:tc>
          <w:tcPr>
            <w:tcW w:w="1281" w:type="dxa"/>
            <w:shd w:val="clear" w:color="auto" w:fill="auto"/>
            <w:vAlign w:val="center"/>
          </w:tcPr>
          <w:p w14:paraId="430A092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27.500</w:t>
            </w:r>
          </w:p>
        </w:tc>
        <w:tc>
          <w:tcPr>
            <w:tcW w:w="1221" w:type="dxa"/>
            <w:shd w:val="clear" w:color="auto" w:fill="auto"/>
            <w:vAlign w:val="center"/>
          </w:tcPr>
          <w:p w14:paraId="730E6B4B" w14:textId="77777777" w:rsidR="005A0E3A" w:rsidRPr="00897008" w:rsidRDefault="005A0E3A" w:rsidP="00FE78C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2.500</w:t>
            </w:r>
          </w:p>
        </w:tc>
        <w:tc>
          <w:tcPr>
            <w:tcW w:w="1026" w:type="dxa"/>
            <w:gridSpan w:val="2"/>
            <w:shd w:val="clear" w:color="auto" w:fill="auto"/>
            <w:vAlign w:val="center"/>
          </w:tcPr>
          <w:p w14:paraId="0B3710B0"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30.000</w:t>
            </w:r>
          </w:p>
          <w:p w14:paraId="5A87EDE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2BBE991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4A0345CB"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7A99590E"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67FA65E5"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p w14:paraId="0C23ED1E"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p>
          <w:p w14:paraId="594C5317"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119" w:type="dxa"/>
            <w:shd w:val="clear" w:color="auto" w:fill="auto"/>
            <w:vAlign w:val="center"/>
          </w:tcPr>
          <w:p w14:paraId="601C863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415635FD"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documente analizate</w:t>
            </w:r>
          </w:p>
          <w:p w14:paraId="2361F95D"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p>
        </w:tc>
        <w:tc>
          <w:tcPr>
            <w:tcW w:w="1042" w:type="dxa"/>
            <w:shd w:val="clear" w:color="auto" w:fill="auto"/>
            <w:vAlign w:val="center"/>
          </w:tcPr>
          <w:p w14:paraId="00A81F1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116A1705" w14:textId="77777777" w:rsidTr="00144E41">
        <w:trPr>
          <w:trHeight w:val="315"/>
          <w:jc w:val="center"/>
        </w:trPr>
        <w:tc>
          <w:tcPr>
            <w:tcW w:w="3119" w:type="dxa"/>
            <w:gridSpan w:val="2"/>
            <w:shd w:val="clear" w:color="auto" w:fill="F2F2F2"/>
            <w:vAlign w:val="center"/>
          </w:tcPr>
          <w:p w14:paraId="0FBDB489" w14:textId="77777777" w:rsidR="005A0E3A" w:rsidRPr="00897008" w:rsidRDefault="005A0E3A" w:rsidP="00424CFF">
            <w:pPr>
              <w:spacing w:after="0" w:line="276" w:lineRule="auto"/>
              <w:jc w:val="center"/>
              <w:rPr>
                <w:rFonts w:asciiTheme="majorBidi" w:eastAsia="Times New Roman" w:hAnsiTheme="majorBidi" w:cstheme="majorBidi"/>
                <w:b/>
                <w:bCs/>
                <w:color w:val="auto"/>
                <w:szCs w:val="24"/>
                <w:lang w:val="ro-RO"/>
              </w:rPr>
            </w:pPr>
            <w:r w:rsidRPr="00897008">
              <w:rPr>
                <w:rFonts w:asciiTheme="majorBidi" w:eastAsia="Times New Roman" w:hAnsiTheme="majorBidi" w:cstheme="majorBidi"/>
                <w:b/>
                <w:bCs/>
                <w:color w:val="auto"/>
                <w:szCs w:val="24"/>
                <w:lang w:val="ro-RO" w:eastAsia="ro-RO"/>
              </w:rPr>
              <w:t>Total MG 3.1</w:t>
            </w:r>
          </w:p>
        </w:tc>
        <w:tc>
          <w:tcPr>
            <w:tcW w:w="1281" w:type="dxa"/>
            <w:shd w:val="clear" w:color="auto" w:fill="F2F2F2"/>
            <w:vAlign w:val="center"/>
          </w:tcPr>
          <w:p w14:paraId="7BC39AD2"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30" w:type="dxa"/>
            <w:gridSpan w:val="2"/>
            <w:shd w:val="clear" w:color="auto" w:fill="F2F2F2"/>
            <w:vAlign w:val="center"/>
          </w:tcPr>
          <w:p w14:paraId="1A176D31" w14:textId="77777777" w:rsidR="005A0E3A" w:rsidRPr="00897008" w:rsidRDefault="005A0E3A" w:rsidP="00FE78CB">
            <w:pPr>
              <w:keepNext/>
              <w:keepLines/>
              <w:spacing w:after="0" w:line="276" w:lineRule="auto"/>
              <w:ind w:right="-93"/>
              <w:jc w:val="center"/>
              <w:rPr>
                <w:rFonts w:asciiTheme="majorBidi" w:eastAsia="Times New Roman" w:hAnsiTheme="majorBidi" w:cstheme="majorBidi"/>
                <w:b/>
                <w:bCs/>
                <w:color w:val="auto"/>
                <w:szCs w:val="24"/>
                <w:lang w:val="ro-RO" w:eastAsia="ro-RO"/>
              </w:rPr>
            </w:pPr>
          </w:p>
        </w:tc>
        <w:tc>
          <w:tcPr>
            <w:tcW w:w="1017" w:type="dxa"/>
            <w:shd w:val="clear" w:color="auto" w:fill="F2F2F2"/>
            <w:vAlign w:val="center"/>
          </w:tcPr>
          <w:p w14:paraId="0FC4B0DE"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174.000</w:t>
            </w:r>
          </w:p>
        </w:tc>
        <w:tc>
          <w:tcPr>
            <w:tcW w:w="1013" w:type="dxa"/>
            <w:shd w:val="clear" w:color="auto" w:fill="F2F2F2"/>
            <w:vAlign w:val="center"/>
          </w:tcPr>
          <w:p w14:paraId="07C1F3BE"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b/>
                <w:bCs/>
                <w:color w:val="auto"/>
                <w:szCs w:val="24"/>
                <w:lang w:val="ro-RO" w:eastAsia="ro-RO"/>
              </w:rPr>
            </w:pPr>
          </w:p>
        </w:tc>
        <w:tc>
          <w:tcPr>
            <w:tcW w:w="1119" w:type="dxa"/>
            <w:shd w:val="clear" w:color="auto" w:fill="F2F2F2"/>
            <w:vAlign w:val="center"/>
          </w:tcPr>
          <w:p w14:paraId="36B07141"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41" w:type="dxa"/>
            <w:shd w:val="clear" w:color="auto" w:fill="F2F2F2"/>
            <w:vAlign w:val="center"/>
          </w:tcPr>
          <w:p w14:paraId="29F58B0E"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b/>
                <w:bCs/>
                <w:color w:val="auto"/>
                <w:szCs w:val="24"/>
                <w:lang w:val="ro-RO" w:eastAsia="ro-RO"/>
              </w:rPr>
            </w:pPr>
          </w:p>
        </w:tc>
        <w:tc>
          <w:tcPr>
            <w:tcW w:w="1042" w:type="dxa"/>
            <w:shd w:val="clear" w:color="auto" w:fill="F2F2F2"/>
            <w:vAlign w:val="center"/>
          </w:tcPr>
          <w:p w14:paraId="4BE453A7"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75F7CB1C" w14:textId="77777777" w:rsidTr="00144E41">
        <w:trPr>
          <w:trHeight w:val="315"/>
          <w:jc w:val="center"/>
        </w:trPr>
        <w:tc>
          <w:tcPr>
            <w:tcW w:w="849" w:type="dxa"/>
            <w:shd w:val="clear" w:color="auto" w:fill="D9D9D9"/>
            <w:vAlign w:val="center"/>
          </w:tcPr>
          <w:p w14:paraId="2E01DD21"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lastRenderedPageBreak/>
              <w:t>3.2</w:t>
            </w:r>
          </w:p>
        </w:tc>
        <w:tc>
          <w:tcPr>
            <w:tcW w:w="10213" w:type="dxa"/>
            <w:gridSpan w:val="9"/>
            <w:shd w:val="clear" w:color="auto" w:fill="D9D9D9"/>
            <w:vAlign w:val="center"/>
          </w:tcPr>
          <w:p w14:paraId="188D0B50" w14:textId="6A7E79A7" w:rsidR="005A0E3A" w:rsidRPr="00897008" w:rsidRDefault="005A0E3A" w:rsidP="00FE78CB">
            <w:pPr>
              <w:spacing w:after="0" w:line="276" w:lineRule="auto"/>
              <w:jc w:val="center"/>
              <w:rPr>
                <w:rFonts w:asciiTheme="majorBidi" w:eastAsia="Times New Roman" w:hAnsiTheme="majorBidi" w:cstheme="majorBidi"/>
                <w:b/>
                <w:iCs/>
                <w:color w:val="auto"/>
                <w:szCs w:val="24"/>
                <w:lang w:val="ro-RO"/>
              </w:rPr>
            </w:pPr>
            <w:r w:rsidRPr="00897008">
              <w:rPr>
                <w:rFonts w:asciiTheme="majorBidi" w:eastAsia="Times New Roman" w:hAnsiTheme="majorBidi" w:cstheme="majorBidi"/>
                <w:b/>
                <w:iCs/>
                <w:color w:val="auto"/>
                <w:szCs w:val="24"/>
                <w:lang w:val="ro-RO" w:eastAsia="ro-RO"/>
              </w:rPr>
              <w:t xml:space="preserve">MG 3.2 / OS </w:t>
            </w:r>
            <w:r w:rsidRPr="00897008">
              <w:rPr>
                <w:rFonts w:asciiTheme="majorBidi" w:eastAsia="Times New Roman" w:hAnsiTheme="majorBidi" w:cstheme="majorBidi"/>
                <w:b/>
                <w:iCs/>
                <w:color w:val="auto"/>
                <w:szCs w:val="24"/>
                <w:lang w:val="ro-RO"/>
              </w:rPr>
              <w:t>8 Asigurarea finan</w:t>
            </w:r>
            <w:r w:rsidR="00E925AD" w:rsidRPr="00897008">
              <w:rPr>
                <w:rFonts w:asciiTheme="majorBidi" w:eastAsia="Times New Roman" w:hAnsiTheme="majorBidi" w:cstheme="majorBidi"/>
                <w:b/>
                <w:iCs/>
                <w:color w:val="auto"/>
                <w:szCs w:val="24"/>
                <w:lang w:val="ro-RO"/>
              </w:rPr>
              <w:t>ț</w:t>
            </w:r>
            <w:r w:rsidRPr="00897008">
              <w:rPr>
                <w:rFonts w:asciiTheme="majorBidi" w:eastAsia="Times New Roman" w:hAnsiTheme="majorBidi" w:cstheme="majorBidi"/>
                <w:b/>
                <w:iCs/>
                <w:color w:val="auto"/>
                <w:szCs w:val="24"/>
                <w:lang w:val="ro-RO"/>
              </w:rPr>
              <w:t xml:space="preserve">ării / bugetului necesar </w:t>
            </w:r>
            <w:r w:rsidR="00E925AD" w:rsidRPr="00897008">
              <w:rPr>
                <w:rFonts w:asciiTheme="majorBidi" w:eastAsia="Calibri" w:hAnsiTheme="majorBidi" w:cstheme="majorBidi"/>
                <w:b/>
                <w:iCs/>
                <w:color w:val="auto"/>
                <w:szCs w:val="24"/>
                <w:lang w:val="ro-RO"/>
              </w:rPr>
              <w:t>ș</w:t>
            </w:r>
            <w:r w:rsidRPr="00897008">
              <w:rPr>
                <w:rFonts w:asciiTheme="majorBidi" w:eastAsia="Calibri" w:hAnsiTheme="majorBidi" w:cstheme="majorBidi"/>
                <w:b/>
                <w:iCs/>
                <w:color w:val="auto"/>
                <w:szCs w:val="24"/>
                <w:lang w:val="ro-RO"/>
              </w:rPr>
              <w:t>i a logisticii necesare pentru administrarea eficientă a ariei naturale protejate</w:t>
            </w:r>
            <w:r w:rsidRPr="00897008">
              <w:rPr>
                <w:rFonts w:asciiTheme="majorBidi" w:eastAsia="Times New Roman" w:hAnsiTheme="majorBidi" w:cstheme="majorBidi"/>
                <w:b/>
                <w:iCs/>
                <w:color w:val="auto"/>
                <w:szCs w:val="24"/>
                <w:lang w:val="ro-RO"/>
              </w:rPr>
              <w:t xml:space="preserve"> / implementarea planului de management</w:t>
            </w:r>
          </w:p>
        </w:tc>
      </w:tr>
      <w:tr w:rsidR="00F47A91" w:rsidRPr="00897008" w14:paraId="5F84CA69" w14:textId="77777777" w:rsidTr="00144E41">
        <w:trPr>
          <w:trHeight w:val="315"/>
          <w:jc w:val="center"/>
        </w:trPr>
        <w:tc>
          <w:tcPr>
            <w:tcW w:w="849" w:type="dxa"/>
            <w:shd w:val="clear" w:color="auto" w:fill="auto"/>
            <w:vAlign w:val="center"/>
          </w:tcPr>
          <w:p w14:paraId="3E37E337" w14:textId="77777777"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3.2.1</w:t>
            </w:r>
          </w:p>
        </w:tc>
        <w:tc>
          <w:tcPr>
            <w:tcW w:w="2270" w:type="dxa"/>
            <w:shd w:val="clear" w:color="auto" w:fill="auto"/>
            <w:vAlign w:val="center"/>
          </w:tcPr>
          <w:p w14:paraId="01147A25" w14:textId="16F2EFB3" w:rsidR="005A0E3A" w:rsidRPr="00897008" w:rsidRDefault="005A0E3A" w:rsidP="00424CFF">
            <w:pPr>
              <w:spacing w:after="0" w:line="276" w:lineRule="auto"/>
              <w:rPr>
                <w:rFonts w:asciiTheme="majorBidi" w:eastAsia="Calibri" w:hAnsiTheme="majorBidi" w:cstheme="majorBidi"/>
                <w:bCs/>
                <w:iCs/>
                <w:color w:val="auto"/>
                <w:szCs w:val="24"/>
                <w:lang w:val="ro-RO"/>
              </w:rPr>
            </w:pPr>
            <w:r w:rsidRPr="00897008">
              <w:rPr>
                <w:rFonts w:asciiTheme="majorBidi" w:eastAsia="Calibri" w:hAnsiTheme="majorBidi" w:cstheme="majorBidi"/>
                <w:bCs/>
                <w:iCs/>
                <w:color w:val="auto"/>
                <w:szCs w:val="24"/>
                <w:lang w:val="ro-RO"/>
              </w:rPr>
              <w:t>Identificarea de surse de finan</w:t>
            </w:r>
            <w:r w:rsidR="00E925AD" w:rsidRPr="00897008">
              <w:rPr>
                <w:rFonts w:asciiTheme="majorBidi" w:eastAsia="Calibri" w:hAnsiTheme="majorBidi" w:cstheme="majorBidi"/>
                <w:bCs/>
                <w:iCs/>
                <w:color w:val="auto"/>
                <w:szCs w:val="24"/>
                <w:lang w:val="ro-RO"/>
              </w:rPr>
              <w:t>ț</w:t>
            </w:r>
            <w:r w:rsidRPr="00897008">
              <w:rPr>
                <w:rFonts w:asciiTheme="majorBidi" w:eastAsia="Calibri" w:hAnsiTheme="majorBidi" w:cstheme="majorBidi"/>
                <w:bCs/>
                <w:iCs/>
                <w:color w:val="auto"/>
                <w:szCs w:val="24"/>
                <w:lang w:val="ro-RO"/>
              </w:rPr>
              <w:t xml:space="preserve">are </w:t>
            </w:r>
            <w:r w:rsidR="00E925AD" w:rsidRPr="00897008">
              <w:rPr>
                <w:rFonts w:asciiTheme="majorBidi" w:eastAsia="Calibri" w:hAnsiTheme="majorBidi" w:cstheme="majorBidi"/>
                <w:bCs/>
                <w:iCs/>
                <w:color w:val="auto"/>
                <w:szCs w:val="24"/>
                <w:lang w:val="ro-RO"/>
              </w:rPr>
              <w:t>ș</w:t>
            </w:r>
            <w:r w:rsidRPr="00897008">
              <w:rPr>
                <w:rFonts w:asciiTheme="majorBidi" w:eastAsia="Calibri" w:hAnsiTheme="majorBidi" w:cstheme="majorBidi"/>
                <w:bCs/>
                <w:iCs/>
                <w:color w:val="auto"/>
                <w:szCs w:val="24"/>
                <w:lang w:val="ro-RO"/>
              </w:rPr>
              <w:t>i elaborarea de cereri de finan</w:t>
            </w:r>
            <w:r w:rsidR="00E925AD" w:rsidRPr="00897008">
              <w:rPr>
                <w:rFonts w:asciiTheme="majorBidi" w:eastAsia="Calibri" w:hAnsiTheme="majorBidi" w:cstheme="majorBidi"/>
                <w:bCs/>
                <w:iCs/>
                <w:color w:val="auto"/>
                <w:szCs w:val="24"/>
                <w:lang w:val="ro-RO"/>
              </w:rPr>
              <w:t>ț</w:t>
            </w:r>
            <w:r w:rsidRPr="00897008">
              <w:rPr>
                <w:rFonts w:asciiTheme="majorBidi" w:eastAsia="Calibri" w:hAnsiTheme="majorBidi" w:cstheme="majorBidi"/>
                <w:bCs/>
                <w:iCs/>
                <w:color w:val="auto"/>
                <w:szCs w:val="24"/>
                <w:lang w:val="ro-RO"/>
              </w:rPr>
              <w:t xml:space="preserve">are pentru diferite fonduri </w:t>
            </w:r>
            <w:r w:rsidR="00E925AD" w:rsidRPr="00897008">
              <w:rPr>
                <w:rFonts w:asciiTheme="majorBidi" w:eastAsia="Calibri" w:hAnsiTheme="majorBidi" w:cstheme="majorBidi"/>
                <w:bCs/>
                <w:iCs/>
                <w:color w:val="auto"/>
                <w:szCs w:val="24"/>
                <w:lang w:val="ro-RO"/>
              </w:rPr>
              <w:t>ș</w:t>
            </w:r>
            <w:r w:rsidRPr="00897008">
              <w:rPr>
                <w:rFonts w:asciiTheme="majorBidi" w:eastAsia="Calibri" w:hAnsiTheme="majorBidi" w:cstheme="majorBidi"/>
                <w:bCs/>
                <w:iCs/>
                <w:color w:val="auto"/>
                <w:szCs w:val="24"/>
                <w:lang w:val="ro-RO"/>
              </w:rPr>
              <w:t>i programe de finan</w:t>
            </w:r>
            <w:r w:rsidR="00E925AD" w:rsidRPr="00897008">
              <w:rPr>
                <w:rFonts w:asciiTheme="majorBidi" w:eastAsia="Calibri" w:hAnsiTheme="majorBidi" w:cstheme="majorBidi"/>
                <w:bCs/>
                <w:iCs/>
                <w:color w:val="auto"/>
                <w:szCs w:val="24"/>
                <w:lang w:val="ro-RO"/>
              </w:rPr>
              <w:t>ț</w:t>
            </w:r>
            <w:r w:rsidRPr="00897008">
              <w:rPr>
                <w:rFonts w:asciiTheme="majorBidi" w:eastAsia="Calibri" w:hAnsiTheme="majorBidi" w:cstheme="majorBidi"/>
                <w:bCs/>
                <w:iCs/>
                <w:color w:val="auto"/>
                <w:szCs w:val="24"/>
                <w:lang w:val="ro-RO"/>
              </w:rPr>
              <w:t>are</w:t>
            </w:r>
          </w:p>
        </w:tc>
        <w:tc>
          <w:tcPr>
            <w:tcW w:w="1281" w:type="dxa"/>
            <w:shd w:val="clear" w:color="auto" w:fill="auto"/>
            <w:vAlign w:val="center"/>
          </w:tcPr>
          <w:p w14:paraId="099E83A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66.000</w:t>
            </w:r>
          </w:p>
          <w:p w14:paraId="212D8FF0"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BF7A93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1724707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BFAC19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0DE0D70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auto"/>
            <w:vAlign w:val="center"/>
          </w:tcPr>
          <w:p w14:paraId="05A705D6"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73979CBC" w14:textId="77777777" w:rsidR="005A0E3A" w:rsidRPr="00897008" w:rsidRDefault="005A0E3A" w:rsidP="00FE78C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6.000</w:t>
            </w:r>
          </w:p>
        </w:tc>
        <w:tc>
          <w:tcPr>
            <w:tcW w:w="1026" w:type="dxa"/>
            <w:gridSpan w:val="2"/>
            <w:shd w:val="clear" w:color="auto" w:fill="auto"/>
            <w:vAlign w:val="center"/>
          </w:tcPr>
          <w:p w14:paraId="1A64C8C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72.000</w:t>
            </w:r>
          </w:p>
          <w:p w14:paraId="2776D36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14990C3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4E76156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232033E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25745886"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tc>
        <w:tc>
          <w:tcPr>
            <w:tcW w:w="1013" w:type="dxa"/>
            <w:shd w:val="clear" w:color="auto" w:fill="auto"/>
            <w:vAlign w:val="center"/>
          </w:tcPr>
          <w:p w14:paraId="7B74CF36" w14:textId="77777777" w:rsidR="005A0E3A" w:rsidRPr="00897008" w:rsidRDefault="005A0E3A" w:rsidP="00FE78CB">
            <w:pPr>
              <w:spacing w:after="0" w:line="276" w:lineRule="auto"/>
              <w:ind w:left="-107"/>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4B3E563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317E1861" w14:textId="0A61CF91" w:rsidR="005A0E3A" w:rsidRPr="00897008" w:rsidRDefault="005A0E3A" w:rsidP="00FE78CB">
            <w:pPr>
              <w:spacing w:after="0" w:line="276" w:lineRule="auto"/>
              <w:ind w:left="-107"/>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cerere de finan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are elaborată</w:t>
            </w:r>
          </w:p>
        </w:tc>
        <w:tc>
          <w:tcPr>
            <w:tcW w:w="1042" w:type="dxa"/>
            <w:shd w:val="clear" w:color="auto" w:fill="auto"/>
            <w:vAlign w:val="center"/>
          </w:tcPr>
          <w:p w14:paraId="4D7A1502"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4A96CB6C" w14:textId="77777777" w:rsidTr="00144E41">
        <w:trPr>
          <w:trHeight w:val="315"/>
          <w:jc w:val="center"/>
        </w:trPr>
        <w:tc>
          <w:tcPr>
            <w:tcW w:w="849" w:type="dxa"/>
            <w:shd w:val="clear" w:color="auto" w:fill="auto"/>
            <w:vAlign w:val="center"/>
          </w:tcPr>
          <w:p w14:paraId="04561270" w14:textId="77777777"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3.2.2</w:t>
            </w:r>
          </w:p>
        </w:tc>
        <w:tc>
          <w:tcPr>
            <w:tcW w:w="2270" w:type="dxa"/>
            <w:shd w:val="clear" w:color="auto" w:fill="auto"/>
            <w:vAlign w:val="center"/>
          </w:tcPr>
          <w:p w14:paraId="750E0290" w14:textId="0339E059" w:rsidR="005A0E3A" w:rsidRPr="00897008" w:rsidRDefault="005A0E3A" w:rsidP="00424CFF">
            <w:pPr>
              <w:spacing w:after="0" w:line="276" w:lineRule="auto"/>
              <w:rPr>
                <w:rFonts w:asciiTheme="majorBidi" w:eastAsia="Calibri" w:hAnsiTheme="majorBidi" w:cstheme="majorBidi"/>
                <w:bCs/>
                <w:iCs/>
                <w:color w:val="auto"/>
                <w:szCs w:val="24"/>
                <w:lang w:val="ro-RO"/>
              </w:rPr>
            </w:pPr>
            <w:r w:rsidRPr="00897008">
              <w:rPr>
                <w:rFonts w:asciiTheme="majorBidi" w:eastAsia="Calibri" w:hAnsiTheme="majorBidi" w:cstheme="majorBidi"/>
                <w:bCs/>
                <w:iCs/>
                <w:color w:val="auto"/>
                <w:szCs w:val="24"/>
                <w:lang w:val="ro-RO"/>
              </w:rPr>
              <w:t xml:space="preserve">Evaluarea cererilor de avize </w:t>
            </w:r>
            <w:r w:rsidR="00E925AD" w:rsidRPr="00897008">
              <w:rPr>
                <w:rFonts w:asciiTheme="majorBidi" w:eastAsia="Calibri" w:hAnsiTheme="majorBidi" w:cstheme="majorBidi"/>
                <w:bCs/>
                <w:iCs/>
                <w:color w:val="auto"/>
                <w:szCs w:val="24"/>
                <w:lang w:val="ro-RO"/>
              </w:rPr>
              <w:t>ș</w:t>
            </w:r>
            <w:r w:rsidRPr="00897008">
              <w:rPr>
                <w:rFonts w:asciiTheme="majorBidi" w:eastAsia="Calibri" w:hAnsiTheme="majorBidi" w:cstheme="majorBidi"/>
                <w:bCs/>
                <w:iCs/>
                <w:color w:val="auto"/>
                <w:szCs w:val="24"/>
                <w:lang w:val="ro-RO"/>
              </w:rPr>
              <w:t>i eliberarea avizelor</w:t>
            </w:r>
          </w:p>
        </w:tc>
        <w:tc>
          <w:tcPr>
            <w:tcW w:w="1281" w:type="dxa"/>
            <w:shd w:val="clear" w:color="auto" w:fill="auto"/>
            <w:vAlign w:val="center"/>
          </w:tcPr>
          <w:p w14:paraId="3585512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33.000</w:t>
            </w:r>
          </w:p>
          <w:p w14:paraId="56868B3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auto"/>
            <w:vAlign w:val="center"/>
          </w:tcPr>
          <w:p w14:paraId="0298E06F" w14:textId="77777777" w:rsidR="005A0E3A" w:rsidRPr="00897008" w:rsidRDefault="005A0E3A" w:rsidP="00FE78CB">
            <w:pPr>
              <w:keepNext/>
              <w:keepLines/>
              <w:spacing w:after="0" w:line="276" w:lineRule="auto"/>
              <w:ind w:right="-93"/>
              <w:jc w:val="center"/>
              <w:rPr>
                <w:rFonts w:asciiTheme="majorBidi" w:eastAsia="Times New Roman" w:hAnsiTheme="majorBidi" w:cstheme="majorBidi"/>
                <w:color w:val="auto"/>
                <w:szCs w:val="24"/>
                <w:lang w:val="ro-RO" w:eastAsia="ro-RO"/>
              </w:rPr>
            </w:pPr>
          </w:p>
          <w:p w14:paraId="3DE6AF0F" w14:textId="77777777" w:rsidR="005A0E3A" w:rsidRPr="00897008" w:rsidRDefault="005A0E3A" w:rsidP="00FE78C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w:t>
            </w:r>
          </w:p>
        </w:tc>
        <w:tc>
          <w:tcPr>
            <w:tcW w:w="1026" w:type="dxa"/>
            <w:gridSpan w:val="2"/>
            <w:shd w:val="clear" w:color="auto" w:fill="auto"/>
            <w:vAlign w:val="center"/>
          </w:tcPr>
          <w:p w14:paraId="55D696C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36.000</w:t>
            </w:r>
          </w:p>
          <w:p w14:paraId="246380A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184C36A8" w14:textId="77777777" w:rsidR="005A0E3A" w:rsidRPr="00897008" w:rsidRDefault="005A0E3A" w:rsidP="00FE78CB">
            <w:pPr>
              <w:spacing w:after="0" w:line="276" w:lineRule="auto"/>
              <w:ind w:left="-107"/>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3ED97B4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385B7876" w14:textId="77777777" w:rsidR="005A0E3A" w:rsidRPr="00897008" w:rsidRDefault="005A0E3A" w:rsidP="00FE78CB">
            <w:pPr>
              <w:spacing w:after="0" w:line="276" w:lineRule="auto"/>
              <w:ind w:left="-107"/>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cereri evaluate / avize emise</w:t>
            </w:r>
          </w:p>
        </w:tc>
        <w:tc>
          <w:tcPr>
            <w:tcW w:w="1042" w:type="dxa"/>
            <w:shd w:val="clear" w:color="auto" w:fill="auto"/>
            <w:vAlign w:val="center"/>
          </w:tcPr>
          <w:p w14:paraId="282911A6"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7488D055" w14:textId="77777777" w:rsidTr="00144E41">
        <w:trPr>
          <w:trHeight w:val="315"/>
          <w:jc w:val="center"/>
        </w:trPr>
        <w:tc>
          <w:tcPr>
            <w:tcW w:w="849" w:type="dxa"/>
            <w:shd w:val="clear" w:color="auto" w:fill="auto"/>
            <w:vAlign w:val="center"/>
          </w:tcPr>
          <w:p w14:paraId="1606B7F7" w14:textId="77777777"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3.2.3</w:t>
            </w:r>
          </w:p>
        </w:tc>
        <w:tc>
          <w:tcPr>
            <w:tcW w:w="2270" w:type="dxa"/>
            <w:shd w:val="clear" w:color="auto" w:fill="auto"/>
            <w:vAlign w:val="center"/>
          </w:tcPr>
          <w:p w14:paraId="1ACC4E62" w14:textId="77777777" w:rsidR="005A0E3A" w:rsidRPr="00897008" w:rsidRDefault="005A0E3A" w:rsidP="00424CFF">
            <w:pPr>
              <w:spacing w:after="0" w:line="276" w:lineRule="auto"/>
              <w:rPr>
                <w:rFonts w:asciiTheme="majorBidi" w:eastAsia="Calibri" w:hAnsiTheme="majorBidi" w:cstheme="majorBidi"/>
                <w:bCs/>
                <w:iCs/>
                <w:color w:val="auto"/>
                <w:szCs w:val="24"/>
                <w:lang w:val="ro-RO"/>
              </w:rPr>
            </w:pPr>
            <w:r w:rsidRPr="00897008">
              <w:rPr>
                <w:rFonts w:asciiTheme="majorBidi" w:eastAsia="Calibri" w:hAnsiTheme="majorBidi" w:cstheme="majorBidi"/>
                <w:color w:val="auto"/>
                <w:szCs w:val="24"/>
                <w:lang w:val="ro-RO"/>
              </w:rPr>
              <w:t>Asigurarea logisticii necesare pentru implementarea planului de management</w:t>
            </w:r>
          </w:p>
        </w:tc>
        <w:tc>
          <w:tcPr>
            <w:tcW w:w="1281" w:type="dxa"/>
            <w:shd w:val="clear" w:color="auto" w:fill="auto"/>
            <w:vAlign w:val="center"/>
          </w:tcPr>
          <w:p w14:paraId="2AE7BC4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auto"/>
            <w:vAlign w:val="center"/>
          </w:tcPr>
          <w:p w14:paraId="172FA061" w14:textId="77777777" w:rsidR="005A0E3A" w:rsidRPr="00897008" w:rsidRDefault="005A0E3A" w:rsidP="00FE78C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125.000</w:t>
            </w:r>
          </w:p>
        </w:tc>
        <w:tc>
          <w:tcPr>
            <w:tcW w:w="1026" w:type="dxa"/>
            <w:gridSpan w:val="2"/>
            <w:shd w:val="clear" w:color="auto" w:fill="auto"/>
            <w:vAlign w:val="center"/>
          </w:tcPr>
          <w:p w14:paraId="19286AE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125.000</w:t>
            </w:r>
          </w:p>
          <w:p w14:paraId="3E98F1B6"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0C7DA0E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4A92397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6B4A1D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3AB193BE"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497DA34F"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w:t>
            </w:r>
          </w:p>
          <w:p w14:paraId="73EEEBE2" w14:textId="77777777" w:rsidR="005A0E3A" w:rsidRPr="00897008" w:rsidRDefault="005A0E3A" w:rsidP="00FE78CB">
            <w:pPr>
              <w:spacing w:after="0" w:line="276" w:lineRule="auto"/>
              <w:ind w:left="-107"/>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Fonduri publice</w:t>
            </w:r>
          </w:p>
        </w:tc>
        <w:tc>
          <w:tcPr>
            <w:tcW w:w="1119" w:type="dxa"/>
            <w:shd w:val="clear" w:color="auto" w:fill="auto"/>
            <w:vAlign w:val="center"/>
          </w:tcPr>
          <w:p w14:paraId="2FDC234E"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2B4337E3" w14:textId="6333538F" w:rsidR="005A0E3A" w:rsidRPr="00897008" w:rsidRDefault="005A0E3A" w:rsidP="00FE78CB">
            <w:pPr>
              <w:keepNext/>
              <w:keepLines/>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Echipamente achizi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ionate</w:t>
            </w:r>
          </w:p>
          <w:p w14:paraId="4CC3BD0E" w14:textId="77777777" w:rsidR="005A0E3A" w:rsidRPr="00897008" w:rsidRDefault="005A0E3A" w:rsidP="00FE78CB">
            <w:pPr>
              <w:spacing w:after="0" w:line="276" w:lineRule="auto"/>
              <w:ind w:left="-107"/>
              <w:jc w:val="center"/>
              <w:rPr>
                <w:rFonts w:asciiTheme="majorBidi" w:eastAsia="Calibri" w:hAnsiTheme="majorBidi" w:cstheme="majorBidi"/>
                <w:color w:val="auto"/>
                <w:szCs w:val="24"/>
                <w:lang w:val="ro-RO"/>
              </w:rPr>
            </w:pPr>
          </w:p>
        </w:tc>
        <w:tc>
          <w:tcPr>
            <w:tcW w:w="1042" w:type="dxa"/>
            <w:shd w:val="clear" w:color="auto" w:fill="auto"/>
            <w:vAlign w:val="center"/>
          </w:tcPr>
          <w:p w14:paraId="0C38A7C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292257C0" w14:textId="77777777" w:rsidTr="00144E41">
        <w:trPr>
          <w:trHeight w:val="315"/>
          <w:jc w:val="center"/>
        </w:trPr>
        <w:tc>
          <w:tcPr>
            <w:tcW w:w="3119" w:type="dxa"/>
            <w:gridSpan w:val="2"/>
            <w:shd w:val="clear" w:color="auto" w:fill="F2F2F2"/>
            <w:vAlign w:val="center"/>
          </w:tcPr>
          <w:p w14:paraId="3FAD4DAE" w14:textId="77777777" w:rsidR="005A0E3A" w:rsidRPr="00897008" w:rsidRDefault="005A0E3A" w:rsidP="00424CFF">
            <w:pPr>
              <w:spacing w:after="0" w:line="276" w:lineRule="auto"/>
              <w:jc w:val="center"/>
              <w:rPr>
                <w:rFonts w:asciiTheme="majorBidi" w:eastAsia="Calibri" w:hAnsiTheme="majorBidi" w:cstheme="majorBidi"/>
                <w:b/>
                <w:bCs/>
                <w:iCs/>
                <w:color w:val="auto"/>
                <w:szCs w:val="24"/>
                <w:lang w:val="ro-RO"/>
              </w:rPr>
            </w:pPr>
            <w:r w:rsidRPr="00897008">
              <w:rPr>
                <w:rFonts w:asciiTheme="majorBidi" w:eastAsia="Times New Roman" w:hAnsiTheme="majorBidi" w:cstheme="majorBidi"/>
                <w:b/>
                <w:bCs/>
                <w:color w:val="auto"/>
                <w:szCs w:val="24"/>
                <w:lang w:val="ro-RO" w:eastAsia="ro-RO"/>
              </w:rPr>
              <w:t>Total MG 3.2</w:t>
            </w:r>
          </w:p>
        </w:tc>
        <w:tc>
          <w:tcPr>
            <w:tcW w:w="1281" w:type="dxa"/>
            <w:shd w:val="clear" w:color="auto" w:fill="F2F2F2"/>
            <w:vAlign w:val="center"/>
          </w:tcPr>
          <w:p w14:paraId="7689EF57"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30" w:type="dxa"/>
            <w:gridSpan w:val="2"/>
            <w:shd w:val="clear" w:color="auto" w:fill="F2F2F2"/>
            <w:vAlign w:val="center"/>
          </w:tcPr>
          <w:p w14:paraId="24AFC25C" w14:textId="77777777" w:rsidR="005A0E3A" w:rsidRPr="00897008" w:rsidRDefault="005A0E3A" w:rsidP="00FE78CB">
            <w:pPr>
              <w:keepNext/>
              <w:keepLines/>
              <w:spacing w:after="0" w:line="276" w:lineRule="auto"/>
              <w:ind w:right="-93"/>
              <w:jc w:val="center"/>
              <w:rPr>
                <w:rFonts w:asciiTheme="majorBidi" w:eastAsia="Times New Roman" w:hAnsiTheme="majorBidi" w:cstheme="majorBidi"/>
                <w:b/>
                <w:bCs/>
                <w:color w:val="auto"/>
                <w:szCs w:val="24"/>
                <w:lang w:val="ro-RO" w:eastAsia="ro-RO"/>
              </w:rPr>
            </w:pPr>
          </w:p>
        </w:tc>
        <w:tc>
          <w:tcPr>
            <w:tcW w:w="1017" w:type="dxa"/>
            <w:shd w:val="clear" w:color="auto" w:fill="F2F2F2"/>
            <w:vAlign w:val="center"/>
          </w:tcPr>
          <w:p w14:paraId="05C010AD"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233.000</w:t>
            </w:r>
          </w:p>
        </w:tc>
        <w:tc>
          <w:tcPr>
            <w:tcW w:w="1013" w:type="dxa"/>
            <w:shd w:val="clear" w:color="auto" w:fill="F2F2F2"/>
            <w:vAlign w:val="center"/>
          </w:tcPr>
          <w:p w14:paraId="344C7ABD" w14:textId="77777777" w:rsidR="005A0E3A" w:rsidRPr="00897008" w:rsidRDefault="005A0E3A" w:rsidP="00FE78CB">
            <w:pPr>
              <w:spacing w:after="0" w:line="276" w:lineRule="auto"/>
              <w:ind w:left="-107"/>
              <w:jc w:val="center"/>
              <w:rPr>
                <w:rFonts w:asciiTheme="majorBidi" w:eastAsia="Times New Roman" w:hAnsiTheme="majorBidi" w:cstheme="majorBidi"/>
                <w:b/>
                <w:bCs/>
                <w:color w:val="auto"/>
                <w:szCs w:val="24"/>
                <w:lang w:val="ro-RO" w:eastAsia="ro-RO"/>
              </w:rPr>
            </w:pPr>
          </w:p>
        </w:tc>
        <w:tc>
          <w:tcPr>
            <w:tcW w:w="1119" w:type="dxa"/>
            <w:shd w:val="clear" w:color="auto" w:fill="F2F2F2"/>
            <w:vAlign w:val="center"/>
          </w:tcPr>
          <w:p w14:paraId="750D7FD8"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41" w:type="dxa"/>
            <w:shd w:val="clear" w:color="auto" w:fill="F2F2F2"/>
            <w:vAlign w:val="center"/>
          </w:tcPr>
          <w:p w14:paraId="21EE83D9" w14:textId="77777777" w:rsidR="005A0E3A" w:rsidRPr="00897008" w:rsidRDefault="005A0E3A" w:rsidP="00FE78CB">
            <w:pPr>
              <w:spacing w:after="0" w:line="276" w:lineRule="auto"/>
              <w:ind w:left="-107"/>
              <w:jc w:val="center"/>
              <w:rPr>
                <w:rFonts w:asciiTheme="majorBidi" w:eastAsia="Calibri" w:hAnsiTheme="majorBidi" w:cstheme="majorBidi"/>
                <w:b/>
                <w:bCs/>
                <w:color w:val="auto"/>
                <w:szCs w:val="24"/>
                <w:lang w:val="ro-RO"/>
              </w:rPr>
            </w:pPr>
          </w:p>
        </w:tc>
        <w:tc>
          <w:tcPr>
            <w:tcW w:w="1042" w:type="dxa"/>
            <w:shd w:val="clear" w:color="auto" w:fill="F2F2F2"/>
            <w:vAlign w:val="center"/>
          </w:tcPr>
          <w:p w14:paraId="5644D168"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70E1E586" w14:textId="77777777" w:rsidTr="00144E41">
        <w:trPr>
          <w:trHeight w:val="315"/>
          <w:jc w:val="center"/>
        </w:trPr>
        <w:tc>
          <w:tcPr>
            <w:tcW w:w="849" w:type="dxa"/>
            <w:shd w:val="clear" w:color="auto" w:fill="D9D9D9"/>
            <w:vAlign w:val="center"/>
          </w:tcPr>
          <w:p w14:paraId="258D39D7"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3.3</w:t>
            </w:r>
          </w:p>
        </w:tc>
        <w:tc>
          <w:tcPr>
            <w:tcW w:w="10213" w:type="dxa"/>
            <w:gridSpan w:val="9"/>
            <w:shd w:val="clear" w:color="auto" w:fill="D9D9D9"/>
            <w:vAlign w:val="center"/>
          </w:tcPr>
          <w:p w14:paraId="35F0C5D2" w14:textId="77777777" w:rsidR="005A0E3A" w:rsidRPr="00897008" w:rsidRDefault="005A0E3A" w:rsidP="00FE78CB">
            <w:pPr>
              <w:spacing w:after="0" w:line="276" w:lineRule="auto"/>
              <w:jc w:val="center"/>
              <w:rPr>
                <w:rFonts w:asciiTheme="majorBidi" w:eastAsia="Times New Roman" w:hAnsiTheme="majorBidi" w:cstheme="majorBidi"/>
                <w:b/>
                <w:iCs/>
                <w:color w:val="auto"/>
                <w:szCs w:val="24"/>
                <w:lang w:val="ro-RO"/>
              </w:rPr>
            </w:pPr>
            <w:r w:rsidRPr="00897008">
              <w:rPr>
                <w:rFonts w:asciiTheme="majorBidi" w:eastAsia="Times New Roman" w:hAnsiTheme="majorBidi" w:cstheme="majorBidi"/>
                <w:b/>
                <w:iCs/>
                <w:color w:val="auto"/>
                <w:szCs w:val="24"/>
                <w:lang w:val="ro-RO" w:eastAsia="ro-RO"/>
              </w:rPr>
              <w:t xml:space="preserve">MG 3.3 / OS </w:t>
            </w:r>
            <w:r w:rsidRPr="00897008">
              <w:rPr>
                <w:rFonts w:asciiTheme="majorBidi" w:eastAsia="Times New Roman" w:hAnsiTheme="majorBidi" w:cstheme="majorBidi"/>
                <w:b/>
                <w:color w:val="auto"/>
                <w:szCs w:val="24"/>
                <w:lang w:val="ro-RO" w:eastAsia="ro-RO"/>
              </w:rPr>
              <w:t xml:space="preserve">9 </w:t>
            </w:r>
            <w:r w:rsidRPr="00897008">
              <w:rPr>
                <w:rFonts w:asciiTheme="majorBidi" w:eastAsia="Calibri" w:hAnsiTheme="majorBidi" w:cstheme="majorBidi"/>
                <w:b/>
                <w:iCs/>
                <w:color w:val="auto"/>
                <w:szCs w:val="24"/>
                <w:lang w:val="ro-RO"/>
              </w:rPr>
              <w:t xml:space="preserve">Monitorizarea implementării </w:t>
            </w:r>
            <w:r w:rsidRPr="00897008">
              <w:rPr>
                <w:rFonts w:asciiTheme="majorBidi" w:eastAsia="Times New Roman" w:hAnsiTheme="majorBidi" w:cstheme="majorBidi"/>
                <w:b/>
                <w:iCs/>
                <w:color w:val="auto"/>
                <w:szCs w:val="24"/>
                <w:lang w:val="ro-RO"/>
              </w:rPr>
              <w:t>Planului de management</w:t>
            </w:r>
          </w:p>
        </w:tc>
      </w:tr>
      <w:tr w:rsidR="00F47A91" w:rsidRPr="00897008" w14:paraId="22C9BD6F" w14:textId="77777777" w:rsidTr="00144E41">
        <w:trPr>
          <w:trHeight w:val="315"/>
          <w:jc w:val="center"/>
        </w:trPr>
        <w:tc>
          <w:tcPr>
            <w:tcW w:w="849" w:type="dxa"/>
            <w:shd w:val="clear" w:color="auto" w:fill="auto"/>
            <w:vAlign w:val="center"/>
          </w:tcPr>
          <w:p w14:paraId="252F3686"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3.3.1</w:t>
            </w:r>
          </w:p>
        </w:tc>
        <w:tc>
          <w:tcPr>
            <w:tcW w:w="2270" w:type="dxa"/>
            <w:shd w:val="clear" w:color="auto" w:fill="auto"/>
            <w:vAlign w:val="center"/>
          </w:tcPr>
          <w:p w14:paraId="1F4B7B70" w14:textId="5133C7B4" w:rsidR="005A0E3A" w:rsidRPr="00897008" w:rsidRDefault="005A0E3A" w:rsidP="00424CFF">
            <w:pPr>
              <w:widowControl w:val="0"/>
              <w:autoSpaceDE w:val="0"/>
              <w:autoSpaceDN w:val="0"/>
              <w:adjustRightInd w:val="0"/>
              <w:spacing w:after="0" w:line="276" w:lineRule="auto"/>
              <w:ind w:left="53"/>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Urmărirea realizării indicatorilor de monitorizare - calitativi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i cantitativi, milestone-urilor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i a livrabilelor </w:t>
            </w:r>
            <w:r w:rsidRPr="00897008">
              <w:rPr>
                <w:rFonts w:asciiTheme="majorBidi" w:eastAsia="Times New Roman" w:hAnsiTheme="majorBidi" w:cstheme="majorBidi"/>
                <w:color w:val="auto"/>
                <w:szCs w:val="24"/>
                <w:lang w:val="ro-RO"/>
              </w:rPr>
              <w:t>Planului de management</w:t>
            </w:r>
            <w:r w:rsidRPr="00897008">
              <w:rPr>
                <w:rFonts w:asciiTheme="majorBidi" w:eastAsia="Calibri" w:hAnsiTheme="majorBidi" w:cstheme="majorBidi"/>
                <w:color w:val="auto"/>
                <w:szCs w:val="24"/>
                <w:lang w:val="ro-RO"/>
              </w:rPr>
              <w:t>.</w:t>
            </w:r>
          </w:p>
        </w:tc>
        <w:tc>
          <w:tcPr>
            <w:tcW w:w="1281" w:type="dxa"/>
            <w:shd w:val="clear" w:color="auto" w:fill="auto"/>
            <w:vAlign w:val="center"/>
          </w:tcPr>
          <w:p w14:paraId="2DCB397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55.000</w:t>
            </w:r>
          </w:p>
          <w:p w14:paraId="6868C33A"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161673F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auto"/>
            <w:vAlign w:val="center"/>
          </w:tcPr>
          <w:p w14:paraId="766BBA25" w14:textId="77777777" w:rsidR="005A0E3A" w:rsidRPr="00897008" w:rsidRDefault="005A0E3A" w:rsidP="00FE78CB">
            <w:pPr>
              <w:keepNext/>
              <w:keepLines/>
              <w:spacing w:after="0" w:line="276" w:lineRule="auto"/>
              <w:ind w:right="-93"/>
              <w:jc w:val="center"/>
              <w:rPr>
                <w:rFonts w:asciiTheme="majorBidi" w:eastAsia="Times New Roman" w:hAnsiTheme="majorBidi" w:cstheme="majorBidi"/>
                <w:color w:val="auto"/>
                <w:szCs w:val="24"/>
                <w:lang w:val="ro-RO" w:eastAsia="ro-RO"/>
              </w:rPr>
            </w:pPr>
          </w:p>
          <w:p w14:paraId="1DD12178" w14:textId="77777777" w:rsidR="005A0E3A" w:rsidRPr="00897008" w:rsidRDefault="005A0E3A" w:rsidP="00FE78CB">
            <w:pPr>
              <w:keepNext/>
              <w:keepLines/>
              <w:spacing w:after="0" w:line="276" w:lineRule="auto"/>
              <w:ind w:right="-93"/>
              <w:jc w:val="center"/>
              <w:rPr>
                <w:rFonts w:asciiTheme="majorBidi" w:eastAsia="Times New Roman" w:hAnsiTheme="majorBidi" w:cstheme="majorBidi"/>
                <w:color w:val="auto"/>
                <w:szCs w:val="24"/>
                <w:lang w:val="ro-RO" w:eastAsia="ro-RO"/>
              </w:rPr>
            </w:pPr>
          </w:p>
          <w:p w14:paraId="7AFDAE2A" w14:textId="77777777" w:rsidR="005A0E3A" w:rsidRPr="00897008" w:rsidRDefault="005A0E3A" w:rsidP="00FE78CB">
            <w:pPr>
              <w:keepNext/>
              <w:keepLines/>
              <w:spacing w:after="0" w:line="276" w:lineRule="auto"/>
              <w:ind w:right="-93"/>
              <w:jc w:val="center"/>
              <w:rPr>
                <w:rFonts w:asciiTheme="majorBidi" w:eastAsia="Times New Roman" w:hAnsiTheme="majorBidi" w:cstheme="majorBidi"/>
                <w:color w:val="auto"/>
                <w:szCs w:val="24"/>
                <w:lang w:val="ro-RO" w:eastAsia="ro-RO"/>
              </w:rPr>
            </w:pPr>
          </w:p>
          <w:p w14:paraId="710F7C96" w14:textId="77777777" w:rsidR="005A0E3A" w:rsidRPr="00897008" w:rsidRDefault="005A0E3A" w:rsidP="00FE78CB">
            <w:pPr>
              <w:keepNext/>
              <w:keepLines/>
              <w:spacing w:after="0" w:line="276" w:lineRule="auto"/>
              <w:ind w:right="-93"/>
              <w:jc w:val="center"/>
              <w:rPr>
                <w:rFonts w:asciiTheme="majorBidi" w:eastAsia="Times New Roman" w:hAnsiTheme="majorBidi" w:cstheme="majorBidi"/>
                <w:color w:val="auto"/>
                <w:szCs w:val="24"/>
                <w:lang w:val="ro-RO" w:eastAsia="ro-RO"/>
              </w:rPr>
            </w:pPr>
          </w:p>
          <w:p w14:paraId="7A2B8618" w14:textId="77777777" w:rsidR="005A0E3A" w:rsidRPr="00897008" w:rsidRDefault="005A0E3A" w:rsidP="00FE78C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5.000</w:t>
            </w:r>
          </w:p>
        </w:tc>
        <w:tc>
          <w:tcPr>
            <w:tcW w:w="1026" w:type="dxa"/>
            <w:gridSpan w:val="2"/>
            <w:shd w:val="clear" w:color="auto" w:fill="auto"/>
            <w:vAlign w:val="center"/>
          </w:tcPr>
          <w:p w14:paraId="72C42D7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60.000</w:t>
            </w:r>
          </w:p>
          <w:p w14:paraId="6B104973"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6ADEB54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7CDDC31A"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6292B9F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31F482B5"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Verificări anuale realizare indicatori</w:t>
            </w:r>
          </w:p>
        </w:tc>
        <w:tc>
          <w:tcPr>
            <w:tcW w:w="1042" w:type="dxa"/>
            <w:shd w:val="clear" w:color="auto" w:fill="auto"/>
            <w:vAlign w:val="center"/>
          </w:tcPr>
          <w:p w14:paraId="0C47350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4B6B0CBB" w14:textId="77777777" w:rsidTr="00144E41">
        <w:trPr>
          <w:trHeight w:val="315"/>
          <w:jc w:val="center"/>
        </w:trPr>
        <w:tc>
          <w:tcPr>
            <w:tcW w:w="849" w:type="dxa"/>
            <w:shd w:val="clear" w:color="auto" w:fill="auto"/>
            <w:vAlign w:val="center"/>
          </w:tcPr>
          <w:p w14:paraId="30752324"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3.3.2</w:t>
            </w:r>
          </w:p>
        </w:tc>
        <w:tc>
          <w:tcPr>
            <w:tcW w:w="2270" w:type="dxa"/>
            <w:shd w:val="clear" w:color="auto" w:fill="auto"/>
            <w:vAlign w:val="center"/>
          </w:tcPr>
          <w:p w14:paraId="18D1F16D" w14:textId="465977E7" w:rsidR="005A0E3A" w:rsidRPr="00897008" w:rsidRDefault="005A0E3A" w:rsidP="00424CFF">
            <w:pPr>
              <w:widowControl w:val="0"/>
              <w:autoSpaceDE w:val="0"/>
              <w:autoSpaceDN w:val="0"/>
              <w:adjustRightInd w:val="0"/>
              <w:spacing w:after="0" w:line="276" w:lineRule="auto"/>
              <w:ind w:left="53"/>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Ajustarea/modificarea indicatorilor în func</w:t>
            </w:r>
            <w:r w:rsidR="00E925AD" w:rsidRPr="00897008">
              <w:rPr>
                <w:rFonts w:asciiTheme="majorBidi" w:eastAsia="Calibri" w:hAnsiTheme="majorBidi" w:cstheme="majorBidi"/>
                <w:color w:val="auto"/>
                <w:lang w:val="ro-RO"/>
              </w:rPr>
              <w:t>ț</w:t>
            </w:r>
            <w:r w:rsidRPr="00897008">
              <w:rPr>
                <w:rFonts w:asciiTheme="majorBidi" w:eastAsia="Calibri" w:hAnsiTheme="majorBidi" w:cstheme="majorBidi"/>
                <w:color w:val="auto"/>
                <w:lang w:val="ro-RO"/>
              </w:rPr>
              <w:t>ie de modificarea implementării planului de management</w:t>
            </w:r>
          </w:p>
        </w:tc>
        <w:tc>
          <w:tcPr>
            <w:tcW w:w="1281" w:type="dxa"/>
            <w:shd w:val="clear" w:color="auto" w:fill="auto"/>
            <w:vAlign w:val="center"/>
          </w:tcPr>
          <w:p w14:paraId="492791C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27.500</w:t>
            </w:r>
          </w:p>
          <w:p w14:paraId="0E114FF3"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4934D506"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auto"/>
            <w:vAlign w:val="center"/>
          </w:tcPr>
          <w:p w14:paraId="0ADD266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117852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5E5CF2E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2EE0574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2.500</w:t>
            </w:r>
          </w:p>
        </w:tc>
        <w:tc>
          <w:tcPr>
            <w:tcW w:w="1026" w:type="dxa"/>
            <w:gridSpan w:val="2"/>
            <w:shd w:val="clear" w:color="auto" w:fill="auto"/>
            <w:vAlign w:val="center"/>
          </w:tcPr>
          <w:p w14:paraId="6F81D95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30.000</w:t>
            </w:r>
          </w:p>
          <w:p w14:paraId="637C03E5"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27AE5D02"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6732D00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236335C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30138EC1" w14:textId="183CF8E3"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Indicatori revizui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w:t>
            </w:r>
          </w:p>
        </w:tc>
        <w:tc>
          <w:tcPr>
            <w:tcW w:w="1042" w:type="dxa"/>
            <w:shd w:val="clear" w:color="auto" w:fill="auto"/>
            <w:vAlign w:val="center"/>
          </w:tcPr>
          <w:p w14:paraId="79584C10"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403DB435" w14:textId="77777777" w:rsidTr="00144E41">
        <w:trPr>
          <w:trHeight w:val="315"/>
          <w:jc w:val="center"/>
        </w:trPr>
        <w:tc>
          <w:tcPr>
            <w:tcW w:w="3119" w:type="dxa"/>
            <w:gridSpan w:val="2"/>
            <w:shd w:val="clear" w:color="auto" w:fill="F2F2F2"/>
            <w:vAlign w:val="center"/>
          </w:tcPr>
          <w:p w14:paraId="64D432C8" w14:textId="77777777" w:rsidR="005A0E3A" w:rsidRPr="00897008" w:rsidRDefault="005A0E3A" w:rsidP="00424CFF">
            <w:pPr>
              <w:widowControl w:val="0"/>
              <w:autoSpaceDE w:val="0"/>
              <w:autoSpaceDN w:val="0"/>
              <w:adjustRightInd w:val="0"/>
              <w:spacing w:after="0" w:line="276" w:lineRule="auto"/>
              <w:ind w:left="53"/>
              <w:jc w:val="center"/>
              <w:rPr>
                <w:rFonts w:asciiTheme="majorBidi" w:eastAsia="Calibri" w:hAnsiTheme="majorBidi" w:cstheme="majorBidi"/>
                <w:b/>
                <w:bCs/>
                <w:color w:val="auto"/>
                <w:szCs w:val="24"/>
                <w:lang w:val="ro-RO"/>
              </w:rPr>
            </w:pPr>
            <w:r w:rsidRPr="00897008">
              <w:rPr>
                <w:rFonts w:asciiTheme="majorBidi" w:eastAsia="Times New Roman" w:hAnsiTheme="majorBidi" w:cstheme="majorBidi"/>
                <w:b/>
                <w:bCs/>
                <w:color w:val="auto"/>
                <w:szCs w:val="24"/>
                <w:lang w:val="ro-RO" w:eastAsia="ro-RO"/>
              </w:rPr>
              <w:t>Total MG 3.3</w:t>
            </w:r>
          </w:p>
        </w:tc>
        <w:tc>
          <w:tcPr>
            <w:tcW w:w="1281" w:type="dxa"/>
            <w:shd w:val="clear" w:color="auto" w:fill="F2F2F2"/>
            <w:vAlign w:val="center"/>
          </w:tcPr>
          <w:p w14:paraId="3BACFC1F"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30" w:type="dxa"/>
            <w:gridSpan w:val="2"/>
            <w:shd w:val="clear" w:color="auto" w:fill="F2F2F2"/>
            <w:vAlign w:val="center"/>
          </w:tcPr>
          <w:p w14:paraId="76510674"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17" w:type="dxa"/>
            <w:shd w:val="clear" w:color="auto" w:fill="F2F2F2"/>
            <w:vAlign w:val="center"/>
          </w:tcPr>
          <w:p w14:paraId="1D717E23"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90.000</w:t>
            </w:r>
          </w:p>
        </w:tc>
        <w:tc>
          <w:tcPr>
            <w:tcW w:w="1013" w:type="dxa"/>
            <w:shd w:val="clear" w:color="auto" w:fill="F2F2F2"/>
            <w:vAlign w:val="center"/>
          </w:tcPr>
          <w:p w14:paraId="2600D112"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b/>
                <w:bCs/>
                <w:color w:val="auto"/>
                <w:szCs w:val="24"/>
                <w:lang w:val="ro-RO" w:eastAsia="ro-RO"/>
              </w:rPr>
            </w:pPr>
          </w:p>
        </w:tc>
        <w:tc>
          <w:tcPr>
            <w:tcW w:w="1119" w:type="dxa"/>
            <w:shd w:val="clear" w:color="auto" w:fill="F2F2F2"/>
            <w:vAlign w:val="center"/>
          </w:tcPr>
          <w:p w14:paraId="0861568A"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41" w:type="dxa"/>
            <w:shd w:val="clear" w:color="auto" w:fill="F2F2F2"/>
            <w:vAlign w:val="center"/>
          </w:tcPr>
          <w:p w14:paraId="1941AC0D"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42" w:type="dxa"/>
            <w:shd w:val="clear" w:color="auto" w:fill="F2F2F2"/>
            <w:vAlign w:val="center"/>
          </w:tcPr>
          <w:p w14:paraId="07721FE1"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7AAAAAE4" w14:textId="77777777" w:rsidTr="00144E41">
        <w:trPr>
          <w:trHeight w:val="315"/>
          <w:jc w:val="center"/>
        </w:trPr>
        <w:tc>
          <w:tcPr>
            <w:tcW w:w="849" w:type="dxa"/>
            <w:shd w:val="clear" w:color="auto" w:fill="D9D9D9"/>
            <w:vAlign w:val="center"/>
          </w:tcPr>
          <w:p w14:paraId="1A373B4F"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3.4</w:t>
            </w:r>
          </w:p>
        </w:tc>
        <w:tc>
          <w:tcPr>
            <w:tcW w:w="10213" w:type="dxa"/>
            <w:gridSpan w:val="9"/>
            <w:shd w:val="clear" w:color="auto" w:fill="D9D9D9"/>
            <w:vAlign w:val="center"/>
          </w:tcPr>
          <w:p w14:paraId="53EB084F" w14:textId="7CC0286D"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iCs/>
                <w:color w:val="auto"/>
                <w:szCs w:val="24"/>
                <w:lang w:val="ro-RO" w:eastAsia="ro-RO"/>
              </w:rPr>
              <w:t>MG 3.4 / OS 10 Dezvoltarea capacită</w:t>
            </w:r>
            <w:r w:rsidR="00E925AD" w:rsidRPr="00897008">
              <w:rPr>
                <w:rFonts w:asciiTheme="majorBidi" w:eastAsia="Times New Roman" w:hAnsiTheme="majorBidi" w:cstheme="majorBidi"/>
                <w:b/>
                <w:iCs/>
                <w:color w:val="auto"/>
                <w:szCs w:val="24"/>
                <w:lang w:val="ro-RO" w:eastAsia="ro-RO"/>
              </w:rPr>
              <w:t>ț</w:t>
            </w:r>
            <w:r w:rsidRPr="00897008">
              <w:rPr>
                <w:rFonts w:asciiTheme="majorBidi" w:eastAsia="Times New Roman" w:hAnsiTheme="majorBidi" w:cstheme="majorBidi"/>
                <w:b/>
                <w:iCs/>
                <w:color w:val="auto"/>
                <w:szCs w:val="24"/>
                <w:lang w:val="ro-RO" w:eastAsia="ro-RO"/>
              </w:rPr>
              <w:t>ii personalului implicat în administrarea / managementul ariei naturale protejate</w:t>
            </w:r>
          </w:p>
        </w:tc>
      </w:tr>
      <w:tr w:rsidR="00F47A91" w:rsidRPr="00897008" w14:paraId="36FAE461" w14:textId="77777777" w:rsidTr="00144E41">
        <w:trPr>
          <w:trHeight w:val="315"/>
          <w:jc w:val="center"/>
        </w:trPr>
        <w:tc>
          <w:tcPr>
            <w:tcW w:w="849" w:type="dxa"/>
            <w:shd w:val="clear" w:color="auto" w:fill="auto"/>
            <w:vAlign w:val="center"/>
          </w:tcPr>
          <w:p w14:paraId="006AF820"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3.4.1</w:t>
            </w:r>
          </w:p>
        </w:tc>
        <w:tc>
          <w:tcPr>
            <w:tcW w:w="2270" w:type="dxa"/>
            <w:shd w:val="clear" w:color="auto" w:fill="auto"/>
            <w:vAlign w:val="center"/>
          </w:tcPr>
          <w:p w14:paraId="22BD8A84" w14:textId="7715BBD2" w:rsidR="005A0E3A" w:rsidRPr="00897008" w:rsidRDefault="005A0E3A" w:rsidP="00424CFF">
            <w:pPr>
              <w:widowControl w:val="0"/>
              <w:autoSpaceDE w:val="0"/>
              <w:autoSpaceDN w:val="0"/>
              <w:adjustRightInd w:val="0"/>
              <w:spacing w:after="0" w:line="276" w:lineRule="auto"/>
              <w:ind w:left="53"/>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Desfă</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urarea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i </w:t>
            </w:r>
            <w:r w:rsidRPr="00897008">
              <w:rPr>
                <w:rFonts w:asciiTheme="majorBidi" w:eastAsia="Calibri" w:hAnsiTheme="majorBidi" w:cstheme="majorBidi"/>
                <w:color w:val="auto"/>
                <w:szCs w:val="24"/>
                <w:lang w:val="ro-RO" w:eastAsia="ro-RO"/>
              </w:rPr>
              <w:lastRenderedPageBreak/>
              <w:t>participarea la cursuri de instruire necesare</w:t>
            </w:r>
          </w:p>
        </w:tc>
        <w:tc>
          <w:tcPr>
            <w:tcW w:w="1281" w:type="dxa"/>
            <w:shd w:val="clear" w:color="auto" w:fill="auto"/>
            <w:vAlign w:val="center"/>
          </w:tcPr>
          <w:p w14:paraId="5C77A7D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auto"/>
            <w:vAlign w:val="center"/>
          </w:tcPr>
          <w:p w14:paraId="756EF02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48.000</w:t>
            </w:r>
          </w:p>
          <w:p w14:paraId="3C00193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26" w:type="dxa"/>
            <w:gridSpan w:val="2"/>
            <w:shd w:val="clear" w:color="auto" w:fill="auto"/>
            <w:vAlign w:val="center"/>
          </w:tcPr>
          <w:p w14:paraId="6AD4B91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48.000</w:t>
            </w:r>
          </w:p>
          <w:p w14:paraId="7DCD53D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49171B3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167C6719" w14:textId="77777777" w:rsidR="005A0E3A" w:rsidRPr="00897008" w:rsidRDefault="005A0E3A" w:rsidP="00FE78CB">
            <w:pPr>
              <w:keepNext/>
              <w:keepLines/>
              <w:spacing w:after="0" w:line="276" w:lineRule="auto"/>
              <w:jc w:val="center"/>
              <w:rPr>
                <w:rFonts w:asciiTheme="majorBidi" w:eastAsia="Times New Roman" w:hAnsiTheme="majorBidi" w:cstheme="majorBidi"/>
                <w:bCs/>
                <w:color w:val="auto"/>
                <w:szCs w:val="24"/>
                <w:lang w:val="ro-RO" w:eastAsia="ro-RO"/>
              </w:rPr>
            </w:pPr>
          </w:p>
        </w:tc>
        <w:tc>
          <w:tcPr>
            <w:tcW w:w="1013" w:type="dxa"/>
            <w:shd w:val="clear" w:color="auto" w:fill="auto"/>
            <w:vAlign w:val="center"/>
          </w:tcPr>
          <w:p w14:paraId="3D8BFA8E"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 xml:space="preserve">Fonduri </w:t>
            </w:r>
            <w:r w:rsidRPr="00897008">
              <w:rPr>
                <w:rFonts w:asciiTheme="majorBidi" w:eastAsia="Times New Roman" w:hAnsiTheme="majorBidi" w:cstheme="majorBidi"/>
                <w:color w:val="auto"/>
                <w:szCs w:val="24"/>
                <w:lang w:val="ro-RO" w:eastAsia="ro-RO"/>
              </w:rPr>
              <w:lastRenderedPageBreak/>
              <w:t>europene neramb</w:t>
            </w:r>
          </w:p>
          <w:p w14:paraId="3E17F693"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119" w:type="dxa"/>
            <w:shd w:val="clear" w:color="auto" w:fill="auto"/>
            <w:vAlign w:val="center"/>
          </w:tcPr>
          <w:p w14:paraId="385B28D7"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1C3A85DE"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0C2E4D40"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67563B2F"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 xml:space="preserve">2 cursuri </w:t>
            </w:r>
            <w:r w:rsidRPr="00897008">
              <w:rPr>
                <w:rFonts w:asciiTheme="majorBidi" w:eastAsia="Times New Roman" w:hAnsiTheme="majorBidi" w:cstheme="majorBidi"/>
                <w:color w:val="auto"/>
                <w:szCs w:val="24"/>
                <w:lang w:val="ro-RO" w:eastAsia="ro-RO"/>
              </w:rPr>
              <w:lastRenderedPageBreak/>
              <w:t>instruire realizate</w:t>
            </w:r>
          </w:p>
        </w:tc>
        <w:tc>
          <w:tcPr>
            <w:tcW w:w="1042" w:type="dxa"/>
            <w:shd w:val="clear" w:color="auto" w:fill="auto"/>
            <w:vAlign w:val="center"/>
          </w:tcPr>
          <w:p w14:paraId="722956F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66104B23" w14:textId="77777777" w:rsidTr="00144E41">
        <w:trPr>
          <w:trHeight w:val="315"/>
          <w:jc w:val="center"/>
        </w:trPr>
        <w:tc>
          <w:tcPr>
            <w:tcW w:w="3119" w:type="dxa"/>
            <w:gridSpan w:val="2"/>
            <w:shd w:val="clear" w:color="auto" w:fill="F2F2F2"/>
            <w:vAlign w:val="center"/>
          </w:tcPr>
          <w:p w14:paraId="52182731" w14:textId="77777777" w:rsidR="005A0E3A" w:rsidRPr="00897008" w:rsidRDefault="005A0E3A" w:rsidP="00424CFF">
            <w:pPr>
              <w:widowControl w:val="0"/>
              <w:autoSpaceDE w:val="0"/>
              <w:autoSpaceDN w:val="0"/>
              <w:adjustRightInd w:val="0"/>
              <w:spacing w:after="0" w:line="276" w:lineRule="auto"/>
              <w:ind w:left="53"/>
              <w:jc w:val="center"/>
              <w:rPr>
                <w:rFonts w:asciiTheme="majorBidi" w:eastAsia="Calibri"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lastRenderedPageBreak/>
              <w:t>Total MG 3.4</w:t>
            </w:r>
          </w:p>
        </w:tc>
        <w:tc>
          <w:tcPr>
            <w:tcW w:w="1281" w:type="dxa"/>
            <w:shd w:val="clear" w:color="auto" w:fill="F2F2F2"/>
            <w:vAlign w:val="center"/>
          </w:tcPr>
          <w:p w14:paraId="03A4675C"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30" w:type="dxa"/>
            <w:gridSpan w:val="2"/>
            <w:shd w:val="clear" w:color="auto" w:fill="F2F2F2"/>
            <w:vAlign w:val="center"/>
          </w:tcPr>
          <w:p w14:paraId="551DDEC1"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17" w:type="dxa"/>
            <w:shd w:val="clear" w:color="auto" w:fill="F2F2F2"/>
            <w:vAlign w:val="center"/>
          </w:tcPr>
          <w:p w14:paraId="75F78400"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48.000</w:t>
            </w:r>
          </w:p>
        </w:tc>
        <w:tc>
          <w:tcPr>
            <w:tcW w:w="1013" w:type="dxa"/>
            <w:shd w:val="clear" w:color="auto" w:fill="F2F2F2"/>
            <w:vAlign w:val="center"/>
          </w:tcPr>
          <w:p w14:paraId="338FF7CD"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b/>
                <w:bCs/>
                <w:color w:val="auto"/>
                <w:szCs w:val="24"/>
                <w:lang w:val="ro-RO" w:eastAsia="ro-RO"/>
              </w:rPr>
            </w:pPr>
          </w:p>
        </w:tc>
        <w:tc>
          <w:tcPr>
            <w:tcW w:w="1119" w:type="dxa"/>
            <w:shd w:val="clear" w:color="auto" w:fill="F2F2F2"/>
            <w:vAlign w:val="center"/>
          </w:tcPr>
          <w:p w14:paraId="35223A6E"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41" w:type="dxa"/>
            <w:shd w:val="clear" w:color="auto" w:fill="F2F2F2"/>
            <w:vAlign w:val="center"/>
          </w:tcPr>
          <w:p w14:paraId="7D286852"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42" w:type="dxa"/>
            <w:shd w:val="clear" w:color="auto" w:fill="F2F2F2"/>
            <w:vAlign w:val="center"/>
          </w:tcPr>
          <w:p w14:paraId="1237143E"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006CBE58" w14:textId="77777777" w:rsidTr="00144E41">
        <w:trPr>
          <w:trHeight w:val="315"/>
          <w:jc w:val="center"/>
        </w:trPr>
        <w:tc>
          <w:tcPr>
            <w:tcW w:w="849" w:type="dxa"/>
            <w:shd w:val="clear" w:color="auto" w:fill="D9D9D9"/>
            <w:vAlign w:val="center"/>
          </w:tcPr>
          <w:p w14:paraId="1A1F7BE6"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3.5</w:t>
            </w:r>
          </w:p>
        </w:tc>
        <w:tc>
          <w:tcPr>
            <w:tcW w:w="10213" w:type="dxa"/>
            <w:gridSpan w:val="9"/>
            <w:shd w:val="clear" w:color="auto" w:fill="D9D9D9"/>
            <w:vAlign w:val="center"/>
          </w:tcPr>
          <w:p w14:paraId="44E0D589" w14:textId="78B34963" w:rsidR="005A0E3A" w:rsidRPr="00897008" w:rsidRDefault="005A0E3A" w:rsidP="00FE78CB">
            <w:pPr>
              <w:spacing w:after="0" w:line="276" w:lineRule="auto"/>
              <w:jc w:val="center"/>
              <w:rPr>
                <w:rFonts w:asciiTheme="majorBidi" w:eastAsia="Times New Roman" w:hAnsiTheme="majorBidi" w:cstheme="majorBidi"/>
                <w:b/>
                <w:iCs/>
                <w:color w:val="auto"/>
                <w:szCs w:val="24"/>
                <w:lang w:val="ro-RO"/>
              </w:rPr>
            </w:pPr>
            <w:r w:rsidRPr="00897008">
              <w:rPr>
                <w:rFonts w:asciiTheme="majorBidi" w:eastAsia="Times New Roman" w:hAnsiTheme="majorBidi" w:cstheme="majorBidi"/>
                <w:b/>
                <w:iCs/>
                <w:color w:val="auto"/>
                <w:szCs w:val="24"/>
                <w:lang w:val="ro-RO" w:eastAsia="ro-RO"/>
              </w:rPr>
              <w:t>MG 3.5 / OS 1</w:t>
            </w:r>
            <w:r w:rsidRPr="00897008">
              <w:rPr>
                <w:rFonts w:asciiTheme="majorBidi" w:eastAsia="Times New Roman" w:hAnsiTheme="majorBidi" w:cstheme="majorBidi"/>
                <w:b/>
                <w:bCs/>
                <w:color w:val="auto"/>
                <w:szCs w:val="24"/>
                <w:lang w:val="ro-RO" w:eastAsia="ro-RO"/>
              </w:rPr>
              <w:t>1</w:t>
            </w:r>
            <w:r w:rsidRPr="00897008">
              <w:rPr>
                <w:rFonts w:asciiTheme="majorBidi" w:eastAsia="Times New Roman" w:hAnsiTheme="majorBidi" w:cstheme="majorBidi"/>
                <w:color w:val="auto"/>
                <w:szCs w:val="24"/>
                <w:lang w:val="ro-RO" w:eastAsia="ro-RO"/>
              </w:rPr>
              <w:t xml:space="preserve"> </w:t>
            </w:r>
            <w:r w:rsidRPr="00897008">
              <w:rPr>
                <w:rFonts w:asciiTheme="majorBidi" w:eastAsia="Times New Roman" w:hAnsiTheme="majorBidi" w:cstheme="majorBidi"/>
                <w:b/>
                <w:iCs/>
                <w:color w:val="auto"/>
                <w:szCs w:val="24"/>
                <w:lang w:val="ro-RO"/>
              </w:rPr>
              <w:t>Realizarea raportărilor necesare către autorită</w:t>
            </w:r>
            <w:r w:rsidR="00E925AD" w:rsidRPr="00897008">
              <w:rPr>
                <w:rFonts w:asciiTheme="majorBidi" w:eastAsia="Times New Roman" w:hAnsiTheme="majorBidi" w:cstheme="majorBidi"/>
                <w:b/>
                <w:iCs/>
                <w:color w:val="auto"/>
                <w:szCs w:val="24"/>
                <w:lang w:val="ro-RO"/>
              </w:rPr>
              <w:t>ț</w:t>
            </w:r>
            <w:r w:rsidRPr="00897008">
              <w:rPr>
                <w:rFonts w:asciiTheme="majorBidi" w:eastAsia="Times New Roman" w:hAnsiTheme="majorBidi" w:cstheme="majorBidi"/>
                <w:b/>
                <w:iCs/>
                <w:color w:val="auto"/>
                <w:szCs w:val="24"/>
                <w:lang w:val="ro-RO"/>
              </w:rPr>
              <w:t>i</w:t>
            </w:r>
          </w:p>
        </w:tc>
      </w:tr>
      <w:tr w:rsidR="00F47A91" w:rsidRPr="00897008" w14:paraId="1D6A4F24" w14:textId="77777777" w:rsidTr="00144E41">
        <w:trPr>
          <w:trHeight w:val="315"/>
          <w:jc w:val="center"/>
        </w:trPr>
        <w:tc>
          <w:tcPr>
            <w:tcW w:w="849" w:type="dxa"/>
            <w:shd w:val="clear" w:color="auto" w:fill="auto"/>
            <w:vAlign w:val="center"/>
          </w:tcPr>
          <w:p w14:paraId="66CED3B7"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3.5.1</w:t>
            </w:r>
          </w:p>
        </w:tc>
        <w:tc>
          <w:tcPr>
            <w:tcW w:w="2270" w:type="dxa"/>
            <w:shd w:val="clear" w:color="auto" w:fill="auto"/>
            <w:vAlign w:val="center"/>
          </w:tcPr>
          <w:p w14:paraId="279CF198" w14:textId="20DD8510" w:rsidR="005A0E3A" w:rsidRPr="00897008" w:rsidRDefault="005A0E3A" w:rsidP="00424CFF">
            <w:pPr>
              <w:spacing w:after="0" w:line="276" w:lineRule="auto"/>
              <w:ind w:left="16"/>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 xml:space="preserve">Elaborarea rapoartelor de activitate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financiare</w:t>
            </w:r>
          </w:p>
        </w:tc>
        <w:tc>
          <w:tcPr>
            <w:tcW w:w="1281" w:type="dxa"/>
            <w:shd w:val="clear" w:color="auto" w:fill="auto"/>
            <w:vAlign w:val="center"/>
          </w:tcPr>
          <w:p w14:paraId="4AED188E"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04D3CC3E" w14:textId="77777777" w:rsidR="005A0E3A" w:rsidRPr="00897008" w:rsidRDefault="005A0E3A" w:rsidP="00FE78CB">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27.500</w:t>
            </w:r>
          </w:p>
        </w:tc>
        <w:tc>
          <w:tcPr>
            <w:tcW w:w="1221" w:type="dxa"/>
            <w:shd w:val="clear" w:color="auto" w:fill="auto"/>
            <w:vAlign w:val="center"/>
          </w:tcPr>
          <w:p w14:paraId="4C4F130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1099EFB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7C8D7F0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2.500</w:t>
            </w:r>
          </w:p>
        </w:tc>
        <w:tc>
          <w:tcPr>
            <w:tcW w:w="1026" w:type="dxa"/>
            <w:gridSpan w:val="2"/>
            <w:shd w:val="clear" w:color="auto" w:fill="auto"/>
            <w:vAlign w:val="center"/>
          </w:tcPr>
          <w:p w14:paraId="5B4F9ABE"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30.000</w:t>
            </w:r>
          </w:p>
          <w:p w14:paraId="17F04B75" w14:textId="77777777" w:rsidR="005A0E3A" w:rsidRPr="00897008" w:rsidRDefault="005A0E3A" w:rsidP="00FE78CB">
            <w:pPr>
              <w:spacing w:after="0" w:line="276" w:lineRule="auto"/>
              <w:jc w:val="center"/>
              <w:rPr>
                <w:rFonts w:asciiTheme="majorBidi" w:eastAsia="Calibri" w:hAnsiTheme="majorBidi" w:cstheme="majorBidi"/>
                <w:color w:val="auto"/>
                <w:szCs w:val="24"/>
                <w:lang w:val="ro-RO"/>
              </w:rPr>
            </w:pPr>
          </w:p>
        </w:tc>
        <w:tc>
          <w:tcPr>
            <w:tcW w:w="1013" w:type="dxa"/>
            <w:shd w:val="clear" w:color="auto" w:fill="auto"/>
            <w:vAlign w:val="center"/>
          </w:tcPr>
          <w:p w14:paraId="788B9893" w14:textId="77777777" w:rsidR="005A0E3A" w:rsidRPr="00897008" w:rsidRDefault="005A0E3A" w:rsidP="00FE78CB">
            <w:pPr>
              <w:spacing w:after="0" w:line="276" w:lineRule="auto"/>
              <w:ind w:left="-107"/>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1E692DC6"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440DCDD6"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09E5A7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36016B43" w14:textId="77777777" w:rsidR="005A0E3A" w:rsidRPr="00897008" w:rsidRDefault="005A0E3A" w:rsidP="00FE78CB">
            <w:pPr>
              <w:spacing w:after="0" w:line="276" w:lineRule="auto"/>
              <w:ind w:left="-107"/>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10 rapoarte elaborate</w:t>
            </w:r>
          </w:p>
        </w:tc>
        <w:tc>
          <w:tcPr>
            <w:tcW w:w="1042" w:type="dxa"/>
            <w:shd w:val="clear" w:color="auto" w:fill="auto"/>
            <w:vAlign w:val="center"/>
          </w:tcPr>
          <w:p w14:paraId="6F7CAF9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0A8F16AA" w14:textId="77777777" w:rsidTr="00144E41">
        <w:trPr>
          <w:trHeight w:val="315"/>
          <w:jc w:val="center"/>
        </w:trPr>
        <w:tc>
          <w:tcPr>
            <w:tcW w:w="849" w:type="dxa"/>
            <w:shd w:val="clear" w:color="auto" w:fill="auto"/>
            <w:vAlign w:val="center"/>
          </w:tcPr>
          <w:p w14:paraId="126ACC9B"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3.5.2</w:t>
            </w:r>
          </w:p>
        </w:tc>
        <w:tc>
          <w:tcPr>
            <w:tcW w:w="2270" w:type="dxa"/>
            <w:shd w:val="clear" w:color="auto" w:fill="auto"/>
            <w:vAlign w:val="center"/>
          </w:tcPr>
          <w:p w14:paraId="26381673" w14:textId="6EB04624" w:rsidR="005A0E3A" w:rsidRPr="00897008" w:rsidRDefault="005A0E3A" w:rsidP="00424CFF">
            <w:pPr>
              <w:spacing w:after="0" w:line="276" w:lineRule="auto"/>
              <w:ind w:left="16"/>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Trimiterea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completarea rapoartelor în func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 de solicitările autorită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ilor</w:t>
            </w:r>
          </w:p>
        </w:tc>
        <w:tc>
          <w:tcPr>
            <w:tcW w:w="1281" w:type="dxa"/>
            <w:shd w:val="clear" w:color="auto" w:fill="auto"/>
            <w:vAlign w:val="center"/>
          </w:tcPr>
          <w:p w14:paraId="50C1FFD6"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27.500</w:t>
            </w:r>
          </w:p>
          <w:p w14:paraId="3D808836"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06F666CC" w14:textId="77777777" w:rsidR="005A0E3A" w:rsidRPr="00897008" w:rsidRDefault="005A0E3A" w:rsidP="00FE78CB">
            <w:pPr>
              <w:spacing w:after="0" w:line="276" w:lineRule="auto"/>
              <w:jc w:val="center"/>
              <w:rPr>
                <w:rFonts w:asciiTheme="majorBidi" w:eastAsia="Calibri" w:hAnsiTheme="majorBidi" w:cstheme="majorBidi"/>
                <w:color w:val="auto"/>
                <w:szCs w:val="24"/>
                <w:lang w:val="ro-RO"/>
              </w:rPr>
            </w:pPr>
          </w:p>
        </w:tc>
        <w:tc>
          <w:tcPr>
            <w:tcW w:w="1221" w:type="dxa"/>
            <w:shd w:val="clear" w:color="auto" w:fill="auto"/>
            <w:vAlign w:val="center"/>
          </w:tcPr>
          <w:p w14:paraId="35D2582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18CCB46"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715F26F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2.500</w:t>
            </w:r>
          </w:p>
          <w:p w14:paraId="6A6729E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12BF37B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26" w:type="dxa"/>
            <w:gridSpan w:val="2"/>
            <w:shd w:val="clear" w:color="auto" w:fill="auto"/>
            <w:vAlign w:val="center"/>
          </w:tcPr>
          <w:p w14:paraId="4CCA500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30.000</w:t>
            </w:r>
          </w:p>
          <w:p w14:paraId="086D4536"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304D73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4BC17ECC" w14:textId="77777777" w:rsidR="005A0E3A" w:rsidRPr="00897008" w:rsidRDefault="005A0E3A" w:rsidP="00FE78CB">
            <w:pPr>
              <w:spacing w:after="0" w:line="276" w:lineRule="auto"/>
              <w:jc w:val="center"/>
              <w:rPr>
                <w:rFonts w:asciiTheme="majorBidi" w:eastAsia="Calibri" w:hAnsiTheme="majorBidi" w:cstheme="majorBidi"/>
                <w:color w:val="auto"/>
                <w:szCs w:val="24"/>
                <w:lang w:val="ro-RO"/>
              </w:rPr>
            </w:pPr>
          </w:p>
        </w:tc>
        <w:tc>
          <w:tcPr>
            <w:tcW w:w="1013" w:type="dxa"/>
            <w:shd w:val="clear" w:color="auto" w:fill="auto"/>
            <w:vAlign w:val="center"/>
          </w:tcPr>
          <w:p w14:paraId="592A30D3" w14:textId="77777777" w:rsidR="005A0E3A" w:rsidRPr="00897008" w:rsidRDefault="005A0E3A" w:rsidP="00FE78CB">
            <w:pPr>
              <w:spacing w:after="0" w:line="276" w:lineRule="auto"/>
              <w:ind w:left="-107"/>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429FEAE4"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0C02F74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8D65A4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02533C8E" w14:textId="77777777" w:rsidR="005A0E3A" w:rsidRPr="00897008" w:rsidRDefault="005A0E3A" w:rsidP="00FE78CB">
            <w:pPr>
              <w:spacing w:after="0" w:line="276" w:lineRule="auto"/>
              <w:ind w:left="-107"/>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10 rapoarte elaborate</w:t>
            </w:r>
          </w:p>
        </w:tc>
        <w:tc>
          <w:tcPr>
            <w:tcW w:w="1042" w:type="dxa"/>
            <w:shd w:val="clear" w:color="auto" w:fill="auto"/>
            <w:vAlign w:val="center"/>
          </w:tcPr>
          <w:p w14:paraId="4E46BB5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6B79F99E" w14:textId="77777777" w:rsidTr="00144E41">
        <w:trPr>
          <w:trHeight w:val="315"/>
          <w:jc w:val="center"/>
        </w:trPr>
        <w:tc>
          <w:tcPr>
            <w:tcW w:w="3119" w:type="dxa"/>
            <w:gridSpan w:val="2"/>
            <w:shd w:val="clear" w:color="auto" w:fill="F2F2F2"/>
            <w:vAlign w:val="center"/>
          </w:tcPr>
          <w:p w14:paraId="2E65387F" w14:textId="77777777" w:rsidR="005A0E3A" w:rsidRPr="00897008" w:rsidRDefault="005A0E3A" w:rsidP="00424CFF">
            <w:pPr>
              <w:spacing w:after="0" w:line="276" w:lineRule="auto"/>
              <w:ind w:left="16"/>
              <w:jc w:val="center"/>
              <w:rPr>
                <w:rFonts w:asciiTheme="majorBidi" w:eastAsia="Calibri"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Total MG 3.5</w:t>
            </w:r>
          </w:p>
        </w:tc>
        <w:tc>
          <w:tcPr>
            <w:tcW w:w="1281" w:type="dxa"/>
            <w:shd w:val="clear" w:color="auto" w:fill="F2F2F2"/>
            <w:vAlign w:val="center"/>
          </w:tcPr>
          <w:p w14:paraId="7C353793"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30" w:type="dxa"/>
            <w:gridSpan w:val="2"/>
            <w:shd w:val="clear" w:color="auto" w:fill="F2F2F2"/>
            <w:vAlign w:val="center"/>
          </w:tcPr>
          <w:p w14:paraId="20A201A2"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17" w:type="dxa"/>
            <w:shd w:val="clear" w:color="auto" w:fill="F2F2F2"/>
            <w:vAlign w:val="center"/>
          </w:tcPr>
          <w:p w14:paraId="022567D1"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60.000</w:t>
            </w:r>
          </w:p>
        </w:tc>
        <w:tc>
          <w:tcPr>
            <w:tcW w:w="1013" w:type="dxa"/>
            <w:shd w:val="clear" w:color="auto" w:fill="F2F2F2"/>
            <w:vAlign w:val="center"/>
          </w:tcPr>
          <w:p w14:paraId="700C66BC" w14:textId="77777777" w:rsidR="005A0E3A" w:rsidRPr="00897008" w:rsidRDefault="005A0E3A" w:rsidP="00FE78CB">
            <w:pPr>
              <w:spacing w:after="0" w:line="276" w:lineRule="auto"/>
              <w:ind w:left="-107"/>
              <w:jc w:val="center"/>
              <w:rPr>
                <w:rFonts w:asciiTheme="majorBidi" w:eastAsia="Times New Roman" w:hAnsiTheme="majorBidi" w:cstheme="majorBidi"/>
                <w:b/>
                <w:bCs/>
                <w:color w:val="auto"/>
                <w:szCs w:val="24"/>
                <w:lang w:val="ro-RO" w:eastAsia="ro-RO"/>
              </w:rPr>
            </w:pPr>
          </w:p>
        </w:tc>
        <w:tc>
          <w:tcPr>
            <w:tcW w:w="1119" w:type="dxa"/>
            <w:shd w:val="clear" w:color="auto" w:fill="F2F2F2"/>
            <w:vAlign w:val="center"/>
          </w:tcPr>
          <w:p w14:paraId="26CE21C7"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41" w:type="dxa"/>
            <w:shd w:val="clear" w:color="auto" w:fill="F2F2F2"/>
            <w:vAlign w:val="center"/>
          </w:tcPr>
          <w:p w14:paraId="4CF293DA" w14:textId="77777777" w:rsidR="005A0E3A" w:rsidRPr="00897008" w:rsidRDefault="005A0E3A" w:rsidP="00FE78CB">
            <w:pPr>
              <w:spacing w:after="0" w:line="276" w:lineRule="auto"/>
              <w:ind w:left="-107"/>
              <w:jc w:val="center"/>
              <w:rPr>
                <w:rFonts w:asciiTheme="majorBidi" w:eastAsia="Calibri" w:hAnsiTheme="majorBidi" w:cstheme="majorBidi"/>
                <w:b/>
                <w:bCs/>
                <w:color w:val="auto"/>
                <w:szCs w:val="24"/>
                <w:lang w:val="ro-RO"/>
              </w:rPr>
            </w:pPr>
          </w:p>
        </w:tc>
        <w:tc>
          <w:tcPr>
            <w:tcW w:w="1042" w:type="dxa"/>
            <w:shd w:val="clear" w:color="auto" w:fill="F2F2F2"/>
            <w:vAlign w:val="center"/>
          </w:tcPr>
          <w:p w14:paraId="111EF3C1"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166534E8" w14:textId="77777777" w:rsidTr="00144E41">
        <w:trPr>
          <w:trHeight w:val="315"/>
          <w:jc w:val="center"/>
        </w:trPr>
        <w:tc>
          <w:tcPr>
            <w:tcW w:w="3119" w:type="dxa"/>
            <w:gridSpan w:val="2"/>
            <w:shd w:val="clear" w:color="auto" w:fill="D9D9D9"/>
            <w:vAlign w:val="center"/>
          </w:tcPr>
          <w:p w14:paraId="416A1FAE" w14:textId="77777777" w:rsidR="005A0E3A" w:rsidRPr="00897008" w:rsidRDefault="005A0E3A" w:rsidP="00424CFF">
            <w:pPr>
              <w:spacing w:after="0" w:line="276" w:lineRule="auto"/>
              <w:ind w:left="16"/>
              <w:jc w:val="center"/>
              <w:rPr>
                <w:rFonts w:asciiTheme="majorBidi" w:eastAsia="Calibri"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 xml:space="preserve">Total obiectiv </w:t>
            </w:r>
            <w:r w:rsidRPr="00897008">
              <w:rPr>
                <w:rFonts w:asciiTheme="majorBidi" w:eastAsia="Times New Roman" w:hAnsiTheme="majorBidi" w:cstheme="majorBidi"/>
                <w:b/>
                <w:bCs/>
                <w:color w:val="auto"/>
                <w:szCs w:val="24"/>
                <w:lang w:val="ro-RO" w:eastAsia="ro-RO"/>
              </w:rPr>
              <w:br/>
              <w:t>general 3</w:t>
            </w:r>
          </w:p>
        </w:tc>
        <w:tc>
          <w:tcPr>
            <w:tcW w:w="1281" w:type="dxa"/>
            <w:shd w:val="clear" w:color="auto" w:fill="D9D9D9"/>
            <w:vAlign w:val="center"/>
          </w:tcPr>
          <w:p w14:paraId="1F4E24AA"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30" w:type="dxa"/>
            <w:gridSpan w:val="2"/>
            <w:shd w:val="clear" w:color="auto" w:fill="D9D9D9"/>
            <w:vAlign w:val="center"/>
          </w:tcPr>
          <w:p w14:paraId="13E1480E"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17" w:type="dxa"/>
            <w:shd w:val="clear" w:color="auto" w:fill="D9D9D9"/>
            <w:vAlign w:val="center"/>
          </w:tcPr>
          <w:p w14:paraId="449600B3" w14:textId="77777777" w:rsidR="005A0E3A" w:rsidRPr="00897008" w:rsidRDefault="005A0E3A" w:rsidP="00FE78CB">
            <w:pPr>
              <w:keepNext/>
              <w:keepLines/>
              <w:spacing w:after="0" w:line="276" w:lineRule="auto"/>
              <w:ind w:left="-113" w:right="-57"/>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605.000</w:t>
            </w:r>
          </w:p>
        </w:tc>
        <w:tc>
          <w:tcPr>
            <w:tcW w:w="1013" w:type="dxa"/>
            <w:shd w:val="clear" w:color="auto" w:fill="D9D9D9"/>
            <w:vAlign w:val="center"/>
          </w:tcPr>
          <w:p w14:paraId="49A5B509" w14:textId="77777777" w:rsidR="005A0E3A" w:rsidRPr="00897008" w:rsidRDefault="005A0E3A" w:rsidP="00FE78CB">
            <w:pPr>
              <w:spacing w:after="0" w:line="276" w:lineRule="auto"/>
              <w:ind w:left="-107"/>
              <w:jc w:val="center"/>
              <w:rPr>
                <w:rFonts w:asciiTheme="majorBidi" w:eastAsia="Times New Roman" w:hAnsiTheme="majorBidi" w:cstheme="majorBidi"/>
                <w:b/>
                <w:bCs/>
                <w:color w:val="auto"/>
                <w:szCs w:val="24"/>
                <w:lang w:val="ro-RO" w:eastAsia="ro-RO"/>
              </w:rPr>
            </w:pPr>
          </w:p>
        </w:tc>
        <w:tc>
          <w:tcPr>
            <w:tcW w:w="1119" w:type="dxa"/>
            <w:shd w:val="clear" w:color="auto" w:fill="D9D9D9"/>
            <w:vAlign w:val="center"/>
          </w:tcPr>
          <w:p w14:paraId="751EE439"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41" w:type="dxa"/>
            <w:shd w:val="clear" w:color="auto" w:fill="D9D9D9"/>
            <w:vAlign w:val="center"/>
          </w:tcPr>
          <w:p w14:paraId="3D264343" w14:textId="77777777" w:rsidR="005A0E3A" w:rsidRPr="00897008" w:rsidRDefault="005A0E3A" w:rsidP="00FE78CB">
            <w:pPr>
              <w:spacing w:after="0" w:line="276" w:lineRule="auto"/>
              <w:ind w:left="-107"/>
              <w:jc w:val="center"/>
              <w:rPr>
                <w:rFonts w:asciiTheme="majorBidi" w:eastAsia="Calibri" w:hAnsiTheme="majorBidi" w:cstheme="majorBidi"/>
                <w:b/>
                <w:bCs/>
                <w:color w:val="auto"/>
                <w:szCs w:val="24"/>
                <w:lang w:val="ro-RO"/>
              </w:rPr>
            </w:pPr>
          </w:p>
        </w:tc>
        <w:tc>
          <w:tcPr>
            <w:tcW w:w="1042" w:type="dxa"/>
            <w:shd w:val="clear" w:color="auto" w:fill="D9D9D9"/>
            <w:vAlign w:val="center"/>
          </w:tcPr>
          <w:p w14:paraId="7FEF322F"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615B00C1" w14:textId="77777777" w:rsidTr="00144E41">
        <w:trPr>
          <w:trHeight w:val="315"/>
          <w:jc w:val="center"/>
        </w:trPr>
        <w:tc>
          <w:tcPr>
            <w:tcW w:w="849" w:type="dxa"/>
            <w:shd w:val="clear" w:color="auto" w:fill="A6A6A6"/>
            <w:vAlign w:val="center"/>
          </w:tcPr>
          <w:p w14:paraId="43AB5743" w14:textId="77777777" w:rsidR="005A0E3A" w:rsidRPr="00897008" w:rsidRDefault="005A0E3A" w:rsidP="00424CFF">
            <w:pPr>
              <w:keepNext/>
              <w:keepLines/>
              <w:spacing w:after="0" w:line="276" w:lineRule="auto"/>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4.</w:t>
            </w:r>
          </w:p>
        </w:tc>
        <w:tc>
          <w:tcPr>
            <w:tcW w:w="10213" w:type="dxa"/>
            <w:gridSpan w:val="9"/>
            <w:shd w:val="clear" w:color="auto" w:fill="A6A6A6"/>
            <w:vAlign w:val="center"/>
          </w:tcPr>
          <w:p w14:paraId="1F3F7AE9" w14:textId="7A2B3276"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rPr>
              <w:t xml:space="preserve">OG 4: </w:t>
            </w:r>
            <w:r w:rsidRPr="00897008">
              <w:rPr>
                <w:rFonts w:asciiTheme="majorBidi" w:eastAsia="Times New Roman" w:hAnsiTheme="majorBidi" w:cstheme="majorBidi"/>
                <w:b/>
                <w:bCs/>
                <w:color w:val="auto"/>
                <w:szCs w:val="24"/>
                <w:lang w:val="ro-RO" w:eastAsia="ar-SA"/>
              </w:rPr>
              <w:t>Cre</w:t>
            </w:r>
            <w:r w:rsidR="00E925AD" w:rsidRPr="00897008">
              <w:rPr>
                <w:rFonts w:asciiTheme="majorBidi" w:eastAsia="Times New Roman" w:hAnsiTheme="majorBidi" w:cstheme="majorBidi"/>
                <w:b/>
                <w:bCs/>
                <w:color w:val="auto"/>
                <w:szCs w:val="24"/>
                <w:lang w:val="ro-RO" w:eastAsia="ar-SA"/>
              </w:rPr>
              <w:t>ș</w:t>
            </w:r>
            <w:r w:rsidRPr="00897008">
              <w:rPr>
                <w:rFonts w:asciiTheme="majorBidi" w:eastAsia="Times New Roman" w:hAnsiTheme="majorBidi" w:cstheme="majorBidi"/>
                <w:b/>
                <w:bCs/>
                <w:color w:val="auto"/>
                <w:szCs w:val="24"/>
                <w:lang w:val="ro-RO" w:eastAsia="ar-SA"/>
              </w:rPr>
              <w:t>terea nivelului de con</w:t>
            </w:r>
            <w:r w:rsidR="00E925AD" w:rsidRPr="00897008">
              <w:rPr>
                <w:rFonts w:asciiTheme="majorBidi" w:eastAsia="Times New Roman" w:hAnsiTheme="majorBidi" w:cstheme="majorBidi"/>
                <w:b/>
                <w:bCs/>
                <w:color w:val="auto"/>
                <w:szCs w:val="24"/>
                <w:lang w:val="ro-RO" w:eastAsia="ar-SA"/>
              </w:rPr>
              <w:t>ș</w:t>
            </w:r>
            <w:r w:rsidRPr="00897008">
              <w:rPr>
                <w:rFonts w:asciiTheme="majorBidi" w:eastAsia="Times New Roman" w:hAnsiTheme="majorBidi" w:cstheme="majorBidi"/>
                <w:b/>
                <w:bCs/>
                <w:color w:val="auto"/>
                <w:szCs w:val="24"/>
                <w:lang w:val="ro-RO" w:eastAsia="ar-SA"/>
              </w:rPr>
              <w:t>tientizare - îmbunătă</w:t>
            </w:r>
            <w:r w:rsidR="00E925AD" w:rsidRPr="00897008">
              <w:rPr>
                <w:rFonts w:asciiTheme="majorBidi" w:eastAsia="Times New Roman" w:hAnsiTheme="majorBidi" w:cstheme="majorBidi"/>
                <w:b/>
                <w:bCs/>
                <w:color w:val="auto"/>
                <w:szCs w:val="24"/>
                <w:lang w:val="ro-RO" w:eastAsia="ar-SA"/>
              </w:rPr>
              <w:t>ț</w:t>
            </w:r>
            <w:r w:rsidRPr="00897008">
              <w:rPr>
                <w:rFonts w:asciiTheme="majorBidi" w:eastAsia="Times New Roman" w:hAnsiTheme="majorBidi" w:cstheme="majorBidi"/>
                <w:b/>
                <w:bCs/>
                <w:color w:val="auto"/>
                <w:szCs w:val="24"/>
                <w:lang w:val="ro-RO" w:eastAsia="ar-SA"/>
              </w:rPr>
              <w:t>irea cuno</w:t>
            </w:r>
            <w:r w:rsidR="00E925AD" w:rsidRPr="00897008">
              <w:rPr>
                <w:rFonts w:asciiTheme="majorBidi" w:eastAsia="Times New Roman" w:hAnsiTheme="majorBidi" w:cstheme="majorBidi"/>
                <w:b/>
                <w:bCs/>
                <w:color w:val="auto"/>
                <w:szCs w:val="24"/>
                <w:lang w:val="ro-RO" w:eastAsia="ar-SA"/>
              </w:rPr>
              <w:t>ș</w:t>
            </w:r>
            <w:r w:rsidRPr="00897008">
              <w:rPr>
                <w:rFonts w:asciiTheme="majorBidi" w:eastAsia="Times New Roman" w:hAnsiTheme="majorBidi" w:cstheme="majorBidi"/>
                <w:b/>
                <w:bCs/>
                <w:color w:val="auto"/>
                <w:szCs w:val="24"/>
                <w:lang w:val="ro-RO" w:eastAsia="ar-SA"/>
              </w:rPr>
              <w:t>tin</w:t>
            </w:r>
            <w:r w:rsidR="00E925AD" w:rsidRPr="00897008">
              <w:rPr>
                <w:rFonts w:asciiTheme="majorBidi" w:eastAsia="Times New Roman" w:hAnsiTheme="majorBidi" w:cstheme="majorBidi"/>
                <w:b/>
                <w:bCs/>
                <w:color w:val="auto"/>
                <w:szCs w:val="24"/>
                <w:lang w:val="ro-RO" w:eastAsia="ar-SA"/>
              </w:rPr>
              <w:t>ț</w:t>
            </w:r>
            <w:r w:rsidRPr="00897008">
              <w:rPr>
                <w:rFonts w:asciiTheme="majorBidi" w:eastAsia="Times New Roman" w:hAnsiTheme="majorBidi" w:cstheme="majorBidi"/>
                <w:b/>
                <w:bCs/>
                <w:color w:val="auto"/>
                <w:szCs w:val="24"/>
                <w:lang w:val="ro-RO" w:eastAsia="ar-SA"/>
              </w:rPr>
              <w:t xml:space="preserve">elor, schimbarea atitudinii </w:t>
            </w:r>
            <w:r w:rsidR="00E925AD" w:rsidRPr="00897008">
              <w:rPr>
                <w:rFonts w:asciiTheme="majorBidi" w:eastAsia="Times New Roman" w:hAnsiTheme="majorBidi" w:cstheme="majorBidi"/>
                <w:b/>
                <w:bCs/>
                <w:color w:val="auto"/>
                <w:szCs w:val="24"/>
                <w:lang w:val="ro-RO" w:eastAsia="ar-SA"/>
              </w:rPr>
              <w:t>ș</w:t>
            </w:r>
            <w:r w:rsidRPr="00897008">
              <w:rPr>
                <w:rFonts w:asciiTheme="majorBidi" w:eastAsia="Times New Roman" w:hAnsiTheme="majorBidi" w:cstheme="majorBidi"/>
                <w:b/>
                <w:bCs/>
                <w:color w:val="auto"/>
                <w:szCs w:val="24"/>
                <w:lang w:val="ro-RO" w:eastAsia="ar-SA"/>
              </w:rPr>
              <w:t>i comportamentului - pentru grupurile interesate care au impact asupra conservării biodiversită</w:t>
            </w:r>
            <w:r w:rsidR="00E925AD" w:rsidRPr="00897008">
              <w:rPr>
                <w:rFonts w:asciiTheme="majorBidi" w:eastAsia="Times New Roman" w:hAnsiTheme="majorBidi" w:cstheme="majorBidi"/>
                <w:b/>
                <w:bCs/>
                <w:color w:val="auto"/>
                <w:szCs w:val="24"/>
                <w:lang w:val="ro-RO" w:eastAsia="ar-SA"/>
              </w:rPr>
              <w:t>ț</w:t>
            </w:r>
            <w:r w:rsidRPr="00897008">
              <w:rPr>
                <w:rFonts w:asciiTheme="majorBidi" w:eastAsia="Times New Roman" w:hAnsiTheme="majorBidi" w:cstheme="majorBidi"/>
                <w:b/>
                <w:bCs/>
                <w:color w:val="auto"/>
                <w:szCs w:val="24"/>
                <w:lang w:val="ro-RO" w:eastAsia="ar-SA"/>
              </w:rPr>
              <w:t>ii</w:t>
            </w:r>
          </w:p>
        </w:tc>
      </w:tr>
      <w:tr w:rsidR="00F47A91" w:rsidRPr="00897008" w14:paraId="0246B14C" w14:textId="77777777" w:rsidTr="00144E41">
        <w:trPr>
          <w:trHeight w:val="315"/>
          <w:jc w:val="center"/>
        </w:trPr>
        <w:tc>
          <w:tcPr>
            <w:tcW w:w="849" w:type="dxa"/>
            <w:shd w:val="clear" w:color="auto" w:fill="D9D9D9"/>
            <w:vAlign w:val="center"/>
          </w:tcPr>
          <w:p w14:paraId="7B38CA38" w14:textId="77777777" w:rsidR="005A0E3A" w:rsidRPr="00897008" w:rsidRDefault="005A0E3A" w:rsidP="00424CFF">
            <w:pPr>
              <w:keepNext/>
              <w:keepLines/>
              <w:spacing w:after="0" w:line="276" w:lineRule="auto"/>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 xml:space="preserve">4.1 </w:t>
            </w:r>
          </w:p>
        </w:tc>
        <w:tc>
          <w:tcPr>
            <w:tcW w:w="10213" w:type="dxa"/>
            <w:gridSpan w:val="9"/>
            <w:shd w:val="clear" w:color="auto" w:fill="D9D9D9"/>
            <w:vAlign w:val="center"/>
          </w:tcPr>
          <w:p w14:paraId="4CB2CBF1" w14:textId="20EF5132"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iCs/>
                <w:color w:val="auto"/>
                <w:szCs w:val="24"/>
                <w:lang w:val="ro-RO" w:eastAsia="ro-RO"/>
              </w:rPr>
              <w:t xml:space="preserve">MG 4.1 / OS 12 Realizarea </w:t>
            </w:r>
            <w:r w:rsidR="00E925AD" w:rsidRPr="00897008">
              <w:rPr>
                <w:rFonts w:asciiTheme="majorBidi" w:eastAsia="Times New Roman" w:hAnsiTheme="majorBidi" w:cstheme="majorBidi"/>
                <w:b/>
                <w:iCs/>
                <w:color w:val="auto"/>
                <w:szCs w:val="24"/>
                <w:lang w:val="ro-RO" w:eastAsia="ro-RO"/>
              </w:rPr>
              <w:t>ș</w:t>
            </w:r>
            <w:r w:rsidRPr="00897008">
              <w:rPr>
                <w:rFonts w:asciiTheme="majorBidi" w:eastAsia="Times New Roman" w:hAnsiTheme="majorBidi" w:cstheme="majorBidi"/>
                <w:b/>
                <w:iCs/>
                <w:color w:val="auto"/>
                <w:szCs w:val="24"/>
                <w:lang w:val="ro-RO" w:eastAsia="ro-RO"/>
              </w:rPr>
              <w:t xml:space="preserve">i implementarea Strategiei </w:t>
            </w:r>
            <w:r w:rsidR="00E925AD" w:rsidRPr="00897008">
              <w:rPr>
                <w:rFonts w:asciiTheme="majorBidi" w:eastAsia="Times New Roman" w:hAnsiTheme="majorBidi" w:cstheme="majorBidi"/>
                <w:b/>
                <w:iCs/>
                <w:color w:val="auto"/>
                <w:szCs w:val="24"/>
                <w:lang w:val="ro-RO" w:eastAsia="ro-RO"/>
              </w:rPr>
              <w:t>ș</w:t>
            </w:r>
            <w:r w:rsidRPr="00897008">
              <w:rPr>
                <w:rFonts w:asciiTheme="majorBidi" w:eastAsia="Times New Roman" w:hAnsiTheme="majorBidi" w:cstheme="majorBidi"/>
                <w:b/>
                <w:iCs/>
                <w:color w:val="auto"/>
                <w:szCs w:val="24"/>
                <w:lang w:val="ro-RO" w:eastAsia="ro-RO"/>
              </w:rPr>
              <w:t>i Planului de ac</w:t>
            </w:r>
            <w:r w:rsidR="00E925AD" w:rsidRPr="00897008">
              <w:rPr>
                <w:rFonts w:asciiTheme="majorBidi" w:eastAsia="Times New Roman" w:hAnsiTheme="majorBidi" w:cstheme="majorBidi"/>
                <w:b/>
                <w:iCs/>
                <w:color w:val="auto"/>
                <w:szCs w:val="24"/>
                <w:lang w:val="ro-RO" w:eastAsia="ro-RO"/>
              </w:rPr>
              <w:t>ț</w:t>
            </w:r>
            <w:r w:rsidRPr="00897008">
              <w:rPr>
                <w:rFonts w:asciiTheme="majorBidi" w:eastAsia="Times New Roman" w:hAnsiTheme="majorBidi" w:cstheme="majorBidi"/>
                <w:b/>
                <w:iCs/>
                <w:color w:val="auto"/>
                <w:szCs w:val="24"/>
                <w:lang w:val="ro-RO" w:eastAsia="ro-RO"/>
              </w:rPr>
              <w:t>iune privind con</w:t>
            </w:r>
            <w:r w:rsidR="00E925AD" w:rsidRPr="00897008">
              <w:rPr>
                <w:rFonts w:asciiTheme="majorBidi" w:eastAsia="Times New Roman" w:hAnsiTheme="majorBidi" w:cstheme="majorBidi"/>
                <w:b/>
                <w:iCs/>
                <w:color w:val="auto"/>
                <w:szCs w:val="24"/>
                <w:lang w:val="ro-RO" w:eastAsia="ro-RO"/>
              </w:rPr>
              <w:t>ș</w:t>
            </w:r>
            <w:r w:rsidRPr="00897008">
              <w:rPr>
                <w:rFonts w:asciiTheme="majorBidi" w:eastAsia="Times New Roman" w:hAnsiTheme="majorBidi" w:cstheme="majorBidi"/>
                <w:b/>
                <w:iCs/>
                <w:color w:val="auto"/>
                <w:szCs w:val="24"/>
                <w:lang w:val="ro-RO" w:eastAsia="ro-RO"/>
              </w:rPr>
              <w:t>tientizarea publicului</w:t>
            </w:r>
          </w:p>
        </w:tc>
      </w:tr>
      <w:tr w:rsidR="00F47A91" w:rsidRPr="00897008" w14:paraId="6F6F489A" w14:textId="77777777" w:rsidTr="00144E41">
        <w:trPr>
          <w:trHeight w:val="315"/>
          <w:jc w:val="center"/>
        </w:trPr>
        <w:tc>
          <w:tcPr>
            <w:tcW w:w="849" w:type="dxa"/>
            <w:shd w:val="clear" w:color="auto" w:fill="auto"/>
            <w:vAlign w:val="center"/>
          </w:tcPr>
          <w:p w14:paraId="6D0C74CB" w14:textId="77777777" w:rsidR="005A0E3A" w:rsidRPr="00897008" w:rsidRDefault="005A0E3A" w:rsidP="00424CFF">
            <w:pPr>
              <w:spacing w:after="0" w:line="276" w:lineRule="auto"/>
              <w:ind w:right="-104"/>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4.1.1</w:t>
            </w:r>
          </w:p>
        </w:tc>
        <w:tc>
          <w:tcPr>
            <w:tcW w:w="2270" w:type="dxa"/>
            <w:shd w:val="clear" w:color="auto" w:fill="auto"/>
            <w:vAlign w:val="center"/>
          </w:tcPr>
          <w:p w14:paraId="11E974D4" w14:textId="6E65BDDB"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Elaborarea Strategiei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i </w:t>
            </w:r>
            <w:r w:rsidRPr="00897008">
              <w:rPr>
                <w:rFonts w:asciiTheme="majorBidi" w:eastAsia="Times New Roman" w:hAnsiTheme="majorBidi" w:cstheme="majorBidi"/>
                <w:bCs/>
                <w:iCs/>
                <w:color w:val="auto"/>
                <w:szCs w:val="24"/>
                <w:lang w:val="ro-RO"/>
              </w:rPr>
              <w:t>Planului de ac</w:t>
            </w:r>
            <w:r w:rsidR="00E925AD" w:rsidRPr="00897008">
              <w:rPr>
                <w:rFonts w:asciiTheme="majorBidi" w:eastAsia="Times New Roman" w:hAnsiTheme="majorBidi" w:cstheme="majorBidi"/>
                <w:bCs/>
                <w:iCs/>
                <w:color w:val="auto"/>
                <w:szCs w:val="24"/>
                <w:lang w:val="ro-RO"/>
              </w:rPr>
              <w:t>ț</w:t>
            </w:r>
            <w:r w:rsidRPr="00897008">
              <w:rPr>
                <w:rFonts w:asciiTheme="majorBidi" w:eastAsia="Times New Roman" w:hAnsiTheme="majorBidi" w:cstheme="majorBidi"/>
                <w:bCs/>
                <w:iCs/>
                <w:color w:val="auto"/>
                <w:szCs w:val="24"/>
                <w:lang w:val="ro-RO"/>
              </w:rPr>
              <w:t>iune privind con</w:t>
            </w:r>
            <w:r w:rsidR="00E925AD" w:rsidRPr="00897008">
              <w:rPr>
                <w:rFonts w:asciiTheme="majorBidi" w:eastAsia="Times New Roman" w:hAnsiTheme="majorBidi" w:cstheme="majorBidi"/>
                <w:bCs/>
                <w:iCs/>
                <w:color w:val="auto"/>
                <w:szCs w:val="24"/>
                <w:lang w:val="ro-RO"/>
              </w:rPr>
              <w:t>ș</w:t>
            </w:r>
            <w:r w:rsidRPr="00897008">
              <w:rPr>
                <w:rFonts w:asciiTheme="majorBidi" w:eastAsia="Times New Roman" w:hAnsiTheme="majorBidi" w:cstheme="majorBidi"/>
                <w:bCs/>
                <w:iCs/>
                <w:color w:val="auto"/>
                <w:szCs w:val="24"/>
                <w:lang w:val="ro-RO"/>
              </w:rPr>
              <w:t>tientizarea publicului</w:t>
            </w:r>
          </w:p>
        </w:tc>
        <w:tc>
          <w:tcPr>
            <w:tcW w:w="1281" w:type="dxa"/>
            <w:shd w:val="clear" w:color="auto" w:fill="auto"/>
            <w:vAlign w:val="center"/>
          </w:tcPr>
          <w:p w14:paraId="4433B4C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15.000</w:t>
            </w:r>
          </w:p>
          <w:p w14:paraId="0EAAB58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auto"/>
            <w:vAlign w:val="center"/>
          </w:tcPr>
          <w:p w14:paraId="4603766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26" w:type="dxa"/>
            <w:gridSpan w:val="2"/>
            <w:shd w:val="clear" w:color="auto" w:fill="auto"/>
            <w:vAlign w:val="center"/>
          </w:tcPr>
          <w:p w14:paraId="0DE13BC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15.000</w:t>
            </w:r>
          </w:p>
          <w:p w14:paraId="14BE571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5210B5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3FBCE298"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w:t>
            </w:r>
          </w:p>
          <w:p w14:paraId="4C4DC0D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119" w:type="dxa"/>
            <w:shd w:val="clear" w:color="auto" w:fill="auto"/>
            <w:vAlign w:val="center"/>
          </w:tcPr>
          <w:p w14:paraId="5DEB5629"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2855583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D26BA8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01CDD65C" w14:textId="13FA71B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1 Strategie </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i Plan de ac</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iune</w:t>
            </w:r>
          </w:p>
        </w:tc>
        <w:tc>
          <w:tcPr>
            <w:tcW w:w="1042" w:type="dxa"/>
            <w:shd w:val="clear" w:color="auto" w:fill="auto"/>
            <w:vAlign w:val="center"/>
          </w:tcPr>
          <w:p w14:paraId="50A545B0"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6C6FD58E" w14:textId="77777777" w:rsidTr="00144E41">
        <w:trPr>
          <w:trHeight w:val="315"/>
          <w:jc w:val="center"/>
        </w:trPr>
        <w:tc>
          <w:tcPr>
            <w:tcW w:w="849" w:type="dxa"/>
            <w:shd w:val="clear" w:color="auto" w:fill="auto"/>
            <w:vAlign w:val="center"/>
          </w:tcPr>
          <w:p w14:paraId="1B4140B9" w14:textId="77777777" w:rsidR="005A0E3A" w:rsidRPr="00897008" w:rsidRDefault="005A0E3A" w:rsidP="00424CFF">
            <w:pPr>
              <w:spacing w:after="0" w:line="276" w:lineRule="auto"/>
              <w:ind w:right="-104"/>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4.1.2</w:t>
            </w:r>
          </w:p>
        </w:tc>
        <w:tc>
          <w:tcPr>
            <w:tcW w:w="2270" w:type="dxa"/>
            <w:shd w:val="clear" w:color="auto" w:fill="auto"/>
            <w:vAlign w:val="center"/>
          </w:tcPr>
          <w:p w14:paraId="315CA797" w14:textId="77777777" w:rsidR="005A0E3A" w:rsidRPr="00897008" w:rsidRDefault="005A0E3A" w:rsidP="00424CFF">
            <w:pPr>
              <w:widowControl w:val="0"/>
              <w:autoSpaceDE w:val="0"/>
              <w:autoSpaceDN w:val="0"/>
              <w:adjustRightInd w:val="0"/>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Realizarea de materiale informative referitoare la aria naturală protejată</w:t>
            </w:r>
          </w:p>
        </w:tc>
        <w:tc>
          <w:tcPr>
            <w:tcW w:w="1281" w:type="dxa"/>
            <w:shd w:val="clear" w:color="auto" w:fill="auto"/>
            <w:vAlign w:val="center"/>
          </w:tcPr>
          <w:p w14:paraId="4A96100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auto"/>
            <w:vAlign w:val="center"/>
          </w:tcPr>
          <w:p w14:paraId="79F234B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22.400</w:t>
            </w:r>
          </w:p>
          <w:p w14:paraId="5BDD053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491E7D7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26" w:type="dxa"/>
            <w:gridSpan w:val="2"/>
            <w:shd w:val="clear" w:color="auto" w:fill="auto"/>
            <w:vAlign w:val="center"/>
          </w:tcPr>
          <w:p w14:paraId="31C0916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22.400</w:t>
            </w:r>
          </w:p>
          <w:p w14:paraId="43960AD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E2A69F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6C30FC3A"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w:t>
            </w:r>
          </w:p>
          <w:p w14:paraId="2E493DE0"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p w14:paraId="4AD7772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119" w:type="dxa"/>
            <w:shd w:val="clear" w:color="auto" w:fill="auto"/>
            <w:vAlign w:val="center"/>
          </w:tcPr>
          <w:p w14:paraId="470285D5"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46D5097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75D989F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3590056E" w14:textId="76CF9C3D" w:rsidR="005A0E3A" w:rsidRPr="00897008" w:rsidRDefault="00AF2CA6"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Materiale </w:t>
            </w:r>
            <w:r w:rsidR="005A0E3A" w:rsidRPr="00897008">
              <w:rPr>
                <w:rFonts w:asciiTheme="majorBidi" w:eastAsia="Times New Roman" w:hAnsiTheme="majorBidi" w:cstheme="majorBidi"/>
                <w:color w:val="auto"/>
                <w:szCs w:val="24"/>
                <w:lang w:val="ro-RO" w:eastAsia="ro-RO"/>
              </w:rPr>
              <w:t>informati</w:t>
            </w:r>
            <w:r w:rsidRPr="00897008">
              <w:rPr>
                <w:rFonts w:asciiTheme="majorBidi" w:eastAsia="Times New Roman" w:hAnsiTheme="majorBidi" w:cstheme="majorBidi"/>
                <w:color w:val="auto"/>
                <w:szCs w:val="24"/>
                <w:lang w:val="ro-RO" w:eastAsia="ro-RO"/>
              </w:rPr>
              <w:t>-</w:t>
            </w:r>
            <w:r w:rsidR="005A0E3A" w:rsidRPr="00897008">
              <w:rPr>
                <w:rFonts w:asciiTheme="majorBidi" w:eastAsia="Times New Roman" w:hAnsiTheme="majorBidi" w:cstheme="majorBidi"/>
                <w:color w:val="auto"/>
                <w:szCs w:val="24"/>
                <w:lang w:val="ro-RO" w:eastAsia="ro-RO"/>
              </w:rPr>
              <w:t xml:space="preserve">ve </w:t>
            </w:r>
            <w:r w:rsidRPr="00897008">
              <w:rPr>
                <w:rFonts w:asciiTheme="majorBidi" w:eastAsia="Times New Roman" w:hAnsiTheme="majorBidi" w:cstheme="majorBidi"/>
                <w:color w:val="auto"/>
                <w:szCs w:val="24"/>
                <w:lang w:val="ro-RO" w:eastAsia="ro-RO"/>
              </w:rPr>
              <w:t>r</w:t>
            </w:r>
            <w:r w:rsidR="005A0E3A" w:rsidRPr="00897008">
              <w:rPr>
                <w:rFonts w:asciiTheme="majorBidi" w:eastAsia="Times New Roman" w:hAnsiTheme="majorBidi" w:cstheme="majorBidi"/>
                <w:color w:val="auto"/>
                <w:szCs w:val="24"/>
                <w:lang w:val="ro-RO" w:eastAsia="ro-RO"/>
              </w:rPr>
              <w:t>ealiza</w:t>
            </w:r>
            <w:r w:rsidRPr="00897008">
              <w:rPr>
                <w:rFonts w:asciiTheme="majorBidi" w:eastAsia="Times New Roman" w:hAnsiTheme="majorBidi" w:cstheme="majorBidi"/>
                <w:color w:val="auto"/>
                <w:szCs w:val="24"/>
                <w:lang w:val="ro-RO" w:eastAsia="ro-RO"/>
              </w:rPr>
              <w:t>-</w:t>
            </w:r>
            <w:r w:rsidR="005A0E3A" w:rsidRPr="00897008">
              <w:rPr>
                <w:rFonts w:asciiTheme="majorBidi" w:eastAsia="Times New Roman" w:hAnsiTheme="majorBidi" w:cstheme="majorBidi"/>
                <w:color w:val="auto"/>
                <w:szCs w:val="24"/>
                <w:lang w:val="ro-RO" w:eastAsia="ro-RO"/>
              </w:rPr>
              <w:t xml:space="preserve">te </w:t>
            </w:r>
            <w:r w:rsidR="00E925AD" w:rsidRPr="00897008">
              <w:rPr>
                <w:rFonts w:asciiTheme="majorBidi" w:eastAsia="Times New Roman" w:hAnsiTheme="majorBidi" w:cstheme="majorBidi"/>
                <w:color w:val="auto"/>
                <w:szCs w:val="24"/>
                <w:lang w:val="ro-RO" w:eastAsia="ro-RO"/>
              </w:rPr>
              <w:t>ș</w:t>
            </w:r>
            <w:r w:rsidR="005A0E3A" w:rsidRPr="00897008">
              <w:rPr>
                <w:rFonts w:asciiTheme="majorBidi" w:eastAsia="Times New Roman" w:hAnsiTheme="majorBidi" w:cstheme="majorBidi"/>
                <w:color w:val="auto"/>
                <w:szCs w:val="24"/>
                <w:lang w:val="ro-RO" w:eastAsia="ro-RO"/>
              </w:rPr>
              <w:t>i distribuite</w:t>
            </w:r>
          </w:p>
        </w:tc>
        <w:tc>
          <w:tcPr>
            <w:tcW w:w="1042" w:type="dxa"/>
            <w:shd w:val="clear" w:color="auto" w:fill="auto"/>
            <w:vAlign w:val="center"/>
          </w:tcPr>
          <w:p w14:paraId="712D284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03DCE27C" w14:textId="77777777" w:rsidTr="00144E41">
        <w:trPr>
          <w:trHeight w:val="315"/>
          <w:jc w:val="center"/>
        </w:trPr>
        <w:tc>
          <w:tcPr>
            <w:tcW w:w="849" w:type="dxa"/>
            <w:shd w:val="clear" w:color="auto" w:fill="auto"/>
            <w:vAlign w:val="center"/>
          </w:tcPr>
          <w:p w14:paraId="1960A2CC" w14:textId="77777777" w:rsidR="005A0E3A" w:rsidRPr="00897008" w:rsidRDefault="005A0E3A" w:rsidP="00424CFF">
            <w:pPr>
              <w:spacing w:after="0" w:line="276" w:lineRule="auto"/>
              <w:ind w:right="-104"/>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4.1.3</w:t>
            </w:r>
          </w:p>
        </w:tc>
        <w:tc>
          <w:tcPr>
            <w:tcW w:w="2270" w:type="dxa"/>
            <w:shd w:val="clear" w:color="auto" w:fill="auto"/>
            <w:vAlign w:val="center"/>
          </w:tcPr>
          <w:p w14:paraId="2B52297A"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Realizarea de panouri informative</w:t>
            </w:r>
          </w:p>
        </w:tc>
        <w:tc>
          <w:tcPr>
            <w:tcW w:w="1281" w:type="dxa"/>
            <w:shd w:val="clear" w:color="auto" w:fill="auto"/>
            <w:vAlign w:val="center"/>
          </w:tcPr>
          <w:p w14:paraId="0A0DFE1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auto"/>
            <w:vAlign w:val="center"/>
          </w:tcPr>
          <w:p w14:paraId="55D9B137" w14:textId="77777777" w:rsidR="005A0E3A" w:rsidRPr="00897008" w:rsidRDefault="005A0E3A" w:rsidP="00FE78CB">
            <w:pPr>
              <w:keepNext/>
              <w:keepLines/>
              <w:spacing w:after="0" w:line="276" w:lineRule="auto"/>
              <w:ind w:right="-1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23.500</w:t>
            </w:r>
          </w:p>
          <w:p w14:paraId="1B70644C" w14:textId="77777777" w:rsidR="005A0E3A" w:rsidRPr="00897008" w:rsidRDefault="005A0E3A" w:rsidP="00FE78CB">
            <w:pPr>
              <w:keepNext/>
              <w:keepLines/>
              <w:spacing w:after="0" w:line="276" w:lineRule="auto"/>
              <w:ind w:right="-18"/>
              <w:jc w:val="center"/>
              <w:rPr>
                <w:rFonts w:asciiTheme="majorBidi" w:eastAsia="Times New Roman" w:hAnsiTheme="majorBidi" w:cstheme="majorBidi"/>
                <w:color w:val="auto"/>
                <w:szCs w:val="24"/>
                <w:lang w:val="ro-RO" w:eastAsia="ro-RO"/>
              </w:rPr>
            </w:pPr>
          </w:p>
          <w:p w14:paraId="41C47EDE" w14:textId="77777777" w:rsidR="005A0E3A" w:rsidRPr="00897008" w:rsidRDefault="005A0E3A" w:rsidP="00FE78CB">
            <w:pPr>
              <w:keepNext/>
              <w:keepLines/>
              <w:spacing w:after="0" w:line="276" w:lineRule="auto"/>
              <w:ind w:right="-18"/>
              <w:jc w:val="center"/>
              <w:rPr>
                <w:rFonts w:asciiTheme="majorBidi" w:eastAsia="Times New Roman" w:hAnsiTheme="majorBidi" w:cstheme="majorBidi"/>
                <w:color w:val="auto"/>
                <w:szCs w:val="24"/>
                <w:lang w:val="ro-RO" w:eastAsia="ro-RO"/>
              </w:rPr>
            </w:pPr>
          </w:p>
        </w:tc>
        <w:tc>
          <w:tcPr>
            <w:tcW w:w="1026" w:type="dxa"/>
            <w:gridSpan w:val="2"/>
            <w:shd w:val="clear" w:color="auto" w:fill="auto"/>
            <w:vAlign w:val="center"/>
          </w:tcPr>
          <w:p w14:paraId="2A43DA86" w14:textId="77777777" w:rsidR="005A0E3A" w:rsidRPr="00897008" w:rsidRDefault="005A0E3A" w:rsidP="00FE78CB">
            <w:pPr>
              <w:keepNext/>
              <w:keepLines/>
              <w:spacing w:after="0" w:line="276" w:lineRule="auto"/>
              <w:ind w:right="-18"/>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23.500</w:t>
            </w:r>
          </w:p>
          <w:p w14:paraId="0823124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4481388F"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w:t>
            </w:r>
          </w:p>
          <w:p w14:paraId="2C63AF1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119" w:type="dxa"/>
            <w:shd w:val="clear" w:color="auto" w:fill="auto"/>
            <w:vAlign w:val="center"/>
          </w:tcPr>
          <w:p w14:paraId="07403FAD"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46D7862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554313E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095FA7E4" w14:textId="6A21D5F2"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5 panouri </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i indicatoa</w:t>
            </w:r>
            <w:r w:rsidR="00AF2CA6" w:rsidRPr="00897008">
              <w:rPr>
                <w:rFonts w:asciiTheme="majorBidi" w:eastAsia="Times New Roman" w:hAnsiTheme="majorBidi" w:cstheme="majorBidi"/>
                <w:color w:val="auto"/>
                <w:szCs w:val="24"/>
                <w:lang w:val="ro-RO" w:eastAsia="ro-RO"/>
              </w:rPr>
              <w:t>-</w:t>
            </w:r>
            <w:r w:rsidRPr="00897008">
              <w:rPr>
                <w:rFonts w:asciiTheme="majorBidi" w:eastAsia="Times New Roman" w:hAnsiTheme="majorBidi" w:cstheme="majorBidi"/>
                <w:color w:val="auto"/>
                <w:szCs w:val="24"/>
                <w:lang w:val="ro-RO" w:eastAsia="ro-RO"/>
              </w:rPr>
              <w:t>re infor</w:t>
            </w:r>
            <w:r w:rsidR="00AF2CA6" w:rsidRPr="00897008">
              <w:rPr>
                <w:rFonts w:asciiTheme="majorBidi" w:eastAsia="Times New Roman" w:hAnsiTheme="majorBidi" w:cstheme="majorBidi"/>
                <w:color w:val="auto"/>
                <w:szCs w:val="24"/>
                <w:lang w:val="ro-RO" w:eastAsia="ro-RO"/>
              </w:rPr>
              <w:t>-</w:t>
            </w:r>
            <w:r w:rsidRPr="00897008">
              <w:rPr>
                <w:rFonts w:asciiTheme="majorBidi" w:eastAsia="Times New Roman" w:hAnsiTheme="majorBidi" w:cstheme="majorBidi"/>
                <w:color w:val="auto"/>
                <w:szCs w:val="24"/>
                <w:lang w:val="ro-RO" w:eastAsia="ro-RO"/>
              </w:rPr>
              <w:t>mare sit</w:t>
            </w:r>
          </w:p>
        </w:tc>
        <w:tc>
          <w:tcPr>
            <w:tcW w:w="1042" w:type="dxa"/>
            <w:shd w:val="clear" w:color="auto" w:fill="auto"/>
            <w:vAlign w:val="center"/>
          </w:tcPr>
          <w:p w14:paraId="35B88BE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40B128E3" w14:textId="77777777" w:rsidTr="00144E41">
        <w:trPr>
          <w:trHeight w:val="315"/>
          <w:jc w:val="center"/>
        </w:trPr>
        <w:tc>
          <w:tcPr>
            <w:tcW w:w="849" w:type="dxa"/>
            <w:shd w:val="clear" w:color="auto" w:fill="auto"/>
            <w:vAlign w:val="center"/>
          </w:tcPr>
          <w:p w14:paraId="4BE96B4A" w14:textId="77777777" w:rsidR="005A0E3A" w:rsidRPr="00897008" w:rsidRDefault="005A0E3A" w:rsidP="00424CFF">
            <w:pPr>
              <w:spacing w:after="0" w:line="276" w:lineRule="auto"/>
              <w:ind w:right="-104"/>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4.1.4</w:t>
            </w:r>
          </w:p>
        </w:tc>
        <w:tc>
          <w:tcPr>
            <w:tcW w:w="2270" w:type="dxa"/>
            <w:shd w:val="clear" w:color="auto" w:fill="auto"/>
            <w:vAlign w:val="center"/>
          </w:tcPr>
          <w:p w14:paraId="54C5D138" w14:textId="09EC8D20" w:rsidR="005A0E3A" w:rsidRPr="00897008" w:rsidRDefault="005A0E3A" w:rsidP="00424CFF">
            <w:pPr>
              <w:widowControl w:val="0"/>
              <w:autoSpaceDE w:val="0"/>
              <w:autoSpaceDN w:val="0"/>
              <w:adjustRightInd w:val="0"/>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Realizarea de întâlniri cu institu</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 organiza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cu atribu</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referitoare la conservarea biodiversită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ii în </w:t>
            </w:r>
            <w:r w:rsidRPr="00897008">
              <w:rPr>
                <w:rFonts w:asciiTheme="majorBidi" w:eastAsia="Calibri" w:hAnsiTheme="majorBidi" w:cstheme="majorBidi"/>
                <w:color w:val="auto"/>
                <w:szCs w:val="24"/>
                <w:lang w:val="ro-RO"/>
              </w:rPr>
              <w:t xml:space="preserve">aria naturală protejată, precum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întâlniri cu comunită</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ile locale.</w:t>
            </w:r>
          </w:p>
        </w:tc>
        <w:tc>
          <w:tcPr>
            <w:tcW w:w="1281" w:type="dxa"/>
            <w:shd w:val="clear" w:color="auto" w:fill="auto"/>
            <w:vAlign w:val="center"/>
          </w:tcPr>
          <w:p w14:paraId="43F83B4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11.000</w:t>
            </w:r>
          </w:p>
        </w:tc>
        <w:tc>
          <w:tcPr>
            <w:tcW w:w="1221" w:type="dxa"/>
            <w:shd w:val="clear" w:color="auto" w:fill="auto"/>
            <w:vAlign w:val="center"/>
          </w:tcPr>
          <w:p w14:paraId="25077FF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1.000</w:t>
            </w:r>
          </w:p>
          <w:p w14:paraId="2BC4164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26" w:type="dxa"/>
            <w:gridSpan w:val="2"/>
            <w:shd w:val="clear" w:color="auto" w:fill="auto"/>
            <w:vAlign w:val="center"/>
          </w:tcPr>
          <w:p w14:paraId="1C97271E"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12.000</w:t>
            </w:r>
          </w:p>
          <w:p w14:paraId="6DC4596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20A6A46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33FDD11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2B4C539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2A2FFD6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0E195D0B"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7E1335CD"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4203EC4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2B8BAAA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281F4447"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 întâlnini realizate</w:t>
            </w:r>
          </w:p>
        </w:tc>
        <w:tc>
          <w:tcPr>
            <w:tcW w:w="1042" w:type="dxa"/>
            <w:shd w:val="clear" w:color="auto" w:fill="auto"/>
            <w:vAlign w:val="center"/>
          </w:tcPr>
          <w:p w14:paraId="528B2FA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33147DF1" w14:textId="77777777" w:rsidTr="00144E41">
        <w:trPr>
          <w:trHeight w:val="225"/>
          <w:jc w:val="center"/>
        </w:trPr>
        <w:tc>
          <w:tcPr>
            <w:tcW w:w="849" w:type="dxa"/>
            <w:shd w:val="clear" w:color="auto" w:fill="auto"/>
            <w:vAlign w:val="center"/>
          </w:tcPr>
          <w:p w14:paraId="677A5DE9" w14:textId="77777777" w:rsidR="005A0E3A" w:rsidRPr="00897008" w:rsidRDefault="005A0E3A" w:rsidP="00424CFF">
            <w:pPr>
              <w:spacing w:after="0" w:line="276" w:lineRule="auto"/>
              <w:ind w:right="-104"/>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4.1.5</w:t>
            </w:r>
          </w:p>
        </w:tc>
        <w:tc>
          <w:tcPr>
            <w:tcW w:w="2270" w:type="dxa"/>
            <w:shd w:val="clear" w:color="auto" w:fill="auto"/>
            <w:vAlign w:val="center"/>
          </w:tcPr>
          <w:p w14:paraId="5C719E7E" w14:textId="396BE1A3"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Organizarea de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educative cu tânăra genera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w:t>
            </w:r>
          </w:p>
        </w:tc>
        <w:tc>
          <w:tcPr>
            <w:tcW w:w="1281" w:type="dxa"/>
            <w:shd w:val="clear" w:color="auto" w:fill="auto"/>
            <w:vAlign w:val="center"/>
          </w:tcPr>
          <w:p w14:paraId="0DDA225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11.000</w:t>
            </w:r>
          </w:p>
        </w:tc>
        <w:tc>
          <w:tcPr>
            <w:tcW w:w="1221" w:type="dxa"/>
            <w:shd w:val="clear" w:color="auto" w:fill="auto"/>
            <w:vAlign w:val="center"/>
          </w:tcPr>
          <w:p w14:paraId="0465146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1.000</w:t>
            </w:r>
          </w:p>
          <w:p w14:paraId="34CCFD0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26" w:type="dxa"/>
            <w:gridSpan w:val="2"/>
            <w:shd w:val="clear" w:color="auto" w:fill="auto"/>
            <w:vAlign w:val="center"/>
          </w:tcPr>
          <w:p w14:paraId="3714ADB2"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2F58549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12.000</w:t>
            </w:r>
          </w:p>
          <w:p w14:paraId="6AB0FC6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22D06220" w14:textId="09E925FE"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2F512384"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56CC5A2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78AAF316"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513C954B" w14:textId="30EC789D"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activită</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 educa</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ie ecologică</w:t>
            </w:r>
          </w:p>
        </w:tc>
        <w:tc>
          <w:tcPr>
            <w:tcW w:w="1042" w:type="dxa"/>
            <w:shd w:val="clear" w:color="auto" w:fill="auto"/>
            <w:vAlign w:val="center"/>
          </w:tcPr>
          <w:p w14:paraId="1C38334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08E0B9AF" w14:textId="77777777" w:rsidTr="00144E41">
        <w:trPr>
          <w:trHeight w:val="315"/>
          <w:jc w:val="center"/>
        </w:trPr>
        <w:tc>
          <w:tcPr>
            <w:tcW w:w="3119" w:type="dxa"/>
            <w:gridSpan w:val="2"/>
            <w:shd w:val="clear" w:color="auto" w:fill="F2F2F2"/>
            <w:vAlign w:val="center"/>
          </w:tcPr>
          <w:p w14:paraId="34305B25" w14:textId="77777777" w:rsidR="005A0E3A" w:rsidRPr="00897008" w:rsidRDefault="005A0E3A" w:rsidP="00424CFF">
            <w:pPr>
              <w:spacing w:after="0" w:line="276" w:lineRule="auto"/>
              <w:jc w:val="center"/>
              <w:rPr>
                <w:rFonts w:asciiTheme="majorBidi" w:eastAsia="Calibri"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Total MG 4.1</w:t>
            </w:r>
          </w:p>
        </w:tc>
        <w:tc>
          <w:tcPr>
            <w:tcW w:w="1281" w:type="dxa"/>
            <w:shd w:val="clear" w:color="auto" w:fill="F2F2F2"/>
            <w:vAlign w:val="center"/>
          </w:tcPr>
          <w:p w14:paraId="3E25770E"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30" w:type="dxa"/>
            <w:gridSpan w:val="2"/>
            <w:shd w:val="clear" w:color="auto" w:fill="F2F2F2"/>
            <w:vAlign w:val="center"/>
          </w:tcPr>
          <w:p w14:paraId="3E551B0B"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17" w:type="dxa"/>
            <w:shd w:val="clear" w:color="auto" w:fill="F2F2F2"/>
            <w:vAlign w:val="center"/>
          </w:tcPr>
          <w:p w14:paraId="61FB4F5C"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69.900</w:t>
            </w:r>
          </w:p>
        </w:tc>
        <w:tc>
          <w:tcPr>
            <w:tcW w:w="1013" w:type="dxa"/>
            <w:shd w:val="clear" w:color="auto" w:fill="F2F2F2"/>
            <w:vAlign w:val="center"/>
          </w:tcPr>
          <w:p w14:paraId="01205883"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b/>
                <w:bCs/>
                <w:color w:val="auto"/>
                <w:szCs w:val="24"/>
                <w:lang w:val="ro-RO" w:eastAsia="ro-RO"/>
              </w:rPr>
            </w:pPr>
          </w:p>
        </w:tc>
        <w:tc>
          <w:tcPr>
            <w:tcW w:w="1119" w:type="dxa"/>
            <w:shd w:val="clear" w:color="auto" w:fill="F2F2F2"/>
            <w:vAlign w:val="center"/>
          </w:tcPr>
          <w:p w14:paraId="50F05622"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41" w:type="dxa"/>
            <w:shd w:val="clear" w:color="auto" w:fill="F2F2F2"/>
            <w:vAlign w:val="center"/>
          </w:tcPr>
          <w:p w14:paraId="2F252734"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42" w:type="dxa"/>
            <w:shd w:val="clear" w:color="auto" w:fill="F2F2F2"/>
            <w:vAlign w:val="center"/>
          </w:tcPr>
          <w:p w14:paraId="3F5DB475"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2D51714D" w14:textId="77777777" w:rsidTr="00144E41">
        <w:trPr>
          <w:trHeight w:val="315"/>
          <w:jc w:val="center"/>
        </w:trPr>
        <w:tc>
          <w:tcPr>
            <w:tcW w:w="3119" w:type="dxa"/>
            <w:gridSpan w:val="2"/>
            <w:shd w:val="clear" w:color="auto" w:fill="D9D9D9"/>
            <w:vAlign w:val="center"/>
          </w:tcPr>
          <w:p w14:paraId="3040257F" w14:textId="77777777" w:rsidR="005A0E3A" w:rsidRPr="00897008" w:rsidRDefault="005A0E3A" w:rsidP="00424CFF">
            <w:pPr>
              <w:spacing w:after="0" w:line="276" w:lineRule="auto"/>
              <w:jc w:val="center"/>
              <w:rPr>
                <w:rFonts w:asciiTheme="majorBidi" w:eastAsia="Calibri"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 xml:space="preserve">Total obiectiv </w:t>
            </w:r>
            <w:r w:rsidRPr="00897008">
              <w:rPr>
                <w:rFonts w:asciiTheme="majorBidi" w:eastAsia="Times New Roman" w:hAnsiTheme="majorBidi" w:cstheme="majorBidi"/>
                <w:b/>
                <w:bCs/>
                <w:color w:val="auto"/>
                <w:szCs w:val="24"/>
                <w:lang w:val="ro-RO" w:eastAsia="ro-RO"/>
              </w:rPr>
              <w:br/>
              <w:t>general 4</w:t>
            </w:r>
          </w:p>
        </w:tc>
        <w:tc>
          <w:tcPr>
            <w:tcW w:w="1281" w:type="dxa"/>
            <w:shd w:val="clear" w:color="auto" w:fill="D9D9D9"/>
            <w:vAlign w:val="center"/>
          </w:tcPr>
          <w:p w14:paraId="27EB5873"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30" w:type="dxa"/>
            <w:gridSpan w:val="2"/>
            <w:shd w:val="clear" w:color="auto" w:fill="D9D9D9"/>
            <w:vAlign w:val="center"/>
          </w:tcPr>
          <w:p w14:paraId="0AACE90E"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17" w:type="dxa"/>
            <w:shd w:val="clear" w:color="auto" w:fill="D9D9D9"/>
            <w:vAlign w:val="center"/>
          </w:tcPr>
          <w:p w14:paraId="2675772F"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69.900</w:t>
            </w:r>
          </w:p>
        </w:tc>
        <w:tc>
          <w:tcPr>
            <w:tcW w:w="1013" w:type="dxa"/>
            <w:shd w:val="clear" w:color="auto" w:fill="D9D9D9"/>
            <w:vAlign w:val="center"/>
          </w:tcPr>
          <w:p w14:paraId="036A094A"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b/>
                <w:bCs/>
                <w:color w:val="auto"/>
                <w:szCs w:val="24"/>
                <w:lang w:val="ro-RO" w:eastAsia="ro-RO"/>
              </w:rPr>
            </w:pPr>
          </w:p>
        </w:tc>
        <w:tc>
          <w:tcPr>
            <w:tcW w:w="1119" w:type="dxa"/>
            <w:shd w:val="clear" w:color="auto" w:fill="D9D9D9"/>
            <w:vAlign w:val="center"/>
          </w:tcPr>
          <w:p w14:paraId="15F30CBD"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41" w:type="dxa"/>
            <w:shd w:val="clear" w:color="auto" w:fill="D9D9D9"/>
            <w:vAlign w:val="center"/>
          </w:tcPr>
          <w:p w14:paraId="283C729F"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42" w:type="dxa"/>
            <w:shd w:val="clear" w:color="auto" w:fill="D9D9D9"/>
            <w:vAlign w:val="center"/>
          </w:tcPr>
          <w:p w14:paraId="32060DF0"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440002D3" w14:textId="77777777" w:rsidTr="00144E41">
        <w:trPr>
          <w:trHeight w:val="315"/>
          <w:jc w:val="center"/>
        </w:trPr>
        <w:tc>
          <w:tcPr>
            <w:tcW w:w="849" w:type="dxa"/>
            <w:shd w:val="clear" w:color="auto" w:fill="A6A6A6"/>
            <w:vAlign w:val="center"/>
          </w:tcPr>
          <w:p w14:paraId="28746AE5"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5.</w:t>
            </w:r>
          </w:p>
        </w:tc>
        <w:tc>
          <w:tcPr>
            <w:tcW w:w="10213" w:type="dxa"/>
            <w:gridSpan w:val="9"/>
            <w:shd w:val="clear" w:color="auto" w:fill="A6A6A6"/>
            <w:vAlign w:val="center"/>
          </w:tcPr>
          <w:p w14:paraId="15359774" w14:textId="2A2E1197" w:rsidR="005A0E3A" w:rsidRPr="00897008" w:rsidRDefault="005A0E3A" w:rsidP="00FE78CB">
            <w:pPr>
              <w:spacing w:after="0" w:line="276" w:lineRule="auto"/>
              <w:jc w:val="center"/>
              <w:outlineLvl w:val="4"/>
              <w:rPr>
                <w:rFonts w:asciiTheme="majorBidi" w:eastAsia="Times New Roman" w:hAnsiTheme="majorBidi" w:cstheme="majorBidi"/>
                <w:b/>
                <w:bCs/>
                <w:color w:val="auto"/>
                <w:szCs w:val="24"/>
                <w:lang w:val="ro-RO" w:eastAsia="ar-SA"/>
              </w:rPr>
            </w:pPr>
            <w:r w:rsidRPr="00897008">
              <w:rPr>
                <w:rFonts w:asciiTheme="majorBidi" w:eastAsia="Calibri" w:hAnsiTheme="majorBidi" w:cstheme="majorBidi"/>
                <w:b/>
                <w:color w:val="auto"/>
                <w:szCs w:val="24"/>
                <w:lang w:val="ro-RO"/>
              </w:rPr>
              <w:t xml:space="preserve">OG 5: </w:t>
            </w:r>
            <w:r w:rsidRPr="00897008">
              <w:rPr>
                <w:rFonts w:asciiTheme="majorBidi" w:eastAsia="Times New Roman" w:hAnsiTheme="majorBidi" w:cstheme="majorBidi"/>
                <w:b/>
                <w:bCs/>
                <w:color w:val="auto"/>
                <w:szCs w:val="24"/>
                <w:lang w:val="ro-RO" w:eastAsia="ar-SA"/>
              </w:rPr>
              <w:t>Men</w:t>
            </w:r>
            <w:r w:rsidR="00E925AD" w:rsidRPr="00897008">
              <w:rPr>
                <w:rFonts w:asciiTheme="majorBidi" w:eastAsia="Times New Roman" w:hAnsiTheme="majorBidi" w:cstheme="majorBidi"/>
                <w:b/>
                <w:bCs/>
                <w:color w:val="auto"/>
                <w:szCs w:val="24"/>
                <w:lang w:val="ro-RO" w:eastAsia="ar-SA"/>
              </w:rPr>
              <w:t>ț</w:t>
            </w:r>
            <w:r w:rsidRPr="00897008">
              <w:rPr>
                <w:rFonts w:asciiTheme="majorBidi" w:eastAsia="Times New Roman" w:hAnsiTheme="majorBidi" w:cstheme="majorBidi"/>
                <w:b/>
                <w:bCs/>
                <w:color w:val="auto"/>
                <w:szCs w:val="24"/>
                <w:lang w:val="ro-RO" w:eastAsia="ar-SA"/>
              </w:rPr>
              <w:t xml:space="preserve">inerea </w:t>
            </w:r>
            <w:r w:rsidR="00E925AD" w:rsidRPr="00897008">
              <w:rPr>
                <w:rFonts w:asciiTheme="majorBidi" w:eastAsia="Times New Roman" w:hAnsiTheme="majorBidi" w:cstheme="majorBidi"/>
                <w:b/>
                <w:bCs/>
                <w:color w:val="auto"/>
                <w:szCs w:val="24"/>
                <w:lang w:val="ro-RO" w:eastAsia="ar-SA"/>
              </w:rPr>
              <w:t>ș</w:t>
            </w:r>
            <w:r w:rsidRPr="00897008">
              <w:rPr>
                <w:rFonts w:asciiTheme="majorBidi" w:eastAsia="Times New Roman" w:hAnsiTheme="majorBidi" w:cstheme="majorBidi"/>
                <w:b/>
                <w:bCs/>
                <w:color w:val="auto"/>
                <w:szCs w:val="24"/>
                <w:lang w:val="ro-RO" w:eastAsia="ar-SA"/>
              </w:rPr>
              <w:t>i promovarea activită</w:t>
            </w:r>
            <w:r w:rsidR="00E925AD" w:rsidRPr="00897008">
              <w:rPr>
                <w:rFonts w:asciiTheme="majorBidi" w:eastAsia="Times New Roman" w:hAnsiTheme="majorBidi" w:cstheme="majorBidi"/>
                <w:b/>
                <w:bCs/>
                <w:color w:val="auto"/>
                <w:szCs w:val="24"/>
                <w:lang w:val="ro-RO" w:eastAsia="ar-SA"/>
              </w:rPr>
              <w:t>ț</w:t>
            </w:r>
            <w:r w:rsidRPr="00897008">
              <w:rPr>
                <w:rFonts w:asciiTheme="majorBidi" w:eastAsia="Times New Roman" w:hAnsiTheme="majorBidi" w:cstheme="majorBidi"/>
                <w:b/>
                <w:bCs/>
                <w:color w:val="auto"/>
                <w:szCs w:val="24"/>
                <w:lang w:val="ro-RO" w:eastAsia="ar-SA"/>
              </w:rPr>
              <w:t>ilor durabile de exploatare a resurselor naturale în zonele desemnate acestor activită</w:t>
            </w:r>
            <w:r w:rsidR="00E925AD" w:rsidRPr="00897008">
              <w:rPr>
                <w:rFonts w:asciiTheme="majorBidi" w:eastAsia="Times New Roman" w:hAnsiTheme="majorBidi" w:cstheme="majorBidi"/>
                <w:b/>
                <w:bCs/>
                <w:color w:val="auto"/>
                <w:szCs w:val="24"/>
                <w:lang w:val="ro-RO" w:eastAsia="ar-SA"/>
              </w:rPr>
              <w:t>ț</w:t>
            </w:r>
            <w:r w:rsidRPr="00897008">
              <w:rPr>
                <w:rFonts w:asciiTheme="majorBidi" w:eastAsia="Times New Roman" w:hAnsiTheme="majorBidi" w:cstheme="majorBidi"/>
                <w:b/>
                <w:bCs/>
                <w:color w:val="auto"/>
                <w:szCs w:val="24"/>
                <w:lang w:val="ro-RO" w:eastAsia="ar-SA"/>
              </w:rPr>
              <w:t xml:space="preserve">i </w:t>
            </w:r>
            <w:r w:rsidR="00E925AD" w:rsidRPr="00897008">
              <w:rPr>
                <w:rFonts w:asciiTheme="majorBidi" w:eastAsia="Times New Roman" w:hAnsiTheme="majorBidi" w:cstheme="majorBidi"/>
                <w:b/>
                <w:bCs/>
                <w:color w:val="auto"/>
                <w:szCs w:val="24"/>
                <w:lang w:val="ro-RO" w:eastAsia="ar-SA"/>
              </w:rPr>
              <w:t>ș</w:t>
            </w:r>
            <w:r w:rsidRPr="00897008">
              <w:rPr>
                <w:rFonts w:asciiTheme="majorBidi" w:eastAsia="Times New Roman" w:hAnsiTheme="majorBidi" w:cstheme="majorBidi"/>
                <w:b/>
                <w:bCs/>
                <w:color w:val="auto"/>
                <w:szCs w:val="24"/>
                <w:lang w:val="ro-RO" w:eastAsia="ar-SA"/>
              </w:rPr>
              <w:t>i reducerea celor nedurabile</w:t>
            </w:r>
          </w:p>
        </w:tc>
      </w:tr>
      <w:tr w:rsidR="00F47A91" w:rsidRPr="00897008" w14:paraId="79D27FF5" w14:textId="77777777" w:rsidTr="00144E41">
        <w:trPr>
          <w:trHeight w:val="315"/>
          <w:jc w:val="center"/>
        </w:trPr>
        <w:tc>
          <w:tcPr>
            <w:tcW w:w="849" w:type="dxa"/>
            <w:shd w:val="clear" w:color="auto" w:fill="D9D9D9"/>
            <w:vAlign w:val="center"/>
          </w:tcPr>
          <w:p w14:paraId="4F792FA5"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 xml:space="preserve">5.1 </w:t>
            </w:r>
          </w:p>
        </w:tc>
        <w:tc>
          <w:tcPr>
            <w:tcW w:w="10213" w:type="dxa"/>
            <w:gridSpan w:val="9"/>
            <w:shd w:val="clear" w:color="auto" w:fill="D9D9D9"/>
            <w:vAlign w:val="center"/>
          </w:tcPr>
          <w:p w14:paraId="7725A25B"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iCs/>
                <w:color w:val="auto"/>
                <w:szCs w:val="24"/>
                <w:lang w:val="ro-RO" w:eastAsia="ro-RO"/>
              </w:rPr>
              <w:t>MG 5.1 / OS 13 Promovarea utilizării durabile a resurselor naturale</w:t>
            </w:r>
          </w:p>
        </w:tc>
      </w:tr>
      <w:tr w:rsidR="00F47A91" w:rsidRPr="00897008" w14:paraId="6BBD858B" w14:textId="77777777" w:rsidTr="00144E41">
        <w:trPr>
          <w:trHeight w:val="315"/>
          <w:jc w:val="center"/>
        </w:trPr>
        <w:tc>
          <w:tcPr>
            <w:tcW w:w="849" w:type="dxa"/>
            <w:shd w:val="clear" w:color="auto" w:fill="auto"/>
            <w:vAlign w:val="center"/>
          </w:tcPr>
          <w:p w14:paraId="1B83C06F" w14:textId="77777777" w:rsidR="005A0E3A" w:rsidRPr="00897008" w:rsidRDefault="005A0E3A" w:rsidP="00424CFF">
            <w:pPr>
              <w:spacing w:after="0" w:line="276" w:lineRule="auto"/>
              <w:ind w:left="-20"/>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5.1.1</w:t>
            </w:r>
          </w:p>
        </w:tc>
        <w:tc>
          <w:tcPr>
            <w:tcW w:w="2270" w:type="dxa"/>
            <w:shd w:val="clear" w:color="auto" w:fill="auto"/>
            <w:vAlign w:val="center"/>
          </w:tcPr>
          <w:p w14:paraId="287A217E" w14:textId="06501DD9"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lang w:val="ro-RO"/>
              </w:rPr>
              <w:t>Limitarea activită</w:t>
            </w:r>
            <w:r w:rsidR="00E925AD" w:rsidRPr="00897008">
              <w:rPr>
                <w:rFonts w:asciiTheme="majorBidi" w:eastAsia="Calibri" w:hAnsiTheme="majorBidi" w:cstheme="majorBidi"/>
                <w:color w:val="auto"/>
                <w:lang w:val="ro-RO"/>
              </w:rPr>
              <w:t>ț</w:t>
            </w:r>
            <w:r w:rsidRPr="00897008">
              <w:rPr>
                <w:rFonts w:asciiTheme="majorBidi" w:eastAsia="Calibri" w:hAnsiTheme="majorBidi" w:cstheme="majorBidi"/>
                <w:color w:val="auto"/>
                <w:lang w:val="ro-RO"/>
              </w:rPr>
              <w:t>ilor de extragere a resurselor minerale din interiorul ariei naturale protejate</w:t>
            </w:r>
          </w:p>
        </w:tc>
        <w:tc>
          <w:tcPr>
            <w:tcW w:w="1281" w:type="dxa"/>
            <w:shd w:val="clear" w:color="auto" w:fill="auto"/>
            <w:vAlign w:val="center"/>
          </w:tcPr>
          <w:p w14:paraId="706396F8" w14:textId="77777777" w:rsidR="005A0E3A" w:rsidRPr="00897008" w:rsidRDefault="005A0E3A" w:rsidP="00FE78CB">
            <w:pPr>
              <w:keepNext/>
              <w:keepLines/>
              <w:spacing w:after="0" w:line="276" w:lineRule="auto"/>
              <w:jc w:val="center"/>
              <w:rPr>
                <w:rFonts w:asciiTheme="majorBidi" w:eastAsia="Times New Roman" w:hAnsiTheme="majorBidi" w:cstheme="majorBidi"/>
                <w:bCs/>
                <w:color w:val="auto"/>
                <w:szCs w:val="24"/>
                <w:lang w:val="ro-RO" w:eastAsia="ro-RO"/>
              </w:rPr>
            </w:pPr>
            <w:r w:rsidRPr="00897008">
              <w:rPr>
                <w:rFonts w:asciiTheme="majorBidi" w:eastAsia="Times New Roman" w:hAnsiTheme="majorBidi" w:cstheme="majorBidi"/>
                <w:bCs/>
                <w:color w:val="auto"/>
                <w:szCs w:val="24"/>
                <w:lang w:val="ro-RO" w:eastAsia="ro-RO"/>
              </w:rPr>
              <w:t>13.750</w:t>
            </w:r>
          </w:p>
          <w:p w14:paraId="37A38AC6" w14:textId="77777777" w:rsidR="005A0E3A" w:rsidRPr="00897008" w:rsidRDefault="005A0E3A" w:rsidP="00FE78CB">
            <w:pPr>
              <w:spacing w:after="0" w:line="276" w:lineRule="auto"/>
              <w:jc w:val="center"/>
              <w:rPr>
                <w:rFonts w:asciiTheme="majorBidi" w:eastAsia="Calibri" w:hAnsiTheme="majorBidi" w:cstheme="majorBidi"/>
                <w:color w:val="auto"/>
                <w:szCs w:val="24"/>
                <w:lang w:val="ro-RO"/>
              </w:rPr>
            </w:pPr>
          </w:p>
        </w:tc>
        <w:tc>
          <w:tcPr>
            <w:tcW w:w="1221" w:type="dxa"/>
            <w:shd w:val="clear" w:color="auto" w:fill="auto"/>
            <w:vAlign w:val="center"/>
          </w:tcPr>
          <w:p w14:paraId="180FB050"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2CEBB37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951DF1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1.250</w:t>
            </w:r>
          </w:p>
          <w:p w14:paraId="04E82191" w14:textId="77777777" w:rsidR="005A0E3A" w:rsidRPr="00897008" w:rsidRDefault="005A0E3A" w:rsidP="00FE78CB">
            <w:pPr>
              <w:spacing w:after="0" w:line="276" w:lineRule="auto"/>
              <w:jc w:val="center"/>
              <w:rPr>
                <w:rFonts w:asciiTheme="majorBidi" w:eastAsia="Calibri" w:hAnsiTheme="majorBidi" w:cstheme="majorBidi"/>
                <w:color w:val="auto"/>
                <w:szCs w:val="24"/>
                <w:lang w:val="ro-RO"/>
              </w:rPr>
            </w:pPr>
          </w:p>
        </w:tc>
        <w:tc>
          <w:tcPr>
            <w:tcW w:w="1026" w:type="dxa"/>
            <w:gridSpan w:val="2"/>
            <w:shd w:val="clear" w:color="auto" w:fill="auto"/>
            <w:vAlign w:val="center"/>
          </w:tcPr>
          <w:p w14:paraId="585C7198" w14:textId="77777777" w:rsidR="005A0E3A" w:rsidRPr="00897008" w:rsidRDefault="005A0E3A" w:rsidP="00FE78CB">
            <w:pPr>
              <w:keepNext/>
              <w:keepLines/>
              <w:spacing w:after="0" w:line="276" w:lineRule="auto"/>
              <w:jc w:val="center"/>
              <w:rPr>
                <w:rFonts w:asciiTheme="majorBidi" w:eastAsia="Times New Roman" w:hAnsiTheme="majorBidi" w:cstheme="majorBidi"/>
                <w:bCs/>
                <w:color w:val="auto"/>
                <w:szCs w:val="24"/>
                <w:lang w:val="ro-RO" w:eastAsia="ro-RO"/>
              </w:rPr>
            </w:pPr>
            <w:r w:rsidRPr="00897008">
              <w:rPr>
                <w:rFonts w:asciiTheme="majorBidi" w:eastAsia="Times New Roman" w:hAnsiTheme="majorBidi" w:cstheme="majorBidi"/>
                <w:bCs/>
                <w:color w:val="auto"/>
                <w:szCs w:val="24"/>
                <w:lang w:val="ro-RO" w:eastAsia="ro-RO"/>
              </w:rPr>
              <w:t>15.000</w:t>
            </w:r>
          </w:p>
          <w:p w14:paraId="6D7EBDB7" w14:textId="77777777" w:rsidR="005A0E3A" w:rsidRPr="00897008" w:rsidRDefault="005A0E3A" w:rsidP="00FE78CB">
            <w:pPr>
              <w:spacing w:after="0" w:line="276" w:lineRule="auto"/>
              <w:jc w:val="center"/>
              <w:rPr>
                <w:rFonts w:asciiTheme="majorBidi" w:eastAsia="Calibri" w:hAnsiTheme="majorBidi" w:cstheme="majorBidi"/>
                <w:color w:val="auto"/>
                <w:szCs w:val="24"/>
                <w:lang w:val="ro-RO"/>
              </w:rPr>
            </w:pPr>
          </w:p>
        </w:tc>
        <w:tc>
          <w:tcPr>
            <w:tcW w:w="1013" w:type="dxa"/>
            <w:shd w:val="clear" w:color="auto" w:fill="auto"/>
            <w:vAlign w:val="center"/>
          </w:tcPr>
          <w:p w14:paraId="32410C18" w14:textId="506330B4" w:rsidR="005A0E3A" w:rsidRPr="00897008" w:rsidRDefault="005A0E3A" w:rsidP="00FE78CB">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0479BCE1"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4D4FB42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05BEAFF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7F710C89" w14:textId="77777777" w:rsidR="005A0E3A" w:rsidRPr="00897008" w:rsidRDefault="005A0E3A" w:rsidP="00FE78CB">
            <w:pPr>
              <w:spacing w:after="0" w:line="276" w:lineRule="auto"/>
              <w:ind w:left="-107"/>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Avize emise</w:t>
            </w:r>
          </w:p>
        </w:tc>
        <w:tc>
          <w:tcPr>
            <w:tcW w:w="1042" w:type="dxa"/>
            <w:shd w:val="clear" w:color="auto" w:fill="auto"/>
            <w:vAlign w:val="center"/>
          </w:tcPr>
          <w:p w14:paraId="2EFAEF5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33B5C648" w14:textId="77777777" w:rsidTr="00144E41">
        <w:trPr>
          <w:trHeight w:val="315"/>
          <w:jc w:val="center"/>
        </w:trPr>
        <w:tc>
          <w:tcPr>
            <w:tcW w:w="849" w:type="dxa"/>
            <w:shd w:val="clear" w:color="auto" w:fill="auto"/>
            <w:vAlign w:val="center"/>
          </w:tcPr>
          <w:p w14:paraId="60B91FA1" w14:textId="77777777" w:rsidR="005A0E3A" w:rsidRPr="00897008" w:rsidRDefault="005A0E3A" w:rsidP="00424CFF">
            <w:pPr>
              <w:spacing w:after="0" w:line="276" w:lineRule="auto"/>
              <w:ind w:right="-30"/>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5.1.2</w:t>
            </w:r>
          </w:p>
        </w:tc>
        <w:tc>
          <w:tcPr>
            <w:tcW w:w="2270" w:type="dxa"/>
            <w:shd w:val="clear" w:color="auto" w:fill="auto"/>
            <w:vAlign w:val="center"/>
          </w:tcPr>
          <w:p w14:paraId="38FF4053" w14:textId="75516AF5"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 xml:space="preserve">Promovarea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încurajarea practicilor agricole ecologice</w:t>
            </w:r>
          </w:p>
        </w:tc>
        <w:tc>
          <w:tcPr>
            <w:tcW w:w="1281" w:type="dxa"/>
            <w:shd w:val="clear" w:color="auto" w:fill="auto"/>
            <w:vAlign w:val="center"/>
          </w:tcPr>
          <w:p w14:paraId="33538C04" w14:textId="77777777" w:rsidR="005A0E3A" w:rsidRPr="00897008" w:rsidRDefault="005A0E3A" w:rsidP="00FE78CB">
            <w:pPr>
              <w:keepNext/>
              <w:keepLines/>
              <w:spacing w:after="0" w:line="276" w:lineRule="auto"/>
              <w:jc w:val="center"/>
              <w:rPr>
                <w:rFonts w:asciiTheme="majorBidi" w:eastAsia="Times New Roman" w:hAnsiTheme="majorBidi" w:cstheme="majorBidi"/>
                <w:bCs/>
                <w:color w:val="auto"/>
                <w:szCs w:val="24"/>
                <w:lang w:val="ro-RO" w:eastAsia="ro-RO"/>
              </w:rPr>
            </w:pPr>
            <w:r w:rsidRPr="00897008">
              <w:rPr>
                <w:rFonts w:asciiTheme="majorBidi" w:eastAsia="Times New Roman" w:hAnsiTheme="majorBidi" w:cstheme="majorBidi"/>
                <w:bCs/>
                <w:color w:val="auto"/>
                <w:szCs w:val="24"/>
                <w:lang w:val="ro-RO" w:eastAsia="ro-RO"/>
              </w:rPr>
              <w:t>13.750</w:t>
            </w:r>
          </w:p>
          <w:p w14:paraId="272F4375" w14:textId="77777777" w:rsidR="005A0E3A" w:rsidRPr="00897008" w:rsidRDefault="005A0E3A" w:rsidP="00FE78CB">
            <w:pPr>
              <w:spacing w:after="0" w:line="276" w:lineRule="auto"/>
              <w:jc w:val="center"/>
              <w:rPr>
                <w:rFonts w:asciiTheme="majorBidi" w:eastAsia="Calibri" w:hAnsiTheme="majorBidi" w:cstheme="majorBidi"/>
                <w:color w:val="auto"/>
                <w:szCs w:val="24"/>
                <w:lang w:val="ro-RO"/>
              </w:rPr>
            </w:pPr>
          </w:p>
        </w:tc>
        <w:tc>
          <w:tcPr>
            <w:tcW w:w="1221" w:type="dxa"/>
            <w:shd w:val="clear" w:color="auto" w:fill="auto"/>
            <w:vAlign w:val="center"/>
          </w:tcPr>
          <w:p w14:paraId="5B3B965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1.250</w:t>
            </w:r>
          </w:p>
          <w:p w14:paraId="1803D30A" w14:textId="77777777" w:rsidR="005A0E3A" w:rsidRPr="00897008" w:rsidRDefault="005A0E3A" w:rsidP="00FE78CB">
            <w:pPr>
              <w:spacing w:after="0" w:line="276" w:lineRule="auto"/>
              <w:jc w:val="center"/>
              <w:rPr>
                <w:rFonts w:asciiTheme="majorBidi" w:eastAsia="Calibri" w:hAnsiTheme="majorBidi" w:cstheme="majorBidi"/>
                <w:color w:val="auto"/>
                <w:szCs w:val="24"/>
                <w:lang w:val="ro-RO"/>
              </w:rPr>
            </w:pPr>
          </w:p>
        </w:tc>
        <w:tc>
          <w:tcPr>
            <w:tcW w:w="1026" w:type="dxa"/>
            <w:gridSpan w:val="2"/>
            <w:shd w:val="clear" w:color="auto" w:fill="auto"/>
            <w:vAlign w:val="center"/>
          </w:tcPr>
          <w:p w14:paraId="65C3E007" w14:textId="77777777" w:rsidR="005A0E3A" w:rsidRPr="00897008" w:rsidRDefault="005A0E3A" w:rsidP="00FE78CB">
            <w:pPr>
              <w:keepNext/>
              <w:keepLines/>
              <w:spacing w:after="0" w:line="276" w:lineRule="auto"/>
              <w:jc w:val="center"/>
              <w:rPr>
                <w:rFonts w:asciiTheme="majorBidi" w:eastAsia="Times New Roman" w:hAnsiTheme="majorBidi" w:cstheme="majorBidi"/>
                <w:bCs/>
                <w:color w:val="auto"/>
                <w:szCs w:val="24"/>
                <w:lang w:val="ro-RO" w:eastAsia="ro-RO"/>
              </w:rPr>
            </w:pPr>
            <w:r w:rsidRPr="00897008">
              <w:rPr>
                <w:rFonts w:asciiTheme="majorBidi" w:eastAsia="Times New Roman" w:hAnsiTheme="majorBidi" w:cstheme="majorBidi"/>
                <w:bCs/>
                <w:color w:val="auto"/>
                <w:szCs w:val="24"/>
                <w:lang w:val="ro-RO" w:eastAsia="ro-RO"/>
              </w:rPr>
              <w:t>15.000</w:t>
            </w:r>
          </w:p>
          <w:p w14:paraId="26764BA1" w14:textId="77777777" w:rsidR="005A0E3A" w:rsidRPr="00897008" w:rsidRDefault="005A0E3A" w:rsidP="00FE78CB">
            <w:pPr>
              <w:spacing w:after="0" w:line="276" w:lineRule="auto"/>
              <w:jc w:val="center"/>
              <w:rPr>
                <w:rFonts w:asciiTheme="majorBidi" w:eastAsia="Calibri" w:hAnsiTheme="majorBidi" w:cstheme="majorBidi"/>
                <w:color w:val="auto"/>
                <w:szCs w:val="24"/>
                <w:lang w:val="ro-RO"/>
              </w:rPr>
            </w:pPr>
          </w:p>
        </w:tc>
        <w:tc>
          <w:tcPr>
            <w:tcW w:w="1013" w:type="dxa"/>
            <w:shd w:val="clear" w:color="auto" w:fill="auto"/>
            <w:vAlign w:val="center"/>
          </w:tcPr>
          <w:p w14:paraId="23402639" w14:textId="77777777" w:rsidR="005A0E3A" w:rsidRPr="00897008" w:rsidRDefault="005A0E3A" w:rsidP="00FE78CB">
            <w:pPr>
              <w:spacing w:after="0" w:line="276" w:lineRule="auto"/>
              <w:ind w:left="-57" w:right="-57"/>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6F071E2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7F1D19B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1A7016B0"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Avize emise</w:t>
            </w:r>
          </w:p>
        </w:tc>
        <w:tc>
          <w:tcPr>
            <w:tcW w:w="1042" w:type="dxa"/>
            <w:shd w:val="clear" w:color="auto" w:fill="auto"/>
            <w:vAlign w:val="center"/>
          </w:tcPr>
          <w:p w14:paraId="592320F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15B91F29" w14:textId="77777777" w:rsidTr="00144E41">
        <w:trPr>
          <w:trHeight w:val="315"/>
          <w:jc w:val="center"/>
        </w:trPr>
        <w:tc>
          <w:tcPr>
            <w:tcW w:w="849" w:type="dxa"/>
            <w:shd w:val="clear" w:color="auto" w:fill="auto"/>
            <w:vAlign w:val="center"/>
          </w:tcPr>
          <w:p w14:paraId="5D2B9C19" w14:textId="2EBAC445" w:rsidR="00406DF7" w:rsidRPr="00897008" w:rsidRDefault="00406DF7" w:rsidP="00424CFF">
            <w:pPr>
              <w:spacing w:after="0" w:line="276" w:lineRule="auto"/>
              <w:ind w:right="-30"/>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5.1.3.</w:t>
            </w:r>
          </w:p>
        </w:tc>
        <w:tc>
          <w:tcPr>
            <w:tcW w:w="2270" w:type="dxa"/>
            <w:shd w:val="clear" w:color="auto" w:fill="auto"/>
            <w:vAlign w:val="center"/>
          </w:tcPr>
          <w:p w14:paraId="6D10515B" w14:textId="256A5BC9" w:rsidR="00406DF7" w:rsidRPr="00897008" w:rsidRDefault="00406DF7" w:rsidP="00424CFF">
            <w:pPr>
              <w:keepLines/>
              <w:spacing w:after="0" w:line="276" w:lineRule="auto"/>
              <w:rPr>
                <w:rFonts w:asciiTheme="majorBidi" w:eastAsia="Calibri" w:hAnsiTheme="majorBidi" w:cstheme="majorBidi"/>
                <w:color w:val="auto"/>
                <w:szCs w:val="24"/>
                <w:lang w:val="ro-RO"/>
              </w:rPr>
            </w:pPr>
            <w:r w:rsidRPr="00897008">
              <w:rPr>
                <w:rFonts w:asciiTheme="majorBidi" w:hAnsiTheme="majorBidi" w:cstheme="majorBidi"/>
                <w:color w:val="auto"/>
              </w:rPr>
              <w:t>Prevenirea scăderii debitelor și a secării</w:t>
            </w:r>
          </w:p>
        </w:tc>
        <w:tc>
          <w:tcPr>
            <w:tcW w:w="1281" w:type="dxa"/>
            <w:shd w:val="clear" w:color="auto" w:fill="auto"/>
            <w:vAlign w:val="center"/>
          </w:tcPr>
          <w:p w14:paraId="3F4609FD" w14:textId="77777777" w:rsidR="00406DF7" w:rsidRPr="00897008" w:rsidRDefault="00406DF7" w:rsidP="00FE78CB">
            <w:pPr>
              <w:keepNext/>
              <w:keepLines/>
              <w:spacing w:after="0" w:line="276" w:lineRule="auto"/>
              <w:jc w:val="center"/>
              <w:rPr>
                <w:rFonts w:asciiTheme="majorBidi" w:eastAsia="Times New Roman" w:hAnsiTheme="majorBidi" w:cstheme="majorBidi"/>
                <w:bCs/>
                <w:color w:val="auto"/>
                <w:szCs w:val="24"/>
                <w:lang w:val="ro-RO" w:eastAsia="ro-RO"/>
              </w:rPr>
            </w:pPr>
            <w:r w:rsidRPr="00897008">
              <w:rPr>
                <w:rFonts w:asciiTheme="majorBidi" w:eastAsia="Times New Roman" w:hAnsiTheme="majorBidi" w:cstheme="majorBidi"/>
                <w:bCs/>
                <w:color w:val="auto"/>
                <w:szCs w:val="24"/>
                <w:lang w:val="ro-RO" w:eastAsia="ro-RO"/>
              </w:rPr>
              <w:t>13.750</w:t>
            </w:r>
          </w:p>
          <w:p w14:paraId="260E0DF1" w14:textId="77777777" w:rsidR="00406DF7" w:rsidRPr="00897008" w:rsidRDefault="00406DF7" w:rsidP="00FE78CB">
            <w:pPr>
              <w:keepNext/>
              <w:keepLines/>
              <w:spacing w:after="0" w:line="276" w:lineRule="auto"/>
              <w:jc w:val="center"/>
              <w:rPr>
                <w:rFonts w:asciiTheme="majorBidi" w:eastAsia="Times New Roman" w:hAnsiTheme="majorBidi" w:cstheme="majorBidi"/>
                <w:bCs/>
                <w:color w:val="auto"/>
                <w:szCs w:val="24"/>
                <w:lang w:val="ro-RO" w:eastAsia="ro-RO"/>
              </w:rPr>
            </w:pPr>
          </w:p>
        </w:tc>
        <w:tc>
          <w:tcPr>
            <w:tcW w:w="1221" w:type="dxa"/>
            <w:shd w:val="clear" w:color="auto" w:fill="auto"/>
            <w:vAlign w:val="center"/>
          </w:tcPr>
          <w:p w14:paraId="7CF9F51D" w14:textId="77777777" w:rsidR="00406DF7" w:rsidRPr="00897008" w:rsidRDefault="00406DF7"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1.250</w:t>
            </w:r>
          </w:p>
          <w:p w14:paraId="04399006" w14:textId="77777777" w:rsidR="00406DF7" w:rsidRPr="00897008" w:rsidRDefault="00406DF7"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26" w:type="dxa"/>
            <w:gridSpan w:val="2"/>
            <w:shd w:val="clear" w:color="auto" w:fill="auto"/>
            <w:vAlign w:val="center"/>
          </w:tcPr>
          <w:p w14:paraId="1C3D614F" w14:textId="77777777" w:rsidR="00406DF7" w:rsidRPr="00897008" w:rsidRDefault="00406DF7" w:rsidP="00FE78CB">
            <w:pPr>
              <w:keepNext/>
              <w:keepLines/>
              <w:spacing w:after="0" w:line="276" w:lineRule="auto"/>
              <w:jc w:val="center"/>
              <w:rPr>
                <w:rFonts w:asciiTheme="majorBidi" w:eastAsia="Times New Roman" w:hAnsiTheme="majorBidi" w:cstheme="majorBidi"/>
                <w:bCs/>
                <w:color w:val="auto"/>
                <w:szCs w:val="24"/>
                <w:lang w:val="ro-RO" w:eastAsia="ro-RO"/>
              </w:rPr>
            </w:pPr>
            <w:r w:rsidRPr="00897008">
              <w:rPr>
                <w:rFonts w:asciiTheme="majorBidi" w:eastAsia="Times New Roman" w:hAnsiTheme="majorBidi" w:cstheme="majorBidi"/>
                <w:bCs/>
                <w:color w:val="auto"/>
                <w:szCs w:val="24"/>
                <w:lang w:val="ro-RO" w:eastAsia="ro-RO"/>
              </w:rPr>
              <w:t>15.000</w:t>
            </w:r>
          </w:p>
          <w:p w14:paraId="2F56F5DF" w14:textId="77777777" w:rsidR="00406DF7" w:rsidRPr="00897008" w:rsidRDefault="00406DF7" w:rsidP="00FE78CB">
            <w:pPr>
              <w:keepNext/>
              <w:keepLines/>
              <w:spacing w:after="0" w:line="276" w:lineRule="auto"/>
              <w:jc w:val="center"/>
              <w:rPr>
                <w:rFonts w:asciiTheme="majorBidi" w:eastAsia="Times New Roman" w:hAnsiTheme="majorBidi" w:cstheme="majorBidi"/>
                <w:bCs/>
                <w:color w:val="auto"/>
                <w:szCs w:val="24"/>
                <w:lang w:val="ro-RO" w:eastAsia="ro-RO"/>
              </w:rPr>
            </w:pPr>
          </w:p>
        </w:tc>
        <w:tc>
          <w:tcPr>
            <w:tcW w:w="1013" w:type="dxa"/>
            <w:shd w:val="clear" w:color="auto" w:fill="auto"/>
            <w:vAlign w:val="center"/>
          </w:tcPr>
          <w:p w14:paraId="36232EA0" w14:textId="383FEFD5" w:rsidR="00406DF7" w:rsidRPr="00897008" w:rsidRDefault="00406DF7" w:rsidP="00FE78CB">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07E08604" w14:textId="77777777" w:rsidR="00406DF7" w:rsidRPr="00897008" w:rsidRDefault="00406DF7" w:rsidP="00FE78CB">
            <w:pPr>
              <w:keepNext/>
              <w:keepLines/>
              <w:spacing w:after="0" w:line="276" w:lineRule="auto"/>
              <w:jc w:val="center"/>
              <w:rPr>
                <w:rFonts w:asciiTheme="majorBidi" w:eastAsia="Times New Roman" w:hAnsiTheme="majorBidi" w:cstheme="majorBidi"/>
                <w:color w:val="auto"/>
                <w:szCs w:val="24"/>
                <w:lang w:val="ro-RO" w:eastAsia="ro-RO"/>
              </w:rPr>
            </w:pPr>
          </w:p>
          <w:p w14:paraId="7EC075F4" w14:textId="4B81ED71" w:rsidR="00406DF7" w:rsidRPr="00897008" w:rsidRDefault="00406DF7"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387A1CEF" w14:textId="4FB41CCB" w:rsidR="00406DF7" w:rsidRPr="00897008" w:rsidRDefault="00406DF7" w:rsidP="00FE78CB">
            <w:pPr>
              <w:keepNext/>
              <w:keepLines/>
              <w:spacing w:after="0" w:line="276" w:lineRule="auto"/>
              <w:ind w:left="-107"/>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Avize emise</w:t>
            </w:r>
          </w:p>
        </w:tc>
        <w:tc>
          <w:tcPr>
            <w:tcW w:w="1042" w:type="dxa"/>
            <w:shd w:val="clear" w:color="auto" w:fill="auto"/>
            <w:vAlign w:val="center"/>
          </w:tcPr>
          <w:p w14:paraId="3FB4CA13" w14:textId="77777777" w:rsidR="00406DF7" w:rsidRPr="00897008" w:rsidRDefault="00406DF7"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749BA17E" w14:textId="77777777" w:rsidTr="00144E41">
        <w:trPr>
          <w:trHeight w:val="315"/>
          <w:jc w:val="center"/>
        </w:trPr>
        <w:tc>
          <w:tcPr>
            <w:tcW w:w="3119" w:type="dxa"/>
            <w:gridSpan w:val="2"/>
            <w:shd w:val="clear" w:color="auto" w:fill="F2F2F2"/>
            <w:vAlign w:val="center"/>
          </w:tcPr>
          <w:p w14:paraId="5F84845B" w14:textId="77777777" w:rsidR="005A0E3A" w:rsidRPr="00897008" w:rsidRDefault="005A0E3A" w:rsidP="00424CFF">
            <w:pPr>
              <w:keepLines/>
              <w:spacing w:after="0" w:line="276" w:lineRule="auto"/>
              <w:jc w:val="center"/>
              <w:rPr>
                <w:rFonts w:asciiTheme="majorBidi" w:eastAsia="Calibri"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Total MG 5.1</w:t>
            </w:r>
          </w:p>
        </w:tc>
        <w:tc>
          <w:tcPr>
            <w:tcW w:w="1281" w:type="dxa"/>
            <w:shd w:val="clear" w:color="auto" w:fill="F2F2F2"/>
            <w:vAlign w:val="center"/>
          </w:tcPr>
          <w:p w14:paraId="79D68CD8" w14:textId="77777777" w:rsidR="005A0E3A" w:rsidRPr="00897008" w:rsidRDefault="005A0E3A" w:rsidP="00FE78CB">
            <w:pPr>
              <w:keepNext/>
              <w:keepLines/>
              <w:spacing w:after="0" w:line="276" w:lineRule="auto"/>
              <w:ind w:right="-109"/>
              <w:jc w:val="center"/>
              <w:rPr>
                <w:rFonts w:asciiTheme="majorBidi" w:eastAsia="Times New Roman" w:hAnsiTheme="majorBidi" w:cstheme="majorBidi"/>
                <w:b/>
                <w:bCs/>
                <w:color w:val="auto"/>
                <w:szCs w:val="24"/>
                <w:lang w:val="ro-RO" w:eastAsia="ro-RO"/>
              </w:rPr>
            </w:pPr>
          </w:p>
        </w:tc>
        <w:tc>
          <w:tcPr>
            <w:tcW w:w="1230" w:type="dxa"/>
            <w:gridSpan w:val="2"/>
            <w:shd w:val="clear" w:color="auto" w:fill="F2F2F2"/>
            <w:vAlign w:val="center"/>
          </w:tcPr>
          <w:p w14:paraId="36E628FD"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17" w:type="dxa"/>
            <w:shd w:val="clear" w:color="auto" w:fill="F2F2F2"/>
            <w:vAlign w:val="center"/>
          </w:tcPr>
          <w:p w14:paraId="36BF48C1" w14:textId="550400D4" w:rsidR="005A0E3A" w:rsidRPr="00897008" w:rsidRDefault="00406DF7" w:rsidP="00FE78C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45</w:t>
            </w:r>
            <w:r w:rsidR="005A0E3A" w:rsidRPr="00897008">
              <w:rPr>
                <w:rFonts w:asciiTheme="majorBidi" w:eastAsia="Times New Roman" w:hAnsiTheme="majorBidi" w:cstheme="majorBidi"/>
                <w:b/>
                <w:bCs/>
                <w:color w:val="auto"/>
                <w:szCs w:val="24"/>
                <w:lang w:val="ro-RO" w:eastAsia="ro-RO"/>
              </w:rPr>
              <w:t>.000</w:t>
            </w:r>
          </w:p>
        </w:tc>
        <w:tc>
          <w:tcPr>
            <w:tcW w:w="1013" w:type="dxa"/>
            <w:shd w:val="clear" w:color="auto" w:fill="F2F2F2"/>
            <w:vAlign w:val="center"/>
          </w:tcPr>
          <w:p w14:paraId="6356DB98" w14:textId="77777777" w:rsidR="005A0E3A" w:rsidRPr="00897008" w:rsidRDefault="005A0E3A" w:rsidP="00FE78CB">
            <w:pPr>
              <w:spacing w:after="0" w:line="276" w:lineRule="auto"/>
              <w:jc w:val="center"/>
              <w:rPr>
                <w:rFonts w:asciiTheme="majorBidi" w:eastAsia="Times New Roman" w:hAnsiTheme="majorBidi" w:cstheme="majorBidi"/>
                <w:b/>
                <w:bCs/>
                <w:color w:val="auto"/>
                <w:szCs w:val="24"/>
                <w:lang w:val="ro-RO" w:eastAsia="ro-RO"/>
              </w:rPr>
            </w:pPr>
          </w:p>
        </w:tc>
        <w:tc>
          <w:tcPr>
            <w:tcW w:w="1119" w:type="dxa"/>
            <w:shd w:val="clear" w:color="auto" w:fill="F2F2F2"/>
            <w:vAlign w:val="center"/>
          </w:tcPr>
          <w:p w14:paraId="16333B00"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41" w:type="dxa"/>
            <w:shd w:val="clear" w:color="auto" w:fill="F2F2F2"/>
            <w:vAlign w:val="center"/>
          </w:tcPr>
          <w:p w14:paraId="466B2E3D"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b/>
                <w:bCs/>
                <w:color w:val="auto"/>
                <w:szCs w:val="24"/>
                <w:lang w:val="ro-RO" w:eastAsia="ro-RO"/>
              </w:rPr>
            </w:pPr>
          </w:p>
        </w:tc>
        <w:tc>
          <w:tcPr>
            <w:tcW w:w="1042" w:type="dxa"/>
            <w:shd w:val="clear" w:color="auto" w:fill="F2F2F2"/>
            <w:vAlign w:val="center"/>
          </w:tcPr>
          <w:p w14:paraId="18D9BFB1"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0B826023" w14:textId="77777777" w:rsidTr="00144E41">
        <w:trPr>
          <w:trHeight w:val="315"/>
          <w:jc w:val="center"/>
        </w:trPr>
        <w:tc>
          <w:tcPr>
            <w:tcW w:w="849" w:type="dxa"/>
            <w:shd w:val="clear" w:color="auto" w:fill="D9D9D9"/>
            <w:vAlign w:val="center"/>
          </w:tcPr>
          <w:p w14:paraId="118F67D2"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5.2</w:t>
            </w:r>
          </w:p>
        </w:tc>
        <w:tc>
          <w:tcPr>
            <w:tcW w:w="10213" w:type="dxa"/>
            <w:gridSpan w:val="9"/>
            <w:shd w:val="clear" w:color="auto" w:fill="D9D9D9"/>
            <w:vAlign w:val="center"/>
          </w:tcPr>
          <w:p w14:paraId="458E9F4E" w14:textId="6BDB5FC0"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iCs/>
                <w:color w:val="auto"/>
                <w:szCs w:val="24"/>
                <w:lang w:val="ro-RO" w:eastAsia="ro-RO"/>
              </w:rPr>
              <w:t>MG 5.2 / OS 14 Promovarea unei dezvoltări urbane durabile a localită</w:t>
            </w:r>
            <w:r w:rsidR="00E925AD" w:rsidRPr="00897008">
              <w:rPr>
                <w:rFonts w:asciiTheme="majorBidi" w:eastAsia="Times New Roman" w:hAnsiTheme="majorBidi" w:cstheme="majorBidi"/>
                <w:b/>
                <w:iCs/>
                <w:color w:val="auto"/>
                <w:szCs w:val="24"/>
                <w:lang w:val="ro-RO" w:eastAsia="ro-RO"/>
              </w:rPr>
              <w:t>ț</w:t>
            </w:r>
            <w:r w:rsidRPr="00897008">
              <w:rPr>
                <w:rFonts w:asciiTheme="majorBidi" w:eastAsia="Times New Roman" w:hAnsiTheme="majorBidi" w:cstheme="majorBidi"/>
                <w:b/>
                <w:iCs/>
                <w:color w:val="auto"/>
                <w:szCs w:val="24"/>
                <w:lang w:val="ro-RO" w:eastAsia="ro-RO"/>
              </w:rPr>
              <w:t>ilor aflate pe teritoriul sau în vecinătatea ariei naturale protejate</w:t>
            </w:r>
          </w:p>
        </w:tc>
      </w:tr>
      <w:tr w:rsidR="00F47A91" w:rsidRPr="00897008" w14:paraId="2A04BB6A" w14:textId="77777777" w:rsidTr="00144E41">
        <w:trPr>
          <w:trHeight w:val="315"/>
          <w:jc w:val="center"/>
        </w:trPr>
        <w:tc>
          <w:tcPr>
            <w:tcW w:w="849" w:type="dxa"/>
            <w:shd w:val="clear" w:color="auto" w:fill="auto"/>
            <w:vAlign w:val="center"/>
          </w:tcPr>
          <w:p w14:paraId="23AEC84D" w14:textId="77777777" w:rsidR="005A0E3A" w:rsidRPr="00897008" w:rsidRDefault="005A0E3A" w:rsidP="00424CFF">
            <w:pPr>
              <w:spacing w:after="0" w:line="276" w:lineRule="auto"/>
              <w:ind w:right="-112"/>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5.2.1</w:t>
            </w:r>
          </w:p>
        </w:tc>
        <w:tc>
          <w:tcPr>
            <w:tcW w:w="2270" w:type="dxa"/>
            <w:shd w:val="clear" w:color="auto" w:fill="auto"/>
            <w:vAlign w:val="center"/>
          </w:tcPr>
          <w:p w14:paraId="0347048C" w14:textId="77777777"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Promovarea includerii prevederilor Planului de management în procesul de elaborare </w:t>
            </w:r>
            <w:r w:rsidRPr="00897008">
              <w:rPr>
                <w:rFonts w:asciiTheme="majorBidi" w:eastAsia="Calibri" w:hAnsiTheme="majorBidi" w:cstheme="majorBidi"/>
                <w:color w:val="auto"/>
                <w:szCs w:val="24"/>
                <w:lang w:val="ro-RO" w:eastAsia="ro-RO"/>
              </w:rPr>
              <w:lastRenderedPageBreak/>
              <w:t>a planurilor de urbanism: plan urbanistic general - PUG, respectiv plan urbanistic zonal - PUZ</w:t>
            </w:r>
          </w:p>
        </w:tc>
        <w:tc>
          <w:tcPr>
            <w:tcW w:w="1281" w:type="dxa"/>
            <w:shd w:val="clear" w:color="auto" w:fill="auto"/>
            <w:vAlign w:val="center"/>
          </w:tcPr>
          <w:p w14:paraId="568628C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11.000</w:t>
            </w:r>
          </w:p>
        </w:tc>
        <w:tc>
          <w:tcPr>
            <w:tcW w:w="1221" w:type="dxa"/>
            <w:shd w:val="clear" w:color="auto" w:fill="auto"/>
            <w:vAlign w:val="center"/>
          </w:tcPr>
          <w:p w14:paraId="73D743C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1.000</w:t>
            </w:r>
          </w:p>
          <w:p w14:paraId="2450AA00"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26" w:type="dxa"/>
            <w:gridSpan w:val="2"/>
            <w:shd w:val="clear" w:color="auto" w:fill="auto"/>
            <w:vAlign w:val="center"/>
          </w:tcPr>
          <w:p w14:paraId="4596812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39E606D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12.000</w:t>
            </w:r>
          </w:p>
          <w:p w14:paraId="48A0629B" w14:textId="77777777" w:rsidR="005A0E3A" w:rsidRPr="00897008" w:rsidRDefault="005A0E3A" w:rsidP="00FE78CB">
            <w:pPr>
              <w:spacing w:after="0" w:line="276" w:lineRule="auto"/>
              <w:jc w:val="center"/>
              <w:rPr>
                <w:rFonts w:asciiTheme="majorBidi" w:eastAsia="Calibri" w:hAnsiTheme="majorBidi" w:cstheme="majorBidi"/>
                <w:color w:val="auto"/>
                <w:szCs w:val="24"/>
                <w:lang w:val="ro-RO"/>
              </w:rPr>
            </w:pPr>
          </w:p>
        </w:tc>
        <w:tc>
          <w:tcPr>
            <w:tcW w:w="1013" w:type="dxa"/>
            <w:shd w:val="clear" w:color="auto" w:fill="auto"/>
            <w:vAlign w:val="center"/>
          </w:tcPr>
          <w:p w14:paraId="4BF3B69D" w14:textId="08504269"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5FB18ADC"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3929145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77FEB940"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0215D66C" w14:textId="4CBCE27F" w:rsidR="005A0E3A" w:rsidRPr="00897008" w:rsidRDefault="00AF2CA6"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 întâ</w:t>
            </w:r>
            <w:r w:rsidR="005A0E3A" w:rsidRPr="00897008">
              <w:rPr>
                <w:rFonts w:asciiTheme="majorBidi" w:eastAsia="Times New Roman" w:hAnsiTheme="majorBidi" w:cstheme="majorBidi"/>
                <w:color w:val="auto"/>
                <w:szCs w:val="24"/>
                <w:lang w:val="ro-RO" w:eastAsia="ro-RO"/>
              </w:rPr>
              <w:t>lniri de lucru cu CL</w:t>
            </w:r>
          </w:p>
        </w:tc>
        <w:tc>
          <w:tcPr>
            <w:tcW w:w="1042" w:type="dxa"/>
            <w:shd w:val="clear" w:color="auto" w:fill="auto"/>
            <w:vAlign w:val="center"/>
          </w:tcPr>
          <w:p w14:paraId="1ACF9E9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75159C75" w14:textId="77777777" w:rsidTr="00144E41">
        <w:trPr>
          <w:trHeight w:val="315"/>
          <w:jc w:val="center"/>
        </w:trPr>
        <w:tc>
          <w:tcPr>
            <w:tcW w:w="849" w:type="dxa"/>
            <w:shd w:val="clear" w:color="auto" w:fill="auto"/>
            <w:vAlign w:val="center"/>
          </w:tcPr>
          <w:p w14:paraId="12969BD7" w14:textId="77777777" w:rsidR="005A0E3A" w:rsidRPr="00897008" w:rsidRDefault="005A0E3A" w:rsidP="00424CFF">
            <w:pPr>
              <w:spacing w:after="0" w:line="276" w:lineRule="auto"/>
              <w:ind w:right="-112"/>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5.2.2</w:t>
            </w:r>
          </w:p>
        </w:tc>
        <w:tc>
          <w:tcPr>
            <w:tcW w:w="2270" w:type="dxa"/>
            <w:shd w:val="clear" w:color="auto" w:fill="auto"/>
            <w:vAlign w:val="center"/>
          </w:tcPr>
          <w:p w14:paraId="36E541C6" w14:textId="275207E8"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 xml:space="preserve">Limitarea extinderii intravilanului în zonele naturale importante pentru habitatele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speciile de interes conservativ.</w:t>
            </w:r>
          </w:p>
        </w:tc>
        <w:tc>
          <w:tcPr>
            <w:tcW w:w="1281" w:type="dxa"/>
            <w:shd w:val="clear" w:color="auto" w:fill="auto"/>
            <w:vAlign w:val="center"/>
          </w:tcPr>
          <w:p w14:paraId="14192B6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11.000</w:t>
            </w:r>
          </w:p>
        </w:tc>
        <w:tc>
          <w:tcPr>
            <w:tcW w:w="1221" w:type="dxa"/>
            <w:shd w:val="clear" w:color="auto" w:fill="auto"/>
            <w:vAlign w:val="center"/>
          </w:tcPr>
          <w:p w14:paraId="24A2425E"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1.000</w:t>
            </w:r>
          </w:p>
          <w:p w14:paraId="7FD8DBF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26" w:type="dxa"/>
            <w:gridSpan w:val="2"/>
            <w:shd w:val="clear" w:color="auto" w:fill="auto"/>
            <w:vAlign w:val="center"/>
          </w:tcPr>
          <w:p w14:paraId="3D7BD8C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5337B40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12.000</w:t>
            </w:r>
          </w:p>
          <w:p w14:paraId="1B02BF7F" w14:textId="77777777" w:rsidR="005A0E3A" w:rsidRPr="00897008" w:rsidRDefault="005A0E3A" w:rsidP="00FE78CB">
            <w:pPr>
              <w:spacing w:after="0" w:line="276" w:lineRule="auto"/>
              <w:jc w:val="center"/>
              <w:rPr>
                <w:rFonts w:asciiTheme="majorBidi" w:eastAsia="Calibri" w:hAnsiTheme="majorBidi" w:cstheme="majorBidi"/>
                <w:color w:val="auto"/>
                <w:szCs w:val="24"/>
                <w:lang w:val="ro-RO"/>
              </w:rPr>
            </w:pPr>
          </w:p>
        </w:tc>
        <w:tc>
          <w:tcPr>
            <w:tcW w:w="1013" w:type="dxa"/>
            <w:shd w:val="clear" w:color="auto" w:fill="auto"/>
            <w:vAlign w:val="center"/>
          </w:tcPr>
          <w:p w14:paraId="53793923" w14:textId="0A106188"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6C91D0EC"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3108EC70"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3E63648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0614285F"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Avize emise</w:t>
            </w:r>
          </w:p>
        </w:tc>
        <w:tc>
          <w:tcPr>
            <w:tcW w:w="1042" w:type="dxa"/>
            <w:shd w:val="clear" w:color="auto" w:fill="auto"/>
            <w:vAlign w:val="center"/>
          </w:tcPr>
          <w:p w14:paraId="4E5D871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0CAA90D9" w14:textId="77777777" w:rsidTr="00144E41">
        <w:trPr>
          <w:trHeight w:val="315"/>
          <w:jc w:val="center"/>
        </w:trPr>
        <w:tc>
          <w:tcPr>
            <w:tcW w:w="3119" w:type="dxa"/>
            <w:gridSpan w:val="2"/>
            <w:shd w:val="clear" w:color="auto" w:fill="F2F2F2"/>
            <w:vAlign w:val="center"/>
          </w:tcPr>
          <w:p w14:paraId="5920196E" w14:textId="77777777" w:rsidR="005A0E3A" w:rsidRPr="00897008" w:rsidRDefault="005A0E3A" w:rsidP="00424CFF">
            <w:pPr>
              <w:keepLines/>
              <w:spacing w:after="0" w:line="276" w:lineRule="auto"/>
              <w:jc w:val="center"/>
              <w:rPr>
                <w:rFonts w:asciiTheme="majorBidi" w:eastAsia="Calibri"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Total MG 5.2</w:t>
            </w:r>
          </w:p>
        </w:tc>
        <w:tc>
          <w:tcPr>
            <w:tcW w:w="1281" w:type="dxa"/>
            <w:shd w:val="clear" w:color="auto" w:fill="F2F2F2"/>
            <w:vAlign w:val="center"/>
          </w:tcPr>
          <w:p w14:paraId="3F7C8493"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30" w:type="dxa"/>
            <w:gridSpan w:val="2"/>
            <w:shd w:val="clear" w:color="auto" w:fill="F2F2F2"/>
            <w:vAlign w:val="center"/>
          </w:tcPr>
          <w:p w14:paraId="26F6DFA9"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17" w:type="dxa"/>
            <w:shd w:val="clear" w:color="auto" w:fill="F2F2F2"/>
            <w:vAlign w:val="center"/>
          </w:tcPr>
          <w:p w14:paraId="67EF0B38"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24.000</w:t>
            </w:r>
          </w:p>
        </w:tc>
        <w:tc>
          <w:tcPr>
            <w:tcW w:w="1013" w:type="dxa"/>
            <w:shd w:val="clear" w:color="auto" w:fill="F2F2F2"/>
            <w:vAlign w:val="center"/>
          </w:tcPr>
          <w:p w14:paraId="588E3F5B"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b/>
                <w:bCs/>
                <w:color w:val="auto"/>
                <w:szCs w:val="24"/>
                <w:lang w:val="ro-RO" w:eastAsia="ro-RO"/>
              </w:rPr>
            </w:pPr>
          </w:p>
        </w:tc>
        <w:tc>
          <w:tcPr>
            <w:tcW w:w="1119" w:type="dxa"/>
            <w:shd w:val="clear" w:color="auto" w:fill="F2F2F2"/>
            <w:vAlign w:val="center"/>
          </w:tcPr>
          <w:p w14:paraId="642161FE"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41" w:type="dxa"/>
            <w:shd w:val="clear" w:color="auto" w:fill="F2F2F2"/>
            <w:vAlign w:val="center"/>
          </w:tcPr>
          <w:p w14:paraId="6FB9489A"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b/>
                <w:bCs/>
                <w:color w:val="auto"/>
                <w:szCs w:val="24"/>
                <w:lang w:val="ro-RO" w:eastAsia="ro-RO"/>
              </w:rPr>
            </w:pPr>
          </w:p>
        </w:tc>
        <w:tc>
          <w:tcPr>
            <w:tcW w:w="1042" w:type="dxa"/>
            <w:shd w:val="clear" w:color="auto" w:fill="F2F2F2"/>
            <w:vAlign w:val="center"/>
          </w:tcPr>
          <w:p w14:paraId="32233B66"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136455E1" w14:textId="77777777" w:rsidTr="00144E41">
        <w:trPr>
          <w:trHeight w:val="315"/>
          <w:jc w:val="center"/>
        </w:trPr>
        <w:tc>
          <w:tcPr>
            <w:tcW w:w="3119" w:type="dxa"/>
            <w:gridSpan w:val="2"/>
            <w:shd w:val="clear" w:color="auto" w:fill="D9D9D9"/>
            <w:vAlign w:val="center"/>
          </w:tcPr>
          <w:p w14:paraId="068391AD" w14:textId="77777777" w:rsidR="005A0E3A" w:rsidRPr="00897008" w:rsidRDefault="005A0E3A" w:rsidP="00424CFF">
            <w:pPr>
              <w:keepLines/>
              <w:spacing w:after="0" w:line="276" w:lineRule="auto"/>
              <w:jc w:val="center"/>
              <w:rPr>
                <w:rFonts w:asciiTheme="majorBidi" w:eastAsia="Times New Roman" w:hAnsiTheme="majorBidi" w:cstheme="majorBidi"/>
                <w:b/>
                <w:bCs/>
                <w:i/>
                <w:color w:val="auto"/>
                <w:szCs w:val="24"/>
                <w:lang w:val="ro-RO" w:eastAsia="ro-RO"/>
              </w:rPr>
            </w:pPr>
            <w:r w:rsidRPr="00897008">
              <w:rPr>
                <w:rFonts w:asciiTheme="majorBidi" w:eastAsia="Times New Roman" w:hAnsiTheme="majorBidi" w:cstheme="majorBidi"/>
                <w:b/>
                <w:bCs/>
                <w:color w:val="auto"/>
                <w:szCs w:val="24"/>
                <w:lang w:val="ro-RO" w:eastAsia="ro-RO"/>
              </w:rPr>
              <w:t xml:space="preserve">Total obiectiv </w:t>
            </w:r>
            <w:r w:rsidRPr="00897008">
              <w:rPr>
                <w:rFonts w:asciiTheme="majorBidi" w:eastAsia="Times New Roman" w:hAnsiTheme="majorBidi" w:cstheme="majorBidi"/>
                <w:b/>
                <w:bCs/>
                <w:color w:val="auto"/>
                <w:szCs w:val="24"/>
                <w:lang w:val="ro-RO" w:eastAsia="ro-RO"/>
              </w:rPr>
              <w:br/>
              <w:t>general 5</w:t>
            </w:r>
          </w:p>
        </w:tc>
        <w:tc>
          <w:tcPr>
            <w:tcW w:w="1281" w:type="dxa"/>
            <w:shd w:val="clear" w:color="auto" w:fill="D9D9D9"/>
            <w:vAlign w:val="center"/>
          </w:tcPr>
          <w:p w14:paraId="00786036"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30" w:type="dxa"/>
            <w:gridSpan w:val="2"/>
            <w:shd w:val="clear" w:color="auto" w:fill="D9D9D9"/>
            <w:vAlign w:val="center"/>
          </w:tcPr>
          <w:p w14:paraId="250F9A3C"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17" w:type="dxa"/>
            <w:shd w:val="clear" w:color="auto" w:fill="D9D9D9"/>
            <w:vAlign w:val="center"/>
          </w:tcPr>
          <w:p w14:paraId="629CC67D" w14:textId="02E81DE9" w:rsidR="005A0E3A" w:rsidRPr="00897008" w:rsidRDefault="00406DF7" w:rsidP="00FE78C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69</w:t>
            </w:r>
            <w:r w:rsidR="005A0E3A" w:rsidRPr="00897008">
              <w:rPr>
                <w:rFonts w:asciiTheme="majorBidi" w:eastAsia="Times New Roman" w:hAnsiTheme="majorBidi" w:cstheme="majorBidi"/>
                <w:b/>
                <w:bCs/>
                <w:color w:val="auto"/>
                <w:szCs w:val="24"/>
                <w:lang w:val="ro-RO" w:eastAsia="ro-RO"/>
              </w:rPr>
              <w:t>.000</w:t>
            </w:r>
          </w:p>
        </w:tc>
        <w:tc>
          <w:tcPr>
            <w:tcW w:w="1013" w:type="dxa"/>
            <w:shd w:val="clear" w:color="auto" w:fill="D9D9D9"/>
            <w:vAlign w:val="center"/>
          </w:tcPr>
          <w:p w14:paraId="337794D2"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b/>
                <w:bCs/>
                <w:color w:val="auto"/>
                <w:szCs w:val="24"/>
                <w:lang w:val="ro-RO" w:eastAsia="ro-RO"/>
              </w:rPr>
            </w:pPr>
          </w:p>
        </w:tc>
        <w:tc>
          <w:tcPr>
            <w:tcW w:w="1119" w:type="dxa"/>
            <w:shd w:val="clear" w:color="auto" w:fill="D9D9D9"/>
            <w:vAlign w:val="center"/>
          </w:tcPr>
          <w:p w14:paraId="0D951190"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41" w:type="dxa"/>
            <w:shd w:val="clear" w:color="auto" w:fill="D9D9D9"/>
            <w:vAlign w:val="center"/>
          </w:tcPr>
          <w:p w14:paraId="2ACF698D"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b/>
                <w:bCs/>
                <w:color w:val="auto"/>
                <w:szCs w:val="24"/>
                <w:lang w:val="ro-RO" w:eastAsia="ro-RO"/>
              </w:rPr>
            </w:pPr>
          </w:p>
        </w:tc>
        <w:tc>
          <w:tcPr>
            <w:tcW w:w="1042" w:type="dxa"/>
            <w:shd w:val="clear" w:color="auto" w:fill="D9D9D9"/>
            <w:vAlign w:val="center"/>
          </w:tcPr>
          <w:p w14:paraId="72110E73"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06D6A1F1" w14:textId="77777777" w:rsidTr="00144E41">
        <w:trPr>
          <w:trHeight w:val="315"/>
          <w:jc w:val="center"/>
        </w:trPr>
        <w:tc>
          <w:tcPr>
            <w:tcW w:w="849" w:type="dxa"/>
            <w:shd w:val="clear" w:color="auto" w:fill="A6A6A6"/>
            <w:vAlign w:val="center"/>
          </w:tcPr>
          <w:p w14:paraId="0B3F5535"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6.</w:t>
            </w:r>
          </w:p>
        </w:tc>
        <w:tc>
          <w:tcPr>
            <w:tcW w:w="10213" w:type="dxa"/>
            <w:gridSpan w:val="9"/>
            <w:shd w:val="clear" w:color="auto" w:fill="A6A6A6"/>
            <w:vAlign w:val="center"/>
          </w:tcPr>
          <w:p w14:paraId="17B49C23" w14:textId="316CD0DB" w:rsidR="005A0E3A" w:rsidRPr="00897008" w:rsidRDefault="005A0E3A" w:rsidP="00FE78CB">
            <w:pPr>
              <w:spacing w:after="0" w:line="276" w:lineRule="auto"/>
              <w:jc w:val="center"/>
              <w:rPr>
                <w:rFonts w:asciiTheme="majorBidi" w:eastAsia="Times New Roman" w:hAnsiTheme="majorBidi" w:cstheme="majorBidi"/>
                <w:b/>
                <w:bCs/>
                <w:iCs/>
                <w:color w:val="auto"/>
                <w:szCs w:val="24"/>
                <w:lang w:val="ro-RO"/>
              </w:rPr>
            </w:pPr>
            <w:r w:rsidRPr="00897008">
              <w:rPr>
                <w:rFonts w:asciiTheme="majorBidi" w:eastAsia="Calibri" w:hAnsiTheme="majorBidi" w:cstheme="majorBidi"/>
                <w:b/>
                <w:color w:val="auto"/>
                <w:szCs w:val="24"/>
                <w:lang w:val="ro-RO"/>
              </w:rPr>
              <w:t xml:space="preserve">OG 6: </w:t>
            </w:r>
            <w:r w:rsidRPr="00897008">
              <w:rPr>
                <w:rFonts w:asciiTheme="majorBidi" w:eastAsia="Times New Roman" w:hAnsiTheme="majorBidi" w:cstheme="majorBidi"/>
                <w:b/>
                <w:bCs/>
                <w:color w:val="auto"/>
                <w:szCs w:val="24"/>
                <w:lang w:val="ro-RO" w:eastAsia="ar-SA"/>
              </w:rPr>
              <w:t>Crearea de oportunită</w:t>
            </w:r>
            <w:r w:rsidR="00E925AD" w:rsidRPr="00897008">
              <w:rPr>
                <w:rFonts w:asciiTheme="majorBidi" w:eastAsia="Times New Roman" w:hAnsiTheme="majorBidi" w:cstheme="majorBidi"/>
                <w:b/>
                <w:bCs/>
                <w:color w:val="auto"/>
                <w:szCs w:val="24"/>
                <w:lang w:val="ro-RO" w:eastAsia="ar-SA"/>
              </w:rPr>
              <w:t>ț</w:t>
            </w:r>
            <w:r w:rsidRPr="00897008">
              <w:rPr>
                <w:rFonts w:asciiTheme="majorBidi" w:eastAsia="Times New Roman" w:hAnsiTheme="majorBidi" w:cstheme="majorBidi"/>
                <w:b/>
                <w:bCs/>
                <w:color w:val="auto"/>
                <w:szCs w:val="24"/>
                <w:lang w:val="ro-RO" w:eastAsia="ar-SA"/>
              </w:rPr>
              <w:t>i pentru desfă</w:t>
            </w:r>
            <w:r w:rsidR="00E925AD" w:rsidRPr="00897008">
              <w:rPr>
                <w:rFonts w:asciiTheme="majorBidi" w:eastAsia="Times New Roman" w:hAnsiTheme="majorBidi" w:cstheme="majorBidi"/>
                <w:b/>
                <w:bCs/>
                <w:color w:val="auto"/>
                <w:szCs w:val="24"/>
                <w:lang w:val="ro-RO" w:eastAsia="ar-SA"/>
              </w:rPr>
              <w:t>ș</w:t>
            </w:r>
            <w:r w:rsidRPr="00897008">
              <w:rPr>
                <w:rFonts w:asciiTheme="majorBidi" w:eastAsia="Times New Roman" w:hAnsiTheme="majorBidi" w:cstheme="majorBidi"/>
                <w:b/>
                <w:bCs/>
                <w:color w:val="auto"/>
                <w:szCs w:val="24"/>
                <w:lang w:val="ro-RO" w:eastAsia="ar-SA"/>
              </w:rPr>
              <w:t xml:space="preserve">urarea unui turism durabil - prin valorificarea valorilor naturale </w:t>
            </w:r>
            <w:r w:rsidR="00E925AD" w:rsidRPr="00897008">
              <w:rPr>
                <w:rFonts w:asciiTheme="majorBidi" w:eastAsia="Times New Roman" w:hAnsiTheme="majorBidi" w:cstheme="majorBidi"/>
                <w:b/>
                <w:bCs/>
                <w:color w:val="auto"/>
                <w:szCs w:val="24"/>
                <w:lang w:val="ro-RO" w:eastAsia="ar-SA"/>
              </w:rPr>
              <w:t>ș</w:t>
            </w:r>
            <w:r w:rsidRPr="00897008">
              <w:rPr>
                <w:rFonts w:asciiTheme="majorBidi" w:eastAsia="Times New Roman" w:hAnsiTheme="majorBidi" w:cstheme="majorBidi"/>
                <w:b/>
                <w:bCs/>
                <w:color w:val="auto"/>
                <w:szCs w:val="24"/>
                <w:lang w:val="ro-RO" w:eastAsia="ar-SA"/>
              </w:rPr>
              <w:t>i culturale - cu scopul limitării impactului asupra mediului</w:t>
            </w:r>
          </w:p>
        </w:tc>
      </w:tr>
      <w:tr w:rsidR="00F47A91" w:rsidRPr="00897008" w14:paraId="773F44C4" w14:textId="77777777" w:rsidTr="00144E41">
        <w:trPr>
          <w:trHeight w:val="315"/>
          <w:jc w:val="center"/>
        </w:trPr>
        <w:tc>
          <w:tcPr>
            <w:tcW w:w="849" w:type="dxa"/>
            <w:shd w:val="clear" w:color="auto" w:fill="D9D9D9"/>
            <w:vAlign w:val="center"/>
          </w:tcPr>
          <w:p w14:paraId="730F4901" w14:textId="77777777" w:rsidR="005A0E3A" w:rsidRPr="00897008" w:rsidRDefault="005A0E3A" w:rsidP="00424CFF">
            <w:pPr>
              <w:keepNext/>
              <w:keepLines/>
              <w:spacing w:after="0" w:line="276" w:lineRule="auto"/>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 xml:space="preserve">6.1 </w:t>
            </w:r>
          </w:p>
        </w:tc>
        <w:tc>
          <w:tcPr>
            <w:tcW w:w="10213" w:type="dxa"/>
            <w:gridSpan w:val="9"/>
            <w:shd w:val="clear" w:color="auto" w:fill="D9D9D9"/>
            <w:vAlign w:val="center"/>
          </w:tcPr>
          <w:p w14:paraId="2C709CE2"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iCs/>
                <w:color w:val="auto"/>
                <w:szCs w:val="24"/>
                <w:lang w:val="ro-RO" w:eastAsia="ro-RO"/>
              </w:rPr>
              <w:t xml:space="preserve">MG 6.1 / OS 15 </w:t>
            </w:r>
            <w:r w:rsidRPr="00897008">
              <w:rPr>
                <w:rFonts w:asciiTheme="majorBidi" w:eastAsia="Calibri" w:hAnsiTheme="majorBidi" w:cstheme="majorBidi"/>
                <w:b/>
                <w:bCs/>
                <w:color w:val="auto"/>
                <w:szCs w:val="24"/>
                <w:lang w:val="ro-RO"/>
              </w:rPr>
              <w:t>Implementarea măsurilor necesare pentru asigurarea unui turism durabil</w:t>
            </w:r>
          </w:p>
        </w:tc>
      </w:tr>
      <w:tr w:rsidR="00F47A91" w:rsidRPr="00897008" w14:paraId="3B7CF089" w14:textId="77777777" w:rsidTr="00144E41">
        <w:trPr>
          <w:trHeight w:val="315"/>
          <w:jc w:val="center"/>
        </w:trPr>
        <w:tc>
          <w:tcPr>
            <w:tcW w:w="849" w:type="dxa"/>
            <w:shd w:val="clear" w:color="auto" w:fill="auto"/>
            <w:vAlign w:val="center"/>
          </w:tcPr>
          <w:p w14:paraId="513E1C05" w14:textId="77777777" w:rsidR="005A0E3A" w:rsidRPr="00897008" w:rsidRDefault="005A0E3A" w:rsidP="00424CFF">
            <w:pPr>
              <w:spacing w:after="0" w:line="276" w:lineRule="auto"/>
              <w:ind w:right="-104"/>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6.1.1</w:t>
            </w:r>
          </w:p>
        </w:tc>
        <w:tc>
          <w:tcPr>
            <w:tcW w:w="2270" w:type="dxa"/>
            <w:shd w:val="clear" w:color="auto" w:fill="auto"/>
            <w:vAlign w:val="center"/>
          </w:tcPr>
          <w:p w14:paraId="56C5DFBB" w14:textId="0FF99F49"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Instalarea de panouri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indicatoare în principalele puncte de interes</w:t>
            </w:r>
          </w:p>
        </w:tc>
        <w:tc>
          <w:tcPr>
            <w:tcW w:w="1281" w:type="dxa"/>
            <w:shd w:val="clear" w:color="auto" w:fill="auto"/>
            <w:vAlign w:val="center"/>
          </w:tcPr>
          <w:p w14:paraId="0024E2B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auto"/>
            <w:vAlign w:val="center"/>
          </w:tcPr>
          <w:p w14:paraId="2219B7B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Măsură prevăzută la pct. 4.1.3</w:t>
            </w:r>
          </w:p>
        </w:tc>
        <w:tc>
          <w:tcPr>
            <w:tcW w:w="1026" w:type="dxa"/>
            <w:gridSpan w:val="2"/>
            <w:shd w:val="clear" w:color="auto" w:fill="auto"/>
            <w:vAlign w:val="center"/>
          </w:tcPr>
          <w:p w14:paraId="4FAA5E72" w14:textId="77777777" w:rsidR="005A0E3A" w:rsidRPr="00897008" w:rsidRDefault="005A0E3A" w:rsidP="00FE78CB">
            <w:pPr>
              <w:keepNext/>
              <w:keepLines/>
              <w:spacing w:after="0" w:line="276" w:lineRule="auto"/>
              <w:ind w:left="-57" w:right="-57"/>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55F617A6"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119" w:type="dxa"/>
            <w:shd w:val="clear" w:color="auto" w:fill="auto"/>
            <w:vAlign w:val="center"/>
          </w:tcPr>
          <w:p w14:paraId="5CF62C25"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6B08766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3EB3745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41" w:type="dxa"/>
            <w:shd w:val="clear" w:color="auto" w:fill="auto"/>
            <w:vAlign w:val="center"/>
          </w:tcPr>
          <w:p w14:paraId="0583BB9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tc>
        <w:tc>
          <w:tcPr>
            <w:tcW w:w="1042" w:type="dxa"/>
            <w:shd w:val="clear" w:color="auto" w:fill="auto"/>
            <w:vAlign w:val="center"/>
          </w:tcPr>
          <w:p w14:paraId="29BFBB30"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078C01F2" w14:textId="77777777" w:rsidTr="00144E41">
        <w:trPr>
          <w:trHeight w:val="225"/>
          <w:jc w:val="center"/>
        </w:trPr>
        <w:tc>
          <w:tcPr>
            <w:tcW w:w="849" w:type="dxa"/>
            <w:shd w:val="clear" w:color="auto" w:fill="auto"/>
            <w:vAlign w:val="center"/>
          </w:tcPr>
          <w:p w14:paraId="43249847" w14:textId="77777777" w:rsidR="005A0E3A" w:rsidRPr="00897008" w:rsidRDefault="005A0E3A" w:rsidP="00424CFF">
            <w:pPr>
              <w:spacing w:after="0" w:line="276" w:lineRule="auto"/>
              <w:ind w:right="-104"/>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6.1.2</w:t>
            </w:r>
          </w:p>
        </w:tc>
        <w:tc>
          <w:tcPr>
            <w:tcW w:w="2270" w:type="dxa"/>
            <w:shd w:val="clear" w:color="auto" w:fill="auto"/>
            <w:vAlign w:val="center"/>
          </w:tcPr>
          <w:p w14:paraId="6DF2B3D5" w14:textId="1371081F" w:rsidR="005A0E3A" w:rsidRPr="00897008" w:rsidRDefault="005A0E3A" w:rsidP="00424CFF">
            <w:pPr>
              <w:spacing w:after="0" w:line="276" w:lineRule="auto"/>
              <w:ind w:left="16"/>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Dezvoltarea de parteneriate cu persoane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institu</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relevante</w:t>
            </w:r>
          </w:p>
        </w:tc>
        <w:tc>
          <w:tcPr>
            <w:tcW w:w="1281" w:type="dxa"/>
            <w:shd w:val="clear" w:color="auto" w:fill="auto"/>
            <w:vAlign w:val="center"/>
          </w:tcPr>
          <w:p w14:paraId="12E9DCA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27.500</w:t>
            </w:r>
          </w:p>
        </w:tc>
        <w:tc>
          <w:tcPr>
            <w:tcW w:w="1221" w:type="dxa"/>
            <w:shd w:val="clear" w:color="auto" w:fill="auto"/>
            <w:vAlign w:val="center"/>
          </w:tcPr>
          <w:p w14:paraId="30C1D5D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2.500</w:t>
            </w:r>
          </w:p>
        </w:tc>
        <w:tc>
          <w:tcPr>
            <w:tcW w:w="1026" w:type="dxa"/>
            <w:gridSpan w:val="2"/>
            <w:shd w:val="clear" w:color="auto" w:fill="auto"/>
            <w:vAlign w:val="center"/>
          </w:tcPr>
          <w:p w14:paraId="173592A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7D4768E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30.000</w:t>
            </w:r>
          </w:p>
          <w:p w14:paraId="378F6EA2"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tc>
        <w:tc>
          <w:tcPr>
            <w:tcW w:w="1013" w:type="dxa"/>
            <w:shd w:val="clear" w:color="auto" w:fill="auto"/>
            <w:vAlign w:val="center"/>
          </w:tcPr>
          <w:p w14:paraId="1494101A" w14:textId="77777777" w:rsidR="005A0E3A" w:rsidRPr="00897008" w:rsidRDefault="005A0E3A" w:rsidP="00FE78CB">
            <w:pPr>
              <w:keepNext/>
              <w:keepLines/>
              <w:spacing w:after="0" w:line="276" w:lineRule="auto"/>
              <w:ind w:left="-10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proprii admin</w:t>
            </w:r>
          </w:p>
        </w:tc>
        <w:tc>
          <w:tcPr>
            <w:tcW w:w="1119" w:type="dxa"/>
            <w:shd w:val="clear" w:color="auto" w:fill="auto"/>
            <w:vAlign w:val="center"/>
          </w:tcPr>
          <w:p w14:paraId="0F3A615B"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4DB5A478"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4C736337"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01B203BC" w14:textId="317A5867" w:rsidR="005A0E3A" w:rsidRPr="00897008" w:rsidRDefault="005A0E3A" w:rsidP="00FE78CB">
            <w:pPr>
              <w:keepNext/>
              <w:keepLines/>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5 parteneriate</w:t>
            </w:r>
          </w:p>
        </w:tc>
        <w:tc>
          <w:tcPr>
            <w:tcW w:w="1042" w:type="dxa"/>
            <w:shd w:val="clear" w:color="auto" w:fill="auto"/>
            <w:vAlign w:val="center"/>
          </w:tcPr>
          <w:p w14:paraId="2545F31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2C65B932" w14:textId="77777777" w:rsidTr="00144E41">
        <w:trPr>
          <w:trHeight w:val="315"/>
          <w:jc w:val="center"/>
        </w:trPr>
        <w:tc>
          <w:tcPr>
            <w:tcW w:w="849" w:type="dxa"/>
            <w:shd w:val="clear" w:color="auto" w:fill="auto"/>
            <w:vAlign w:val="center"/>
          </w:tcPr>
          <w:p w14:paraId="21334EB3" w14:textId="77777777" w:rsidR="005A0E3A" w:rsidRPr="00897008" w:rsidRDefault="005A0E3A" w:rsidP="00424CFF">
            <w:pPr>
              <w:spacing w:after="0" w:line="276" w:lineRule="auto"/>
              <w:ind w:right="-104"/>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6.1.3</w:t>
            </w:r>
          </w:p>
        </w:tc>
        <w:tc>
          <w:tcPr>
            <w:tcW w:w="2270" w:type="dxa"/>
            <w:shd w:val="clear" w:color="auto" w:fill="auto"/>
            <w:vAlign w:val="center"/>
          </w:tcPr>
          <w:p w14:paraId="485EDBD4" w14:textId="77777777" w:rsidR="005A0E3A" w:rsidRPr="00897008" w:rsidRDefault="005A0E3A" w:rsidP="00424CFF">
            <w:pPr>
              <w:spacing w:after="0" w:line="276" w:lineRule="auto"/>
              <w:ind w:left="16"/>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Elaborarea unei strategii de turism / vizitare a ariilor naturale protejate</w:t>
            </w:r>
          </w:p>
        </w:tc>
        <w:tc>
          <w:tcPr>
            <w:tcW w:w="1281" w:type="dxa"/>
            <w:shd w:val="clear" w:color="auto" w:fill="auto"/>
            <w:vAlign w:val="center"/>
          </w:tcPr>
          <w:p w14:paraId="7A2433B2"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20.000</w:t>
            </w:r>
          </w:p>
          <w:p w14:paraId="59E0322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08F0804C"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0D76A8B2"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auto"/>
            <w:vAlign w:val="center"/>
          </w:tcPr>
          <w:p w14:paraId="1C327A46" w14:textId="77777777" w:rsidR="005A0E3A" w:rsidRPr="00897008" w:rsidRDefault="005A0E3A" w:rsidP="00FE78CB">
            <w:pPr>
              <w:keepNext/>
              <w:keepLines/>
              <w:spacing w:after="0" w:line="276" w:lineRule="auto"/>
              <w:ind w:right="-93"/>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p>
        </w:tc>
        <w:tc>
          <w:tcPr>
            <w:tcW w:w="1026" w:type="dxa"/>
            <w:gridSpan w:val="2"/>
            <w:shd w:val="clear" w:color="auto" w:fill="auto"/>
            <w:vAlign w:val="center"/>
          </w:tcPr>
          <w:p w14:paraId="57899F7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20.000</w:t>
            </w:r>
          </w:p>
          <w:p w14:paraId="55B6FEAE"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855355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27ED6763"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59A40DB1"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w:t>
            </w:r>
          </w:p>
          <w:p w14:paraId="05AE1925"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119" w:type="dxa"/>
            <w:shd w:val="clear" w:color="auto" w:fill="auto"/>
            <w:vAlign w:val="center"/>
          </w:tcPr>
          <w:p w14:paraId="03074BC1"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49F1DE2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5EE3D94E"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66146817" w14:textId="77777777" w:rsidR="005A0E3A" w:rsidRPr="00897008" w:rsidRDefault="005A0E3A" w:rsidP="00FE78CB">
            <w:pPr>
              <w:keepNext/>
              <w:keepLines/>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 strategie de vizitare elaborată</w:t>
            </w:r>
          </w:p>
        </w:tc>
        <w:tc>
          <w:tcPr>
            <w:tcW w:w="1042" w:type="dxa"/>
            <w:shd w:val="clear" w:color="auto" w:fill="auto"/>
            <w:vAlign w:val="center"/>
          </w:tcPr>
          <w:p w14:paraId="37EA23A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1D1D6B74" w14:textId="77777777" w:rsidTr="00144E41">
        <w:trPr>
          <w:trHeight w:val="315"/>
          <w:jc w:val="center"/>
        </w:trPr>
        <w:tc>
          <w:tcPr>
            <w:tcW w:w="849" w:type="dxa"/>
            <w:shd w:val="clear" w:color="auto" w:fill="auto"/>
            <w:vAlign w:val="center"/>
          </w:tcPr>
          <w:p w14:paraId="557E879B" w14:textId="77777777" w:rsidR="005A0E3A" w:rsidRPr="00897008" w:rsidRDefault="005A0E3A" w:rsidP="00424CFF">
            <w:pPr>
              <w:spacing w:after="0" w:line="276" w:lineRule="auto"/>
              <w:ind w:right="-104"/>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6.1.4</w:t>
            </w:r>
          </w:p>
        </w:tc>
        <w:tc>
          <w:tcPr>
            <w:tcW w:w="2270" w:type="dxa"/>
            <w:shd w:val="clear" w:color="auto" w:fill="auto"/>
            <w:vAlign w:val="center"/>
          </w:tcPr>
          <w:p w14:paraId="72253A58" w14:textId="5096FE40" w:rsidR="005A0E3A" w:rsidRPr="00897008" w:rsidRDefault="005A0E3A" w:rsidP="00424CFF">
            <w:pPr>
              <w:spacing w:after="0" w:line="276" w:lineRule="auto"/>
              <w:ind w:left="16"/>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Evaluarea proceselor de dezvoltare locală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a impactului turismului asupra stării de conservare a speciilor si habitatelor specifice</w:t>
            </w:r>
          </w:p>
        </w:tc>
        <w:tc>
          <w:tcPr>
            <w:tcW w:w="1281" w:type="dxa"/>
            <w:shd w:val="clear" w:color="auto" w:fill="auto"/>
            <w:vAlign w:val="center"/>
          </w:tcPr>
          <w:p w14:paraId="193C378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27.500</w:t>
            </w:r>
          </w:p>
        </w:tc>
        <w:tc>
          <w:tcPr>
            <w:tcW w:w="1221" w:type="dxa"/>
            <w:shd w:val="clear" w:color="auto" w:fill="auto"/>
            <w:vAlign w:val="center"/>
          </w:tcPr>
          <w:p w14:paraId="362B361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2.500</w:t>
            </w:r>
          </w:p>
        </w:tc>
        <w:tc>
          <w:tcPr>
            <w:tcW w:w="1026" w:type="dxa"/>
            <w:gridSpan w:val="2"/>
            <w:shd w:val="clear" w:color="auto" w:fill="auto"/>
            <w:vAlign w:val="center"/>
          </w:tcPr>
          <w:p w14:paraId="32C720D1"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30.000</w:t>
            </w:r>
          </w:p>
          <w:p w14:paraId="1C42D38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4ABAE26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7E8D4264"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0C38EB85"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13" w:type="dxa"/>
            <w:shd w:val="clear" w:color="auto" w:fill="auto"/>
            <w:vAlign w:val="center"/>
          </w:tcPr>
          <w:p w14:paraId="7EB00416"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europene neramb</w:t>
            </w:r>
          </w:p>
          <w:p w14:paraId="4199B7BA"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Fonduri publice</w:t>
            </w:r>
          </w:p>
        </w:tc>
        <w:tc>
          <w:tcPr>
            <w:tcW w:w="1119" w:type="dxa"/>
            <w:shd w:val="clear" w:color="auto" w:fill="auto"/>
            <w:vAlign w:val="center"/>
          </w:tcPr>
          <w:p w14:paraId="412A3E9A" w14:textId="77777777" w:rsidR="005A0E3A" w:rsidRPr="00897008" w:rsidRDefault="005A0E3A" w:rsidP="00FE78CB">
            <w:pPr>
              <w:keepNext/>
              <w:keepLines/>
              <w:spacing w:after="0" w:line="276" w:lineRule="auto"/>
              <w:jc w:val="center"/>
              <w:rPr>
                <w:rFonts w:asciiTheme="majorBidi" w:eastAsia="Times New Roman" w:hAnsiTheme="majorBidi" w:cstheme="majorBidi"/>
                <w:b/>
                <w:color w:val="auto"/>
                <w:szCs w:val="24"/>
                <w:lang w:val="ro-RO" w:eastAsia="ro-RO"/>
              </w:rPr>
            </w:pPr>
          </w:p>
          <w:p w14:paraId="0CB0603B"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p w14:paraId="65687972"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100%</w:t>
            </w:r>
          </w:p>
        </w:tc>
        <w:tc>
          <w:tcPr>
            <w:tcW w:w="1241" w:type="dxa"/>
            <w:shd w:val="clear" w:color="auto" w:fill="auto"/>
            <w:vAlign w:val="center"/>
          </w:tcPr>
          <w:p w14:paraId="7407E539" w14:textId="77777777" w:rsidR="005A0E3A" w:rsidRPr="00897008" w:rsidRDefault="005A0E3A" w:rsidP="00FE78CB">
            <w:pPr>
              <w:keepNext/>
              <w:keepLines/>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50 Controale / verificări în teren</w:t>
            </w:r>
          </w:p>
          <w:p w14:paraId="6DF1C19A" w14:textId="77777777" w:rsidR="005A0E3A" w:rsidRPr="00897008" w:rsidRDefault="005A0E3A" w:rsidP="00FE78CB">
            <w:pPr>
              <w:keepNext/>
              <w:keepLines/>
              <w:spacing w:after="0" w:line="276" w:lineRule="auto"/>
              <w:ind w:left="-57" w:right="-57"/>
              <w:jc w:val="center"/>
              <w:rPr>
                <w:rFonts w:asciiTheme="majorBidi" w:eastAsia="Times New Roman" w:hAnsiTheme="majorBidi" w:cstheme="majorBidi"/>
                <w:color w:val="auto"/>
                <w:szCs w:val="24"/>
                <w:lang w:val="ro-RO" w:eastAsia="ro-RO"/>
              </w:rPr>
            </w:pPr>
          </w:p>
        </w:tc>
        <w:tc>
          <w:tcPr>
            <w:tcW w:w="1042" w:type="dxa"/>
            <w:shd w:val="clear" w:color="auto" w:fill="auto"/>
            <w:vAlign w:val="center"/>
          </w:tcPr>
          <w:p w14:paraId="6E9D218F"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r w:rsidR="00F47A91" w:rsidRPr="00897008" w14:paraId="2F20369F" w14:textId="77777777" w:rsidTr="00144E41">
        <w:trPr>
          <w:trHeight w:val="315"/>
          <w:jc w:val="center"/>
        </w:trPr>
        <w:tc>
          <w:tcPr>
            <w:tcW w:w="3119" w:type="dxa"/>
            <w:gridSpan w:val="2"/>
            <w:shd w:val="clear" w:color="auto" w:fill="F2F2F2"/>
            <w:vAlign w:val="center"/>
          </w:tcPr>
          <w:p w14:paraId="0CB00867" w14:textId="77777777" w:rsidR="005A0E3A" w:rsidRPr="00897008" w:rsidRDefault="005A0E3A" w:rsidP="00424CFF">
            <w:pPr>
              <w:spacing w:after="0" w:line="276" w:lineRule="auto"/>
              <w:ind w:left="16"/>
              <w:jc w:val="center"/>
              <w:rPr>
                <w:rFonts w:asciiTheme="majorBidi" w:eastAsia="Calibri"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lastRenderedPageBreak/>
              <w:t>Total MG 6.1</w:t>
            </w:r>
          </w:p>
        </w:tc>
        <w:tc>
          <w:tcPr>
            <w:tcW w:w="1281" w:type="dxa"/>
            <w:shd w:val="clear" w:color="auto" w:fill="F2F2F2"/>
            <w:vAlign w:val="center"/>
          </w:tcPr>
          <w:p w14:paraId="583F00ED"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30" w:type="dxa"/>
            <w:gridSpan w:val="2"/>
            <w:shd w:val="clear" w:color="auto" w:fill="F2F2F2"/>
            <w:vAlign w:val="center"/>
          </w:tcPr>
          <w:p w14:paraId="04137611"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17" w:type="dxa"/>
            <w:shd w:val="clear" w:color="auto" w:fill="F2F2F2"/>
            <w:vAlign w:val="center"/>
          </w:tcPr>
          <w:p w14:paraId="79A52837"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80.000</w:t>
            </w:r>
          </w:p>
        </w:tc>
        <w:tc>
          <w:tcPr>
            <w:tcW w:w="1013" w:type="dxa"/>
            <w:shd w:val="clear" w:color="auto" w:fill="F2F2F2"/>
            <w:vAlign w:val="center"/>
          </w:tcPr>
          <w:p w14:paraId="5004AF1B"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b/>
                <w:bCs/>
                <w:color w:val="auto"/>
                <w:szCs w:val="24"/>
                <w:lang w:val="ro-RO" w:eastAsia="ro-RO"/>
              </w:rPr>
            </w:pPr>
          </w:p>
        </w:tc>
        <w:tc>
          <w:tcPr>
            <w:tcW w:w="1119" w:type="dxa"/>
            <w:shd w:val="clear" w:color="auto" w:fill="F2F2F2"/>
            <w:vAlign w:val="center"/>
          </w:tcPr>
          <w:p w14:paraId="5EBE72A7"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41" w:type="dxa"/>
            <w:shd w:val="clear" w:color="auto" w:fill="F2F2F2"/>
            <w:vAlign w:val="center"/>
          </w:tcPr>
          <w:p w14:paraId="4B415452"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42" w:type="dxa"/>
            <w:shd w:val="clear" w:color="auto" w:fill="F2F2F2"/>
            <w:vAlign w:val="center"/>
          </w:tcPr>
          <w:p w14:paraId="244CBDF5"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1631B6FB" w14:textId="77777777" w:rsidTr="00144E41">
        <w:trPr>
          <w:trHeight w:val="315"/>
          <w:jc w:val="center"/>
        </w:trPr>
        <w:tc>
          <w:tcPr>
            <w:tcW w:w="3119" w:type="dxa"/>
            <w:gridSpan w:val="2"/>
            <w:shd w:val="clear" w:color="auto" w:fill="D9D9D9"/>
            <w:vAlign w:val="center"/>
          </w:tcPr>
          <w:p w14:paraId="01DC4AB5" w14:textId="77777777" w:rsidR="005A0E3A" w:rsidRPr="00897008" w:rsidRDefault="005A0E3A" w:rsidP="00424CFF">
            <w:pPr>
              <w:spacing w:after="0" w:line="276" w:lineRule="auto"/>
              <w:ind w:left="16"/>
              <w:jc w:val="center"/>
              <w:rPr>
                <w:rFonts w:asciiTheme="majorBidi" w:eastAsia="Times New Roman" w:hAnsiTheme="majorBidi" w:cstheme="majorBidi"/>
                <w:b/>
                <w:bCs/>
                <w:i/>
                <w:color w:val="auto"/>
                <w:szCs w:val="24"/>
                <w:lang w:val="ro-RO" w:eastAsia="ro-RO"/>
              </w:rPr>
            </w:pPr>
            <w:r w:rsidRPr="00897008">
              <w:rPr>
                <w:rFonts w:asciiTheme="majorBidi" w:eastAsia="Times New Roman" w:hAnsiTheme="majorBidi" w:cstheme="majorBidi"/>
                <w:b/>
                <w:bCs/>
                <w:color w:val="auto"/>
                <w:szCs w:val="24"/>
                <w:lang w:val="ro-RO" w:eastAsia="ro-RO"/>
              </w:rPr>
              <w:t xml:space="preserve">Total obiectiv </w:t>
            </w:r>
            <w:r w:rsidRPr="00897008">
              <w:rPr>
                <w:rFonts w:asciiTheme="majorBidi" w:eastAsia="Times New Roman" w:hAnsiTheme="majorBidi" w:cstheme="majorBidi"/>
                <w:b/>
                <w:bCs/>
                <w:color w:val="auto"/>
                <w:szCs w:val="24"/>
                <w:lang w:val="ro-RO" w:eastAsia="ro-RO"/>
              </w:rPr>
              <w:br/>
              <w:t>general 6</w:t>
            </w:r>
          </w:p>
        </w:tc>
        <w:tc>
          <w:tcPr>
            <w:tcW w:w="1281" w:type="dxa"/>
            <w:shd w:val="clear" w:color="auto" w:fill="D9D9D9"/>
            <w:vAlign w:val="center"/>
          </w:tcPr>
          <w:p w14:paraId="7B2AA62A"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30" w:type="dxa"/>
            <w:gridSpan w:val="2"/>
            <w:shd w:val="clear" w:color="auto" w:fill="D9D9D9"/>
            <w:vAlign w:val="center"/>
          </w:tcPr>
          <w:p w14:paraId="2E35A41B"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17" w:type="dxa"/>
            <w:shd w:val="clear" w:color="auto" w:fill="D9D9D9"/>
            <w:vAlign w:val="center"/>
          </w:tcPr>
          <w:p w14:paraId="5AE55A2D"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80.000</w:t>
            </w:r>
          </w:p>
        </w:tc>
        <w:tc>
          <w:tcPr>
            <w:tcW w:w="1013" w:type="dxa"/>
            <w:shd w:val="clear" w:color="auto" w:fill="D9D9D9"/>
            <w:vAlign w:val="center"/>
          </w:tcPr>
          <w:p w14:paraId="2BC15D4C" w14:textId="77777777" w:rsidR="005A0E3A" w:rsidRPr="00897008" w:rsidRDefault="005A0E3A" w:rsidP="00FE78CB">
            <w:pPr>
              <w:keepNext/>
              <w:keepLines/>
              <w:spacing w:after="0" w:line="276" w:lineRule="auto"/>
              <w:ind w:left="-85" w:right="-115"/>
              <w:jc w:val="center"/>
              <w:rPr>
                <w:rFonts w:asciiTheme="majorBidi" w:eastAsia="Times New Roman" w:hAnsiTheme="majorBidi" w:cstheme="majorBidi"/>
                <w:b/>
                <w:bCs/>
                <w:color w:val="auto"/>
                <w:szCs w:val="24"/>
                <w:lang w:val="ro-RO" w:eastAsia="ro-RO"/>
              </w:rPr>
            </w:pPr>
          </w:p>
        </w:tc>
        <w:tc>
          <w:tcPr>
            <w:tcW w:w="1119" w:type="dxa"/>
            <w:shd w:val="clear" w:color="auto" w:fill="D9D9D9"/>
            <w:vAlign w:val="center"/>
          </w:tcPr>
          <w:p w14:paraId="3424E422"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241" w:type="dxa"/>
            <w:shd w:val="clear" w:color="auto" w:fill="D9D9D9"/>
            <w:vAlign w:val="center"/>
          </w:tcPr>
          <w:p w14:paraId="0650B6AF"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c>
          <w:tcPr>
            <w:tcW w:w="1042" w:type="dxa"/>
            <w:shd w:val="clear" w:color="auto" w:fill="D9D9D9"/>
            <w:vAlign w:val="center"/>
          </w:tcPr>
          <w:p w14:paraId="617D123E" w14:textId="77777777" w:rsidR="005A0E3A" w:rsidRPr="00897008" w:rsidRDefault="005A0E3A" w:rsidP="00FE78CB">
            <w:pPr>
              <w:keepNext/>
              <w:keepLines/>
              <w:spacing w:after="0" w:line="276" w:lineRule="auto"/>
              <w:jc w:val="center"/>
              <w:rPr>
                <w:rFonts w:asciiTheme="majorBidi" w:eastAsia="Times New Roman" w:hAnsiTheme="majorBidi" w:cstheme="majorBidi"/>
                <w:b/>
                <w:bCs/>
                <w:color w:val="auto"/>
                <w:szCs w:val="24"/>
                <w:lang w:val="ro-RO" w:eastAsia="ro-RO"/>
              </w:rPr>
            </w:pPr>
          </w:p>
        </w:tc>
      </w:tr>
      <w:tr w:rsidR="00F47A91" w:rsidRPr="00897008" w14:paraId="30FBF117" w14:textId="77777777" w:rsidTr="00144E41">
        <w:trPr>
          <w:trHeight w:val="315"/>
          <w:jc w:val="center"/>
        </w:trPr>
        <w:tc>
          <w:tcPr>
            <w:tcW w:w="3119" w:type="dxa"/>
            <w:gridSpan w:val="2"/>
            <w:shd w:val="clear" w:color="auto" w:fill="F2F2F2"/>
            <w:vAlign w:val="center"/>
          </w:tcPr>
          <w:p w14:paraId="0C458897" w14:textId="77777777" w:rsidR="005A0E3A" w:rsidRPr="00897008" w:rsidRDefault="005A0E3A" w:rsidP="00424CFF">
            <w:pPr>
              <w:keepNext/>
              <w:keepLines/>
              <w:spacing w:after="0" w:line="276" w:lineRule="auto"/>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TOTAL</w:t>
            </w:r>
          </w:p>
        </w:tc>
        <w:tc>
          <w:tcPr>
            <w:tcW w:w="1281" w:type="dxa"/>
            <w:shd w:val="clear" w:color="auto" w:fill="F2F2F2"/>
            <w:vAlign w:val="center"/>
          </w:tcPr>
          <w:p w14:paraId="6295AE51" w14:textId="3D9E3186"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221" w:type="dxa"/>
            <w:shd w:val="clear" w:color="auto" w:fill="F2F2F2"/>
            <w:vAlign w:val="center"/>
          </w:tcPr>
          <w:p w14:paraId="234D52BD"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c>
          <w:tcPr>
            <w:tcW w:w="1026" w:type="dxa"/>
            <w:gridSpan w:val="2"/>
            <w:shd w:val="clear" w:color="auto" w:fill="F2F2F2"/>
            <w:vAlign w:val="center"/>
          </w:tcPr>
          <w:p w14:paraId="686BD30E" w14:textId="102CE573" w:rsidR="005A0E3A" w:rsidRPr="00897008" w:rsidRDefault="005A0E3A" w:rsidP="00FE78CB">
            <w:pPr>
              <w:keepNext/>
              <w:keepLines/>
              <w:spacing w:after="0" w:line="276" w:lineRule="auto"/>
              <w:ind w:left="-50" w:rightChars="-62" w:right="-149"/>
              <w:jc w:val="center"/>
              <w:rPr>
                <w:rFonts w:asciiTheme="majorBidi" w:eastAsia="Times New Roman" w:hAnsiTheme="majorBidi" w:cstheme="majorBidi"/>
                <w:bCs/>
                <w:color w:val="auto"/>
                <w:szCs w:val="24"/>
                <w:lang w:val="ro-RO" w:eastAsia="ro-RO"/>
              </w:rPr>
            </w:pPr>
            <w:r w:rsidRPr="00897008">
              <w:rPr>
                <w:rFonts w:asciiTheme="majorBidi" w:eastAsia="Times New Roman" w:hAnsiTheme="majorBidi" w:cstheme="majorBidi"/>
                <w:b/>
                <w:color w:val="auto"/>
                <w:szCs w:val="24"/>
                <w:lang w:val="ro-RO" w:eastAsia="ro-RO"/>
              </w:rPr>
              <w:t>2.2</w:t>
            </w:r>
            <w:r w:rsidR="00406DF7" w:rsidRPr="00897008">
              <w:rPr>
                <w:rFonts w:asciiTheme="majorBidi" w:eastAsia="Times New Roman" w:hAnsiTheme="majorBidi" w:cstheme="majorBidi"/>
                <w:b/>
                <w:color w:val="auto"/>
                <w:szCs w:val="24"/>
                <w:lang w:val="ro-RO" w:eastAsia="ro-RO"/>
              </w:rPr>
              <w:t>37</w:t>
            </w:r>
            <w:r w:rsidRPr="00897008">
              <w:rPr>
                <w:rFonts w:asciiTheme="majorBidi" w:eastAsia="Times New Roman" w:hAnsiTheme="majorBidi" w:cstheme="majorBidi"/>
                <w:b/>
                <w:color w:val="auto"/>
                <w:szCs w:val="24"/>
                <w:lang w:val="ro-RO" w:eastAsia="ro-RO"/>
              </w:rPr>
              <w:t>.100</w:t>
            </w:r>
          </w:p>
        </w:tc>
        <w:tc>
          <w:tcPr>
            <w:tcW w:w="4415" w:type="dxa"/>
            <w:gridSpan w:val="4"/>
            <w:shd w:val="clear" w:color="auto" w:fill="F2F2F2"/>
            <w:vAlign w:val="center"/>
          </w:tcPr>
          <w:p w14:paraId="0B8CBB59" w14:textId="77777777" w:rsidR="005A0E3A" w:rsidRPr="00897008" w:rsidRDefault="005A0E3A" w:rsidP="00FE78CB">
            <w:pPr>
              <w:keepNext/>
              <w:keepLines/>
              <w:spacing w:after="0" w:line="276" w:lineRule="auto"/>
              <w:jc w:val="center"/>
              <w:rPr>
                <w:rFonts w:asciiTheme="majorBidi" w:eastAsia="Times New Roman" w:hAnsiTheme="majorBidi" w:cstheme="majorBidi"/>
                <w:color w:val="auto"/>
                <w:szCs w:val="24"/>
                <w:lang w:val="ro-RO" w:eastAsia="ro-RO"/>
              </w:rPr>
            </w:pPr>
          </w:p>
        </w:tc>
      </w:tr>
    </w:tbl>
    <w:p w14:paraId="6D4975C0" w14:textId="77777777" w:rsidR="004E0483" w:rsidRPr="00897008" w:rsidRDefault="004E0483" w:rsidP="00424CFF">
      <w:pPr>
        <w:pStyle w:val="Body"/>
        <w:spacing w:after="0"/>
        <w:rPr>
          <w:rStyle w:val="spctttl"/>
          <w:rFonts w:asciiTheme="majorBidi" w:hAnsiTheme="majorBidi" w:cstheme="majorBidi"/>
          <w:color w:val="auto"/>
        </w:rPr>
      </w:pPr>
    </w:p>
    <w:p w14:paraId="36372E3A" w14:textId="338374F1" w:rsidR="0096376A" w:rsidRPr="00897008" w:rsidRDefault="0096376A" w:rsidP="00424CFF">
      <w:pPr>
        <w:pStyle w:val="Titlu2"/>
        <w:shd w:val="clear" w:color="auto" w:fill="auto"/>
        <w:spacing w:after="0" w:line="276" w:lineRule="auto"/>
        <w:rPr>
          <w:rStyle w:val="spctttl"/>
          <w:rFonts w:asciiTheme="majorBidi" w:hAnsiTheme="majorBidi" w:cstheme="majorBidi"/>
          <w:color w:val="auto"/>
          <w:lang w:val="ro-RO"/>
        </w:rPr>
      </w:pPr>
      <w:bookmarkStart w:id="225" w:name="_Toc140769537"/>
      <w:bookmarkStart w:id="226" w:name="_Toc158549354"/>
      <w:r w:rsidRPr="00897008">
        <w:rPr>
          <w:rStyle w:val="spctttl"/>
          <w:rFonts w:asciiTheme="majorBidi" w:hAnsiTheme="majorBidi" w:cstheme="majorBidi"/>
          <w:color w:val="auto"/>
          <w:lang w:val="ro-RO"/>
        </w:rPr>
        <w:t>9.3. Indicarea activită</w:t>
      </w:r>
      <w:r w:rsidR="00E925AD" w:rsidRPr="00897008">
        <w:rPr>
          <w:rStyle w:val="spctttl"/>
          <w:rFonts w:asciiTheme="majorBidi" w:hAnsiTheme="majorBidi" w:cstheme="majorBidi"/>
          <w:color w:val="auto"/>
          <w:lang w:val="ro-RO"/>
        </w:rPr>
        <w:t>ț</w:t>
      </w:r>
      <w:r w:rsidRPr="00897008">
        <w:rPr>
          <w:rStyle w:val="spctttl"/>
          <w:rFonts w:asciiTheme="majorBidi" w:hAnsiTheme="majorBidi" w:cstheme="majorBidi"/>
          <w:color w:val="auto"/>
          <w:lang w:val="ro-RO"/>
        </w:rPr>
        <w:t>ii realizate</w:t>
      </w:r>
      <w:bookmarkEnd w:id="225"/>
      <w:bookmarkEnd w:id="226"/>
    </w:p>
    <w:p w14:paraId="136388E9" w14:textId="77777777" w:rsidR="005A0E3A" w:rsidRPr="00897008" w:rsidRDefault="005A0E3A" w:rsidP="00424CFF">
      <w:pPr>
        <w:spacing w:after="0" w:line="276" w:lineRule="auto"/>
        <w:rPr>
          <w:rFonts w:asciiTheme="majorBidi" w:hAnsiTheme="majorBidi" w:cstheme="majorBidi"/>
          <w:color w:val="auto"/>
          <w:lang w:val="ro-RO"/>
        </w:rPr>
      </w:pPr>
    </w:p>
    <w:p w14:paraId="15556F10" w14:textId="6E400495" w:rsidR="005A0E3A" w:rsidRPr="00897008" w:rsidRDefault="005A0E3A" w:rsidP="00424CFF">
      <w:pPr>
        <w:spacing w:after="0" w:line="276" w:lineRule="auto"/>
        <w:rPr>
          <w:rFonts w:asciiTheme="majorBidi" w:eastAsia="Times New Roman" w:hAnsiTheme="majorBidi" w:cstheme="majorBidi"/>
          <w:bCs/>
          <w:i/>
          <w:color w:val="auto"/>
          <w:lang w:val="ro-RO"/>
        </w:rPr>
      </w:pPr>
      <w:bookmarkStart w:id="227" w:name="_Hlk156566193"/>
      <w:r w:rsidRPr="00897008">
        <w:rPr>
          <w:rFonts w:asciiTheme="majorBidi" w:hAnsiTheme="majorBidi" w:cstheme="majorBidi"/>
          <w:b/>
          <w:bCs/>
          <w:i/>
          <w:iCs/>
          <w:color w:val="auto"/>
          <w:lang w:val="ro-RO"/>
        </w:rPr>
        <w:t xml:space="preserve">Tabel </w:t>
      </w:r>
      <w:r w:rsidRPr="00897008">
        <w:rPr>
          <w:rFonts w:asciiTheme="majorBidi" w:hAnsiTheme="majorBidi" w:cstheme="majorBidi"/>
          <w:b/>
          <w:bCs/>
          <w:i/>
          <w:iCs/>
          <w:color w:val="auto"/>
          <w:lang w:val="ro-RO"/>
        </w:rPr>
        <w:fldChar w:fldCharType="begin"/>
      </w:r>
      <w:r w:rsidRPr="00897008">
        <w:rPr>
          <w:rFonts w:asciiTheme="majorBidi" w:hAnsiTheme="majorBidi" w:cstheme="majorBidi"/>
          <w:b/>
          <w:bCs/>
          <w:i/>
          <w:iCs/>
          <w:color w:val="auto"/>
          <w:lang w:val="ro-RO"/>
        </w:rPr>
        <w:instrText xml:space="preserve"> SEQ Tabel \* ARABIC </w:instrText>
      </w:r>
      <w:r w:rsidRPr="00897008">
        <w:rPr>
          <w:rFonts w:asciiTheme="majorBidi" w:hAnsiTheme="majorBidi" w:cstheme="majorBidi"/>
          <w:b/>
          <w:bCs/>
          <w:i/>
          <w:iCs/>
          <w:color w:val="auto"/>
          <w:lang w:val="ro-RO"/>
        </w:rPr>
        <w:fldChar w:fldCharType="separate"/>
      </w:r>
      <w:r w:rsidR="00C707EA">
        <w:rPr>
          <w:rFonts w:asciiTheme="majorBidi" w:hAnsiTheme="majorBidi" w:cstheme="majorBidi"/>
          <w:b/>
          <w:bCs/>
          <w:i/>
          <w:iCs/>
          <w:noProof/>
          <w:color w:val="auto"/>
          <w:lang w:val="ro-RO"/>
        </w:rPr>
        <w:t>165</w:t>
      </w:r>
      <w:r w:rsidRPr="00897008">
        <w:rPr>
          <w:rFonts w:asciiTheme="majorBidi" w:hAnsiTheme="majorBidi" w:cstheme="majorBidi"/>
          <w:b/>
          <w:bCs/>
          <w:i/>
          <w:iCs/>
          <w:color w:val="auto"/>
          <w:lang w:val="ro-RO"/>
        </w:rPr>
        <w:fldChar w:fldCharType="end"/>
      </w:r>
      <w:r w:rsidRPr="00897008">
        <w:rPr>
          <w:rFonts w:asciiTheme="majorBidi" w:hAnsiTheme="majorBidi" w:cstheme="majorBidi"/>
          <w:b/>
          <w:bCs/>
          <w:i/>
          <w:iCs/>
          <w:color w:val="auto"/>
          <w:lang w:val="ro-RO"/>
        </w:rPr>
        <w:t>.</w:t>
      </w:r>
      <w:r w:rsidRPr="00897008">
        <w:rPr>
          <w:rFonts w:asciiTheme="majorBidi" w:hAnsiTheme="majorBidi" w:cstheme="majorBidi"/>
          <w:i/>
          <w:iCs/>
          <w:color w:val="auto"/>
          <w:lang w:val="ro-RO"/>
        </w:rPr>
        <w:t xml:space="preserve"> </w:t>
      </w:r>
      <w:r w:rsidRPr="00897008">
        <w:rPr>
          <w:rFonts w:asciiTheme="majorBidi" w:eastAsia="Times New Roman" w:hAnsiTheme="majorBidi" w:cstheme="majorBidi"/>
          <w:bCs/>
          <w:i/>
          <w:color w:val="auto"/>
          <w:lang w:val="ro-RO"/>
        </w:rPr>
        <w:t>Activită</w:t>
      </w:r>
      <w:r w:rsidR="00E925AD" w:rsidRPr="00897008">
        <w:rPr>
          <w:rFonts w:asciiTheme="majorBidi" w:eastAsia="Times New Roman" w:hAnsiTheme="majorBidi" w:cstheme="majorBidi"/>
          <w:bCs/>
          <w:i/>
          <w:color w:val="auto"/>
          <w:lang w:val="ro-RO"/>
        </w:rPr>
        <w:t>ț</w:t>
      </w:r>
      <w:r w:rsidRPr="00897008">
        <w:rPr>
          <w:rFonts w:asciiTheme="majorBidi" w:eastAsia="Times New Roman" w:hAnsiTheme="majorBidi" w:cstheme="majorBidi"/>
          <w:bCs/>
          <w:i/>
          <w:color w:val="auto"/>
          <w:lang w:val="ro-RO"/>
        </w:rPr>
        <w:t>i planificate</w:t>
      </w:r>
    </w:p>
    <w:tbl>
      <w:tblPr>
        <w:tblW w:w="1006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4A0" w:firstRow="1" w:lastRow="0" w:firstColumn="1" w:lastColumn="0" w:noHBand="0" w:noVBand="1"/>
      </w:tblPr>
      <w:tblGrid>
        <w:gridCol w:w="706"/>
        <w:gridCol w:w="3544"/>
        <w:gridCol w:w="283"/>
        <w:gridCol w:w="284"/>
        <w:gridCol w:w="283"/>
        <w:gridCol w:w="284"/>
        <w:gridCol w:w="283"/>
        <w:gridCol w:w="284"/>
        <w:gridCol w:w="283"/>
        <w:gridCol w:w="284"/>
        <w:gridCol w:w="283"/>
        <w:gridCol w:w="322"/>
        <w:gridCol w:w="283"/>
        <w:gridCol w:w="284"/>
        <w:gridCol w:w="283"/>
        <w:gridCol w:w="284"/>
        <w:gridCol w:w="283"/>
        <w:gridCol w:w="284"/>
        <w:gridCol w:w="283"/>
        <w:gridCol w:w="284"/>
        <w:gridCol w:w="283"/>
        <w:gridCol w:w="388"/>
      </w:tblGrid>
      <w:tr w:rsidR="00F47A91" w:rsidRPr="00897008" w14:paraId="62BFE1A9" w14:textId="77777777" w:rsidTr="00AB0E55">
        <w:trPr>
          <w:trHeight w:val="288"/>
          <w:tblHeader/>
          <w:jc w:val="center"/>
        </w:trPr>
        <w:tc>
          <w:tcPr>
            <w:tcW w:w="706" w:type="dxa"/>
            <w:vMerge w:val="restart"/>
            <w:shd w:val="clear" w:color="auto" w:fill="auto"/>
            <w:noWrap/>
            <w:vAlign w:val="center"/>
          </w:tcPr>
          <w:bookmarkEnd w:id="227"/>
          <w:p w14:paraId="69338D6A" w14:textId="77777777" w:rsidR="005A0E3A" w:rsidRPr="00897008" w:rsidRDefault="005A0E3A" w:rsidP="00424CFF">
            <w:pPr>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Nr MS</w:t>
            </w:r>
          </w:p>
        </w:tc>
        <w:tc>
          <w:tcPr>
            <w:tcW w:w="3544" w:type="dxa"/>
            <w:vMerge w:val="restart"/>
            <w:shd w:val="clear" w:color="auto" w:fill="auto"/>
            <w:noWrap/>
            <w:vAlign w:val="center"/>
          </w:tcPr>
          <w:p w14:paraId="79C5145D" w14:textId="77777777" w:rsidR="005A0E3A" w:rsidRPr="00897008" w:rsidRDefault="005A0E3A" w:rsidP="00424CFF">
            <w:pPr>
              <w:spacing w:after="0" w:line="276" w:lineRule="auto"/>
              <w:jc w:val="center"/>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color w:val="auto"/>
                <w:szCs w:val="24"/>
                <w:lang w:val="ro-RO" w:eastAsia="ro-RO"/>
              </w:rPr>
              <w:t>Activitate</w:t>
            </w:r>
          </w:p>
        </w:tc>
        <w:tc>
          <w:tcPr>
            <w:tcW w:w="1134" w:type="dxa"/>
            <w:gridSpan w:val="4"/>
            <w:shd w:val="clear" w:color="auto" w:fill="auto"/>
            <w:vAlign w:val="center"/>
          </w:tcPr>
          <w:p w14:paraId="18AB3377" w14:textId="77777777" w:rsidR="005A0E3A" w:rsidRPr="00897008" w:rsidRDefault="005A0E3A" w:rsidP="00424CFF">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Anul 1</w:t>
            </w:r>
          </w:p>
        </w:tc>
        <w:tc>
          <w:tcPr>
            <w:tcW w:w="1134" w:type="dxa"/>
            <w:gridSpan w:val="4"/>
            <w:shd w:val="clear" w:color="auto" w:fill="auto"/>
            <w:vAlign w:val="center"/>
          </w:tcPr>
          <w:p w14:paraId="7AE2237C" w14:textId="77777777" w:rsidR="005A0E3A" w:rsidRPr="00897008" w:rsidRDefault="005A0E3A" w:rsidP="00424CFF">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Anul 2</w:t>
            </w:r>
          </w:p>
        </w:tc>
        <w:tc>
          <w:tcPr>
            <w:tcW w:w="1172" w:type="dxa"/>
            <w:gridSpan w:val="4"/>
            <w:shd w:val="clear" w:color="auto" w:fill="auto"/>
            <w:vAlign w:val="center"/>
          </w:tcPr>
          <w:p w14:paraId="50784248" w14:textId="77777777" w:rsidR="005A0E3A" w:rsidRPr="00897008" w:rsidRDefault="005A0E3A" w:rsidP="00424CFF">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Anul 3</w:t>
            </w:r>
          </w:p>
        </w:tc>
        <w:tc>
          <w:tcPr>
            <w:tcW w:w="1134" w:type="dxa"/>
            <w:gridSpan w:val="4"/>
            <w:shd w:val="clear" w:color="auto" w:fill="auto"/>
            <w:vAlign w:val="center"/>
          </w:tcPr>
          <w:p w14:paraId="3093B646" w14:textId="77777777" w:rsidR="005A0E3A" w:rsidRPr="00897008" w:rsidRDefault="005A0E3A" w:rsidP="00424CFF">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Anul 4</w:t>
            </w:r>
          </w:p>
        </w:tc>
        <w:tc>
          <w:tcPr>
            <w:tcW w:w="1238" w:type="dxa"/>
            <w:gridSpan w:val="4"/>
            <w:shd w:val="clear" w:color="auto" w:fill="auto"/>
            <w:vAlign w:val="center"/>
          </w:tcPr>
          <w:p w14:paraId="2DC46769" w14:textId="77777777" w:rsidR="005A0E3A" w:rsidRPr="00897008" w:rsidRDefault="005A0E3A" w:rsidP="00424CFF">
            <w:pPr>
              <w:spacing w:after="0" w:line="276" w:lineRule="auto"/>
              <w:jc w:val="center"/>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szCs w:val="24"/>
                <w:lang w:val="ro-RO" w:eastAsia="ro-RO"/>
              </w:rPr>
              <w:t>Anul 5</w:t>
            </w:r>
          </w:p>
        </w:tc>
      </w:tr>
      <w:tr w:rsidR="00F47A91" w:rsidRPr="00897008" w14:paraId="5876DABE" w14:textId="77777777" w:rsidTr="00AB0E55">
        <w:trPr>
          <w:trHeight w:val="288"/>
          <w:jc w:val="center"/>
        </w:trPr>
        <w:tc>
          <w:tcPr>
            <w:tcW w:w="706" w:type="dxa"/>
            <w:vMerge/>
            <w:vAlign w:val="center"/>
          </w:tcPr>
          <w:p w14:paraId="76410B4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544" w:type="dxa"/>
            <w:vMerge/>
            <w:vAlign w:val="center"/>
          </w:tcPr>
          <w:p w14:paraId="385A787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auto"/>
            <w:vAlign w:val="center"/>
          </w:tcPr>
          <w:p w14:paraId="01CB2BD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shd w:val="clear" w:color="auto" w:fill="auto"/>
            <w:vAlign w:val="center"/>
          </w:tcPr>
          <w:p w14:paraId="6A5DB80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shd w:val="clear" w:color="auto" w:fill="auto"/>
            <w:vAlign w:val="center"/>
          </w:tcPr>
          <w:p w14:paraId="286B194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shd w:val="clear" w:color="auto" w:fill="auto"/>
            <w:vAlign w:val="center"/>
          </w:tcPr>
          <w:p w14:paraId="2FB68780"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shd w:val="clear" w:color="auto" w:fill="auto"/>
            <w:vAlign w:val="center"/>
          </w:tcPr>
          <w:p w14:paraId="0878FBE4"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shd w:val="clear" w:color="auto" w:fill="auto"/>
            <w:vAlign w:val="center"/>
          </w:tcPr>
          <w:p w14:paraId="24640AC2"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shd w:val="clear" w:color="auto" w:fill="auto"/>
            <w:vAlign w:val="center"/>
          </w:tcPr>
          <w:p w14:paraId="2CFD7F68"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shd w:val="clear" w:color="auto" w:fill="auto"/>
            <w:vAlign w:val="center"/>
          </w:tcPr>
          <w:p w14:paraId="140D84D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shd w:val="clear" w:color="auto" w:fill="auto"/>
            <w:vAlign w:val="center"/>
          </w:tcPr>
          <w:p w14:paraId="65ADC73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322" w:type="dxa"/>
            <w:shd w:val="clear" w:color="auto" w:fill="auto"/>
            <w:vAlign w:val="center"/>
          </w:tcPr>
          <w:p w14:paraId="56C0F2D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shd w:val="clear" w:color="auto" w:fill="auto"/>
            <w:vAlign w:val="center"/>
          </w:tcPr>
          <w:p w14:paraId="4330AB6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shd w:val="clear" w:color="auto" w:fill="auto"/>
            <w:vAlign w:val="center"/>
          </w:tcPr>
          <w:p w14:paraId="3D2C2F9D"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shd w:val="clear" w:color="auto" w:fill="auto"/>
            <w:vAlign w:val="center"/>
          </w:tcPr>
          <w:p w14:paraId="632B5F6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shd w:val="clear" w:color="auto" w:fill="auto"/>
            <w:vAlign w:val="center"/>
          </w:tcPr>
          <w:p w14:paraId="11F86D5B"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shd w:val="clear" w:color="auto" w:fill="auto"/>
            <w:vAlign w:val="center"/>
          </w:tcPr>
          <w:p w14:paraId="0287FB9A"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284" w:type="dxa"/>
            <w:shd w:val="clear" w:color="auto" w:fill="auto"/>
            <w:vAlign w:val="center"/>
          </w:tcPr>
          <w:p w14:paraId="35CBF79F"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c>
          <w:tcPr>
            <w:tcW w:w="283" w:type="dxa"/>
            <w:shd w:val="clear" w:color="auto" w:fill="auto"/>
            <w:vAlign w:val="center"/>
          </w:tcPr>
          <w:p w14:paraId="6CE75CD6"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T1</w:t>
            </w:r>
          </w:p>
        </w:tc>
        <w:tc>
          <w:tcPr>
            <w:tcW w:w="284" w:type="dxa"/>
            <w:shd w:val="clear" w:color="auto" w:fill="auto"/>
            <w:vAlign w:val="center"/>
          </w:tcPr>
          <w:p w14:paraId="02E178EE"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T2</w:t>
            </w:r>
          </w:p>
        </w:tc>
        <w:tc>
          <w:tcPr>
            <w:tcW w:w="283" w:type="dxa"/>
            <w:shd w:val="clear" w:color="auto" w:fill="auto"/>
            <w:vAlign w:val="center"/>
          </w:tcPr>
          <w:p w14:paraId="1EE8E741"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T3</w:t>
            </w:r>
          </w:p>
        </w:tc>
        <w:tc>
          <w:tcPr>
            <w:tcW w:w="388" w:type="dxa"/>
            <w:shd w:val="clear" w:color="auto" w:fill="auto"/>
            <w:vAlign w:val="center"/>
          </w:tcPr>
          <w:p w14:paraId="67FC6335" w14:textId="77777777" w:rsidR="005A0E3A" w:rsidRPr="00897008" w:rsidRDefault="005A0E3A" w:rsidP="00424CFF">
            <w:pPr>
              <w:spacing w:after="0" w:line="276" w:lineRule="auto"/>
              <w:ind w:left="-57" w:right="-57"/>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T4</w:t>
            </w:r>
          </w:p>
        </w:tc>
      </w:tr>
      <w:tr w:rsidR="00F47A91" w:rsidRPr="00897008" w14:paraId="78C4BFBE" w14:textId="77777777" w:rsidTr="00AB0E55">
        <w:trPr>
          <w:trHeight w:val="402"/>
          <w:jc w:val="center"/>
        </w:trPr>
        <w:tc>
          <w:tcPr>
            <w:tcW w:w="10062" w:type="dxa"/>
            <w:gridSpan w:val="22"/>
            <w:shd w:val="clear" w:color="auto" w:fill="auto"/>
            <w:noWrap/>
            <w:vAlign w:val="center"/>
          </w:tcPr>
          <w:p w14:paraId="62B299D7" w14:textId="34E7371C" w:rsidR="005A0E3A" w:rsidRPr="00897008" w:rsidRDefault="005A0E3A" w:rsidP="00424CFF">
            <w:pPr>
              <w:keepNext/>
              <w:keepLines/>
              <w:spacing w:after="0" w:line="276" w:lineRule="auto"/>
              <w:outlineLvl w:val="4"/>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
                <w:bCs/>
                <w:color w:val="auto"/>
                <w:lang w:val="ro-RO"/>
              </w:rPr>
              <w:t>OG 1</w:t>
            </w:r>
            <w:r w:rsidRPr="00897008">
              <w:rPr>
                <w:rFonts w:asciiTheme="majorBidi" w:eastAsia="Times New Roman" w:hAnsiTheme="majorBidi" w:cstheme="majorBidi"/>
                <w:b/>
                <w:bCs/>
                <w:color w:val="auto"/>
                <w:szCs w:val="24"/>
                <w:lang w:val="ro-RO"/>
              </w:rPr>
              <w:t xml:space="preserve">: </w:t>
            </w:r>
            <w:r w:rsidRPr="00897008">
              <w:rPr>
                <w:rFonts w:asciiTheme="majorBidi" w:eastAsia="Times New Roman" w:hAnsiTheme="majorBidi" w:cstheme="majorBidi"/>
                <w:b/>
                <w:bCs/>
                <w:color w:val="auto"/>
                <w:lang w:val="ro-RO"/>
              </w:rPr>
              <w:t xml:space="preserve">Asigurarea conservării habitatelor </w:t>
            </w:r>
            <w:r w:rsidR="00E925AD" w:rsidRPr="00897008">
              <w:rPr>
                <w:rFonts w:asciiTheme="majorBidi" w:eastAsia="Times New Roman" w:hAnsiTheme="majorBidi" w:cstheme="majorBidi"/>
                <w:b/>
                <w:bCs/>
                <w:color w:val="auto"/>
                <w:lang w:val="ro-RO"/>
              </w:rPr>
              <w:t>ș</w:t>
            </w:r>
            <w:r w:rsidRPr="00897008">
              <w:rPr>
                <w:rFonts w:asciiTheme="majorBidi" w:eastAsia="Times New Roman" w:hAnsiTheme="majorBidi" w:cstheme="majorBidi"/>
                <w:b/>
                <w:bCs/>
                <w:color w:val="auto"/>
                <w:lang w:val="ro-RO"/>
              </w:rPr>
              <w:t xml:space="preserve">i speciilor </w:t>
            </w:r>
            <w:r w:rsidR="00782DEB" w:rsidRPr="00897008">
              <w:rPr>
                <w:rFonts w:asciiTheme="majorBidi" w:hAnsiTheme="majorBidi" w:cstheme="majorBidi"/>
                <w:b/>
                <w:bCs/>
                <w:szCs w:val="24"/>
              </w:rPr>
              <w:t>de interes conservativ din</w:t>
            </w:r>
            <w:r w:rsidR="00782DEB" w:rsidRPr="00897008" w:rsidDel="00782DEB">
              <w:rPr>
                <w:rFonts w:asciiTheme="majorBidi" w:eastAsia="Times New Roman" w:hAnsiTheme="majorBidi" w:cstheme="majorBidi"/>
                <w:b/>
                <w:bCs/>
                <w:color w:val="auto"/>
                <w:szCs w:val="24"/>
                <w:lang w:val="ro-RO"/>
              </w:rPr>
              <w:t xml:space="preserve"> </w:t>
            </w:r>
            <w:r w:rsidRPr="00897008">
              <w:rPr>
                <w:rFonts w:asciiTheme="majorBidi" w:eastAsia="Times New Roman" w:hAnsiTheme="majorBidi" w:cstheme="majorBidi"/>
                <w:b/>
                <w:bCs/>
                <w:color w:val="auto"/>
                <w:szCs w:val="24"/>
                <w:lang w:val="ro-RO"/>
              </w:rPr>
              <w:t>aria naturală protejată ROSCI0232 Some</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ul Mare Superior</w:t>
            </w:r>
          </w:p>
        </w:tc>
      </w:tr>
      <w:tr w:rsidR="00F47A91" w:rsidRPr="00897008" w14:paraId="351534C4" w14:textId="77777777" w:rsidTr="00AB0E55">
        <w:trPr>
          <w:trHeight w:val="402"/>
          <w:jc w:val="center"/>
        </w:trPr>
        <w:tc>
          <w:tcPr>
            <w:tcW w:w="10062" w:type="dxa"/>
            <w:gridSpan w:val="22"/>
            <w:shd w:val="clear" w:color="auto" w:fill="auto"/>
            <w:noWrap/>
            <w:vAlign w:val="center"/>
          </w:tcPr>
          <w:p w14:paraId="2EFCD8C8" w14:textId="52396C97" w:rsidR="005A0E3A" w:rsidRPr="00897008" w:rsidRDefault="005A0E3A" w:rsidP="00424CFF">
            <w:pPr>
              <w:spacing w:after="0" w:line="276" w:lineRule="auto"/>
              <w:ind w:left="-8" w:right="-34"/>
              <w:rPr>
                <w:rFonts w:asciiTheme="majorBidi" w:eastAsia="Calibri" w:hAnsiTheme="majorBidi" w:cstheme="majorBidi"/>
                <w:color w:val="auto"/>
                <w:szCs w:val="24"/>
                <w:lang w:val="ro-RO"/>
              </w:rPr>
            </w:pPr>
            <w:r w:rsidRPr="00897008">
              <w:rPr>
                <w:rFonts w:asciiTheme="majorBidi" w:eastAsia="Times New Roman" w:hAnsiTheme="majorBidi" w:cstheme="majorBidi"/>
                <w:b/>
                <w:bCs/>
                <w:iCs/>
                <w:color w:val="auto"/>
                <w:szCs w:val="24"/>
                <w:lang w:val="ro-RO"/>
              </w:rPr>
              <w:t xml:space="preserve">MG 1.1 / OS1 </w:t>
            </w:r>
            <w:r w:rsidRPr="00897008">
              <w:rPr>
                <w:rFonts w:asciiTheme="majorBidi" w:eastAsia="Times New Roman" w:hAnsiTheme="majorBidi" w:cstheme="majorBidi"/>
                <w:b/>
                <w:bCs/>
                <w:color w:val="auto"/>
                <w:lang w:val="ro-RO"/>
              </w:rPr>
              <w:t>Men</w:t>
            </w:r>
            <w:r w:rsidR="00E925AD" w:rsidRPr="00897008">
              <w:rPr>
                <w:rFonts w:asciiTheme="majorBidi" w:eastAsia="Times New Roman" w:hAnsiTheme="majorBidi" w:cstheme="majorBidi"/>
                <w:b/>
                <w:bCs/>
                <w:color w:val="auto"/>
                <w:lang w:val="ro-RO"/>
              </w:rPr>
              <w:t>ț</w:t>
            </w:r>
            <w:r w:rsidRPr="00897008">
              <w:rPr>
                <w:rFonts w:asciiTheme="majorBidi" w:eastAsia="Times New Roman" w:hAnsiTheme="majorBidi" w:cstheme="majorBidi"/>
                <w:b/>
                <w:bCs/>
                <w:color w:val="auto"/>
                <w:lang w:val="ro-RO"/>
              </w:rPr>
              <w:t>inerea efectivelor popula</w:t>
            </w:r>
            <w:r w:rsidR="00E925AD" w:rsidRPr="00897008">
              <w:rPr>
                <w:rFonts w:asciiTheme="majorBidi" w:eastAsia="Times New Roman" w:hAnsiTheme="majorBidi" w:cstheme="majorBidi"/>
                <w:b/>
                <w:bCs/>
                <w:color w:val="auto"/>
                <w:lang w:val="ro-RO"/>
              </w:rPr>
              <w:t>ț</w:t>
            </w:r>
            <w:r w:rsidRPr="00897008">
              <w:rPr>
                <w:rFonts w:asciiTheme="majorBidi" w:eastAsia="Times New Roman" w:hAnsiTheme="majorBidi" w:cstheme="majorBidi"/>
                <w:b/>
                <w:bCs/>
                <w:color w:val="auto"/>
                <w:lang w:val="ro-RO"/>
              </w:rPr>
              <w:t xml:space="preserve">ionale </w:t>
            </w:r>
            <w:r w:rsidR="00E925AD" w:rsidRPr="00897008">
              <w:rPr>
                <w:rFonts w:asciiTheme="majorBidi" w:eastAsia="Times New Roman" w:hAnsiTheme="majorBidi" w:cstheme="majorBidi"/>
                <w:b/>
                <w:bCs/>
                <w:color w:val="auto"/>
                <w:lang w:val="ro-RO"/>
              </w:rPr>
              <w:t>ș</w:t>
            </w:r>
            <w:r w:rsidRPr="00897008">
              <w:rPr>
                <w:rFonts w:asciiTheme="majorBidi" w:eastAsia="Times New Roman" w:hAnsiTheme="majorBidi" w:cstheme="majorBidi"/>
                <w:b/>
                <w:bCs/>
                <w:color w:val="auto"/>
                <w:lang w:val="ro-RO"/>
              </w:rPr>
              <w:t>i asigurarea conservării habitatului speciilor de pe</w:t>
            </w:r>
            <w:r w:rsidR="00E925AD" w:rsidRPr="00897008">
              <w:rPr>
                <w:rFonts w:asciiTheme="majorBidi" w:eastAsia="Times New Roman" w:hAnsiTheme="majorBidi" w:cstheme="majorBidi"/>
                <w:b/>
                <w:bCs/>
                <w:color w:val="auto"/>
                <w:lang w:val="ro-RO"/>
              </w:rPr>
              <w:t>ș</w:t>
            </w:r>
            <w:r w:rsidRPr="00897008">
              <w:rPr>
                <w:rFonts w:asciiTheme="majorBidi" w:eastAsia="Times New Roman" w:hAnsiTheme="majorBidi" w:cstheme="majorBidi"/>
                <w:b/>
                <w:bCs/>
                <w:color w:val="auto"/>
                <w:lang w:val="ro-RO"/>
              </w:rPr>
              <w:t>ti, în sensul îmbunătă</w:t>
            </w:r>
            <w:r w:rsidR="00E925AD" w:rsidRPr="00897008">
              <w:rPr>
                <w:rFonts w:asciiTheme="majorBidi" w:eastAsia="Times New Roman" w:hAnsiTheme="majorBidi" w:cstheme="majorBidi"/>
                <w:b/>
                <w:bCs/>
                <w:color w:val="auto"/>
                <w:lang w:val="ro-RO"/>
              </w:rPr>
              <w:t>ț</w:t>
            </w:r>
            <w:r w:rsidRPr="00897008">
              <w:rPr>
                <w:rFonts w:asciiTheme="majorBidi" w:eastAsia="Times New Roman" w:hAnsiTheme="majorBidi" w:cstheme="majorBidi"/>
                <w:b/>
                <w:bCs/>
                <w:color w:val="auto"/>
                <w:lang w:val="ro-RO"/>
              </w:rPr>
              <w:t>irii stării de conservare a acestora din punct de vedere al popula</w:t>
            </w:r>
            <w:r w:rsidR="00E925AD" w:rsidRPr="00897008">
              <w:rPr>
                <w:rFonts w:asciiTheme="majorBidi" w:eastAsia="Times New Roman" w:hAnsiTheme="majorBidi" w:cstheme="majorBidi"/>
                <w:b/>
                <w:bCs/>
                <w:color w:val="auto"/>
                <w:lang w:val="ro-RO"/>
              </w:rPr>
              <w:t>ț</w:t>
            </w:r>
            <w:r w:rsidRPr="00897008">
              <w:rPr>
                <w:rFonts w:asciiTheme="majorBidi" w:eastAsia="Times New Roman" w:hAnsiTheme="majorBidi" w:cstheme="majorBidi"/>
                <w:b/>
                <w:bCs/>
                <w:color w:val="auto"/>
                <w:lang w:val="ro-RO"/>
              </w:rPr>
              <w:t xml:space="preserve">iei, al habitatului </w:t>
            </w:r>
            <w:r w:rsidR="00E925AD" w:rsidRPr="00897008">
              <w:rPr>
                <w:rFonts w:asciiTheme="majorBidi" w:eastAsia="Times New Roman" w:hAnsiTheme="majorBidi" w:cstheme="majorBidi"/>
                <w:b/>
                <w:bCs/>
                <w:color w:val="auto"/>
                <w:lang w:val="ro-RO"/>
              </w:rPr>
              <w:t>ș</w:t>
            </w:r>
            <w:r w:rsidRPr="00897008">
              <w:rPr>
                <w:rFonts w:asciiTheme="majorBidi" w:eastAsia="Times New Roman" w:hAnsiTheme="majorBidi" w:cstheme="majorBidi"/>
                <w:b/>
                <w:bCs/>
                <w:color w:val="auto"/>
                <w:lang w:val="ro-RO"/>
              </w:rPr>
              <w:t>i al perspectivelor</w:t>
            </w:r>
          </w:p>
        </w:tc>
      </w:tr>
      <w:tr w:rsidR="00F47A91" w:rsidRPr="00897008" w14:paraId="0477E08C" w14:textId="77777777" w:rsidTr="005A0E3A">
        <w:trPr>
          <w:trHeight w:val="402"/>
          <w:jc w:val="center"/>
        </w:trPr>
        <w:tc>
          <w:tcPr>
            <w:tcW w:w="706" w:type="dxa"/>
            <w:shd w:val="clear" w:color="auto" w:fill="auto"/>
            <w:noWrap/>
            <w:vAlign w:val="center"/>
          </w:tcPr>
          <w:p w14:paraId="09962151"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1.1.1</w:t>
            </w:r>
          </w:p>
        </w:tc>
        <w:tc>
          <w:tcPr>
            <w:tcW w:w="3544" w:type="dxa"/>
            <w:shd w:val="clear" w:color="auto" w:fill="auto"/>
            <w:noWrap/>
          </w:tcPr>
          <w:p w14:paraId="5F88D94B" w14:textId="3C58A4CB"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 xml:space="preserve">Monitorizarea indicatorilor fizico-chimici </w:t>
            </w:r>
            <w:r w:rsidR="00E925AD" w:rsidRPr="00897008">
              <w:rPr>
                <w:rFonts w:asciiTheme="majorBidi" w:eastAsia="Calibri" w:hAnsiTheme="majorBidi" w:cstheme="majorBidi"/>
                <w:color w:val="auto"/>
                <w:lang w:val="ro-RO"/>
              </w:rPr>
              <w:t>ș</w:t>
            </w:r>
            <w:r w:rsidR="004B3CBB" w:rsidRPr="00897008">
              <w:rPr>
                <w:rFonts w:asciiTheme="majorBidi" w:eastAsia="Calibri" w:hAnsiTheme="majorBidi" w:cstheme="majorBidi"/>
                <w:color w:val="auto"/>
                <w:lang w:val="ro-RO"/>
              </w:rPr>
              <w:t>i biologici (ihtiofaună</w:t>
            </w:r>
            <w:r w:rsidRPr="00897008">
              <w:rPr>
                <w:rFonts w:asciiTheme="majorBidi" w:eastAsia="Calibri" w:hAnsiTheme="majorBidi" w:cstheme="majorBidi"/>
                <w:color w:val="auto"/>
                <w:lang w:val="ro-RO"/>
              </w:rPr>
              <w:t>) ai apei în zonele de evacuare de la nivelul sta</w:t>
            </w:r>
            <w:r w:rsidR="00E925AD" w:rsidRPr="00897008">
              <w:rPr>
                <w:rFonts w:asciiTheme="majorBidi" w:eastAsia="Calibri" w:hAnsiTheme="majorBidi" w:cstheme="majorBidi"/>
                <w:color w:val="auto"/>
                <w:lang w:val="ro-RO"/>
              </w:rPr>
              <w:t>ț</w:t>
            </w:r>
            <w:r w:rsidRPr="00897008">
              <w:rPr>
                <w:rFonts w:asciiTheme="majorBidi" w:eastAsia="Calibri" w:hAnsiTheme="majorBidi" w:cstheme="majorBidi"/>
                <w:color w:val="auto"/>
                <w:lang w:val="ro-RO"/>
              </w:rPr>
              <w:t>iilor de sortare</w:t>
            </w:r>
          </w:p>
        </w:tc>
        <w:tc>
          <w:tcPr>
            <w:tcW w:w="283" w:type="dxa"/>
            <w:tcBorders>
              <w:bottom w:val="single" w:sz="2" w:space="0" w:color="auto"/>
            </w:tcBorders>
            <w:shd w:val="clear" w:color="auto" w:fill="FFFFFF"/>
            <w:noWrap/>
            <w:vAlign w:val="center"/>
          </w:tcPr>
          <w:p w14:paraId="20050D4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7CDB405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24165B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21E7D1D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556A972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75348BE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7BE8F31D"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32C38EA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134484E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22" w:type="dxa"/>
            <w:tcBorders>
              <w:bottom w:val="single" w:sz="2" w:space="0" w:color="auto"/>
            </w:tcBorders>
            <w:shd w:val="clear" w:color="auto" w:fill="FFFFFF"/>
            <w:noWrap/>
            <w:vAlign w:val="center"/>
          </w:tcPr>
          <w:p w14:paraId="46AB1211"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2BE0FDF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717B4311"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20C8E3A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55D3517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26E9387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5C281F3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A41A59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137994C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3A4E503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bottom w:val="single" w:sz="2" w:space="0" w:color="auto"/>
            </w:tcBorders>
            <w:shd w:val="clear" w:color="auto" w:fill="FFFFFF"/>
            <w:noWrap/>
            <w:vAlign w:val="center"/>
          </w:tcPr>
          <w:p w14:paraId="69693735"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r>
      <w:tr w:rsidR="00F47A91" w:rsidRPr="00897008" w14:paraId="75098570" w14:textId="77777777" w:rsidTr="005A0E3A">
        <w:trPr>
          <w:trHeight w:val="402"/>
          <w:jc w:val="center"/>
        </w:trPr>
        <w:tc>
          <w:tcPr>
            <w:tcW w:w="706" w:type="dxa"/>
            <w:shd w:val="clear" w:color="auto" w:fill="auto"/>
            <w:noWrap/>
            <w:vAlign w:val="center"/>
          </w:tcPr>
          <w:p w14:paraId="05EE0ABE"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1.1.2</w:t>
            </w:r>
          </w:p>
        </w:tc>
        <w:tc>
          <w:tcPr>
            <w:tcW w:w="3544" w:type="dxa"/>
            <w:shd w:val="clear" w:color="auto" w:fill="auto"/>
            <w:noWrap/>
            <w:vAlign w:val="center"/>
          </w:tcPr>
          <w:p w14:paraId="181ED120" w14:textId="51F3BDC9"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iCs/>
                <w:color w:val="auto"/>
                <w:lang w:val="ro-RO"/>
              </w:rPr>
              <w:t>Adaptarea lucrărilor de prevenire a inunda</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iilor / interven</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iilor la necesită</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ile speciilor de pe</w:t>
            </w:r>
            <w:r w:rsidR="00E925AD" w:rsidRPr="00897008">
              <w:rPr>
                <w:rFonts w:asciiTheme="majorBidi" w:eastAsia="Calibri" w:hAnsiTheme="majorBidi" w:cstheme="majorBidi"/>
                <w:iCs/>
                <w:color w:val="auto"/>
                <w:lang w:val="ro-RO"/>
              </w:rPr>
              <w:t>ș</w:t>
            </w:r>
            <w:r w:rsidRPr="00897008">
              <w:rPr>
                <w:rFonts w:asciiTheme="majorBidi" w:eastAsia="Calibri" w:hAnsiTheme="majorBidi" w:cstheme="majorBidi"/>
                <w:iCs/>
                <w:color w:val="auto"/>
                <w:lang w:val="ro-RO"/>
              </w:rPr>
              <w:t>ti protejate</w:t>
            </w:r>
          </w:p>
        </w:tc>
        <w:tc>
          <w:tcPr>
            <w:tcW w:w="283" w:type="dxa"/>
            <w:tcBorders>
              <w:bottom w:val="single" w:sz="2" w:space="0" w:color="auto"/>
            </w:tcBorders>
            <w:shd w:val="clear" w:color="auto" w:fill="FFFFFF"/>
            <w:noWrap/>
            <w:vAlign w:val="center"/>
          </w:tcPr>
          <w:p w14:paraId="714971A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2999A98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70A3B3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2E8DD71D"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1282473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2AF3782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5955423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36DA0DD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66521DD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22" w:type="dxa"/>
            <w:tcBorders>
              <w:bottom w:val="single" w:sz="2" w:space="0" w:color="auto"/>
            </w:tcBorders>
            <w:shd w:val="clear" w:color="auto" w:fill="FFFFFF"/>
            <w:noWrap/>
            <w:vAlign w:val="center"/>
          </w:tcPr>
          <w:p w14:paraId="774EA88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1FA509F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197BC2AA"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3BE7B24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42AE077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2960F4EA"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07A06D9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3098A5ED"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6B2242C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1C6973D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bottom w:val="single" w:sz="2" w:space="0" w:color="auto"/>
            </w:tcBorders>
            <w:shd w:val="clear" w:color="auto" w:fill="FFFFFF"/>
            <w:noWrap/>
            <w:vAlign w:val="center"/>
          </w:tcPr>
          <w:p w14:paraId="148CB507"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r>
      <w:tr w:rsidR="00F47A91" w:rsidRPr="00897008" w14:paraId="0C89D68F" w14:textId="77777777" w:rsidTr="005A0E3A">
        <w:trPr>
          <w:trHeight w:val="402"/>
          <w:jc w:val="center"/>
        </w:trPr>
        <w:tc>
          <w:tcPr>
            <w:tcW w:w="706" w:type="dxa"/>
            <w:shd w:val="clear" w:color="auto" w:fill="auto"/>
            <w:noWrap/>
            <w:vAlign w:val="center"/>
          </w:tcPr>
          <w:p w14:paraId="095106DD"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1.1.3</w:t>
            </w:r>
          </w:p>
        </w:tc>
        <w:tc>
          <w:tcPr>
            <w:tcW w:w="3544" w:type="dxa"/>
            <w:shd w:val="clear" w:color="auto" w:fill="auto"/>
            <w:noWrap/>
            <w:vAlign w:val="center"/>
          </w:tcPr>
          <w:p w14:paraId="0480F26D" w14:textId="27A7D06D"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iCs/>
                <w:color w:val="auto"/>
                <w:lang w:val="ro-RO"/>
              </w:rPr>
              <w:t>Adaptarea condi</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 xml:space="preserve">iilor de inundare </w:t>
            </w:r>
            <w:r w:rsidR="00E925AD" w:rsidRPr="00897008">
              <w:rPr>
                <w:rFonts w:asciiTheme="majorBidi" w:eastAsia="Calibri" w:hAnsiTheme="majorBidi" w:cstheme="majorBidi"/>
                <w:iCs/>
                <w:color w:val="auto"/>
                <w:lang w:val="ro-RO"/>
              </w:rPr>
              <w:t>ș</w:t>
            </w:r>
            <w:r w:rsidRPr="00897008">
              <w:rPr>
                <w:rFonts w:asciiTheme="majorBidi" w:eastAsia="Calibri" w:hAnsiTheme="majorBidi" w:cstheme="majorBidi"/>
                <w:iCs/>
                <w:color w:val="auto"/>
                <w:lang w:val="ro-RO"/>
              </w:rPr>
              <w:t>i plantarea arborilor pe malul apelor curgătoare</w:t>
            </w:r>
          </w:p>
        </w:tc>
        <w:tc>
          <w:tcPr>
            <w:tcW w:w="283" w:type="dxa"/>
            <w:tcBorders>
              <w:bottom w:val="single" w:sz="2" w:space="0" w:color="auto"/>
            </w:tcBorders>
            <w:shd w:val="clear" w:color="auto" w:fill="FFFFFF"/>
            <w:noWrap/>
            <w:vAlign w:val="center"/>
          </w:tcPr>
          <w:p w14:paraId="61E1048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bottom w:val="single" w:sz="2" w:space="0" w:color="auto"/>
            </w:tcBorders>
            <w:shd w:val="clear" w:color="auto" w:fill="FFFFFF"/>
            <w:noWrap/>
            <w:vAlign w:val="center"/>
          </w:tcPr>
          <w:p w14:paraId="1077B37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bottom w:val="single" w:sz="2" w:space="0" w:color="auto"/>
            </w:tcBorders>
            <w:shd w:val="clear" w:color="auto" w:fill="FFFFFF"/>
            <w:noWrap/>
            <w:vAlign w:val="center"/>
          </w:tcPr>
          <w:p w14:paraId="5B2BCE51"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3A96D23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470B6B2F"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1C1BD6C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bottom w:val="single" w:sz="2" w:space="0" w:color="auto"/>
            </w:tcBorders>
            <w:shd w:val="clear" w:color="auto" w:fill="FFFFFF"/>
            <w:noWrap/>
            <w:vAlign w:val="center"/>
          </w:tcPr>
          <w:p w14:paraId="730C191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322B5E0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44C3D25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22" w:type="dxa"/>
            <w:tcBorders>
              <w:bottom w:val="single" w:sz="2" w:space="0" w:color="auto"/>
            </w:tcBorders>
            <w:shd w:val="clear" w:color="auto" w:fill="FFFFFF"/>
            <w:noWrap/>
            <w:vAlign w:val="center"/>
          </w:tcPr>
          <w:p w14:paraId="2769479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CEC72F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6602C13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12BB859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3F00E28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1FFFF5E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39890E4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59F5D3EB"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46CFD09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2D80F74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388" w:type="dxa"/>
            <w:tcBorders>
              <w:bottom w:val="single" w:sz="2" w:space="0" w:color="auto"/>
            </w:tcBorders>
            <w:shd w:val="clear" w:color="auto" w:fill="FFFFFF"/>
            <w:noWrap/>
            <w:vAlign w:val="center"/>
          </w:tcPr>
          <w:p w14:paraId="479A7BBD"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p>
        </w:tc>
      </w:tr>
      <w:tr w:rsidR="00F47A91" w:rsidRPr="00897008" w14:paraId="10CD86BE" w14:textId="77777777" w:rsidTr="005A0E3A">
        <w:trPr>
          <w:trHeight w:val="402"/>
          <w:jc w:val="center"/>
        </w:trPr>
        <w:tc>
          <w:tcPr>
            <w:tcW w:w="706" w:type="dxa"/>
            <w:shd w:val="clear" w:color="auto" w:fill="auto"/>
            <w:noWrap/>
            <w:vAlign w:val="center"/>
          </w:tcPr>
          <w:p w14:paraId="1EF8D7B6"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1.1.4</w:t>
            </w:r>
          </w:p>
        </w:tc>
        <w:tc>
          <w:tcPr>
            <w:tcW w:w="3544" w:type="dxa"/>
            <w:shd w:val="clear" w:color="auto" w:fill="auto"/>
            <w:noWrap/>
            <w:vAlign w:val="center"/>
          </w:tcPr>
          <w:p w14:paraId="4B781797" w14:textId="7C24757C"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iCs/>
                <w:color w:val="auto"/>
                <w:lang w:val="ro-RO"/>
              </w:rPr>
              <w:t>Refacerea conectivită</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 xml:space="preserve">ii longitudinale a cursului principal de apă din sit </w:t>
            </w:r>
          </w:p>
        </w:tc>
        <w:tc>
          <w:tcPr>
            <w:tcW w:w="283" w:type="dxa"/>
            <w:tcBorders>
              <w:bottom w:val="single" w:sz="2" w:space="0" w:color="auto"/>
            </w:tcBorders>
            <w:shd w:val="clear" w:color="auto" w:fill="FFFFFF"/>
            <w:noWrap/>
            <w:vAlign w:val="center"/>
          </w:tcPr>
          <w:p w14:paraId="592DD7B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bottom w:val="single" w:sz="2" w:space="0" w:color="auto"/>
            </w:tcBorders>
            <w:shd w:val="clear" w:color="auto" w:fill="FFFFFF"/>
            <w:noWrap/>
            <w:vAlign w:val="center"/>
          </w:tcPr>
          <w:p w14:paraId="4EB97BD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bottom w:val="single" w:sz="2" w:space="0" w:color="auto"/>
            </w:tcBorders>
            <w:shd w:val="clear" w:color="auto" w:fill="FFFFFF"/>
            <w:noWrap/>
            <w:vAlign w:val="center"/>
          </w:tcPr>
          <w:p w14:paraId="3CD0EAA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35C7ED8D"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51F119FB"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297E914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bottom w:val="single" w:sz="2" w:space="0" w:color="auto"/>
            </w:tcBorders>
            <w:shd w:val="clear" w:color="auto" w:fill="FFFFFF"/>
            <w:noWrap/>
            <w:vAlign w:val="center"/>
          </w:tcPr>
          <w:p w14:paraId="7797CAC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154BDFEF"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1ADA95FD"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22" w:type="dxa"/>
            <w:tcBorders>
              <w:bottom w:val="single" w:sz="2" w:space="0" w:color="auto"/>
            </w:tcBorders>
            <w:shd w:val="clear" w:color="auto" w:fill="FFFFFF"/>
            <w:noWrap/>
            <w:vAlign w:val="center"/>
          </w:tcPr>
          <w:p w14:paraId="4EB8CD4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22A8B3E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3D0A6FD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5471A3E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26A8FCF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3BFCED0A"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711E6EA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3787C43A"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6E7FAA8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32BDE57F"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388" w:type="dxa"/>
            <w:tcBorders>
              <w:bottom w:val="single" w:sz="2" w:space="0" w:color="auto"/>
            </w:tcBorders>
            <w:shd w:val="clear" w:color="auto" w:fill="FFFFFF"/>
            <w:noWrap/>
            <w:vAlign w:val="center"/>
          </w:tcPr>
          <w:p w14:paraId="3A19F4B5"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p>
        </w:tc>
      </w:tr>
      <w:tr w:rsidR="00F47A91" w:rsidRPr="00897008" w14:paraId="3E4F76C4" w14:textId="77777777" w:rsidTr="005A0E3A">
        <w:trPr>
          <w:trHeight w:val="402"/>
          <w:jc w:val="center"/>
        </w:trPr>
        <w:tc>
          <w:tcPr>
            <w:tcW w:w="706" w:type="dxa"/>
            <w:shd w:val="clear" w:color="auto" w:fill="auto"/>
            <w:noWrap/>
            <w:vAlign w:val="center"/>
          </w:tcPr>
          <w:p w14:paraId="37B6E956"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1.1.5</w:t>
            </w:r>
          </w:p>
        </w:tc>
        <w:tc>
          <w:tcPr>
            <w:tcW w:w="3544" w:type="dxa"/>
            <w:shd w:val="clear" w:color="auto" w:fill="auto"/>
            <w:noWrap/>
            <w:vAlign w:val="center"/>
          </w:tcPr>
          <w:p w14:paraId="7F225890" w14:textId="516F80DC"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iCs/>
                <w:color w:val="auto"/>
                <w:lang w:val="ro-RO"/>
              </w:rPr>
              <w:t>Prevenirea poluării apelor de suprafa</w:t>
            </w:r>
            <w:r w:rsidR="00E925AD" w:rsidRPr="00897008">
              <w:rPr>
                <w:rFonts w:asciiTheme="majorBidi" w:eastAsia="Calibri" w:hAnsiTheme="majorBidi" w:cstheme="majorBidi"/>
                <w:iCs/>
                <w:color w:val="auto"/>
                <w:lang w:val="ro-RO"/>
              </w:rPr>
              <w:t>ț</w:t>
            </w:r>
            <w:r w:rsidRPr="00897008">
              <w:rPr>
                <w:rFonts w:asciiTheme="majorBidi" w:eastAsia="Calibri" w:hAnsiTheme="majorBidi" w:cstheme="majorBidi"/>
                <w:iCs/>
                <w:color w:val="auto"/>
                <w:lang w:val="ro-RO"/>
              </w:rPr>
              <w:t>ă</w:t>
            </w:r>
          </w:p>
        </w:tc>
        <w:tc>
          <w:tcPr>
            <w:tcW w:w="283" w:type="dxa"/>
            <w:tcBorders>
              <w:bottom w:val="single" w:sz="2" w:space="0" w:color="auto"/>
            </w:tcBorders>
            <w:shd w:val="clear" w:color="auto" w:fill="FFFFFF"/>
            <w:noWrap/>
            <w:vAlign w:val="center"/>
          </w:tcPr>
          <w:p w14:paraId="63AC81B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6BF9885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5EEFA421"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2A78670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68150D4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0AAB03D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5DBECE3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7BF99A3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319D734A"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22" w:type="dxa"/>
            <w:tcBorders>
              <w:bottom w:val="single" w:sz="2" w:space="0" w:color="auto"/>
            </w:tcBorders>
            <w:shd w:val="clear" w:color="auto" w:fill="FFFFFF"/>
            <w:noWrap/>
            <w:vAlign w:val="center"/>
          </w:tcPr>
          <w:p w14:paraId="005CB2E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7F490E2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30B0E921"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0DEC5BB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3F86AB2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2C61022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209CB69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371479B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278E65A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1CDEA16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bottom w:val="single" w:sz="2" w:space="0" w:color="auto"/>
            </w:tcBorders>
            <w:shd w:val="clear" w:color="auto" w:fill="FFFFFF"/>
            <w:noWrap/>
            <w:vAlign w:val="center"/>
          </w:tcPr>
          <w:p w14:paraId="23E25E7C"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r>
      <w:tr w:rsidR="00F47A91" w:rsidRPr="00897008" w14:paraId="743037BE" w14:textId="77777777" w:rsidTr="005A0E3A">
        <w:trPr>
          <w:trHeight w:val="402"/>
          <w:jc w:val="center"/>
        </w:trPr>
        <w:tc>
          <w:tcPr>
            <w:tcW w:w="706" w:type="dxa"/>
            <w:shd w:val="clear" w:color="auto" w:fill="auto"/>
            <w:noWrap/>
            <w:vAlign w:val="center"/>
          </w:tcPr>
          <w:p w14:paraId="098C0E21"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1.1.6</w:t>
            </w:r>
          </w:p>
        </w:tc>
        <w:tc>
          <w:tcPr>
            <w:tcW w:w="3544" w:type="dxa"/>
            <w:shd w:val="clear" w:color="auto" w:fill="auto"/>
            <w:noWrap/>
            <w:vAlign w:val="center"/>
          </w:tcPr>
          <w:p w14:paraId="5D06C20E" w14:textId="08A8940E"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iCs/>
                <w:color w:val="auto"/>
                <w:lang w:val="ro-RO"/>
              </w:rPr>
              <w:t>Controlul speciilor invazive de pe</w:t>
            </w:r>
            <w:r w:rsidR="00E925AD" w:rsidRPr="00897008">
              <w:rPr>
                <w:rFonts w:asciiTheme="majorBidi" w:eastAsia="Calibri" w:hAnsiTheme="majorBidi" w:cstheme="majorBidi"/>
                <w:iCs/>
                <w:color w:val="auto"/>
                <w:lang w:val="ro-RO"/>
              </w:rPr>
              <w:t>ș</w:t>
            </w:r>
            <w:r w:rsidRPr="00897008">
              <w:rPr>
                <w:rFonts w:asciiTheme="majorBidi" w:eastAsia="Calibri" w:hAnsiTheme="majorBidi" w:cstheme="majorBidi"/>
                <w:iCs/>
                <w:color w:val="auto"/>
                <w:lang w:val="ro-RO"/>
              </w:rPr>
              <w:t xml:space="preserve">ti </w:t>
            </w:r>
          </w:p>
        </w:tc>
        <w:tc>
          <w:tcPr>
            <w:tcW w:w="283" w:type="dxa"/>
            <w:tcBorders>
              <w:bottom w:val="single" w:sz="2" w:space="0" w:color="auto"/>
            </w:tcBorders>
            <w:shd w:val="clear" w:color="auto" w:fill="FFFFFF"/>
            <w:noWrap/>
            <w:vAlign w:val="center"/>
          </w:tcPr>
          <w:p w14:paraId="674F8A8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7181FEA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23146EC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61EA445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734BE5F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41C1147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273AB87A"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12C3F05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1E8398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22" w:type="dxa"/>
            <w:tcBorders>
              <w:bottom w:val="single" w:sz="2" w:space="0" w:color="auto"/>
            </w:tcBorders>
            <w:shd w:val="clear" w:color="auto" w:fill="FFFFFF"/>
            <w:noWrap/>
            <w:vAlign w:val="center"/>
          </w:tcPr>
          <w:p w14:paraId="44F30C6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3B2F1BD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194BEAD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107CE48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22576E7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F350B1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00F75EFB"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2D036CB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776DB44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46A9849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bottom w:val="single" w:sz="2" w:space="0" w:color="auto"/>
            </w:tcBorders>
            <w:shd w:val="clear" w:color="auto" w:fill="FFFFFF"/>
            <w:noWrap/>
            <w:vAlign w:val="center"/>
          </w:tcPr>
          <w:p w14:paraId="7051261E"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r>
      <w:tr w:rsidR="00F47A91" w:rsidRPr="00897008" w14:paraId="7CB52543" w14:textId="77777777" w:rsidTr="00AB0E55">
        <w:trPr>
          <w:trHeight w:val="402"/>
          <w:jc w:val="center"/>
        </w:trPr>
        <w:tc>
          <w:tcPr>
            <w:tcW w:w="10062" w:type="dxa"/>
            <w:gridSpan w:val="22"/>
            <w:shd w:val="clear" w:color="auto" w:fill="auto"/>
            <w:noWrap/>
            <w:vAlign w:val="center"/>
          </w:tcPr>
          <w:p w14:paraId="78D7751F" w14:textId="0DA36C31" w:rsidR="005A0E3A" w:rsidRPr="00897008" w:rsidRDefault="005A0E3A" w:rsidP="00424CFF">
            <w:pPr>
              <w:spacing w:after="0" w:line="276" w:lineRule="auto"/>
              <w:ind w:left="-8" w:right="-34"/>
              <w:rPr>
                <w:rFonts w:asciiTheme="majorBidi" w:eastAsia="Calibri" w:hAnsiTheme="majorBidi" w:cstheme="majorBidi"/>
                <w:color w:val="auto"/>
                <w:szCs w:val="24"/>
                <w:lang w:val="ro-RO"/>
              </w:rPr>
            </w:pPr>
            <w:r w:rsidRPr="00897008">
              <w:rPr>
                <w:rFonts w:asciiTheme="majorBidi" w:eastAsia="Times New Roman" w:hAnsiTheme="majorBidi" w:cstheme="majorBidi"/>
                <w:b/>
                <w:bCs/>
                <w:color w:val="auto"/>
                <w:szCs w:val="24"/>
                <w:lang w:val="ro-RO" w:eastAsia="ro-RO"/>
              </w:rPr>
              <w:t xml:space="preserve">MG 1.2 / </w:t>
            </w:r>
            <w:r w:rsidRPr="00897008">
              <w:rPr>
                <w:rFonts w:asciiTheme="majorBidi" w:eastAsia="Calibri" w:hAnsiTheme="majorBidi" w:cstheme="majorBidi"/>
                <w:b/>
                <w:bCs/>
                <w:color w:val="auto"/>
                <w:szCs w:val="24"/>
                <w:lang w:val="ro-RO"/>
              </w:rPr>
              <w:t xml:space="preserve">OS 2 </w:t>
            </w:r>
            <w:r w:rsidRPr="00897008">
              <w:rPr>
                <w:rFonts w:asciiTheme="majorBidi" w:eastAsia="Times New Roman" w:hAnsiTheme="majorBidi" w:cstheme="majorBidi"/>
                <w:b/>
                <w:bCs/>
                <w:color w:val="auto"/>
                <w:lang w:val="ro-RO"/>
              </w:rPr>
              <w:t xml:space="preserve">Asigurarea conservării speciilor de mamifere </w:t>
            </w:r>
            <w:r w:rsidRPr="00897008">
              <w:rPr>
                <w:rFonts w:asciiTheme="majorBidi" w:eastAsia="Times New Roman" w:hAnsiTheme="majorBidi" w:cstheme="majorBidi"/>
                <w:b/>
                <w:bCs/>
                <w:i/>
                <w:iCs/>
                <w:color w:val="auto"/>
                <w:szCs w:val="24"/>
                <w:lang w:val="ro-RO"/>
              </w:rPr>
              <w:t xml:space="preserve">Lutra lutra </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i</w:t>
            </w:r>
            <w:r w:rsidRPr="00897008">
              <w:rPr>
                <w:rFonts w:asciiTheme="majorBidi" w:eastAsia="Times New Roman" w:hAnsiTheme="majorBidi" w:cstheme="majorBidi"/>
                <w:b/>
                <w:bCs/>
                <w:i/>
                <w:iCs/>
                <w:color w:val="auto"/>
                <w:szCs w:val="24"/>
                <w:lang w:val="ro-RO"/>
              </w:rPr>
              <w:t xml:space="preserve"> Castor fiber</w:t>
            </w:r>
            <w:r w:rsidRPr="00897008">
              <w:rPr>
                <w:rFonts w:asciiTheme="majorBidi" w:eastAsia="Times New Roman" w:hAnsiTheme="majorBidi" w:cstheme="majorBidi"/>
                <w:b/>
                <w:bCs/>
                <w:color w:val="auto"/>
                <w:lang w:val="ro-RO"/>
              </w:rPr>
              <w:t>, în sensul îmbunătă</w:t>
            </w:r>
            <w:r w:rsidR="00E925AD" w:rsidRPr="00897008">
              <w:rPr>
                <w:rFonts w:asciiTheme="majorBidi" w:eastAsia="Times New Roman" w:hAnsiTheme="majorBidi" w:cstheme="majorBidi"/>
                <w:b/>
                <w:bCs/>
                <w:color w:val="auto"/>
                <w:lang w:val="ro-RO"/>
              </w:rPr>
              <w:t>ț</w:t>
            </w:r>
            <w:r w:rsidRPr="00897008">
              <w:rPr>
                <w:rFonts w:asciiTheme="majorBidi" w:eastAsia="Times New Roman" w:hAnsiTheme="majorBidi" w:cstheme="majorBidi"/>
                <w:b/>
                <w:bCs/>
                <w:color w:val="auto"/>
                <w:lang w:val="ro-RO"/>
              </w:rPr>
              <w:t>irii s</w:t>
            </w:r>
            <w:r w:rsidRPr="00897008">
              <w:rPr>
                <w:rFonts w:asciiTheme="majorBidi" w:eastAsia="Calibri" w:hAnsiTheme="majorBidi" w:cstheme="majorBidi"/>
                <w:b/>
                <w:bCs/>
                <w:color w:val="auto"/>
                <w:szCs w:val="24"/>
                <w:lang w:val="ro-RO"/>
              </w:rPr>
              <w:t>tării de conservare a acestora</w:t>
            </w:r>
          </w:p>
        </w:tc>
      </w:tr>
      <w:tr w:rsidR="00F47A91" w:rsidRPr="00897008" w14:paraId="523C28B5" w14:textId="77777777" w:rsidTr="005A0E3A">
        <w:trPr>
          <w:trHeight w:val="402"/>
          <w:jc w:val="center"/>
        </w:trPr>
        <w:tc>
          <w:tcPr>
            <w:tcW w:w="706" w:type="dxa"/>
            <w:shd w:val="clear" w:color="auto" w:fill="auto"/>
            <w:noWrap/>
            <w:vAlign w:val="center"/>
          </w:tcPr>
          <w:p w14:paraId="4C63770C"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1.2.1</w:t>
            </w:r>
          </w:p>
        </w:tc>
        <w:tc>
          <w:tcPr>
            <w:tcW w:w="3544" w:type="dxa"/>
            <w:shd w:val="clear" w:color="auto" w:fill="auto"/>
            <w:noWrap/>
          </w:tcPr>
          <w:p w14:paraId="1EDADD01" w14:textId="0C116831" w:rsidR="005A0E3A" w:rsidRPr="00897008" w:rsidRDefault="005A0E3A" w:rsidP="00424CFF">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Men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inerea, extinderea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amenajarea de zone inundabile cu vegeta</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ie de tip </w:t>
            </w:r>
            <w:r w:rsidRPr="00897008">
              <w:rPr>
                <w:rFonts w:asciiTheme="majorBidi" w:eastAsia="Calibri" w:hAnsiTheme="majorBidi" w:cstheme="majorBidi"/>
                <w:i/>
                <w:color w:val="auto"/>
                <w:szCs w:val="24"/>
                <w:lang w:val="ro-RO"/>
              </w:rPr>
              <w:t>Salix</w:t>
            </w:r>
          </w:p>
        </w:tc>
        <w:tc>
          <w:tcPr>
            <w:tcW w:w="283" w:type="dxa"/>
            <w:tcBorders>
              <w:bottom w:val="single" w:sz="2" w:space="0" w:color="auto"/>
            </w:tcBorders>
            <w:shd w:val="clear" w:color="auto" w:fill="FFFFFF"/>
            <w:noWrap/>
            <w:vAlign w:val="center"/>
          </w:tcPr>
          <w:p w14:paraId="4D5D3A7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bottom w:val="single" w:sz="2" w:space="0" w:color="auto"/>
            </w:tcBorders>
            <w:shd w:val="clear" w:color="auto" w:fill="FFFFFF"/>
            <w:noWrap/>
            <w:vAlign w:val="center"/>
          </w:tcPr>
          <w:p w14:paraId="0C97DB0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bottom w:val="single" w:sz="2" w:space="0" w:color="auto"/>
            </w:tcBorders>
            <w:shd w:val="clear" w:color="auto" w:fill="FFFFFF"/>
            <w:noWrap/>
            <w:vAlign w:val="center"/>
          </w:tcPr>
          <w:p w14:paraId="38BAEE3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765291AB"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58AB427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3D216DB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bottom w:val="single" w:sz="2" w:space="0" w:color="auto"/>
            </w:tcBorders>
            <w:shd w:val="clear" w:color="auto" w:fill="FFFFFF"/>
            <w:noWrap/>
            <w:vAlign w:val="center"/>
          </w:tcPr>
          <w:p w14:paraId="467B4FA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03AAFC9B"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51A9785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22" w:type="dxa"/>
            <w:tcBorders>
              <w:bottom w:val="single" w:sz="2" w:space="0" w:color="auto"/>
            </w:tcBorders>
            <w:shd w:val="clear" w:color="auto" w:fill="FFFFFF"/>
            <w:noWrap/>
            <w:vAlign w:val="center"/>
          </w:tcPr>
          <w:p w14:paraId="6D7B482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2D8BB4C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63A2B0D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73665E8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39452CA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2DCE9A6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6A06EAF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2670D56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51B6C74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6C089F6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bottom w:val="single" w:sz="2" w:space="0" w:color="auto"/>
            </w:tcBorders>
            <w:shd w:val="clear" w:color="auto" w:fill="FFFFFF"/>
            <w:noWrap/>
            <w:vAlign w:val="center"/>
          </w:tcPr>
          <w:p w14:paraId="21D70DE1"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p>
        </w:tc>
      </w:tr>
      <w:tr w:rsidR="00F47A91" w:rsidRPr="00897008" w14:paraId="000F3CA3" w14:textId="77777777" w:rsidTr="005A0E3A">
        <w:trPr>
          <w:trHeight w:val="402"/>
          <w:jc w:val="center"/>
        </w:trPr>
        <w:tc>
          <w:tcPr>
            <w:tcW w:w="706" w:type="dxa"/>
            <w:shd w:val="clear" w:color="auto" w:fill="auto"/>
            <w:noWrap/>
            <w:vAlign w:val="center"/>
          </w:tcPr>
          <w:p w14:paraId="68F29BE4"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1.2.2</w:t>
            </w:r>
          </w:p>
        </w:tc>
        <w:tc>
          <w:tcPr>
            <w:tcW w:w="3544" w:type="dxa"/>
            <w:shd w:val="clear" w:color="auto" w:fill="auto"/>
            <w:noWrap/>
          </w:tcPr>
          <w:p w14:paraId="3E53687F" w14:textId="306AE13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lang w:val="ro-RO"/>
              </w:rPr>
              <w:t>Reglementarea pă</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 xml:space="preserve">unatului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a stânelor</w:t>
            </w:r>
          </w:p>
        </w:tc>
        <w:tc>
          <w:tcPr>
            <w:tcW w:w="283" w:type="dxa"/>
            <w:tcBorders>
              <w:bottom w:val="single" w:sz="2" w:space="0" w:color="auto"/>
            </w:tcBorders>
            <w:shd w:val="clear" w:color="auto" w:fill="FFFFFF"/>
            <w:noWrap/>
            <w:vAlign w:val="center"/>
          </w:tcPr>
          <w:p w14:paraId="20DCB4D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4E127AB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35FB8E4F"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0E8F4AE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2A38A64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5A50CEE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691D980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2F5F36C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72C4C35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22" w:type="dxa"/>
            <w:tcBorders>
              <w:bottom w:val="single" w:sz="2" w:space="0" w:color="auto"/>
            </w:tcBorders>
            <w:shd w:val="clear" w:color="auto" w:fill="FFFFFF"/>
            <w:noWrap/>
            <w:vAlign w:val="center"/>
          </w:tcPr>
          <w:p w14:paraId="018694AF"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2302BA5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3AB3815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13767F0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43F3EE2F"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005553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67A31E8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77D640E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7185109F"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18DB85D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bottom w:val="single" w:sz="2" w:space="0" w:color="auto"/>
            </w:tcBorders>
            <w:shd w:val="clear" w:color="auto" w:fill="FFFFFF"/>
            <w:noWrap/>
            <w:vAlign w:val="center"/>
          </w:tcPr>
          <w:p w14:paraId="38AA8078"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r>
      <w:tr w:rsidR="00F47A91" w:rsidRPr="00897008" w14:paraId="440A1EFF" w14:textId="77777777" w:rsidTr="005A0E3A">
        <w:trPr>
          <w:trHeight w:val="402"/>
          <w:jc w:val="center"/>
        </w:trPr>
        <w:tc>
          <w:tcPr>
            <w:tcW w:w="706" w:type="dxa"/>
            <w:shd w:val="clear" w:color="auto" w:fill="auto"/>
            <w:noWrap/>
            <w:vAlign w:val="center"/>
          </w:tcPr>
          <w:p w14:paraId="6395DFCD"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1.2.3</w:t>
            </w:r>
          </w:p>
        </w:tc>
        <w:tc>
          <w:tcPr>
            <w:tcW w:w="3544" w:type="dxa"/>
            <w:shd w:val="clear" w:color="auto" w:fill="auto"/>
            <w:noWrap/>
          </w:tcPr>
          <w:p w14:paraId="07B7AA39" w14:textId="5DD73301"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Limitarea exploatării pietri</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ului în sectoarele unde există semnalări frecvente ale speciei</w:t>
            </w:r>
          </w:p>
        </w:tc>
        <w:tc>
          <w:tcPr>
            <w:tcW w:w="283" w:type="dxa"/>
            <w:tcBorders>
              <w:bottom w:val="single" w:sz="2" w:space="0" w:color="auto"/>
            </w:tcBorders>
            <w:shd w:val="clear" w:color="auto" w:fill="FFFFFF"/>
            <w:noWrap/>
            <w:vAlign w:val="center"/>
          </w:tcPr>
          <w:p w14:paraId="2C09F94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15AD68A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389456D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2DD421DD"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3E23F81F"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04F2992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69E92EA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31AE8D5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1070F49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22" w:type="dxa"/>
            <w:tcBorders>
              <w:bottom w:val="single" w:sz="2" w:space="0" w:color="auto"/>
            </w:tcBorders>
            <w:shd w:val="clear" w:color="auto" w:fill="FFFFFF"/>
            <w:noWrap/>
            <w:vAlign w:val="center"/>
          </w:tcPr>
          <w:p w14:paraId="5863D7E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95DFE8D"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75FB2DF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401ED57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79EFF86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618FD1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07B1BFB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49145B9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2D0BA69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330217A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bottom w:val="single" w:sz="2" w:space="0" w:color="auto"/>
            </w:tcBorders>
            <w:shd w:val="clear" w:color="auto" w:fill="FFFFFF"/>
            <w:noWrap/>
            <w:vAlign w:val="center"/>
          </w:tcPr>
          <w:p w14:paraId="7251B7EE"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r>
      <w:tr w:rsidR="00F47A91" w:rsidRPr="00897008" w14:paraId="1D1D05EF" w14:textId="77777777" w:rsidTr="005A0E3A">
        <w:trPr>
          <w:trHeight w:val="402"/>
          <w:jc w:val="center"/>
        </w:trPr>
        <w:tc>
          <w:tcPr>
            <w:tcW w:w="706" w:type="dxa"/>
            <w:shd w:val="clear" w:color="auto" w:fill="auto"/>
            <w:noWrap/>
            <w:vAlign w:val="center"/>
          </w:tcPr>
          <w:p w14:paraId="5353E817"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1.2.4</w:t>
            </w:r>
          </w:p>
        </w:tc>
        <w:tc>
          <w:tcPr>
            <w:tcW w:w="3544" w:type="dxa"/>
            <w:shd w:val="clear" w:color="auto" w:fill="auto"/>
            <w:noWrap/>
          </w:tcPr>
          <w:p w14:paraId="54FB90D2" w14:textId="094E16D3"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Semnalizarea prin indicatoare „Aten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ie animale sălbatice” a por</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iunilor de drumuri care se apropie la mai pu</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in de 50 de metri de corpurile de apă din aria protejată</w:t>
            </w:r>
          </w:p>
        </w:tc>
        <w:tc>
          <w:tcPr>
            <w:tcW w:w="283" w:type="dxa"/>
            <w:tcBorders>
              <w:bottom w:val="single" w:sz="2" w:space="0" w:color="auto"/>
            </w:tcBorders>
            <w:shd w:val="clear" w:color="auto" w:fill="FFFFFF"/>
            <w:noWrap/>
            <w:vAlign w:val="center"/>
          </w:tcPr>
          <w:p w14:paraId="51EFB9A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bottom w:val="single" w:sz="2" w:space="0" w:color="auto"/>
            </w:tcBorders>
            <w:shd w:val="clear" w:color="auto" w:fill="FFFFFF"/>
            <w:noWrap/>
            <w:vAlign w:val="center"/>
          </w:tcPr>
          <w:p w14:paraId="74B2350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bottom w:val="single" w:sz="2" w:space="0" w:color="auto"/>
            </w:tcBorders>
            <w:shd w:val="clear" w:color="auto" w:fill="FFFFFF"/>
            <w:noWrap/>
            <w:vAlign w:val="center"/>
          </w:tcPr>
          <w:p w14:paraId="73AA177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5F528DFD"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7D1DFC7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026AA3F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5020183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7A4DAA4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108A74C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322" w:type="dxa"/>
            <w:tcBorders>
              <w:bottom w:val="single" w:sz="2" w:space="0" w:color="auto"/>
            </w:tcBorders>
            <w:shd w:val="clear" w:color="auto" w:fill="FFFFFF"/>
            <w:noWrap/>
            <w:vAlign w:val="center"/>
          </w:tcPr>
          <w:p w14:paraId="2AADFFD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703C618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5777298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1180E8A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196A028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12EF767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07A09E6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37E8BF5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770126BF"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02386BCB"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388" w:type="dxa"/>
            <w:tcBorders>
              <w:bottom w:val="single" w:sz="2" w:space="0" w:color="auto"/>
            </w:tcBorders>
            <w:shd w:val="clear" w:color="auto" w:fill="FFFFFF"/>
            <w:noWrap/>
            <w:vAlign w:val="center"/>
          </w:tcPr>
          <w:p w14:paraId="498C0EB5"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p>
        </w:tc>
      </w:tr>
      <w:tr w:rsidR="00F47A91" w:rsidRPr="00897008" w14:paraId="74AE54F4" w14:textId="77777777" w:rsidTr="005A0E3A">
        <w:trPr>
          <w:trHeight w:val="402"/>
          <w:jc w:val="center"/>
        </w:trPr>
        <w:tc>
          <w:tcPr>
            <w:tcW w:w="706" w:type="dxa"/>
            <w:shd w:val="clear" w:color="auto" w:fill="auto"/>
            <w:noWrap/>
            <w:vAlign w:val="center"/>
          </w:tcPr>
          <w:p w14:paraId="7D795393"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1.2.5</w:t>
            </w:r>
          </w:p>
        </w:tc>
        <w:tc>
          <w:tcPr>
            <w:tcW w:w="3544" w:type="dxa"/>
            <w:shd w:val="clear" w:color="auto" w:fill="auto"/>
            <w:noWrap/>
          </w:tcPr>
          <w:p w14:paraId="32881F9F" w14:textId="3A57DF98" w:rsidR="005A0E3A" w:rsidRPr="00897008" w:rsidRDefault="005A0E3A" w:rsidP="00424CFF">
            <w:pPr>
              <w:widowControl w:val="0"/>
              <w:pBdr>
                <w:top w:val="nil"/>
                <w:left w:val="nil"/>
                <w:bottom w:val="nil"/>
                <w:right w:val="nil"/>
                <w:between w:val="nil"/>
              </w:pBd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Identificarea culoarelor </w:t>
            </w:r>
            <w:r w:rsidR="004B3CBB" w:rsidRPr="00897008">
              <w:rPr>
                <w:rFonts w:asciiTheme="majorBidi" w:eastAsia="Calibri" w:hAnsiTheme="majorBidi" w:cstheme="majorBidi"/>
                <w:color w:val="auto"/>
                <w:szCs w:val="24"/>
                <w:lang w:val="ro-RO"/>
              </w:rPr>
              <w:t>de traversare preferate de faună</w:t>
            </w:r>
            <w:r w:rsidRPr="00897008">
              <w:rPr>
                <w:rFonts w:asciiTheme="majorBidi" w:eastAsia="Calibri" w:hAnsiTheme="majorBidi" w:cstheme="majorBidi"/>
                <w:color w:val="auto"/>
                <w:szCs w:val="24"/>
                <w:lang w:val="ro-RO"/>
              </w:rPr>
              <w:t xml:space="preserve">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i </w:t>
            </w:r>
          </w:p>
          <w:p w14:paraId="2B31DBEC" w14:textId="6A204E5D"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amenajarea pode</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elor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subtraversărilor în a</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a fel încât să permită traversarea faunei în condi</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ii de siguran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ă</w:t>
            </w:r>
          </w:p>
        </w:tc>
        <w:tc>
          <w:tcPr>
            <w:tcW w:w="283" w:type="dxa"/>
            <w:tcBorders>
              <w:bottom w:val="single" w:sz="2" w:space="0" w:color="auto"/>
            </w:tcBorders>
            <w:shd w:val="clear" w:color="auto" w:fill="FFFFFF"/>
            <w:noWrap/>
            <w:vAlign w:val="center"/>
          </w:tcPr>
          <w:p w14:paraId="32CEB95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bottom w:val="single" w:sz="2" w:space="0" w:color="auto"/>
            </w:tcBorders>
            <w:shd w:val="clear" w:color="auto" w:fill="FFFFFF"/>
            <w:noWrap/>
            <w:vAlign w:val="center"/>
          </w:tcPr>
          <w:p w14:paraId="3FA7FDF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bottom w:val="single" w:sz="2" w:space="0" w:color="auto"/>
            </w:tcBorders>
            <w:shd w:val="clear" w:color="auto" w:fill="FFFFFF"/>
            <w:noWrap/>
            <w:vAlign w:val="center"/>
          </w:tcPr>
          <w:p w14:paraId="2AC6C6A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26BF809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1BB4A96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7CD37CA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bottom w:val="single" w:sz="2" w:space="0" w:color="auto"/>
            </w:tcBorders>
            <w:shd w:val="clear" w:color="auto" w:fill="FFFFFF"/>
            <w:noWrap/>
            <w:vAlign w:val="center"/>
          </w:tcPr>
          <w:p w14:paraId="5862014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42D7451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5781CCA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322" w:type="dxa"/>
            <w:tcBorders>
              <w:bottom w:val="single" w:sz="2" w:space="0" w:color="auto"/>
            </w:tcBorders>
            <w:shd w:val="clear" w:color="auto" w:fill="FFFFFF"/>
            <w:noWrap/>
            <w:vAlign w:val="center"/>
          </w:tcPr>
          <w:p w14:paraId="2995324F"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5BB7BC0B"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32B5C671"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028AABBB"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1CEACDC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76E4D82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444656D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597E794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6400813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02694F8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388" w:type="dxa"/>
            <w:tcBorders>
              <w:bottom w:val="single" w:sz="2" w:space="0" w:color="auto"/>
            </w:tcBorders>
            <w:shd w:val="clear" w:color="auto" w:fill="FFFFFF"/>
            <w:noWrap/>
            <w:vAlign w:val="center"/>
          </w:tcPr>
          <w:p w14:paraId="1D1CCB42"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p>
        </w:tc>
      </w:tr>
      <w:tr w:rsidR="00F47A91" w:rsidRPr="00897008" w14:paraId="6344C99D" w14:textId="77777777" w:rsidTr="005A0E3A">
        <w:trPr>
          <w:trHeight w:val="402"/>
          <w:jc w:val="center"/>
        </w:trPr>
        <w:tc>
          <w:tcPr>
            <w:tcW w:w="706" w:type="dxa"/>
            <w:shd w:val="clear" w:color="auto" w:fill="auto"/>
            <w:noWrap/>
            <w:vAlign w:val="center"/>
          </w:tcPr>
          <w:p w14:paraId="5EFE0B67"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1.2.6</w:t>
            </w:r>
          </w:p>
        </w:tc>
        <w:tc>
          <w:tcPr>
            <w:tcW w:w="3544" w:type="dxa"/>
            <w:shd w:val="clear" w:color="auto" w:fill="auto"/>
            <w:noWrap/>
          </w:tcPr>
          <w:p w14:paraId="53084482" w14:textId="514399C6"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Diminuarea fenomenului de depozitare ilegală a de</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eurilor prin informarea, con</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tientizarea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sanc</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ionarea localnicilor</w:t>
            </w:r>
          </w:p>
        </w:tc>
        <w:tc>
          <w:tcPr>
            <w:tcW w:w="283" w:type="dxa"/>
            <w:tcBorders>
              <w:bottom w:val="single" w:sz="2" w:space="0" w:color="auto"/>
            </w:tcBorders>
            <w:shd w:val="clear" w:color="auto" w:fill="FFFFFF"/>
            <w:noWrap/>
            <w:vAlign w:val="center"/>
          </w:tcPr>
          <w:p w14:paraId="7F39241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4E2B542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6F488AD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4D02AA0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7A40AAD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1DE63EE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25085DF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4D09A71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65C1FCF"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22" w:type="dxa"/>
            <w:tcBorders>
              <w:bottom w:val="single" w:sz="2" w:space="0" w:color="auto"/>
            </w:tcBorders>
            <w:shd w:val="clear" w:color="auto" w:fill="FFFFFF"/>
            <w:noWrap/>
            <w:vAlign w:val="center"/>
          </w:tcPr>
          <w:p w14:paraId="173D04B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1AEBBDE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60DFED7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09A6368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48862D9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5E8F9FD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46F3FED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1983F14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75CCA1C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466695A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bottom w:val="single" w:sz="2" w:space="0" w:color="auto"/>
            </w:tcBorders>
            <w:shd w:val="clear" w:color="auto" w:fill="FFFFFF"/>
            <w:noWrap/>
            <w:vAlign w:val="center"/>
          </w:tcPr>
          <w:p w14:paraId="6888CD9C"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r>
      <w:tr w:rsidR="00F47A91" w:rsidRPr="00897008" w14:paraId="5CB01948" w14:textId="77777777" w:rsidTr="005A0E3A">
        <w:trPr>
          <w:trHeight w:val="402"/>
          <w:jc w:val="center"/>
        </w:trPr>
        <w:tc>
          <w:tcPr>
            <w:tcW w:w="706" w:type="dxa"/>
            <w:shd w:val="clear" w:color="auto" w:fill="auto"/>
            <w:noWrap/>
            <w:vAlign w:val="center"/>
          </w:tcPr>
          <w:p w14:paraId="60F7741C"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1.2.7</w:t>
            </w:r>
          </w:p>
        </w:tc>
        <w:tc>
          <w:tcPr>
            <w:tcW w:w="3544" w:type="dxa"/>
            <w:shd w:val="clear" w:color="auto" w:fill="auto"/>
            <w:noWrap/>
          </w:tcPr>
          <w:p w14:paraId="102E3B7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Asigurarea de zone umede – habitate de hrănire pentru specia </w:t>
            </w:r>
            <w:r w:rsidRPr="00897008">
              <w:rPr>
                <w:rFonts w:asciiTheme="majorBidi" w:eastAsia="Calibri" w:hAnsiTheme="majorBidi" w:cstheme="majorBidi"/>
                <w:i/>
                <w:iCs/>
                <w:color w:val="auto"/>
                <w:szCs w:val="24"/>
                <w:lang w:val="ro-RO"/>
              </w:rPr>
              <w:t>Lutra lutra</w:t>
            </w:r>
          </w:p>
        </w:tc>
        <w:tc>
          <w:tcPr>
            <w:tcW w:w="283" w:type="dxa"/>
            <w:tcBorders>
              <w:bottom w:val="single" w:sz="2" w:space="0" w:color="auto"/>
            </w:tcBorders>
            <w:shd w:val="clear" w:color="auto" w:fill="FFFFFF"/>
            <w:noWrap/>
            <w:vAlign w:val="center"/>
          </w:tcPr>
          <w:p w14:paraId="58AC80F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bottom w:val="single" w:sz="2" w:space="0" w:color="auto"/>
            </w:tcBorders>
            <w:shd w:val="clear" w:color="auto" w:fill="FFFFFF"/>
            <w:noWrap/>
            <w:vAlign w:val="center"/>
          </w:tcPr>
          <w:p w14:paraId="6CDCBF8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6BAB72A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2B5B6DA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6D8B786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1A9749E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38FC1DFB"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3B16FCF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7BF2DD2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322" w:type="dxa"/>
            <w:tcBorders>
              <w:bottom w:val="single" w:sz="2" w:space="0" w:color="auto"/>
            </w:tcBorders>
            <w:shd w:val="clear" w:color="auto" w:fill="FFFFFF"/>
            <w:noWrap/>
            <w:vAlign w:val="center"/>
          </w:tcPr>
          <w:p w14:paraId="2F1B0A1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3B5E136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231B3F7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675EAB6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35E2228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3F52560D"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54BC0A7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4CEB281D"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746EBE0B"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577DA03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bottom w:val="single" w:sz="2" w:space="0" w:color="auto"/>
            </w:tcBorders>
            <w:shd w:val="clear" w:color="auto" w:fill="FFFFFF"/>
            <w:noWrap/>
            <w:vAlign w:val="center"/>
          </w:tcPr>
          <w:p w14:paraId="097806F8"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p>
        </w:tc>
      </w:tr>
      <w:tr w:rsidR="00F47A91" w:rsidRPr="00897008" w14:paraId="36D83FC8" w14:textId="77777777" w:rsidTr="005A0E3A">
        <w:trPr>
          <w:trHeight w:val="402"/>
          <w:jc w:val="center"/>
        </w:trPr>
        <w:tc>
          <w:tcPr>
            <w:tcW w:w="706" w:type="dxa"/>
            <w:shd w:val="clear" w:color="auto" w:fill="auto"/>
            <w:noWrap/>
            <w:vAlign w:val="center"/>
          </w:tcPr>
          <w:p w14:paraId="6AC6BA0B"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1.2.8</w:t>
            </w:r>
          </w:p>
        </w:tc>
        <w:tc>
          <w:tcPr>
            <w:tcW w:w="3544" w:type="dxa"/>
            <w:shd w:val="clear" w:color="auto" w:fill="auto"/>
            <w:noWrap/>
          </w:tcPr>
          <w:p w14:paraId="64DC1E7F" w14:textId="1C971801"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Identificarea surselor de poluare a apelor de suprafa</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ă din vecinătatea ariei protejate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monitorizarea poluan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ilor evacua</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 din sursele identificate</w:t>
            </w:r>
          </w:p>
        </w:tc>
        <w:tc>
          <w:tcPr>
            <w:tcW w:w="283" w:type="dxa"/>
            <w:tcBorders>
              <w:bottom w:val="single" w:sz="2" w:space="0" w:color="auto"/>
            </w:tcBorders>
            <w:shd w:val="clear" w:color="auto" w:fill="FFFFFF"/>
            <w:noWrap/>
            <w:vAlign w:val="center"/>
          </w:tcPr>
          <w:p w14:paraId="6B8ADA8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48EF736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252BB73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191FE58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77B49F1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674820A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551984B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4F04C5A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51F96D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22" w:type="dxa"/>
            <w:tcBorders>
              <w:bottom w:val="single" w:sz="2" w:space="0" w:color="auto"/>
            </w:tcBorders>
            <w:shd w:val="clear" w:color="auto" w:fill="FFFFFF"/>
            <w:noWrap/>
            <w:vAlign w:val="center"/>
          </w:tcPr>
          <w:p w14:paraId="27E9D97F"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5149A37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1112081F"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7BCE3D9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321DA9C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37068ADD"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1109FEC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477FDE8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0F87B5E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645A643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bottom w:val="single" w:sz="2" w:space="0" w:color="auto"/>
            </w:tcBorders>
            <w:shd w:val="clear" w:color="auto" w:fill="FFFFFF"/>
            <w:noWrap/>
            <w:vAlign w:val="center"/>
          </w:tcPr>
          <w:p w14:paraId="7AC37123"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r>
      <w:tr w:rsidR="00F47A91" w:rsidRPr="00897008" w14:paraId="249C83BB" w14:textId="77777777" w:rsidTr="005A0E3A">
        <w:trPr>
          <w:trHeight w:val="402"/>
          <w:jc w:val="center"/>
        </w:trPr>
        <w:tc>
          <w:tcPr>
            <w:tcW w:w="706" w:type="dxa"/>
            <w:shd w:val="clear" w:color="auto" w:fill="auto"/>
            <w:noWrap/>
            <w:vAlign w:val="center"/>
          </w:tcPr>
          <w:p w14:paraId="21139D12"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1.2.9</w:t>
            </w:r>
          </w:p>
        </w:tc>
        <w:tc>
          <w:tcPr>
            <w:tcW w:w="3544" w:type="dxa"/>
            <w:shd w:val="clear" w:color="auto" w:fill="auto"/>
            <w:noWrap/>
          </w:tcPr>
          <w:p w14:paraId="087D84F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Controlul speciilor invazive</w:t>
            </w:r>
          </w:p>
        </w:tc>
        <w:tc>
          <w:tcPr>
            <w:tcW w:w="283" w:type="dxa"/>
            <w:tcBorders>
              <w:bottom w:val="single" w:sz="2" w:space="0" w:color="auto"/>
            </w:tcBorders>
            <w:shd w:val="clear" w:color="auto" w:fill="FFFFFF"/>
            <w:noWrap/>
            <w:vAlign w:val="center"/>
          </w:tcPr>
          <w:p w14:paraId="5262F83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bottom w:val="single" w:sz="2" w:space="0" w:color="auto"/>
            </w:tcBorders>
            <w:shd w:val="clear" w:color="auto" w:fill="FFFFFF"/>
            <w:noWrap/>
            <w:vAlign w:val="center"/>
          </w:tcPr>
          <w:p w14:paraId="39D9DCF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bottom w:val="single" w:sz="2" w:space="0" w:color="auto"/>
            </w:tcBorders>
            <w:shd w:val="clear" w:color="auto" w:fill="FFFFFF"/>
            <w:noWrap/>
            <w:vAlign w:val="center"/>
          </w:tcPr>
          <w:p w14:paraId="75FF521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5EFD0C1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2CC53F4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261A0CE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bottom w:val="single" w:sz="2" w:space="0" w:color="auto"/>
            </w:tcBorders>
            <w:shd w:val="clear" w:color="auto" w:fill="FFFFFF"/>
            <w:noWrap/>
            <w:vAlign w:val="center"/>
          </w:tcPr>
          <w:p w14:paraId="506D6F3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114FF8B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4404F0ED"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22" w:type="dxa"/>
            <w:tcBorders>
              <w:bottom w:val="single" w:sz="2" w:space="0" w:color="auto"/>
            </w:tcBorders>
            <w:shd w:val="clear" w:color="auto" w:fill="FFFFFF"/>
            <w:noWrap/>
            <w:vAlign w:val="center"/>
          </w:tcPr>
          <w:p w14:paraId="0C9B7E4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44483CE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2254BB2A"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279D06E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4E1EEB8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133DFCC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4C16046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03B3B52B"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2039EC9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6937338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bottom w:val="single" w:sz="2" w:space="0" w:color="auto"/>
            </w:tcBorders>
            <w:shd w:val="clear" w:color="auto" w:fill="FFFFFF"/>
            <w:noWrap/>
            <w:vAlign w:val="center"/>
          </w:tcPr>
          <w:p w14:paraId="05BFA7FF"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p>
        </w:tc>
      </w:tr>
      <w:tr w:rsidR="00F47A91" w:rsidRPr="00897008" w14:paraId="10AF1303" w14:textId="77777777" w:rsidTr="00AB0E55">
        <w:trPr>
          <w:trHeight w:val="402"/>
          <w:jc w:val="center"/>
        </w:trPr>
        <w:tc>
          <w:tcPr>
            <w:tcW w:w="10062" w:type="dxa"/>
            <w:gridSpan w:val="22"/>
            <w:shd w:val="clear" w:color="auto" w:fill="auto"/>
            <w:noWrap/>
            <w:vAlign w:val="center"/>
          </w:tcPr>
          <w:p w14:paraId="23766936" w14:textId="431940B8" w:rsidR="005A0E3A" w:rsidRPr="00897008" w:rsidRDefault="005A0E3A" w:rsidP="00424CFF">
            <w:pPr>
              <w:keepLines/>
              <w:tabs>
                <w:tab w:val="left" w:pos="0"/>
              </w:tabs>
              <w:spacing w:after="0" w:line="276" w:lineRule="auto"/>
              <w:outlineLvl w:val="3"/>
              <w:rPr>
                <w:rFonts w:asciiTheme="majorBidi" w:eastAsia="Times New Roman" w:hAnsiTheme="majorBidi" w:cstheme="majorBidi"/>
                <w:b/>
                <w:color w:val="auto"/>
                <w:szCs w:val="24"/>
                <w:lang w:val="ro-RO" w:eastAsia="ro-RO"/>
              </w:rPr>
            </w:pPr>
            <w:r w:rsidRPr="00897008">
              <w:rPr>
                <w:rFonts w:asciiTheme="majorBidi" w:eastAsia="Times New Roman" w:hAnsiTheme="majorBidi" w:cstheme="majorBidi"/>
                <w:b/>
                <w:bCs/>
                <w:color w:val="auto"/>
                <w:szCs w:val="24"/>
                <w:lang w:val="ro-RO" w:eastAsia="ro-RO"/>
              </w:rPr>
              <w:t xml:space="preserve">MG 1.3 / </w:t>
            </w:r>
            <w:r w:rsidRPr="00897008">
              <w:rPr>
                <w:rFonts w:asciiTheme="majorBidi" w:eastAsia="Calibri" w:hAnsiTheme="majorBidi" w:cstheme="majorBidi"/>
                <w:b/>
                <w:bCs/>
                <w:color w:val="auto"/>
                <w:szCs w:val="24"/>
                <w:lang w:val="ro-RO"/>
              </w:rPr>
              <w:t xml:space="preserve">OS 3 Asigurarea conservării habitatelor forestiere 91E0* </w:t>
            </w:r>
            <w:r w:rsidR="00E925AD" w:rsidRPr="00897008">
              <w:rPr>
                <w:rFonts w:asciiTheme="majorBidi" w:eastAsia="Calibri" w:hAnsiTheme="majorBidi" w:cstheme="majorBidi"/>
                <w:b/>
                <w:bCs/>
                <w:color w:val="auto"/>
                <w:szCs w:val="24"/>
                <w:lang w:val="ro-RO"/>
              </w:rPr>
              <w:t>ș</w:t>
            </w:r>
            <w:r w:rsidRPr="00897008">
              <w:rPr>
                <w:rFonts w:asciiTheme="majorBidi" w:eastAsia="Calibri" w:hAnsiTheme="majorBidi" w:cstheme="majorBidi"/>
                <w:b/>
                <w:bCs/>
                <w:color w:val="auto"/>
                <w:szCs w:val="24"/>
                <w:lang w:val="ro-RO"/>
              </w:rPr>
              <w:t>i 92A0, în sensul îmbunătă</w:t>
            </w:r>
            <w:r w:rsidR="00E925AD" w:rsidRPr="00897008">
              <w:rPr>
                <w:rFonts w:asciiTheme="majorBidi" w:eastAsia="Calibri" w:hAnsiTheme="majorBidi" w:cstheme="majorBidi"/>
                <w:b/>
                <w:bCs/>
                <w:color w:val="auto"/>
                <w:szCs w:val="24"/>
                <w:lang w:val="ro-RO"/>
              </w:rPr>
              <w:t>ț</w:t>
            </w:r>
            <w:r w:rsidRPr="00897008">
              <w:rPr>
                <w:rFonts w:asciiTheme="majorBidi" w:eastAsia="Calibri" w:hAnsiTheme="majorBidi" w:cstheme="majorBidi"/>
                <w:b/>
                <w:bCs/>
                <w:color w:val="auto"/>
                <w:szCs w:val="24"/>
                <w:lang w:val="ro-RO"/>
              </w:rPr>
              <w:t>irii stării de conservare a acestora</w:t>
            </w:r>
          </w:p>
        </w:tc>
      </w:tr>
      <w:tr w:rsidR="00F47A91" w:rsidRPr="00897008" w14:paraId="3B5D941C" w14:textId="77777777" w:rsidTr="005A0E3A">
        <w:trPr>
          <w:trHeight w:val="402"/>
          <w:jc w:val="center"/>
        </w:trPr>
        <w:tc>
          <w:tcPr>
            <w:tcW w:w="706" w:type="dxa"/>
            <w:shd w:val="clear" w:color="auto" w:fill="auto"/>
            <w:noWrap/>
            <w:vAlign w:val="center"/>
          </w:tcPr>
          <w:p w14:paraId="27791E20"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1.3.1</w:t>
            </w:r>
          </w:p>
        </w:tc>
        <w:tc>
          <w:tcPr>
            <w:tcW w:w="3544" w:type="dxa"/>
            <w:shd w:val="clear" w:color="auto" w:fill="auto"/>
            <w:noWrap/>
          </w:tcPr>
          <w:p w14:paraId="6C8588C4" w14:textId="3C981BF1"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Men</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inerea habitatelor forestiere pe suprafe</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ele existente</w:t>
            </w:r>
          </w:p>
        </w:tc>
        <w:tc>
          <w:tcPr>
            <w:tcW w:w="283" w:type="dxa"/>
            <w:tcBorders>
              <w:bottom w:val="single" w:sz="2" w:space="0" w:color="auto"/>
            </w:tcBorders>
            <w:shd w:val="clear" w:color="auto" w:fill="FFFFFF"/>
            <w:noWrap/>
            <w:vAlign w:val="center"/>
          </w:tcPr>
          <w:p w14:paraId="59DCAA8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0188046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5A1D655D"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34C6965A"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4182B96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4F0FCC4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2C1BD50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42C800E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DD665F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22" w:type="dxa"/>
            <w:tcBorders>
              <w:bottom w:val="single" w:sz="2" w:space="0" w:color="auto"/>
            </w:tcBorders>
            <w:shd w:val="clear" w:color="auto" w:fill="FFFFFF"/>
            <w:noWrap/>
            <w:vAlign w:val="center"/>
          </w:tcPr>
          <w:p w14:paraId="7512B7B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6A1E61B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2A975D8F"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0BECF3A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1C4BB95D"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2012F60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127480A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1A79071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30112D6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1E07CFE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bottom w:val="single" w:sz="2" w:space="0" w:color="auto"/>
            </w:tcBorders>
            <w:shd w:val="clear" w:color="auto" w:fill="FFFFFF"/>
            <w:noWrap/>
            <w:vAlign w:val="center"/>
          </w:tcPr>
          <w:p w14:paraId="2CBF20E4"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r>
      <w:tr w:rsidR="00F47A91" w:rsidRPr="00897008" w14:paraId="1F69A451" w14:textId="77777777" w:rsidTr="005A0E3A">
        <w:trPr>
          <w:trHeight w:val="402"/>
          <w:jc w:val="center"/>
        </w:trPr>
        <w:tc>
          <w:tcPr>
            <w:tcW w:w="706" w:type="dxa"/>
            <w:shd w:val="clear" w:color="auto" w:fill="auto"/>
            <w:noWrap/>
            <w:vAlign w:val="center"/>
          </w:tcPr>
          <w:p w14:paraId="1007C261"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1.3.2</w:t>
            </w:r>
          </w:p>
        </w:tc>
        <w:tc>
          <w:tcPr>
            <w:tcW w:w="3544" w:type="dxa"/>
            <w:shd w:val="clear" w:color="auto" w:fill="auto"/>
            <w:noWrap/>
          </w:tcPr>
          <w:p w14:paraId="14B8AC4D" w14:textId="13DE1162"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Promovarea ac</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iunilor de protejare a suprafe</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elor pe care se instalează natural fitocenoze specifice  habitatelor 91E0*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92A0 în vederea asigurării regenerării naturale a habitatului</w:t>
            </w:r>
          </w:p>
        </w:tc>
        <w:tc>
          <w:tcPr>
            <w:tcW w:w="283" w:type="dxa"/>
            <w:tcBorders>
              <w:bottom w:val="single" w:sz="2" w:space="0" w:color="auto"/>
            </w:tcBorders>
            <w:shd w:val="clear" w:color="auto" w:fill="FFFFFF"/>
            <w:noWrap/>
            <w:vAlign w:val="center"/>
          </w:tcPr>
          <w:p w14:paraId="0BB6CE2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7F0E9EC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6EED38FD"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1DB02AE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A6A0C6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2169846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6809793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4E7B773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7198483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22" w:type="dxa"/>
            <w:tcBorders>
              <w:bottom w:val="single" w:sz="2" w:space="0" w:color="auto"/>
            </w:tcBorders>
            <w:shd w:val="clear" w:color="auto" w:fill="FFFFFF"/>
            <w:noWrap/>
            <w:vAlign w:val="center"/>
          </w:tcPr>
          <w:p w14:paraId="7A17A01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7765E6C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1B53385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62A4FF3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6EDF3E1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55CD34B"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552291E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2A432FF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6E93FEA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3E9D4A6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bottom w:val="single" w:sz="2" w:space="0" w:color="auto"/>
            </w:tcBorders>
            <w:shd w:val="clear" w:color="auto" w:fill="FFFFFF"/>
            <w:noWrap/>
            <w:vAlign w:val="center"/>
          </w:tcPr>
          <w:p w14:paraId="333BFD1A"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r>
      <w:tr w:rsidR="00F47A91" w:rsidRPr="00897008" w14:paraId="6E9FB3B8" w14:textId="77777777" w:rsidTr="005A0E3A">
        <w:trPr>
          <w:trHeight w:val="402"/>
          <w:jc w:val="center"/>
        </w:trPr>
        <w:tc>
          <w:tcPr>
            <w:tcW w:w="706" w:type="dxa"/>
            <w:shd w:val="clear" w:color="auto" w:fill="auto"/>
            <w:noWrap/>
            <w:vAlign w:val="center"/>
          </w:tcPr>
          <w:p w14:paraId="32D1710C"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1.3.3</w:t>
            </w:r>
          </w:p>
        </w:tc>
        <w:tc>
          <w:tcPr>
            <w:tcW w:w="3544" w:type="dxa"/>
            <w:shd w:val="clear" w:color="auto" w:fill="auto"/>
            <w:noWrap/>
          </w:tcPr>
          <w:p w14:paraId="27EAA6FD" w14:textId="19A4709F"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Reconstruc</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 xml:space="preserve">ia ecologică a habitatelor 91E0*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92A0 pe o suprafa</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a de minim 1 ha prin activită</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 de împădurire</w:t>
            </w:r>
          </w:p>
        </w:tc>
        <w:tc>
          <w:tcPr>
            <w:tcW w:w="283" w:type="dxa"/>
            <w:tcBorders>
              <w:bottom w:val="single" w:sz="2" w:space="0" w:color="auto"/>
            </w:tcBorders>
            <w:shd w:val="clear" w:color="auto" w:fill="FFFFFF"/>
            <w:noWrap/>
            <w:vAlign w:val="center"/>
          </w:tcPr>
          <w:p w14:paraId="7014F24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6E9F7AB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773482B1"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3486BF01"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305A693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1782893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05D6EBF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2126DBD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6ACC85AB"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22" w:type="dxa"/>
            <w:tcBorders>
              <w:bottom w:val="single" w:sz="2" w:space="0" w:color="auto"/>
            </w:tcBorders>
            <w:shd w:val="clear" w:color="auto" w:fill="FFFFFF"/>
            <w:noWrap/>
            <w:vAlign w:val="center"/>
          </w:tcPr>
          <w:p w14:paraId="4330E4A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45C104D5"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18E3264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5D3FABB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6EAC2B81"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5E0DD66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53E6B52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54BFCE6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5D5DA18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6C0A91A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bottom w:val="single" w:sz="2" w:space="0" w:color="auto"/>
            </w:tcBorders>
            <w:shd w:val="clear" w:color="auto" w:fill="FFFFFF"/>
            <w:noWrap/>
            <w:vAlign w:val="center"/>
          </w:tcPr>
          <w:p w14:paraId="6C82BD29"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p>
        </w:tc>
      </w:tr>
      <w:tr w:rsidR="00F47A91" w:rsidRPr="00897008" w14:paraId="0B251088" w14:textId="77777777" w:rsidTr="005A0E3A">
        <w:trPr>
          <w:trHeight w:val="402"/>
          <w:jc w:val="center"/>
        </w:trPr>
        <w:tc>
          <w:tcPr>
            <w:tcW w:w="706" w:type="dxa"/>
            <w:shd w:val="clear" w:color="auto" w:fill="auto"/>
            <w:noWrap/>
            <w:vAlign w:val="center"/>
          </w:tcPr>
          <w:p w14:paraId="7FBE9459"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1.3.4</w:t>
            </w:r>
          </w:p>
        </w:tc>
        <w:tc>
          <w:tcPr>
            <w:tcW w:w="3544" w:type="dxa"/>
            <w:shd w:val="clear" w:color="auto" w:fill="auto"/>
            <w:noWrap/>
          </w:tcPr>
          <w:p w14:paraId="4D4E19EF"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Eliminarea / controlul speciilor </w:t>
            </w:r>
            <w:r w:rsidRPr="00897008">
              <w:rPr>
                <w:rFonts w:asciiTheme="majorBidi" w:eastAsia="Calibri" w:hAnsiTheme="majorBidi" w:cstheme="majorBidi"/>
                <w:color w:val="auto"/>
                <w:szCs w:val="24"/>
                <w:lang w:val="ro-RO"/>
              </w:rPr>
              <w:lastRenderedPageBreak/>
              <w:t>alohtone, în special a celor invazive periculoase</w:t>
            </w:r>
          </w:p>
        </w:tc>
        <w:tc>
          <w:tcPr>
            <w:tcW w:w="283" w:type="dxa"/>
            <w:tcBorders>
              <w:bottom w:val="single" w:sz="2" w:space="0" w:color="auto"/>
            </w:tcBorders>
            <w:shd w:val="clear" w:color="auto" w:fill="FFFFFF"/>
            <w:noWrap/>
            <w:vAlign w:val="center"/>
          </w:tcPr>
          <w:p w14:paraId="4845CC8D"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38C5183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7C3DB08B"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65AAACCB"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5FB3E1F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12F0314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239FFA6A"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4B568B2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52242390"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22" w:type="dxa"/>
            <w:tcBorders>
              <w:bottom w:val="single" w:sz="2" w:space="0" w:color="auto"/>
            </w:tcBorders>
            <w:shd w:val="clear" w:color="auto" w:fill="FFFFFF"/>
            <w:noWrap/>
            <w:vAlign w:val="center"/>
          </w:tcPr>
          <w:p w14:paraId="4F753C7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5F9D129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27E0277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5D57DC6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0EAFF84C"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FD5460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03EBC91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078E55B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p>
        </w:tc>
        <w:tc>
          <w:tcPr>
            <w:tcW w:w="284" w:type="dxa"/>
            <w:tcBorders>
              <w:bottom w:val="single" w:sz="2" w:space="0" w:color="auto"/>
            </w:tcBorders>
            <w:shd w:val="clear" w:color="auto" w:fill="FFFFFF"/>
            <w:noWrap/>
            <w:vAlign w:val="center"/>
          </w:tcPr>
          <w:p w14:paraId="7A7A351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3D53089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bottom w:val="single" w:sz="2" w:space="0" w:color="auto"/>
            </w:tcBorders>
            <w:shd w:val="clear" w:color="auto" w:fill="FFFFFF"/>
            <w:noWrap/>
            <w:vAlign w:val="center"/>
          </w:tcPr>
          <w:p w14:paraId="357CADD2"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p>
        </w:tc>
      </w:tr>
      <w:tr w:rsidR="00F47A91" w:rsidRPr="00897008" w14:paraId="4D1BBC83" w14:textId="77777777" w:rsidTr="005A0E3A">
        <w:trPr>
          <w:trHeight w:val="402"/>
          <w:jc w:val="center"/>
        </w:trPr>
        <w:tc>
          <w:tcPr>
            <w:tcW w:w="706" w:type="dxa"/>
            <w:shd w:val="clear" w:color="auto" w:fill="auto"/>
            <w:noWrap/>
            <w:vAlign w:val="center"/>
          </w:tcPr>
          <w:p w14:paraId="27F7F093"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1.3.5</w:t>
            </w:r>
          </w:p>
        </w:tc>
        <w:tc>
          <w:tcPr>
            <w:tcW w:w="3544" w:type="dxa"/>
            <w:shd w:val="clear" w:color="auto" w:fill="auto"/>
            <w:noWrap/>
          </w:tcPr>
          <w:p w14:paraId="6DD4EF99" w14:textId="7098602A"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 xml:space="preserve">Interzicerea abandonării </w:t>
            </w:r>
            <w:r w:rsidRPr="00897008">
              <w:rPr>
                <w:rFonts w:asciiTheme="majorBidi" w:eastAsia="Calibri" w:hAnsiTheme="majorBidi" w:cstheme="majorBidi"/>
                <w:color w:val="auto"/>
                <w:szCs w:val="24"/>
                <w:lang w:val="ro-RO"/>
              </w:rPr>
              <w:t xml:space="preserve">in arealul habitatelor 91E0*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92A0 a de</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eurilor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deversarea de  produse  care pot deteriora habitatul</w:t>
            </w:r>
          </w:p>
        </w:tc>
        <w:tc>
          <w:tcPr>
            <w:tcW w:w="283" w:type="dxa"/>
            <w:tcBorders>
              <w:bottom w:val="single" w:sz="2" w:space="0" w:color="auto"/>
            </w:tcBorders>
            <w:shd w:val="clear" w:color="auto" w:fill="FFFFFF"/>
            <w:noWrap/>
            <w:vAlign w:val="center"/>
          </w:tcPr>
          <w:p w14:paraId="1CF8A34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099C23B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461336A4"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6A240186"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25B6A9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0815E952"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4BA4B1ED"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084AB85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358EB7B3"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22" w:type="dxa"/>
            <w:tcBorders>
              <w:bottom w:val="single" w:sz="2" w:space="0" w:color="auto"/>
            </w:tcBorders>
            <w:shd w:val="clear" w:color="auto" w:fill="FFFFFF"/>
            <w:noWrap/>
            <w:vAlign w:val="center"/>
          </w:tcPr>
          <w:p w14:paraId="3F2A1C8D"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4D9634D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16764AB1"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531C2451"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79AA2438"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F3C6EA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bottom w:val="single" w:sz="2" w:space="0" w:color="auto"/>
            </w:tcBorders>
            <w:shd w:val="clear" w:color="auto" w:fill="FFFFFF"/>
            <w:noWrap/>
            <w:vAlign w:val="center"/>
          </w:tcPr>
          <w:p w14:paraId="1C6DF5AE"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4176D519"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06DA0577"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bottom w:val="single" w:sz="2" w:space="0" w:color="auto"/>
            </w:tcBorders>
            <w:shd w:val="clear" w:color="auto" w:fill="FFFFFF"/>
            <w:noWrap/>
            <w:vAlign w:val="center"/>
          </w:tcPr>
          <w:p w14:paraId="7510507D" w14:textId="77777777" w:rsidR="005A0E3A" w:rsidRPr="00897008" w:rsidRDefault="005A0E3A" w:rsidP="00424CFF">
            <w:pPr>
              <w:spacing w:after="0" w:line="276" w:lineRule="auto"/>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bottom w:val="single" w:sz="2" w:space="0" w:color="auto"/>
            </w:tcBorders>
            <w:shd w:val="clear" w:color="auto" w:fill="FFFFFF"/>
            <w:noWrap/>
            <w:vAlign w:val="center"/>
          </w:tcPr>
          <w:p w14:paraId="0DECB656" w14:textId="77777777" w:rsidR="005A0E3A" w:rsidRPr="00897008" w:rsidRDefault="005A0E3A" w:rsidP="00424CFF">
            <w:pPr>
              <w:spacing w:after="0" w:line="276" w:lineRule="auto"/>
              <w:ind w:left="-8" w:right="-34"/>
              <w:jc w:val="center"/>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r>
      <w:tr w:rsidR="00F47A91" w:rsidRPr="00897008" w14:paraId="0EE44DFA" w14:textId="77777777" w:rsidTr="00AB0E55">
        <w:trPr>
          <w:trHeight w:val="402"/>
          <w:jc w:val="center"/>
        </w:trPr>
        <w:tc>
          <w:tcPr>
            <w:tcW w:w="10062" w:type="dxa"/>
            <w:gridSpan w:val="22"/>
            <w:shd w:val="clear" w:color="auto" w:fill="auto"/>
            <w:noWrap/>
            <w:vAlign w:val="center"/>
          </w:tcPr>
          <w:p w14:paraId="3C1BBB11" w14:textId="24CA5C5E" w:rsidR="005A0E3A" w:rsidRPr="00897008" w:rsidRDefault="005A0E3A" w:rsidP="00424CFF">
            <w:pPr>
              <w:spacing w:after="0" w:line="276" w:lineRule="auto"/>
              <w:ind w:right="25"/>
              <w:rPr>
                <w:rFonts w:asciiTheme="majorBidi" w:eastAsia="Times New Roman" w:hAnsiTheme="majorBidi" w:cstheme="majorBidi"/>
                <w:color w:val="auto"/>
                <w:szCs w:val="24"/>
                <w:lang w:val="ro-RO" w:eastAsia="ro-RO"/>
              </w:rPr>
            </w:pPr>
            <w:r w:rsidRPr="00897008">
              <w:rPr>
                <w:rFonts w:asciiTheme="majorBidi" w:eastAsia="Calibri" w:hAnsiTheme="majorBidi" w:cstheme="majorBidi"/>
                <w:b/>
                <w:color w:val="auto"/>
                <w:szCs w:val="24"/>
                <w:lang w:val="ro-RO"/>
              </w:rPr>
              <w:t xml:space="preserve">OG 2: </w:t>
            </w:r>
            <w:r w:rsidRPr="00897008">
              <w:rPr>
                <w:rFonts w:asciiTheme="majorBidi" w:eastAsia="Times New Roman" w:hAnsiTheme="majorBidi" w:cstheme="majorBidi"/>
                <w:b/>
                <w:bCs/>
                <w:color w:val="auto"/>
                <w:szCs w:val="24"/>
                <w:lang w:val="ro-RO"/>
              </w:rPr>
              <w:t>Asigurarea bazei de informa</w:t>
            </w:r>
            <w:r w:rsidR="00E925AD" w:rsidRPr="00897008">
              <w:rPr>
                <w:rFonts w:asciiTheme="majorBidi" w:eastAsia="Times New Roman" w:hAnsiTheme="majorBidi" w:cstheme="majorBidi"/>
                <w:b/>
                <w:bCs/>
                <w:color w:val="auto"/>
                <w:szCs w:val="24"/>
                <w:lang w:val="ro-RO"/>
              </w:rPr>
              <w:t>ț</w:t>
            </w:r>
            <w:r w:rsidRPr="00897008">
              <w:rPr>
                <w:rFonts w:asciiTheme="majorBidi" w:eastAsia="Times New Roman" w:hAnsiTheme="majorBidi" w:cstheme="majorBidi"/>
                <w:b/>
                <w:bCs/>
                <w:color w:val="auto"/>
                <w:szCs w:val="24"/>
                <w:lang w:val="ro-RO"/>
              </w:rPr>
              <w:t xml:space="preserve">ii/ date referitoare la speciile </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i habitatele de interes conservativ - inclusiv starea de conservare a acestora - cu scopul de a oferi suportul necesar pentru managementul biodiversită</w:t>
            </w:r>
            <w:r w:rsidR="00E925AD" w:rsidRPr="00897008">
              <w:rPr>
                <w:rFonts w:asciiTheme="majorBidi" w:eastAsia="Times New Roman" w:hAnsiTheme="majorBidi" w:cstheme="majorBidi"/>
                <w:b/>
                <w:bCs/>
                <w:color w:val="auto"/>
                <w:szCs w:val="24"/>
                <w:lang w:val="ro-RO"/>
              </w:rPr>
              <w:t>ț</w:t>
            </w:r>
            <w:r w:rsidRPr="00897008">
              <w:rPr>
                <w:rFonts w:asciiTheme="majorBidi" w:eastAsia="Times New Roman" w:hAnsiTheme="majorBidi" w:cstheme="majorBidi"/>
                <w:b/>
                <w:bCs/>
                <w:color w:val="auto"/>
                <w:szCs w:val="24"/>
                <w:lang w:val="ro-RO"/>
              </w:rPr>
              <w:t>ii</w:t>
            </w:r>
          </w:p>
        </w:tc>
      </w:tr>
      <w:tr w:rsidR="00F47A91" w:rsidRPr="00897008" w14:paraId="1E005F4B" w14:textId="77777777" w:rsidTr="00AB0E55">
        <w:trPr>
          <w:trHeight w:val="402"/>
          <w:jc w:val="center"/>
        </w:trPr>
        <w:tc>
          <w:tcPr>
            <w:tcW w:w="10062" w:type="dxa"/>
            <w:gridSpan w:val="22"/>
            <w:shd w:val="clear" w:color="auto" w:fill="auto"/>
            <w:noWrap/>
          </w:tcPr>
          <w:p w14:paraId="67901848" w14:textId="199288FA" w:rsidR="005A0E3A" w:rsidRPr="00897008" w:rsidRDefault="005A0E3A" w:rsidP="00424CFF">
            <w:pPr>
              <w:spacing w:after="0" w:line="276" w:lineRule="auto"/>
              <w:ind w:right="-29"/>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 xml:space="preserve">MG 2.1 / OS 4 Realizarea/actualizarea inventarelor (evaluarea detaliată) </w:t>
            </w:r>
            <w:r w:rsidR="00E925AD" w:rsidRPr="00897008">
              <w:rPr>
                <w:rFonts w:asciiTheme="majorBidi" w:eastAsia="Times New Roman" w:hAnsiTheme="majorBidi" w:cstheme="majorBidi"/>
                <w:b/>
                <w:bCs/>
                <w:color w:val="auto"/>
                <w:szCs w:val="24"/>
                <w:lang w:val="ro-RO" w:eastAsia="ro-RO"/>
              </w:rPr>
              <w:t>ș</w:t>
            </w:r>
            <w:r w:rsidRPr="00897008">
              <w:rPr>
                <w:rFonts w:asciiTheme="majorBidi" w:eastAsia="Times New Roman" w:hAnsiTheme="majorBidi" w:cstheme="majorBidi"/>
                <w:b/>
                <w:bCs/>
                <w:color w:val="auto"/>
                <w:szCs w:val="24"/>
                <w:lang w:val="ro-RO" w:eastAsia="ro-RO"/>
              </w:rPr>
              <w:t>i monitorizarea stării de conservare a speciilor de pe</w:t>
            </w:r>
            <w:r w:rsidR="00E925AD" w:rsidRPr="00897008">
              <w:rPr>
                <w:rFonts w:asciiTheme="majorBidi" w:eastAsia="Times New Roman" w:hAnsiTheme="majorBidi" w:cstheme="majorBidi"/>
                <w:b/>
                <w:bCs/>
                <w:color w:val="auto"/>
                <w:szCs w:val="24"/>
                <w:lang w:val="ro-RO" w:eastAsia="ro-RO"/>
              </w:rPr>
              <w:t>ș</w:t>
            </w:r>
            <w:r w:rsidRPr="00897008">
              <w:rPr>
                <w:rFonts w:asciiTheme="majorBidi" w:eastAsia="Times New Roman" w:hAnsiTheme="majorBidi" w:cstheme="majorBidi"/>
                <w:b/>
                <w:bCs/>
                <w:color w:val="auto"/>
                <w:szCs w:val="24"/>
                <w:lang w:val="ro-RO" w:eastAsia="ro-RO"/>
              </w:rPr>
              <w:t>ti</w:t>
            </w:r>
          </w:p>
        </w:tc>
      </w:tr>
      <w:tr w:rsidR="00F47A91" w:rsidRPr="00897008" w14:paraId="21F21DDF" w14:textId="77777777" w:rsidTr="005A0E3A">
        <w:trPr>
          <w:trHeight w:val="402"/>
          <w:jc w:val="center"/>
        </w:trPr>
        <w:tc>
          <w:tcPr>
            <w:tcW w:w="706" w:type="dxa"/>
            <w:shd w:val="clear" w:color="auto" w:fill="auto"/>
            <w:noWrap/>
            <w:vAlign w:val="center"/>
          </w:tcPr>
          <w:p w14:paraId="0F54919F"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2.1.1</w:t>
            </w:r>
          </w:p>
        </w:tc>
        <w:tc>
          <w:tcPr>
            <w:tcW w:w="3544" w:type="dxa"/>
            <w:shd w:val="clear" w:color="auto" w:fill="auto"/>
            <w:noWrap/>
          </w:tcPr>
          <w:p w14:paraId="3A633E47" w14:textId="59BC0CF0"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lang w:val="ro-RO"/>
              </w:rPr>
              <w:t>Studiul prezen</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 xml:space="preserve">ei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distribu</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iei speciilor de pe</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 xml:space="preserve">ti de interes conservativ în interiorul ariei protejate </w:t>
            </w:r>
          </w:p>
        </w:tc>
        <w:tc>
          <w:tcPr>
            <w:tcW w:w="283" w:type="dxa"/>
            <w:tcBorders>
              <w:bottom w:val="single" w:sz="2" w:space="0" w:color="auto"/>
            </w:tcBorders>
            <w:shd w:val="clear" w:color="auto" w:fill="FFFFFF"/>
            <w:noWrap/>
            <w:vAlign w:val="center"/>
          </w:tcPr>
          <w:p w14:paraId="0C59088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bottom w:val="single" w:sz="2" w:space="0" w:color="auto"/>
            </w:tcBorders>
            <w:shd w:val="clear" w:color="auto" w:fill="FFFFFF"/>
            <w:noWrap/>
            <w:vAlign w:val="center"/>
          </w:tcPr>
          <w:p w14:paraId="4EA8071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bottom w:val="single" w:sz="2" w:space="0" w:color="auto"/>
            </w:tcBorders>
            <w:shd w:val="clear" w:color="auto" w:fill="FFFFFF"/>
            <w:noWrap/>
            <w:vAlign w:val="center"/>
          </w:tcPr>
          <w:p w14:paraId="1F25E3F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bottom w:val="single" w:sz="2" w:space="0" w:color="auto"/>
            </w:tcBorders>
            <w:shd w:val="clear" w:color="auto" w:fill="FFFFFF"/>
            <w:noWrap/>
            <w:vAlign w:val="center"/>
          </w:tcPr>
          <w:p w14:paraId="0BA73AF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298D22F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shd w:val="clear" w:color="auto" w:fill="FFFFFF"/>
            <w:noWrap/>
            <w:vAlign w:val="center"/>
          </w:tcPr>
          <w:p w14:paraId="268246E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6EE6CD1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shd w:val="clear" w:color="auto" w:fill="FFFFFF"/>
            <w:noWrap/>
            <w:vAlign w:val="center"/>
          </w:tcPr>
          <w:p w14:paraId="27575FB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5DFF163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22" w:type="dxa"/>
            <w:tcBorders>
              <w:bottom w:val="single" w:sz="2" w:space="0" w:color="auto"/>
            </w:tcBorders>
            <w:shd w:val="clear" w:color="auto" w:fill="FFFFFF"/>
            <w:noWrap/>
            <w:vAlign w:val="center"/>
          </w:tcPr>
          <w:p w14:paraId="1E05158D"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44189192"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shd w:val="clear" w:color="auto" w:fill="FFFFFF"/>
            <w:noWrap/>
            <w:vAlign w:val="center"/>
          </w:tcPr>
          <w:p w14:paraId="7D95759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69CCFCB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shd w:val="clear" w:color="auto" w:fill="FFFFFF"/>
            <w:noWrap/>
            <w:vAlign w:val="center"/>
          </w:tcPr>
          <w:p w14:paraId="7808EB9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09433FF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shd w:val="clear" w:color="auto" w:fill="FFFFFF"/>
            <w:noWrap/>
            <w:vAlign w:val="center"/>
          </w:tcPr>
          <w:p w14:paraId="73FA02C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594A806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shd w:val="clear" w:color="auto" w:fill="FFFFFF"/>
            <w:noWrap/>
            <w:vAlign w:val="center"/>
          </w:tcPr>
          <w:p w14:paraId="1A2C310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2C60C17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388" w:type="dxa"/>
            <w:shd w:val="clear" w:color="auto" w:fill="FFFFFF"/>
            <w:noWrap/>
            <w:vAlign w:val="center"/>
          </w:tcPr>
          <w:p w14:paraId="16E9C9DF" w14:textId="77777777" w:rsidR="005A0E3A" w:rsidRPr="00897008" w:rsidRDefault="005A0E3A" w:rsidP="00424CFF">
            <w:pPr>
              <w:spacing w:after="0" w:line="276" w:lineRule="auto"/>
              <w:ind w:right="-2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r>
      <w:tr w:rsidR="00F47A91" w:rsidRPr="00897008" w14:paraId="654491CF" w14:textId="77777777" w:rsidTr="005A0E3A">
        <w:trPr>
          <w:trHeight w:val="402"/>
          <w:jc w:val="center"/>
        </w:trPr>
        <w:tc>
          <w:tcPr>
            <w:tcW w:w="706" w:type="dxa"/>
            <w:shd w:val="clear" w:color="auto" w:fill="auto"/>
            <w:noWrap/>
            <w:vAlign w:val="center"/>
          </w:tcPr>
          <w:p w14:paraId="6070ADC8"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2.1.2</w:t>
            </w:r>
          </w:p>
        </w:tc>
        <w:tc>
          <w:tcPr>
            <w:tcW w:w="3544" w:type="dxa"/>
            <w:shd w:val="clear" w:color="auto" w:fill="auto"/>
            <w:noWrap/>
          </w:tcPr>
          <w:p w14:paraId="5DC7AD38" w14:textId="64FF3D78"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Monitorizarea stării de conservare a speciilor de pe</w:t>
            </w:r>
            <w:r w:rsidR="00E925AD" w:rsidRPr="00897008">
              <w:rPr>
                <w:rFonts w:asciiTheme="majorBidi" w:eastAsia="Calibri" w:hAnsiTheme="majorBidi" w:cstheme="majorBidi"/>
                <w:color w:val="auto"/>
                <w:lang w:val="ro-RO"/>
              </w:rPr>
              <w:t>ș</w:t>
            </w:r>
            <w:r w:rsidRPr="00897008">
              <w:rPr>
                <w:rFonts w:asciiTheme="majorBidi" w:eastAsia="Calibri" w:hAnsiTheme="majorBidi" w:cstheme="majorBidi"/>
                <w:color w:val="auto"/>
                <w:lang w:val="ro-RO"/>
              </w:rPr>
              <w:t>ti</w:t>
            </w:r>
          </w:p>
        </w:tc>
        <w:tc>
          <w:tcPr>
            <w:tcW w:w="283" w:type="dxa"/>
            <w:tcBorders>
              <w:bottom w:val="single" w:sz="2" w:space="0" w:color="auto"/>
            </w:tcBorders>
            <w:shd w:val="clear" w:color="auto" w:fill="FFFFFF"/>
            <w:noWrap/>
            <w:vAlign w:val="center"/>
          </w:tcPr>
          <w:p w14:paraId="504D15D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bottom w:val="single" w:sz="2" w:space="0" w:color="auto"/>
            </w:tcBorders>
            <w:shd w:val="clear" w:color="auto" w:fill="FFFFFF"/>
            <w:noWrap/>
            <w:vAlign w:val="center"/>
          </w:tcPr>
          <w:p w14:paraId="384B7A1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bottom w:val="single" w:sz="2" w:space="0" w:color="auto"/>
            </w:tcBorders>
            <w:shd w:val="clear" w:color="auto" w:fill="FFFFFF"/>
            <w:noWrap/>
            <w:vAlign w:val="center"/>
          </w:tcPr>
          <w:p w14:paraId="429701B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bottom w:val="single" w:sz="2" w:space="0" w:color="auto"/>
            </w:tcBorders>
            <w:shd w:val="clear" w:color="auto" w:fill="FFFFFF"/>
            <w:noWrap/>
            <w:vAlign w:val="center"/>
          </w:tcPr>
          <w:p w14:paraId="362AC3D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21A9006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shd w:val="clear" w:color="auto" w:fill="FFFFFF"/>
            <w:noWrap/>
            <w:vAlign w:val="center"/>
          </w:tcPr>
          <w:p w14:paraId="6B823B3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7E25F90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shd w:val="clear" w:color="auto" w:fill="FFFFFF"/>
            <w:noWrap/>
            <w:vAlign w:val="center"/>
          </w:tcPr>
          <w:p w14:paraId="11D06CB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shd w:val="clear" w:color="auto" w:fill="FFFFFF"/>
            <w:noWrap/>
            <w:vAlign w:val="center"/>
          </w:tcPr>
          <w:p w14:paraId="03E7B89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22" w:type="dxa"/>
            <w:tcBorders>
              <w:bottom w:val="single" w:sz="2" w:space="0" w:color="auto"/>
            </w:tcBorders>
            <w:shd w:val="clear" w:color="auto" w:fill="FFFFFF"/>
            <w:noWrap/>
            <w:vAlign w:val="center"/>
          </w:tcPr>
          <w:p w14:paraId="6BA077D4"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0621E21A"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shd w:val="clear" w:color="auto" w:fill="FFFFFF"/>
            <w:noWrap/>
            <w:vAlign w:val="center"/>
          </w:tcPr>
          <w:p w14:paraId="5CEBAA1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57E8A8A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shd w:val="clear" w:color="auto" w:fill="FFFFFF"/>
            <w:noWrap/>
            <w:vAlign w:val="center"/>
          </w:tcPr>
          <w:p w14:paraId="139B751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4DE7224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shd w:val="clear" w:color="auto" w:fill="FFFFFF"/>
            <w:noWrap/>
            <w:vAlign w:val="center"/>
          </w:tcPr>
          <w:p w14:paraId="371B0FD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shd w:val="clear" w:color="auto" w:fill="FFFFFF"/>
            <w:noWrap/>
            <w:vAlign w:val="center"/>
          </w:tcPr>
          <w:p w14:paraId="243B128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shd w:val="clear" w:color="auto" w:fill="FFFFFF"/>
            <w:noWrap/>
            <w:vAlign w:val="center"/>
          </w:tcPr>
          <w:p w14:paraId="0942AF1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5E42F9D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88" w:type="dxa"/>
            <w:shd w:val="clear" w:color="auto" w:fill="FFFFFF"/>
            <w:noWrap/>
            <w:vAlign w:val="center"/>
          </w:tcPr>
          <w:p w14:paraId="4A777EB4" w14:textId="77777777" w:rsidR="005A0E3A" w:rsidRPr="00897008" w:rsidRDefault="005A0E3A" w:rsidP="00424CFF">
            <w:pPr>
              <w:spacing w:after="0" w:line="276" w:lineRule="auto"/>
              <w:ind w:right="-29"/>
              <w:jc w:val="center"/>
              <w:rPr>
                <w:rFonts w:asciiTheme="majorBidi" w:eastAsia="Times New Roman" w:hAnsiTheme="majorBidi" w:cstheme="majorBidi"/>
                <w:color w:val="auto"/>
                <w:szCs w:val="24"/>
                <w:lang w:val="ro-RO" w:eastAsia="ro-RO"/>
              </w:rPr>
            </w:pPr>
          </w:p>
        </w:tc>
      </w:tr>
      <w:tr w:rsidR="00F47A91" w:rsidRPr="00897008" w14:paraId="529B7806" w14:textId="77777777" w:rsidTr="00AB0E55">
        <w:trPr>
          <w:trHeight w:val="402"/>
          <w:jc w:val="center"/>
        </w:trPr>
        <w:tc>
          <w:tcPr>
            <w:tcW w:w="10062" w:type="dxa"/>
            <w:gridSpan w:val="22"/>
            <w:shd w:val="clear" w:color="auto" w:fill="auto"/>
            <w:noWrap/>
            <w:vAlign w:val="center"/>
          </w:tcPr>
          <w:p w14:paraId="129AAAE9" w14:textId="5D253A75" w:rsidR="005A0E3A" w:rsidRPr="00897008" w:rsidRDefault="005A0E3A" w:rsidP="00424CFF">
            <w:pPr>
              <w:spacing w:after="0" w:line="276" w:lineRule="auto"/>
              <w:ind w:right="-29"/>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color w:val="auto"/>
                <w:szCs w:val="24"/>
                <w:lang w:val="ro-RO" w:eastAsia="ro-RO"/>
              </w:rPr>
              <w:t>MG 2.2 / OS 5</w:t>
            </w:r>
            <w:r w:rsidRPr="00897008">
              <w:rPr>
                <w:rFonts w:asciiTheme="majorBidi" w:eastAsia="Times New Roman" w:hAnsiTheme="majorBidi" w:cstheme="majorBidi"/>
                <w:b/>
                <w:bCs/>
                <w:color w:val="auto"/>
                <w:szCs w:val="24"/>
                <w:lang w:val="ro-RO"/>
              </w:rPr>
              <w:t xml:space="preserve"> Evaluarea efectivelor </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 xml:space="preserve">i monitorizarea stării de conservare a speciilor de mamifere </w:t>
            </w:r>
            <w:r w:rsidRPr="00897008">
              <w:rPr>
                <w:rFonts w:asciiTheme="majorBidi" w:eastAsia="Times New Roman" w:hAnsiTheme="majorBidi" w:cstheme="majorBidi"/>
                <w:b/>
                <w:bCs/>
                <w:i/>
                <w:iCs/>
                <w:color w:val="auto"/>
                <w:szCs w:val="24"/>
                <w:lang w:val="ro-RO"/>
              </w:rPr>
              <w:t>Lutra lutra</w:t>
            </w:r>
            <w:r w:rsidRPr="00897008">
              <w:rPr>
                <w:rFonts w:asciiTheme="majorBidi" w:eastAsia="Times New Roman" w:hAnsiTheme="majorBidi" w:cstheme="majorBidi"/>
                <w:b/>
                <w:bCs/>
                <w:color w:val="auto"/>
                <w:szCs w:val="24"/>
                <w:lang w:val="ro-RO"/>
              </w:rPr>
              <w:t xml:space="preserve"> </w:t>
            </w:r>
            <w:r w:rsidR="00E925AD" w:rsidRPr="00897008">
              <w:rPr>
                <w:rFonts w:asciiTheme="majorBidi" w:eastAsia="Times New Roman" w:hAnsiTheme="majorBidi" w:cstheme="majorBidi"/>
                <w:b/>
                <w:bCs/>
                <w:color w:val="auto"/>
                <w:szCs w:val="24"/>
                <w:lang w:val="ro-RO"/>
              </w:rPr>
              <w:t>ș</w:t>
            </w:r>
            <w:r w:rsidRPr="00897008">
              <w:rPr>
                <w:rFonts w:asciiTheme="majorBidi" w:eastAsia="Times New Roman" w:hAnsiTheme="majorBidi" w:cstheme="majorBidi"/>
                <w:b/>
                <w:bCs/>
                <w:color w:val="auto"/>
                <w:szCs w:val="24"/>
                <w:lang w:val="ro-RO"/>
              </w:rPr>
              <w:t xml:space="preserve">i </w:t>
            </w:r>
            <w:r w:rsidRPr="00897008">
              <w:rPr>
                <w:rFonts w:asciiTheme="majorBidi" w:eastAsia="Times New Roman" w:hAnsiTheme="majorBidi" w:cstheme="majorBidi"/>
                <w:b/>
                <w:bCs/>
                <w:i/>
                <w:iCs/>
                <w:color w:val="auto"/>
                <w:szCs w:val="24"/>
                <w:lang w:val="ro-RO"/>
              </w:rPr>
              <w:t>Castor fiber</w:t>
            </w:r>
          </w:p>
        </w:tc>
      </w:tr>
      <w:tr w:rsidR="00F47A91" w:rsidRPr="00897008" w14:paraId="6FD0F914" w14:textId="77777777" w:rsidTr="005A0E3A">
        <w:trPr>
          <w:trHeight w:val="402"/>
          <w:jc w:val="center"/>
        </w:trPr>
        <w:tc>
          <w:tcPr>
            <w:tcW w:w="706" w:type="dxa"/>
            <w:shd w:val="clear" w:color="auto" w:fill="auto"/>
            <w:noWrap/>
            <w:vAlign w:val="center"/>
          </w:tcPr>
          <w:p w14:paraId="31584DAE"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2.2.1</w:t>
            </w:r>
          </w:p>
        </w:tc>
        <w:tc>
          <w:tcPr>
            <w:tcW w:w="3544" w:type="dxa"/>
            <w:shd w:val="clear" w:color="auto" w:fill="auto"/>
            <w:noWrap/>
          </w:tcPr>
          <w:p w14:paraId="23A8DB56" w14:textId="4740DF6E"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lang w:val="ro-RO"/>
              </w:rPr>
              <w:t>Studiul prezen</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 xml:space="preserve">ei </w:t>
            </w:r>
            <w:r w:rsidR="00E925AD" w:rsidRPr="00897008">
              <w:rPr>
                <w:rFonts w:asciiTheme="majorBidi" w:eastAsia="Times New Roman" w:hAnsiTheme="majorBidi" w:cstheme="majorBidi"/>
                <w:color w:val="auto"/>
                <w:lang w:val="ro-RO"/>
              </w:rPr>
              <w:t>ș</w:t>
            </w:r>
            <w:r w:rsidRPr="00897008">
              <w:rPr>
                <w:rFonts w:asciiTheme="majorBidi" w:eastAsia="Times New Roman" w:hAnsiTheme="majorBidi" w:cstheme="majorBidi"/>
                <w:color w:val="auto"/>
                <w:lang w:val="ro-RO"/>
              </w:rPr>
              <w:t>i distribu</w:t>
            </w:r>
            <w:r w:rsidR="00E925AD" w:rsidRPr="00897008">
              <w:rPr>
                <w:rFonts w:asciiTheme="majorBidi" w:eastAsia="Times New Roman" w:hAnsiTheme="majorBidi" w:cstheme="majorBidi"/>
                <w:color w:val="auto"/>
                <w:lang w:val="ro-RO"/>
              </w:rPr>
              <w:t>ț</w:t>
            </w:r>
            <w:r w:rsidRPr="00897008">
              <w:rPr>
                <w:rFonts w:asciiTheme="majorBidi" w:eastAsia="Times New Roman" w:hAnsiTheme="majorBidi" w:cstheme="majorBidi"/>
                <w:color w:val="auto"/>
                <w:lang w:val="ro-RO"/>
              </w:rPr>
              <w:t xml:space="preserve">iei speciilor de mamifere de interes conservativ în interiorul ariei protejate </w:t>
            </w:r>
          </w:p>
        </w:tc>
        <w:tc>
          <w:tcPr>
            <w:tcW w:w="283" w:type="dxa"/>
            <w:tcBorders>
              <w:bottom w:val="single" w:sz="2" w:space="0" w:color="auto"/>
            </w:tcBorders>
            <w:shd w:val="clear" w:color="auto" w:fill="FFFFFF"/>
            <w:noWrap/>
            <w:vAlign w:val="center"/>
          </w:tcPr>
          <w:p w14:paraId="1FF344E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bottom w:val="single" w:sz="2" w:space="0" w:color="auto"/>
            </w:tcBorders>
            <w:shd w:val="clear" w:color="auto" w:fill="FFFFFF"/>
            <w:noWrap/>
            <w:vAlign w:val="center"/>
          </w:tcPr>
          <w:p w14:paraId="52A69FB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bottom w:val="single" w:sz="2" w:space="0" w:color="auto"/>
            </w:tcBorders>
            <w:shd w:val="clear" w:color="auto" w:fill="FFFFFF"/>
            <w:noWrap/>
            <w:vAlign w:val="center"/>
          </w:tcPr>
          <w:p w14:paraId="5D4A14D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bottom w:val="single" w:sz="2" w:space="0" w:color="auto"/>
            </w:tcBorders>
            <w:shd w:val="clear" w:color="auto" w:fill="FFFFFF"/>
            <w:noWrap/>
            <w:vAlign w:val="center"/>
          </w:tcPr>
          <w:p w14:paraId="7E0F0C8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22611B6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shd w:val="clear" w:color="auto" w:fill="FFFFFF"/>
            <w:noWrap/>
            <w:vAlign w:val="center"/>
          </w:tcPr>
          <w:p w14:paraId="0265B98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138A575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shd w:val="clear" w:color="auto" w:fill="FFFFFF"/>
            <w:noWrap/>
            <w:vAlign w:val="center"/>
          </w:tcPr>
          <w:p w14:paraId="3D45776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2D02903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22" w:type="dxa"/>
            <w:tcBorders>
              <w:bottom w:val="single" w:sz="2" w:space="0" w:color="auto"/>
            </w:tcBorders>
            <w:shd w:val="clear" w:color="auto" w:fill="FFFFFF"/>
            <w:noWrap/>
            <w:vAlign w:val="center"/>
          </w:tcPr>
          <w:p w14:paraId="566494F5"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6BB34D33"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shd w:val="clear" w:color="auto" w:fill="FFFFFF"/>
            <w:noWrap/>
            <w:vAlign w:val="center"/>
          </w:tcPr>
          <w:p w14:paraId="58A5815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605F719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shd w:val="clear" w:color="auto" w:fill="FFFFFF"/>
            <w:noWrap/>
            <w:vAlign w:val="center"/>
          </w:tcPr>
          <w:p w14:paraId="4896AF2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57C9AB6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shd w:val="clear" w:color="auto" w:fill="FFFFFF"/>
            <w:noWrap/>
            <w:vAlign w:val="center"/>
          </w:tcPr>
          <w:p w14:paraId="6EC1788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0F39419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shd w:val="clear" w:color="auto" w:fill="FFFFFF"/>
            <w:noWrap/>
            <w:vAlign w:val="center"/>
          </w:tcPr>
          <w:p w14:paraId="2295E50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6B80B0C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88" w:type="dxa"/>
            <w:shd w:val="clear" w:color="auto" w:fill="FFFFFF"/>
            <w:noWrap/>
            <w:vAlign w:val="center"/>
          </w:tcPr>
          <w:p w14:paraId="4309F38B" w14:textId="77777777" w:rsidR="005A0E3A" w:rsidRPr="00897008" w:rsidRDefault="005A0E3A" w:rsidP="00424CFF">
            <w:pPr>
              <w:spacing w:after="0" w:line="276" w:lineRule="auto"/>
              <w:ind w:right="-2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r>
      <w:tr w:rsidR="00F47A91" w:rsidRPr="00897008" w14:paraId="2B3F72A6" w14:textId="77777777" w:rsidTr="005A0E3A">
        <w:trPr>
          <w:trHeight w:val="402"/>
          <w:jc w:val="center"/>
        </w:trPr>
        <w:tc>
          <w:tcPr>
            <w:tcW w:w="706" w:type="dxa"/>
            <w:shd w:val="clear" w:color="auto" w:fill="auto"/>
            <w:noWrap/>
            <w:vAlign w:val="center"/>
          </w:tcPr>
          <w:p w14:paraId="3EF06F73"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2.2.2</w:t>
            </w:r>
          </w:p>
        </w:tc>
        <w:tc>
          <w:tcPr>
            <w:tcW w:w="3544" w:type="dxa"/>
            <w:shd w:val="clear" w:color="auto" w:fill="auto"/>
            <w:noWrap/>
          </w:tcPr>
          <w:p w14:paraId="28F059EF"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Monitorizarea stării de conservare a speciilor de mamifere</w:t>
            </w:r>
          </w:p>
        </w:tc>
        <w:tc>
          <w:tcPr>
            <w:tcW w:w="283" w:type="dxa"/>
            <w:tcBorders>
              <w:bottom w:val="single" w:sz="2" w:space="0" w:color="auto"/>
            </w:tcBorders>
            <w:shd w:val="clear" w:color="auto" w:fill="FFFFFF"/>
            <w:noWrap/>
            <w:vAlign w:val="center"/>
          </w:tcPr>
          <w:p w14:paraId="27B6E06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bottom w:val="single" w:sz="2" w:space="0" w:color="auto"/>
            </w:tcBorders>
            <w:shd w:val="clear" w:color="auto" w:fill="FFFFFF"/>
            <w:noWrap/>
            <w:vAlign w:val="center"/>
          </w:tcPr>
          <w:p w14:paraId="2DCC445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bottom w:val="single" w:sz="2" w:space="0" w:color="auto"/>
            </w:tcBorders>
            <w:shd w:val="clear" w:color="auto" w:fill="FFFFFF"/>
            <w:noWrap/>
            <w:vAlign w:val="center"/>
          </w:tcPr>
          <w:p w14:paraId="10674EF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bottom w:val="single" w:sz="2" w:space="0" w:color="auto"/>
            </w:tcBorders>
            <w:shd w:val="clear" w:color="auto" w:fill="FFFFFF"/>
            <w:noWrap/>
            <w:vAlign w:val="center"/>
          </w:tcPr>
          <w:p w14:paraId="664C655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1BD99D9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shd w:val="clear" w:color="auto" w:fill="FFFFFF"/>
            <w:noWrap/>
            <w:vAlign w:val="center"/>
          </w:tcPr>
          <w:p w14:paraId="0680816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0AF11F7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shd w:val="clear" w:color="auto" w:fill="FFFFFF"/>
            <w:noWrap/>
            <w:vAlign w:val="center"/>
          </w:tcPr>
          <w:p w14:paraId="5F4FEF6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shd w:val="clear" w:color="auto" w:fill="FFFFFF"/>
            <w:noWrap/>
            <w:vAlign w:val="center"/>
          </w:tcPr>
          <w:p w14:paraId="18A0ACA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22" w:type="dxa"/>
            <w:tcBorders>
              <w:bottom w:val="single" w:sz="2" w:space="0" w:color="auto"/>
            </w:tcBorders>
            <w:shd w:val="clear" w:color="auto" w:fill="FFFFFF"/>
            <w:noWrap/>
            <w:vAlign w:val="center"/>
          </w:tcPr>
          <w:p w14:paraId="670C086F"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53AC8A00"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shd w:val="clear" w:color="auto" w:fill="FFFFFF"/>
            <w:noWrap/>
            <w:vAlign w:val="center"/>
          </w:tcPr>
          <w:p w14:paraId="1D370F9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645F16A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shd w:val="clear" w:color="auto" w:fill="FFFFFF"/>
            <w:noWrap/>
            <w:vAlign w:val="center"/>
          </w:tcPr>
          <w:p w14:paraId="2EF436D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69E7D45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shd w:val="clear" w:color="auto" w:fill="FFFFFF"/>
            <w:noWrap/>
            <w:vAlign w:val="center"/>
          </w:tcPr>
          <w:p w14:paraId="7DC983A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shd w:val="clear" w:color="auto" w:fill="FFFFFF"/>
            <w:noWrap/>
            <w:vAlign w:val="center"/>
          </w:tcPr>
          <w:p w14:paraId="36CBFE5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shd w:val="clear" w:color="auto" w:fill="FFFFFF"/>
            <w:noWrap/>
            <w:vAlign w:val="center"/>
          </w:tcPr>
          <w:p w14:paraId="4AE9792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79DA427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88" w:type="dxa"/>
            <w:shd w:val="clear" w:color="auto" w:fill="FFFFFF"/>
            <w:noWrap/>
            <w:vAlign w:val="center"/>
          </w:tcPr>
          <w:p w14:paraId="45355D0C" w14:textId="77777777" w:rsidR="005A0E3A" w:rsidRPr="00897008" w:rsidRDefault="005A0E3A" w:rsidP="00424CFF">
            <w:pPr>
              <w:spacing w:after="0" w:line="276" w:lineRule="auto"/>
              <w:ind w:right="-29"/>
              <w:jc w:val="center"/>
              <w:rPr>
                <w:rFonts w:asciiTheme="majorBidi" w:eastAsia="Times New Roman" w:hAnsiTheme="majorBidi" w:cstheme="majorBidi"/>
                <w:color w:val="auto"/>
                <w:szCs w:val="24"/>
                <w:lang w:val="ro-RO" w:eastAsia="ro-RO"/>
              </w:rPr>
            </w:pPr>
          </w:p>
        </w:tc>
      </w:tr>
      <w:tr w:rsidR="00F47A91" w:rsidRPr="00897008" w14:paraId="666F89E3" w14:textId="77777777" w:rsidTr="00AB0E55">
        <w:trPr>
          <w:trHeight w:val="402"/>
          <w:jc w:val="center"/>
        </w:trPr>
        <w:tc>
          <w:tcPr>
            <w:tcW w:w="10062" w:type="dxa"/>
            <w:gridSpan w:val="22"/>
            <w:shd w:val="clear" w:color="auto" w:fill="auto"/>
            <w:noWrap/>
            <w:vAlign w:val="center"/>
          </w:tcPr>
          <w:p w14:paraId="3C1E0340" w14:textId="77777777" w:rsidR="005A0E3A" w:rsidRPr="00897008" w:rsidRDefault="005A0E3A" w:rsidP="00424CFF">
            <w:pPr>
              <w:spacing w:after="0" w:line="276" w:lineRule="auto"/>
              <w:ind w:right="-29"/>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iCs/>
                <w:color w:val="auto"/>
                <w:szCs w:val="24"/>
                <w:lang w:val="ro-RO"/>
              </w:rPr>
              <w:t xml:space="preserve">MG 2.3 / </w:t>
            </w:r>
            <w:r w:rsidRPr="00897008">
              <w:rPr>
                <w:rFonts w:asciiTheme="majorBidi" w:eastAsia="Times New Roman" w:hAnsiTheme="majorBidi" w:cstheme="majorBidi"/>
                <w:b/>
                <w:color w:val="auto"/>
                <w:szCs w:val="24"/>
                <w:lang w:val="ro-RO"/>
              </w:rPr>
              <w:t>OS 6 Monitorizarea periodică a stării de conservare a habitatelor de interes conservativ</w:t>
            </w:r>
          </w:p>
        </w:tc>
      </w:tr>
      <w:tr w:rsidR="00F47A91" w:rsidRPr="00897008" w14:paraId="7B3B5AB8" w14:textId="77777777" w:rsidTr="005A0E3A">
        <w:trPr>
          <w:trHeight w:val="402"/>
          <w:jc w:val="center"/>
        </w:trPr>
        <w:tc>
          <w:tcPr>
            <w:tcW w:w="706" w:type="dxa"/>
            <w:shd w:val="clear" w:color="auto" w:fill="auto"/>
            <w:noWrap/>
            <w:vAlign w:val="center"/>
          </w:tcPr>
          <w:p w14:paraId="6009A8EC"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2.3.1</w:t>
            </w:r>
          </w:p>
        </w:tc>
        <w:tc>
          <w:tcPr>
            <w:tcW w:w="3544" w:type="dxa"/>
            <w:shd w:val="clear" w:color="auto" w:fill="auto"/>
            <w:noWrap/>
          </w:tcPr>
          <w:p w14:paraId="6DA24F4E" w14:textId="07345FF3"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Monitorizarea stării habitatelor forestiere urmărind parametrii stabili</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 prin protocolul de monitorizare</w:t>
            </w:r>
          </w:p>
        </w:tc>
        <w:tc>
          <w:tcPr>
            <w:tcW w:w="283" w:type="dxa"/>
            <w:tcBorders>
              <w:bottom w:val="single" w:sz="2" w:space="0" w:color="auto"/>
            </w:tcBorders>
            <w:shd w:val="clear" w:color="auto" w:fill="FFFFFF"/>
            <w:noWrap/>
            <w:vAlign w:val="center"/>
          </w:tcPr>
          <w:p w14:paraId="06C960E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bottom w:val="single" w:sz="2" w:space="0" w:color="auto"/>
            </w:tcBorders>
            <w:shd w:val="clear" w:color="auto" w:fill="FFFFFF"/>
            <w:noWrap/>
            <w:vAlign w:val="center"/>
          </w:tcPr>
          <w:p w14:paraId="7697DB5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bottom w:val="single" w:sz="2" w:space="0" w:color="auto"/>
            </w:tcBorders>
            <w:shd w:val="clear" w:color="auto" w:fill="FFFFFF"/>
            <w:noWrap/>
            <w:vAlign w:val="center"/>
          </w:tcPr>
          <w:p w14:paraId="3AC61C0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bottom w:val="single" w:sz="2" w:space="0" w:color="auto"/>
            </w:tcBorders>
            <w:shd w:val="clear" w:color="auto" w:fill="FFFFFF"/>
            <w:noWrap/>
            <w:vAlign w:val="center"/>
          </w:tcPr>
          <w:p w14:paraId="5D2F065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7013663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shd w:val="clear" w:color="auto" w:fill="FFFFFF"/>
            <w:noWrap/>
            <w:vAlign w:val="center"/>
          </w:tcPr>
          <w:p w14:paraId="334421D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shd w:val="clear" w:color="auto" w:fill="FFFFFF"/>
            <w:noWrap/>
            <w:vAlign w:val="center"/>
          </w:tcPr>
          <w:p w14:paraId="57D23BC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shd w:val="clear" w:color="auto" w:fill="FFFFFF"/>
            <w:noWrap/>
            <w:vAlign w:val="center"/>
          </w:tcPr>
          <w:p w14:paraId="374CD80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1A0852F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22" w:type="dxa"/>
            <w:tcBorders>
              <w:bottom w:val="single" w:sz="2" w:space="0" w:color="auto"/>
            </w:tcBorders>
            <w:shd w:val="clear" w:color="auto" w:fill="FFFFFF"/>
            <w:noWrap/>
            <w:vAlign w:val="center"/>
          </w:tcPr>
          <w:p w14:paraId="4C64BAEE"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bottom w:val="single" w:sz="2" w:space="0" w:color="auto"/>
            </w:tcBorders>
            <w:shd w:val="clear" w:color="auto" w:fill="FFFFFF"/>
            <w:noWrap/>
            <w:vAlign w:val="center"/>
          </w:tcPr>
          <w:p w14:paraId="4F642270"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shd w:val="clear" w:color="auto" w:fill="FFFFFF"/>
            <w:noWrap/>
            <w:vAlign w:val="center"/>
          </w:tcPr>
          <w:p w14:paraId="4F8A04B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7CE2EA9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shd w:val="clear" w:color="auto" w:fill="FFFFFF"/>
            <w:noWrap/>
            <w:vAlign w:val="center"/>
          </w:tcPr>
          <w:p w14:paraId="284F93F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shd w:val="clear" w:color="auto" w:fill="FFFFFF"/>
            <w:noWrap/>
            <w:vAlign w:val="center"/>
          </w:tcPr>
          <w:p w14:paraId="0FEBC87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shd w:val="clear" w:color="auto" w:fill="FFFFFF"/>
            <w:noWrap/>
            <w:vAlign w:val="center"/>
          </w:tcPr>
          <w:p w14:paraId="63773CD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7067329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shd w:val="clear" w:color="auto" w:fill="FFFFFF"/>
            <w:noWrap/>
            <w:vAlign w:val="center"/>
          </w:tcPr>
          <w:p w14:paraId="420BD2A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shd w:val="clear" w:color="auto" w:fill="FFFFFF"/>
            <w:noWrap/>
            <w:vAlign w:val="center"/>
          </w:tcPr>
          <w:p w14:paraId="5A9DDCD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88" w:type="dxa"/>
            <w:shd w:val="clear" w:color="auto" w:fill="FFFFFF"/>
            <w:noWrap/>
            <w:vAlign w:val="center"/>
          </w:tcPr>
          <w:p w14:paraId="752DDB1A" w14:textId="77777777" w:rsidR="005A0E3A" w:rsidRPr="00897008" w:rsidRDefault="005A0E3A" w:rsidP="00424CFF">
            <w:pPr>
              <w:spacing w:after="0" w:line="276" w:lineRule="auto"/>
              <w:ind w:right="-29"/>
              <w:jc w:val="center"/>
              <w:rPr>
                <w:rFonts w:asciiTheme="majorBidi" w:eastAsia="Times New Roman" w:hAnsiTheme="majorBidi" w:cstheme="majorBidi"/>
                <w:color w:val="auto"/>
                <w:szCs w:val="24"/>
                <w:lang w:val="ro-RO" w:eastAsia="ro-RO"/>
              </w:rPr>
            </w:pPr>
          </w:p>
        </w:tc>
      </w:tr>
      <w:tr w:rsidR="00F47A91" w:rsidRPr="00897008" w14:paraId="375372FD" w14:textId="77777777" w:rsidTr="00AB0E55">
        <w:trPr>
          <w:trHeight w:val="402"/>
          <w:jc w:val="center"/>
        </w:trPr>
        <w:tc>
          <w:tcPr>
            <w:tcW w:w="10062" w:type="dxa"/>
            <w:gridSpan w:val="22"/>
            <w:shd w:val="clear" w:color="auto" w:fill="auto"/>
            <w:noWrap/>
            <w:vAlign w:val="center"/>
          </w:tcPr>
          <w:p w14:paraId="2F1442CD" w14:textId="7A7F730C" w:rsidR="005A0E3A" w:rsidRPr="00897008" w:rsidRDefault="005A0E3A" w:rsidP="00424CFF">
            <w:pPr>
              <w:spacing w:after="0" w:line="276" w:lineRule="auto"/>
              <w:ind w:right="25"/>
              <w:rPr>
                <w:rFonts w:asciiTheme="majorBidi" w:eastAsia="Times New Roman" w:hAnsiTheme="majorBidi" w:cstheme="majorBidi"/>
                <w:color w:val="auto"/>
                <w:szCs w:val="24"/>
                <w:lang w:val="ro-RO" w:eastAsia="ro-RO"/>
              </w:rPr>
            </w:pPr>
            <w:r w:rsidRPr="00897008">
              <w:rPr>
                <w:rFonts w:asciiTheme="majorBidi" w:eastAsia="Calibri" w:hAnsiTheme="majorBidi" w:cstheme="majorBidi"/>
                <w:b/>
                <w:color w:val="auto"/>
                <w:szCs w:val="24"/>
                <w:lang w:val="ro-RO"/>
              </w:rPr>
              <w:t xml:space="preserve">OG 3: </w:t>
            </w:r>
            <w:r w:rsidRPr="00897008">
              <w:rPr>
                <w:rFonts w:asciiTheme="majorBidi" w:eastAsia="Times New Roman" w:hAnsiTheme="majorBidi" w:cstheme="majorBidi"/>
                <w:b/>
                <w:bCs/>
                <w:color w:val="auto"/>
                <w:szCs w:val="24"/>
                <w:lang w:val="ro-RO" w:eastAsia="ar-SA"/>
              </w:rPr>
              <w:t xml:space="preserve">Asigurarea managementului eficient al </w:t>
            </w:r>
            <w:r w:rsidRPr="00897008">
              <w:rPr>
                <w:rFonts w:asciiTheme="majorBidi" w:eastAsia="Calibri" w:hAnsiTheme="majorBidi" w:cstheme="majorBidi"/>
                <w:b/>
                <w:bCs/>
                <w:color w:val="auto"/>
                <w:szCs w:val="24"/>
                <w:lang w:val="ro-RO"/>
              </w:rPr>
              <w:t>ariei naturale protejate</w:t>
            </w:r>
            <w:r w:rsidRPr="00897008">
              <w:rPr>
                <w:rFonts w:asciiTheme="majorBidi" w:eastAsia="Times New Roman" w:hAnsiTheme="majorBidi" w:cstheme="majorBidi"/>
                <w:b/>
                <w:bCs/>
                <w:color w:val="auto"/>
                <w:szCs w:val="24"/>
                <w:lang w:val="ro-RO" w:eastAsia="ar-SA"/>
              </w:rPr>
              <w:t xml:space="preserve"> cu scopul men</w:t>
            </w:r>
            <w:r w:rsidR="00E925AD" w:rsidRPr="00897008">
              <w:rPr>
                <w:rFonts w:asciiTheme="majorBidi" w:eastAsia="Times New Roman" w:hAnsiTheme="majorBidi" w:cstheme="majorBidi"/>
                <w:b/>
                <w:bCs/>
                <w:color w:val="auto"/>
                <w:szCs w:val="24"/>
                <w:lang w:val="ro-RO" w:eastAsia="ar-SA"/>
              </w:rPr>
              <w:t>ț</w:t>
            </w:r>
            <w:r w:rsidRPr="00897008">
              <w:rPr>
                <w:rFonts w:asciiTheme="majorBidi" w:eastAsia="Times New Roman" w:hAnsiTheme="majorBidi" w:cstheme="majorBidi"/>
                <w:b/>
                <w:bCs/>
                <w:color w:val="auto"/>
                <w:szCs w:val="24"/>
                <w:lang w:val="ro-RO" w:eastAsia="ar-SA"/>
              </w:rPr>
              <w:t xml:space="preserve">inerii / restabilirii stării de conservare favorabilă a speciilor </w:t>
            </w:r>
            <w:r w:rsidR="00E925AD" w:rsidRPr="00897008">
              <w:rPr>
                <w:rFonts w:asciiTheme="majorBidi" w:eastAsia="Times New Roman" w:hAnsiTheme="majorBidi" w:cstheme="majorBidi"/>
                <w:b/>
                <w:bCs/>
                <w:color w:val="auto"/>
                <w:szCs w:val="24"/>
                <w:lang w:val="ro-RO" w:eastAsia="ar-SA"/>
              </w:rPr>
              <w:t>ș</w:t>
            </w:r>
            <w:r w:rsidRPr="00897008">
              <w:rPr>
                <w:rFonts w:asciiTheme="majorBidi" w:eastAsia="Times New Roman" w:hAnsiTheme="majorBidi" w:cstheme="majorBidi"/>
                <w:b/>
                <w:bCs/>
                <w:color w:val="auto"/>
                <w:szCs w:val="24"/>
                <w:lang w:val="ro-RO" w:eastAsia="ar-SA"/>
              </w:rPr>
              <w:t>i habitatelor de interes conservativ</w:t>
            </w:r>
          </w:p>
        </w:tc>
      </w:tr>
      <w:tr w:rsidR="00F47A91" w:rsidRPr="00897008" w14:paraId="1BBCF8A5" w14:textId="77777777" w:rsidTr="00AB0E55">
        <w:trPr>
          <w:trHeight w:val="402"/>
          <w:jc w:val="center"/>
        </w:trPr>
        <w:tc>
          <w:tcPr>
            <w:tcW w:w="10062" w:type="dxa"/>
            <w:gridSpan w:val="22"/>
            <w:shd w:val="clear" w:color="auto" w:fill="auto"/>
            <w:noWrap/>
            <w:vAlign w:val="center"/>
          </w:tcPr>
          <w:p w14:paraId="176F1673" w14:textId="09C4CB19" w:rsidR="005A0E3A" w:rsidRPr="00897008" w:rsidRDefault="005A0E3A" w:rsidP="00424CFF">
            <w:pPr>
              <w:spacing w:after="0" w:line="276" w:lineRule="auto"/>
              <w:ind w:right="-29"/>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iCs/>
                <w:color w:val="auto"/>
                <w:szCs w:val="24"/>
                <w:lang w:val="ro-RO"/>
              </w:rPr>
              <w:t xml:space="preserve">MG 3.1 /OS 7 Urmărirea respectării regulamentului </w:t>
            </w:r>
            <w:r w:rsidR="00E925AD" w:rsidRPr="00897008">
              <w:rPr>
                <w:rFonts w:asciiTheme="majorBidi" w:eastAsia="Times New Roman" w:hAnsiTheme="majorBidi" w:cstheme="majorBidi"/>
                <w:b/>
                <w:bCs/>
                <w:iCs/>
                <w:color w:val="auto"/>
                <w:szCs w:val="24"/>
                <w:lang w:val="ro-RO"/>
              </w:rPr>
              <w:t>ș</w:t>
            </w:r>
            <w:r w:rsidRPr="00897008">
              <w:rPr>
                <w:rFonts w:asciiTheme="majorBidi" w:eastAsia="Times New Roman" w:hAnsiTheme="majorBidi" w:cstheme="majorBidi"/>
                <w:b/>
                <w:bCs/>
                <w:iCs/>
                <w:color w:val="auto"/>
                <w:szCs w:val="24"/>
                <w:lang w:val="ro-RO"/>
              </w:rPr>
              <w:t>i a prevederilor planului de management</w:t>
            </w:r>
          </w:p>
        </w:tc>
      </w:tr>
      <w:tr w:rsidR="00F47A91" w:rsidRPr="00897008" w14:paraId="32CF4B08" w14:textId="77777777" w:rsidTr="005A0E3A">
        <w:trPr>
          <w:trHeight w:val="402"/>
          <w:jc w:val="center"/>
        </w:trPr>
        <w:tc>
          <w:tcPr>
            <w:tcW w:w="706" w:type="dxa"/>
            <w:shd w:val="clear" w:color="auto" w:fill="auto"/>
            <w:noWrap/>
            <w:vAlign w:val="center"/>
          </w:tcPr>
          <w:p w14:paraId="3B9B94A1"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3.1.1</w:t>
            </w:r>
          </w:p>
        </w:tc>
        <w:tc>
          <w:tcPr>
            <w:tcW w:w="3544" w:type="dxa"/>
            <w:shd w:val="clear" w:color="auto" w:fill="auto"/>
            <w:noWrap/>
            <w:vAlign w:val="center"/>
          </w:tcPr>
          <w:p w14:paraId="5AA1B14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Realizarea de patrule periodice pe teritoriul ariei naturale protejate</w:t>
            </w:r>
          </w:p>
        </w:tc>
        <w:tc>
          <w:tcPr>
            <w:tcW w:w="283" w:type="dxa"/>
            <w:tcBorders>
              <w:bottom w:val="single" w:sz="2" w:space="0" w:color="auto"/>
            </w:tcBorders>
            <w:shd w:val="clear" w:color="auto" w:fill="FFFFFF"/>
            <w:noWrap/>
            <w:vAlign w:val="center"/>
          </w:tcPr>
          <w:p w14:paraId="081B44B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192707D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9650FF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05221B13"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8755F0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19CC4393"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4C492DAD"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2E6A266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395128F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22" w:type="dxa"/>
            <w:tcBorders>
              <w:bottom w:val="single" w:sz="2" w:space="0" w:color="auto"/>
            </w:tcBorders>
            <w:shd w:val="clear" w:color="auto" w:fill="FFFFFF"/>
            <w:noWrap/>
            <w:vAlign w:val="center"/>
          </w:tcPr>
          <w:p w14:paraId="799D9838"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2DE58C4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5A43B4B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7279D043"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4637821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5A87826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1BA28A8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45A9201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04417518"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5E35BF8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bottom w:val="single" w:sz="2" w:space="0" w:color="auto"/>
            </w:tcBorders>
            <w:shd w:val="clear" w:color="auto" w:fill="FFFFFF"/>
            <w:noWrap/>
            <w:vAlign w:val="center"/>
          </w:tcPr>
          <w:p w14:paraId="4F02A05F"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r>
      <w:tr w:rsidR="00F47A91" w:rsidRPr="00897008" w14:paraId="629E1E25" w14:textId="77777777" w:rsidTr="005A0E3A">
        <w:trPr>
          <w:trHeight w:val="402"/>
          <w:jc w:val="center"/>
        </w:trPr>
        <w:tc>
          <w:tcPr>
            <w:tcW w:w="706" w:type="dxa"/>
            <w:shd w:val="clear" w:color="auto" w:fill="auto"/>
            <w:noWrap/>
            <w:vAlign w:val="center"/>
          </w:tcPr>
          <w:p w14:paraId="557E48AC"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3.1.2</w:t>
            </w:r>
          </w:p>
        </w:tc>
        <w:tc>
          <w:tcPr>
            <w:tcW w:w="3544" w:type="dxa"/>
            <w:shd w:val="clear" w:color="auto" w:fill="auto"/>
            <w:noWrap/>
            <w:vAlign w:val="center"/>
          </w:tcPr>
          <w:p w14:paraId="68B6D55C" w14:textId="4C7840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Times New Roman" w:hAnsiTheme="majorBidi" w:cstheme="majorBidi"/>
                <w:color w:val="auto"/>
                <w:szCs w:val="24"/>
                <w:lang w:val="ro-RO"/>
              </w:rPr>
              <w:t xml:space="preserve">Evaluarea impactului pentru proiectele, planurile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 xml:space="preserve">i programele care se realizează pe teritoriul </w:t>
            </w:r>
            <w:r w:rsidRPr="00897008">
              <w:rPr>
                <w:rFonts w:asciiTheme="majorBidi" w:eastAsia="Calibri" w:hAnsiTheme="majorBidi" w:cstheme="majorBidi"/>
                <w:color w:val="auto"/>
                <w:szCs w:val="24"/>
                <w:lang w:val="ro-RO" w:eastAsia="ro-RO"/>
              </w:rPr>
              <w:t>ariei naturale protejate</w:t>
            </w:r>
            <w:r w:rsidRPr="00897008">
              <w:rPr>
                <w:rFonts w:asciiTheme="majorBidi" w:eastAsia="Times New Roman" w:hAnsiTheme="majorBidi" w:cstheme="majorBidi"/>
                <w:color w:val="auto"/>
                <w:szCs w:val="24"/>
                <w:lang w:val="ro-RO"/>
              </w:rPr>
              <w:t>  </w:t>
            </w:r>
          </w:p>
        </w:tc>
        <w:tc>
          <w:tcPr>
            <w:tcW w:w="283" w:type="dxa"/>
            <w:tcBorders>
              <w:bottom w:val="single" w:sz="2" w:space="0" w:color="auto"/>
            </w:tcBorders>
            <w:shd w:val="clear" w:color="auto" w:fill="FFFFFF"/>
            <w:noWrap/>
            <w:vAlign w:val="center"/>
          </w:tcPr>
          <w:p w14:paraId="4924135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08061605"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6C87808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2559A1A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7A9BD7A3"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47AC831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402E2BB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465049A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11263F4C"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22" w:type="dxa"/>
            <w:tcBorders>
              <w:bottom w:val="single" w:sz="2" w:space="0" w:color="auto"/>
            </w:tcBorders>
            <w:shd w:val="clear" w:color="auto" w:fill="FFFFFF"/>
            <w:noWrap/>
            <w:vAlign w:val="center"/>
          </w:tcPr>
          <w:p w14:paraId="0356FFDC"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3BA245B5"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5B58FFB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00576DA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35161C13"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2C3FC32C"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252F2EAD"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1E1E657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bottom w:val="single" w:sz="2" w:space="0" w:color="auto"/>
            </w:tcBorders>
            <w:shd w:val="clear" w:color="auto" w:fill="FFFFFF"/>
            <w:noWrap/>
            <w:vAlign w:val="center"/>
          </w:tcPr>
          <w:p w14:paraId="0F2725B4"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bottom w:val="single" w:sz="2" w:space="0" w:color="auto"/>
            </w:tcBorders>
            <w:shd w:val="clear" w:color="auto" w:fill="FFFFFF"/>
            <w:noWrap/>
            <w:vAlign w:val="center"/>
          </w:tcPr>
          <w:p w14:paraId="6BDE28F4"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bottom w:val="single" w:sz="2" w:space="0" w:color="auto"/>
            </w:tcBorders>
            <w:shd w:val="clear" w:color="auto" w:fill="FFFFFF"/>
            <w:noWrap/>
            <w:vAlign w:val="center"/>
          </w:tcPr>
          <w:p w14:paraId="44D60C2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r>
      <w:tr w:rsidR="00F47A91" w:rsidRPr="00897008" w14:paraId="3AF85955" w14:textId="77777777" w:rsidTr="00AB0E55">
        <w:trPr>
          <w:trHeight w:val="402"/>
          <w:jc w:val="center"/>
        </w:trPr>
        <w:tc>
          <w:tcPr>
            <w:tcW w:w="10062" w:type="dxa"/>
            <w:gridSpan w:val="22"/>
            <w:shd w:val="clear" w:color="auto" w:fill="auto"/>
            <w:noWrap/>
            <w:vAlign w:val="center"/>
          </w:tcPr>
          <w:p w14:paraId="66F75EAF" w14:textId="35300825" w:rsidR="005A0E3A" w:rsidRPr="00897008" w:rsidRDefault="005A0E3A" w:rsidP="00424CFF">
            <w:pPr>
              <w:spacing w:after="0" w:line="276" w:lineRule="auto"/>
              <w:ind w:right="-29"/>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iCs/>
                <w:color w:val="auto"/>
                <w:szCs w:val="24"/>
                <w:lang w:val="ro-RO"/>
              </w:rPr>
              <w:t>MG 3.2  /OS 8 Asigurarea finan</w:t>
            </w:r>
            <w:r w:rsidR="00E925AD" w:rsidRPr="00897008">
              <w:rPr>
                <w:rFonts w:asciiTheme="majorBidi" w:eastAsia="Times New Roman" w:hAnsiTheme="majorBidi" w:cstheme="majorBidi"/>
                <w:b/>
                <w:bCs/>
                <w:iCs/>
                <w:color w:val="auto"/>
                <w:szCs w:val="24"/>
                <w:lang w:val="ro-RO"/>
              </w:rPr>
              <w:t>ț</w:t>
            </w:r>
            <w:r w:rsidRPr="00897008">
              <w:rPr>
                <w:rFonts w:asciiTheme="majorBidi" w:eastAsia="Times New Roman" w:hAnsiTheme="majorBidi" w:cstheme="majorBidi"/>
                <w:b/>
                <w:bCs/>
                <w:iCs/>
                <w:color w:val="auto"/>
                <w:szCs w:val="24"/>
                <w:lang w:val="ro-RO"/>
              </w:rPr>
              <w:t xml:space="preserve">ării / bugetului necesar </w:t>
            </w:r>
            <w:r w:rsidR="00E925AD" w:rsidRPr="00897008">
              <w:rPr>
                <w:rFonts w:asciiTheme="majorBidi" w:eastAsia="Times New Roman" w:hAnsiTheme="majorBidi" w:cstheme="majorBidi"/>
                <w:b/>
                <w:bCs/>
                <w:iCs/>
                <w:color w:val="auto"/>
                <w:szCs w:val="24"/>
                <w:lang w:val="ro-RO"/>
              </w:rPr>
              <w:t>ș</w:t>
            </w:r>
            <w:r w:rsidRPr="00897008">
              <w:rPr>
                <w:rFonts w:asciiTheme="majorBidi" w:eastAsia="Times New Roman" w:hAnsiTheme="majorBidi" w:cstheme="majorBidi"/>
                <w:b/>
                <w:bCs/>
                <w:iCs/>
                <w:color w:val="auto"/>
                <w:szCs w:val="24"/>
                <w:lang w:val="ro-RO"/>
              </w:rPr>
              <w:t>i a logisticii necesare pentru administrarea eficientă a ariei naturale protejate / implementarea planului de management</w:t>
            </w:r>
          </w:p>
        </w:tc>
      </w:tr>
      <w:tr w:rsidR="00F47A91" w:rsidRPr="00897008" w14:paraId="221A1CC8"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487F216" w14:textId="77777777"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3.2.1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E5F1886" w14:textId="28DF2374" w:rsidR="005A0E3A" w:rsidRPr="00897008" w:rsidRDefault="005A0E3A" w:rsidP="00424CFF">
            <w:pPr>
              <w:spacing w:after="0" w:line="276" w:lineRule="auto"/>
              <w:rPr>
                <w:rFonts w:asciiTheme="majorBidi" w:eastAsia="Calibri" w:hAnsiTheme="majorBidi" w:cstheme="majorBidi"/>
                <w:bCs/>
                <w:iCs/>
                <w:color w:val="auto"/>
                <w:szCs w:val="24"/>
                <w:lang w:val="ro-RO"/>
              </w:rPr>
            </w:pPr>
            <w:r w:rsidRPr="00897008">
              <w:rPr>
                <w:rFonts w:asciiTheme="majorBidi" w:eastAsia="Calibri" w:hAnsiTheme="majorBidi" w:cstheme="majorBidi"/>
                <w:bCs/>
                <w:iCs/>
                <w:color w:val="auto"/>
                <w:szCs w:val="24"/>
                <w:lang w:val="ro-RO"/>
              </w:rPr>
              <w:t>Identificarea de surse de finan</w:t>
            </w:r>
            <w:r w:rsidR="00E925AD" w:rsidRPr="00897008">
              <w:rPr>
                <w:rFonts w:asciiTheme="majorBidi" w:eastAsia="Calibri" w:hAnsiTheme="majorBidi" w:cstheme="majorBidi"/>
                <w:bCs/>
                <w:iCs/>
                <w:color w:val="auto"/>
                <w:szCs w:val="24"/>
                <w:lang w:val="ro-RO"/>
              </w:rPr>
              <w:t>ț</w:t>
            </w:r>
            <w:r w:rsidRPr="00897008">
              <w:rPr>
                <w:rFonts w:asciiTheme="majorBidi" w:eastAsia="Calibri" w:hAnsiTheme="majorBidi" w:cstheme="majorBidi"/>
                <w:bCs/>
                <w:iCs/>
                <w:color w:val="auto"/>
                <w:szCs w:val="24"/>
                <w:lang w:val="ro-RO"/>
              </w:rPr>
              <w:t xml:space="preserve">are </w:t>
            </w:r>
            <w:r w:rsidR="00E925AD" w:rsidRPr="00897008">
              <w:rPr>
                <w:rFonts w:asciiTheme="majorBidi" w:eastAsia="Calibri" w:hAnsiTheme="majorBidi" w:cstheme="majorBidi"/>
                <w:bCs/>
                <w:iCs/>
                <w:color w:val="auto"/>
                <w:szCs w:val="24"/>
                <w:lang w:val="ro-RO"/>
              </w:rPr>
              <w:t>ș</w:t>
            </w:r>
            <w:r w:rsidRPr="00897008">
              <w:rPr>
                <w:rFonts w:asciiTheme="majorBidi" w:eastAsia="Calibri" w:hAnsiTheme="majorBidi" w:cstheme="majorBidi"/>
                <w:bCs/>
                <w:iCs/>
                <w:color w:val="auto"/>
                <w:szCs w:val="24"/>
                <w:lang w:val="ro-RO"/>
              </w:rPr>
              <w:t>i elaborarea de cereri de finan</w:t>
            </w:r>
            <w:r w:rsidR="00E925AD" w:rsidRPr="00897008">
              <w:rPr>
                <w:rFonts w:asciiTheme="majorBidi" w:eastAsia="Calibri" w:hAnsiTheme="majorBidi" w:cstheme="majorBidi"/>
                <w:bCs/>
                <w:iCs/>
                <w:color w:val="auto"/>
                <w:szCs w:val="24"/>
                <w:lang w:val="ro-RO"/>
              </w:rPr>
              <w:t>ț</w:t>
            </w:r>
            <w:r w:rsidRPr="00897008">
              <w:rPr>
                <w:rFonts w:asciiTheme="majorBidi" w:eastAsia="Calibri" w:hAnsiTheme="majorBidi" w:cstheme="majorBidi"/>
                <w:bCs/>
                <w:iCs/>
                <w:color w:val="auto"/>
                <w:szCs w:val="24"/>
                <w:lang w:val="ro-RO"/>
              </w:rPr>
              <w:t xml:space="preserve">are </w:t>
            </w:r>
            <w:r w:rsidRPr="00897008">
              <w:rPr>
                <w:rFonts w:asciiTheme="majorBidi" w:eastAsia="Calibri" w:hAnsiTheme="majorBidi" w:cstheme="majorBidi"/>
                <w:bCs/>
                <w:iCs/>
                <w:color w:val="auto"/>
                <w:szCs w:val="24"/>
                <w:lang w:val="ro-RO"/>
              </w:rPr>
              <w:lastRenderedPageBreak/>
              <w:t xml:space="preserve">pentru diferite fonduri </w:t>
            </w:r>
            <w:r w:rsidR="00E925AD" w:rsidRPr="00897008">
              <w:rPr>
                <w:rFonts w:asciiTheme="majorBidi" w:eastAsia="Calibri" w:hAnsiTheme="majorBidi" w:cstheme="majorBidi"/>
                <w:bCs/>
                <w:iCs/>
                <w:color w:val="auto"/>
                <w:szCs w:val="24"/>
                <w:lang w:val="ro-RO"/>
              </w:rPr>
              <w:t>ș</w:t>
            </w:r>
            <w:r w:rsidRPr="00897008">
              <w:rPr>
                <w:rFonts w:asciiTheme="majorBidi" w:eastAsia="Calibri" w:hAnsiTheme="majorBidi" w:cstheme="majorBidi"/>
                <w:bCs/>
                <w:iCs/>
                <w:color w:val="auto"/>
                <w:szCs w:val="24"/>
                <w:lang w:val="ro-RO"/>
              </w:rPr>
              <w:t>i programe de finan</w:t>
            </w:r>
            <w:r w:rsidR="00E925AD" w:rsidRPr="00897008">
              <w:rPr>
                <w:rFonts w:asciiTheme="majorBidi" w:eastAsia="Calibri" w:hAnsiTheme="majorBidi" w:cstheme="majorBidi"/>
                <w:bCs/>
                <w:iCs/>
                <w:color w:val="auto"/>
                <w:szCs w:val="24"/>
                <w:lang w:val="ro-RO"/>
              </w:rPr>
              <w:t>ț</w:t>
            </w:r>
            <w:r w:rsidRPr="00897008">
              <w:rPr>
                <w:rFonts w:asciiTheme="majorBidi" w:eastAsia="Calibri" w:hAnsiTheme="majorBidi" w:cstheme="majorBidi"/>
                <w:bCs/>
                <w:iCs/>
                <w:color w:val="auto"/>
                <w:szCs w:val="24"/>
                <w:lang w:val="ro-RO"/>
              </w:rPr>
              <w:t>are</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13CA10D"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lastRenderedPageBreak/>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DFB376D"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98A4A48"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950856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11A5A5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B08B5F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8398FF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35491E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E6F2ED4"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A644CE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4E774F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E7E036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355C66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CA8856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811A3AC"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7C0B14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65D1E8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D68C3BC"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729E0F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CA7F2C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r>
      <w:tr w:rsidR="00F47A91" w:rsidRPr="00897008" w14:paraId="58F50FD6"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ECEDFA0" w14:textId="77777777"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3.2.2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165D517" w14:textId="58AD8430" w:rsidR="005A0E3A" w:rsidRPr="00897008" w:rsidRDefault="005A0E3A" w:rsidP="00424CFF">
            <w:pPr>
              <w:spacing w:after="0" w:line="276" w:lineRule="auto"/>
              <w:rPr>
                <w:rFonts w:asciiTheme="majorBidi" w:eastAsia="Calibri" w:hAnsiTheme="majorBidi" w:cstheme="majorBidi"/>
                <w:bCs/>
                <w:iCs/>
                <w:color w:val="auto"/>
                <w:szCs w:val="24"/>
                <w:lang w:val="ro-RO"/>
              </w:rPr>
            </w:pPr>
            <w:r w:rsidRPr="00897008">
              <w:rPr>
                <w:rFonts w:asciiTheme="majorBidi" w:eastAsia="Calibri" w:hAnsiTheme="majorBidi" w:cstheme="majorBidi"/>
                <w:bCs/>
                <w:iCs/>
                <w:color w:val="auto"/>
                <w:szCs w:val="24"/>
                <w:lang w:val="ro-RO"/>
              </w:rPr>
              <w:t xml:space="preserve">Evaluarea cererilor de avize </w:t>
            </w:r>
            <w:r w:rsidR="00E925AD" w:rsidRPr="00897008">
              <w:rPr>
                <w:rFonts w:asciiTheme="majorBidi" w:eastAsia="Calibri" w:hAnsiTheme="majorBidi" w:cstheme="majorBidi"/>
                <w:bCs/>
                <w:iCs/>
                <w:color w:val="auto"/>
                <w:szCs w:val="24"/>
                <w:lang w:val="ro-RO"/>
              </w:rPr>
              <w:t>ș</w:t>
            </w:r>
            <w:r w:rsidRPr="00897008">
              <w:rPr>
                <w:rFonts w:asciiTheme="majorBidi" w:eastAsia="Calibri" w:hAnsiTheme="majorBidi" w:cstheme="majorBidi"/>
                <w:bCs/>
                <w:iCs/>
                <w:color w:val="auto"/>
                <w:szCs w:val="24"/>
                <w:lang w:val="ro-RO"/>
              </w:rPr>
              <w:t>i eliberarea avizelor</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AACB6A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EE7588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C3C915C"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AA1272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366D30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AB9F281"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A99259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043ECD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8E0FB6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A1939F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4D2991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E48F78D"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04DCC8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3ACAEB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2B666A3"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A8C46BF"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282C47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DB7A9C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9F7FE25"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9DDB1A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r>
      <w:tr w:rsidR="00F47A91" w:rsidRPr="00897008" w14:paraId="2F4715CB"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C6D591C" w14:textId="77777777"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3.2.3</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A00753F" w14:textId="77777777" w:rsidR="005A0E3A" w:rsidRPr="00897008" w:rsidRDefault="005A0E3A" w:rsidP="00424CFF">
            <w:pPr>
              <w:spacing w:after="0" w:line="276" w:lineRule="auto"/>
              <w:rPr>
                <w:rFonts w:asciiTheme="majorBidi" w:eastAsia="Calibri" w:hAnsiTheme="majorBidi" w:cstheme="majorBidi"/>
                <w:bCs/>
                <w:iCs/>
                <w:color w:val="auto"/>
                <w:szCs w:val="24"/>
                <w:lang w:val="ro-RO"/>
              </w:rPr>
            </w:pPr>
            <w:r w:rsidRPr="00897008">
              <w:rPr>
                <w:rFonts w:asciiTheme="majorBidi" w:eastAsia="Calibri" w:hAnsiTheme="majorBidi" w:cstheme="majorBidi"/>
                <w:color w:val="auto"/>
                <w:szCs w:val="24"/>
                <w:lang w:val="ro-RO"/>
              </w:rPr>
              <w:t>Asigurarea logisticii necesare pentru implementarea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E9E9ED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6409DB5"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7EF0F68"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92EDCC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5D88985"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F209B3F"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0F070E4"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327ACB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41A2381"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9D0CDB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A71257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1B66E5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EB3D6F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44AE05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78DCAFD"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5B13423"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A29EF98"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5D95BA1"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E9D1F48"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CC5E74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r>
      <w:tr w:rsidR="00F47A91" w:rsidRPr="00897008" w14:paraId="27E03765" w14:textId="77777777" w:rsidTr="00AB0E55">
        <w:trPr>
          <w:trHeight w:val="359"/>
          <w:jc w:val="center"/>
        </w:trPr>
        <w:tc>
          <w:tcPr>
            <w:tcW w:w="10062" w:type="dxa"/>
            <w:gridSpan w:val="22"/>
            <w:tcBorders>
              <w:top w:val="single" w:sz="2" w:space="0" w:color="auto"/>
              <w:left w:val="single" w:sz="2" w:space="0" w:color="auto"/>
              <w:bottom w:val="single" w:sz="2" w:space="0" w:color="auto"/>
              <w:right w:val="single" w:sz="2" w:space="0" w:color="auto"/>
            </w:tcBorders>
            <w:shd w:val="clear" w:color="auto" w:fill="auto"/>
            <w:noWrap/>
          </w:tcPr>
          <w:p w14:paraId="551BD5A6" w14:textId="77777777" w:rsidR="005A0E3A" w:rsidRPr="00897008" w:rsidRDefault="005A0E3A" w:rsidP="00424CFF">
            <w:pPr>
              <w:spacing w:after="0" w:line="276" w:lineRule="auto"/>
              <w:ind w:right="-29"/>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iCs/>
                <w:color w:val="auto"/>
                <w:szCs w:val="24"/>
                <w:lang w:val="ro-RO"/>
              </w:rPr>
              <w:t xml:space="preserve">MG 3.3 </w:t>
            </w:r>
            <w:r w:rsidRPr="00897008">
              <w:rPr>
                <w:rFonts w:asciiTheme="majorBidi" w:eastAsia="Times New Roman" w:hAnsiTheme="majorBidi" w:cstheme="majorBidi"/>
                <w:b/>
                <w:color w:val="auto"/>
                <w:szCs w:val="24"/>
                <w:lang w:val="ro-RO" w:eastAsia="ro-RO"/>
              </w:rPr>
              <w:t>/</w:t>
            </w:r>
            <w:r w:rsidRPr="00897008">
              <w:rPr>
                <w:rFonts w:asciiTheme="majorBidi" w:eastAsia="Times New Roman" w:hAnsiTheme="majorBidi" w:cstheme="majorBidi"/>
                <w:b/>
                <w:bCs/>
                <w:iCs/>
                <w:color w:val="auto"/>
                <w:szCs w:val="24"/>
                <w:lang w:val="ro-RO"/>
              </w:rPr>
              <w:t xml:space="preserve"> OS 9 Monitorizarea implementării Planului de management</w:t>
            </w:r>
          </w:p>
        </w:tc>
      </w:tr>
      <w:tr w:rsidR="00F47A91" w:rsidRPr="00897008" w14:paraId="16671BE9"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FB9DB5B"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3.3.1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8211EB4" w14:textId="1EAD1676" w:rsidR="005A0E3A" w:rsidRPr="00897008" w:rsidRDefault="005A0E3A" w:rsidP="00424CFF">
            <w:pPr>
              <w:widowControl w:val="0"/>
              <w:autoSpaceDE w:val="0"/>
              <w:autoSpaceDN w:val="0"/>
              <w:adjustRightInd w:val="0"/>
              <w:spacing w:after="0" w:line="276" w:lineRule="auto"/>
              <w:ind w:left="53"/>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Urmărirea realizării indicatorilor de monitorizare - calitativi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i cantitativi, milestone-urilor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i a livrabilelor </w:t>
            </w:r>
            <w:r w:rsidRPr="00897008">
              <w:rPr>
                <w:rFonts w:asciiTheme="majorBidi" w:eastAsia="Times New Roman" w:hAnsiTheme="majorBidi" w:cstheme="majorBidi"/>
                <w:color w:val="auto"/>
                <w:szCs w:val="24"/>
                <w:lang w:val="ro-RO"/>
              </w:rPr>
              <w:t>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9A3C7C4"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B338518"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285A9D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CD222F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494CAA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B2F4FF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11CAF9F"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48A336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4E33C6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C902B0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1CFAAE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6DCF17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528DC1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B913BF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DB6877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E77A90F"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F9D939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B3309D3"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00CCFE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6917CA3"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r>
      <w:tr w:rsidR="00F47A91" w:rsidRPr="00897008" w14:paraId="47493C4A"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CA67E9A"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3.3.2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A5389C4" w14:textId="5F6A21DA" w:rsidR="005A0E3A" w:rsidRPr="00897008" w:rsidRDefault="005A0E3A" w:rsidP="00424CFF">
            <w:pPr>
              <w:widowControl w:val="0"/>
              <w:autoSpaceDE w:val="0"/>
              <w:autoSpaceDN w:val="0"/>
              <w:adjustRightInd w:val="0"/>
              <w:spacing w:after="0" w:line="276" w:lineRule="auto"/>
              <w:ind w:left="53"/>
              <w:rPr>
                <w:rFonts w:asciiTheme="majorBidi" w:eastAsia="Calibri" w:hAnsiTheme="majorBidi" w:cstheme="majorBidi"/>
                <w:color w:val="auto"/>
                <w:szCs w:val="24"/>
                <w:lang w:val="ro-RO"/>
              </w:rPr>
            </w:pPr>
            <w:r w:rsidRPr="00897008">
              <w:rPr>
                <w:rFonts w:asciiTheme="majorBidi" w:eastAsia="Calibri" w:hAnsiTheme="majorBidi" w:cstheme="majorBidi"/>
                <w:color w:val="auto"/>
                <w:lang w:val="ro-RO"/>
              </w:rPr>
              <w:t>Ajustarea/modificarea indicatorilor în func</w:t>
            </w:r>
            <w:r w:rsidR="00E925AD" w:rsidRPr="00897008">
              <w:rPr>
                <w:rFonts w:asciiTheme="majorBidi" w:eastAsia="Calibri" w:hAnsiTheme="majorBidi" w:cstheme="majorBidi"/>
                <w:color w:val="auto"/>
                <w:lang w:val="ro-RO"/>
              </w:rPr>
              <w:t>ț</w:t>
            </w:r>
            <w:r w:rsidRPr="00897008">
              <w:rPr>
                <w:rFonts w:asciiTheme="majorBidi" w:eastAsia="Calibri" w:hAnsiTheme="majorBidi" w:cstheme="majorBidi"/>
                <w:color w:val="auto"/>
                <w:lang w:val="ro-RO"/>
              </w:rPr>
              <w:t>ie de modificarea implementării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1D91837"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082A87C"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F8660DB"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13E9A28"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9ACE041"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823CA7F"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01C3C69"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6464C8D"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1F3B736"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DC83B00"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58C6B89"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7062CF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2F8543A"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BC41401"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C404986"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951676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2F7DBF1"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9BD6F03"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358A45B"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AA5D78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r>
      <w:tr w:rsidR="00F47A91" w:rsidRPr="00897008" w14:paraId="4FD944C6" w14:textId="77777777" w:rsidTr="00AB0E55">
        <w:trPr>
          <w:trHeight w:val="359"/>
          <w:jc w:val="center"/>
        </w:trPr>
        <w:tc>
          <w:tcPr>
            <w:tcW w:w="10062" w:type="dxa"/>
            <w:gridSpan w:val="22"/>
            <w:tcBorders>
              <w:top w:val="single" w:sz="2" w:space="0" w:color="auto"/>
              <w:left w:val="single" w:sz="2" w:space="0" w:color="auto"/>
              <w:bottom w:val="single" w:sz="2" w:space="0" w:color="auto"/>
              <w:right w:val="single" w:sz="2" w:space="0" w:color="auto"/>
            </w:tcBorders>
            <w:shd w:val="clear" w:color="auto" w:fill="auto"/>
            <w:noWrap/>
          </w:tcPr>
          <w:p w14:paraId="5F9AC736" w14:textId="2042C23A" w:rsidR="005A0E3A" w:rsidRPr="00897008" w:rsidRDefault="005A0E3A" w:rsidP="00424CFF">
            <w:pPr>
              <w:spacing w:after="0" w:line="276" w:lineRule="auto"/>
              <w:ind w:right="-29"/>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iCs/>
                <w:color w:val="auto"/>
                <w:szCs w:val="24"/>
                <w:lang w:val="ro-RO"/>
              </w:rPr>
              <w:t xml:space="preserve">MG 3.4 / OS 10 </w:t>
            </w:r>
            <w:r w:rsidRPr="00897008">
              <w:rPr>
                <w:rFonts w:asciiTheme="majorBidi" w:eastAsia="Times New Roman" w:hAnsiTheme="majorBidi" w:cstheme="majorBidi"/>
                <w:b/>
                <w:iCs/>
                <w:color w:val="auto"/>
                <w:szCs w:val="24"/>
                <w:lang w:val="ro-RO" w:eastAsia="ro-RO"/>
              </w:rPr>
              <w:t>Dezvoltarea capacită</w:t>
            </w:r>
            <w:r w:rsidR="00E925AD" w:rsidRPr="00897008">
              <w:rPr>
                <w:rFonts w:asciiTheme="majorBidi" w:eastAsia="Times New Roman" w:hAnsiTheme="majorBidi" w:cstheme="majorBidi"/>
                <w:b/>
                <w:iCs/>
                <w:color w:val="auto"/>
                <w:szCs w:val="24"/>
                <w:lang w:val="ro-RO" w:eastAsia="ro-RO"/>
              </w:rPr>
              <w:t>ț</w:t>
            </w:r>
            <w:r w:rsidRPr="00897008">
              <w:rPr>
                <w:rFonts w:asciiTheme="majorBidi" w:eastAsia="Times New Roman" w:hAnsiTheme="majorBidi" w:cstheme="majorBidi"/>
                <w:b/>
                <w:iCs/>
                <w:color w:val="auto"/>
                <w:szCs w:val="24"/>
                <w:lang w:val="ro-RO" w:eastAsia="ro-RO"/>
              </w:rPr>
              <w:t>ii personalului implicat în administrarea / managementul ariei naturale protejate</w:t>
            </w:r>
          </w:p>
        </w:tc>
      </w:tr>
      <w:tr w:rsidR="00F47A91" w:rsidRPr="00897008" w14:paraId="5DE08259"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D3037D2"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3.4.1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DDA4F9A" w14:textId="1D4B03A9" w:rsidR="005A0E3A" w:rsidRPr="00897008" w:rsidRDefault="005A0E3A" w:rsidP="00424CFF">
            <w:pPr>
              <w:widowControl w:val="0"/>
              <w:autoSpaceDE w:val="0"/>
              <w:autoSpaceDN w:val="0"/>
              <w:adjustRightInd w:val="0"/>
              <w:spacing w:after="0" w:line="276" w:lineRule="auto"/>
              <w:ind w:left="53"/>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Desfă</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 xml:space="preserve">urarea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participarea la cursuri de instruire necesare</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B2C9864"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8DF1F2D"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2BBDBF1"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BF150D0"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3B63878"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0A13C92"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49D72F3"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74F99D0"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3CC899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8C8500F"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7B42B3C"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5EB8A31"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8215B22"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2B1FF51"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19CA9B5"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2275215"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984B47D"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30CF67A"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35882B6"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59B322B"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r>
      <w:tr w:rsidR="00F47A91" w:rsidRPr="00897008" w14:paraId="4A24E996" w14:textId="77777777" w:rsidTr="00AB0E55">
        <w:trPr>
          <w:trHeight w:val="359"/>
          <w:jc w:val="center"/>
        </w:trPr>
        <w:tc>
          <w:tcPr>
            <w:tcW w:w="10062"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08F56B60" w14:textId="7E996208" w:rsidR="005A0E3A" w:rsidRPr="00897008" w:rsidRDefault="005A0E3A" w:rsidP="00424CFF">
            <w:pPr>
              <w:spacing w:after="0" w:line="276" w:lineRule="auto"/>
              <w:ind w:right="-29"/>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iCs/>
                <w:color w:val="auto"/>
                <w:szCs w:val="24"/>
                <w:lang w:val="ro-RO"/>
              </w:rPr>
              <w:t>MG 3.5  /OS 11 Realizarea raportărilor necesare către autorită</w:t>
            </w:r>
            <w:r w:rsidR="00E925AD" w:rsidRPr="00897008">
              <w:rPr>
                <w:rFonts w:asciiTheme="majorBidi" w:eastAsia="Times New Roman" w:hAnsiTheme="majorBidi" w:cstheme="majorBidi"/>
                <w:b/>
                <w:bCs/>
                <w:iCs/>
                <w:color w:val="auto"/>
                <w:szCs w:val="24"/>
                <w:lang w:val="ro-RO"/>
              </w:rPr>
              <w:t>ț</w:t>
            </w:r>
            <w:r w:rsidRPr="00897008">
              <w:rPr>
                <w:rFonts w:asciiTheme="majorBidi" w:eastAsia="Times New Roman" w:hAnsiTheme="majorBidi" w:cstheme="majorBidi"/>
                <w:b/>
                <w:bCs/>
                <w:iCs/>
                <w:color w:val="auto"/>
                <w:szCs w:val="24"/>
                <w:lang w:val="ro-RO"/>
              </w:rPr>
              <w:t>i</w:t>
            </w:r>
          </w:p>
        </w:tc>
      </w:tr>
      <w:tr w:rsidR="00F47A91" w:rsidRPr="00897008" w14:paraId="4F89B516"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52203AD"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3.5.1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4F3B1B5" w14:textId="3FD2CE13" w:rsidR="005A0E3A" w:rsidRPr="00897008" w:rsidRDefault="005A0E3A" w:rsidP="00424CFF">
            <w:pPr>
              <w:spacing w:after="0" w:line="276" w:lineRule="auto"/>
              <w:ind w:left="16"/>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 xml:space="preserve">Elaborarea rapoartelor de activitate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financiare</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3F5268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ED3BE3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C36290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4D045C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51206D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F9E13C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E692AF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3A2C4D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667187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C237B2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83972A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EF0031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8B3CA2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45ED52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523AEE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4F9B22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A35558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B1E9BB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049AC5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565DADA" w14:textId="77777777" w:rsidR="005A0E3A" w:rsidRPr="00897008" w:rsidRDefault="005A0E3A" w:rsidP="00424CFF">
            <w:pPr>
              <w:spacing w:after="0" w:line="276" w:lineRule="auto"/>
              <w:ind w:right="-29"/>
              <w:jc w:val="center"/>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r>
      <w:tr w:rsidR="00F47A91" w:rsidRPr="00897008" w14:paraId="4E55ABA7"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0F4F7B0"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3.5.2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0CF0DF5" w14:textId="4519CE88" w:rsidR="005A0E3A" w:rsidRPr="00897008" w:rsidRDefault="005A0E3A" w:rsidP="00424CFF">
            <w:pPr>
              <w:spacing w:after="0" w:line="276" w:lineRule="auto"/>
              <w:ind w:left="16"/>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Trimiterea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completarea rapoartelor în func</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 de solicitările autorită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ilor</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2571C9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2F0834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FE8350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A466E7F"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B09F25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7A335F8"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B5A4BA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2160ADC"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2AB59B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29C7E84"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8AE7608"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7F2CFD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91C817D"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5A0611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4B9908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DEAC82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30DB86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068AD74"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AD2E0A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7024D21"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Times New Roman" w:hAnsiTheme="majorBidi" w:cstheme="majorBidi"/>
                <w:color w:val="auto"/>
                <w:szCs w:val="24"/>
                <w:lang w:val="ro-RO" w:eastAsia="ro-RO"/>
              </w:rPr>
              <w:t>x</w:t>
            </w:r>
          </w:p>
        </w:tc>
      </w:tr>
      <w:tr w:rsidR="00F47A91" w:rsidRPr="00897008" w14:paraId="6B3DA010" w14:textId="77777777" w:rsidTr="00AB0E55">
        <w:trPr>
          <w:trHeight w:val="359"/>
          <w:jc w:val="center"/>
        </w:trPr>
        <w:tc>
          <w:tcPr>
            <w:tcW w:w="10062"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47A6F624" w14:textId="23E37F90" w:rsidR="005A0E3A" w:rsidRPr="00897008" w:rsidRDefault="005A0E3A" w:rsidP="00424CFF">
            <w:pPr>
              <w:spacing w:after="0" w:line="276" w:lineRule="auto"/>
              <w:ind w:right="-29"/>
              <w:rPr>
                <w:rFonts w:asciiTheme="majorBidi" w:eastAsia="Times New Roman" w:hAnsiTheme="majorBidi" w:cstheme="majorBidi"/>
                <w:color w:val="auto"/>
                <w:szCs w:val="24"/>
                <w:lang w:val="ro-RO" w:eastAsia="ro-RO"/>
              </w:rPr>
            </w:pPr>
            <w:r w:rsidRPr="00897008">
              <w:rPr>
                <w:rFonts w:asciiTheme="majorBidi" w:eastAsia="Calibri" w:hAnsiTheme="majorBidi" w:cstheme="majorBidi"/>
                <w:b/>
                <w:color w:val="auto"/>
                <w:szCs w:val="24"/>
                <w:lang w:val="ro-RO"/>
              </w:rPr>
              <w:t xml:space="preserve">OG 4: </w:t>
            </w:r>
            <w:r w:rsidRPr="00897008">
              <w:rPr>
                <w:rFonts w:asciiTheme="majorBidi" w:eastAsia="Calibri" w:hAnsiTheme="majorBidi" w:cstheme="majorBidi"/>
                <w:b/>
                <w:color w:val="auto"/>
                <w:szCs w:val="24"/>
                <w:lang w:val="ro-RO" w:eastAsia="ar-SA"/>
              </w:rPr>
              <w:t>Cre</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terea nivelului de con</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tientizare - îmbunătă</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irea cuno</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tin</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 xml:space="preserve">elor, schimbarea atitudinii </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i comportamentului - pentru grupurile interesate care au impact asupra conservării biodiversită</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ii</w:t>
            </w:r>
          </w:p>
        </w:tc>
      </w:tr>
      <w:tr w:rsidR="00F47A91" w:rsidRPr="00897008" w14:paraId="47F09FCB" w14:textId="77777777" w:rsidTr="00AB0E55">
        <w:trPr>
          <w:trHeight w:val="359"/>
          <w:jc w:val="center"/>
        </w:trPr>
        <w:tc>
          <w:tcPr>
            <w:tcW w:w="10062"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36326F9D" w14:textId="73A1157D" w:rsidR="005A0E3A" w:rsidRPr="00897008" w:rsidRDefault="005A0E3A" w:rsidP="00424CFF">
            <w:pPr>
              <w:spacing w:after="0" w:line="276" w:lineRule="auto"/>
              <w:ind w:right="-29"/>
              <w:rPr>
                <w:rFonts w:asciiTheme="majorBidi" w:eastAsia="Times New Roman" w:hAnsiTheme="majorBidi" w:cstheme="majorBidi"/>
                <w:color w:val="auto"/>
                <w:szCs w:val="24"/>
                <w:lang w:val="ro-RO" w:eastAsia="ro-RO"/>
              </w:rPr>
            </w:pPr>
            <w:r w:rsidRPr="00897008">
              <w:rPr>
                <w:rFonts w:asciiTheme="majorBidi" w:eastAsia="Calibri" w:hAnsiTheme="majorBidi" w:cstheme="majorBidi"/>
                <w:b/>
                <w:color w:val="auto"/>
                <w:szCs w:val="24"/>
                <w:lang w:val="ro-RO"/>
              </w:rPr>
              <w:t xml:space="preserve">MG 4.1 /OS 12 Realizarea </w:t>
            </w:r>
            <w:r w:rsidR="00E925AD" w:rsidRPr="00897008">
              <w:rPr>
                <w:rFonts w:asciiTheme="majorBidi" w:eastAsia="Times New Roman" w:hAnsiTheme="majorBidi" w:cstheme="majorBidi"/>
                <w:b/>
                <w:bCs/>
                <w:iCs/>
                <w:color w:val="auto"/>
                <w:szCs w:val="24"/>
                <w:lang w:val="ro-RO"/>
              </w:rPr>
              <w:t>ș</w:t>
            </w:r>
            <w:r w:rsidRPr="00897008">
              <w:rPr>
                <w:rFonts w:asciiTheme="majorBidi" w:eastAsia="Times New Roman" w:hAnsiTheme="majorBidi" w:cstheme="majorBidi"/>
                <w:b/>
                <w:bCs/>
                <w:iCs/>
                <w:color w:val="auto"/>
                <w:szCs w:val="24"/>
                <w:lang w:val="ro-RO"/>
              </w:rPr>
              <w:t xml:space="preserve">i implementarea Strategiei </w:t>
            </w:r>
            <w:r w:rsidR="00E925AD" w:rsidRPr="00897008">
              <w:rPr>
                <w:rFonts w:asciiTheme="majorBidi" w:eastAsia="Times New Roman" w:hAnsiTheme="majorBidi" w:cstheme="majorBidi"/>
                <w:b/>
                <w:bCs/>
                <w:iCs/>
                <w:color w:val="auto"/>
                <w:szCs w:val="24"/>
                <w:lang w:val="ro-RO"/>
              </w:rPr>
              <w:t>ș</w:t>
            </w:r>
            <w:r w:rsidRPr="00897008">
              <w:rPr>
                <w:rFonts w:asciiTheme="majorBidi" w:eastAsia="Times New Roman" w:hAnsiTheme="majorBidi" w:cstheme="majorBidi"/>
                <w:b/>
                <w:bCs/>
                <w:iCs/>
                <w:color w:val="auto"/>
                <w:szCs w:val="24"/>
                <w:lang w:val="ro-RO"/>
              </w:rPr>
              <w:t>i Planului de ac</w:t>
            </w:r>
            <w:r w:rsidR="00E925AD" w:rsidRPr="00897008">
              <w:rPr>
                <w:rFonts w:asciiTheme="majorBidi" w:eastAsia="Times New Roman" w:hAnsiTheme="majorBidi" w:cstheme="majorBidi"/>
                <w:b/>
                <w:bCs/>
                <w:iCs/>
                <w:color w:val="auto"/>
                <w:szCs w:val="24"/>
                <w:lang w:val="ro-RO"/>
              </w:rPr>
              <w:t>ț</w:t>
            </w:r>
            <w:r w:rsidRPr="00897008">
              <w:rPr>
                <w:rFonts w:asciiTheme="majorBidi" w:eastAsia="Times New Roman" w:hAnsiTheme="majorBidi" w:cstheme="majorBidi"/>
                <w:b/>
                <w:bCs/>
                <w:iCs/>
                <w:color w:val="auto"/>
                <w:szCs w:val="24"/>
                <w:lang w:val="ro-RO"/>
              </w:rPr>
              <w:t>iune privind con</w:t>
            </w:r>
            <w:r w:rsidR="00E925AD" w:rsidRPr="00897008">
              <w:rPr>
                <w:rFonts w:asciiTheme="majorBidi" w:eastAsia="Times New Roman" w:hAnsiTheme="majorBidi" w:cstheme="majorBidi"/>
                <w:b/>
                <w:bCs/>
                <w:iCs/>
                <w:color w:val="auto"/>
                <w:szCs w:val="24"/>
                <w:lang w:val="ro-RO"/>
              </w:rPr>
              <w:t>ș</w:t>
            </w:r>
            <w:r w:rsidRPr="00897008">
              <w:rPr>
                <w:rFonts w:asciiTheme="majorBidi" w:eastAsia="Times New Roman" w:hAnsiTheme="majorBidi" w:cstheme="majorBidi"/>
                <w:b/>
                <w:bCs/>
                <w:iCs/>
                <w:color w:val="auto"/>
                <w:szCs w:val="24"/>
                <w:lang w:val="ro-RO"/>
              </w:rPr>
              <w:t>tientizarea publicului</w:t>
            </w:r>
          </w:p>
        </w:tc>
      </w:tr>
      <w:tr w:rsidR="00F47A91" w:rsidRPr="00897008" w14:paraId="53C8C2AB"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52F0CB4"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4.1.1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9074D0E" w14:textId="093A494F"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 xml:space="preserve">Elaborarea Strategiei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 xml:space="preserve">i </w:t>
            </w:r>
            <w:r w:rsidRPr="00897008">
              <w:rPr>
                <w:rFonts w:asciiTheme="majorBidi" w:eastAsia="Times New Roman" w:hAnsiTheme="majorBidi" w:cstheme="majorBidi"/>
                <w:bCs/>
                <w:iCs/>
                <w:color w:val="auto"/>
                <w:szCs w:val="24"/>
                <w:lang w:val="ro-RO"/>
              </w:rPr>
              <w:t>Planului de ac</w:t>
            </w:r>
            <w:r w:rsidR="00E925AD" w:rsidRPr="00897008">
              <w:rPr>
                <w:rFonts w:asciiTheme="majorBidi" w:eastAsia="Times New Roman" w:hAnsiTheme="majorBidi" w:cstheme="majorBidi"/>
                <w:bCs/>
                <w:iCs/>
                <w:color w:val="auto"/>
                <w:szCs w:val="24"/>
                <w:lang w:val="ro-RO"/>
              </w:rPr>
              <w:t>ț</w:t>
            </w:r>
            <w:r w:rsidRPr="00897008">
              <w:rPr>
                <w:rFonts w:asciiTheme="majorBidi" w:eastAsia="Times New Roman" w:hAnsiTheme="majorBidi" w:cstheme="majorBidi"/>
                <w:bCs/>
                <w:iCs/>
                <w:color w:val="auto"/>
                <w:szCs w:val="24"/>
                <w:lang w:val="ro-RO"/>
              </w:rPr>
              <w:t>iune privind con</w:t>
            </w:r>
            <w:r w:rsidR="00E925AD" w:rsidRPr="00897008">
              <w:rPr>
                <w:rFonts w:asciiTheme="majorBidi" w:eastAsia="Times New Roman" w:hAnsiTheme="majorBidi" w:cstheme="majorBidi"/>
                <w:bCs/>
                <w:iCs/>
                <w:color w:val="auto"/>
                <w:szCs w:val="24"/>
                <w:lang w:val="ro-RO"/>
              </w:rPr>
              <w:t>ș</w:t>
            </w:r>
            <w:r w:rsidRPr="00897008">
              <w:rPr>
                <w:rFonts w:asciiTheme="majorBidi" w:eastAsia="Times New Roman" w:hAnsiTheme="majorBidi" w:cstheme="majorBidi"/>
                <w:bCs/>
                <w:iCs/>
                <w:color w:val="auto"/>
                <w:szCs w:val="24"/>
                <w:lang w:val="ro-RO"/>
              </w:rPr>
              <w:t>tientizarea publicului</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823C8B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FD7B18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0C35A5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16DBFE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A68DEC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436A0D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EC5A60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F7E7A4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225268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6438F9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8E7599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E6493E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38AD88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0A1F4E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03C584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613249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76E70E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2EEC19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C8565A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4992FBB" w14:textId="77777777" w:rsidR="005A0E3A" w:rsidRPr="00897008" w:rsidRDefault="005A0E3A" w:rsidP="00424CFF">
            <w:pPr>
              <w:spacing w:after="0" w:line="276" w:lineRule="auto"/>
              <w:ind w:right="-29"/>
              <w:jc w:val="center"/>
              <w:rPr>
                <w:rFonts w:asciiTheme="majorBidi" w:eastAsia="Times New Roman" w:hAnsiTheme="majorBidi" w:cstheme="majorBidi"/>
                <w:color w:val="auto"/>
                <w:szCs w:val="24"/>
                <w:lang w:val="ro-RO" w:eastAsia="ro-RO"/>
              </w:rPr>
            </w:pPr>
          </w:p>
        </w:tc>
      </w:tr>
      <w:tr w:rsidR="00F47A91" w:rsidRPr="00897008" w14:paraId="32A62395" w14:textId="77777777" w:rsidTr="005A0E3A">
        <w:trPr>
          <w:trHeight w:val="2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7E0FAA1"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4.1.2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CFBCA87" w14:textId="77777777" w:rsidR="005A0E3A" w:rsidRPr="00897008" w:rsidRDefault="005A0E3A" w:rsidP="00424CFF">
            <w:pPr>
              <w:widowControl w:val="0"/>
              <w:autoSpaceDE w:val="0"/>
              <w:autoSpaceDN w:val="0"/>
              <w:adjustRightInd w:val="0"/>
              <w:spacing w:after="0" w:line="276" w:lineRule="auto"/>
              <w:ind w:left="53"/>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Realizarea de materiale informative referitoare la aria naturală protejată</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295874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D74119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8D4141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B148E3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EA0296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161E77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3FA2BF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F751A6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A8333A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66084D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FD55F1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7AE8CC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E5AFBB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377846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B1E627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7B4585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CAE6ED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ADE97B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86EA25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755D3AA" w14:textId="77777777" w:rsidR="005A0E3A" w:rsidRPr="00897008" w:rsidRDefault="005A0E3A" w:rsidP="00424CFF">
            <w:pPr>
              <w:spacing w:after="0" w:line="276" w:lineRule="auto"/>
              <w:ind w:right="-29"/>
              <w:jc w:val="center"/>
              <w:rPr>
                <w:rFonts w:asciiTheme="majorBidi" w:eastAsia="Times New Roman" w:hAnsiTheme="majorBidi" w:cstheme="majorBidi"/>
                <w:color w:val="auto"/>
                <w:szCs w:val="24"/>
                <w:lang w:val="ro-RO" w:eastAsia="ro-RO"/>
              </w:rPr>
            </w:pPr>
          </w:p>
        </w:tc>
      </w:tr>
      <w:tr w:rsidR="00F47A91" w:rsidRPr="00897008" w14:paraId="75A8FDEB"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AAFEAAA"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4.1.3</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9CA45F0"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Realizarea de panouri informative</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FE9DB4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98E43DA"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1CDF537"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544EB7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00AF03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EADD3E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DA73D0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3DD15E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39E090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0CCF74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2385A2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6E77CC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9ABE79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2E0764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82572C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FB0398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69C64C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8D2497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658E55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B625022" w14:textId="77777777" w:rsidR="005A0E3A" w:rsidRPr="00897008" w:rsidRDefault="005A0E3A" w:rsidP="00424CFF">
            <w:pPr>
              <w:spacing w:after="0" w:line="276" w:lineRule="auto"/>
              <w:ind w:right="-29"/>
              <w:jc w:val="center"/>
              <w:rPr>
                <w:rFonts w:asciiTheme="majorBidi" w:eastAsia="Times New Roman" w:hAnsiTheme="majorBidi" w:cstheme="majorBidi"/>
                <w:color w:val="auto"/>
                <w:szCs w:val="24"/>
                <w:lang w:val="ro-RO" w:eastAsia="ro-RO"/>
              </w:rPr>
            </w:pPr>
          </w:p>
        </w:tc>
      </w:tr>
      <w:tr w:rsidR="00F47A91" w:rsidRPr="00897008" w14:paraId="4A486C67"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F220AD7"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4.1.4</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806DEA8" w14:textId="65E26841" w:rsidR="005A0E3A" w:rsidRPr="00897008" w:rsidRDefault="005A0E3A" w:rsidP="00424CFF">
            <w:pPr>
              <w:widowControl w:val="0"/>
              <w:autoSpaceDE w:val="0"/>
              <w:autoSpaceDN w:val="0"/>
              <w:adjustRightInd w:val="0"/>
              <w:spacing w:after="0" w:line="276" w:lineRule="auto"/>
              <w:ind w:left="53"/>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eastAsia="ro-RO"/>
              </w:rPr>
              <w:t>Realizarea de întâlniri cu institu</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 organiza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cu atribu</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referitoare la conservarea biodiversită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 xml:space="preserve">ii în </w:t>
            </w:r>
            <w:r w:rsidRPr="00897008">
              <w:rPr>
                <w:rFonts w:asciiTheme="majorBidi" w:eastAsia="Calibri" w:hAnsiTheme="majorBidi" w:cstheme="majorBidi"/>
                <w:color w:val="auto"/>
                <w:szCs w:val="24"/>
                <w:lang w:val="ro-RO"/>
              </w:rPr>
              <w:t xml:space="preserve">aria naturală protejată, precum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întâlniri cu comunită</w:t>
            </w:r>
            <w:r w:rsidR="00E925AD" w:rsidRPr="00897008">
              <w:rPr>
                <w:rFonts w:asciiTheme="majorBidi" w:eastAsia="Calibri" w:hAnsiTheme="majorBidi" w:cstheme="majorBidi"/>
                <w:color w:val="auto"/>
                <w:szCs w:val="24"/>
                <w:lang w:val="ro-RO"/>
              </w:rPr>
              <w:t>ț</w:t>
            </w:r>
            <w:r w:rsidRPr="00897008">
              <w:rPr>
                <w:rFonts w:asciiTheme="majorBidi" w:eastAsia="Calibri" w:hAnsiTheme="majorBidi" w:cstheme="majorBidi"/>
                <w:color w:val="auto"/>
                <w:szCs w:val="24"/>
                <w:lang w:val="ro-RO"/>
              </w:rPr>
              <w:t>ile locale.</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A9892F3"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A4A256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98ACCC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CDF6DC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284141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00355D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B00649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91F754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6E40EC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61788D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FE866F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1C2A53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348EB27"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F71E52D"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F71B70E"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8887E68"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766526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B73B4D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0EDBF99"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BDC3775" w14:textId="77777777" w:rsidR="005A0E3A" w:rsidRPr="00897008" w:rsidRDefault="005A0E3A" w:rsidP="00424CFF">
            <w:pPr>
              <w:spacing w:after="0" w:line="276" w:lineRule="auto"/>
              <w:ind w:right="-29"/>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r>
      <w:tr w:rsidR="00F47A91" w:rsidRPr="00897008" w14:paraId="51657DE7"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77390A5"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lastRenderedPageBreak/>
              <w:t>4.1.5</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780F2FF" w14:textId="213A2983"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Organizarea de activită</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 educative cu tânăra genera</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ie</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8F6C712"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E4004B6"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90187AA"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ABE84E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9FCC32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0D82634"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F3E9426"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EC6480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7C50BCD"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D62B595"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EDCBD25"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550E7C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BD8344D"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05B4F9C"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A09BAC9"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24F83D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F80B7C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8161DE3"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38575D8"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38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20693EC" w14:textId="77777777" w:rsidR="005A0E3A" w:rsidRPr="00897008" w:rsidRDefault="005A0E3A" w:rsidP="00424CFF">
            <w:pPr>
              <w:spacing w:after="0" w:line="276" w:lineRule="auto"/>
              <w:ind w:right="-29"/>
              <w:jc w:val="center"/>
              <w:rPr>
                <w:rFonts w:asciiTheme="majorBidi" w:eastAsia="Times New Roman" w:hAnsiTheme="majorBidi" w:cstheme="majorBidi"/>
                <w:color w:val="auto"/>
                <w:szCs w:val="24"/>
                <w:lang w:val="ro-RO" w:eastAsia="ro-RO"/>
              </w:rPr>
            </w:pPr>
          </w:p>
        </w:tc>
      </w:tr>
      <w:tr w:rsidR="00F47A91" w:rsidRPr="00897008" w14:paraId="237153F8" w14:textId="77777777" w:rsidTr="00AB0E55">
        <w:trPr>
          <w:trHeight w:val="359"/>
          <w:jc w:val="center"/>
        </w:trPr>
        <w:tc>
          <w:tcPr>
            <w:tcW w:w="10062"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3D9BF777" w14:textId="0745ABC5" w:rsidR="005A0E3A" w:rsidRPr="00897008" w:rsidRDefault="005A0E3A" w:rsidP="00424CFF">
            <w:pPr>
              <w:spacing w:after="0" w:line="276" w:lineRule="auto"/>
              <w:ind w:right="-29"/>
              <w:rPr>
                <w:rFonts w:asciiTheme="majorBidi" w:eastAsia="Times New Roman" w:hAnsiTheme="majorBidi" w:cstheme="majorBidi"/>
                <w:color w:val="auto"/>
                <w:szCs w:val="24"/>
                <w:lang w:val="ro-RO" w:eastAsia="ro-RO"/>
              </w:rPr>
            </w:pPr>
            <w:r w:rsidRPr="00897008">
              <w:rPr>
                <w:rFonts w:asciiTheme="majorBidi" w:eastAsia="Calibri" w:hAnsiTheme="majorBidi" w:cstheme="majorBidi"/>
                <w:b/>
                <w:color w:val="auto"/>
                <w:szCs w:val="24"/>
                <w:lang w:val="ro-RO"/>
              </w:rPr>
              <w:t xml:space="preserve">OG 5: </w:t>
            </w:r>
            <w:r w:rsidRPr="00897008">
              <w:rPr>
                <w:rFonts w:asciiTheme="majorBidi" w:eastAsia="Calibri" w:hAnsiTheme="majorBidi" w:cstheme="majorBidi"/>
                <w:b/>
                <w:color w:val="auto"/>
                <w:szCs w:val="24"/>
                <w:lang w:val="ro-RO" w:eastAsia="ar-SA"/>
              </w:rPr>
              <w:t>Men</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 xml:space="preserve">inerea </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i promovarea activită</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ilor durabile de exploatare a resurselor naturale în zonele desemnate acestor activită</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 xml:space="preserve">i </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i reducerea celor nedurabile</w:t>
            </w:r>
          </w:p>
        </w:tc>
      </w:tr>
      <w:tr w:rsidR="00F47A91" w:rsidRPr="00897008" w14:paraId="4F7A1943" w14:textId="77777777" w:rsidTr="00AB0E55">
        <w:trPr>
          <w:trHeight w:val="359"/>
          <w:jc w:val="center"/>
        </w:trPr>
        <w:tc>
          <w:tcPr>
            <w:tcW w:w="10062"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4DAF0C5D" w14:textId="77777777" w:rsidR="005A0E3A" w:rsidRPr="00897008" w:rsidRDefault="005A0E3A" w:rsidP="00424CFF">
            <w:pPr>
              <w:spacing w:after="0" w:line="276" w:lineRule="auto"/>
              <w:ind w:right="-29"/>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iCs/>
                <w:color w:val="auto"/>
                <w:szCs w:val="24"/>
                <w:lang w:val="ro-RO"/>
              </w:rPr>
              <w:t xml:space="preserve">MG 5.1 /  </w:t>
            </w:r>
            <w:r w:rsidRPr="00897008">
              <w:rPr>
                <w:rFonts w:asciiTheme="majorBidi" w:eastAsia="Calibri" w:hAnsiTheme="majorBidi" w:cstheme="majorBidi"/>
                <w:b/>
                <w:color w:val="auto"/>
                <w:szCs w:val="24"/>
                <w:lang w:val="ro-RO"/>
              </w:rPr>
              <w:t>OS 13 Promovarea utilizării durabile a resurselor naturale</w:t>
            </w:r>
          </w:p>
        </w:tc>
      </w:tr>
      <w:tr w:rsidR="00F47A91" w:rsidRPr="00897008" w14:paraId="39AD8F9F"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A27F223"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5.1.1</w:t>
            </w:r>
          </w:p>
        </w:tc>
        <w:tc>
          <w:tcPr>
            <w:tcW w:w="3544" w:type="dxa"/>
            <w:tcBorders>
              <w:top w:val="single" w:sz="2" w:space="0" w:color="auto"/>
              <w:left w:val="single" w:sz="2" w:space="0" w:color="auto"/>
              <w:bottom w:val="single" w:sz="2" w:space="0" w:color="auto"/>
              <w:right w:val="single" w:sz="2" w:space="0" w:color="auto"/>
            </w:tcBorders>
            <w:shd w:val="clear" w:color="auto" w:fill="auto"/>
            <w:noWrap/>
          </w:tcPr>
          <w:p w14:paraId="0980F78B" w14:textId="75550C1E"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lang w:val="ro-RO"/>
              </w:rPr>
              <w:t>Limitarea activită</w:t>
            </w:r>
            <w:r w:rsidR="00E925AD" w:rsidRPr="00897008">
              <w:rPr>
                <w:rFonts w:asciiTheme="majorBidi" w:eastAsia="Calibri" w:hAnsiTheme="majorBidi" w:cstheme="majorBidi"/>
                <w:color w:val="auto"/>
                <w:lang w:val="ro-RO"/>
              </w:rPr>
              <w:t>ț</w:t>
            </w:r>
            <w:r w:rsidRPr="00897008">
              <w:rPr>
                <w:rFonts w:asciiTheme="majorBidi" w:eastAsia="Calibri" w:hAnsiTheme="majorBidi" w:cstheme="majorBidi"/>
                <w:color w:val="auto"/>
                <w:lang w:val="ro-RO"/>
              </w:rPr>
              <w:t>ilor de extragere a resurselor minerale din interiorul ariei naturale protejate</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3A54645"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685967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DE92A91"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512DB6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F772F3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A5B516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C4EE95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A5B3B7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9047A2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BCE052D"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9A96A6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363260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DB731D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7FECCC8"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502F4C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D75C4F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A115068"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5466D1D"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9D4C861"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317F8B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r>
      <w:tr w:rsidR="00F47A91" w:rsidRPr="00897008" w14:paraId="2A7AFC49"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26BAC5D"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5.1.2</w:t>
            </w:r>
          </w:p>
        </w:tc>
        <w:tc>
          <w:tcPr>
            <w:tcW w:w="3544" w:type="dxa"/>
            <w:tcBorders>
              <w:top w:val="single" w:sz="2" w:space="0" w:color="auto"/>
              <w:left w:val="single" w:sz="2" w:space="0" w:color="auto"/>
              <w:bottom w:val="single" w:sz="2" w:space="0" w:color="auto"/>
              <w:right w:val="single" w:sz="2" w:space="0" w:color="auto"/>
            </w:tcBorders>
            <w:shd w:val="clear" w:color="auto" w:fill="auto"/>
            <w:noWrap/>
          </w:tcPr>
          <w:p w14:paraId="07C05151" w14:textId="388926AB"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 xml:space="preserve">Promovarea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încurajarea practicilor agricole ecologice</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7FC489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47ADE7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8B4776F"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E56A3C1"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CD5196D"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63D3D2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6607AE8"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E57D96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B3CAE1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1F0A35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7B736C5"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ABCE84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C27B4ED"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A54A65C"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C7F1573"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266CA8C"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C753AA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8589BD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A5F92B3"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F8B9FB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r>
      <w:tr w:rsidR="00F47A91" w:rsidRPr="00897008" w14:paraId="20A54F27" w14:textId="77777777" w:rsidTr="00AB0E55">
        <w:trPr>
          <w:trHeight w:val="359"/>
          <w:jc w:val="center"/>
        </w:trPr>
        <w:tc>
          <w:tcPr>
            <w:tcW w:w="10062"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4B2D370A" w14:textId="64BA9F48" w:rsidR="005A0E3A" w:rsidRPr="00897008" w:rsidRDefault="005A0E3A" w:rsidP="00424CFF">
            <w:pPr>
              <w:spacing w:after="0" w:line="276" w:lineRule="auto"/>
              <w:ind w:right="-29"/>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
                <w:bCs/>
                <w:iCs/>
                <w:color w:val="auto"/>
                <w:szCs w:val="24"/>
                <w:lang w:val="ro-RO"/>
              </w:rPr>
              <w:t xml:space="preserve">MG 5.2 / </w:t>
            </w:r>
            <w:r w:rsidRPr="00897008">
              <w:rPr>
                <w:rFonts w:asciiTheme="majorBidi" w:eastAsia="Calibri" w:hAnsiTheme="majorBidi" w:cstheme="majorBidi"/>
                <w:b/>
                <w:color w:val="auto"/>
                <w:szCs w:val="24"/>
                <w:lang w:val="ro-RO"/>
              </w:rPr>
              <w:t xml:space="preserve">OS 14 </w:t>
            </w:r>
            <w:r w:rsidRPr="00897008">
              <w:rPr>
                <w:rFonts w:asciiTheme="majorBidi" w:eastAsia="Times New Roman" w:hAnsiTheme="majorBidi" w:cstheme="majorBidi"/>
                <w:b/>
                <w:iCs/>
                <w:color w:val="auto"/>
                <w:szCs w:val="24"/>
                <w:lang w:val="ro-RO" w:eastAsia="ro-RO"/>
              </w:rPr>
              <w:t>Promovarea unei dezvoltări urbane durabile a localită</w:t>
            </w:r>
            <w:r w:rsidR="00E925AD" w:rsidRPr="00897008">
              <w:rPr>
                <w:rFonts w:asciiTheme="majorBidi" w:eastAsia="Times New Roman" w:hAnsiTheme="majorBidi" w:cstheme="majorBidi"/>
                <w:b/>
                <w:iCs/>
                <w:color w:val="auto"/>
                <w:szCs w:val="24"/>
                <w:lang w:val="ro-RO" w:eastAsia="ro-RO"/>
              </w:rPr>
              <w:t>ț</w:t>
            </w:r>
            <w:r w:rsidRPr="00897008">
              <w:rPr>
                <w:rFonts w:asciiTheme="majorBidi" w:eastAsia="Times New Roman" w:hAnsiTheme="majorBidi" w:cstheme="majorBidi"/>
                <w:b/>
                <w:iCs/>
                <w:color w:val="auto"/>
                <w:szCs w:val="24"/>
                <w:lang w:val="ro-RO" w:eastAsia="ro-RO"/>
              </w:rPr>
              <w:t>ilor aflate pe teritoriul sau în vecinătatea ariei naturale protejate</w:t>
            </w:r>
          </w:p>
        </w:tc>
      </w:tr>
      <w:tr w:rsidR="00F47A91" w:rsidRPr="00897008" w14:paraId="6116AEC6"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0DA60D1"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5.2.1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4C0D6A4" w14:textId="77777777"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Promovarea includerii prevederilor Planului de management în procesul de elaborare a planurilor de urbanism: plan urbanistic general - PUG, respectiv plan urbanistic zonal - PUZ</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4F72B9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94F44C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10D42E2"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4CB965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1546BD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EB8F855"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91BB2B1"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6A2F3A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46A7F8C"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4ABFFF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586917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687AF65"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E60606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25F176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5127981"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0CC1998"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0FE8A8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0151A43"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49D4AA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146B83D"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r>
      <w:tr w:rsidR="00F47A91" w:rsidRPr="00897008" w14:paraId="1FBA7B57"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E3BC360"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5.2.2</w:t>
            </w:r>
          </w:p>
        </w:tc>
        <w:tc>
          <w:tcPr>
            <w:tcW w:w="3544" w:type="dxa"/>
            <w:tcBorders>
              <w:top w:val="single" w:sz="2" w:space="0" w:color="auto"/>
              <w:left w:val="single" w:sz="2" w:space="0" w:color="auto"/>
              <w:bottom w:val="single" w:sz="2" w:space="0" w:color="auto"/>
              <w:right w:val="single" w:sz="2" w:space="0" w:color="auto"/>
            </w:tcBorders>
            <w:shd w:val="clear" w:color="auto" w:fill="auto"/>
            <w:noWrap/>
          </w:tcPr>
          <w:p w14:paraId="15C30927" w14:textId="2DB0509A"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 xml:space="preserve">Limitarea extinderii intravilanului în zonele naturale importante pentru habitatele </w:t>
            </w:r>
            <w:r w:rsidR="00E925AD" w:rsidRPr="00897008">
              <w:rPr>
                <w:rFonts w:asciiTheme="majorBidi" w:eastAsia="Calibri" w:hAnsiTheme="majorBidi" w:cstheme="majorBidi"/>
                <w:color w:val="auto"/>
                <w:szCs w:val="24"/>
                <w:lang w:val="ro-RO"/>
              </w:rPr>
              <w:t>ș</w:t>
            </w:r>
            <w:r w:rsidRPr="00897008">
              <w:rPr>
                <w:rFonts w:asciiTheme="majorBidi" w:eastAsia="Calibri" w:hAnsiTheme="majorBidi" w:cstheme="majorBidi"/>
                <w:color w:val="auto"/>
                <w:szCs w:val="24"/>
                <w:lang w:val="ro-RO"/>
              </w:rPr>
              <w:t>i speciile de interes conservativ</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642D762"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D4DCFF8"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D306996"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54F6926"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2819F7C"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1D0393C"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C305677"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571D864"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B8757E9"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244487B"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09D716B"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31514CC"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ACBCAEC"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734A065"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8FA024D"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A374C58"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67895ED"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B1C6349"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B19DE96"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A7CC5BA" w14:textId="77777777" w:rsidR="005A0E3A" w:rsidRPr="00897008" w:rsidRDefault="005A0E3A" w:rsidP="00424CFF">
            <w:pPr>
              <w:spacing w:after="0" w:line="276" w:lineRule="auto"/>
              <w:rPr>
                <w:rFonts w:asciiTheme="majorBidi" w:eastAsia="Times New Roman" w:hAnsiTheme="majorBidi" w:cstheme="majorBidi"/>
                <w:color w:val="auto"/>
                <w:szCs w:val="24"/>
                <w:lang w:val="ro-RO" w:eastAsia="ro-RO"/>
              </w:rPr>
            </w:pPr>
            <w:r w:rsidRPr="00897008">
              <w:rPr>
                <w:rFonts w:asciiTheme="majorBidi" w:eastAsia="Calibri" w:hAnsiTheme="majorBidi" w:cstheme="majorBidi"/>
                <w:color w:val="auto"/>
                <w:szCs w:val="24"/>
                <w:lang w:val="ro-RO"/>
              </w:rPr>
              <w:t>x</w:t>
            </w:r>
          </w:p>
        </w:tc>
      </w:tr>
      <w:tr w:rsidR="00F47A91" w:rsidRPr="00897008" w14:paraId="3B884683" w14:textId="77777777" w:rsidTr="00AB0E55">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tcPr>
          <w:p w14:paraId="1E4133A3" w14:textId="196609D3" w:rsidR="002D2084" w:rsidRPr="00897008" w:rsidRDefault="002D2084"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rPr>
              <w:t>5.1.3</w:t>
            </w:r>
          </w:p>
        </w:tc>
        <w:tc>
          <w:tcPr>
            <w:tcW w:w="3544" w:type="dxa"/>
            <w:tcBorders>
              <w:top w:val="single" w:sz="2" w:space="0" w:color="auto"/>
              <w:left w:val="single" w:sz="2" w:space="0" w:color="auto"/>
              <w:bottom w:val="single" w:sz="2" w:space="0" w:color="auto"/>
              <w:right w:val="single" w:sz="2" w:space="0" w:color="auto"/>
            </w:tcBorders>
            <w:shd w:val="clear" w:color="auto" w:fill="auto"/>
            <w:noWrap/>
          </w:tcPr>
          <w:p w14:paraId="4666AC30" w14:textId="7CBE74B9" w:rsidR="002D2084" w:rsidRPr="00897008" w:rsidRDefault="002D2084" w:rsidP="00424CFF">
            <w:pPr>
              <w:keepLines/>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Prevenirea scăderii debitelor</w:t>
            </w:r>
            <w:r w:rsidR="008160D6" w:rsidRPr="00897008">
              <w:rPr>
                <w:rFonts w:asciiTheme="majorBidi" w:eastAsia="Calibri" w:hAnsiTheme="majorBidi" w:cstheme="majorBidi"/>
                <w:color w:val="auto"/>
                <w:szCs w:val="24"/>
                <w:lang w:val="ro-RO"/>
              </w:rPr>
              <w:t xml:space="preserve"> și a secării</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BE87B36" w14:textId="1A7FD8D2"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0CBB549" w14:textId="35ADA3B1"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1F6964D" w14:textId="616D8801"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BF0C736" w14:textId="42076BE0"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F174825" w14:textId="31C23E3A"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B3791FF" w14:textId="03DA0659"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DE8ECAF" w14:textId="5E323E8D"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BCCB198" w14:textId="4896863B"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6C5DAA7" w14:textId="51A86B8F"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F62089E" w14:textId="45333CE4"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EF167F8" w14:textId="59B3DEE7"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E2E7560" w14:textId="647B2938"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759CD61" w14:textId="63E9395C"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B28AC20" w14:textId="054A6D78"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2600FB6" w14:textId="13564F6A"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A47628E" w14:textId="71315F89"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F9CA639" w14:textId="0E2AF64C"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7A1B1E0" w14:textId="213767E6"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13197B2" w14:textId="6599B56C"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6955FC7" w14:textId="54D1EC64" w:rsidR="002D2084" w:rsidRPr="00897008" w:rsidRDefault="002D2084"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r>
      <w:tr w:rsidR="00F47A91" w:rsidRPr="00897008" w14:paraId="22FB98EC" w14:textId="77777777" w:rsidTr="00AB0E55">
        <w:trPr>
          <w:trHeight w:val="359"/>
          <w:jc w:val="center"/>
        </w:trPr>
        <w:tc>
          <w:tcPr>
            <w:tcW w:w="10062"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501A7B5E" w14:textId="73F375A9" w:rsidR="005A0E3A" w:rsidRPr="00897008" w:rsidRDefault="005A0E3A" w:rsidP="00424CFF">
            <w:pPr>
              <w:spacing w:after="0" w:line="276" w:lineRule="auto"/>
              <w:ind w:right="-29"/>
              <w:rPr>
                <w:rFonts w:asciiTheme="majorBidi" w:eastAsia="Times New Roman" w:hAnsiTheme="majorBidi" w:cstheme="majorBidi"/>
                <w:b/>
                <w:color w:val="auto"/>
                <w:szCs w:val="24"/>
                <w:lang w:val="ro-RO" w:eastAsia="ro-RO"/>
              </w:rPr>
            </w:pPr>
            <w:r w:rsidRPr="00897008">
              <w:rPr>
                <w:rFonts w:asciiTheme="majorBidi" w:eastAsia="Calibri" w:hAnsiTheme="majorBidi" w:cstheme="majorBidi"/>
                <w:b/>
                <w:color w:val="auto"/>
                <w:szCs w:val="24"/>
                <w:lang w:val="ro-RO"/>
              </w:rPr>
              <w:t xml:space="preserve">OG 6: </w:t>
            </w:r>
            <w:r w:rsidRPr="00897008">
              <w:rPr>
                <w:rFonts w:asciiTheme="majorBidi" w:eastAsia="Calibri" w:hAnsiTheme="majorBidi" w:cstheme="majorBidi"/>
                <w:b/>
                <w:color w:val="auto"/>
                <w:szCs w:val="24"/>
                <w:lang w:val="ro-RO" w:eastAsia="ar-SA"/>
              </w:rPr>
              <w:t>Crearea de oportunită</w:t>
            </w:r>
            <w:r w:rsidR="00E925AD" w:rsidRPr="00897008">
              <w:rPr>
                <w:rFonts w:asciiTheme="majorBidi" w:eastAsia="Calibri" w:hAnsiTheme="majorBidi" w:cstheme="majorBidi"/>
                <w:b/>
                <w:color w:val="auto"/>
                <w:szCs w:val="24"/>
                <w:lang w:val="ro-RO" w:eastAsia="ar-SA"/>
              </w:rPr>
              <w:t>ț</w:t>
            </w:r>
            <w:r w:rsidRPr="00897008">
              <w:rPr>
                <w:rFonts w:asciiTheme="majorBidi" w:eastAsia="Calibri" w:hAnsiTheme="majorBidi" w:cstheme="majorBidi"/>
                <w:b/>
                <w:color w:val="auto"/>
                <w:szCs w:val="24"/>
                <w:lang w:val="ro-RO" w:eastAsia="ar-SA"/>
              </w:rPr>
              <w:t>i pentru desfă</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 xml:space="preserve">urarea unui turism durabil - prin valorificarea valorilor naturale </w:t>
            </w:r>
            <w:r w:rsidR="00E925AD" w:rsidRPr="00897008">
              <w:rPr>
                <w:rFonts w:asciiTheme="majorBidi" w:eastAsia="Calibri" w:hAnsiTheme="majorBidi" w:cstheme="majorBidi"/>
                <w:b/>
                <w:color w:val="auto"/>
                <w:szCs w:val="24"/>
                <w:lang w:val="ro-RO" w:eastAsia="ar-SA"/>
              </w:rPr>
              <w:t>ș</w:t>
            </w:r>
            <w:r w:rsidRPr="00897008">
              <w:rPr>
                <w:rFonts w:asciiTheme="majorBidi" w:eastAsia="Calibri" w:hAnsiTheme="majorBidi" w:cstheme="majorBidi"/>
                <w:b/>
                <w:color w:val="auto"/>
                <w:szCs w:val="24"/>
                <w:lang w:val="ro-RO" w:eastAsia="ar-SA"/>
              </w:rPr>
              <w:t>i culturale - cu scopul limitării impactului asupra mediului</w:t>
            </w:r>
          </w:p>
        </w:tc>
      </w:tr>
      <w:tr w:rsidR="00F47A91" w:rsidRPr="00897008" w14:paraId="3D40A960" w14:textId="77777777" w:rsidTr="00AB0E55">
        <w:trPr>
          <w:trHeight w:val="359"/>
          <w:jc w:val="center"/>
        </w:trPr>
        <w:tc>
          <w:tcPr>
            <w:tcW w:w="10062"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29264C0F" w14:textId="77777777" w:rsidR="005A0E3A" w:rsidRPr="00897008" w:rsidRDefault="005A0E3A" w:rsidP="00424CFF">
            <w:pPr>
              <w:spacing w:after="0" w:line="276" w:lineRule="auto"/>
              <w:ind w:right="-29"/>
              <w:rPr>
                <w:rFonts w:asciiTheme="majorBidi" w:eastAsia="Times New Roman" w:hAnsiTheme="majorBidi" w:cstheme="majorBidi"/>
                <w:b/>
                <w:color w:val="auto"/>
                <w:szCs w:val="24"/>
                <w:lang w:val="ro-RO" w:eastAsia="ro-RO"/>
              </w:rPr>
            </w:pPr>
            <w:r w:rsidRPr="00897008">
              <w:rPr>
                <w:rFonts w:asciiTheme="majorBidi" w:eastAsia="Calibri" w:hAnsiTheme="majorBidi" w:cstheme="majorBidi"/>
                <w:b/>
                <w:bCs/>
                <w:color w:val="auto"/>
                <w:lang w:val="ro-RO"/>
              </w:rPr>
              <w:t xml:space="preserve">MG 6.1 /OS 15 </w:t>
            </w:r>
            <w:r w:rsidRPr="00897008">
              <w:rPr>
                <w:rFonts w:asciiTheme="majorBidi" w:eastAsia="Calibri" w:hAnsiTheme="majorBidi" w:cstheme="majorBidi"/>
                <w:b/>
                <w:bCs/>
                <w:color w:val="auto"/>
                <w:szCs w:val="24"/>
                <w:lang w:val="ro-RO"/>
              </w:rPr>
              <w:t>Implementarea măsurilor necesare pentru asigurarea unui turism durabil</w:t>
            </w:r>
          </w:p>
        </w:tc>
      </w:tr>
      <w:tr w:rsidR="00F47A91" w:rsidRPr="00897008" w14:paraId="7B6060D3"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4AE9E1D"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6.1.1</w:t>
            </w:r>
          </w:p>
        </w:tc>
        <w:tc>
          <w:tcPr>
            <w:tcW w:w="354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9F4C15C" w14:textId="770E1182" w:rsidR="005A0E3A" w:rsidRPr="00897008" w:rsidRDefault="005A0E3A" w:rsidP="00424CFF">
            <w:pPr>
              <w:keepLines/>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Instalarea de panouri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indicatoare în principalele puncte de interes</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DAAC5F4"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B79122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EBB685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69DE40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242FE6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F256424"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87FACE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5198651"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F42AE30"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C213C55"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2145B01"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1F3EBD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5AB4C9A"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7A6A44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EFA47FC"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2A86DDB"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28B4632"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410CB9F"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3607C56" w14:textId="77777777" w:rsidR="005A0E3A" w:rsidRPr="00897008" w:rsidRDefault="005A0E3A" w:rsidP="00424CFF">
            <w:pPr>
              <w:spacing w:after="0" w:line="276" w:lineRule="auto"/>
              <w:jc w:val="center"/>
              <w:rPr>
                <w:rFonts w:asciiTheme="majorBidi" w:eastAsia="Times New Roman" w:hAnsiTheme="majorBidi" w:cstheme="majorBidi"/>
                <w:color w:val="auto"/>
                <w:szCs w:val="24"/>
                <w:lang w:val="ro-RO" w:eastAsia="ro-RO"/>
              </w:rPr>
            </w:pP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78EC676" w14:textId="77777777" w:rsidR="005A0E3A" w:rsidRPr="00897008" w:rsidRDefault="005A0E3A" w:rsidP="00424CFF">
            <w:pPr>
              <w:spacing w:after="0" w:line="276" w:lineRule="auto"/>
              <w:ind w:right="-26"/>
              <w:jc w:val="center"/>
              <w:rPr>
                <w:rFonts w:asciiTheme="majorBidi" w:eastAsia="Times New Roman" w:hAnsiTheme="majorBidi" w:cstheme="majorBidi"/>
                <w:color w:val="auto"/>
                <w:szCs w:val="24"/>
                <w:lang w:val="ro-RO" w:eastAsia="ro-RO"/>
              </w:rPr>
            </w:pPr>
          </w:p>
        </w:tc>
      </w:tr>
      <w:tr w:rsidR="00F47A91" w:rsidRPr="00897008" w14:paraId="7FB5F659"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B6F7531"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6.1.2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DEF9A10" w14:textId="37C207BF" w:rsidR="005A0E3A" w:rsidRPr="00897008" w:rsidRDefault="005A0E3A" w:rsidP="00424CFF">
            <w:pPr>
              <w:spacing w:after="0" w:line="276" w:lineRule="auto"/>
              <w:ind w:left="16"/>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Dezvoltarea de parteneriate cu persoane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institu</w:t>
            </w:r>
            <w:r w:rsidR="00E925AD" w:rsidRPr="00897008">
              <w:rPr>
                <w:rFonts w:asciiTheme="majorBidi" w:eastAsia="Calibri" w:hAnsiTheme="majorBidi" w:cstheme="majorBidi"/>
                <w:color w:val="auto"/>
                <w:szCs w:val="24"/>
                <w:lang w:val="ro-RO" w:eastAsia="ro-RO"/>
              </w:rPr>
              <w:t>ț</w:t>
            </w:r>
            <w:r w:rsidRPr="00897008">
              <w:rPr>
                <w:rFonts w:asciiTheme="majorBidi" w:eastAsia="Calibri" w:hAnsiTheme="majorBidi" w:cstheme="majorBidi"/>
                <w:color w:val="auto"/>
                <w:szCs w:val="24"/>
                <w:lang w:val="ro-RO" w:eastAsia="ro-RO"/>
              </w:rPr>
              <w:t>ii relevante</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BF639AC"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00F3781"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2D1164D"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A51318F"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7E70D8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5FE9E9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4175A61"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EF30C5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D2C2111"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0FD785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6FF9D45"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74121D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8BC947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598852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7380C0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C32DFA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6BB0BD1"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0C13E53"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080B12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417CA3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r>
      <w:tr w:rsidR="00F47A91" w:rsidRPr="00897008" w14:paraId="17E414F6"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2B8B37D"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6.1.3</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2CA7F55" w14:textId="77777777" w:rsidR="005A0E3A" w:rsidRPr="00897008" w:rsidRDefault="005A0E3A" w:rsidP="00424CFF">
            <w:pPr>
              <w:spacing w:after="0" w:line="276" w:lineRule="auto"/>
              <w:ind w:left="16"/>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Elaborarea unei strategii de turism / vizitare a ariilor naturale protejate</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D8386D8"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9D8E854"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155A4E1"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DA2EE5B"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E9EEFC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2608420"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BB97E5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630AAB8"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41229E4"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7DDC985"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288EE46"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A29D00B"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11EFCF4"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CDAF701"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742BD73"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66AC7B0"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97B556C"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B88E9B4"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E7A4D38"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4F14B56" w14:textId="77777777" w:rsidR="005A0E3A" w:rsidRPr="00897008" w:rsidRDefault="005A0E3A" w:rsidP="00424CFF">
            <w:pPr>
              <w:spacing w:after="0" w:line="276" w:lineRule="auto"/>
              <w:rPr>
                <w:rFonts w:asciiTheme="majorBidi" w:eastAsia="Calibri" w:hAnsiTheme="majorBidi" w:cstheme="majorBidi"/>
                <w:color w:val="auto"/>
                <w:szCs w:val="24"/>
                <w:lang w:val="ro-RO"/>
              </w:rPr>
            </w:pPr>
          </w:p>
        </w:tc>
      </w:tr>
      <w:tr w:rsidR="00F47A91" w:rsidRPr="00897008" w14:paraId="08DFF329" w14:textId="77777777" w:rsidTr="005A0E3A">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404D85E" w14:textId="77777777" w:rsidR="005A0E3A" w:rsidRPr="00897008" w:rsidRDefault="005A0E3A" w:rsidP="00424CFF">
            <w:pPr>
              <w:spacing w:after="0" w:line="276" w:lineRule="auto"/>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6.1.4</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8ED4E0F" w14:textId="386FB289" w:rsidR="005A0E3A" w:rsidRPr="00897008" w:rsidRDefault="005A0E3A" w:rsidP="00424CFF">
            <w:pPr>
              <w:spacing w:after="0" w:line="276" w:lineRule="auto"/>
              <w:ind w:left="16"/>
              <w:rPr>
                <w:rFonts w:asciiTheme="majorBidi" w:eastAsia="Calibri" w:hAnsiTheme="majorBidi" w:cstheme="majorBidi"/>
                <w:color w:val="auto"/>
                <w:szCs w:val="24"/>
                <w:lang w:val="ro-RO" w:eastAsia="ro-RO"/>
              </w:rPr>
            </w:pPr>
            <w:r w:rsidRPr="00897008">
              <w:rPr>
                <w:rFonts w:asciiTheme="majorBidi" w:eastAsia="Calibri" w:hAnsiTheme="majorBidi" w:cstheme="majorBidi"/>
                <w:color w:val="auto"/>
                <w:szCs w:val="24"/>
                <w:lang w:val="ro-RO" w:eastAsia="ro-RO"/>
              </w:rPr>
              <w:t xml:space="preserve">Evaluarea proceselor de dezvoltare locală </w:t>
            </w:r>
            <w:r w:rsidR="00E925AD" w:rsidRPr="00897008">
              <w:rPr>
                <w:rFonts w:asciiTheme="majorBidi" w:eastAsia="Calibri" w:hAnsiTheme="majorBidi" w:cstheme="majorBidi"/>
                <w:color w:val="auto"/>
                <w:szCs w:val="24"/>
                <w:lang w:val="ro-RO" w:eastAsia="ro-RO"/>
              </w:rPr>
              <w:t>ș</w:t>
            </w:r>
            <w:r w:rsidRPr="00897008">
              <w:rPr>
                <w:rFonts w:asciiTheme="majorBidi" w:eastAsia="Calibri" w:hAnsiTheme="majorBidi" w:cstheme="majorBidi"/>
                <w:color w:val="auto"/>
                <w:szCs w:val="24"/>
                <w:lang w:val="ro-RO" w:eastAsia="ro-RO"/>
              </w:rPr>
              <w:t>i a impactului turismului asupra stării de conservare a speciilor si habitatelor specifice</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2D89353"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998DD59"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8708575"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FBCC98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88BE26F"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97AA47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4104A23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9D076F7"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D70D125"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C147C7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68F7BD2A"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0320EFA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1972CD1"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F9F2286"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56FC3BEE"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2593FDB8"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97930A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794CEC21"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170BB04B"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noWrap/>
            <w:vAlign w:val="center"/>
          </w:tcPr>
          <w:p w14:paraId="3676DBED" w14:textId="77777777" w:rsidR="005A0E3A" w:rsidRPr="00897008" w:rsidRDefault="005A0E3A" w:rsidP="00424CFF">
            <w:pPr>
              <w:spacing w:after="0" w:line="276" w:lineRule="auto"/>
              <w:rPr>
                <w:rFonts w:asciiTheme="majorBidi" w:eastAsia="Calibri" w:hAnsiTheme="majorBidi" w:cstheme="majorBidi"/>
                <w:color w:val="auto"/>
                <w:szCs w:val="24"/>
                <w:lang w:val="ro-RO"/>
              </w:rPr>
            </w:pPr>
            <w:r w:rsidRPr="00897008">
              <w:rPr>
                <w:rFonts w:asciiTheme="majorBidi" w:eastAsia="Calibri" w:hAnsiTheme="majorBidi" w:cstheme="majorBidi"/>
                <w:color w:val="auto"/>
                <w:szCs w:val="24"/>
                <w:lang w:val="ro-RO"/>
              </w:rPr>
              <w:t>x</w:t>
            </w:r>
          </w:p>
        </w:tc>
      </w:tr>
    </w:tbl>
    <w:p w14:paraId="679C6559" w14:textId="77777777" w:rsidR="005A0E3A" w:rsidRPr="00897008" w:rsidRDefault="005A0E3A" w:rsidP="00424CFF">
      <w:pPr>
        <w:spacing w:after="0" w:line="276" w:lineRule="auto"/>
        <w:rPr>
          <w:rFonts w:asciiTheme="majorBidi" w:eastAsia="Times New Roman" w:hAnsiTheme="majorBidi" w:cstheme="majorBidi"/>
          <w:bCs/>
          <w:i/>
          <w:color w:val="auto"/>
          <w:lang w:val="ro-RO"/>
        </w:rPr>
      </w:pPr>
    </w:p>
    <w:p w14:paraId="3A84D7BE" w14:textId="77777777" w:rsidR="005A0E3A" w:rsidRPr="00897008" w:rsidRDefault="005A0E3A" w:rsidP="00424CFF">
      <w:pPr>
        <w:spacing w:after="0" w:line="276" w:lineRule="auto"/>
        <w:rPr>
          <w:rFonts w:asciiTheme="majorBidi" w:hAnsiTheme="majorBidi" w:cstheme="majorBidi"/>
          <w:color w:val="auto"/>
          <w:lang w:val="ro-RO"/>
        </w:rPr>
      </w:pPr>
    </w:p>
    <w:p w14:paraId="7DF53B10" w14:textId="5A898474" w:rsidR="005523C6" w:rsidRPr="00897008" w:rsidRDefault="005523C6"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br w:type="page"/>
      </w:r>
    </w:p>
    <w:p w14:paraId="43E7C667" w14:textId="5DF5B564" w:rsidR="0096376A" w:rsidRPr="00F62DF2" w:rsidRDefault="0096376A" w:rsidP="00424CFF">
      <w:pPr>
        <w:pStyle w:val="Titlu1"/>
        <w:shd w:val="clear" w:color="auto" w:fill="auto"/>
        <w:spacing w:after="0" w:line="276" w:lineRule="auto"/>
        <w:rPr>
          <w:rStyle w:val="spctbdy"/>
          <w:rFonts w:asciiTheme="majorBidi" w:hAnsiTheme="majorBidi" w:cstheme="majorBidi"/>
          <w:color w:val="auto"/>
          <w:sz w:val="24"/>
          <w:szCs w:val="24"/>
          <w:lang w:val="ro-RO"/>
        </w:rPr>
      </w:pPr>
      <w:bookmarkStart w:id="228" w:name="_Toc140769538"/>
      <w:bookmarkStart w:id="229" w:name="_Toc158549355"/>
      <w:r w:rsidRPr="00F62DF2">
        <w:rPr>
          <w:rStyle w:val="spctttl"/>
          <w:rFonts w:asciiTheme="majorBidi" w:hAnsiTheme="majorBidi" w:cstheme="majorBidi"/>
          <w:color w:val="auto"/>
          <w:sz w:val="24"/>
          <w:szCs w:val="24"/>
          <w:lang w:val="ro-RO"/>
        </w:rPr>
        <w:lastRenderedPageBreak/>
        <w:t>10.</w:t>
      </w:r>
      <w:r w:rsidRPr="00F62DF2">
        <w:rPr>
          <w:rStyle w:val="spct"/>
          <w:rFonts w:asciiTheme="majorBidi" w:hAnsiTheme="majorBidi" w:cstheme="majorBidi"/>
          <w:color w:val="auto"/>
          <w:sz w:val="24"/>
          <w:szCs w:val="24"/>
          <w:lang w:val="ro-RO"/>
        </w:rPr>
        <w:t xml:space="preserve"> </w:t>
      </w:r>
      <w:r w:rsidRPr="00F62DF2">
        <w:rPr>
          <w:rStyle w:val="spctbdy"/>
          <w:rFonts w:asciiTheme="majorBidi" w:hAnsiTheme="majorBidi" w:cstheme="majorBidi"/>
          <w:color w:val="auto"/>
          <w:sz w:val="24"/>
          <w:szCs w:val="24"/>
          <w:lang w:val="ro-RO"/>
        </w:rPr>
        <w:t xml:space="preserve">BIBLIOGRAFIE </w:t>
      </w:r>
      <w:r w:rsidR="00E925AD" w:rsidRPr="00F62DF2">
        <w:rPr>
          <w:rStyle w:val="spctbdy"/>
          <w:rFonts w:asciiTheme="majorBidi" w:hAnsiTheme="majorBidi" w:cstheme="majorBidi"/>
          <w:color w:val="auto"/>
          <w:sz w:val="24"/>
          <w:szCs w:val="24"/>
          <w:lang w:val="ro-RO"/>
        </w:rPr>
        <w:t>Ș</w:t>
      </w:r>
      <w:r w:rsidRPr="00F62DF2">
        <w:rPr>
          <w:rStyle w:val="spctbdy"/>
          <w:rFonts w:asciiTheme="majorBidi" w:hAnsiTheme="majorBidi" w:cstheme="majorBidi"/>
          <w:color w:val="auto"/>
          <w:sz w:val="24"/>
          <w:szCs w:val="24"/>
          <w:lang w:val="ro-RO"/>
        </w:rPr>
        <w:t>I REFERIN</w:t>
      </w:r>
      <w:r w:rsidR="00E925AD" w:rsidRPr="00F62DF2">
        <w:rPr>
          <w:rStyle w:val="spctbdy"/>
          <w:rFonts w:asciiTheme="majorBidi" w:hAnsiTheme="majorBidi" w:cstheme="majorBidi"/>
          <w:color w:val="auto"/>
          <w:sz w:val="24"/>
          <w:szCs w:val="24"/>
          <w:lang w:val="ro-RO"/>
        </w:rPr>
        <w:t>Ț</w:t>
      </w:r>
      <w:r w:rsidRPr="00F62DF2">
        <w:rPr>
          <w:rStyle w:val="spctbdy"/>
          <w:rFonts w:asciiTheme="majorBidi" w:hAnsiTheme="majorBidi" w:cstheme="majorBidi"/>
          <w:color w:val="auto"/>
          <w:sz w:val="24"/>
          <w:szCs w:val="24"/>
          <w:lang w:val="ro-RO"/>
        </w:rPr>
        <w:t>E</w:t>
      </w:r>
      <w:bookmarkEnd w:id="228"/>
      <w:bookmarkEnd w:id="229"/>
    </w:p>
    <w:p w14:paraId="1AE81C77"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p>
    <w:p w14:paraId="27E0DA5D" w14:textId="508D74D3"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Adamescu, M., Cazacu, C., Arhire, G., Ni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 xml:space="preserve">u, F., </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oc, S., Negrei, C., Marin, E. (2016), Ghid metodologic pentru evaluarea rapidă a serviciilor ecosistemice în ariile protejate din România.</w:t>
      </w:r>
    </w:p>
    <w:p w14:paraId="7825EFEF"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Allan, A., Barbour, E., Nicholls, R. J., Hutton, C., Lim, M., Salehin, M. and Rahman, M. M. (2022), Developing socio-ecological scenarios: A participatory process for engaging stakeholders, The Science of the Total Environment, 807.</w:t>
      </w:r>
    </w:p>
    <w:p w14:paraId="3D039210" w14:textId="1DDBBBAB" w:rsidR="002E63CD" w:rsidRPr="00897008" w:rsidRDefault="002E63CD"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rPr>
        <w:t>Almă</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an H., Popescu C., (1963</w:t>
      </w:r>
      <w:r w:rsidRPr="00897008">
        <w:rPr>
          <w:rFonts w:asciiTheme="majorBidi" w:eastAsia="Times New Roman" w:hAnsiTheme="majorBidi" w:cstheme="majorBidi"/>
          <w:i/>
          <w:iCs/>
          <w:color w:val="auto"/>
          <w:szCs w:val="24"/>
          <w:lang w:val="ro-RO"/>
        </w:rPr>
        <w:t xml:space="preserve">) Răspîndirea speciilor de vînat din R.P.R. - </w:t>
      </w:r>
      <w:r w:rsidRPr="00897008">
        <w:rPr>
          <w:rFonts w:asciiTheme="majorBidi" w:eastAsia="Times New Roman" w:hAnsiTheme="majorBidi" w:cstheme="majorBidi"/>
          <w:color w:val="auto"/>
          <w:szCs w:val="24"/>
          <w:lang w:val="ro-RO"/>
        </w:rPr>
        <w:t xml:space="preserve">Studii </w:t>
      </w:r>
      <w:r w:rsidR="00E925AD" w:rsidRPr="00897008">
        <w:rPr>
          <w:rFonts w:asciiTheme="majorBidi" w:eastAsia="Times New Roman" w:hAnsiTheme="majorBidi" w:cstheme="majorBidi"/>
          <w:color w:val="auto"/>
          <w:szCs w:val="24"/>
          <w:lang w:val="ro-RO"/>
        </w:rPr>
        <w:t>ș</w:t>
      </w:r>
      <w:r w:rsidRPr="00897008">
        <w:rPr>
          <w:rFonts w:asciiTheme="majorBidi" w:eastAsia="Times New Roman" w:hAnsiTheme="majorBidi" w:cstheme="majorBidi"/>
          <w:color w:val="auto"/>
          <w:szCs w:val="24"/>
          <w:lang w:val="ro-RO"/>
        </w:rPr>
        <w:t>i cercetări, Volumul 23.</w:t>
      </w:r>
    </w:p>
    <w:p w14:paraId="5FE3B6B4" w14:textId="5797DD85"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Bădărău Al. S. (2005) - </w:t>
      </w:r>
      <w:r w:rsidRPr="00897008">
        <w:rPr>
          <w:rFonts w:asciiTheme="majorBidi" w:eastAsia="Times New Roman" w:hAnsiTheme="majorBidi" w:cstheme="majorBidi"/>
          <w:i/>
          <w:iCs/>
          <w:color w:val="auto"/>
          <w:szCs w:val="24"/>
          <w:lang w:val="ro-RO" w:eastAsia="ro-RO"/>
        </w:rPr>
        <w:t>Evolution of landscape in the Transylvanian Plain (Romania) with a special focus on the biogeographical aspects</w:t>
      </w:r>
      <w:r w:rsidRPr="00897008">
        <w:rPr>
          <w:rFonts w:asciiTheme="majorBidi" w:eastAsia="Times New Roman" w:hAnsiTheme="majorBidi" w:cstheme="majorBidi"/>
          <w:color w:val="auto"/>
          <w:szCs w:val="24"/>
          <w:lang w:val="ro-RO" w:eastAsia="ro-RO"/>
        </w:rPr>
        <w:t>. Ph.D. thesis, Universitatea Babe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 xml:space="preserve"> – Bolyai.</w:t>
      </w:r>
    </w:p>
    <w:p w14:paraId="3DE505D6"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Cs/>
          <w:color w:val="auto"/>
          <w:szCs w:val="24"/>
          <w:lang w:val="ro-RO" w:eastAsia="ro-RO"/>
        </w:rPr>
        <w:t>Balintoni, Ioan (1997), Geotectonica terenurilor metamorfice din România, Editura Carpatica, Cluj-Napoca</w:t>
      </w:r>
      <w:r w:rsidRPr="00897008">
        <w:rPr>
          <w:rFonts w:asciiTheme="majorBidi" w:eastAsia="Times New Roman" w:hAnsiTheme="majorBidi" w:cstheme="majorBidi"/>
          <w:color w:val="auto"/>
          <w:szCs w:val="24"/>
          <w:lang w:val="ro-RO" w:eastAsia="ro-RO"/>
        </w:rPr>
        <w:t>.</w:t>
      </w:r>
    </w:p>
    <w:p w14:paraId="1EB9B5C5" w14:textId="5112B9AE" w:rsidR="00EA64C2" w:rsidRPr="00897008" w:rsidRDefault="00EA64C2" w:rsidP="00424CFF">
      <w:pPr>
        <w:spacing w:after="0" w:line="276" w:lineRule="auto"/>
        <w:ind w:left="567" w:hanging="567"/>
        <w:rPr>
          <w:rFonts w:asciiTheme="majorBidi" w:eastAsia="Times New Roman" w:hAnsiTheme="majorBidi" w:cstheme="majorBidi"/>
          <w:bCs/>
          <w:iCs/>
          <w:color w:val="auto"/>
          <w:szCs w:val="24"/>
          <w:lang w:val="ro-RO" w:eastAsia="ro-RO"/>
        </w:rPr>
      </w:pPr>
      <w:r w:rsidRPr="00897008">
        <w:rPr>
          <w:rFonts w:asciiTheme="majorBidi" w:eastAsia="Times New Roman" w:hAnsiTheme="majorBidi" w:cstheme="majorBidi"/>
          <w:bCs/>
          <w:iCs/>
          <w:color w:val="auto"/>
          <w:szCs w:val="24"/>
          <w:lang w:val="ro-RO" w:eastAsia="ro-RO"/>
        </w:rPr>
        <w:t xml:space="preserve">Bănăduc D. (2007): Gobio kessleri. In: Combroux I., Thiry E., </w:t>
      </w:r>
      <w:r w:rsidR="00E925AD" w:rsidRPr="00897008">
        <w:rPr>
          <w:rFonts w:asciiTheme="majorBidi" w:eastAsia="Times New Roman" w:hAnsiTheme="majorBidi" w:cstheme="majorBidi"/>
          <w:bCs/>
          <w:iCs/>
          <w:color w:val="auto"/>
          <w:szCs w:val="24"/>
          <w:lang w:val="ro-RO" w:eastAsia="ro-RO"/>
        </w:rPr>
        <w:t>Ț</w:t>
      </w:r>
      <w:r w:rsidRPr="00897008">
        <w:rPr>
          <w:rFonts w:asciiTheme="majorBidi" w:eastAsia="Times New Roman" w:hAnsiTheme="majorBidi" w:cstheme="majorBidi"/>
          <w:bCs/>
          <w:iCs/>
          <w:color w:val="auto"/>
          <w:szCs w:val="24"/>
          <w:lang w:val="ro-RO" w:eastAsia="ro-RO"/>
        </w:rPr>
        <w:t xml:space="preserve">oia T. (eds): Caiet de habitate </w:t>
      </w:r>
      <w:r w:rsidR="00E925AD" w:rsidRPr="00897008">
        <w:rPr>
          <w:rFonts w:asciiTheme="majorBidi" w:eastAsia="Times New Roman" w:hAnsiTheme="majorBidi" w:cstheme="majorBidi"/>
          <w:bCs/>
          <w:iCs/>
          <w:color w:val="auto"/>
          <w:szCs w:val="24"/>
          <w:lang w:val="ro-RO" w:eastAsia="ro-RO"/>
        </w:rPr>
        <w:t>ș</w:t>
      </w:r>
      <w:r w:rsidRPr="00897008">
        <w:rPr>
          <w:rFonts w:asciiTheme="majorBidi" w:eastAsia="Times New Roman" w:hAnsiTheme="majorBidi" w:cstheme="majorBidi"/>
          <w:bCs/>
          <w:iCs/>
          <w:color w:val="auto"/>
          <w:szCs w:val="24"/>
          <w:lang w:val="ro-RO" w:eastAsia="ro-RO"/>
        </w:rPr>
        <w:t>i specii - Fi</w:t>
      </w:r>
      <w:r w:rsidR="00E925AD" w:rsidRPr="00897008">
        <w:rPr>
          <w:rFonts w:asciiTheme="majorBidi" w:eastAsia="Times New Roman" w:hAnsiTheme="majorBidi" w:cstheme="majorBidi"/>
          <w:bCs/>
          <w:iCs/>
          <w:color w:val="auto"/>
          <w:szCs w:val="24"/>
          <w:lang w:val="ro-RO" w:eastAsia="ro-RO"/>
        </w:rPr>
        <w:t>ș</w:t>
      </w:r>
      <w:r w:rsidRPr="00897008">
        <w:rPr>
          <w:rFonts w:asciiTheme="majorBidi" w:eastAsia="Times New Roman" w:hAnsiTheme="majorBidi" w:cstheme="majorBidi"/>
          <w:bCs/>
          <w:iCs/>
          <w:color w:val="auto"/>
          <w:szCs w:val="24"/>
          <w:lang w:val="ro-RO" w:eastAsia="ro-RO"/>
        </w:rPr>
        <w:t>e pilot. Editura Balcanic Timi</w:t>
      </w:r>
      <w:r w:rsidR="00E925AD" w:rsidRPr="00897008">
        <w:rPr>
          <w:rFonts w:asciiTheme="majorBidi" w:eastAsia="Times New Roman" w:hAnsiTheme="majorBidi" w:cstheme="majorBidi"/>
          <w:bCs/>
          <w:iCs/>
          <w:color w:val="auto"/>
          <w:szCs w:val="24"/>
          <w:lang w:val="ro-RO" w:eastAsia="ro-RO"/>
        </w:rPr>
        <w:t>ș</w:t>
      </w:r>
      <w:r w:rsidRPr="00897008">
        <w:rPr>
          <w:rFonts w:asciiTheme="majorBidi" w:eastAsia="Times New Roman" w:hAnsiTheme="majorBidi" w:cstheme="majorBidi"/>
          <w:bCs/>
          <w:iCs/>
          <w:color w:val="auto"/>
          <w:szCs w:val="24"/>
          <w:lang w:val="ro-RO" w:eastAsia="ro-RO"/>
        </w:rPr>
        <w:t>oara, Romania.</w:t>
      </w:r>
    </w:p>
    <w:p w14:paraId="557F0EDF" w14:textId="33668A39" w:rsidR="00EA64C2" w:rsidRPr="00897008" w:rsidRDefault="00EA64C2" w:rsidP="00424CFF">
      <w:pPr>
        <w:spacing w:after="0" w:line="276" w:lineRule="auto"/>
        <w:ind w:left="567" w:hanging="567"/>
        <w:rPr>
          <w:rFonts w:asciiTheme="majorBidi" w:eastAsia="Times New Roman" w:hAnsiTheme="majorBidi" w:cstheme="majorBidi"/>
          <w:bCs/>
          <w:iCs/>
          <w:color w:val="auto"/>
          <w:szCs w:val="24"/>
          <w:lang w:val="ro-RO" w:eastAsia="ro-RO"/>
        </w:rPr>
      </w:pPr>
      <w:r w:rsidRPr="00897008">
        <w:rPr>
          <w:rFonts w:asciiTheme="majorBidi" w:eastAsia="Times New Roman" w:hAnsiTheme="majorBidi" w:cstheme="majorBidi"/>
          <w:bCs/>
          <w:iCs/>
          <w:color w:val="auto"/>
          <w:szCs w:val="24"/>
          <w:lang w:val="ro-RO" w:eastAsia="ro-RO"/>
        </w:rPr>
        <w:t>Bănărescu P. (2005) Pe</w:t>
      </w:r>
      <w:r w:rsidR="00E925AD" w:rsidRPr="00897008">
        <w:rPr>
          <w:rFonts w:asciiTheme="majorBidi" w:eastAsia="Times New Roman" w:hAnsiTheme="majorBidi" w:cstheme="majorBidi"/>
          <w:bCs/>
          <w:iCs/>
          <w:color w:val="auto"/>
          <w:szCs w:val="24"/>
          <w:lang w:val="ro-RO" w:eastAsia="ro-RO"/>
        </w:rPr>
        <w:t>ș</w:t>
      </w:r>
      <w:r w:rsidRPr="00897008">
        <w:rPr>
          <w:rFonts w:asciiTheme="majorBidi" w:eastAsia="Times New Roman" w:hAnsiTheme="majorBidi" w:cstheme="majorBidi"/>
          <w:bCs/>
          <w:iCs/>
          <w:color w:val="auto"/>
          <w:szCs w:val="24"/>
          <w:lang w:val="ro-RO" w:eastAsia="ro-RO"/>
        </w:rPr>
        <w:t xml:space="preserve">ti. Cartea Rosie a Vertebratelor din Romania (eds. Botnariuc N. </w:t>
      </w:r>
      <w:r w:rsidR="00E925AD" w:rsidRPr="00897008">
        <w:rPr>
          <w:rFonts w:asciiTheme="majorBidi" w:eastAsia="Times New Roman" w:hAnsiTheme="majorBidi" w:cstheme="majorBidi"/>
          <w:bCs/>
          <w:iCs/>
          <w:color w:val="auto"/>
          <w:szCs w:val="24"/>
          <w:lang w:val="ro-RO" w:eastAsia="ro-RO"/>
        </w:rPr>
        <w:t>ș</w:t>
      </w:r>
      <w:r w:rsidRPr="00897008">
        <w:rPr>
          <w:rFonts w:asciiTheme="majorBidi" w:eastAsia="Times New Roman" w:hAnsiTheme="majorBidi" w:cstheme="majorBidi"/>
          <w:bCs/>
          <w:iCs/>
          <w:color w:val="auto"/>
          <w:szCs w:val="24"/>
          <w:lang w:val="ro-RO" w:eastAsia="ro-RO"/>
        </w:rPr>
        <w:t>i Tatole V.), pp. 215-255. Muzeul National de Istorie Naturala “Grigore Antipa”, Academia Romana, Bucure</w:t>
      </w:r>
      <w:r w:rsidR="00E925AD" w:rsidRPr="00897008">
        <w:rPr>
          <w:rFonts w:asciiTheme="majorBidi" w:eastAsia="Times New Roman" w:hAnsiTheme="majorBidi" w:cstheme="majorBidi"/>
          <w:bCs/>
          <w:iCs/>
          <w:color w:val="auto"/>
          <w:szCs w:val="24"/>
          <w:lang w:val="ro-RO" w:eastAsia="ro-RO"/>
        </w:rPr>
        <w:t>ș</w:t>
      </w:r>
      <w:r w:rsidRPr="00897008">
        <w:rPr>
          <w:rFonts w:asciiTheme="majorBidi" w:eastAsia="Times New Roman" w:hAnsiTheme="majorBidi" w:cstheme="majorBidi"/>
          <w:bCs/>
          <w:iCs/>
          <w:color w:val="auto"/>
          <w:szCs w:val="24"/>
          <w:lang w:val="ro-RO" w:eastAsia="ro-RO"/>
        </w:rPr>
        <w:t>ti.</w:t>
      </w:r>
    </w:p>
    <w:p w14:paraId="066A65B8" w14:textId="2296CC61" w:rsidR="00EA64C2" w:rsidRPr="00897008" w:rsidRDefault="00EA64C2" w:rsidP="00424CFF">
      <w:pPr>
        <w:spacing w:after="0" w:line="276" w:lineRule="auto"/>
        <w:ind w:left="567" w:hanging="567"/>
        <w:rPr>
          <w:rFonts w:asciiTheme="majorBidi" w:eastAsia="Times New Roman" w:hAnsiTheme="majorBidi" w:cstheme="majorBidi"/>
          <w:iCs/>
          <w:color w:val="auto"/>
          <w:szCs w:val="24"/>
          <w:lang w:val="ro-RO" w:eastAsia="ro-RO"/>
        </w:rPr>
      </w:pPr>
      <w:r w:rsidRPr="00897008">
        <w:rPr>
          <w:rFonts w:asciiTheme="majorBidi" w:eastAsia="Times New Roman" w:hAnsiTheme="majorBidi" w:cstheme="majorBidi"/>
          <w:bCs/>
          <w:iCs/>
          <w:color w:val="auto"/>
          <w:szCs w:val="24"/>
          <w:lang w:val="ro-RO" w:eastAsia="ro-RO"/>
        </w:rPr>
        <w:t>Bănărescu P. (1964): Pisces-Osteichthyes. Fauna R.P.R. XIII. Editura Academiei. R.P.R. Bucure</w:t>
      </w:r>
      <w:r w:rsidR="00E925AD" w:rsidRPr="00897008">
        <w:rPr>
          <w:rFonts w:asciiTheme="majorBidi" w:eastAsia="Times New Roman" w:hAnsiTheme="majorBidi" w:cstheme="majorBidi"/>
          <w:bCs/>
          <w:iCs/>
          <w:color w:val="auto"/>
          <w:szCs w:val="24"/>
          <w:lang w:val="ro-RO" w:eastAsia="ro-RO"/>
        </w:rPr>
        <w:t>ș</w:t>
      </w:r>
      <w:r w:rsidRPr="00897008">
        <w:rPr>
          <w:rFonts w:asciiTheme="majorBidi" w:eastAsia="Times New Roman" w:hAnsiTheme="majorBidi" w:cstheme="majorBidi"/>
          <w:bCs/>
          <w:iCs/>
          <w:color w:val="auto"/>
          <w:szCs w:val="24"/>
          <w:lang w:val="ro-RO" w:eastAsia="ro-RO"/>
        </w:rPr>
        <w:t>ti.</w:t>
      </w:r>
    </w:p>
    <w:p w14:paraId="3A578D9F" w14:textId="34A3005B" w:rsidR="00EA64C2" w:rsidRPr="00897008" w:rsidRDefault="00EA64C2" w:rsidP="00424CFF">
      <w:pPr>
        <w:spacing w:after="0" w:line="276" w:lineRule="auto"/>
        <w:ind w:left="567" w:hanging="567"/>
        <w:rPr>
          <w:rFonts w:asciiTheme="majorBidi" w:eastAsia="Times New Roman" w:hAnsiTheme="majorBidi" w:cstheme="majorBidi"/>
          <w:iCs/>
          <w:color w:val="auto"/>
          <w:szCs w:val="24"/>
          <w:lang w:val="ro-RO" w:eastAsia="ro-RO"/>
        </w:rPr>
      </w:pPr>
      <w:r w:rsidRPr="00897008">
        <w:rPr>
          <w:rFonts w:asciiTheme="majorBidi" w:eastAsia="Times New Roman" w:hAnsiTheme="majorBidi" w:cstheme="majorBidi"/>
          <w:iCs/>
          <w:color w:val="auto"/>
          <w:szCs w:val="24"/>
          <w:lang w:val="ro-RO" w:eastAsia="ro-RO"/>
        </w:rPr>
        <w:t>Bănărescu P. (1969). Cyclostomata-Chondrichthyes. Fauna R.P.R. XII. Editura Acad. R.P.R. Bucure</w:t>
      </w:r>
      <w:r w:rsidR="00E925AD" w:rsidRPr="00897008">
        <w:rPr>
          <w:rFonts w:asciiTheme="majorBidi" w:eastAsia="Times New Roman" w:hAnsiTheme="majorBidi" w:cstheme="majorBidi"/>
          <w:iCs/>
          <w:color w:val="auto"/>
          <w:szCs w:val="24"/>
          <w:lang w:val="ro-RO" w:eastAsia="ro-RO"/>
        </w:rPr>
        <w:t>ș</w:t>
      </w:r>
      <w:r w:rsidRPr="00897008">
        <w:rPr>
          <w:rFonts w:asciiTheme="majorBidi" w:eastAsia="Times New Roman" w:hAnsiTheme="majorBidi" w:cstheme="majorBidi"/>
          <w:iCs/>
          <w:color w:val="auto"/>
          <w:szCs w:val="24"/>
          <w:lang w:val="ro-RO" w:eastAsia="ro-RO"/>
        </w:rPr>
        <w:t>ti. pp. 30-54.</w:t>
      </w:r>
    </w:p>
    <w:p w14:paraId="30350749" w14:textId="092C4387" w:rsidR="002E63CD" w:rsidRPr="00897008" w:rsidRDefault="002E63CD"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hAnsiTheme="majorBidi" w:cstheme="majorBidi"/>
          <w:color w:val="auto"/>
          <w:szCs w:val="24"/>
          <w:lang w:val="ro-RO"/>
        </w:rPr>
        <w:t xml:space="preserve">Botnariuc N., Tatole V., 2005, </w:t>
      </w:r>
      <w:r w:rsidRPr="00897008">
        <w:rPr>
          <w:rFonts w:asciiTheme="majorBidi" w:hAnsiTheme="majorBidi" w:cstheme="majorBidi"/>
          <w:i/>
          <w:color w:val="auto"/>
          <w:szCs w:val="24"/>
          <w:lang w:val="ro-RO"/>
        </w:rPr>
        <w:t>Cartea Ro</w:t>
      </w:r>
      <w:r w:rsidR="00E925AD" w:rsidRPr="00897008">
        <w:rPr>
          <w:rFonts w:asciiTheme="majorBidi" w:hAnsiTheme="majorBidi" w:cstheme="majorBidi"/>
          <w:i/>
          <w:color w:val="auto"/>
          <w:szCs w:val="24"/>
          <w:lang w:val="ro-RO"/>
        </w:rPr>
        <w:t>ș</w:t>
      </w:r>
      <w:r w:rsidRPr="00897008">
        <w:rPr>
          <w:rFonts w:asciiTheme="majorBidi" w:hAnsiTheme="majorBidi" w:cstheme="majorBidi"/>
          <w:i/>
          <w:color w:val="auto"/>
          <w:szCs w:val="24"/>
          <w:lang w:val="ro-RO"/>
        </w:rPr>
        <w:t>ie a vertebratelor din România.</w:t>
      </w:r>
    </w:p>
    <w:p w14:paraId="30F35757"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Burkhard, B., Kroll, F., Muller, F. and Windhorst, W. (2009), Landscapes’ capacities to provide ecosystem services - A concept for land-cover based assessments, Landscape Online, 15, 1–22.</w:t>
      </w:r>
    </w:p>
    <w:p w14:paraId="026A7BE7"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Burkhard, B. and Maes, J. (eds.) (2017), Mapping ecosystem services (Sofia: Pensoft).</w:t>
      </w:r>
    </w:p>
    <w:p w14:paraId="4A1FF17C"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Campagne, C. S., Roche, P., Gosselin, F., Tschanz, L. and Tatoni, T. (2017), Expert-based ecosystem services capacity matrices: Dealing with scoring variability, Ecological Indicators, 79, 63–72</w:t>
      </w:r>
    </w:p>
    <w:p w14:paraId="467FEE1A"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Chapman, E.J., Byron, C.J., (2018), The flexible application of carrying capacity in ecology, Global Ecology and Conservation 13 (2018) e00365</w:t>
      </w:r>
    </w:p>
    <w:p w14:paraId="34DE33F0" w14:textId="443B3545"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Chintăuan, I., </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 xml:space="preserve">tefan, V., Marquier, I., Coldea, G.,2004, </w:t>
      </w:r>
      <w:r w:rsidRPr="00897008">
        <w:rPr>
          <w:rFonts w:asciiTheme="majorBidi" w:eastAsia="Times New Roman" w:hAnsiTheme="majorBidi" w:cstheme="majorBidi"/>
          <w:i/>
          <w:color w:val="auto"/>
          <w:szCs w:val="24"/>
          <w:lang w:val="ro-RO" w:eastAsia="ro-RO"/>
        </w:rPr>
        <w:t>Arii protejate din Bistri</w:t>
      </w:r>
      <w:r w:rsidR="00E925AD" w:rsidRPr="00897008">
        <w:rPr>
          <w:rFonts w:asciiTheme="majorBidi" w:eastAsia="Times New Roman" w:hAnsiTheme="majorBidi" w:cstheme="majorBidi"/>
          <w:i/>
          <w:color w:val="auto"/>
          <w:szCs w:val="24"/>
          <w:lang w:val="ro-RO" w:eastAsia="ro-RO"/>
        </w:rPr>
        <w:t>ț</w:t>
      </w:r>
      <w:r w:rsidRPr="00897008">
        <w:rPr>
          <w:rFonts w:asciiTheme="majorBidi" w:eastAsia="Times New Roman" w:hAnsiTheme="majorBidi" w:cstheme="majorBidi"/>
          <w:i/>
          <w:color w:val="auto"/>
          <w:szCs w:val="24"/>
          <w:lang w:val="ro-RO" w:eastAsia="ro-RO"/>
        </w:rPr>
        <w:t>a-Năsăud</w:t>
      </w:r>
      <w:r w:rsidRPr="00897008">
        <w:rPr>
          <w:rFonts w:asciiTheme="majorBidi" w:eastAsia="Times New Roman" w:hAnsiTheme="majorBidi" w:cstheme="majorBidi"/>
          <w:color w:val="auto"/>
          <w:szCs w:val="24"/>
          <w:lang w:val="ro-RO" w:eastAsia="ro-RO"/>
        </w:rPr>
        <w:t>, Editura Supergraph, Cluj-Napoca.</w:t>
      </w:r>
    </w:p>
    <w:p w14:paraId="4B7B4585" w14:textId="07D8046F"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Ciupagea, D., Paucă, M., Ichim, Tr. (1970), </w:t>
      </w:r>
      <w:r w:rsidRPr="00897008">
        <w:rPr>
          <w:rFonts w:asciiTheme="majorBidi" w:eastAsia="Times New Roman" w:hAnsiTheme="majorBidi" w:cstheme="majorBidi"/>
          <w:i/>
          <w:color w:val="auto"/>
          <w:szCs w:val="24"/>
          <w:lang w:val="ro-RO" w:eastAsia="ro-RO"/>
        </w:rPr>
        <w:t>Geologia Depresiunii Transilvaniei</w:t>
      </w:r>
      <w:r w:rsidRPr="00897008">
        <w:rPr>
          <w:rFonts w:asciiTheme="majorBidi" w:eastAsia="Times New Roman" w:hAnsiTheme="majorBidi" w:cstheme="majorBidi"/>
          <w:color w:val="auto"/>
          <w:szCs w:val="24"/>
          <w:lang w:val="ro-RO" w:eastAsia="ro-RO"/>
        </w:rPr>
        <w:t>, Ed. Academiei R.S.R., Bucure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ti.</w:t>
      </w:r>
    </w:p>
    <w:p w14:paraId="36EC7BC9" w14:textId="27CBA5D1" w:rsidR="002E63CD" w:rsidRPr="00897008" w:rsidRDefault="002E63CD" w:rsidP="00424CFF">
      <w:pPr>
        <w:spacing w:after="0" w:line="276" w:lineRule="auto"/>
        <w:ind w:left="567" w:hanging="567"/>
        <w:rPr>
          <w:rFonts w:asciiTheme="majorBidi" w:eastAsia="Times New Roman" w:hAnsiTheme="majorBidi" w:cstheme="majorBidi"/>
          <w:i/>
          <w:iCs/>
          <w:color w:val="auto"/>
          <w:szCs w:val="24"/>
          <w:lang w:val="ro-RO"/>
        </w:rPr>
      </w:pPr>
      <w:r w:rsidRPr="00897008">
        <w:rPr>
          <w:rFonts w:asciiTheme="majorBidi" w:eastAsia="Times New Roman" w:hAnsiTheme="majorBidi" w:cstheme="majorBidi"/>
          <w:iCs/>
          <w:color w:val="auto"/>
          <w:szCs w:val="24"/>
          <w:lang w:val="ro-RO"/>
        </w:rPr>
        <w:t xml:space="preserve">Cotta V., Bodea M., (1969), </w:t>
      </w:r>
      <w:r w:rsidRPr="00897008">
        <w:rPr>
          <w:rFonts w:asciiTheme="majorBidi" w:eastAsia="Times New Roman" w:hAnsiTheme="majorBidi" w:cstheme="majorBidi"/>
          <w:i/>
          <w:iCs/>
          <w:color w:val="auto"/>
          <w:szCs w:val="24"/>
          <w:lang w:val="ro-RO"/>
        </w:rPr>
        <w:t>Vânatul României.</w:t>
      </w:r>
    </w:p>
    <w:p w14:paraId="326E750D" w14:textId="01F53512" w:rsidR="002E63CD" w:rsidRPr="00897008" w:rsidRDefault="002E63CD" w:rsidP="00424CFF">
      <w:pPr>
        <w:spacing w:after="0" w:line="276" w:lineRule="auto"/>
        <w:ind w:left="567" w:hanging="567"/>
        <w:rPr>
          <w:rFonts w:asciiTheme="majorBidi" w:eastAsia="Times New Roman" w:hAnsiTheme="majorBidi" w:cstheme="majorBidi"/>
          <w:i/>
          <w:iCs/>
          <w:color w:val="auto"/>
          <w:szCs w:val="24"/>
          <w:lang w:val="ro-RO"/>
        </w:rPr>
      </w:pPr>
      <w:r w:rsidRPr="00897008">
        <w:rPr>
          <w:rFonts w:asciiTheme="majorBidi" w:eastAsia="Times New Roman" w:hAnsiTheme="majorBidi" w:cstheme="majorBidi"/>
          <w:iCs/>
          <w:color w:val="auto"/>
          <w:szCs w:val="24"/>
          <w:lang w:val="ro-RO"/>
        </w:rPr>
        <w:t>Cotta V., (1982):</w:t>
      </w:r>
      <w:r w:rsidRPr="00897008">
        <w:rPr>
          <w:rFonts w:asciiTheme="majorBidi" w:eastAsia="Times New Roman" w:hAnsiTheme="majorBidi" w:cstheme="majorBidi"/>
          <w:i/>
          <w:iCs/>
          <w:color w:val="auto"/>
          <w:szCs w:val="24"/>
          <w:lang w:val="ro-RO"/>
        </w:rPr>
        <w:t xml:space="preserve"> Vânatul – cunoa</w:t>
      </w:r>
      <w:r w:rsidR="00E925AD" w:rsidRPr="00897008">
        <w:rPr>
          <w:rFonts w:asciiTheme="majorBidi" w:eastAsia="Times New Roman" w:hAnsiTheme="majorBidi" w:cstheme="majorBidi"/>
          <w:i/>
          <w:iCs/>
          <w:color w:val="auto"/>
          <w:szCs w:val="24"/>
          <w:lang w:val="ro-RO"/>
        </w:rPr>
        <w:t>ș</w:t>
      </w:r>
      <w:r w:rsidRPr="00897008">
        <w:rPr>
          <w:rFonts w:asciiTheme="majorBidi" w:eastAsia="Times New Roman" w:hAnsiTheme="majorBidi" w:cstheme="majorBidi"/>
          <w:i/>
          <w:iCs/>
          <w:color w:val="auto"/>
          <w:szCs w:val="24"/>
          <w:lang w:val="ro-RO"/>
        </w:rPr>
        <w:t xml:space="preserve">tere, ocrotire </w:t>
      </w:r>
      <w:r w:rsidR="00E925AD" w:rsidRPr="00897008">
        <w:rPr>
          <w:rFonts w:asciiTheme="majorBidi" w:eastAsia="Times New Roman" w:hAnsiTheme="majorBidi" w:cstheme="majorBidi"/>
          <w:i/>
          <w:iCs/>
          <w:color w:val="auto"/>
          <w:szCs w:val="24"/>
          <w:lang w:val="ro-RO"/>
        </w:rPr>
        <w:t>ș</w:t>
      </w:r>
      <w:r w:rsidRPr="00897008">
        <w:rPr>
          <w:rFonts w:asciiTheme="majorBidi" w:eastAsia="Times New Roman" w:hAnsiTheme="majorBidi" w:cstheme="majorBidi"/>
          <w:i/>
          <w:iCs/>
          <w:color w:val="auto"/>
          <w:szCs w:val="24"/>
          <w:lang w:val="ro-RO"/>
        </w:rPr>
        <w:t>i recoltare.</w:t>
      </w:r>
    </w:p>
    <w:p w14:paraId="24280FA0" w14:textId="0CEE3759" w:rsidR="00EA64C2" w:rsidRPr="00897008" w:rsidRDefault="00EA64C2"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Cs/>
          <w:iCs/>
          <w:color w:val="auto"/>
          <w:szCs w:val="24"/>
          <w:lang w:val="ro-RO" w:eastAsia="ro-RO"/>
        </w:rPr>
        <w:t xml:space="preserve">Dalbey, S. R., McMahon T. E., Fredenberg, W. (1996): Effect of electrofishing pulse shape and electrofishing-induced spinal injury on long-term growth and survival of wild rainbow trout (Efectul formei de impulsuri a electronarcozei </w:t>
      </w:r>
      <w:r w:rsidR="00E925AD" w:rsidRPr="00897008">
        <w:rPr>
          <w:rFonts w:asciiTheme="majorBidi" w:eastAsia="Times New Roman" w:hAnsiTheme="majorBidi" w:cstheme="majorBidi"/>
          <w:bCs/>
          <w:iCs/>
          <w:color w:val="auto"/>
          <w:szCs w:val="24"/>
          <w:lang w:val="ro-RO" w:eastAsia="ro-RO"/>
        </w:rPr>
        <w:t>ș</w:t>
      </w:r>
      <w:r w:rsidRPr="00897008">
        <w:rPr>
          <w:rFonts w:asciiTheme="majorBidi" w:eastAsia="Times New Roman" w:hAnsiTheme="majorBidi" w:cstheme="majorBidi"/>
          <w:bCs/>
          <w:iCs/>
          <w:color w:val="auto"/>
          <w:szCs w:val="24"/>
          <w:lang w:val="ro-RO" w:eastAsia="ro-RO"/>
        </w:rPr>
        <w:t xml:space="preserve">i leziuni a coloanei cauzata de electronarcoza asupra cresterii pe termen lung </w:t>
      </w:r>
      <w:r w:rsidR="00E925AD" w:rsidRPr="00897008">
        <w:rPr>
          <w:rFonts w:asciiTheme="majorBidi" w:eastAsia="Times New Roman" w:hAnsiTheme="majorBidi" w:cstheme="majorBidi"/>
          <w:bCs/>
          <w:iCs/>
          <w:color w:val="auto"/>
          <w:szCs w:val="24"/>
          <w:lang w:val="ro-RO" w:eastAsia="ro-RO"/>
        </w:rPr>
        <w:t>ș</w:t>
      </w:r>
      <w:r w:rsidRPr="00897008">
        <w:rPr>
          <w:rFonts w:asciiTheme="majorBidi" w:eastAsia="Times New Roman" w:hAnsiTheme="majorBidi" w:cstheme="majorBidi"/>
          <w:bCs/>
          <w:iCs/>
          <w:color w:val="auto"/>
          <w:szCs w:val="24"/>
          <w:lang w:val="ro-RO" w:eastAsia="ro-RO"/>
        </w:rPr>
        <w:t>i supravietuirea pastravului curcubeu salbatic). North American Journal of Fisheries Management 16:560–569. – în engleza.</w:t>
      </w:r>
    </w:p>
    <w:p w14:paraId="44EA9AFC" w14:textId="1969D710" w:rsidR="00EA64C2" w:rsidRPr="00897008" w:rsidRDefault="00EA64C2"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Donita N., Purcelean St., (1975), </w:t>
      </w:r>
      <w:r w:rsidRPr="00897008">
        <w:rPr>
          <w:rFonts w:asciiTheme="majorBidi" w:eastAsia="Times New Roman" w:hAnsiTheme="majorBidi" w:cstheme="majorBidi"/>
          <w:i/>
          <w:iCs/>
          <w:color w:val="auto"/>
          <w:szCs w:val="24"/>
          <w:lang w:val="ro-RO" w:eastAsia="ro-RO"/>
        </w:rPr>
        <w:t xml:space="preserve">Padurile de sleau din R.S.R. si gospodarirea lor, </w:t>
      </w:r>
      <w:r w:rsidRPr="00897008">
        <w:rPr>
          <w:rFonts w:asciiTheme="majorBidi" w:eastAsia="Times New Roman" w:hAnsiTheme="majorBidi" w:cstheme="majorBidi"/>
          <w:color w:val="auto"/>
          <w:szCs w:val="24"/>
          <w:lang w:val="ro-RO" w:eastAsia="ro-RO"/>
        </w:rPr>
        <w:t>Ed. Ceres, Bucuresti.</w:t>
      </w:r>
    </w:p>
    <w:p w14:paraId="4D18197B" w14:textId="77777777" w:rsidR="00EA64C2" w:rsidRPr="00897008" w:rsidRDefault="00EA64C2"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 xml:space="preserve">Donita, N., Popescu, Pauca - Comanescu M., Mihailescu S., Biris I., (2005) – </w:t>
      </w:r>
      <w:r w:rsidRPr="00897008">
        <w:rPr>
          <w:rFonts w:asciiTheme="majorBidi" w:eastAsia="Times New Roman" w:hAnsiTheme="majorBidi" w:cstheme="majorBidi"/>
          <w:i/>
          <w:iCs/>
          <w:color w:val="auto"/>
          <w:szCs w:val="24"/>
          <w:lang w:val="ro-RO" w:eastAsia="ro-RO"/>
        </w:rPr>
        <w:t xml:space="preserve">Habitatele din România, </w:t>
      </w:r>
      <w:r w:rsidRPr="00897008">
        <w:rPr>
          <w:rFonts w:asciiTheme="majorBidi" w:eastAsia="Times New Roman" w:hAnsiTheme="majorBidi" w:cstheme="majorBidi"/>
          <w:color w:val="auto"/>
          <w:szCs w:val="24"/>
          <w:lang w:val="ro-RO" w:eastAsia="ro-RO"/>
        </w:rPr>
        <w:t>Editura Tehnica Silvica, Bucuresti.</w:t>
      </w:r>
    </w:p>
    <w:p w14:paraId="5101EAC7" w14:textId="5F75EC8D"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Drugescu, C. (1994), </w:t>
      </w:r>
      <w:r w:rsidRPr="00897008">
        <w:rPr>
          <w:rFonts w:asciiTheme="majorBidi" w:eastAsia="Times New Roman" w:hAnsiTheme="majorBidi" w:cstheme="majorBidi"/>
          <w:i/>
          <w:color w:val="auto"/>
          <w:szCs w:val="24"/>
          <w:lang w:val="ro-RO" w:eastAsia="ro-RO"/>
        </w:rPr>
        <w:t>Zoogeografia României</w:t>
      </w:r>
      <w:r w:rsidRPr="00897008">
        <w:rPr>
          <w:rFonts w:asciiTheme="majorBidi" w:eastAsia="Times New Roman" w:hAnsiTheme="majorBidi" w:cstheme="majorBidi"/>
          <w:color w:val="auto"/>
          <w:szCs w:val="24"/>
          <w:lang w:val="ro-RO" w:eastAsia="ro-RO"/>
        </w:rPr>
        <w:t>, Ed. ALL, Bucure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ti.</w:t>
      </w:r>
    </w:p>
    <w:p w14:paraId="4D62798D" w14:textId="1AB1F902" w:rsidR="00EA64C2" w:rsidRPr="00897008" w:rsidRDefault="00EA64C2"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Cs/>
          <w:iCs/>
          <w:color w:val="auto"/>
          <w:szCs w:val="24"/>
          <w:lang w:val="ro-RO" w:eastAsia="ro-RO"/>
        </w:rPr>
        <w:t xml:space="preserve">Dwyer, W. P., &amp; Erdahl D. A. (1995): Effects of electroshock voltage, wave form, and pulse rate on survival of cutthroat trout eggs (Efectele de tensiune a electrosocului, forma de unda </w:t>
      </w:r>
      <w:r w:rsidR="00E925AD" w:rsidRPr="00897008">
        <w:rPr>
          <w:rFonts w:asciiTheme="majorBidi" w:eastAsia="Times New Roman" w:hAnsiTheme="majorBidi" w:cstheme="majorBidi"/>
          <w:bCs/>
          <w:iCs/>
          <w:color w:val="auto"/>
          <w:szCs w:val="24"/>
          <w:lang w:val="ro-RO" w:eastAsia="ro-RO"/>
        </w:rPr>
        <w:t>ș</w:t>
      </w:r>
      <w:r w:rsidRPr="00897008">
        <w:rPr>
          <w:rFonts w:asciiTheme="majorBidi" w:eastAsia="Times New Roman" w:hAnsiTheme="majorBidi" w:cstheme="majorBidi"/>
          <w:bCs/>
          <w:iCs/>
          <w:color w:val="auto"/>
          <w:szCs w:val="24"/>
          <w:lang w:val="ro-RO" w:eastAsia="ro-RO"/>
        </w:rPr>
        <w:t>i rata de puls asupra supravietiurii icrelor de pastrav). North American Journal of Fisheries Management 15:647–650. – în engleza.</w:t>
      </w:r>
    </w:p>
    <w:p w14:paraId="6AB050C3"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Fuertes Aguilar, J., Rossell_o, J.A., Nieto Feliner, G., (1999a). nrDNA concerted evolution in natural and artificial hybrids of Armeria (Plumbaginaceae). </w:t>
      </w:r>
      <w:r w:rsidRPr="00897008">
        <w:rPr>
          <w:rFonts w:asciiTheme="majorBidi" w:eastAsia="Times New Roman" w:hAnsiTheme="majorBidi" w:cstheme="majorBidi"/>
          <w:i/>
          <w:iCs/>
          <w:color w:val="auto"/>
          <w:szCs w:val="24"/>
          <w:lang w:val="ro-RO" w:eastAsia="ro-RO"/>
        </w:rPr>
        <w:t>Molecular Ecology</w:t>
      </w:r>
      <w:r w:rsidRPr="00897008">
        <w:rPr>
          <w:rFonts w:asciiTheme="majorBidi" w:eastAsia="Times New Roman" w:hAnsiTheme="majorBidi" w:cstheme="majorBidi"/>
          <w:color w:val="auto"/>
          <w:szCs w:val="24"/>
          <w:lang w:val="ro-RO" w:eastAsia="ro-RO"/>
        </w:rPr>
        <w:t xml:space="preserve"> 8, 1341–1346.</w:t>
      </w:r>
    </w:p>
    <w:p w14:paraId="59662A30"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Fuentes Aguilar, J., Nieto Feliner, G. (2003) Additive polymorphisms and reticulation in an ITS phylogenynof thrifts (Armeria, Plumbaginaceae). </w:t>
      </w:r>
      <w:r w:rsidRPr="00897008">
        <w:rPr>
          <w:rFonts w:asciiTheme="majorBidi" w:eastAsia="Times New Roman" w:hAnsiTheme="majorBidi" w:cstheme="majorBidi"/>
          <w:i/>
          <w:iCs/>
          <w:color w:val="auto"/>
          <w:szCs w:val="24"/>
          <w:lang w:val="ro-RO" w:eastAsia="ro-RO"/>
        </w:rPr>
        <w:t xml:space="preserve">Molecular Phylogenetics and Evolution </w:t>
      </w:r>
      <w:r w:rsidRPr="00897008">
        <w:rPr>
          <w:rFonts w:asciiTheme="majorBidi" w:eastAsia="Times New Roman" w:hAnsiTheme="majorBidi" w:cstheme="majorBidi"/>
          <w:color w:val="auto"/>
          <w:szCs w:val="24"/>
          <w:lang w:val="ro-RO" w:eastAsia="ro-RO"/>
        </w:rPr>
        <w:t>28: 430-447.</w:t>
      </w:r>
    </w:p>
    <w:p w14:paraId="63D4F970"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Gafta D., Mountford J.O., (ccord., 2008) - </w:t>
      </w:r>
      <w:r w:rsidRPr="00897008">
        <w:rPr>
          <w:rFonts w:asciiTheme="majorBidi" w:eastAsia="Times New Roman" w:hAnsiTheme="majorBidi" w:cstheme="majorBidi"/>
          <w:i/>
          <w:iCs/>
          <w:color w:val="auto"/>
          <w:szCs w:val="24"/>
          <w:lang w:val="ro-RO" w:eastAsia="ro-RO"/>
        </w:rPr>
        <w:t>Manual de interpretare a habitatelor Natura 2000 din Romania</w:t>
      </w:r>
      <w:r w:rsidRPr="00897008">
        <w:rPr>
          <w:rFonts w:asciiTheme="majorBidi" w:eastAsia="Times New Roman" w:hAnsiTheme="majorBidi" w:cstheme="majorBidi"/>
          <w:color w:val="auto"/>
          <w:szCs w:val="24"/>
          <w:lang w:val="ro-RO" w:eastAsia="ro-RO"/>
        </w:rPr>
        <w:t>, Ed. Risoprint 2008.</w:t>
      </w:r>
    </w:p>
    <w:p w14:paraId="456CA91F" w14:textId="365CAE56"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Gridan, Teofil (1983), Petrologia – </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tiin</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ă a rocilor, Editura Albatros, Bucure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ti.</w:t>
      </w:r>
    </w:p>
    <w:p w14:paraId="4CA84C67" w14:textId="0381BF66" w:rsidR="00EA64C2" w:rsidRPr="00897008" w:rsidRDefault="00EA64C2"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Cs/>
          <w:iCs/>
          <w:color w:val="auto"/>
          <w:szCs w:val="24"/>
          <w:lang w:val="ro-RO" w:eastAsia="ro-RO"/>
        </w:rPr>
        <w:t>Gyurkó I. (1973): Édesvízi halaink (Pe</w:t>
      </w:r>
      <w:r w:rsidR="00E925AD" w:rsidRPr="00897008">
        <w:rPr>
          <w:rFonts w:asciiTheme="majorBidi" w:eastAsia="Times New Roman" w:hAnsiTheme="majorBidi" w:cstheme="majorBidi"/>
          <w:bCs/>
          <w:iCs/>
          <w:color w:val="auto"/>
          <w:szCs w:val="24"/>
          <w:lang w:val="ro-RO" w:eastAsia="ro-RO"/>
        </w:rPr>
        <w:t>ș</w:t>
      </w:r>
      <w:r w:rsidRPr="00897008">
        <w:rPr>
          <w:rFonts w:asciiTheme="majorBidi" w:eastAsia="Times New Roman" w:hAnsiTheme="majorBidi" w:cstheme="majorBidi"/>
          <w:bCs/>
          <w:iCs/>
          <w:color w:val="auto"/>
          <w:szCs w:val="24"/>
          <w:lang w:val="ro-RO" w:eastAsia="ro-RO"/>
        </w:rPr>
        <w:t>tii no</w:t>
      </w:r>
      <w:r w:rsidR="00E925AD" w:rsidRPr="00897008">
        <w:rPr>
          <w:rFonts w:asciiTheme="majorBidi" w:eastAsia="Times New Roman" w:hAnsiTheme="majorBidi" w:cstheme="majorBidi"/>
          <w:bCs/>
          <w:iCs/>
          <w:color w:val="auto"/>
          <w:szCs w:val="24"/>
          <w:lang w:val="ro-RO" w:eastAsia="ro-RO"/>
        </w:rPr>
        <w:t>ș</w:t>
      </w:r>
      <w:r w:rsidRPr="00897008">
        <w:rPr>
          <w:rFonts w:asciiTheme="majorBidi" w:eastAsia="Times New Roman" w:hAnsiTheme="majorBidi" w:cstheme="majorBidi"/>
          <w:bCs/>
          <w:iCs/>
          <w:color w:val="auto"/>
          <w:szCs w:val="24"/>
          <w:lang w:val="ro-RO" w:eastAsia="ro-RO"/>
        </w:rPr>
        <w:t>trii de apa dulce). Ceres Könyvkiadó. Bukarest.</w:t>
      </w:r>
    </w:p>
    <w:p w14:paraId="74A0E419"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Haines-Young, R. and Potschin, M. (2012), CICES Version 4: Response to Consultation, Centre for Environmental Management, University of Nottingham, https://cices.eu/content/uploads/sites/8/2012/09/CICES-V4_Final_26092012.pdf.</w:t>
      </w:r>
    </w:p>
    <w:p w14:paraId="5B5B8B1E"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Haines-Young, R. and Potschin, M. (2018), Revision of the Common International Classification for Ecosystem Services (CICES V5.1): A Policy Brief, One Ecosystem, 3.</w:t>
      </w:r>
    </w:p>
    <w:p w14:paraId="0AFCE009" w14:textId="222B5E70" w:rsidR="00EA64C2" w:rsidRPr="00897008" w:rsidRDefault="00EA64C2" w:rsidP="00424CFF">
      <w:pPr>
        <w:spacing w:after="0" w:line="276" w:lineRule="auto"/>
        <w:ind w:left="567" w:hanging="567"/>
        <w:rPr>
          <w:rFonts w:asciiTheme="majorBidi" w:eastAsia="Times New Roman" w:hAnsiTheme="majorBidi" w:cstheme="majorBidi"/>
          <w:bCs/>
          <w:iCs/>
          <w:color w:val="auto"/>
          <w:szCs w:val="24"/>
          <w:lang w:val="ro-RO" w:eastAsia="ro-RO"/>
        </w:rPr>
      </w:pPr>
      <w:r w:rsidRPr="00897008">
        <w:rPr>
          <w:rFonts w:asciiTheme="majorBidi" w:eastAsia="Times New Roman" w:hAnsiTheme="majorBidi" w:cstheme="majorBidi"/>
          <w:bCs/>
          <w:iCs/>
          <w:color w:val="auto"/>
          <w:szCs w:val="24"/>
          <w:lang w:val="ro-RO" w:eastAsia="ro-RO"/>
        </w:rPr>
        <w:t>Harka Á. &amp; Sallai Z. (2007): Magyarország halfaunája (Ihtiofauna Ungariei). Nimfea Természetvédelmi Egyesület, Szarvas.</w:t>
      </w:r>
    </w:p>
    <w:p w14:paraId="67B14B45" w14:textId="297000BE" w:rsidR="00EA64C2" w:rsidRPr="00897008" w:rsidRDefault="00EA64C2" w:rsidP="00424CFF">
      <w:pPr>
        <w:spacing w:after="0" w:line="276" w:lineRule="auto"/>
        <w:ind w:left="567" w:hanging="567"/>
        <w:rPr>
          <w:rFonts w:asciiTheme="majorBidi" w:eastAsia="Times New Roman" w:hAnsiTheme="majorBidi" w:cstheme="majorBidi"/>
          <w:bCs/>
          <w:iCs/>
          <w:color w:val="auto"/>
          <w:szCs w:val="24"/>
          <w:lang w:val="ro-RO" w:eastAsia="ro-RO"/>
        </w:rPr>
      </w:pPr>
      <w:r w:rsidRPr="00897008">
        <w:rPr>
          <w:rFonts w:asciiTheme="majorBidi" w:eastAsia="Times New Roman" w:hAnsiTheme="majorBidi" w:cstheme="majorBidi"/>
          <w:bCs/>
          <w:iCs/>
          <w:color w:val="auto"/>
          <w:szCs w:val="24"/>
          <w:lang w:val="ro-RO" w:eastAsia="ro-RO"/>
        </w:rPr>
        <w:t>Henry, T. B., Grizzle, J. M., Maceina, M. J. (2003): Electroshocking-induced mortality of four fish species during posthatching developement (Mortalitate din cauza electrosocului la patru specii de pe</w:t>
      </w:r>
      <w:r w:rsidR="00E925AD" w:rsidRPr="00897008">
        <w:rPr>
          <w:rFonts w:asciiTheme="majorBidi" w:eastAsia="Times New Roman" w:hAnsiTheme="majorBidi" w:cstheme="majorBidi"/>
          <w:bCs/>
          <w:iCs/>
          <w:color w:val="auto"/>
          <w:szCs w:val="24"/>
          <w:lang w:val="ro-RO" w:eastAsia="ro-RO"/>
        </w:rPr>
        <w:t>ș</w:t>
      </w:r>
      <w:r w:rsidRPr="00897008">
        <w:rPr>
          <w:rFonts w:asciiTheme="majorBidi" w:eastAsia="Times New Roman" w:hAnsiTheme="majorBidi" w:cstheme="majorBidi"/>
          <w:bCs/>
          <w:iCs/>
          <w:color w:val="auto"/>
          <w:szCs w:val="24"/>
          <w:lang w:val="ro-RO" w:eastAsia="ro-RO"/>
        </w:rPr>
        <w:t>ti). American Fisheries Society, pp. 299-306. – în engleza</w:t>
      </w:r>
    </w:p>
    <w:p w14:paraId="32D670C7" w14:textId="50110AB6" w:rsidR="00EA64C2" w:rsidRPr="00897008" w:rsidRDefault="00EA64C2"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Cs/>
          <w:iCs/>
          <w:color w:val="auto"/>
          <w:szCs w:val="24"/>
          <w:lang w:val="ro-RO" w:eastAsia="ro-RO"/>
        </w:rPr>
        <w:t>Henry, T. B., &amp; Grizzle, J. M. (2004): Survival of largemouth bass, bluegill and channel catfish embryos after electroshocking (Supravietuirea embrionilor la 3 specii de pe</w:t>
      </w:r>
      <w:r w:rsidR="00E925AD" w:rsidRPr="00897008">
        <w:rPr>
          <w:rFonts w:asciiTheme="majorBidi" w:eastAsia="Times New Roman" w:hAnsiTheme="majorBidi" w:cstheme="majorBidi"/>
          <w:bCs/>
          <w:iCs/>
          <w:color w:val="auto"/>
          <w:szCs w:val="24"/>
          <w:lang w:val="ro-RO" w:eastAsia="ro-RO"/>
        </w:rPr>
        <w:t>ș</w:t>
      </w:r>
      <w:r w:rsidRPr="00897008">
        <w:rPr>
          <w:rFonts w:asciiTheme="majorBidi" w:eastAsia="Times New Roman" w:hAnsiTheme="majorBidi" w:cstheme="majorBidi"/>
          <w:bCs/>
          <w:iCs/>
          <w:color w:val="auto"/>
          <w:szCs w:val="24"/>
          <w:lang w:val="ro-RO" w:eastAsia="ro-RO"/>
        </w:rPr>
        <w:t>ti dupa electrosocuri). Journal of Fish Biology 64:1206–1216. – în engleza</w:t>
      </w:r>
    </w:p>
    <w:p w14:paraId="08F9BFDA" w14:textId="0A1FC906"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Hodi</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an I., colab., 1974, Cercetări de vegeta</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ie în bazinul Văii Caselor (Jud.</w:t>
      </w:r>
      <w:r w:rsidR="002E63CD" w:rsidRPr="00897008">
        <w:rPr>
          <w:rFonts w:asciiTheme="majorBidi" w:eastAsia="Times New Roman" w:hAnsiTheme="majorBidi" w:cstheme="majorBidi"/>
          <w:color w:val="auto"/>
          <w:szCs w:val="24"/>
          <w:lang w:val="ro-RO" w:eastAsia="ro-RO"/>
        </w:rPr>
        <w:t xml:space="preserve"> </w:t>
      </w:r>
      <w:r w:rsidRPr="00897008">
        <w:rPr>
          <w:rFonts w:asciiTheme="majorBidi" w:eastAsia="Times New Roman" w:hAnsiTheme="majorBidi" w:cstheme="majorBidi"/>
          <w:color w:val="auto"/>
          <w:szCs w:val="24"/>
          <w:lang w:val="ro-RO" w:eastAsia="ro-RO"/>
        </w:rPr>
        <w:t>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 Contrib. Bot. Cluj: 95-104.</w:t>
      </w:r>
    </w:p>
    <w:p w14:paraId="086258F7" w14:textId="3FFBB653" w:rsidR="00EA64C2" w:rsidRPr="00897008" w:rsidRDefault="00EA64C2"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Cs/>
          <w:iCs/>
          <w:color w:val="auto"/>
          <w:szCs w:val="24"/>
          <w:lang w:val="ro-RO" w:eastAsia="ro-RO"/>
        </w:rPr>
        <w:t>Hollender, B. A., Carline, R. F. (1994): Injury to wild brook trout by backpack electrofishing (Leziuni la pastrav din cauza electronarcozei). North American Journal of Fisheries Management 14: 643–649. – în engleza</w:t>
      </w:r>
    </w:p>
    <w:p w14:paraId="2816D97B" w14:textId="2DC0848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Iano</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 Gheorghe (1999), Pedogeografie, Editura Mirton, Timi</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oara.</w:t>
      </w:r>
    </w:p>
    <w:p w14:paraId="02A07FDB" w14:textId="677DC242" w:rsidR="002E63CD" w:rsidRPr="00897008" w:rsidRDefault="002E63CD" w:rsidP="00424CFF">
      <w:pPr>
        <w:spacing w:after="0" w:line="276" w:lineRule="auto"/>
        <w:ind w:left="567" w:hanging="567"/>
        <w:rPr>
          <w:rFonts w:asciiTheme="majorBidi" w:hAnsiTheme="majorBidi" w:cstheme="majorBidi"/>
          <w:i/>
          <w:color w:val="auto"/>
          <w:szCs w:val="24"/>
          <w:lang w:val="ro-RO"/>
        </w:rPr>
      </w:pPr>
      <w:r w:rsidRPr="00897008">
        <w:rPr>
          <w:rFonts w:asciiTheme="majorBidi" w:hAnsiTheme="majorBidi" w:cstheme="majorBidi"/>
          <w:color w:val="auto"/>
          <w:szCs w:val="24"/>
          <w:lang w:val="ro-RO"/>
        </w:rPr>
        <w:t xml:space="preserve">Ionescu O., Ionescu G., Jurj R., 2013, </w:t>
      </w:r>
      <w:r w:rsidRPr="00897008">
        <w:rPr>
          <w:rFonts w:asciiTheme="majorBidi" w:hAnsiTheme="majorBidi" w:cstheme="majorBidi"/>
          <w:i/>
          <w:color w:val="auto"/>
          <w:szCs w:val="24"/>
          <w:lang w:val="ro-RO"/>
        </w:rPr>
        <w:t>Ghid sintetic de monitorizare pentru speciile de mamifere de interes comunitar din România.</w:t>
      </w:r>
    </w:p>
    <w:p w14:paraId="2D892B10" w14:textId="11A6F338" w:rsidR="002E63CD" w:rsidRPr="00897008" w:rsidRDefault="002E63CD"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hAnsiTheme="majorBidi" w:cstheme="majorBidi"/>
          <w:color w:val="auto"/>
          <w:szCs w:val="24"/>
          <w:lang w:val="ro-RO"/>
        </w:rPr>
        <w:t xml:space="preserve">Ionescu O., Ionescu G., 1994, </w:t>
      </w:r>
      <w:r w:rsidRPr="00897008">
        <w:rPr>
          <w:rFonts w:asciiTheme="majorBidi" w:hAnsiTheme="majorBidi" w:cstheme="majorBidi"/>
          <w:i/>
          <w:iCs/>
          <w:color w:val="auto"/>
          <w:szCs w:val="24"/>
          <w:lang w:val="ro-RO"/>
        </w:rPr>
        <w:t xml:space="preserve">The otter from the Danube Belta to the Carpathian Mountains in Romania, Seminar on the conservation of the European otter (Lutra lutra), </w:t>
      </w:r>
      <w:r w:rsidRPr="00897008">
        <w:rPr>
          <w:rFonts w:asciiTheme="majorBidi" w:hAnsiTheme="majorBidi" w:cstheme="majorBidi"/>
          <w:color w:val="auto"/>
          <w:szCs w:val="24"/>
          <w:lang w:val="ro-RO"/>
        </w:rPr>
        <w:t>Leeuwarden, the Netherlands, 7-11 June 1994.</w:t>
      </w:r>
    </w:p>
    <w:p w14:paraId="68DA7F37"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Kearey, Philip (1996), Dictionary of Geology, Published by Penguin Books, London.</w:t>
      </w:r>
    </w:p>
    <w:p w14:paraId="64BC2C8E" w14:textId="64FDE35B" w:rsidR="00EA64C2" w:rsidRPr="00897008" w:rsidRDefault="00EA64C2"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Cs/>
          <w:iCs/>
          <w:color w:val="auto"/>
          <w:szCs w:val="24"/>
          <w:lang w:val="ro-RO" w:eastAsia="ro-RO"/>
        </w:rPr>
        <w:t>Kottelat, M. &amp; Freyhof, J. (2007): Handbook of European freshwater fishes. (Manualul pe</w:t>
      </w:r>
      <w:r w:rsidR="00E925AD" w:rsidRPr="00897008">
        <w:rPr>
          <w:rFonts w:asciiTheme="majorBidi" w:eastAsia="Times New Roman" w:hAnsiTheme="majorBidi" w:cstheme="majorBidi"/>
          <w:bCs/>
          <w:iCs/>
          <w:color w:val="auto"/>
          <w:szCs w:val="24"/>
          <w:lang w:val="ro-RO" w:eastAsia="ro-RO"/>
        </w:rPr>
        <w:t>ș</w:t>
      </w:r>
      <w:r w:rsidRPr="00897008">
        <w:rPr>
          <w:rFonts w:asciiTheme="majorBidi" w:eastAsia="Times New Roman" w:hAnsiTheme="majorBidi" w:cstheme="majorBidi"/>
          <w:bCs/>
          <w:iCs/>
          <w:color w:val="auto"/>
          <w:szCs w:val="24"/>
          <w:lang w:val="ro-RO" w:eastAsia="ro-RO"/>
        </w:rPr>
        <w:t>tilor de apa dulce din Europa). Kottelat, Cornol, Switzerland and Freyhof, Berlin, Germany.</w:t>
      </w:r>
    </w:p>
    <w:p w14:paraId="214F5319"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Maes, J., Liquete, C., Teller, A., Erhard, M., Paracchini, M. L., Barredo, J. I., Grizzetti, B., Cardoso, A., Somma, F., Petersen, J.-E., Meiner, A., Gelabert, E. R., Zal, N., Kristensen, P., Bastrup-</w:t>
      </w:r>
      <w:r w:rsidRPr="00897008">
        <w:rPr>
          <w:rFonts w:asciiTheme="majorBidi" w:eastAsia="Times New Roman" w:hAnsiTheme="majorBidi" w:cstheme="majorBidi"/>
          <w:color w:val="auto"/>
          <w:szCs w:val="24"/>
          <w:lang w:val="ro-RO" w:eastAsia="ro-RO"/>
        </w:rPr>
        <w:lastRenderedPageBreak/>
        <w:t>Birk, A., Biala, K., Piroddi, C., Egoh, B., Degeorges, P., Fiorina, C., Santos-Martin, F., Naruševičius, V., Verboven, J., Pereira, H. M., Bengtsson, J., Gocheva, K., Marta-Pedroso, C., Snall, T., Estreguil, C., San-Miguel-Ayanz, J., Perez-Soba, M., Gret-Regamey, A., Lillebo, A. I., Malak, D. A., Conde, S., Moen, J., Czucz, B., Drakou, E. G., Zulian, G. and Lavalle, C. (2016), An indicator framework for assessing ecosystem services in support of the EU Biodiversity Strategy to 2020, Ecosystem Services, 17, 14–23</w:t>
      </w:r>
    </w:p>
    <w:p w14:paraId="7B33B20E"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Maes, J., Grizzetti, B., Teller, A., Orgiazzi, A., Erhard, M., Loffler, P., Petersen, J.-E., Czucz, B., Kovacevic, V., Paracchini, M. L., Bastrup-Birk, A., Christiansen, T., Zulian, G., Somma, F., Conde, S., Abdul Malak, D., Marin, A. I., Mauri, A., Marquardt, D., Werner, B., Barredo, J. I., Jones, A. and Biala, K. (2018), Mapping and assessment of ecosystems and their services: an analytical framework for mapping and assessment of ecosystem condition in EU: discussion paper (Luxembourg: Publications Office)</w:t>
      </w:r>
    </w:p>
    <w:p w14:paraId="0942CA56"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Maes, J., Teller, A., Erhard, M., Conde, S., Vallecillo, S., Barredo, J. I., Paracchini, M. L., Abdul Malak, D., Trombetti, M., Vigiak, O., Zulian, G., Addamo, A. M., Grizzetti, B., Somma, F., Hagyo, A., Vogt, P., Polce, C., Jones, A., Marin, A. I., Ivits, E., Mauri, A., Rega, C., Czucz, B., Ceccherini, G., Pisoni, E., Ceglar,A., Palma, P. de, Cerrani, I., Meroni, M., Caudullo, G., Lugato, E., Vogt, J. V., Spinoni, J., Cammalleri, C., Bastrup-Birk, A., San Miguel, J., San Roman, S., Kristensen, P., Christiansen, T., Zal, N., Roo, A. de, Cardoso, A. C., Pistocchi, A., Del Barrio Alvarellos, I., Tsiamis, K., Gervasini, E., Deriu, I., La Notte, A., Abad Vinas, R., Vizzarri, M., Camia, A., Robert, N., Kakoulaki, G., Garcia Bendito, E., Panagos, P., Ballabio, C., Scarpa, S., Montanarella, L., Orgiazzi, A., Fernandez Ugalde, O. and Santos-Martin, F. (2020), Mapping and assessment of ecosystems and their services: An EU wide ecosystem assessment in support of the EU biodiversity strategy (Luxembourg: Publications Office of the European Union).</w:t>
      </w:r>
    </w:p>
    <w:p w14:paraId="09814592"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Meszaros, Nicolae, Mac, Ioan (1995), Paleogeografia României, Cluj Napoca.</w:t>
      </w:r>
    </w:p>
    <w:p w14:paraId="3F56B8FF" w14:textId="547FAC34"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Mihăilescu, V. (1969), </w:t>
      </w:r>
      <w:r w:rsidRPr="00897008">
        <w:rPr>
          <w:rFonts w:asciiTheme="majorBidi" w:eastAsia="Times New Roman" w:hAnsiTheme="majorBidi" w:cstheme="majorBidi"/>
          <w:i/>
          <w:color w:val="auto"/>
          <w:szCs w:val="24"/>
          <w:lang w:val="ro-RO" w:eastAsia="ro-RO"/>
        </w:rPr>
        <w:t>Geografia fizică a României</w:t>
      </w:r>
      <w:r w:rsidRPr="00897008">
        <w:rPr>
          <w:rFonts w:asciiTheme="majorBidi" w:eastAsia="Times New Roman" w:hAnsiTheme="majorBidi" w:cstheme="majorBidi"/>
          <w:color w:val="auto"/>
          <w:szCs w:val="24"/>
          <w:lang w:val="ro-RO" w:eastAsia="ro-RO"/>
        </w:rPr>
        <w:t xml:space="preserve">, Ed. </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tiin</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ifică, Bucure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ti.</w:t>
      </w:r>
    </w:p>
    <w:p w14:paraId="770DEED4" w14:textId="71CFC106" w:rsidR="00EA64C2" w:rsidRPr="00897008" w:rsidRDefault="00EA64C2"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Milescu I., Alexe A., Nicovescu H., Suciu P., (1967), </w:t>
      </w:r>
      <w:r w:rsidRPr="00897008">
        <w:rPr>
          <w:rFonts w:asciiTheme="majorBidi" w:eastAsia="Times New Roman" w:hAnsiTheme="majorBidi" w:cstheme="majorBidi"/>
          <w:i/>
          <w:iCs/>
          <w:color w:val="auto"/>
          <w:szCs w:val="24"/>
          <w:lang w:val="ro-RO" w:eastAsia="ro-RO"/>
        </w:rPr>
        <w:t>Fagul,</w:t>
      </w:r>
      <w:r w:rsidRPr="00897008">
        <w:rPr>
          <w:rFonts w:asciiTheme="majorBidi" w:eastAsia="Times New Roman" w:hAnsiTheme="majorBidi" w:cstheme="majorBidi"/>
          <w:color w:val="auto"/>
          <w:szCs w:val="24"/>
          <w:lang w:val="ro-RO" w:eastAsia="ro-RO"/>
        </w:rPr>
        <w:t xml:space="preserve"> Editura Agro-Silvica Bucuresti.</w:t>
      </w:r>
    </w:p>
    <w:p w14:paraId="1A0E8117" w14:textId="277BBCF5"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Mutihac, Vasile (1990), Structura geologică a teritoriului României, Editura Tehnică, Bucure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ti.</w:t>
      </w:r>
    </w:p>
    <w:p w14:paraId="6508F7AD" w14:textId="6824117F" w:rsidR="002E63CD" w:rsidRPr="00897008" w:rsidRDefault="002E63CD" w:rsidP="00424CFF">
      <w:pPr>
        <w:spacing w:after="0" w:line="276" w:lineRule="auto"/>
        <w:ind w:left="567" w:hanging="567"/>
        <w:rPr>
          <w:rFonts w:asciiTheme="majorBidi" w:hAnsiTheme="majorBidi" w:cstheme="majorBidi"/>
          <w:i/>
          <w:color w:val="auto"/>
          <w:szCs w:val="24"/>
          <w:lang w:val="ro-RO"/>
        </w:rPr>
      </w:pPr>
      <w:r w:rsidRPr="00897008">
        <w:rPr>
          <w:rFonts w:asciiTheme="majorBidi" w:hAnsiTheme="majorBidi" w:cstheme="majorBidi"/>
          <w:color w:val="auto"/>
          <w:szCs w:val="24"/>
          <w:lang w:val="ro-RO"/>
        </w:rPr>
        <w:t>Pa</w:t>
      </w:r>
      <w:r w:rsidR="00E925AD" w:rsidRPr="00897008">
        <w:rPr>
          <w:rFonts w:asciiTheme="majorBidi" w:hAnsiTheme="majorBidi" w:cstheme="majorBidi"/>
          <w:color w:val="auto"/>
          <w:szCs w:val="24"/>
          <w:lang w:val="ro-RO"/>
        </w:rPr>
        <w:t>ș</w:t>
      </w:r>
      <w:r w:rsidRPr="00897008">
        <w:rPr>
          <w:rFonts w:asciiTheme="majorBidi" w:hAnsiTheme="majorBidi" w:cstheme="majorBidi"/>
          <w:color w:val="auto"/>
          <w:szCs w:val="24"/>
          <w:lang w:val="ro-RO"/>
        </w:rPr>
        <w:t xml:space="preserve">ca C., Popescu I., Sârbu G., Ungureanu L., Vodă F, Kecskes A. </w:t>
      </w:r>
      <w:r w:rsidRPr="00897008">
        <w:rPr>
          <w:rFonts w:asciiTheme="majorBidi" w:hAnsiTheme="majorBidi" w:cstheme="majorBidi"/>
          <w:i/>
          <w:color w:val="auto"/>
          <w:szCs w:val="24"/>
          <w:lang w:val="ro-RO"/>
        </w:rPr>
        <w:t xml:space="preserve">Seturile de măsuri de management pentru speciile Castor fiber, Lutra lutra </w:t>
      </w:r>
      <w:r w:rsidR="00E925AD" w:rsidRPr="00897008">
        <w:rPr>
          <w:rFonts w:asciiTheme="majorBidi" w:hAnsiTheme="majorBidi" w:cstheme="majorBidi"/>
          <w:i/>
          <w:color w:val="auto"/>
          <w:szCs w:val="24"/>
          <w:lang w:val="ro-RO"/>
        </w:rPr>
        <w:t>ș</w:t>
      </w:r>
      <w:r w:rsidRPr="00897008">
        <w:rPr>
          <w:rFonts w:asciiTheme="majorBidi" w:hAnsiTheme="majorBidi" w:cstheme="majorBidi"/>
          <w:i/>
          <w:color w:val="auto"/>
          <w:szCs w:val="24"/>
          <w:lang w:val="ro-RO"/>
        </w:rPr>
        <w:t>i Mustela lutreola.</w:t>
      </w:r>
    </w:p>
    <w:p w14:paraId="500F1F39" w14:textId="31F2256A" w:rsidR="00EA64C2" w:rsidRPr="00897008" w:rsidRDefault="00EA64C2"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Pascovschi S., Leandru V., (1958), </w:t>
      </w:r>
      <w:r w:rsidRPr="00897008">
        <w:rPr>
          <w:rFonts w:asciiTheme="majorBidi" w:eastAsia="Times New Roman" w:hAnsiTheme="majorBidi" w:cstheme="majorBidi"/>
          <w:i/>
          <w:iCs/>
          <w:color w:val="auto"/>
          <w:szCs w:val="24"/>
          <w:lang w:val="ro-RO" w:eastAsia="ro-RO"/>
        </w:rPr>
        <w:t>Tipuri de padure din R.P.R.,</w:t>
      </w:r>
      <w:r w:rsidRPr="00897008">
        <w:rPr>
          <w:rFonts w:asciiTheme="majorBidi" w:eastAsia="Times New Roman" w:hAnsiTheme="majorBidi" w:cstheme="majorBidi"/>
          <w:color w:val="auto"/>
          <w:szCs w:val="24"/>
          <w:lang w:val="ro-RO" w:eastAsia="ro-RO"/>
        </w:rPr>
        <w:t xml:space="preserve"> Ed. Agro-Silvica de Stat.</w:t>
      </w:r>
    </w:p>
    <w:p w14:paraId="40872746" w14:textId="467E2DCF"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Pascu, M. (1983), </w:t>
      </w:r>
      <w:r w:rsidRPr="00897008">
        <w:rPr>
          <w:rFonts w:asciiTheme="majorBidi" w:eastAsia="Times New Roman" w:hAnsiTheme="majorBidi" w:cstheme="majorBidi"/>
          <w:i/>
          <w:color w:val="auto"/>
          <w:szCs w:val="24"/>
          <w:lang w:val="ro-RO" w:eastAsia="ro-RO"/>
        </w:rPr>
        <w:t>Apele subterane din România</w:t>
      </w:r>
      <w:r w:rsidRPr="00897008">
        <w:rPr>
          <w:rFonts w:asciiTheme="majorBidi" w:eastAsia="Times New Roman" w:hAnsiTheme="majorBidi" w:cstheme="majorBidi"/>
          <w:color w:val="auto"/>
          <w:szCs w:val="24"/>
          <w:lang w:val="ro-RO" w:eastAsia="ro-RO"/>
        </w:rPr>
        <w:t>, Ed. Tehnică, Bucure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ti.</w:t>
      </w:r>
    </w:p>
    <w:p w14:paraId="6E87174E" w14:textId="5150E834" w:rsidR="00EA64C2" w:rsidRPr="00897008" w:rsidRDefault="00EA64C2"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Pauca-Comanescu M., (1989), </w:t>
      </w:r>
      <w:r w:rsidRPr="00897008">
        <w:rPr>
          <w:rFonts w:asciiTheme="majorBidi" w:eastAsia="Times New Roman" w:hAnsiTheme="majorBidi" w:cstheme="majorBidi"/>
          <w:i/>
          <w:iCs/>
          <w:color w:val="auto"/>
          <w:szCs w:val="24"/>
          <w:lang w:val="ro-RO" w:eastAsia="ro-RO"/>
        </w:rPr>
        <w:t>Fagetele din Romania,</w:t>
      </w:r>
      <w:r w:rsidRPr="00897008">
        <w:rPr>
          <w:rFonts w:asciiTheme="majorBidi" w:eastAsia="Times New Roman" w:hAnsiTheme="majorBidi" w:cstheme="majorBidi"/>
          <w:color w:val="auto"/>
          <w:szCs w:val="24"/>
          <w:lang w:val="ro-RO" w:eastAsia="ro-RO"/>
        </w:rPr>
        <w:t xml:space="preserve"> Cercetari ecologice, Ed. Academiei, 1989.</w:t>
      </w:r>
    </w:p>
    <w:p w14:paraId="55801DA1" w14:textId="77777777" w:rsidR="00EA64C2" w:rsidRPr="00897008" w:rsidRDefault="00EA64C2" w:rsidP="00424CFF">
      <w:pPr>
        <w:spacing w:after="0" w:line="276" w:lineRule="auto"/>
        <w:ind w:left="567" w:hanging="567"/>
        <w:rPr>
          <w:rFonts w:asciiTheme="majorBidi" w:eastAsia="Times New Roman" w:hAnsiTheme="majorBidi" w:cstheme="majorBidi"/>
          <w:bCs/>
          <w:iCs/>
          <w:color w:val="auto"/>
          <w:szCs w:val="24"/>
          <w:lang w:val="ro-RO" w:eastAsia="ro-RO"/>
        </w:rPr>
      </w:pPr>
      <w:r w:rsidRPr="00897008">
        <w:rPr>
          <w:rFonts w:asciiTheme="majorBidi" w:eastAsia="Times New Roman" w:hAnsiTheme="majorBidi" w:cstheme="majorBidi"/>
          <w:bCs/>
          <w:iCs/>
          <w:color w:val="auto"/>
          <w:szCs w:val="24"/>
          <w:lang w:val="ro-RO" w:eastAsia="ro-RO"/>
        </w:rPr>
        <w:t>Pintér, K. (1989): Halhatározó. Mezőgazdasági kiadó. Budapest.</w:t>
      </w:r>
    </w:p>
    <w:p w14:paraId="2CAF208A" w14:textId="2EFD9EFA" w:rsidR="00EA64C2" w:rsidRPr="00897008" w:rsidRDefault="00EA64C2"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Cs/>
          <w:iCs/>
          <w:color w:val="auto"/>
          <w:szCs w:val="24"/>
          <w:lang w:val="ro-RO" w:eastAsia="ro-RO"/>
        </w:rPr>
        <w:t>Pintér, K. (2002): Magyarország halai. Akadémiai kiadó, Budapest.</w:t>
      </w:r>
    </w:p>
    <w:p w14:paraId="78E602AA" w14:textId="231A2781" w:rsidR="002E63CD" w:rsidRPr="00897008" w:rsidRDefault="002E63CD"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hAnsiTheme="majorBidi" w:cstheme="majorBidi"/>
          <w:color w:val="auto"/>
          <w:szCs w:val="24"/>
          <w:lang w:val="ro-RO"/>
        </w:rPr>
        <w:t xml:space="preserve">Popescu A., Murariu D., 2001, </w:t>
      </w:r>
      <w:r w:rsidRPr="00897008">
        <w:rPr>
          <w:rFonts w:asciiTheme="majorBidi" w:hAnsiTheme="majorBidi" w:cstheme="majorBidi"/>
          <w:i/>
          <w:color w:val="auto"/>
          <w:szCs w:val="24"/>
          <w:lang w:val="ro-RO"/>
        </w:rPr>
        <w:t>Fauna României. Mammalia.</w:t>
      </w:r>
    </w:p>
    <w:p w14:paraId="1BFA7DC7" w14:textId="717C7495" w:rsidR="005523C6" w:rsidRPr="00897008" w:rsidRDefault="005523C6" w:rsidP="00424CFF">
      <w:pPr>
        <w:spacing w:after="0" w:line="276" w:lineRule="auto"/>
        <w:ind w:left="567" w:hanging="567"/>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color w:val="auto"/>
          <w:szCs w:val="24"/>
          <w:lang w:val="ro-RO" w:eastAsia="ro-RO"/>
        </w:rPr>
        <w:t xml:space="preserve">Posea, Grigore, Popescu, Nicolae, Ielenicz, Mihai (1974), Relieful României, Editura </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tiin</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ifică, Bucure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ti.</w:t>
      </w:r>
    </w:p>
    <w:p w14:paraId="73B7EA7F" w14:textId="1B3620B9" w:rsidR="005523C6" w:rsidRPr="00897008" w:rsidRDefault="005523C6" w:rsidP="00424CFF">
      <w:pPr>
        <w:spacing w:after="0" w:line="276" w:lineRule="auto"/>
        <w:ind w:left="567" w:hanging="567"/>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bCs/>
          <w:color w:val="auto"/>
          <w:szCs w:val="24"/>
          <w:lang w:val="ro-RO" w:eastAsia="ro-RO"/>
        </w:rPr>
        <w:t xml:space="preserve">Puiu, </w:t>
      </w:r>
      <w:r w:rsidR="00E925AD" w:rsidRPr="00897008">
        <w:rPr>
          <w:rFonts w:asciiTheme="majorBidi" w:eastAsia="Times New Roman" w:hAnsiTheme="majorBidi" w:cstheme="majorBidi"/>
          <w:bCs/>
          <w:color w:val="auto"/>
          <w:szCs w:val="24"/>
          <w:lang w:val="ro-RO" w:eastAsia="ro-RO"/>
        </w:rPr>
        <w:t>Ș</w:t>
      </w:r>
      <w:r w:rsidRPr="00897008">
        <w:rPr>
          <w:rFonts w:asciiTheme="majorBidi" w:eastAsia="Times New Roman" w:hAnsiTheme="majorBidi" w:cstheme="majorBidi"/>
          <w:bCs/>
          <w:color w:val="auto"/>
          <w:szCs w:val="24"/>
          <w:lang w:val="ro-RO" w:eastAsia="ro-RO"/>
        </w:rPr>
        <w:t xml:space="preserve"> (1980),</w:t>
      </w:r>
      <w:r w:rsidRPr="00897008">
        <w:rPr>
          <w:rFonts w:asciiTheme="majorBidi" w:eastAsia="Times New Roman" w:hAnsiTheme="majorBidi" w:cstheme="majorBidi"/>
          <w:color w:val="auto"/>
          <w:szCs w:val="24"/>
          <w:lang w:val="ro-RO" w:eastAsia="ro-RO"/>
        </w:rPr>
        <w:t xml:space="preserve"> </w:t>
      </w:r>
      <w:r w:rsidRPr="00897008">
        <w:rPr>
          <w:rFonts w:asciiTheme="majorBidi" w:eastAsia="Times New Roman" w:hAnsiTheme="majorBidi" w:cstheme="majorBidi"/>
          <w:bCs/>
          <w:i/>
          <w:color w:val="auto"/>
          <w:szCs w:val="24"/>
          <w:lang w:val="ro-RO" w:eastAsia="ro-RO"/>
        </w:rPr>
        <w:t>Pedologie,</w:t>
      </w:r>
      <w:r w:rsidRPr="00897008">
        <w:rPr>
          <w:rFonts w:asciiTheme="majorBidi" w:eastAsia="Times New Roman" w:hAnsiTheme="majorBidi" w:cstheme="majorBidi"/>
          <w:color w:val="auto"/>
          <w:szCs w:val="24"/>
          <w:lang w:val="ro-RO" w:eastAsia="ro-RO"/>
        </w:rPr>
        <w:t xml:space="preserve"> Editura Ceres, Bucure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ti.</w:t>
      </w:r>
    </w:p>
    <w:p w14:paraId="26C3BA2A" w14:textId="7434655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Sârbu, I., </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 xml:space="preserve">tefan, N., Oprea, A. (2013) </w:t>
      </w:r>
      <w:r w:rsidRPr="00897008">
        <w:rPr>
          <w:rFonts w:asciiTheme="majorBidi" w:eastAsia="Times New Roman" w:hAnsiTheme="majorBidi" w:cstheme="majorBidi"/>
          <w:i/>
          <w:iCs/>
          <w:color w:val="auto"/>
          <w:szCs w:val="24"/>
          <w:lang w:val="ro-RO" w:eastAsia="ro-RO"/>
        </w:rPr>
        <w:t xml:space="preserve">Plante vasculare din România. Determinator ilustrat de teren. </w:t>
      </w:r>
      <w:r w:rsidRPr="00897008">
        <w:rPr>
          <w:rFonts w:asciiTheme="majorBidi" w:eastAsia="Times New Roman" w:hAnsiTheme="majorBidi" w:cstheme="majorBidi"/>
          <w:color w:val="auto"/>
          <w:szCs w:val="24"/>
          <w:lang w:val="ro-RO" w:eastAsia="ro-RO"/>
        </w:rPr>
        <w:t>Ed. Victor B Victor, Bucure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ti.</w:t>
      </w:r>
    </w:p>
    <w:p w14:paraId="1FB29BDB" w14:textId="2211EDF6" w:rsidR="00EA64C2" w:rsidRPr="00897008" w:rsidRDefault="00EA64C2"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Cs/>
          <w:iCs/>
          <w:color w:val="auto"/>
          <w:szCs w:val="24"/>
          <w:lang w:val="ro-RO" w:eastAsia="ro-RO"/>
        </w:rPr>
        <w:t>Sharber, N. G., Carothers, S. W.,  Sharber, J. P., J. C. De Vos, Jr., House, D. A. (1994): Reducing electrofishing-induced injury of rainbow trout (Reducerea leziunilor cauzate de electronarcoza asupra pastravului). North American Journal of Fisheries Management 14: 340-346. – în engleza.</w:t>
      </w:r>
    </w:p>
    <w:p w14:paraId="486D20C4"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Southwood T. R. E., Henderson P. A., 2000. Ecological Methods. Third Edition. Blackwell Science Ltd.</w:t>
      </w:r>
    </w:p>
    <w:p w14:paraId="19D9059D" w14:textId="35B90F09" w:rsidR="00EA64C2" w:rsidRPr="00897008" w:rsidRDefault="00EA64C2"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Stanescu V., (1979), </w:t>
      </w:r>
      <w:r w:rsidRPr="00897008">
        <w:rPr>
          <w:rFonts w:asciiTheme="majorBidi" w:eastAsia="Times New Roman" w:hAnsiTheme="majorBidi" w:cstheme="majorBidi"/>
          <w:i/>
          <w:iCs/>
          <w:color w:val="auto"/>
          <w:szCs w:val="24"/>
          <w:lang w:val="ro-RO" w:eastAsia="ro-RO"/>
        </w:rPr>
        <w:t>Dendrologie,</w:t>
      </w:r>
      <w:r w:rsidRPr="00897008">
        <w:rPr>
          <w:rFonts w:asciiTheme="majorBidi" w:eastAsia="Times New Roman" w:hAnsiTheme="majorBidi" w:cstheme="majorBidi"/>
          <w:color w:val="auto"/>
          <w:szCs w:val="24"/>
          <w:lang w:val="ro-RO" w:eastAsia="ro-RO"/>
        </w:rPr>
        <w:t xml:space="preserve"> Ed. Didactica si Pedagogica, Bucuresti.</w:t>
      </w:r>
    </w:p>
    <w:p w14:paraId="1D8ED872"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Stolton, S., Willcock, S. and Groves, C. (2018), Tools for measuring, modelling and valuing ecosystem services: guidance for Key Biodiversity Areas, natural World Heritage sites and protected areas (IUCN, International Union for Conservation of Nature).</w:t>
      </w:r>
    </w:p>
    <w:p w14:paraId="0C124DB5"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Stoll, S., Frenzel, M., Burkhard, B., Adamescu, M., Augustaitis, A., Baesler, C., Bonet, F. J., Carranza, M. L., Cazacu, C., Cosor, G. L., Diaz-Delgado, R., Grandin, U., Haase, P., Hamalainen, H., Loke, R., Muller, J., Stanisci, A., Staszewski, T. and Muller, F. (2015), Assessment of ecosystem integrity and service gradients across Europe using the LTER Europe network, Ecological Modelling, 295, 75–87.</w:t>
      </w:r>
    </w:p>
    <w:p w14:paraId="51368F31"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Sutherland W. J., 2000. The Conservation Handbook. Research, Management and Policy. Blackwell Science Ltd. </w:t>
      </w:r>
    </w:p>
    <w:p w14:paraId="352032BA"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 xml:space="preserve">Sutherland W. J., 2006. Ecological Census Techniques – a handbook. Cambridge University Press. </w:t>
      </w:r>
    </w:p>
    <w:p w14:paraId="2F46E0F0" w14:textId="5EE6BF80"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Svoboda C., colab., 1988, Contribu</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ii la cunoa</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terea florei vasculare a</w:t>
      </w:r>
      <w:r w:rsidRPr="00897008">
        <w:rPr>
          <w:rFonts w:asciiTheme="majorBidi" w:eastAsia="Times New Roman" w:hAnsiTheme="majorBidi" w:cstheme="majorBidi"/>
          <w:color w:val="auto"/>
          <w:szCs w:val="24"/>
          <w:lang w:val="ro-RO" w:eastAsia="ro-RO"/>
        </w:rPr>
        <w:br/>
        <w:t>jude</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ului Bistri</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a-Năsăud, Natura, 3: 35-38.</w:t>
      </w:r>
    </w:p>
    <w:p w14:paraId="4BA4F8EC"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Tatole, V., Ieftime , A., Stan, M., Iorgu, E. I., Iorgu, I., Otel, V., 2009, Speciile de animale Natura 2000 din Romania, Muzeul National de Istorie Naturala „Grigore Antipa”, Bucuresti.</w:t>
      </w:r>
    </w:p>
    <w:p w14:paraId="49CC273D" w14:textId="380A2999" w:rsidR="00EA64C2" w:rsidRPr="00897008" w:rsidRDefault="00EA64C2" w:rsidP="00424CFF">
      <w:pPr>
        <w:spacing w:after="0" w:line="276" w:lineRule="auto"/>
        <w:ind w:left="567" w:hanging="567"/>
        <w:rPr>
          <w:rFonts w:asciiTheme="majorBidi" w:eastAsia="Times New Roman" w:hAnsiTheme="majorBidi" w:cstheme="majorBidi"/>
          <w:bCs/>
          <w:iCs/>
          <w:color w:val="auto"/>
          <w:szCs w:val="24"/>
          <w:lang w:val="ro-RO" w:eastAsia="ro-RO"/>
        </w:rPr>
      </w:pPr>
      <w:r w:rsidRPr="00897008">
        <w:rPr>
          <w:rFonts w:asciiTheme="majorBidi" w:eastAsia="Times New Roman" w:hAnsiTheme="majorBidi" w:cstheme="majorBidi"/>
          <w:bCs/>
          <w:iCs/>
          <w:color w:val="auto"/>
          <w:szCs w:val="24"/>
          <w:lang w:val="ro-RO" w:eastAsia="ro-RO"/>
        </w:rPr>
        <w:t>Telcean I. C. &amp; Banarescu P. (2002): Modifications of the fish fauna în the upper Tisa River and its southern and eastern tributaries. TISCIA monograph series 6, pp. 179-186.</w:t>
      </w:r>
    </w:p>
    <w:p w14:paraId="714D79FB" w14:textId="4D77E16E" w:rsidR="00EA64C2" w:rsidRPr="00897008" w:rsidRDefault="00EA64C2"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Cs/>
          <w:iCs/>
          <w:color w:val="auto"/>
          <w:szCs w:val="24"/>
          <w:lang w:val="ro-RO" w:eastAsia="ro-RO"/>
        </w:rPr>
        <w:t xml:space="preserve">Thompson, K. G., Bergersen, E. P., Nehring, R. B. (1997): Injuries to brown trout and rainbow trout induced by capture with pulsed direct current (Leziuni la pastrav </w:t>
      </w:r>
      <w:r w:rsidR="00E925AD" w:rsidRPr="00897008">
        <w:rPr>
          <w:rFonts w:asciiTheme="majorBidi" w:eastAsia="Times New Roman" w:hAnsiTheme="majorBidi" w:cstheme="majorBidi"/>
          <w:bCs/>
          <w:iCs/>
          <w:color w:val="auto"/>
          <w:szCs w:val="24"/>
          <w:lang w:val="ro-RO" w:eastAsia="ro-RO"/>
        </w:rPr>
        <w:t>ș</w:t>
      </w:r>
      <w:r w:rsidRPr="00897008">
        <w:rPr>
          <w:rFonts w:asciiTheme="majorBidi" w:eastAsia="Times New Roman" w:hAnsiTheme="majorBidi" w:cstheme="majorBidi"/>
          <w:bCs/>
          <w:iCs/>
          <w:color w:val="auto"/>
          <w:szCs w:val="24"/>
          <w:lang w:val="ro-RO" w:eastAsia="ro-RO"/>
        </w:rPr>
        <w:t>i pastrav curcubeu capturate cu ajutorul electronarcozei). North American Journal of Fisheries Management 17: 141–153. - in engleza</w:t>
      </w:r>
    </w:p>
    <w:p w14:paraId="12EE5DF6" w14:textId="61F75072" w:rsidR="005523C6" w:rsidRPr="00897008" w:rsidRDefault="00E925AD"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Ț</w:t>
      </w:r>
      <w:r w:rsidR="005523C6" w:rsidRPr="00897008">
        <w:rPr>
          <w:rFonts w:asciiTheme="majorBidi" w:eastAsia="Times New Roman" w:hAnsiTheme="majorBidi" w:cstheme="majorBidi"/>
          <w:color w:val="auto"/>
          <w:szCs w:val="24"/>
          <w:lang w:val="ro-RO" w:eastAsia="ro-RO"/>
        </w:rPr>
        <w:t xml:space="preserve">opa, E. (1963). Sugestii noi cu privire la exploatarea florei </w:t>
      </w:r>
      <w:r w:rsidRPr="00897008">
        <w:rPr>
          <w:rFonts w:asciiTheme="majorBidi" w:eastAsia="Times New Roman" w:hAnsiTheme="majorBidi" w:cstheme="majorBidi"/>
          <w:color w:val="auto"/>
          <w:szCs w:val="24"/>
          <w:lang w:val="ro-RO" w:eastAsia="ro-RO"/>
        </w:rPr>
        <w:t>ș</w:t>
      </w:r>
      <w:r w:rsidR="005523C6" w:rsidRPr="00897008">
        <w:rPr>
          <w:rFonts w:asciiTheme="majorBidi" w:eastAsia="Times New Roman" w:hAnsiTheme="majorBidi" w:cstheme="majorBidi"/>
          <w:color w:val="auto"/>
          <w:szCs w:val="24"/>
          <w:lang w:val="ro-RO" w:eastAsia="ro-RO"/>
        </w:rPr>
        <w:t>i vegeta</w:t>
      </w:r>
      <w:r w:rsidRPr="00897008">
        <w:rPr>
          <w:rFonts w:asciiTheme="majorBidi" w:eastAsia="Times New Roman" w:hAnsiTheme="majorBidi" w:cstheme="majorBidi"/>
          <w:color w:val="auto"/>
          <w:szCs w:val="24"/>
          <w:lang w:val="ro-RO" w:eastAsia="ro-RO"/>
        </w:rPr>
        <w:t>ț</w:t>
      </w:r>
      <w:r w:rsidR="005523C6" w:rsidRPr="00897008">
        <w:rPr>
          <w:rFonts w:asciiTheme="majorBidi" w:eastAsia="Times New Roman" w:hAnsiTheme="majorBidi" w:cstheme="majorBidi"/>
          <w:color w:val="auto"/>
          <w:szCs w:val="24"/>
          <w:lang w:val="ro-RO" w:eastAsia="ro-RO"/>
        </w:rPr>
        <w:t xml:space="preserve">iei din R. P. R. </w:t>
      </w:r>
      <w:r w:rsidR="005523C6" w:rsidRPr="00897008">
        <w:rPr>
          <w:rFonts w:asciiTheme="majorBidi" w:eastAsia="Times New Roman" w:hAnsiTheme="majorBidi" w:cstheme="majorBidi"/>
          <w:i/>
          <w:iCs/>
          <w:color w:val="auto"/>
          <w:szCs w:val="24"/>
          <w:lang w:val="ro-RO" w:eastAsia="ro-RO"/>
        </w:rPr>
        <w:t>Acta Botanica Horti Bucurestiensis</w:t>
      </w:r>
      <w:r w:rsidR="005523C6" w:rsidRPr="00897008">
        <w:rPr>
          <w:rFonts w:asciiTheme="majorBidi" w:eastAsia="Times New Roman" w:hAnsiTheme="majorBidi" w:cstheme="majorBidi"/>
          <w:color w:val="auto"/>
          <w:szCs w:val="24"/>
          <w:lang w:val="ro-RO" w:eastAsia="ro-RO"/>
        </w:rPr>
        <w:t xml:space="preserve"> 2-3, 897–907.</w:t>
      </w:r>
    </w:p>
    <w:p w14:paraId="7E160D37" w14:textId="099FF6B8" w:rsidR="00EA64C2" w:rsidRPr="00897008" w:rsidRDefault="00EA64C2"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iCs/>
          <w:color w:val="auto"/>
          <w:szCs w:val="24"/>
          <w:lang w:val="ro-RO" w:eastAsia="ro-RO"/>
        </w:rPr>
        <w:t xml:space="preserve">Újvári I. (1972): Geografia apelor României. Editura </w:t>
      </w:r>
      <w:r w:rsidR="00E925AD" w:rsidRPr="00897008">
        <w:rPr>
          <w:rFonts w:asciiTheme="majorBidi" w:eastAsia="Times New Roman" w:hAnsiTheme="majorBidi" w:cstheme="majorBidi"/>
          <w:iCs/>
          <w:color w:val="auto"/>
          <w:szCs w:val="24"/>
          <w:lang w:val="ro-RO" w:eastAsia="ro-RO"/>
        </w:rPr>
        <w:t>Ș</w:t>
      </w:r>
      <w:r w:rsidRPr="00897008">
        <w:rPr>
          <w:rFonts w:asciiTheme="majorBidi" w:eastAsia="Times New Roman" w:hAnsiTheme="majorBidi" w:cstheme="majorBidi"/>
          <w:iCs/>
          <w:color w:val="auto"/>
          <w:szCs w:val="24"/>
          <w:lang w:val="ro-RO" w:eastAsia="ro-RO"/>
        </w:rPr>
        <w:t>tiintifică, Bucure</w:t>
      </w:r>
      <w:r w:rsidR="00E925AD" w:rsidRPr="00897008">
        <w:rPr>
          <w:rFonts w:asciiTheme="majorBidi" w:eastAsia="Times New Roman" w:hAnsiTheme="majorBidi" w:cstheme="majorBidi"/>
          <w:iCs/>
          <w:color w:val="auto"/>
          <w:szCs w:val="24"/>
          <w:lang w:val="ro-RO" w:eastAsia="ro-RO"/>
        </w:rPr>
        <w:t>ș</w:t>
      </w:r>
      <w:r w:rsidRPr="00897008">
        <w:rPr>
          <w:rFonts w:asciiTheme="majorBidi" w:eastAsia="Times New Roman" w:hAnsiTheme="majorBidi" w:cstheme="majorBidi"/>
          <w:iCs/>
          <w:color w:val="auto"/>
          <w:szCs w:val="24"/>
          <w:lang w:val="ro-RO" w:eastAsia="ro-RO"/>
        </w:rPr>
        <w:t>ti.</w:t>
      </w:r>
    </w:p>
    <w:p w14:paraId="7368F18E"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bCs/>
          <w:color w:val="auto"/>
          <w:szCs w:val="24"/>
          <w:lang w:val="ro-RO" w:eastAsia="ro-RO"/>
        </w:rPr>
        <w:t xml:space="preserve">Whittow, John (1984), Dictionary of Physical Geography, </w:t>
      </w:r>
      <w:r w:rsidRPr="00897008">
        <w:rPr>
          <w:rFonts w:asciiTheme="majorBidi" w:eastAsia="Times New Roman" w:hAnsiTheme="majorBidi" w:cstheme="majorBidi"/>
          <w:color w:val="auto"/>
          <w:szCs w:val="24"/>
          <w:lang w:val="ro-RO" w:eastAsia="ro-RO"/>
        </w:rPr>
        <w:t>Published by Penguin Books, London.</w:t>
      </w:r>
    </w:p>
    <w:p w14:paraId="1C07C222" w14:textId="22ED5FA1"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***1983, Geografia României, Geografia Fizică, vol I, Editura Acad. R.S.R., Bucure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ti.</w:t>
      </w:r>
    </w:p>
    <w:p w14:paraId="70AF5B67" w14:textId="1AC4AEB9"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***1987, Geografia României, Carpa</w:t>
      </w:r>
      <w:r w:rsidR="00E925AD" w:rsidRPr="00897008">
        <w:rPr>
          <w:rFonts w:asciiTheme="majorBidi" w:eastAsia="Times New Roman" w:hAnsiTheme="majorBidi" w:cstheme="majorBidi"/>
          <w:color w:val="auto"/>
          <w:szCs w:val="24"/>
          <w:lang w:val="ro-RO" w:eastAsia="ro-RO"/>
        </w:rPr>
        <w:t>ț</w:t>
      </w:r>
      <w:r w:rsidRPr="00897008">
        <w:rPr>
          <w:rFonts w:asciiTheme="majorBidi" w:eastAsia="Times New Roman" w:hAnsiTheme="majorBidi" w:cstheme="majorBidi"/>
          <w:color w:val="auto"/>
          <w:szCs w:val="24"/>
          <w:lang w:val="ro-RO" w:eastAsia="ro-RO"/>
        </w:rPr>
        <w:t>ii Române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 xml:space="preserve">ti </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i Depresiunea Transilvaniei, vol III, Editura Acad. R.S.R., Bucure</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ti.</w:t>
      </w:r>
    </w:p>
    <w:p w14:paraId="12528272" w14:textId="46EE27F8"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r w:rsidRPr="00897008">
        <w:rPr>
          <w:rFonts w:asciiTheme="majorBidi" w:eastAsia="Calibri" w:hAnsiTheme="majorBidi" w:cstheme="majorBidi"/>
          <w:color w:val="auto"/>
          <w:sz w:val="22"/>
          <w:lang w:val="ro-RO"/>
        </w:rPr>
        <w:t xml:space="preserve"> </w:t>
      </w:r>
      <w:r w:rsidRPr="00897008">
        <w:rPr>
          <w:rFonts w:asciiTheme="majorBidi" w:eastAsia="Times New Roman" w:hAnsiTheme="majorBidi" w:cstheme="majorBidi"/>
          <w:color w:val="auto"/>
          <w:szCs w:val="24"/>
          <w:lang w:val="ro-RO" w:eastAsia="ro-RO"/>
        </w:rPr>
        <w:t xml:space="preserve">ANPM, NINA, ROSA, WWF România (2017), Evaluarea ecosistemelor </w:t>
      </w:r>
      <w:r w:rsidR="00E925AD" w:rsidRPr="00897008">
        <w:rPr>
          <w:rFonts w:asciiTheme="majorBidi" w:eastAsia="Times New Roman" w:hAnsiTheme="majorBidi" w:cstheme="majorBidi"/>
          <w:color w:val="auto"/>
          <w:szCs w:val="24"/>
          <w:lang w:val="ro-RO" w:eastAsia="ro-RO"/>
        </w:rPr>
        <w:t>ș</w:t>
      </w:r>
      <w:r w:rsidRPr="00897008">
        <w:rPr>
          <w:rFonts w:asciiTheme="majorBidi" w:eastAsia="Times New Roman" w:hAnsiTheme="majorBidi" w:cstheme="majorBidi"/>
          <w:color w:val="auto"/>
          <w:szCs w:val="24"/>
          <w:lang w:val="ro-RO" w:eastAsia="ro-RO"/>
        </w:rPr>
        <w:t>i a serviciilor ecosistemice din România</w:t>
      </w:r>
    </w:p>
    <w:p w14:paraId="026304FE" w14:textId="0AA969CA"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***EEA (European Environment Agency) (2012a), European catchments and Rivers network system,</w:t>
      </w:r>
      <w:r w:rsidR="002E63CD" w:rsidRPr="00897008">
        <w:rPr>
          <w:rFonts w:asciiTheme="majorBidi" w:eastAsia="Times New Roman" w:hAnsiTheme="majorBidi" w:cstheme="majorBidi"/>
          <w:color w:val="auto"/>
          <w:szCs w:val="24"/>
          <w:lang w:val="ro-RO" w:eastAsia="ro-RO"/>
        </w:rPr>
        <w:t xml:space="preserve"> </w:t>
      </w:r>
      <w:r w:rsidRPr="00897008">
        <w:rPr>
          <w:rFonts w:asciiTheme="majorBidi" w:eastAsia="Times New Roman" w:hAnsiTheme="majorBidi" w:cstheme="majorBidi"/>
          <w:color w:val="auto"/>
          <w:szCs w:val="24"/>
          <w:lang w:val="ro-RO" w:eastAsia="ro-RO"/>
        </w:rPr>
        <w:t>https://www.eea.europa.eu/data-and-maps/data/european-catchments-and-rivers-network</w:t>
      </w:r>
    </w:p>
    <w:p w14:paraId="2BC332E1"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***EEA (European Environment Agency) (2012b), Agricultural land use intensity. https://www.eea.europa.eu/data-and-maps/figures/agricultural-land-use-intensity-1</w:t>
      </w:r>
    </w:p>
    <w:p w14:paraId="7A83BAD4"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***EEA (European Environment Agency) (2017a), Copernicus Land Monitoring Service – Riparian Zones 2018, https://www.eea.europa.eu/data-and-maps/data/copernicus-land-monitoringservice-riparian-zones</w:t>
      </w:r>
    </w:p>
    <w:p w14:paraId="2AA346BC"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***EEA (European Environment Agency) (2017b), Copernicus Land Monitoring Service - EU-Hydro, https://www.eea.europa.eu/data-and-maps/data/copernicus-land-monitoring-service-eu</w:t>
      </w:r>
    </w:p>
    <w:p w14:paraId="54DD6D8B"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lastRenderedPageBreak/>
        <w:t>***European Commission (2014), Mapping and Assessment of Ecosystems and their Services: Indicators for ecosystem assessments under Action 5 of the EU Biodiversity Strategy to 2020, 2</w:t>
      </w:r>
      <w:r w:rsidRPr="00897008">
        <w:rPr>
          <w:rFonts w:asciiTheme="majorBidi" w:eastAsia="Times New Roman" w:hAnsiTheme="majorBidi" w:cstheme="majorBidi"/>
          <w:color w:val="auto"/>
          <w:szCs w:val="24"/>
          <w:vertAlign w:val="superscript"/>
          <w:lang w:val="ro-RO" w:eastAsia="ro-RO"/>
        </w:rPr>
        <w:t>nd</w:t>
      </w:r>
      <w:r w:rsidRPr="00897008">
        <w:rPr>
          <w:rFonts w:asciiTheme="majorBidi" w:eastAsia="Times New Roman" w:hAnsiTheme="majorBidi" w:cstheme="majorBidi"/>
          <w:color w:val="auto"/>
          <w:szCs w:val="24"/>
          <w:lang w:val="ro-RO" w:eastAsia="ro-RO"/>
        </w:rPr>
        <w:t xml:space="preserve"> Report – final, February 2014, Publications Office</w:t>
      </w:r>
    </w:p>
    <w:p w14:paraId="4DC03FC4"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***European Commission (2021), EU Biodiversity Strategy for 2030: Bringing nature back into our lives (Publications Office)</w:t>
      </w:r>
    </w:p>
    <w:p w14:paraId="635B2CF9"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***JRC (European Commission, Joint Research Centre) (2018), River Flood Hazard Maps at European and Global Scale, https://data.jrc.ec.europa.eu/collection/id-0054</w:t>
      </w:r>
    </w:p>
    <w:p w14:paraId="3BD94671"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r w:rsidRPr="00897008">
        <w:rPr>
          <w:rFonts w:asciiTheme="majorBidi" w:eastAsia="Montserrat-Light" w:hAnsiTheme="majorBidi" w:cstheme="majorBidi"/>
          <w:color w:val="auto"/>
          <w:sz w:val="22"/>
          <w:lang w:val="ro-RO"/>
        </w:rPr>
        <w:t xml:space="preserve"> </w:t>
      </w:r>
      <w:r w:rsidRPr="00897008">
        <w:rPr>
          <w:rFonts w:asciiTheme="majorBidi" w:eastAsia="Times New Roman" w:hAnsiTheme="majorBidi" w:cstheme="majorBidi"/>
          <w:color w:val="auto"/>
          <w:szCs w:val="24"/>
          <w:lang w:val="ro-RO" w:eastAsia="ro-RO"/>
        </w:rPr>
        <w:t>MEA (2005), Millennium Ecosystem Assessment: Ecosystems and human well-being, Wetlands and water: synthesis (Washington, D.C.: World Resources Institute).</w:t>
      </w:r>
    </w:p>
    <w:p w14:paraId="19702BCE"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w:t>
      </w:r>
      <w:r w:rsidRPr="00897008">
        <w:rPr>
          <w:rFonts w:asciiTheme="majorBidi" w:eastAsia="Montserrat-Light" w:hAnsiTheme="majorBidi" w:cstheme="majorBidi"/>
          <w:color w:val="auto"/>
          <w:sz w:val="22"/>
          <w:lang w:val="ro-RO"/>
        </w:rPr>
        <w:t xml:space="preserve"> </w:t>
      </w:r>
      <w:r w:rsidRPr="00897008">
        <w:rPr>
          <w:rFonts w:asciiTheme="majorBidi" w:eastAsia="Times New Roman" w:hAnsiTheme="majorBidi" w:cstheme="majorBidi"/>
          <w:color w:val="auto"/>
          <w:szCs w:val="24"/>
          <w:lang w:val="ro-RO" w:eastAsia="ro-RO"/>
        </w:rPr>
        <w:t>TEEB (2010), The Economics of Ecosystems and Biodiversity: Ecological and Economic Foundations, edited by Pushpam Kumar, Environment and Development Economics, 16, 239–242.</w:t>
      </w:r>
    </w:p>
    <w:p w14:paraId="7F4D2DA3" w14:textId="0863F82B"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eastAsia="ro-RO"/>
        </w:rPr>
        <w:t>***</w:t>
      </w:r>
      <w:r w:rsidR="002E63CD" w:rsidRPr="00897008">
        <w:rPr>
          <w:rFonts w:asciiTheme="majorBidi" w:eastAsia="Times New Roman" w:hAnsiTheme="majorBidi" w:cstheme="majorBidi"/>
          <w:color w:val="auto"/>
          <w:szCs w:val="24"/>
          <w:lang w:val="ro-RO"/>
        </w:rPr>
        <w:t xml:space="preserve">Blog conservarea </w:t>
      </w:r>
      <w:r w:rsidR="00E925AD" w:rsidRPr="00897008">
        <w:rPr>
          <w:rFonts w:asciiTheme="majorBidi" w:eastAsia="Times New Roman" w:hAnsiTheme="majorBidi" w:cstheme="majorBidi"/>
          <w:color w:val="auto"/>
          <w:szCs w:val="24"/>
          <w:lang w:val="ro-RO"/>
        </w:rPr>
        <w:t>ș</w:t>
      </w:r>
      <w:r w:rsidR="002E63CD" w:rsidRPr="00897008">
        <w:rPr>
          <w:rFonts w:asciiTheme="majorBidi" w:eastAsia="Times New Roman" w:hAnsiTheme="majorBidi" w:cstheme="majorBidi"/>
          <w:color w:val="auto"/>
          <w:szCs w:val="24"/>
          <w:lang w:val="ro-RO"/>
        </w:rPr>
        <w:t xml:space="preserve">i cercetarea vidrei eurasiatice: </w:t>
      </w:r>
      <w:r w:rsidR="00EA64C2" w:rsidRPr="00897008">
        <w:rPr>
          <w:rFonts w:asciiTheme="majorBidi" w:eastAsia="Times New Roman" w:hAnsiTheme="majorBidi" w:cstheme="majorBidi"/>
          <w:color w:val="auto"/>
          <w:szCs w:val="24"/>
          <w:lang w:val="ro-RO"/>
        </w:rPr>
        <w:t>https://romanialutra.wordpress.com/</w:t>
      </w:r>
    </w:p>
    <w:p w14:paraId="12A24402" w14:textId="2D6CF9AA" w:rsidR="00EA64C2" w:rsidRPr="00897008" w:rsidRDefault="00EA64C2" w:rsidP="00424CFF">
      <w:pPr>
        <w:spacing w:after="0" w:line="276" w:lineRule="auto"/>
        <w:ind w:left="567" w:hanging="567"/>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b/>
          <w:bCs/>
          <w:color w:val="auto"/>
          <w:szCs w:val="24"/>
          <w:lang w:val="ro-RO" w:eastAsia="ro-RO"/>
        </w:rPr>
        <w:t>***</w:t>
      </w:r>
      <w:r w:rsidRPr="00897008">
        <w:rPr>
          <w:rFonts w:asciiTheme="majorBidi" w:eastAsia="Times New Roman" w:hAnsiTheme="majorBidi" w:cstheme="majorBidi"/>
          <w:color w:val="auto"/>
          <w:szCs w:val="24"/>
          <w:lang w:val="ro-RO"/>
        </w:rPr>
        <w:t>Ecology of the european otter: http://ec.europa.eu/environment/life/project/Projects/index.cfm?fuseaction=home.showFile&amp;rep=file&amp;fil=SMURF_otter.pdf</w:t>
      </w:r>
    </w:p>
    <w:p w14:paraId="0C5C378D" w14:textId="0017214F" w:rsidR="00EA64C2" w:rsidRPr="00897008" w:rsidRDefault="00EA64C2" w:rsidP="00424CFF">
      <w:pPr>
        <w:autoSpaceDE w:val="0"/>
        <w:autoSpaceDN w:val="0"/>
        <w:adjustRightInd w:val="0"/>
        <w:spacing w:after="0" w:line="276" w:lineRule="auto"/>
        <w:ind w:left="567" w:hanging="567"/>
        <w:rPr>
          <w:rFonts w:asciiTheme="majorBidi" w:eastAsia="Times New Roman" w:hAnsiTheme="majorBidi" w:cstheme="majorBidi"/>
          <w:b/>
          <w:bCs/>
          <w:color w:val="auto"/>
          <w:szCs w:val="24"/>
          <w:lang w:val="ro-RO" w:eastAsia="ro-RO"/>
        </w:rPr>
      </w:pPr>
      <w:r w:rsidRPr="00897008">
        <w:rPr>
          <w:rFonts w:asciiTheme="majorBidi" w:eastAsia="Times New Roman" w:hAnsiTheme="majorBidi" w:cstheme="majorBidi"/>
          <w:color w:val="auto"/>
          <w:szCs w:val="24"/>
          <w:lang w:val="ro-RO"/>
        </w:rPr>
        <w:t>***Eurasian otter (</w:t>
      </w:r>
      <w:r w:rsidRPr="00897008">
        <w:rPr>
          <w:rFonts w:asciiTheme="majorBidi" w:eastAsia="Times New Roman" w:hAnsiTheme="majorBidi" w:cstheme="majorBidi"/>
          <w:i/>
          <w:color w:val="auto"/>
          <w:szCs w:val="24"/>
          <w:lang w:val="ro-RO"/>
        </w:rPr>
        <w:t>Lutra lutra</w:t>
      </w:r>
      <w:r w:rsidRPr="00897008">
        <w:rPr>
          <w:rFonts w:asciiTheme="majorBidi" w:eastAsia="Times New Roman" w:hAnsiTheme="majorBidi" w:cstheme="majorBidi"/>
          <w:color w:val="auto"/>
          <w:szCs w:val="24"/>
          <w:lang w:val="ro-RO"/>
        </w:rPr>
        <w:t>): http://milvus.ro/Mammal_Conservation/large-carnivores/species-information/eurasian-otter-lutra-lutra.html</w:t>
      </w:r>
    </w:p>
    <w:p w14:paraId="3494B0F2" w14:textId="48B2BF28" w:rsidR="002E63CD" w:rsidRPr="00897008" w:rsidRDefault="002E63CD" w:rsidP="00424CFF">
      <w:pPr>
        <w:autoSpaceDE w:val="0"/>
        <w:autoSpaceDN w:val="0"/>
        <w:adjustRightInd w:val="0"/>
        <w:spacing w:after="0" w:line="276" w:lineRule="auto"/>
        <w:ind w:left="567" w:hanging="567"/>
        <w:rPr>
          <w:rFonts w:asciiTheme="majorBidi" w:eastAsia="Times New Roman" w:hAnsiTheme="majorBidi" w:cstheme="majorBidi"/>
          <w:color w:val="auto"/>
          <w:szCs w:val="24"/>
          <w:lang w:val="ro-RO"/>
        </w:rPr>
      </w:pPr>
      <w:r w:rsidRPr="00897008">
        <w:rPr>
          <w:rFonts w:asciiTheme="majorBidi" w:eastAsia="Times New Roman" w:hAnsiTheme="majorBidi" w:cstheme="majorBidi"/>
          <w:b/>
          <w:bCs/>
          <w:color w:val="auto"/>
          <w:szCs w:val="24"/>
          <w:lang w:val="ro-RO" w:eastAsia="ro-RO"/>
        </w:rPr>
        <w:t>***</w:t>
      </w:r>
      <w:r w:rsidRPr="00897008">
        <w:rPr>
          <w:rFonts w:asciiTheme="majorBidi" w:eastAsia="Times New Roman" w:hAnsiTheme="majorBidi" w:cstheme="majorBidi"/>
          <w:color w:val="auto"/>
          <w:szCs w:val="24"/>
          <w:lang w:val="ro-RO"/>
        </w:rPr>
        <w:t>IUCN Otter specialist group: http://www.otterspecialistgroup.org/Bulletin/IUCNOSGBull.html</w:t>
      </w:r>
    </w:p>
    <w:p w14:paraId="65D97EAD" w14:textId="32574732" w:rsidR="002E63CD" w:rsidRPr="00897008" w:rsidRDefault="00EA64C2" w:rsidP="00424CFF">
      <w:pPr>
        <w:autoSpaceDE w:val="0"/>
        <w:autoSpaceDN w:val="0"/>
        <w:adjustRightInd w:val="0"/>
        <w:spacing w:after="0" w:line="276" w:lineRule="auto"/>
        <w:ind w:left="567" w:hanging="567"/>
        <w:jc w:val="left"/>
        <w:rPr>
          <w:rFonts w:asciiTheme="majorBidi" w:eastAsia="Times New Roman" w:hAnsiTheme="majorBidi" w:cstheme="majorBidi"/>
          <w:color w:val="auto"/>
          <w:szCs w:val="24"/>
          <w:lang w:val="ro-RO"/>
        </w:rPr>
      </w:pPr>
      <w:r w:rsidRPr="00897008">
        <w:rPr>
          <w:rFonts w:asciiTheme="majorBidi" w:eastAsia="Times New Roman" w:hAnsiTheme="majorBidi" w:cstheme="majorBidi"/>
          <w:color w:val="auto"/>
          <w:szCs w:val="24"/>
          <w:lang w:val="ro-RO"/>
        </w:rPr>
        <w:t>***</w:t>
      </w:r>
      <w:r w:rsidRPr="00897008">
        <w:rPr>
          <w:rFonts w:asciiTheme="majorBidi" w:eastAsia="Times New Roman" w:hAnsiTheme="majorBidi" w:cstheme="majorBidi"/>
          <w:iCs/>
          <w:color w:val="auto"/>
          <w:szCs w:val="24"/>
          <w:lang w:val="ro-RO"/>
        </w:rPr>
        <w:t>River Some</w:t>
      </w:r>
      <w:r w:rsidR="00E925AD" w:rsidRPr="00897008">
        <w:rPr>
          <w:rFonts w:asciiTheme="majorBidi" w:eastAsia="Times New Roman" w:hAnsiTheme="majorBidi" w:cstheme="majorBidi"/>
          <w:iCs/>
          <w:color w:val="auto"/>
          <w:szCs w:val="24"/>
          <w:lang w:val="ro-RO"/>
        </w:rPr>
        <w:t>ș</w:t>
      </w:r>
      <w:r w:rsidRPr="00897008">
        <w:rPr>
          <w:rFonts w:asciiTheme="majorBidi" w:eastAsia="Times New Roman" w:hAnsiTheme="majorBidi" w:cstheme="majorBidi"/>
          <w:iCs/>
          <w:color w:val="auto"/>
          <w:szCs w:val="24"/>
          <w:lang w:val="ro-RO"/>
        </w:rPr>
        <w:t>/Szamos basin.  In: Sárkány-Kiss A. &amp; Hamar J. (eds.): The Some</w:t>
      </w:r>
      <w:r w:rsidR="00E925AD" w:rsidRPr="00897008">
        <w:rPr>
          <w:rFonts w:asciiTheme="majorBidi" w:eastAsia="Times New Roman" w:hAnsiTheme="majorBidi" w:cstheme="majorBidi"/>
          <w:iCs/>
          <w:color w:val="auto"/>
          <w:szCs w:val="24"/>
          <w:lang w:val="ro-RO"/>
        </w:rPr>
        <w:t>ș</w:t>
      </w:r>
      <w:r w:rsidRPr="00897008">
        <w:rPr>
          <w:rFonts w:asciiTheme="majorBidi" w:eastAsia="Times New Roman" w:hAnsiTheme="majorBidi" w:cstheme="majorBidi"/>
          <w:iCs/>
          <w:color w:val="auto"/>
          <w:szCs w:val="24"/>
          <w:lang w:val="ro-RO"/>
        </w:rPr>
        <w:t>/Szamos River Valley.  Tiscia Monograph Series, Szolnok – Szeged – Târgu Mure</w:t>
      </w:r>
      <w:r w:rsidR="00E925AD" w:rsidRPr="00897008">
        <w:rPr>
          <w:rFonts w:asciiTheme="majorBidi" w:eastAsia="Times New Roman" w:hAnsiTheme="majorBidi" w:cstheme="majorBidi"/>
          <w:iCs/>
          <w:color w:val="auto"/>
          <w:szCs w:val="24"/>
          <w:lang w:val="ro-RO"/>
        </w:rPr>
        <w:t>ș</w:t>
      </w:r>
      <w:r w:rsidRPr="00897008">
        <w:rPr>
          <w:rFonts w:asciiTheme="majorBidi" w:eastAsia="Times New Roman" w:hAnsiTheme="majorBidi" w:cstheme="majorBidi"/>
          <w:iCs/>
          <w:color w:val="auto"/>
          <w:szCs w:val="24"/>
          <w:lang w:val="ro-RO"/>
        </w:rPr>
        <w:t>, Hungary – Romania, pp. 249-268.</w:t>
      </w:r>
    </w:p>
    <w:p w14:paraId="4EDCC212" w14:textId="77777777" w:rsidR="005523C6" w:rsidRPr="00897008" w:rsidRDefault="005523C6" w:rsidP="00424CFF">
      <w:pPr>
        <w:spacing w:after="0" w:line="276" w:lineRule="auto"/>
        <w:ind w:left="567" w:hanging="567"/>
        <w:rPr>
          <w:rFonts w:asciiTheme="majorBidi" w:eastAsia="Times New Roman" w:hAnsiTheme="majorBidi" w:cstheme="majorBidi"/>
          <w:color w:val="auto"/>
          <w:szCs w:val="24"/>
          <w:lang w:val="ro-RO" w:eastAsia="ro-RO"/>
        </w:rPr>
      </w:pPr>
      <w:r w:rsidRPr="00897008">
        <w:rPr>
          <w:rFonts w:asciiTheme="majorBidi" w:eastAsia="Times New Roman" w:hAnsiTheme="majorBidi" w:cstheme="majorBidi"/>
          <w:color w:val="auto"/>
          <w:szCs w:val="24"/>
          <w:lang w:val="ro-RO" w:eastAsia="ro-RO"/>
        </w:rPr>
        <w:t>***http://eunis.eea.europa.eu/species</w:t>
      </w:r>
    </w:p>
    <w:p w14:paraId="4AF1C19D" w14:textId="2F2F54D8" w:rsidR="005523C6" w:rsidRPr="00897008" w:rsidRDefault="005523C6" w:rsidP="00424CFF">
      <w:pPr>
        <w:spacing w:after="0" w:line="276" w:lineRule="auto"/>
        <w:rPr>
          <w:rFonts w:asciiTheme="majorBidi" w:hAnsiTheme="majorBidi" w:cstheme="majorBidi"/>
          <w:color w:val="auto"/>
          <w:lang w:val="ro-RO"/>
        </w:rPr>
      </w:pPr>
      <w:r w:rsidRPr="00897008">
        <w:rPr>
          <w:rFonts w:asciiTheme="majorBidi" w:hAnsiTheme="majorBidi" w:cstheme="majorBidi"/>
          <w:color w:val="auto"/>
          <w:lang w:val="ro-RO"/>
        </w:rPr>
        <w:br w:type="page"/>
      </w:r>
    </w:p>
    <w:p w14:paraId="51781856" w14:textId="77777777" w:rsidR="0096376A" w:rsidRPr="00F62DF2" w:rsidRDefault="0096376A" w:rsidP="00424CFF">
      <w:pPr>
        <w:pStyle w:val="Titlu1"/>
        <w:shd w:val="clear" w:color="auto" w:fill="auto"/>
        <w:spacing w:after="0" w:line="276" w:lineRule="auto"/>
        <w:rPr>
          <w:rStyle w:val="spctbdy"/>
          <w:rFonts w:asciiTheme="majorBidi" w:hAnsiTheme="majorBidi" w:cstheme="majorBidi"/>
          <w:color w:val="auto"/>
          <w:sz w:val="24"/>
          <w:szCs w:val="24"/>
          <w:lang w:val="ro-RO"/>
        </w:rPr>
      </w:pPr>
      <w:bookmarkStart w:id="230" w:name="_Toc158549356"/>
      <w:r w:rsidRPr="00F62DF2">
        <w:rPr>
          <w:rStyle w:val="spctttl"/>
          <w:rFonts w:asciiTheme="majorBidi" w:hAnsiTheme="majorBidi" w:cstheme="majorBidi"/>
          <w:color w:val="auto"/>
          <w:sz w:val="24"/>
          <w:szCs w:val="24"/>
          <w:lang w:val="ro-RO"/>
        </w:rPr>
        <w:lastRenderedPageBreak/>
        <w:t>11.</w:t>
      </w:r>
      <w:r w:rsidRPr="00F62DF2">
        <w:rPr>
          <w:rStyle w:val="spct"/>
          <w:rFonts w:asciiTheme="majorBidi" w:hAnsiTheme="majorBidi" w:cstheme="majorBidi"/>
          <w:color w:val="auto"/>
          <w:sz w:val="24"/>
          <w:szCs w:val="24"/>
          <w:lang w:val="ro-RO"/>
        </w:rPr>
        <w:t xml:space="preserve"> </w:t>
      </w:r>
      <w:bookmarkStart w:id="231" w:name="_Toc140769539"/>
      <w:r w:rsidRPr="00F62DF2">
        <w:rPr>
          <w:rStyle w:val="spctbdy"/>
          <w:rFonts w:asciiTheme="majorBidi" w:hAnsiTheme="majorBidi" w:cstheme="majorBidi"/>
          <w:color w:val="auto"/>
          <w:sz w:val="24"/>
          <w:szCs w:val="24"/>
          <w:lang w:val="ro-RO"/>
        </w:rPr>
        <w:t>ANEXE LA PLANUL DE MANAGEMENT</w:t>
      </w:r>
      <w:bookmarkEnd w:id="230"/>
      <w:bookmarkEnd w:id="231"/>
    </w:p>
    <w:p w14:paraId="6FC02ABA" w14:textId="041DBB6C" w:rsidR="0096376A" w:rsidRPr="00897008" w:rsidRDefault="0096376A" w:rsidP="00424CFF">
      <w:pPr>
        <w:pStyle w:val="NORMAL0"/>
        <w:spacing w:after="0" w:line="276" w:lineRule="auto"/>
        <w:rPr>
          <w:rStyle w:val="spar"/>
          <w:rFonts w:asciiTheme="majorBidi" w:hAnsiTheme="majorBidi" w:cstheme="majorBidi"/>
        </w:rPr>
      </w:pPr>
    </w:p>
    <w:p w14:paraId="6D29CB1A" w14:textId="76CA98B4" w:rsidR="005523C6" w:rsidRPr="00897008" w:rsidRDefault="005523C6" w:rsidP="00424CFF">
      <w:pPr>
        <w:keepNext/>
        <w:keepLines/>
        <w:spacing w:after="0" w:line="276" w:lineRule="auto"/>
        <w:outlineLvl w:val="1"/>
        <w:rPr>
          <w:rFonts w:asciiTheme="majorBidi" w:eastAsia="Times New Roman" w:hAnsiTheme="majorBidi" w:cstheme="majorBidi"/>
          <w:b/>
          <w:bCs/>
          <w:color w:val="auto"/>
          <w:szCs w:val="26"/>
          <w:lang w:val="ro-RO"/>
        </w:rPr>
      </w:pPr>
      <w:bookmarkStart w:id="232" w:name="_Toc140605662"/>
      <w:bookmarkStart w:id="233" w:name="_Toc140611360"/>
      <w:bookmarkStart w:id="234" w:name="_Toc158549357"/>
      <w:r w:rsidRPr="00897008">
        <w:rPr>
          <w:rFonts w:asciiTheme="majorBidi" w:eastAsia="Times New Roman" w:hAnsiTheme="majorBidi" w:cstheme="majorBidi"/>
          <w:b/>
          <w:bCs/>
          <w:color w:val="auto"/>
          <w:szCs w:val="26"/>
          <w:lang w:val="ro-RO"/>
        </w:rPr>
        <w:t xml:space="preserve">ANEXA 1. Regulamentul sitului </w:t>
      </w:r>
      <w:r w:rsidR="008C6B2E">
        <w:rPr>
          <w:rFonts w:asciiTheme="majorBidi" w:eastAsia="Times New Roman" w:hAnsiTheme="majorBidi" w:cstheme="majorBidi"/>
          <w:b/>
          <w:bCs/>
          <w:color w:val="auto"/>
          <w:szCs w:val="26"/>
          <w:lang w:val="ro-RO"/>
        </w:rPr>
        <w:t>Natura2000</w:t>
      </w:r>
      <w:r w:rsidRPr="00897008">
        <w:rPr>
          <w:rFonts w:asciiTheme="majorBidi" w:eastAsia="Times New Roman" w:hAnsiTheme="majorBidi" w:cstheme="majorBidi"/>
          <w:b/>
          <w:bCs/>
          <w:color w:val="auto"/>
          <w:szCs w:val="26"/>
          <w:lang w:val="ro-RO"/>
        </w:rPr>
        <w:t xml:space="preserve"> </w:t>
      </w:r>
      <w:bookmarkEnd w:id="232"/>
      <w:bookmarkEnd w:id="233"/>
      <w:r w:rsidRPr="00897008">
        <w:rPr>
          <w:rFonts w:asciiTheme="majorBidi" w:eastAsia="Times New Roman" w:hAnsiTheme="majorBidi" w:cstheme="majorBidi"/>
          <w:b/>
          <w:bCs/>
          <w:color w:val="auto"/>
          <w:szCs w:val="26"/>
          <w:lang w:val="ro-RO"/>
        </w:rPr>
        <w:t>ROSCI0232 Some</w:t>
      </w:r>
      <w:r w:rsidR="00E925AD" w:rsidRPr="00897008">
        <w:rPr>
          <w:rFonts w:asciiTheme="majorBidi" w:eastAsia="Times New Roman" w:hAnsiTheme="majorBidi" w:cstheme="majorBidi"/>
          <w:b/>
          <w:bCs/>
          <w:color w:val="auto"/>
          <w:szCs w:val="26"/>
          <w:lang w:val="ro-RO"/>
        </w:rPr>
        <w:t>ș</w:t>
      </w:r>
      <w:r w:rsidRPr="00897008">
        <w:rPr>
          <w:rFonts w:asciiTheme="majorBidi" w:eastAsia="Times New Roman" w:hAnsiTheme="majorBidi" w:cstheme="majorBidi"/>
          <w:b/>
          <w:bCs/>
          <w:color w:val="auto"/>
          <w:szCs w:val="26"/>
          <w:lang w:val="ro-RO"/>
        </w:rPr>
        <w:t>ul Mare Superior</w:t>
      </w:r>
      <w:bookmarkEnd w:id="234"/>
    </w:p>
    <w:p w14:paraId="2EB17F14" w14:textId="77777777" w:rsidR="00E91EBC" w:rsidRPr="00897008" w:rsidRDefault="00E91EBC" w:rsidP="00424CFF">
      <w:pPr>
        <w:spacing w:after="0" w:line="276" w:lineRule="auto"/>
        <w:rPr>
          <w:rFonts w:asciiTheme="majorBidi" w:hAnsiTheme="majorBidi" w:cstheme="majorBidi"/>
          <w:color w:val="auto"/>
        </w:rPr>
      </w:pPr>
    </w:p>
    <w:p w14:paraId="6A64F429" w14:textId="77777777" w:rsidR="00E91EBC" w:rsidRPr="00897008" w:rsidRDefault="00E91EBC" w:rsidP="00424CFF">
      <w:pPr>
        <w:spacing w:after="0" w:line="276" w:lineRule="auto"/>
        <w:ind w:right="-45"/>
        <w:rPr>
          <w:rFonts w:asciiTheme="majorBidi" w:hAnsiTheme="majorBidi" w:cstheme="majorBidi"/>
          <w:b/>
          <w:color w:val="auto"/>
          <w:szCs w:val="24"/>
        </w:rPr>
      </w:pPr>
      <w:r w:rsidRPr="00897008">
        <w:rPr>
          <w:rFonts w:asciiTheme="majorBidi" w:hAnsiTheme="majorBidi" w:cstheme="majorBidi"/>
          <w:b/>
          <w:color w:val="auto"/>
          <w:szCs w:val="24"/>
        </w:rPr>
        <w:t>Capitolul I. Dispoziții generale</w:t>
      </w:r>
    </w:p>
    <w:p w14:paraId="3DF7B730" w14:textId="4E32B337" w:rsidR="00E91EBC" w:rsidRPr="00897008" w:rsidRDefault="00E91EBC" w:rsidP="00424CFF">
      <w:pPr>
        <w:pStyle w:val="NORMAL0"/>
        <w:spacing w:after="0" w:line="276" w:lineRule="auto"/>
        <w:ind w:firstLine="0"/>
        <w:rPr>
          <w:rFonts w:asciiTheme="majorBidi" w:hAnsiTheme="majorBidi" w:cstheme="majorBidi"/>
        </w:rPr>
      </w:pPr>
      <w:r w:rsidRPr="00897008">
        <w:rPr>
          <w:rFonts w:asciiTheme="majorBidi" w:hAnsiTheme="majorBidi" w:cstheme="majorBidi"/>
          <w:b/>
        </w:rPr>
        <w:t xml:space="preserve">Art. 1 </w:t>
      </w:r>
      <w:r w:rsidRPr="00897008">
        <w:rPr>
          <w:rFonts w:asciiTheme="majorBidi" w:hAnsiTheme="majorBidi" w:cstheme="majorBidi"/>
          <w:bCs/>
        </w:rPr>
        <w:t xml:space="preserve"> – Aria naturală protejată</w:t>
      </w:r>
      <w:r w:rsidRPr="00897008">
        <w:rPr>
          <w:rFonts w:asciiTheme="majorBidi" w:hAnsiTheme="majorBidi" w:cstheme="majorBidi"/>
          <w:b/>
        </w:rPr>
        <w:t xml:space="preserve"> </w:t>
      </w:r>
      <w:r w:rsidRPr="00897008">
        <w:rPr>
          <w:rFonts w:asciiTheme="majorBidi" w:hAnsiTheme="majorBidi" w:cstheme="majorBidi"/>
        </w:rPr>
        <w:t xml:space="preserve">ROSCI0232 Someșul Mare Superior a fost instituită prin Ordinul </w:t>
      </w:r>
      <w:r w:rsidR="00B259BB" w:rsidRPr="00897008">
        <w:rPr>
          <w:rFonts w:asciiTheme="majorBidi" w:hAnsiTheme="majorBidi" w:cstheme="majorBidi"/>
        </w:rPr>
        <w:t>m</w:t>
      </w:r>
      <w:r w:rsidRPr="00897008">
        <w:rPr>
          <w:rFonts w:asciiTheme="majorBidi" w:hAnsiTheme="majorBidi" w:cstheme="majorBidi"/>
        </w:rPr>
        <w:t xml:space="preserve">inistrului </w:t>
      </w:r>
      <w:r w:rsidR="00B259BB" w:rsidRPr="00897008">
        <w:rPr>
          <w:rFonts w:asciiTheme="majorBidi" w:hAnsiTheme="majorBidi" w:cstheme="majorBidi"/>
        </w:rPr>
        <w:t>m</w:t>
      </w:r>
      <w:r w:rsidRPr="00897008">
        <w:rPr>
          <w:rFonts w:asciiTheme="majorBidi" w:hAnsiTheme="majorBidi" w:cstheme="majorBidi"/>
        </w:rPr>
        <w:t xml:space="preserve">ediului și </w:t>
      </w:r>
      <w:r w:rsidR="00B259BB" w:rsidRPr="00897008">
        <w:rPr>
          <w:rFonts w:asciiTheme="majorBidi" w:hAnsiTheme="majorBidi" w:cstheme="majorBidi"/>
        </w:rPr>
        <w:t>d</w:t>
      </w:r>
      <w:r w:rsidRPr="00897008">
        <w:rPr>
          <w:rFonts w:asciiTheme="majorBidi" w:hAnsiTheme="majorBidi" w:cstheme="majorBidi"/>
        </w:rPr>
        <w:t xml:space="preserve">ezvoltării </w:t>
      </w:r>
      <w:r w:rsidR="00B259BB" w:rsidRPr="00897008">
        <w:rPr>
          <w:rFonts w:asciiTheme="majorBidi" w:hAnsiTheme="majorBidi" w:cstheme="majorBidi"/>
        </w:rPr>
        <w:t>d</w:t>
      </w:r>
      <w:r w:rsidRPr="00897008">
        <w:rPr>
          <w:rFonts w:asciiTheme="majorBidi" w:hAnsiTheme="majorBidi" w:cstheme="majorBidi"/>
        </w:rPr>
        <w:t xml:space="preserve">urabile nr. 1964 </w:t>
      </w:r>
      <w:r w:rsidR="00B259BB" w:rsidRPr="00897008">
        <w:rPr>
          <w:rFonts w:asciiTheme="majorBidi" w:hAnsiTheme="majorBidi" w:cstheme="majorBidi"/>
        </w:rPr>
        <w:t>/</w:t>
      </w:r>
      <w:r w:rsidRPr="00897008">
        <w:rPr>
          <w:rFonts w:asciiTheme="majorBidi" w:hAnsiTheme="majorBidi" w:cstheme="majorBidi"/>
        </w:rPr>
        <w:t>2007 privind instituirea regimului de arie naturală protejată a siturilor de importanță comunitară ca parte integrantă a rețelei ecologice europene Natura 2000 în România, cu modificările și completările ulterioare, cu o suprafață de 152,00 ha.</w:t>
      </w:r>
    </w:p>
    <w:p w14:paraId="00E5627C" w14:textId="719EAF5B" w:rsidR="00E44670" w:rsidRDefault="00E91EBC" w:rsidP="00424CFF">
      <w:pPr>
        <w:spacing w:after="0" w:line="276" w:lineRule="auto"/>
        <w:rPr>
          <w:rFonts w:asciiTheme="majorBidi" w:hAnsiTheme="majorBidi" w:cstheme="majorBidi"/>
          <w:b/>
          <w:color w:val="auto"/>
          <w:szCs w:val="24"/>
        </w:rPr>
      </w:pPr>
      <w:r w:rsidRPr="00897008">
        <w:rPr>
          <w:rFonts w:asciiTheme="majorBidi" w:hAnsiTheme="majorBidi" w:cstheme="majorBidi"/>
          <w:b/>
          <w:color w:val="auto"/>
          <w:szCs w:val="24"/>
        </w:rPr>
        <w:t>Art. 2 –</w:t>
      </w:r>
      <w:r w:rsidR="004B3CBB" w:rsidRPr="00897008">
        <w:rPr>
          <w:rFonts w:asciiTheme="majorBidi" w:hAnsiTheme="majorBidi" w:cstheme="majorBidi"/>
          <w:color w:val="auto"/>
          <w:szCs w:val="24"/>
        </w:rPr>
        <w:t xml:space="preserve"> (1) Limitele</w:t>
      </w:r>
      <w:r w:rsidR="00832B6F">
        <w:rPr>
          <w:rFonts w:asciiTheme="majorBidi" w:hAnsiTheme="majorBidi" w:cstheme="majorBidi"/>
          <w:color w:val="auto"/>
          <w:szCs w:val="24"/>
        </w:rPr>
        <w:t xml:space="preserve"> </w:t>
      </w:r>
      <w:r w:rsidR="008C6B2E">
        <w:rPr>
          <w:rFonts w:asciiTheme="majorBidi" w:hAnsiTheme="majorBidi" w:cstheme="majorBidi"/>
          <w:color w:val="auto"/>
          <w:szCs w:val="24"/>
        </w:rPr>
        <w:t xml:space="preserve">sitului </w:t>
      </w:r>
      <w:r w:rsidR="00DD5A69">
        <w:rPr>
          <w:rFonts w:asciiTheme="majorBidi" w:hAnsiTheme="majorBidi" w:cstheme="majorBidi"/>
          <w:color w:val="auto"/>
          <w:szCs w:val="24"/>
        </w:rPr>
        <w:t xml:space="preserve">ROSCI0232 Someșul Mare Superior </w:t>
      </w:r>
      <w:r w:rsidR="004B3CBB" w:rsidRPr="00897008">
        <w:rPr>
          <w:rFonts w:asciiTheme="majorBidi" w:hAnsiTheme="majorBidi" w:cstheme="majorBidi"/>
          <w:color w:val="auto"/>
          <w:szCs w:val="24"/>
        </w:rPr>
        <w:t>menționate</w:t>
      </w:r>
      <w:r w:rsidRPr="00897008">
        <w:rPr>
          <w:rFonts w:asciiTheme="majorBidi" w:hAnsiTheme="majorBidi" w:cstheme="majorBidi"/>
          <w:color w:val="auto"/>
          <w:szCs w:val="24"/>
        </w:rPr>
        <w:t xml:space="preserve"> la art. 1 au fost stabilite prin actul normativ prin care a fost înființat. Acestea sunt puse la dispoziția factorilor interesați pe pagina web a Ministerului Mediului (www.mmediu.ro), în format shapefile, având sistemul național de referință geografică în sistemul național de proiecție Stereografic 1970</w:t>
      </w:r>
    </w:p>
    <w:p w14:paraId="787BD0A0" w14:textId="20378FB4" w:rsidR="00E91EBC" w:rsidRPr="00897008" w:rsidRDefault="00E91EBC" w:rsidP="00424CFF">
      <w:pPr>
        <w:spacing w:after="0" w:line="276" w:lineRule="auto"/>
        <w:rPr>
          <w:rFonts w:asciiTheme="majorBidi" w:hAnsiTheme="majorBidi" w:cstheme="majorBidi"/>
          <w:color w:val="auto"/>
          <w:szCs w:val="24"/>
        </w:rPr>
      </w:pPr>
      <w:r w:rsidRPr="00897008">
        <w:rPr>
          <w:rFonts w:asciiTheme="majorBidi" w:hAnsiTheme="majorBidi" w:cstheme="majorBidi"/>
          <w:b/>
          <w:color w:val="auto"/>
          <w:szCs w:val="24"/>
        </w:rPr>
        <w:t>Art. 3 -</w:t>
      </w:r>
      <w:r w:rsidRPr="00897008">
        <w:rPr>
          <w:rFonts w:asciiTheme="majorBidi" w:hAnsiTheme="majorBidi" w:cstheme="majorBidi"/>
          <w:color w:val="auto"/>
          <w:szCs w:val="24"/>
        </w:rPr>
        <w:t xml:space="preserve"> Respectarea prezentului regulament este obligatorie pentru toate persoanele fizice și juridice care dețin sau administrează terenuri și alte bunuri și/sau care desfășoară activități în perimetrul acestor situri, în concordanță cu prevederile art. 21 alin. (4) din Ordonanța de urgență a Guvernului nr. 57/2007, aprobată cu modificări și completări prin Legea nr. 49/2011, cu modificările și completările ulterioare.</w:t>
      </w:r>
    </w:p>
    <w:p w14:paraId="40FF79FE" w14:textId="46F5F549" w:rsidR="00E91EBC" w:rsidRPr="00897008" w:rsidRDefault="00E91EBC" w:rsidP="00424CFF">
      <w:pPr>
        <w:spacing w:after="0" w:line="276" w:lineRule="auto"/>
        <w:rPr>
          <w:rFonts w:asciiTheme="majorBidi" w:hAnsiTheme="majorBidi" w:cstheme="majorBidi"/>
        </w:rPr>
      </w:pPr>
      <w:r w:rsidRPr="00897008">
        <w:rPr>
          <w:rFonts w:asciiTheme="majorBidi" w:hAnsiTheme="majorBidi" w:cstheme="majorBidi"/>
          <w:b/>
          <w:color w:val="auto"/>
          <w:szCs w:val="24"/>
        </w:rPr>
        <w:t>Art. 4 -</w:t>
      </w:r>
      <w:r w:rsidRPr="00897008">
        <w:rPr>
          <w:rFonts w:asciiTheme="majorBidi" w:hAnsiTheme="majorBidi" w:cstheme="majorBidi"/>
          <w:color w:val="auto"/>
          <w:szCs w:val="24"/>
        </w:rPr>
        <w:t xml:space="preserve"> Responsabilitatea administrării </w:t>
      </w:r>
      <w:r w:rsidR="00DF1559">
        <w:rPr>
          <w:rFonts w:asciiTheme="majorBidi" w:hAnsiTheme="majorBidi" w:cstheme="majorBidi"/>
          <w:color w:val="auto"/>
          <w:szCs w:val="24"/>
        </w:rPr>
        <w:t>sitului Natura2000 ROSCI0232 Someșul Mare Superior</w:t>
      </w:r>
      <w:r w:rsidR="00DF1559" w:rsidRPr="00897008">
        <w:rPr>
          <w:rFonts w:asciiTheme="majorBidi" w:hAnsiTheme="majorBidi" w:cstheme="majorBidi"/>
        </w:rPr>
        <w:t xml:space="preserve"> </w:t>
      </w:r>
      <w:r w:rsidRPr="00897008">
        <w:rPr>
          <w:rFonts w:asciiTheme="majorBidi" w:hAnsiTheme="majorBidi" w:cstheme="majorBidi"/>
        </w:rPr>
        <w:t>revine Administratorului, în prezent Agenția Națională pentru Arii Naturale Protejate.</w:t>
      </w:r>
    </w:p>
    <w:p w14:paraId="23F7E675" w14:textId="64CFCBCE" w:rsidR="00E91EBC" w:rsidRPr="00897008" w:rsidRDefault="00E91EBC" w:rsidP="00424CFF">
      <w:pPr>
        <w:spacing w:after="0" w:line="276" w:lineRule="auto"/>
        <w:ind w:right="-45"/>
        <w:rPr>
          <w:rFonts w:asciiTheme="majorBidi" w:hAnsiTheme="majorBidi" w:cstheme="majorBidi"/>
          <w:color w:val="auto"/>
          <w:szCs w:val="24"/>
        </w:rPr>
      </w:pPr>
      <w:r w:rsidRPr="00897008">
        <w:rPr>
          <w:rFonts w:asciiTheme="majorBidi" w:hAnsiTheme="majorBidi" w:cstheme="majorBidi"/>
          <w:b/>
          <w:color w:val="auto"/>
          <w:szCs w:val="24"/>
        </w:rPr>
        <w:t xml:space="preserve">Art. 5  </w:t>
      </w:r>
      <w:r w:rsidRPr="00897008">
        <w:rPr>
          <w:rFonts w:asciiTheme="majorBidi" w:hAnsiTheme="majorBidi" w:cstheme="majorBidi"/>
          <w:color w:val="auto"/>
          <w:szCs w:val="24"/>
        </w:rPr>
        <w:t xml:space="preserve">(1) - Activitățile administratorului ariei naturale protejate legate de gestionarea științifică a </w:t>
      </w:r>
      <w:r w:rsidR="0093588A" w:rsidRPr="00897008">
        <w:rPr>
          <w:rFonts w:asciiTheme="majorBidi" w:hAnsiTheme="majorBidi" w:cstheme="majorBidi"/>
          <w:color w:val="auto"/>
          <w:szCs w:val="24"/>
        </w:rPr>
        <w:t>acesteia</w:t>
      </w:r>
      <w:r w:rsidRPr="00897008">
        <w:rPr>
          <w:rFonts w:asciiTheme="majorBidi" w:hAnsiTheme="majorBidi" w:cstheme="majorBidi"/>
          <w:color w:val="auto"/>
          <w:szCs w:val="24"/>
        </w:rPr>
        <w:t xml:space="preserve"> se pot realiza în parteneriat/colaborare cu instituții științifice și de învățământ superior de profil, alte organizații neguvernamentale de specialitate, precum și cu specialiști în domeniile de interes</w:t>
      </w:r>
      <w:r w:rsidRPr="00897008">
        <w:rPr>
          <w:rFonts w:asciiTheme="majorBidi" w:hAnsiTheme="majorBidi" w:cstheme="majorBidi"/>
          <w:iCs/>
          <w:color w:val="auto"/>
          <w:szCs w:val="24"/>
        </w:rPr>
        <w:t>;</w:t>
      </w:r>
    </w:p>
    <w:p w14:paraId="7850E088" w14:textId="01689F75" w:rsidR="00E91EBC" w:rsidRPr="00897008" w:rsidRDefault="00E91EBC" w:rsidP="00424CFF">
      <w:pPr>
        <w:spacing w:after="0" w:line="276" w:lineRule="auto"/>
        <w:ind w:right="-45"/>
        <w:rPr>
          <w:rFonts w:asciiTheme="majorBidi" w:hAnsiTheme="majorBidi" w:cstheme="majorBidi"/>
          <w:color w:val="auto"/>
          <w:szCs w:val="24"/>
        </w:rPr>
      </w:pPr>
      <w:r w:rsidRPr="00897008">
        <w:rPr>
          <w:rFonts w:asciiTheme="majorBidi" w:hAnsiTheme="majorBidi" w:cstheme="majorBidi"/>
          <w:color w:val="auto"/>
          <w:szCs w:val="24"/>
        </w:rPr>
        <w:t>(2)</w:t>
      </w:r>
      <w:r w:rsidRPr="00897008">
        <w:rPr>
          <w:rFonts w:asciiTheme="majorBidi" w:hAnsiTheme="majorBidi" w:cstheme="majorBidi"/>
          <w:b/>
          <w:color w:val="auto"/>
          <w:szCs w:val="24"/>
        </w:rPr>
        <w:t xml:space="preserve"> - </w:t>
      </w:r>
      <w:r w:rsidRPr="00897008">
        <w:rPr>
          <w:rFonts w:asciiTheme="majorBidi" w:hAnsiTheme="majorBidi" w:cstheme="majorBidi"/>
          <w:color w:val="auto"/>
          <w:szCs w:val="24"/>
        </w:rPr>
        <w:t>Implicarea factorilor interesați în managementul ari</w:t>
      </w:r>
      <w:r w:rsidR="0093588A" w:rsidRPr="00897008">
        <w:rPr>
          <w:rFonts w:asciiTheme="majorBidi" w:hAnsiTheme="majorBidi" w:cstheme="majorBidi"/>
          <w:color w:val="auto"/>
          <w:szCs w:val="24"/>
        </w:rPr>
        <w:t>ei</w:t>
      </w:r>
      <w:r w:rsidRPr="00897008">
        <w:rPr>
          <w:rFonts w:asciiTheme="majorBidi" w:hAnsiTheme="majorBidi" w:cstheme="majorBidi"/>
          <w:color w:val="auto"/>
          <w:szCs w:val="24"/>
        </w:rPr>
        <w:t xml:space="preserve"> naturale protejate se asigură prin colaborări sau parteneriate, prin dezbateri și întâlniri publice cu administrații locale, persoane juridice sau persoane fizice</w:t>
      </w:r>
      <w:r w:rsidRPr="00897008">
        <w:rPr>
          <w:rFonts w:asciiTheme="majorBidi" w:hAnsiTheme="majorBidi" w:cstheme="majorBidi"/>
          <w:iCs/>
          <w:color w:val="auto"/>
          <w:szCs w:val="24"/>
        </w:rPr>
        <w:t>.</w:t>
      </w:r>
    </w:p>
    <w:p w14:paraId="51C2ACED" w14:textId="77777777" w:rsidR="00E91EBC" w:rsidRPr="00897008" w:rsidRDefault="00E91EBC" w:rsidP="00424CFF">
      <w:pPr>
        <w:spacing w:after="0" w:line="276" w:lineRule="auto"/>
        <w:rPr>
          <w:rFonts w:asciiTheme="majorBidi" w:eastAsia="Times New Roman" w:hAnsiTheme="majorBidi" w:cstheme="majorBidi"/>
          <w:b/>
          <w:color w:val="auto"/>
          <w:szCs w:val="24"/>
        </w:rPr>
      </w:pPr>
      <w:r w:rsidRPr="00897008">
        <w:rPr>
          <w:rFonts w:asciiTheme="majorBidi" w:hAnsiTheme="majorBidi" w:cstheme="majorBidi"/>
          <w:b/>
          <w:color w:val="auto"/>
          <w:szCs w:val="24"/>
        </w:rPr>
        <w:t>Capitolul II. Reglementarea activităților desfășurate pe teritoriul ariilor naturale protejate</w:t>
      </w:r>
    </w:p>
    <w:p w14:paraId="6C2B7267" w14:textId="345A6145" w:rsidR="00E91EBC" w:rsidRPr="00897008" w:rsidRDefault="00E91EBC" w:rsidP="00144E41">
      <w:pPr>
        <w:spacing w:after="0" w:line="276" w:lineRule="auto"/>
        <w:rPr>
          <w:rFonts w:asciiTheme="majorBidi" w:hAnsiTheme="majorBidi" w:cstheme="majorBidi"/>
        </w:rPr>
      </w:pPr>
      <w:r w:rsidRPr="00897008">
        <w:rPr>
          <w:rFonts w:asciiTheme="majorBidi" w:hAnsiTheme="majorBidi" w:cstheme="majorBidi"/>
          <w:b/>
          <w:color w:val="auto"/>
          <w:szCs w:val="24"/>
        </w:rPr>
        <w:t>Art. 6 –</w:t>
      </w:r>
      <w:r w:rsidRPr="00897008">
        <w:rPr>
          <w:rFonts w:asciiTheme="majorBidi" w:hAnsiTheme="majorBidi" w:cstheme="majorBidi"/>
          <w:color w:val="auto"/>
          <w:szCs w:val="24"/>
        </w:rPr>
        <w:t xml:space="preserve"> </w:t>
      </w:r>
      <w:r w:rsidRPr="00897008">
        <w:rPr>
          <w:rFonts w:asciiTheme="majorBidi" w:hAnsiTheme="majorBidi" w:cstheme="majorBidi"/>
        </w:rPr>
        <w:t xml:space="preserve">Accesul </w:t>
      </w:r>
      <w:r w:rsidR="0006771D">
        <w:rPr>
          <w:rFonts w:asciiTheme="majorBidi" w:hAnsiTheme="majorBidi" w:cstheme="majorBidi"/>
        </w:rPr>
        <w:t xml:space="preserve">și circulația pe suprafața sitului ROSCI0232 Someșul Mare Superior </w:t>
      </w:r>
      <w:r w:rsidRPr="00897008">
        <w:rPr>
          <w:rFonts w:asciiTheme="majorBidi" w:hAnsiTheme="majorBidi" w:cstheme="majorBidi"/>
        </w:rPr>
        <w:t>se face respectând următoarele prevederi:</w:t>
      </w:r>
    </w:p>
    <w:p w14:paraId="59D0D593" w14:textId="14978E41" w:rsidR="00E91EBC" w:rsidRPr="00897008" w:rsidRDefault="00E91EBC" w:rsidP="00424CFF">
      <w:pPr>
        <w:widowControl w:val="0"/>
        <w:autoSpaceDE w:val="0"/>
        <w:autoSpaceDN w:val="0"/>
        <w:adjustRightInd w:val="0"/>
        <w:spacing w:after="0" w:line="276" w:lineRule="auto"/>
        <w:ind w:left="709" w:hanging="425"/>
        <w:rPr>
          <w:rFonts w:asciiTheme="majorBidi" w:hAnsiTheme="majorBidi" w:cstheme="majorBidi"/>
          <w:bCs/>
          <w:iCs/>
          <w:color w:val="auto"/>
          <w:szCs w:val="24"/>
        </w:rPr>
      </w:pPr>
      <w:r w:rsidRPr="00897008">
        <w:rPr>
          <w:rFonts w:asciiTheme="majorBidi" w:hAnsiTheme="majorBidi" w:cstheme="majorBidi"/>
          <w:bCs/>
          <w:color w:val="auto"/>
          <w:szCs w:val="24"/>
        </w:rPr>
        <w:t xml:space="preserve">a) accesul și circulația în interiorul </w:t>
      </w:r>
      <w:r w:rsidR="0006771D">
        <w:rPr>
          <w:rFonts w:asciiTheme="majorBidi" w:hAnsiTheme="majorBidi" w:cstheme="majorBidi"/>
          <w:bCs/>
          <w:color w:val="auto"/>
          <w:szCs w:val="24"/>
        </w:rPr>
        <w:t>ariei natural protejate</w:t>
      </w:r>
      <w:r w:rsidRPr="00897008">
        <w:rPr>
          <w:rFonts w:asciiTheme="majorBidi" w:hAnsiTheme="majorBidi" w:cstheme="majorBidi"/>
          <w:bCs/>
          <w:color w:val="auto"/>
          <w:szCs w:val="24"/>
        </w:rPr>
        <w:t xml:space="preserve"> cu mijloace motorizate este permisă numai pe drumurile publice</w:t>
      </w:r>
      <w:r w:rsidR="00A65FF3">
        <w:rPr>
          <w:rFonts w:asciiTheme="majorBidi" w:hAnsiTheme="majorBidi" w:cstheme="majorBidi"/>
          <w:bCs/>
          <w:color w:val="auto"/>
          <w:szCs w:val="24"/>
        </w:rPr>
        <w:t>și pe drumurile</w:t>
      </w:r>
      <w:r w:rsidRPr="00897008">
        <w:rPr>
          <w:rFonts w:asciiTheme="majorBidi" w:hAnsiTheme="majorBidi" w:cstheme="majorBidi"/>
          <w:bCs/>
          <w:color w:val="auto"/>
          <w:szCs w:val="24"/>
        </w:rPr>
        <w:t xml:space="preserve"> de exploatare agricolă amenajate în acest scop, până în dreptul indicatoarelor, semnelor sau barierelor care limitează accesul;</w:t>
      </w:r>
    </w:p>
    <w:p w14:paraId="3B9E417E" w14:textId="77777777" w:rsidR="00E91EBC" w:rsidRPr="00897008" w:rsidRDefault="00E91EBC" w:rsidP="00424CFF">
      <w:pPr>
        <w:widowControl w:val="0"/>
        <w:autoSpaceDE w:val="0"/>
        <w:autoSpaceDN w:val="0"/>
        <w:adjustRightInd w:val="0"/>
        <w:spacing w:after="0" w:line="276" w:lineRule="auto"/>
        <w:ind w:left="709" w:hanging="425"/>
        <w:rPr>
          <w:rFonts w:asciiTheme="majorBidi" w:hAnsiTheme="majorBidi" w:cstheme="majorBidi"/>
          <w:bCs/>
          <w:color w:val="auto"/>
          <w:szCs w:val="24"/>
        </w:rPr>
      </w:pPr>
      <w:r w:rsidRPr="00897008">
        <w:rPr>
          <w:rFonts w:asciiTheme="majorBidi" w:hAnsiTheme="majorBidi" w:cstheme="majorBidi"/>
          <w:bCs/>
          <w:color w:val="auto"/>
          <w:szCs w:val="24"/>
        </w:rPr>
        <w:t>b) circulația mijloacelor motorizate în scop de agrement într-o manieră care deranjează localnicii, turiștii sau speciile de interes comunitar este interzisă;</w:t>
      </w:r>
    </w:p>
    <w:p w14:paraId="4143577D" w14:textId="177697DE" w:rsidR="00E91EBC" w:rsidRPr="00897008" w:rsidRDefault="00E91EBC" w:rsidP="00424CFF">
      <w:pPr>
        <w:widowControl w:val="0"/>
        <w:autoSpaceDE w:val="0"/>
        <w:autoSpaceDN w:val="0"/>
        <w:adjustRightInd w:val="0"/>
        <w:spacing w:after="0" w:line="276" w:lineRule="auto"/>
        <w:ind w:left="709" w:hanging="425"/>
        <w:rPr>
          <w:rFonts w:asciiTheme="majorBidi" w:hAnsiTheme="majorBidi" w:cstheme="majorBidi"/>
          <w:bCs/>
          <w:color w:val="auto"/>
          <w:szCs w:val="24"/>
        </w:rPr>
      </w:pPr>
      <w:r w:rsidRPr="00897008">
        <w:rPr>
          <w:rFonts w:asciiTheme="majorBidi" w:hAnsiTheme="majorBidi" w:cstheme="majorBidi"/>
          <w:bCs/>
          <w:color w:val="auto"/>
          <w:szCs w:val="24"/>
        </w:rPr>
        <w:t xml:space="preserve">c) folosirea ambarcațiunilor cu motor pe cursurile de apă din interiorul </w:t>
      </w:r>
      <w:r w:rsidR="00A65FF3">
        <w:rPr>
          <w:rFonts w:asciiTheme="majorBidi" w:hAnsiTheme="majorBidi" w:cstheme="majorBidi"/>
          <w:bCs/>
          <w:color w:val="auto"/>
          <w:szCs w:val="24"/>
        </w:rPr>
        <w:t>ariei natural protejate</w:t>
      </w:r>
      <w:r w:rsidRPr="00897008">
        <w:rPr>
          <w:rFonts w:asciiTheme="majorBidi" w:hAnsiTheme="majorBidi" w:cstheme="majorBidi"/>
          <w:bCs/>
          <w:color w:val="auto"/>
          <w:szCs w:val="24"/>
        </w:rPr>
        <w:t xml:space="preserve"> este interzisă, excepție făcând ambarcațiunile utilizate de către personalul Administratorului;</w:t>
      </w:r>
    </w:p>
    <w:p w14:paraId="4F8032A5" w14:textId="77777777" w:rsidR="00E91EBC" w:rsidRPr="00897008" w:rsidRDefault="00E91EBC" w:rsidP="00424CFF">
      <w:pPr>
        <w:widowControl w:val="0"/>
        <w:autoSpaceDE w:val="0"/>
        <w:autoSpaceDN w:val="0"/>
        <w:adjustRightInd w:val="0"/>
        <w:spacing w:after="0" w:line="276" w:lineRule="auto"/>
        <w:ind w:left="709" w:hanging="425"/>
        <w:rPr>
          <w:rFonts w:asciiTheme="majorBidi" w:hAnsiTheme="majorBidi" w:cstheme="majorBidi"/>
          <w:bCs/>
          <w:color w:val="auto"/>
          <w:szCs w:val="24"/>
          <w:u w:val="single"/>
        </w:rPr>
      </w:pPr>
      <w:r w:rsidRPr="00897008">
        <w:rPr>
          <w:rFonts w:asciiTheme="majorBidi" w:hAnsiTheme="majorBidi" w:cstheme="majorBidi"/>
          <w:bCs/>
          <w:color w:val="auto"/>
          <w:szCs w:val="24"/>
        </w:rPr>
        <w:t>d) excepțiile de la restricția de acces și circulație cu autovehicule sunt stabilite de către Administrator.</w:t>
      </w:r>
    </w:p>
    <w:p w14:paraId="0423D4CA" w14:textId="1539067E" w:rsidR="00E91EBC" w:rsidRPr="00897008" w:rsidRDefault="00E91EBC" w:rsidP="00424CFF">
      <w:pPr>
        <w:spacing w:after="0" w:line="276" w:lineRule="auto"/>
        <w:rPr>
          <w:rFonts w:asciiTheme="majorBidi" w:hAnsiTheme="majorBidi" w:cstheme="majorBidi"/>
          <w:color w:val="auto"/>
          <w:szCs w:val="24"/>
        </w:rPr>
      </w:pPr>
      <w:r w:rsidRPr="00897008">
        <w:rPr>
          <w:rFonts w:asciiTheme="majorBidi" w:hAnsiTheme="majorBidi" w:cstheme="majorBidi"/>
          <w:b/>
          <w:color w:val="auto"/>
          <w:szCs w:val="24"/>
        </w:rPr>
        <w:t xml:space="preserve">Art. 7 – </w:t>
      </w:r>
      <w:r w:rsidRPr="00897008">
        <w:rPr>
          <w:rFonts w:asciiTheme="majorBidi" w:hAnsiTheme="majorBidi" w:cstheme="majorBidi"/>
          <w:color w:val="auto"/>
          <w:szCs w:val="24"/>
        </w:rPr>
        <w:t xml:space="preserve">Personalul Administratorului are dreptul de acces și control pe toate terenurile deținute cu orice titlu din interiorul </w:t>
      </w:r>
      <w:r w:rsidR="00A65FF3">
        <w:rPr>
          <w:rFonts w:asciiTheme="majorBidi" w:hAnsiTheme="majorBidi" w:cstheme="majorBidi"/>
          <w:color w:val="auto"/>
          <w:szCs w:val="24"/>
        </w:rPr>
        <w:t>sitului</w:t>
      </w:r>
      <w:r w:rsidR="00A65FF3" w:rsidRPr="00897008">
        <w:rPr>
          <w:rFonts w:asciiTheme="majorBidi" w:hAnsiTheme="majorBidi" w:cstheme="majorBidi"/>
          <w:color w:val="auto"/>
          <w:szCs w:val="24"/>
        </w:rPr>
        <w:t xml:space="preserve"> </w:t>
      </w:r>
      <w:r w:rsidRPr="00897008">
        <w:rPr>
          <w:rFonts w:asciiTheme="majorBidi" w:hAnsiTheme="majorBidi" w:cstheme="majorBidi"/>
          <w:color w:val="auto"/>
          <w:szCs w:val="24"/>
        </w:rPr>
        <w:t>și poate limita temporar accesul/activitățile/proiectele care afectează speciile și habitatele de interes comunitar.</w:t>
      </w:r>
    </w:p>
    <w:p w14:paraId="6DA6EB9F" w14:textId="47BAD010" w:rsidR="00E91EBC" w:rsidRPr="00897008" w:rsidRDefault="00E91EBC" w:rsidP="00424CFF">
      <w:pPr>
        <w:widowControl w:val="0"/>
        <w:autoSpaceDE w:val="0"/>
        <w:autoSpaceDN w:val="0"/>
        <w:adjustRightInd w:val="0"/>
        <w:spacing w:after="0" w:line="276" w:lineRule="auto"/>
        <w:rPr>
          <w:rFonts w:asciiTheme="majorBidi" w:hAnsiTheme="majorBidi" w:cstheme="majorBidi"/>
          <w:bCs/>
          <w:iCs/>
          <w:color w:val="auto"/>
          <w:szCs w:val="24"/>
        </w:rPr>
      </w:pPr>
      <w:r w:rsidRPr="00897008">
        <w:rPr>
          <w:rFonts w:asciiTheme="majorBidi" w:hAnsiTheme="majorBidi" w:cstheme="majorBidi"/>
          <w:b/>
          <w:bCs/>
          <w:iCs/>
          <w:color w:val="auto"/>
          <w:szCs w:val="24"/>
        </w:rPr>
        <w:t>Art. 8</w:t>
      </w:r>
      <w:r w:rsidRPr="00897008">
        <w:rPr>
          <w:rFonts w:asciiTheme="majorBidi" w:hAnsiTheme="majorBidi" w:cstheme="majorBidi"/>
          <w:bCs/>
          <w:iCs/>
          <w:color w:val="auto"/>
          <w:szCs w:val="24"/>
        </w:rPr>
        <w:t xml:space="preserve"> – Accesul/vizitarea în </w:t>
      </w:r>
      <w:r w:rsidR="00A65FF3">
        <w:rPr>
          <w:rFonts w:asciiTheme="majorBidi" w:hAnsiTheme="majorBidi" w:cstheme="majorBidi"/>
          <w:bCs/>
          <w:iCs/>
          <w:color w:val="auto"/>
          <w:szCs w:val="24"/>
        </w:rPr>
        <w:t>sitului ROSCI0232 Someșul Mare Superior</w:t>
      </w:r>
      <w:r w:rsidR="00A65FF3" w:rsidRPr="00897008">
        <w:rPr>
          <w:rFonts w:asciiTheme="majorBidi" w:hAnsiTheme="majorBidi" w:cstheme="majorBidi"/>
          <w:bCs/>
          <w:iCs/>
          <w:color w:val="auto"/>
          <w:szCs w:val="24"/>
        </w:rPr>
        <w:t xml:space="preserve"> </w:t>
      </w:r>
      <w:r w:rsidRPr="00897008">
        <w:rPr>
          <w:rFonts w:asciiTheme="majorBidi" w:hAnsiTheme="majorBidi" w:cstheme="majorBidi"/>
          <w:bCs/>
          <w:iCs/>
          <w:color w:val="auto"/>
          <w:szCs w:val="24"/>
        </w:rPr>
        <w:t xml:space="preserve">se poate face solitar sau în grupuri organizate, fiind interzise acțiunile care ar putea pune în pericol elementele de </w:t>
      </w:r>
      <w:r w:rsidRPr="00897008">
        <w:rPr>
          <w:rFonts w:asciiTheme="majorBidi" w:hAnsiTheme="majorBidi" w:cstheme="majorBidi"/>
          <w:bCs/>
          <w:iCs/>
          <w:color w:val="auto"/>
          <w:szCs w:val="24"/>
        </w:rPr>
        <w:lastRenderedPageBreak/>
        <w:t>biodiversitate, respectiv:</w:t>
      </w:r>
    </w:p>
    <w:p w14:paraId="37AA3357" w14:textId="77777777" w:rsidR="00E91EBC" w:rsidRPr="00C5668F" w:rsidRDefault="00E91EBC" w:rsidP="00424CFF">
      <w:pPr>
        <w:widowControl w:val="0"/>
        <w:autoSpaceDE w:val="0"/>
        <w:autoSpaceDN w:val="0"/>
        <w:adjustRightInd w:val="0"/>
        <w:spacing w:after="0" w:line="276" w:lineRule="auto"/>
        <w:ind w:left="567" w:hanging="283"/>
        <w:rPr>
          <w:rFonts w:asciiTheme="majorBidi" w:hAnsiTheme="majorBidi" w:cstheme="majorBidi"/>
          <w:color w:val="auto"/>
          <w:szCs w:val="24"/>
        </w:rPr>
      </w:pPr>
      <w:r w:rsidRPr="004C6D04">
        <w:rPr>
          <w:rFonts w:asciiTheme="majorBidi" w:hAnsiTheme="majorBidi" w:cstheme="majorBidi"/>
          <w:bCs/>
          <w:iCs/>
          <w:color w:val="auto"/>
          <w:szCs w:val="24"/>
        </w:rPr>
        <w:t>a)</w:t>
      </w:r>
      <w:r w:rsidRPr="00C5668F">
        <w:rPr>
          <w:rFonts w:asciiTheme="majorBidi" w:hAnsiTheme="majorBidi" w:cstheme="majorBidi"/>
          <w:bCs/>
          <w:iCs/>
          <w:color w:val="auto"/>
          <w:szCs w:val="24"/>
        </w:rPr>
        <w:t xml:space="preserve"> </w:t>
      </w:r>
      <w:r w:rsidRPr="00C5668F">
        <w:rPr>
          <w:rFonts w:asciiTheme="majorBidi" w:hAnsiTheme="majorBidi" w:cstheme="majorBidi"/>
          <w:color w:val="auto"/>
          <w:szCs w:val="24"/>
        </w:rPr>
        <w:t>depozitarea sau abandonarea deșeurilor de orice natură;</w:t>
      </w:r>
    </w:p>
    <w:p w14:paraId="17805EC2" w14:textId="6DD7F641" w:rsidR="00E91EBC" w:rsidRPr="00C5668F" w:rsidRDefault="00E91EBC" w:rsidP="00424CFF">
      <w:pPr>
        <w:widowControl w:val="0"/>
        <w:autoSpaceDE w:val="0"/>
        <w:autoSpaceDN w:val="0"/>
        <w:adjustRightInd w:val="0"/>
        <w:spacing w:after="0" w:line="276" w:lineRule="auto"/>
        <w:ind w:left="567" w:hanging="283"/>
        <w:rPr>
          <w:rFonts w:asciiTheme="majorBidi" w:hAnsiTheme="majorBidi" w:cstheme="majorBidi"/>
          <w:color w:val="auto"/>
          <w:szCs w:val="24"/>
        </w:rPr>
      </w:pPr>
      <w:r w:rsidRPr="004C6D04">
        <w:rPr>
          <w:rFonts w:asciiTheme="majorBidi" w:hAnsiTheme="majorBidi" w:cstheme="majorBidi"/>
          <w:color w:val="auto"/>
          <w:szCs w:val="24"/>
        </w:rPr>
        <w:t>b)</w:t>
      </w:r>
      <w:r w:rsidRPr="00C5668F">
        <w:rPr>
          <w:rFonts w:asciiTheme="majorBidi" w:hAnsiTheme="majorBidi" w:cstheme="majorBidi"/>
          <w:color w:val="auto"/>
          <w:szCs w:val="24"/>
        </w:rPr>
        <w:t xml:space="preserve"> degradarea sau distrugerea indicatoarelor, panouri</w:t>
      </w:r>
      <w:r w:rsidR="00A65FF3" w:rsidRPr="00C5668F">
        <w:rPr>
          <w:rFonts w:asciiTheme="majorBidi" w:hAnsiTheme="majorBidi" w:cstheme="majorBidi"/>
          <w:color w:val="auto"/>
          <w:szCs w:val="24"/>
        </w:rPr>
        <w:t>lor</w:t>
      </w:r>
      <w:r w:rsidRPr="00C5668F">
        <w:rPr>
          <w:rFonts w:asciiTheme="majorBidi" w:hAnsiTheme="majorBidi" w:cstheme="majorBidi"/>
          <w:color w:val="auto"/>
          <w:szCs w:val="24"/>
        </w:rPr>
        <w:t>, marcajelor, construcțiilor, barierelor, stâlpilor, sau a altor mijloace de informare, amenajare și semnalizare;</w:t>
      </w:r>
    </w:p>
    <w:p w14:paraId="32BFFD43" w14:textId="77777777" w:rsidR="00E91EBC" w:rsidRPr="00C5668F" w:rsidRDefault="00E91EBC" w:rsidP="00424CFF">
      <w:pPr>
        <w:widowControl w:val="0"/>
        <w:autoSpaceDE w:val="0"/>
        <w:autoSpaceDN w:val="0"/>
        <w:adjustRightInd w:val="0"/>
        <w:spacing w:after="0" w:line="276" w:lineRule="auto"/>
        <w:ind w:left="567" w:hanging="283"/>
        <w:rPr>
          <w:rFonts w:asciiTheme="majorBidi" w:hAnsiTheme="majorBidi" w:cstheme="majorBidi"/>
          <w:color w:val="auto"/>
          <w:szCs w:val="24"/>
        </w:rPr>
      </w:pPr>
      <w:r w:rsidRPr="004C6D04">
        <w:rPr>
          <w:rFonts w:asciiTheme="majorBidi" w:hAnsiTheme="majorBidi" w:cstheme="majorBidi"/>
          <w:color w:val="auto"/>
          <w:szCs w:val="24"/>
        </w:rPr>
        <w:t>c)</w:t>
      </w:r>
      <w:r w:rsidRPr="00C5668F">
        <w:rPr>
          <w:rFonts w:asciiTheme="majorBidi" w:hAnsiTheme="majorBidi" w:cstheme="majorBidi"/>
          <w:color w:val="auto"/>
          <w:szCs w:val="24"/>
        </w:rPr>
        <w:t xml:space="preserve"> aprinderea focului sau orice activități care pot provoca incendii, în afara locurilor special amenajate în acest sens;</w:t>
      </w:r>
    </w:p>
    <w:p w14:paraId="0A63C371" w14:textId="77777777" w:rsidR="00E91EBC" w:rsidRPr="004C6D04" w:rsidRDefault="00E91EBC" w:rsidP="00424CFF">
      <w:pPr>
        <w:widowControl w:val="0"/>
        <w:autoSpaceDE w:val="0"/>
        <w:autoSpaceDN w:val="0"/>
        <w:adjustRightInd w:val="0"/>
        <w:spacing w:after="0" w:line="276" w:lineRule="auto"/>
        <w:ind w:left="567" w:hanging="283"/>
        <w:rPr>
          <w:rFonts w:asciiTheme="majorBidi" w:hAnsiTheme="majorBidi" w:cstheme="majorBidi"/>
          <w:color w:val="auto"/>
          <w:szCs w:val="24"/>
        </w:rPr>
      </w:pPr>
      <w:r w:rsidRPr="004C6D04">
        <w:rPr>
          <w:rFonts w:asciiTheme="majorBidi" w:hAnsiTheme="majorBidi" w:cstheme="majorBidi"/>
          <w:color w:val="auto"/>
          <w:szCs w:val="24"/>
        </w:rPr>
        <w:t xml:space="preserve">d) </w:t>
      </w:r>
      <w:r w:rsidRPr="00C5668F">
        <w:rPr>
          <w:rFonts w:asciiTheme="majorBidi" w:hAnsiTheme="majorBidi" w:cstheme="majorBidi"/>
          <w:color w:val="auto"/>
          <w:szCs w:val="24"/>
        </w:rPr>
        <w:t>folosirea de</w:t>
      </w:r>
      <w:r w:rsidRPr="004C6D04">
        <w:rPr>
          <w:rFonts w:asciiTheme="majorBidi" w:hAnsiTheme="majorBidi" w:cstheme="majorBidi"/>
          <w:color w:val="auto"/>
          <w:szCs w:val="24"/>
        </w:rPr>
        <w:t xml:space="preserve"> </w:t>
      </w:r>
      <w:r w:rsidRPr="00C5668F">
        <w:rPr>
          <w:rFonts w:asciiTheme="majorBidi" w:hAnsiTheme="majorBidi" w:cstheme="majorBidi"/>
          <w:color w:val="auto"/>
          <w:szCs w:val="24"/>
        </w:rPr>
        <w:t>pocnitori, artificii, echipamente audio (ce depășesc limitele legale), cu excepția zgomotelor produse de echipamentele folosite pentru îndepărtarea exemplarelor din sp</w:t>
      </w:r>
      <w:r w:rsidRPr="004C6D04">
        <w:rPr>
          <w:rFonts w:asciiTheme="majorBidi" w:hAnsiTheme="majorBidi" w:cstheme="majorBidi"/>
          <w:color w:val="auto"/>
          <w:szCs w:val="24"/>
        </w:rPr>
        <w:t>eciile de faună de interes cinegetic;</w:t>
      </w:r>
    </w:p>
    <w:p w14:paraId="304D8032" w14:textId="317FB47B" w:rsidR="00E91EBC" w:rsidRPr="00C5668F" w:rsidRDefault="00B259BB" w:rsidP="00424CFF">
      <w:pPr>
        <w:widowControl w:val="0"/>
        <w:autoSpaceDE w:val="0"/>
        <w:autoSpaceDN w:val="0"/>
        <w:adjustRightInd w:val="0"/>
        <w:spacing w:after="0" w:line="276" w:lineRule="auto"/>
        <w:ind w:left="567" w:hanging="283"/>
        <w:rPr>
          <w:rFonts w:asciiTheme="majorBidi" w:hAnsiTheme="majorBidi" w:cstheme="majorBidi"/>
          <w:color w:val="auto"/>
          <w:szCs w:val="24"/>
        </w:rPr>
      </w:pPr>
      <w:r w:rsidRPr="004C6D04">
        <w:rPr>
          <w:rFonts w:asciiTheme="majorBidi" w:hAnsiTheme="majorBidi" w:cstheme="majorBidi"/>
          <w:color w:val="auto"/>
          <w:szCs w:val="24"/>
        </w:rPr>
        <w:t>e</w:t>
      </w:r>
      <w:r w:rsidR="00E91EBC" w:rsidRPr="004C6D04">
        <w:rPr>
          <w:rFonts w:asciiTheme="majorBidi" w:hAnsiTheme="majorBidi" w:cstheme="majorBidi"/>
          <w:color w:val="auto"/>
          <w:szCs w:val="24"/>
        </w:rPr>
        <w:t xml:space="preserve">) </w:t>
      </w:r>
      <w:r w:rsidR="00E91EBC" w:rsidRPr="00C5668F">
        <w:rPr>
          <w:rFonts w:asciiTheme="majorBidi" w:hAnsiTheme="majorBidi" w:cstheme="majorBidi"/>
          <w:color w:val="auto"/>
          <w:szCs w:val="24"/>
        </w:rPr>
        <w:t>intrarea în zonele interzise</w:t>
      </w:r>
      <w:r w:rsidR="00A65FF3" w:rsidRPr="00C5668F">
        <w:rPr>
          <w:rFonts w:asciiTheme="majorBidi" w:hAnsiTheme="majorBidi" w:cstheme="majorBidi"/>
          <w:color w:val="auto"/>
          <w:szCs w:val="24"/>
        </w:rPr>
        <w:t>,</w:t>
      </w:r>
      <w:r w:rsidR="00E91EBC" w:rsidRPr="00C5668F">
        <w:rPr>
          <w:rFonts w:asciiTheme="majorBidi" w:hAnsiTheme="majorBidi" w:cstheme="majorBidi"/>
          <w:color w:val="auto"/>
          <w:szCs w:val="24"/>
        </w:rPr>
        <w:t xml:space="preserve"> precum drumuri interzise, piețe de monitoring, locuri îngrădite și semnalizate prin orice mijloace;</w:t>
      </w:r>
    </w:p>
    <w:p w14:paraId="283BD635" w14:textId="0B3BAE1A" w:rsidR="00E91EBC" w:rsidRPr="00897008" w:rsidRDefault="00B259BB" w:rsidP="00424CFF">
      <w:pPr>
        <w:widowControl w:val="0"/>
        <w:autoSpaceDE w:val="0"/>
        <w:autoSpaceDN w:val="0"/>
        <w:adjustRightInd w:val="0"/>
        <w:spacing w:after="0" w:line="276" w:lineRule="auto"/>
        <w:ind w:left="568" w:hanging="284"/>
        <w:rPr>
          <w:rFonts w:asciiTheme="majorBidi" w:hAnsiTheme="majorBidi" w:cstheme="majorBidi"/>
          <w:color w:val="auto"/>
          <w:szCs w:val="24"/>
        </w:rPr>
      </w:pPr>
      <w:r w:rsidRPr="004C6D04">
        <w:rPr>
          <w:rFonts w:asciiTheme="majorBidi" w:hAnsiTheme="majorBidi" w:cstheme="majorBidi"/>
          <w:color w:val="auto"/>
          <w:szCs w:val="24"/>
        </w:rPr>
        <w:t>f</w:t>
      </w:r>
      <w:r w:rsidR="00E91EBC" w:rsidRPr="00897008">
        <w:rPr>
          <w:rFonts w:asciiTheme="majorBidi" w:hAnsiTheme="majorBidi" w:cstheme="majorBidi"/>
          <w:color w:val="auto"/>
          <w:szCs w:val="24"/>
        </w:rPr>
        <w:t>) camparea în afara locurilor special amenajate, cu excepția delegaților Administratorului.</w:t>
      </w:r>
    </w:p>
    <w:p w14:paraId="1A957324" w14:textId="64CCC9CE" w:rsidR="00E91EBC" w:rsidRPr="00897008" w:rsidRDefault="00E91EBC" w:rsidP="00424CFF">
      <w:pPr>
        <w:tabs>
          <w:tab w:val="left" w:pos="250"/>
        </w:tabs>
        <w:spacing w:after="0" w:line="276" w:lineRule="auto"/>
        <w:rPr>
          <w:rFonts w:asciiTheme="majorBidi" w:hAnsiTheme="majorBidi" w:cstheme="majorBidi"/>
          <w:color w:val="auto"/>
          <w:szCs w:val="24"/>
        </w:rPr>
      </w:pPr>
      <w:r w:rsidRPr="00897008">
        <w:rPr>
          <w:rFonts w:asciiTheme="majorBidi" w:hAnsiTheme="majorBidi" w:cstheme="majorBidi"/>
          <w:b/>
          <w:color w:val="auto"/>
          <w:szCs w:val="24"/>
        </w:rPr>
        <w:t>Art. 9 -</w:t>
      </w:r>
      <w:r w:rsidRPr="00897008">
        <w:rPr>
          <w:rFonts w:asciiTheme="majorBidi" w:hAnsiTheme="majorBidi" w:cstheme="majorBidi"/>
          <w:color w:val="auto"/>
          <w:szCs w:val="24"/>
        </w:rPr>
        <w:t xml:space="preserve"> Pe terenurile agricole din cadrul </w:t>
      </w:r>
      <w:r w:rsidR="00724C2B">
        <w:rPr>
          <w:rFonts w:asciiTheme="majorBidi" w:hAnsiTheme="majorBidi" w:cstheme="majorBidi"/>
          <w:color w:val="auto"/>
          <w:szCs w:val="24"/>
        </w:rPr>
        <w:t>sitului Natura2000 ROSCI0232 Someșul Mare Superior</w:t>
      </w:r>
      <w:r w:rsidR="00724C2B" w:rsidRPr="00897008">
        <w:rPr>
          <w:rFonts w:asciiTheme="majorBidi" w:hAnsiTheme="majorBidi" w:cstheme="majorBidi"/>
          <w:color w:val="auto"/>
          <w:szCs w:val="24"/>
        </w:rPr>
        <w:t xml:space="preserve"> </w:t>
      </w:r>
      <w:r w:rsidRPr="00897008">
        <w:rPr>
          <w:rFonts w:asciiTheme="majorBidi" w:hAnsiTheme="majorBidi" w:cstheme="majorBidi"/>
          <w:color w:val="auto"/>
          <w:szCs w:val="24"/>
        </w:rPr>
        <w:t>este încurajată practicarea agriculturii tradiționale și ecologice, susținută de următoarele reglementări:</w:t>
      </w:r>
    </w:p>
    <w:p w14:paraId="726EF548" w14:textId="77777777" w:rsidR="00E91EBC" w:rsidRPr="00897008" w:rsidRDefault="00E91EBC" w:rsidP="00424CFF">
      <w:pPr>
        <w:spacing w:after="0" w:line="276" w:lineRule="auto"/>
        <w:ind w:left="567" w:hanging="283"/>
        <w:rPr>
          <w:rFonts w:asciiTheme="majorBidi" w:hAnsiTheme="majorBidi" w:cstheme="majorBidi"/>
          <w:bCs/>
          <w:color w:val="auto"/>
          <w:szCs w:val="24"/>
        </w:rPr>
      </w:pPr>
      <w:r w:rsidRPr="00897008">
        <w:rPr>
          <w:rFonts w:asciiTheme="majorBidi" w:hAnsiTheme="majorBidi" w:cstheme="majorBidi"/>
          <w:bCs/>
          <w:color w:val="auto"/>
          <w:szCs w:val="24"/>
        </w:rPr>
        <w:t>a) este interzisă cultivarea plantelor modificate genetic;</w:t>
      </w:r>
    </w:p>
    <w:p w14:paraId="25C4B6C1" w14:textId="77777777" w:rsidR="00E91EBC" w:rsidRPr="00897008" w:rsidRDefault="00E91EBC" w:rsidP="00424CFF">
      <w:pPr>
        <w:spacing w:after="0" w:line="276" w:lineRule="auto"/>
        <w:ind w:left="567" w:hanging="283"/>
        <w:rPr>
          <w:rFonts w:asciiTheme="majorBidi" w:hAnsiTheme="majorBidi" w:cstheme="majorBidi"/>
          <w:bCs/>
          <w:color w:val="auto"/>
          <w:szCs w:val="24"/>
        </w:rPr>
      </w:pPr>
      <w:r w:rsidRPr="00897008">
        <w:rPr>
          <w:rFonts w:asciiTheme="majorBidi" w:hAnsiTheme="majorBidi" w:cstheme="majorBidi"/>
          <w:bCs/>
          <w:color w:val="auto"/>
          <w:szCs w:val="24"/>
        </w:rPr>
        <w:t>b) este interzisă introducerea în cultură a speciilor fără certificate fitosanitare;</w:t>
      </w:r>
    </w:p>
    <w:p w14:paraId="06A3DDAA" w14:textId="77777777" w:rsidR="00E91EBC" w:rsidRPr="00897008" w:rsidRDefault="00E91EBC" w:rsidP="00424CFF">
      <w:pPr>
        <w:spacing w:after="0" w:line="276" w:lineRule="auto"/>
        <w:ind w:left="567" w:hanging="283"/>
        <w:rPr>
          <w:rFonts w:asciiTheme="majorBidi" w:hAnsiTheme="majorBidi" w:cstheme="majorBidi"/>
          <w:bCs/>
          <w:color w:val="auto"/>
          <w:szCs w:val="24"/>
        </w:rPr>
      </w:pPr>
      <w:r w:rsidRPr="00897008">
        <w:rPr>
          <w:rFonts w:asciiTheme="majorBidi" w:hAnsiTheme="majorBidi" w:cstheme="majorBidi"/>
          <w:bCs/>
          <w:color w:val="auto"/>
          <w:szCs w:val="24"/>
        </w:rPr>
        <w:t>c) este interzisă utilizarea pesticidelor și a fertilizanților chimici;</w:t>
      </w:r>
    </w:p>
    <w:p w14:paraId="577B642D" w14:textId="1F66D56E" w:rsidR="00E91EBC" w:rsidRPr="00897008" w:rsidRDefault="00E91EBC" w:rsidP="00424CFF">
      <w:pPr>
        <w:tabs>
          <w:tab w:val="left" w:pos="250"/>
        </w:tabs>
        <w:spacing w:after="0" w:line="276" w:lineRule="auto"/>
        <w:ind w:left="567" w:hanging="283"/>
        <w:rPr>
          <w:rFonts w:asciiTheme="majorBidi" w:hAnsiTheme="majorBidi" w:cstheme="majorBidi"/>
          <w:bCs/>
          <w:color w:val="auto"/>
          <w:szCs w:val="24"/>
        </w:rPr>
      </w:pPr>
      <w:r w:rsidRPr="00897008">
        <w:rPr>
          <w:rFonts w:asciiTheme="majorBidi" w:hAnsiTheme="majorBidi" w:cstheme="majorBidi"/>
          <w:bCs/>
          <w:color w:val="auto"/>
          <w:szCs w:val="24"/>
        </w:rPr>
        <w:t xml:space="preserve">d) îngrășămintele organice naturale (gunoiul și mustul de grajd, urina, dejecțiile lichide sau semifluide, compostul și îngrășămintele verzi în amestec cu materiale vegetale folosite la așternut) se încurajează a fi aplicate </w:t>
      </w:r>
      <w:r w:rsidR="00C5668F">
        <w:rPr>
          <w:rFonts w:asciiTheme="majorBidi" w:hAnsiTheme="majorBidi" w:cstheme="majorBidi"/>
          <w:bCs/>
          <w:color w:val="auto"/>
          <w:szCs w:val="24"/>
        </w:rPr>
        <w:t xml:space="preserve">pe raza sitului </w:t>
      </w:r>
      <w:r w:rsidRPr="00897008">
        <w:rPr>
          <w:rFonts w:asciiTheme="majorBidi" w:hAnsiTheme="majorBidi" w:cstheme="majorBidi"/>
          <w:bCs/>
          <w:color w:val="auto"/>
          <w:szCs w:val="24"/>
        </w:rPr>
        <w:t>în afara lunilor de iarnă;</w:t>
      </w:r>
      <w:r w:rsidRPr="00897008" w:rsidDel="005634FD">
        <w:rPr>
          <w:rFonts w:asciiTheme="majorBidi" w:hAnsiTheme="majorBidi" w:cstheme="majorBidi"/>
          <w:bCs/>
          <w:color w:val="auto"/>
          <w:szCs w:val="24"/>
        </w:rPr>
        <w:t xml:space="preserve"> </w:t>
      </w:r>
    </w:p>
    <w:p w14:paraId="33BEECA3" w14:textId="77777777" w:rsidR="00E91EBC" w:rsidRPr="00897008" w:rsidRDefault="00E91EBC" w:rsidP="00424CFF">
      <w:pPr>
        <w:tabs>
          <w:tab w:val="left" w:pos="250"/>
        </w:tabs>
        <w:spacing w:after="0" w:line="276" w:lineRule="auto"/>
        <w:ind w:left="567" w:hanging="283"/>
        <w:rPr>
          <w:rFonts w:asciiTheme="majorBidi" w:hAnsiTheme="majorBidi" w:cstheme="majorBidi"/>
          <w:bCs/>
          <w:color w:val="auto"/>
          <w:szCs w:val="24"/>
        </w:rPr>
      </w:pPr>
      <w:r w:rsidRPr="00897008">
        <w:rPr>
          <w:rFonts w:asciiTheme="majorBidi" w:hAnsiTheme="majorBidi" w:cstheme="majorBidi"/>
          <w:bCs/>
          <w:color w:val="auto"/>
          <w:szCs w:val="24"/>
        </w:rPr>
        <w:t>e) este interzisă îndepărtarea arborilor solitari sau a pâlcurilor de arbori existenți;</w:t>
      </w:r>
    </w:p>
    <w:p w14:paraId="3E88FE55" w14:textId="47169E86" w:rsidR="00E91EBC" w:rsidRPr="00897008" w:rsidRDefault="00E91EBC" w:rsidP="00424CFF">
      <w:pPr>
        <w:tabs>
          <w:tab w:val="left" w:pos="250"/>
        </w:tabs>
        <w:spacing w:after="0" w:line="276" w:lineRule="auto"/>
        <w:ind w:left="567" w:hanging="283"/>
        <w:rPr>
          <w:rFonts w:asciiTheme="majorBidi" w:hAnsiTheme="majorBidi" w:cstheme="majorBidi"/>
          <w:bCs/>
          <w:color w:val="auto"/>
          <w:szCs w:val="24"/>
        </w:rPr>
      </w:pPr>
      <w:r w:rsidRPr="00897008">
        <w:rPr>
          <w:rFonts w:asciiTheme="majorBidi" w:hAnsiTheme="majorBidi" w:cstheme="majorBidi"/>
          <w:bCs/>
          <w:color w:val="auto"/>
          <w:szCs w:val="24"/>
        </w:rPr>
        <w:t xml:space="preserve">f) este interzisă preluarea apei din râurile și pâraiele care curg pe teritoriul </w:t>
      </w:r>
      <w:r w:rsidR="00C5668F">
        <w:rPr>
          <w:rFonts w:asciiTheme="majorBidi" w:hAnsiTheme="majorBidi" w:cstheme="majorBidi"/>
          <w:bCs/>
          <w:color w:val="auto"/>
          <w:szCs w:val="24"/>
        </w:rPr>
        <w:t>sitului</w:t>
      </w:r>
      <w:r w:rsidRPr="00897008">
        <w:rPr>
          <w:rFonts w:asciiTheme="majorBidi" w:hAnsiTheme="majorBidi" w:cstheme="majorBidi"/>
          <w:bCs/>
          <w:color w:val="auto"/>
          <w:szCs w:val="24"/>
        </w:rPr>
        <w:t>, fără aviz de gospodărire a apelor, fără avizul Administratorului și fără asigurarea măsurilor de protecție a faunei acvatice;</w:t>
      </w:r>
    </w:p>
    <w:p w14:paraId="2891E9E8" w14:textId="49CC520C" w:rsidR="00E91EBC" w:rsidRPr="00897008" w:rsidRDefault="00E91EBC" w:rsidP="00424CFF">
      <w:pPr>
        <w:tabs>
          <w:tab w:val="left" w:pos="250"/>
        </w:tabs>
        <w:spacing w:after="0" w:line="276" w:lineRule="auto"/>
        <w:ind w:left="567" w:hanging="283"/>
        <w:rPr>
          <w:rFonts w:asciiTheme="majorBidi" w:hAnsiTheme="majorBidi" w:cstheme="majorBidi"/>
          <w:bCs/>
          <w:color w:val="auto"/>
          <w:szCs w:val="24"/>
        </w:rPr>
      </w:pPr>
      <w:r w:rsidRPr="00897008">
        <w:rPr>
          <w:rFonts w:asciiTheme="majorBidi" w:hAnsiTheme="majorBidi" w:cstheme="majorBidi"/>
          <w:bCs/>
          <w:color w:val="auto"/>
          <w:szCs w:val="24"/>
        </w:rPr>
        <w:t>g) este interzisă afectarea regimului hidrologic al terenurilor prin drenare, desecare;</w:t>
      </w:r>
    </w:p>
    <w:p w14:paraId="00C739C2" w14:textId="77777777" w:rsidR="00E91EBC" w:rsidRPr="00897008" w:rsidRDefault="00E91EBC" w:rsidP="00424CFF">
      <w:pPr>
        <w:tabs>
          <w:tab w:val="left" w:pos="250"/>
        </w:tabs>
        <w:spacing w:after="0" w:line="276" w:lineRule="auto"/>
        <w:ind w:left="567" w:hanging="283"/>
        <w:rPr>
          <w:rFonts w:asciiTheme="majorBidi" w:hAnsiTheme="majorBidi" w:cstheme="majorBidi"/>
          <w:bCs/>
          <w:color w:val="auto"/>
          <w:szCs w:val="24"/>
        </w:rPr>
      </w:pPr>
      <w:r w:rsidRPr="00897008">
        <w:rPr>
          <w:rFonts w:asciiTheme="majorBidi" w:hAnsiTheme="majorBidi" w:cstheme="majorBidi"/>
          <w:bCs/>
          <w:color w:val="auto"/>
          <w:szCs w:val="24"/>
        </w:rPr>
        <w:t>h) este interzisă incendierea tarlalelor;</w:t>
      </w:r>
    </w:p>
    <w:p w14:paraId="75FF7E19" w14:textId="77777777" w:rsidR="00E91EBC" w:rsidRPr="00897008" w:rsidRDefault="00E91EBC" w:rsidP="00424CFF">
      <w:pPr>
        <w:tabs>
          <w:tab w:val="left" w:pos="250"/>
        </w:tabs>
        <w:spacing w:after="0" w:line="276" w:lineRule="auto"/>
        <w:ind w:left="567" w:hanging="283"/>
        <w:rPr>
          <w:rFonts w:asciiTheme="majorBidi" w:hAnsiTheme="majorBidi" w:cstheme="majorBidi"/>
          <w:bCs/>
          <w:color w:val="auto"/>
          <w:szCs w:val="24"/>
        </w:rPr>
      </w:pPr>
      <w:r w:rsidRPr="00897008">
        <w:rPr>
          <w:rFonts w:asciiTheme="majorBidi" w:hAnsiTheme="majorBidi" w:cstheme="majorBidi"/>
          <w:bCs/>
          <w:color w:val="auto"/>
          <w:szCs w:val="24"/>
        </w:rPr>
        <w:t>i) este interzisă amplasarea stupinelor fără aplicarea unor măsuri ferme de asigurare a securității populației și de evitare a distrugerii cadrului natural, precum și fără un angajament scris al apicultorului transmis Administratorului;</w:t>
      </w:r>
    </w:p>
    <w:p w14:paraId="65956EE1" w14:textId="3E746842" w:rsidR="00E91EBC" w:rsidRDefault="00E91EBC" w:rsidP="00424CFF">
      <w:pPr>
        <w:tabs>
          <w:tab w:val="left" w:pos="250"/>
        </w:tabs>
        <w:spacing w:after="0" w:line="276" w:lineRule="auto"/>
        <w:ind w:left="568" w:hanging="284"/>
        <w:rPr>
          <w:rFonts w:asciiTheme="majorBidi" w:hAnsiTheme="majorBidi" w:cstheme="majorBidi"/>
          <w:bCs/>
          <w:color w:val="auto"/>
          <w:szCs w:val="24"/>
        </w:rPr>
      </w:pPr>
      <w:r w:rsidRPr="00897008">
        <w:rPr>
          <w:rFonts w:asciiTheme="majorBidi" w:hAnsiTheme="majorBidi" w:cstheme="majorBidi"/>
          <w:bCs/>
          <w:color w:val="auto"/>
          <w:szCs w:val="24"/>
        </w:rPr>
        <w:t>j) îngrășămintele naturale pot fi aplicate până la echivalentul a maxim 30 kg azot substanță activă la hectar</w:t>
      </w:r>
      <w:r w:rsidR="00C5668F">
        <w:rPr>
          <w:rFonts w:asciiTheme="majorBidi" w:hAnsiTheme="majorBidi" w:cstheme="majorBidi"/>
          <w:bCs/>
          <w:color w:val="auto"/>
          <w:szCs w:val="24"/>
        </w:rPr>
        <w:t>;</w:t>
      </w:r>
    </w:p>
    <w:p w14:paraId="2F18FCA4" w14:textId="35B938B1" w:rsidR="00C5668F" w:rsidRDefault="00C5668F" w:rsidP="00424CFF">
      <w:pPr>
        <w:tabs>
          <w:tab w:val="left" w:pos="250"/>
        </w:tabs>
        <w:spacing w:after="0" w:line="276" w:lineRule="auto"/>
        <w:ind w:left="568" w:hanging="284"/>
        <w:rPr>
          <w:rFonts w:asciiTheme="majorBidi" w:hAnsiTheme="majorBidi" w:cstheme="majorBidi"/>
          <w:bCs/>
          <w:color w:val="auto"/>
          <w:szCs w:val="24"/>
        </w:rPr>
      </w:pPr>
      <w:r>
        <w:rPr>
          <w:rFonts w:asciiTheme="majorBidi" w:hAnsiTheme="majorBidi" w:cstheme="majorBidi"/>
          <w:bCs/>
          <w:color w:val="auto"/>
          <w:szCs w:val="24"/>
        </w:rPr>
        <w:t xml:space="preserve">k) </w:t>
      </w:r>
      <w:r>
        <w:rPr>
          <w:rFonts w:ascii="Times New Roman" w:eastAsia="Calibri" w:hAnsi="Times New Roman" w:cs="Times New Roman"/>
          <w:color w:val="auto"/>
          <w:szCs w:val="24"/>
        </w:rPr>
        <w:t>s</w:t>
      </w:r>
      <w:r w:rsidRPr="00985A11">
        <w:rPr>
          <w:rFonts w:ascii="Times New Roman" w:eastAsia="Calibri" w:hAnsi="Times New Roman" w:cs="Times New Roman"/>
          <w:color w:val="auto"/>
          <w:szCs w:val="24"/>
        </w:rPr>
        <w:t>e interzice chimizarea aeriană în vecinătatea ariei protejate, se va urmări folosirea legală a pesticidelor</w:t>
      </w:r>
      <w:r>
        <w:rPr>
          <w:rFonts w:ascii="Times New Roman" w:eastAsia="Calibri" w:hAnsi="Times New Roman" w:cs="Times New Roman"/>
          <w:color w:val="auto"/>
          <w:szCs w:val="24"/>
        </w:rPr>
        <w:t>;</w:t>
      </w:r>
    </w:p>
    <w:p w14:paraId="648A4309" w14:textId="01F85633" w:rsidR="00C5668F" w:rsidRDefault="00C5668F" w:rsidP="00424CFF">
      <w:pPr>
        <w:tabs>
          <w:tab w:val="left" w:pos="250"/>
        </w:tabs>
        <w:spacing w:after="0" w:line="276" w:lineRule="auto"/>
        <w:ind w:left="568" w:hanging="284"/>
        <w:rPr>
          <w:rFonts w:ascii="Times New Roman" w:eastAsia="Calibri" w:hAnsi="Times New Roman" w:cs="Times New Roman"/>
          <w:color w:val="auto"/>
          <w:szCs w:val="24"/>
        </w:rPr>
      </w:pPr>
      <w:r>
        <w:rPr>
          <w:rFonts w:asciiTheme="majorBidi" w:hAnsiTheme="majorBidi" w:cstheme="majorBidi"/>
          <w:bCs/>
          <w:color w:val="auto"/>
          <w:szCs w:val="24"/>
        </w:rPr>
        <w:t xml:space="preserve">l) </w:t>
      </w:r>
      <w:r>
        <w:rPr>
          <w:rFonts w:ascii="Times New Roman" w:eastAsia="Calibri" w:hAnsi="Times New Roman" w:cs="Times New Roman"/>
          <w:bCs/>
          <w:color w:val="auto"/>
          <w:szCs w:val="24"/>
        </w:rPr>
        <w:t>s</w:t>
      </w:r>
      <w:r w:rsidRPr="00985A11">
        <w:rPr>
          <w:rFonts w:ascii="Times New Roman" w:eastAsia="Calibri" w:hAnsi="Times New Roman" w:cs="Times New Roman"/>
          <w:bCs/>
          <w:color w:val="auto"/>
          <w:szCs w:val="24"/>
        </w:rPr>
        <w:t xml:space="preserve">e </w:t>
      </w:r>
      <w:r w:rsidRPr="00985A11">
        <w:rPr>
          <w:rFonts w:ascii="Times New Roman" w:eastAsia="Calibri" w:hAnsi="Times New Roman" w:cs="Times New Roman"/>
          <w:color w:val="auto"/>
          <w:szCs w:val="24"/>
        </w:rPr>
        <w:t>interzicere diminuarea zonelor umede și a zăvoaielor naturale în vederea extinderii terenurilor arabile, pe teritoriul ariei naturale protejate</w:t>
      </w:r>
      <w:r>
        <w:rPr>
          <w:rFonts w:ascii="Times New Roman" w:eastAsia="Calibri" w:hAnsi="Times New Roman" w:cs="Times New Roman"/>
          <w:color w:val="auto"/>
          <w:szCs w:val="24"/>
        </w:rPr>
        <w:t>:</w:t>
      </w:r>
    </w:p>
    <w:p w14:paraId="1269CA1D" w14:textId="09BD50E7" w:rsidR="00C5668F" w:rsidRPr="00897008" w:rsidRDefault="00C5668F" w:rsidP="00424CFF">
      <w:pPr>
        <w:tabs>
          <w:tab w:val="left" w:pos="250"/>
        </w:tabs>
        <w:spacing w:after="0" w:line="276" w:lineRule="auto"/>
        <w:ind w:left="568" w:hanging="284"/>
        <w:rPr>
          <w:rFonts w:asciiTheme="majorBidi" w:hAnsiTheme="majorBidi" w:cstheme="majorBidi"/>
          <w:bCs/>
          <w:color w:val="auto"/>
          <w:szCs w:val="24"/>
        </w:rPr>
      </w:pPr>
      <w:r>
        <w:rPr>
          <w:rFonts w:asciiTheme="majorBidi" w:hAnsiTheme="majorBidi" w:cstheme="majorBidi"/>
          <w:bCs/>
          <w:color w:val="auto"/>
          <w:szCs w:val="24"/>
        </w:rPr>
        <w:t xml:space="preserve">m) </w:t>
      </w:r>
      <w:r w:rsidR="00CA63DF">
        <w:rPr>
          <w:rFonts w:ascii="Times New Roman" w:eastAsia="Calibri" w:hAnsi="Times New Roman" w:cs="Times New Roman"/>
          <w:color w:val="auto"/>
          <w:szCs w:val="24"/>
        </w:rPr>
        <w:t>s</w:t>
      </w:r>
      <w:r w:rsidR="00CA63DF" w:rsidRPr="00985A11">
        <w:rPr>
          <w:rFonts w:ascii="Times New Roman" w:eastAsia="Calibri" w:hAnsi="Times New Roman" w:cs="Times New Roman"/>
          <w:color w:val="auto"/>
          <w:szCs w:val="24"/>
        </w:rPr>
        <w:t>e vor promova și încuraja practicile agricole extensive în vecinătatea ariei naturale protejate</w:t>
      </w:r>
      <w:r w:rsidR="00CA63DF">
        <w:rPr>
          <w:rFonts w:ascii="Times New Roman" w:eastAsia="Calibri" w:hAnsi="Times New Roman" w:cs="Times New Roman"/>
          <w:color w:val="auto"/>
          <w:szCs w:val="24"/>
        </w:rPr>
        <w:t>.</w:t>
      </w:r>
    </w:p>
    <w:p w14:paraId="30CBA566" w14:textId="61FB7381" w:rsidR="00E91EBC" w:rsidRPr="00897008" w:rsidRDefault="00E91EBC" w:rsidP="00424CFF">
      <w:pPr>
        <w:tabs>
          <w:tab w:val="left" w:pos="250"/>
        </w:tabs>
        <w:spacing w:after="0" w:line="276" w:lineRule="auto"/>
        <w:rPr>
          <w:rFonts w:asciiTheme="majorBidi" w:hAnsiTheme="majorBidi" w:cstheme="majorBidi"/>
          <w:color w:val="auto"/>
          <w:szCs w:val="24"/>
        </w:rPr>
      </w:pPr>
      <w:r w:rsidRPr="00897008">
        <w:rPr>
          <w:rFonts w:asciiTheme="majorBidi" w:hAnsiTheme="majorBidi" w:cstheme="majorBidi"/>
          <w:b/>
          <w:color w:val="auto"/>
          <w:szCs w:val="24"/>
        </w:rPr>
        <w:t>Art. 10 –</w:t>
      </w:r>
      <w:r w:rsidRPr="00897008">
        <w:rPr>
          <w:rFonts w:asciiTheme="majorBidi" w:hAnsiTheme="majorBidi" w:cstheme="majorBidi"/>
          <w:color w:val="auto"/>
          <w:szCs w:val="24"/>
        </w:rPr>
        <w:t xml:space="preserve"> Utilizarea pășunilor, fânețelor din cadrul </w:t>
      </w:r>
      <w:r w:rsidR="00C5668F">
        <w:rPr>
          <w:rFonts w:asciiTheme="majorBidi" w:hAnsiTheme="majorBidi" w:cstheme="majorBidi"/>
          <w:color w:val="auto"/>
          <w:szCs w:val="24"/>
        </w:rPr>
        <w:t>sitului ROSCI0232 Someșul Mare Superior</w:t>
      </w:r>
      <w:r w:rsidR="00C5668F" w:rsidRPr="00897008">
        <w:rPr>
          <w:rFonts w:asciiTheme="majorBidi" w:hAnsiTheme="majorBidi" w:cstheme="majorBidi"/>
          <w:color w:val="auto"/>
          <w:szCs w:val="24"/>
        </w:rPr>
        <w:t xml:space="preserve"> </w:t>
      </w:r>
      <w:r w:rsidRPr="00897008">
        <w:rPr>
          <w:rFonts w:asciiTheme="majorBidi" w:hAnsiTheme="majorBidi" w:cstheme="majorBidi"/>
          <w:color w:val="auto"/>
          <w:szCs w:val="24"/>
        </w:rPr>
        <w:t>este permisă în condițiile respectării prezentului Regulament și</w:t>
      </w:r>
      <w:r w:rsidR="00C5668F">
        <w:rPr>
          <w:rFonts w:asciiTheme="majorBidi" w:hAnsiTheme="majorBidi" w:cstheme="majorBidi"/>
          <w:color w:val="auto"/>
          <w:szCs w:val="24"/>
        </w:rPr>
        <w:t xml:space="preserve"> a</w:t>
      </w:r>
      <w:r w:rsidRPr="00897008">
        <w:rPr>
          <w:rFonts w:asciiTheme="majorBidi" w:hAnsiTheme="majorBidi" w:cstheme="majorBidi"/>
          <w:color w:val="auto"/>
          <w:szCs w:val="24"/>
        </w:rPr>
        <w:t xml:space="preserve"> planului de managament, susținută de următoarele reglementări:</w:t>
      </w:r>
    </w:p>
    <w:p w14:paraId="0F9516F8" w14:textId="1FCF4039" w:rsidR="00E91EBC" w:rsidRPr="00897008" w:rsidRDefault="00E91EBC" w:rsidP="00144E41">
      <w:pPr>
        <w:spacing w:after="0" w:line="276" w:lineRule="auto"/>
        <w:ind w:left="567"/>
        <w:rPr>
          <w:rFonts w:asciiTheme="majorBidi" w:hAnsiTheme="majorBidi" w:cstheme="majorBidi"/>
          <w:bCs/>
          <w:color w:val="auto"/>
          <w:szCs w:val="24"/>
        </w:rPr>
      </w:pPr>
      <w:r w:rsidRPr="00897008">
        <w:rPr>
          <w:rFonts w:asciiTheme="majorBidi" w:hAnsiTheme="majorBidi" w:cstheme="majorBidi"/>
          <w:bCs/>
          <w:color w:val="auto"/>
          <w:szCs w:val="24"/>
        </w:rPr>
        <w:t xml:space="preserve">a) </w:t>
      </w:r>
      <w:r w:rsidR="00C5668F">
        <w:rPr>
          <w:rFonts w:asciiTheme="majorBidi" w:hAnsiTheme="majorBidi" w:cstheme="majorBidi"/>
          <w:bCs/>
          <w:color w:val="auto"/>
          <w:szCs w:val="24"/>
        </w:rPr>
        <w:t>u</w:t>
      </w:r>
      <w:r w:rsidRPr="00897008">
        <w:rPr>
          <w:rFonts w:asciiTheme="majorBidi" w:hAnsiTheme="majorBidi" w:cstheme="majorBidi"/>
          <w:bCs/>
          <w:color w:val="auto"/>
          <w:szCs w:val="24"/>
        </w:rPr>
        <w:t xml:space="preserve">tilizarea rațională a pajiștilor cu funcțiune mixtă, pentru cosit și pășunat, este permisă numai cu animalele domestice proprietate a membrilor comunităților ce dețin aceste pășuni sau care dețin dreptul de utilizare a acestora în orice formă recunoscută prin legislația națională în vigoare, pe suprafețele, în perioadele și cu speciile și efectivele avizate de către </w:t>
      </w:r>
      <w:r w:rsidRPr="00897008">
        <w:rPr>
          <w:rFonts w:asciiTheme="majorBidi" w:hAnsiTheme="majorBidi" w:cstheme="majorBidi"/>
          <w:bCs/>
          <w:color w:val="auto"/>
          <w:szCs w:val="24"/>
        </w:rPr>
        <w:lastRenderedPageBreak/>
        <w:t>administratorul ariei naturale protejate, astfel încât să nu fie afectate habitatele naturale și nici speciile de faună de interes conservativ;</w:t>
      </w:r>
    </w:p>
    <w:p w14:paraId="659EE48F" w14:textId="6CDF9422" w:rsidR="00E91EBC" w:rsidRDefault="00E91EBC" w:rsidP="00144E41">
      <w:pPr>
        <w:spacing w:after="0" w:line="276" w:lineRule="auto"/>
        <w:ind w:left="567"/>
        <w:rPr>
          <w:rFonts w:asciiTheme="majorBidi" w:hAnsiTheme="majorBidi" w:cstheme="majorBidi"/>
          <w:bCs/>
          <w:color w:val="auto"/>
          <w:szCs w:val="24"/>
        </w:rPr>
      </w:pPr>
      <w:r w:rsidRPr="00897008">
        <w:rPr>
          <w:rFonts w:asciiTheme="majorBidi" w:hAnsiTheme="majorBidi" w:cstheme="majorBidi"/>
          <w:bCs/>
          <w:color w:val="auto"/>
          <w:szCs w:val="24"/>
        </w:rPr>
        <w:t xml:space="preserve">b) </w:t>
      </w:r>
      <w:r w:rsidR="00C5668F">
        <w:rPr>
          <w:rFonts w:asciiTheme="majorBidi" w:hAnsiTheme="majorBidi" w:cstheme="majorBidi"/>
          <w:bCs/>
          <w:color w:val="auto"/>
          <w:szCs w:val="24"/>
        </w:rPr>
        <w:t>s</w:t>
      </w:r>
      <w:r w:rsidRPr="00897008">
        <w:rPr>
          <w:rFonts w:asciiTheme="majorBidi" w:hAnsiTheme="majorBidi" w:cstheme="majorBidi"/>
          <w:bCs/>
          <w:color w:val="auto"/>
          <w:szCs w:val="24"/>
        </w:rPr>
        <w:t>e menține suprafața actuală a pajiștilor utilizate ca fânețe sau pășuni, cu obligația asigurării de către utilizatori a managementului eficient a acestora;</w:t>
      </w:r>
    </w:p>
    <w:p w14:paraId="465B2327" w14:textId="4AB24419" w:rsidR="00CA63DF" w:rsidRDefault="00CA63DF" w:rsidP="00144E41">
      <w:pPr>
        <w:spacing w:after="0" w:line="276" w:lineRule="auto"/>
        <w:ind w:left="567"/>
        <w:rPr>
          <w:rFonts w:ascii="Times New Roman" w:eastAsia="Calibri" w:hAnsi="Times New Roman" w:cs="Times New Roman"/>
          <w:color w:val="auto"/>
          <w:szCs w:val="24"/>
        </w:rPr>
      </w:pPr>
      <w:r>
        <w:rPr>
          <w:rFonts w:asciiTheme="majorBidi" w:hAnsiTheme="majorBidi" w:cstheme="majorBidi"/>
          <w:bCs/>
          <w:color w:val="auto"/>
          <w:szCs w:val="24"/>
        </w:rPr>
        <w:t xml:space="preserve">c) </w:t>
      </w:r>
      <w:r>
        <w:rPr>
          <w:rFonts w:ascii="Times New Roman" w:eastAsia="Calibri" w:hAnsi="Times New Roman" w:cs="Times New Roman"/>
          <w:color w:val="auto"/>
          <w:szCs w:val="24"/>
        </w:rPr>
        <w:t>s</w:t>
      </w:r>
      <w:r w:rsidRPr="00985A11">
        <w:rPr>
          <w:rFonts w:ascii="Times New Roman" w:eastAsia="Calibri" w:hAnsi="Times New Roman" w:cs="Times New Roman"/>
          <w:color w:val="auto"/>
          <w:szCs w:val="24"/>
        </w:rPr>
        <w:t xml:space="preserve">e interzice pășunatul la mai puțin </w:t>
      </w:r>
      <w:r>
        <w:rPr>
          <w:rFonts w:ascii="Times New Roman" w:eastAsia="Calibri" w:hAnsi="Times New Roman" w:cs="Times New Roman"/>
          <w:color w:val="auto"/>
          <w:szCs w:val="24"/>
        </w:rPr>
        <w:t>de 10 metri de corpurile de apă</w:t>
      </w:r>
      <w:r w:rsidRPr="00985A11">
        <w:rPr>
          <w:rFonts w:ascii="Times New Roman" w:eastAsia="Calibri" w:hAnsi="Times New Roman" w:cs="Times New Roman"/>
          <w:color w:val="auto"/>
          <w:szCs w:val="24"/>
        </w:rPr>
        <w:t xml:space="preserve"> pe suprafața ariei </w:t>
      </w:r>
      <w:r w:rsidR="00900BEC">
        <w:rPr>
          <w:rFonts w:ascii="Times New Roman" w:eastAsia="Calibri" w:hAnsi="Times New Roman" w:cs="Times New Roman"/>
          <w:color w:val="auto"/>
          <w:szCs w:val="24"/>
        </w:rPr>
        <w:t xml:space="preserve">naturale </w:t>
      </w:r>
      <w:r w:rsidRPr="00985A11">
        <w:rPr>
          <w:rFonts w:ascii="Times New Roman" w:eastAsia="Calibri" w:hAnsi="Times New Roman" w:cs="Times New Roman"/>
          <w:color w:val="auto"/>
          <w:szCs w:val="24"/>
        </w:rPr>
        <w:t>protejate</w:t>
      </w:r>
      <w:r w:rsidR="00900BEC">
        <w:rPr>
          <w:rFonts w:ascii="Times New Roman" w:eastAsia="Calibri" w:hAnsi="Times New Roman" w:cs="Times New Roman"/>
          <w:color w:val="auto"/>
          <w:szCs w:val="24"/>
        </w:rPr>
        <w:t>;</w:t>
      </w:r>
    </w:p>
    <w:p w14:paraId="44995F63" w14:textId="7F34901D" w:rsidR="00E91EBC" w:rsidRPr="00897008" w:rsidRDefault="00CA63DF" w:rsidP="00105971">
      <w:pPr>
        <w:spacing w:after="0" w:line="276" w:lineRule="auto"/>
        <w:ind w:left="567"/>
        <w:rPr>
          <w:rFonts w:asciiTheme="majorBidi" w:hAnsiTheme="majorBidi" w:cstheme="majorBidi"/>
          <w:bCs/>
          <w:color w:val="auto"/>
          <w:szCs w:val="24"/>
        </w:rPr>
      </w:pPr>
      <w:r>
        <w:rPr>
          <w:rFonts w:asciiTheme="majorBidi" w:hAnsiTheme="majorBidi" w:cstheme="majorBidi"/>
          <w:bCs/>
          <w:color w:val="auto"/>
          <w:szCs w:val="24"/>
        </w:rPr>
        <w:t xml:space="preserve">d) </w:t>
      </w:r>
      <w:r w:rsidR="00FA5A4A">
        <w:rPr>
          <w:rFonts w:ascii="Times New Roman" w:eastAsia="Calibri" w:hAnsi="Times New Roman" w:cs="Times New Roman"/>
          <w:bCs/>
          <w:color w:val="auto"/>
          <w:szCs w:val="24"/>
        </w:rPr>
        <w:t>s</w:t>
      </w:r>
      <w:r w:rsidR="00FA5A4A" w:rsidRPr="00985A11">
        <w:rPr>
          <w:rFonts w:ascii="Times New Roman" w:eastAsia="Calibri" w:hAnsi="Times New Roman" w:cs="Times New Roman"/>
          <w:bCs/>
          <w:color w:val="auto"/>
          <w:szCs w:val="24"/>
        </w:rPr>
        <w:t>e  interzice amplasarea stânelor la ma</w:t>
      </w:r>
      <w:r w:rsidR="00900BEC">
        <w:rPr>
          <w:rFonts w:ascii="Times New Roman" w:eastAsia="Calibri" w:hAnsi="Times New Roman" w:cs="Times New Roman"/>
          <w:bCs/>
          <w:color w:val="auto"/>
          <w:szCs w:val="24"/>
        </w:rPr>
        <w:t>i puțin de 100 de metri față de râu</w:t>
      </w:r>
      <w:r w:rsidR="00FA5A4A" w:rsidRPr="00985A11">
        <w:rPr>
          <w:rFonts w:ascii="Times New Roman" w:eastAsia="Calibri" w:hAnsi="Times New Roman" w:cs="Times New Roman"/>
          <w:bCs/>
          <w:color w:val="auto"/>
          <w:szCs w:val="24"/>
        </w:rPr>
        <w:t>.</w:t>
      </w:r>
    </w:p>
    <w:p w14:paraId="4AED2DC9" w14:textId="5C372E4E" w:rsidR="00E91EBC" w:rsidRPr="00897008" w:rsidRDefault="00E91EBC" w:rsidP="00424CFF">
      <w:pPr>
        <w:widowControl w:val="0"/>
        <w:autoSpaceDE w:val="0"/>
        <w:autoSpaceDN w:val="0"/>
        <w:adjustRightInd w:val="0"/>
        <w:spacing w:after="0" w:line="276" w:lineRule="auto"/>
        <w:rPr>
          <w:rFonts w:asciiTheme="majorBidi" w:hAnsiTheme="majorBidi" w:cstheme="majorBidi"/>
          <w:color w:val="auto"/>
          <w:szCs w:val="24"/>
        </w:rPr>
      </w:pPr>
      <w:r w:rsidRPr="00897008">
        <w:rPr>
          <w:rFonts w:asciiTheme="majorBidi" w:hAnsiTheme="majorBidi" w:cstheme="majorBidi"/>
          <w:b/>
          <w:bCs/>
          <w:color w:val="auto"/>
          <w:szCs w:val="24"/>
        </w:rPr>
        <w:t xml:space="preserve">Art. 11 </w:t>
      </w:r>
      <w:r w:rsidRPr="00897008">
        <w:rPr>
          <w:rFonts w:asciiTheme="majorBidi" w:hAnsiTheme="majorBidi" w:cstheme="majorBidi"/>
          <w:color w:val="auto"/>
          <w:szCs w:val="24"/>
        </w:rPr>
        <w:t xml:space="preserve">- Desfășurarea activităților de pescuit se face cu respectarea prevederilor legislației în vigoare și se supune următoarelor reglementări: </w:t>
      </w:r>
    </w:p>
    <w:p w14:paraId="0802432D" w14:textId="77777777" w:rsidR="00E91EBC" w:rsidRPr="00897008" w:rsidRDefault="00E91EBC" w:rsidP="00424CFF">
      <w:pPr>
        <w:widowControl w:val="0"/>
        <w:autoSpaceDE w:val="0"/>
        <w:autoSpaceDN w:val="0"/>
        <w:adjustRightInd w:val="0"/>
        <w:spacing w:after="0" w:line="276" w:lineRule="auto"/>
        <w:ind w:left="284"/>
        <w:rPr>
          <w:rFonts w:asciiTheme="majorBidi" w:hAnsiTheme="majorBidi" w:cstheme="majorBidi"/>
          <w:color w:val="auto"/>
          <w:szCs w:val="24"/>
        </w:rPr>
      </w:pPr>
      <w:r w:rsidRPr="00897008">
        <w:rPr>
          <w:rFonts w:asciiTheme="majorBidi" w:hAnsiTheme="majorBidi" w:cstheme="majorBidi"/>
          <w:color w:val="auto"/>
          <w:szCs w:val="24"/>
        </w:rPr>
        <w:t xml:space="preserve">a) se interzice pescuitul în perioada 01 martie - 01 iulie a fiecărui an. </w:t>
      </w:r>
    </w:p>
    <w:p w14:paraId="59D7CFF1" w14:textId="77777777" w:rsidR="00E91EBC" w:rsidRPr="00897008" w:rsidRDefault="00E91EBC" w:rsidP="00424CFF">
      <w:pPr>
        <w:widowControl w:val="0"/>
        <w:autoSpaceDE w:val="0"/>
        <w:autoSpaceDN w:val="0"/>
        <w:adjustRightInd w:val="0"/>
        <w:spacing w:after="0" w:line="276" w:lineRule="auto"/>
        <w:ind w:left="284"/>
        <w:rPr>
          <w:rFonts w:asciiTheme="majorBidi" w:hAnsiTheme="majorBidi" w:cstheme="majorBidi"/>
          <w:color w:val="auto"/>
          <w:szCs w:val="24"/>
        </w:rPr>
      </w:pPr>
      <w:r w:rsidRPr="00897008">
        <w:rPr>
          <w:rFonts w:asciiTheme="majorBidi" w:hAnsiTheme="majorBidi" w:cstheme="majorBidi"/>
          <w:color w:val="auto"/>
          <w:szCs w:val="24"/>
        </w:rPr>
        <w:t xml:space="preserve">c) se interzice păstrarea exemplarelor de pește și a altor viețuitoare acvatice cu dimensiuni sub cele admise la pescuit, conform legislației în vigoare; exemplarele cu dimensiunile sub limita minimă celei reglementate nu vor putea fi reținute, acestea fiind redate mediului acvatic imediat după capturarea lor; </w:t>
      </w:r>
    </w:p>
    <w:p w14:paraId="47512C0A" w14:textId="77777777" w:rsidR="00E91EBC" w:rsidRPr="00897008" w:rsidRDefault="00E91EBC" w:rsidP="00424CFF">
      <w:pPr>
        <w:widowControl w:val="0"/>
        <w:autoSpaceDE w:val="0"/>
        <w:autoSpaceDN w:val="0"/>
        <w:adjustRightInd w:val="0"/>
        <w:spacing w:after="0" w:line="276" w:lineRule="auto"/>
        <w:ind w:left="284"/>
        <w:rPr>
          <w:rFonts w:asciiTheme="majorBidi" w:hAnsiTheme="majorBidi" w:cstheme="majorBidi"/>
          <w:bCs/>
          <w:color w:val="auto"/>
          <w:szCs w:val="24"/>
        </w:rPr>
      </w:pPr>
      <w:r w:rsidRPr="00897008">
        <w:rPr>
          <w:rFonts w:asciiTheme="majorBidi" w:hAnsiTheme="majorBidi" w:cstheme="majorBidi"/>
          <w:color w:val="auto"/>
          <w:szCs w:val="24"/>
        </w:rPr>
        <w:t>d) se interzice popularea cu specii exotice de pești a apelor naturale din cuprinsul ariei naturale protejate.</w:t>
      </w:r>
    </w:p>
    <w:p w14:paraId="10134D28" w14:textId="77777777" w:rsidR="00E91EBC" w:rsidRPr="00897008" w:rsidRDefault="00E91EBC" w:rsidP="00424CFF">
      <w:pPr>
        <w:widowControl w:val="0"/>
        <w:autoSpaceDE w:val="0"/>
        <w:autoSpaceDN w:val="0"/>
        <w:adjustRightInd w:val="0"/>
        <w:spacing w:after="0" w:line="276" w:lineRule="auto"/>
        <w:rPr>
          <w:rFonts w:asciiTheme="majorBidi" w:hAnsiTheme="majorBidi" w:cstheme="majorBidi"/>
          <w:color w:val="auto"/>
          <w:szCs w:val="24"/>
        </w:rPr>
      </w:pPr>
      <w:r w:rsidRPr="00897008">
        <w:rPr>
          <w:rFonts w:asciiTheme="majorBidi" w:hAnsiTheme="majorBidi" w:cstheme="majorBidi"/>
          <w:b/>
          <w:bCs/>
          <w:color w:val="auto"/>
          <w:szCs w:val="24"/>
        </w:rPr>
        <w:t xml:space="preserve">Art. 12 </w:t>
      </w:r>
      <w:r w:rsidRPr="00897008">
        <w:rPr>
          <w:rFonts w:asciiTheme="majorBidi" w:hAnsiTheme="majorBidi" w:cstheme="majorBidi"/>
          <w:color w:val="auto"/>
          <w:szCs w:val="24"/>
        </w:rPr>
        <w:t>- Pentru protecția apelor naturale, zonelor umede și a biodiversității din interiorul ANP, se interzice:</w:t>
      </w:r>
    </w:p>
    <w:p w14:paraId="4F83C2FC" w14:textId="77777777" w:rsidR="00E91EBC" w:rsidRPr="00897008" w:rsidRDefault="00E91EBC" w:rsidP="00424CFF">
      <w:pPr>
        <w:widowControl w:val="0"/>
        <w:autoSpaceDE w:val="0"/>
        <w:autoSpaceDN w:val="0"/>
        <w:adjustRightInd w:val="0"/>
        <w:spacing w:after="0" w:line="276" w:lineRule="auto"/>
        <w:ind w:left="284"/>
        <w:rPr>
          <w:rFonts w:asciiTheme="majorBidi" w:hAnsiTheme="majorBidi" w:cstheme="majorBidi"/>
          <w:color w:val="auto"/>
          <w:szCs w:val="24"/>
        </w:rPr>
      </w:pPr>
      <w:r w:rsidRPr="00897008">
        <w:rPr>
          <w:rFonts w:asciiTheme="majorBidi" w:hAnsiTheme="majorBidi" w:cstheme="majorBidi"/>
          <w:color w:val="auto"/>
          <w:szCs w:val="24"/>
        </w:rPr>
        <w:t>a) spălarea de vehicule, autovehicule, utilaje, aparatură, materiale, recipienți, produse și a altor obiecte ce pot cauza poluarea, în apele naturale de suprafață sau pe malurile acestora;</w:t>
      </w:r>
    </w:p>
    <w:p w14:paraId="0CDC1404" w14:textId="65CF8AE6" w:rsidR="00E91EBC" w:rsidRPr="00897008" w:rsidRDefault="00E91EBC" w:rsidP="00424CFF">
      <w:pPr>
        <w:widowControl w:val="0"/>
        <w:autoSpaceDE w:val="0"/>
        <w:autoSpaceDN w:val="0"/>
        <w:adjustRightInd w:val="0"/>
        <w:spacing w:after="0" w:line="276" w:lineRule="auto"/>
        <w:ind w:left="284"/>
        <w:rPr>
          <w:rFonts w:asciiTheme="majorBidi" w:hAnsiTheme="majorBidi" w:cstheme="majorBidi"/>
          <w:color w:val="auto"/>
          <w:szCs w:val="24"/>
        </w:rPr>
      </w:pPr>
      <w:r w:rsidRPr="00897008">
        <w:rPr>
          <w:rFonts w:asciiTheme="majorBidi" w:hAnsiTheme="majorBidi" w:cstheme="majorBidi"/>
          <w:color w:val="auto"/>
          <w:szCs w:val="24"/>
        </w:rPr>
        <w:t>b) deversarea apelor uzate</w:t>
      </w:r>
      <w:r w:rsidR="006F602C">
        <w:rPr>
          <w:rFonts w:asciiTheme="majorBidi" w:hAnsiTheme="majorBidi" w:cstheme="majorBidi"/>
          <w:color w:val="auto"/>
          <w:szCs w:val="24"/>
        </w:rPr>
        <w:t xml:space="preserve"> netratate</w:t>
      </w:r>
      <w:r w:rsidRPr="00897008">
        <w:rPr>
          <w:rFonts w:asciiTheme="majorBidi" w:hAnsiTheme="majorBidi" w:cstheme="majorBidi"/>
          <w:color w:val="auto"/>
          <w:szCs w:val="24"/>
        </w:rPr>
        <w:t xml:space="preserve">, fecaloid menajere, a detergenților și substanțelor toxice, în toate râurile naturale din arealul </w:t>
      </w:r>
      <w:r w:rsidR="006F602C">
        <w:rPr>
          <w:rFonts w:asciiTheme="majorBidi" w:hAnsiTheme="majorBidi" w:cstheme="majorBidi"/>
          <w:color w:val="auto"/>
          <w:szCs w:val="24"/>
        </w:rPr>
        <w:t>sitului</w:t>
      </w:r>
      <w:r w:rsidRPr="00897008">
        <w:rPr>
          <w:rFonts w:asciiTheme="majorBidi" w:hAnsiTheme="majorBidi" w:cstheme="majorBidi"/>
          <w:color w:val="auto"/>
          <w:szCs w:val="24"/>
        </w:rPr>
        <w:t>, , în bălți, heleștee și iazuri;</w:t>
      </w:r>
    </w:p>
    <w:p w14:paraId="71F8A874" w14:textId="77777777" w:rsidR="00E91EBC" w:rsidRPr="00897008" w:rsidRDefault="00E91EBC" w:rsidP="00424CFF">
      <w:pPr>
        <w:widowControl w:val="0"/>
        <w:autoSpaceDE w:val="0"/>
        <w:autoSpaceDN w:val="0"/>
        <w:adjustRightInd w:val="0"/>
        <w:spacing w:after="0" w:line="276" w:lineRule="auto"/>
        <w:ind w:left="284"/>
        <w:rPr>
          <w:rFonts w:asciiTheme="majorBidi" w:hAnsiTheme="majorBidi" w:cstheme="majorBidi"/>
          <w:color w:val="auto"/>
          <w:szCs w:val="24"/>
        </w:rPr>
      </w:pPr>
      <w:r w:rsidRPr="00897008">
        <w:rPr>
          <w:rFonts w:asciiTheme="majorBidi" w:hAnsiTheme="majorBidi" w:cstheme="majorBidi"/>
          <w:color w:val="auto"/>
          <w:szCs w:val="24"/>
        </w:rPr>
        <w:t>c) introducerea sau depozitarea deșeurilor de orice natură în apele naturale de suprafață sau pe malurile acestora;</w:t>
      </w:r>
    </w:p>
    <w:p w14:paraId="6B636386" w14:textId="77777777" w:rsidR="00E91EBC" w:rsidRPr="00897008" w:rsidRDefault="00E91EBC" w:rsidP="00424CFF">
      <w:pPr>
        <w:widowControl w:val="0"/>
        <w:autoSpaceDE w:val="0"/>
        <w:autoSpaceDN w:val="0"/>
        <w:adjustRightInd w:val="0"/>
        <w:spacing w:after="0" w:line="276" w:lineRule="auto"/>
        <w:ind w:left="284"/>
        <w:rPr>
          <w:rFonts w:asciiTheme="majorBidi" w:hAnsiTheme="majorBidi" w:cstheme="majorBidi"/>
          <w:color w:val="auto"/>
          <w:szCs w:val="24"/>
        </w:rPr>
      </w:pPr>
      <w:r w:rsidRPr="00897008">
        <w:rPr>
          <w:rFonts w:asciiTheme="majorBidi" w:hAnsiTheme="majorBidi" w:cstheme="majorBidi"/>
          <w:color w:val="auto"/>
          <w:szCs w:val="24"/>
        </w:rPr>
        <w:t>d) introducerea în apele de suprafață a substanțelor explozive, tensiunii electrice, narcoticelor sau alte substanțe periculoase;</w:t>
      </w:r>
    </w:p>
    <w:p w14:paraId="5EEDEF68" w14:textId="77777777" w:rsidR="00E91EBC" w:rsidRPr="00897008" w:rsidRDefault="00E91EBC" w:rsidP="00424CFF">
      <w:pPr>
        <w:widowControl w:val="0"/>
        <w:autoSpaceDE w:val="0"/>
        <w:autoSpaceDN w:val="0"/>
        <w:adjustRightInd w:val="0"/>
        <w:spacing w:after="0" w:line="276" w:lineRule="auto"/>
        <w:ind w:left="284"/>
        <w:rPr>
          <w:rFonts w:asciiTheme="majorBidi" w:hAnsiTheme="majorBidi" w:cstheme="majorBidi"/>
          <w:color w:val="auto"/>
          <w:szCs w:val="24"/>
        </w:rPr>
      </w:pPr>
      <w:r w:rsidRPr="00897008">
        <w:rPr>
          <w:rFonts w:asciiTheme="majorBidi" w:hAnsiTheme="majorBidi" w:cstheme="majorBidi"/>
          <w:color w:val="auto"/>
          <w:szCs w:val="24"/>
        </w:rPr>
        <w:t>e) realizarea de drenaje prin canale de desecare și de îndiguiri, orice alte lucrări care pot duce la modificarea regimului hidric / fragmentarea habitatului acvatic;</w:t>
      </w:r>
    </w:p>
    <w:p w14:paraId="69065FFD" w14:textId="77777777" w:rsidR="00E91EBC" w:rsidRPr="00897008" w:rsidRDefault="00E91EBC" w:rsidP="00424CFF">
      <w:pPr>
        <w:widowControl w:val="0"/>
        <w:autoSpaceDE w:val="0"/>
        <w:autoSpaceDN w:val="0"/>
        <w:adjustRightInd w:val="0"/>
        <w:spacing w:after="0" w:line="276" w:lineRule="auto"/>
        <w:ind w:left="284"/>
        <w:rPr>
          <w:rFonts w:asciiTheme="majorBidi" w:hAnsiTheme="majorBidi" w:cstheme="majorBidi"/>
          <w:color w:val="auto"/>
          <w:szCs w:val="24"/>
        </w:rPr>
      </w:pPr>
      <w:r w:rsidRPr="00897008">
        <w:rPr>
          <w:rFonts w:asciiTheme="majorBidi" w:hAnsiTheme="majorBidi" w:cstheme="majorBidi"/>
          <w:color w:val="auto"/>
          <w:szCs w:val="24"/>
        </w:rPr>
        <w:t>f) exploatarea vegetației forestiere situate de-a lungul râurilor</w:t>
      </w:r>
    </w:p>
    <w:p w14:paraId="349D6CBD" w14:textId="1D009C25" w:rsidR="00E91EBC" w:rsidRPr="00897008" w:rsidRDefault="00E91EBC" w:rsidP="000041F9">
      <w:pPr>
        <w:widowControl w:val="0"/>
        <w:autoSpaceDE w:val="0"/>
        <w:autoSpaceDN w:val="0"/>
        <w:adjustRightInd w:val="0"/>
        <w:spacing w:after="0" w:line="276" w:lineRule="auto"/>
        <w:ind w:left="284"/>
        <w:rPr>
          <w:rFonts w:asciiTheme="majorBidi" w:hAnsiTheme="majorBidi" w:cstheme="majorBidi"/>
          <w:color w:val="auto"/>
          <w:szCs w:val="24"/>
        </w:rPr>
      </w:pPr>
      <w:r w:rsidRPr="00897008">
        <w:rPr>
          <w:rFonts w:asciiTheme="majorBidi" w:hAnsiTheme="majorBidi" w:cstheme="majorBidi"/>
          <w:color w:val="auto"/>
          <w:szCs w:val="24"/>
        </w:rPr>
        <w:t xml:space="preserve">g) </w:t>
      </w:r>
      <w:r w:rsidR="006F602C">
        <w:rPr>
          <w:rFonts w:asciiTheme="majorBidi" w:hAnsiTheme="majorBidi" w:cstheme="majorBidi"/>
          <w:color w:val="auto"/>
          <w:szCs w:val="24"/>
        </w:rPr>
        <w:t>o</w:t>
      </w:r>
      <w:r w:rsidRPr="00897008">
        <w:rPr>
          <w:rFonts w:asciiTheme="majorBidi" w:hAnsiTheme="majorBidi" w:cstheme="majorBidi"/>
          <w:color w:val="auto"/>
          <w:szCs w:val="24"/>
        </w:rPr>
        <w:t xml:space="preserve">rice tip de intervenții în </w:t>
      </w:r>
      <w:r w:rsidR="006F602C">
        <w:rPr>
          <w:rFonts w:asciiTheme="majorBidi" w:hAnsiTheme="majorBidi" w:cstheme="majorBidi"/>
          <w:color w:val="auto"/>
          <w:szCs w:val="24"/>
        </w:rPr>
        <w:t>sit</w:t>
      </w:r>
      <w:r w:rsidR="006F602C" w:rsidRPr="00897008">
        <w:rPr>
          <w:rFonts w:asciiTheme="majorBidi" w:hAnsiTheme="majorBidi" w:cstheme="majorBidi"/>
          <w:color w:val="auto"/>
          <w:szCs w:val="24"/>
        </w:rPr>
        <w:t xml:space="preserve"> </w:t>
      </w:r>
      <w:r w:rsidRPr="00897008">
        <w:rPr>
          <w:rFonts w:asciiTheme="majorBidi" w:hAnsiTheme="majorBidi" w:cstheme="majorBidi"/>
          <w:color w:val="auto"/>
          <w:szCs w:val="24"/>
        </w:rPr>
        <w:t xml:space="preserve">care pot afecta </w:t>
      </w:r>
      <w:r w:rsidR="000041F9" w:rsidRPr="00897008">
        <w:rPr>
          <w:rFonts w:asciiTheme="majorBidi" w:hAnsiTheme="majorBidi" w:cstheme="majorBidi"/>
          <w:color w:val="auto"/>
          <w:szCs w:val="24"/>
        </w:rPr>
        <w:t>speciile de interes conservativ, precum și habitatele specifice acestora</w:t>
      </w:r>
      <w:r w:rsidRPr="00897008">
        <w:rPr>
          <w:rFonts w:asciiTheme="majorBidi" w:hAnsiTheme="majorBidi" w:cstheme="majorBidi"/>
          <w:color w:val="auto"/>
          <w:szCs w:val="24"/>
        </w:rPr>
        <w:t xml:space="preserve">, se </w:t>
      </w:r>
      <w:r w:rsidR="006F602C">
        <w:rPr>
          <w:rFonts w:asciiTheme="majorBidi" w:hAnsiTheme="majorBidi" w:cstheme="majorBidi"/>
          <w:color w:val="auto"/>
          <w:szCs w:val="24"/>
        </w:rPr>
        <w:t>vor</w:t>
      </w:r>
      <w:r w:rsidR="006F602C" w:rsidRPr="00897008">
        <w:rPr>
          <w:rFonts w:asciiTheme="majorBidi" w:hAnsiTheme="majorBidi" w:cstheme="majorBidi"/>
          <w:color w:val="auto"/>
          <w:szCs w:val="24"/>
        </w:rPr>
        <w:t xml:space="preserve"> </w:t>
      </w:r>
      <w:r w:rsidRPr="00897008">
        <w:rPr>
          <w:rFonts w:asciiTheme="majorBidi" w:hAnsiTheme="majorBidi" w:cstheme="majorBidi"/>
          <w:color w:val="auto"/>
          <w:szCs w:val="24"/>
        </w:rPr>
        <w:t xml:space="preserve">realiza numai cu acordul Administratorului </w:t>
      </w:r>
      <w:r w:rsidR="006F602C">
        <w:rPr>
          <w:rFonts w:asciiTheme="majorBidi" w:hAnsiTheme="majorBidi" w:cstheme="majorBidi"/>
          <w:color w:val="auto"/>
          <w:szCs w:val="24"/>
        </w:rPr>
        <w:t>ariei natural protejate</w:t>
      </w:r>
      <w:r w:rsidR="006F602C" w:rsidRPr="00897008">
        <w:rPr>
          <w:rFonts w:asciiTheme="majorBidi" w:hAnsiTheme="majorBidi" w:cstheme="majorBidi"/>
          <w:color w:val="auto"/>
          <w:szCs w:val="24"/>
        </w:rPr>
        <w:t xml:space="preserve"> </w:t>
      </w:r>
      <w:r w:rsidRPr="00897008">
        <w:rPr>
          <w:rFonts w:asciiTheme="majorBidi" w:hAnsiTheme="majorBidi" w:cstheme="majorBidi"/>
          <w:color w:val="auto"/>
          <w:szCs w:val="24"/>
        </w:rPr>
        <w:t>și numai urmând procedurile legale de avizare/autorizare</w:t>
      </w:r>
      <w:r w:rsidR="0068771D">
        <w:rPr>
          <w:rFonts w:asciiTheme="majorBidi" w:hAnsiTheme="majorBidi" w:cstheme="majorBidi"/>
          <w:color w:val="auto"/>
          <w:szCs w:val="24"/>
        </w:rPr>
        <w:t>.</w:t>
      </w:r>
    </w:p>
    <w:p w14:paraId="166163DB" w14:textId="460C441E" w:rsidR="00E91EBC" w:rsidRPr="00897008" w:rsidRDefault="00E91EBC" w:rsidP="00424CFF">
      <w:pPr>
        <w:widowControl w:val="0"/>
        <w:autoSpaceDE w:val="0"/>
        <w:autoSpaceDN w:val="0"/>
        <w:adjustRightInd w:val="0"/>
        <w:spacing w:after="0" w:line="276" w:lineRule="auto"/>
        <w:rPr>
          <w:rFonts w:asciiTheme="majorBidi" w:hAnsiTheme="majorBidi" w:cstheme="majorBidi"/>
          <w:color w:val="auto"/>
          <w:szCs w:val="24"/>
        </w:rPr>
      </w:pPr>
      <w:r w:rsidRPr="00897008">
        <w:rPr>
          <w:rFonts w:asciiTheme="majorBidi" w:hAnsiTheme="majorBidi" w:cstheme="majorBidi"/>
          <w:b/>
          <w:bCs/>
          <w:color w:val="auto"/>
          <w:szCs w:val="24"/>
        </w:rPr>
        <w:t xml:space="preserve">Art. 13 </w:t>
      </w:r>
      <w:r w:rsidRPr="00897008">
        <w:rPr>
          <w:rFonts w:asciiTheme="majorBidi" w:hAnsiTheme="majorBidi" w:cstheme="majorBidi"/>
          <w:color w:val="auto"/>
          <w:szCs w:val="24"/>
        </w:rPr>
        <w:t xml:space="preserve">– Pentru protecția habitatelor forestiere de interes comunitar </w:t>
      </w:r>
      <w:r w:rsidR="0068771D">
        <w:rPr>
          <w:rFonts w:asciiTheme="majorBidi" w:hAnsiTheme="majorBidi" w:cstheme="majorBidi"/>
          <w:color w:val="auto"/>
          <w:szCs w:val="24"/>
        </w:rPr>
        <w:t>de pe raza</w:t>
      </w:r>
      <w:r w:rsidRPr="00897008">
        <w:rPr>
          <w:rFonts w:asciiTheme="majorBidi" w:hAnsiTheme="majorBidi" w:cstheme="majorBidi"/>
          <w:color w:val="auto"/>
          <w:szCs w:val="24"/>
        </w:rPr>
        <w:t xml:space="preserve"> </w:t>
      </w:r>
      <w:r w:rsidR="0068771D">
        <w:rPr>
          <w:rFonts w:asciiTheme="majorBidi" w:hAnsiTheme="majorBidi" w:cstheme="majorBidi"/>
          <w:color w:val="auto"/>
          <w:szCs w:val="24"/>
        </w:rPr>
        <w:t>sitului ROSCI0232 Someșul Mare Superior</w:t>
      </w:r>
      <w:r w:rsidRPr="00897008">
        <w:rPr>
          <w:rFonts w:asciiTheme="majorBidi" w:hAnsiTheme="majorBidi" w:cstheme="majorBidi"/>
          <w:color w:val="auto"/>
          <w:szCs w:val="24"/>
        </w:rPr>
        <w:t>, sunt prevăzute următoarele reglementări:</w:t>
      </w:r>
    </w:p>
    <w:p w14:paraId="31409031" w14:textId="5F9DFF79" w:rsidR="00E91EBC" w:rsidRPr="00897008" w:rsidRDefault="0068771D" w:rsidP="00424CFF">
      <w:pPr>
        <w:pStyle w:val="Listparagraf"/>
        <w:widowControl w:val="0"/>
        <w:numPr>
          <w:ilvl w:val="0"/>
          <w:numId w:val="37"/>
        </w:numPr>
        <w:autoSpaceDE w:val="0"/>
        <w:autoSpaceDN w:val="0"/>
        <w:adjustRightInd w:val="0"/>
        <w:spacing w:line="276" w:lineRule="auto"/>
        <w:jc w:val="both"/>
        <w:rPr>
          <w:rFonts w:asciiTheme="majorBidi" w:hAnsiTheme="majorBidi" w:cstheme="majorBidi"/>
          <w:szCs w:val="24"/>
        </w:rPr>
      </w:pPr>
      <w:r>
        <w:rPr>
          <w:rFonts w:asciiTheme="majorBidi" w:hAnsiTheme="majorBidi" w:cstheme="majorBidi"/>
          <w:szCs w:val="24"/>
        </w:rPr>
        <w:t>a</w:t>
      </w:r>
      <w:r w:rsidR="00E91EBC" w:rsidRPr="00897008">
        <w:rPr>
          <w:rFonts w:asciiTheme="majorBidi" w:hAnsiTheme="majorBidi" w:cstheme="majorBidi"/>
          <w:szCs w:val="24"/>
        </w:rPr>
        <w:t>menajarea/reamenajarea pădurilor se face cu respectarea obiectivelor de conservare a speciilor și habitatelor de interes conservativ, indiferent de forma de proprietate;</w:t>
      </w:r>
    </w:p>
    <w:p w14:paraId="14E87428" w14:textId="4B5EB739" w:rsidR="00E91EBC" w:rsidRPr="00897008" w:rsidRDefault="0068771D" w:rsidP="00424CFF">
      <w:pPr>
        <w:pStyle w:val="Listparagraf"/>
        <w:widowControl w:val="0"/>
        <w:numPr>
          <w:ilvl w:val="0"/>
          <w:numId w:val="37"/>
        </w:numPr>
        <w:autoSpaceDE w:val="0"/>
        <w:autoSpaceDN w:val="0"/>
        <w:adjustRightInd w:val="0"/>
        <w:spacing w:line="276" w:lineRule="auto"/>
        <w:jc w:val="both"/>
        <w:rPr>
          <w:rFonts w:asciiTheme="majorBidi" w:hAnsiTheme="majorBidi" w:cstheme="majorBidi"/>
          <w:szCs w:val="24"/>
        </w:rPr>
      </w:pPr>
      <w:r>
        <w:rPr>
          <w:rFonts w:asciiTheme="majorBidi" w:hAnsiTheme="majorBidi" w:cstheme="majorBidi"/>
          <w:szCs w:val="24"/>
        </w:rPr>
        <w:t>î</w:t>
      </w:r>
      <w:r w:rsidR="00E91EBC" w:rsidRPr="00897008">
        <w:rPr>
          <w:rFonts w:asciiTheme="majorBidi" w:hAnsiTheme="majorBidi" w:cstheme="majorBidi"/>
          <w:szCs w:val="24"/>
        </w:rPr>
        <w:t>n cadrul acțiunilor de ajutorare a regenerării și a altor lucrări silvotehnice vor fi promovate speciile edificatoare de habitat;</w:t>
      </w:r>
    </w:p>
    <w:p w14:paraId="34BCD988" w14:textId="423AAF67" w:rsidR="00E91EBC" w:rsidRPr="00897008" w:rsidRDefault="0068771D" w:rsidP="00424CFF">
      <w:pPr>
        <w:pStyle w:val="Listparagraf"/>
        <w:numPr>
          <w:ilvl w:val="0"/>
          <w:numId w:val="37"/>
        </w:numPr>
        <w:spacing w:line="276" w:lineRule="auto"/>
        <w:jc w:val="both"/>
        <w:rPr>
          <w:rFonts w:asciiTheme="majorBidi" w:hAnsiTheme="majorBidi" w:cstheme="majorBidi"/>
          <w:szCs w:val="24"/>
        </w:rPr>
      </w:pPr>
      <w:r>
        <w:rPr>
          <w:rFonts w:asciiTheme="majorBidi" w:hAnsiTheme="majorBidi" w:cstheme="majorBidi"/>
          <w:szCs w:val="24"/>
        </w:rPr>
        <w:t>s</w:t>
      </w:r>
      <w:r w:rsidR="00E91EBC" w:rsidRPr="00897008">
        <w:rPr>
          <w:rFonts w:asciiTheme="majorBidi" w:hAnsiTheme="majorBidi" w:cstheme="majorBidi"/>
          <w:szCs w:val="24"/>
        </w:rPr>
        <w:t>e interzice marcarea si explo</w:t>
      </w:r>
      <w:r w:rsidR="00464A88" w:rsidRPr="00897008">
        <w:rPr>
          <w:rFonts w:asciiTheme="majorBidi" w:hAnsiTheme="majorBidi" w:cstheme="majorBidi"/>
          <w:szCs w:val="24"/>
        </w:rPr>
        <w:t>atarea arborilor verzi sau uscaț</w:t>
      </w:r>
      <w:r w:rsidR="00E91EBC" w:rsidRPr="00897008">
        <w:rPr>
          <w:rFonts w:asciiTheme="majorBidi" w:hAnsiTheme="majorBidi" w:cstheme="majorBidi"/>
          <w:szCs w:val="24"/>
        </w:rPr>
        <w:t xml:space="preserve">i din </w:t>
      </w:r>
      <w:r w:rsidR="00464A88" w:rsidRPr="00897008">
        <w:rPr>
          <w:rFonts w:asciiTheme="majorBidi" w:hAnsiTheme="majorBidi" w:cstheme="majorBidi"/>
          <w:szCs w:val="24"/>
        </w:rPr>
        <w:t xml:space="preserve">suprafata </w:t>
      </w:r>
      <w:r w:rsidRPr="00897008">
        <w:rPr>
          <w:rFonts w:asciiTheme="majorBidi" w:hAnsiTheme="majorBidi" w:cstheme="majorBidi"/>
          <w:szCs w:val="24"/>
        </w:rPr>
        <w:t>habitat</w:t>
      </w:r>
      <w:r>
        <w:rPr>
          <w:rFonts w:asciiTheme="majorBidi" w:hAnsiTheme="majorBidi" w:cstheme="majorBidi"/>
          <w:szCs w:val="24"/>
        </w:rPr>
        <w:t>elor de interes comunitar</w:t>
      </w:r>
      <w:r w:rsidR="00464A88" w:rsidRPr="00897008">
        <w:rPr>
          <w:rFonts w:asciiTheme="majorBidi" w:hAnsiTheme="majorBidi" w:cstheme="majorBidi"/>
          <w:szCs w:val="24"/>
        </w:rPr>
        <w:t>, cu excepț</w:t>
      </w:r>
      <w:r w:rsidR="00E91EBC" w:rsidRPr="00897008">
        <w:rPr>
          <w:rFonts w:asciiTheme="majorBidi" w:hAnsiTheme="majorBidi" w:cstheme="majorBidi"/>
          <w:szCs w:val="24"/>
        </w:rPr>
        <w:t>ia cazurilor de utilitate publică;</w:t>
      </w:r>
    </w:p>
    <w:p w14:paraId="4BF1F652" w14:textId="6067D7AF" w:rsidR="00E91EBC" w:rsidRPr="00897008" w:rsidRDefault="0068771D" w:rsidP="00424CFF">
      <w:pPr>
        <w:pStyle w:val="Listparagraf"/>
        <w:numPr>
          <w:ilvl w:val="0"/>
          <w:numId w:val="37"/>
        </w:numPr>
        <w:spacing w:line="276" w:lineRule="auto"/>
        <w:jc w:val="both"/>
        <w:rPr>
          <w:rFonts w:asciiTheme="majorBidi" w:hAnsiTheme="majorBidi" w:cstheme="majorBidi"/>
          <w:szCs w:val="24"/>
        </w:rPr>
      </w:pPr>
      <w:r>
        <w:rPr>
          <w:rFonts w:asciiTheme="majorBidi" w:hAnsiTheme="majorBidi" w:cstheme="majorBidi"/>
          <w:szCs w:val="24"/>
        </w:rPr>
        <w:t>s</w:t>
      </w:r>
      <w:r w:rsidR="00E91EBC" w:rsidRPr="00897008">
        <w:rPr>
          <w:rFonts w:asciiTheme="majorBidi" w:hAnsiTheme="majorBidi" w:cstheme="majorBidi"/>
          <w:szCs w:val="24"/>
        </w:rPr>
        <w:t>e interzice</w:t>
      </w:r>
      <w:r w:rsidR="00464A88" w:rsidRPr="00897008">
        <w:rPr>
          <w:rFonts w:asciiTheme="majorBidi" w:hAnsiTheme="majorBidi" w:cstheme="majorBidi"/>
          <w:szCs w:val="24"/>
        </w:rPr>
        <w:t xml:space="preserve"> plantarea de specii alohtone, î</w:t>
      </w:r>
      <w:r w:rsidR="00E91EBC" w:rsidRPr="00897008">
        <w:rPr>
          <w:rFonts w:asciiTheme="majorBidi" w:hAnsiTheme="majorBidi" w:cstheme="majorBidi"/>
          <w:szCs w:val="24"/>
        </w:rPr>
        <w:t>n special a celor invazive;</w:t>
      </w:r>
    </w:p>
    <w:p w14:paraId="1C837F4F" w14:textId="0ACA498A" w:rsidR="00E91EBC" w:rsidRPr="00897008" w:rsidRDefault="0068771D" w:rsidP="00424CFF">
      <w:pPr>
        <w:pStyle w:val="Listparagraf"/>
        <w:widowControl w:val="0"/>
        <w:numPr>
          <w:ilvl w:val="0"/>
          <w:numId w:val="37"/>
        </w:numPr>
        <w:autoSpaceDE w:val="0"/>
        <w:autoSpaceDN w:val="0"/>
        <w:adjustRightInd w:val="0"/>
        <w:spacing w:line="276" w:lineRule="auto"/>
        <w:jc w:val="both"/>
        <w:rPr>
          <w:rFonts w:asciiTheme="majorBidi" w:hAnsiTheme="majorBidi" w:cstheme="majorBidi"/>
          <w:szCs w:val="24"/>
        </w:rPr>
      </w:pPr>
      <w:r>
        <w:rPr>
          <w:rFonts w:asciiTheme="majorBidi" w:hAnsiTheme="majorBidi" w:cstheme="majorBidi"/>
          <w:szCs w:val="24"/>
        </w:rPr>
        <w:t>s</w:t>
      </w:r>
      <w:r w:rsidR="00E91EBC" w:rsidRPr="00897008">
        <w:rPr>
          <w:rFonts w:asciiTheme="majorBidi" w:hAnsiTheme="majorBidi" w:cstheme="majorBidi"/>
          <w:szCs w:val="24"/>
        </w:rPr>
        <w:t>e interzice tăierea / defrișarea vegetației din hab</w:t>
      </w:r>
      <w:r w:rsidR="00464A88" w:rsidRPr="00897008">
        <w:rPr>
          <w:rFonts w:asciiTheme="majorBidi" w:hAnsiTheme="majorBidi" w:cstheme="majorBidi"/>
          <w:szCs w:val="24"/>
        </w:rPr>
        <w:t xml:space="preserve">itatele </w:t>
      </w:r>
      <w:r>
        <w:rPr>
          <w:rFonts w:asciiTheme="majorBidi" w:hAnsiTheme="majorBidi" w:cstheme="majorBidi"/>
          <w:szCs w:val="24"/>
        </w:rPr>
        <w:t xml:space="preserve">de interes comunitar </w:t>
      </w:r>
      <w:r w:rsidR="00464A88" w:rsidRPr="00897008">
        <w:rPr>
          <w:rFonts w:asciiTheme="majorBidi" w:hAnsiTheme="majorBidi" w:cstheme="majorBidi"/>
          <w:szCs w:val="24"/>
        </w:rPr>
        <w:t>91E0* și 92A0, cu excepț</w:t>
      </w:r>
      <w:r w:rsidR="00E91EBC" w:rsidRPr="00897008">
        <w:rPr>
          <w:rFonts w:asciiTheme="majorBidi" w:hAnsiTheme="majorBidi" w:cstheme="majorBidi"/>
          <w:szCs w:val="24"/>
        </w:rPr>
        <w:t>ia cazurilor de utilitate publică sau pentru amplasarea de obiective de importan</w:t>
      </w:r>
      <w:r w:rsidR="00464A88" w:rsidRPr="00897008">
        <w:rPr>
          <w:rFonts w:asciiTheme="majorBidi" w:hAnsiTheme="majorBidi" w:cstheme="majorBidi"/>
          <w:szCs w:val="24"/>
        </w:rPr>
        <w:t xml:space="preserve">ță </w:t>
      </w:r>
      <w:r w:rsidR="00E91EBC" w:rsidRPr="00897008">
        <w:rPr>
          <w:rFonts w:asciiTheme="majorBidi" w:hAnsiTheme="majorBidi" w:cstheme="majorBidi"/>
          <w:szCs w:val="24"/>
        </w:rPr>
        <w:t>strategică, vitală și deosebită pentru comunitate;</w:t>
      </w:r>
    </w:p>
    <w:p w14:paraId="7BB7B32A" w14:textId="1FB16883" w:rsidR="00E91EBC" w:rsidRPr="00897008" w:rsidRDefault="0068771D" w:rsidP="00424CFF">
      <w:pPr>
        <w:pStyle w:val="Listparagraf"/>
        <w:widowControl w:val="0"/>
        <w:numPr>
          <w:ilvl w:val="0"/>
          <w:numId w:val="37"/>
        </w:numPr>
        <w:autoSpaceDE w:val="0"/>
        <w:autoSpaceDN w:val="0"/>
        <w:adjustRightInd w:val="0"/>
        <w:spacing w:line="276" w:lineRule="auto"/>
        <w:ind w:left="641" w:hanging="357"/>
        <w:jc w:val="both"/>
        <w:rPr>
          <w:rFonts w:asciiTheme="majorBidi" w:hAnsiTheme="majorBidi" w:cstheme="majorBidi"/>
          <w:szCs w:val="24"/>
        </w:rPr>
      </w:pPr>
      <w:r>
        <w:rPr>
          <w:rFonts w:asciiTheme="majorBidi" w:hAnsiTheme="majorBidi" w:cstheme="majorBidi"/>
          <w:szCs w:val="24"/>
        </w:rPr>
        <w:t>o</w:t>
      </w:r>
      <w:r w:rsidR="00E91EBC" w:rsidRPr="00897008">
        <w:rPr>
          <w:rFonts w:asciiTheme="majorBidi" w:hAnsiTheme="majorBidi" w:cstheme="majorBidi"/>
          <w:szCs w:val="24"/>
        </w:rPr>
        <w:t xml:space="preserve">rice tip de intervenții în </w:t>
      </w:r>
      <w:r w:rsidR="000041F9" w:rsidRPr="00897008">
        <w:rPr>
          <w:rFonts w:asciiTheme="majorBidi" w:hAnsiTheme="majorBidi" w:cstheme="majorBidi"/>
          <w:szCs w:val="24"/>
        </w:rPr>
        <w:t>arealul de distribuție al habitatelor de interes co</w:t>
      </w:r>
      <w:r w:rsidR="00273216" w:rsidRPr="00897008">
        <w:rPr>
          <w:rFonts w:asciiTheme="majorBidi" w:hAnsiTheme="majorBidi" w:cstheme="majorBidi"/>
          <w:szCs w:val="24"/>
        </w:rPr>
        <w:t>nservativ</w:t>
      </w:r>
      <w:r w:rsidR="000041F9" w:rsidRPr="00897008">
        <w:rPr>
          <w:rFonts w:asciiTheme="majorBidi" w:hAnsiTheme="majorBidi" w:cstheme="majorBidi"/>
          <w:szCs w:val="24"/>
        </w:rPr>
        <w:t xml:space="preserve"> din </w:t>
      </w:r>
      <w:r>
        <w:rPr>
          <w:rFonts w:asciiTheme="majorBidi" w:hAnsiTheme="majorBidi" w:cstheme="majorBidi"/>
          <w:szCs w:val="24"/>
        </w:rPr>
        <w:t>sit</w:t>
      </w:r>
      <w:r w:rsidR="000041F9" w:rsidRPr="00897008">
        <w:rPr>
          <w:rFonts w:asciiTheme="majorBidi" w:hAnsiTheme="majorBidi" w:cstheme="majorBidi"/>
          <w:szCs w:val="24"/>
        </w:rPr>
        <w:t>,</w:t>
      </w:r>
      <w:r w:rsidR="00E91EBC" w:rsidRPr="00897008">
        <w:rPr>
          <w:rFonts w:asciiTheme="majorBidi" w:hAnsiTheme="majorBidi" w:cstheme="majorBidi"/>
          <w:szCs w:val="24"/>
        </w:rPr>
        <w:t xml:space="preserve"> se </w:t>
      </w:r>
      <w:r w:rsidR="00E91EBC" w:rsidRPr="00897008">
        <w:rPr>
          <w:rFonts w:asciiTheme="majorBidi" w:hAnsiTheme="majorBidi" w:cstheme="majorBidi"/>
          <w:szCs w:val="24"/>
        </w:rPr>
        <w:lastRenderedPageBreak/>
        <w:t xml:space="preserve">va realiza numai cu acordul Administratorului </w:t>
      </w:r>
      <w:r>
        <w:rPr>
          <w:rFonts w:asciiTheme="majorBidi" w:hAnsiTheme="majorBidi" w:cstheme="majorBidi"/>
          <w:szCs w:val="24"/>
        </w:rPr>
        <w:t>ariei natural protejate</w:t>
      </w:r>
      <w:r w:rsidRPr="00897008">
        <w:rPr>
          <w:rFonts w:asciiTheme="majorBidi" w:hAnsiTheme="majorBidi" w:cstheme="majorBidi"/>
          <w:szCs w:val="24"/>
        </w:rPr>
        <w:t xml:space="preserve"> </w:t>
      </w:r>
      <w:r w:rsidR="00E91EBC" w:rsidRPr="00897008">
        <w:rPr>
          <w:rFonts w:asciiTheme="majorBidi" w:hAnsiTheme="majorBidi" w:cstheme="majorBidi"/>
          <w:szCs w:val="24"/>
        </w:rPr>
        <w:t>și numai urmând procedurile legale de avizare/autorizare</w:t>
      </w:r>
      <w:r>
        <w:rPr>
          <w:rFonts w:asciiTheme="majorBidi" w:hAnsiTheme="majorBidi" w:cstheme="majorBidi"/>
          <w:szCs w:val="24"/>
        </w:rPr>
        <w:t>.</w:t>
      </w:r>
    </w:p>
    <w:p w14:paraId="51615EAC" w14:textId="77777777" w:rsidR="00E91EBC" w:rsidRPr="00897008" w:rsidRDefault="00E91EBC" w:rsidP="00424CFF">
      <w:pPr>
        <w:widowControl w:val="0"/>
        <w:autoSpaceDE w:val="0"/>
        <w:autoSpaceDN w:val="0"/>
        <w:adjustRightInd w:val="0"/>
        <w:spacing w:after="0" w:line="276" w:lineRule="auto"/>
        <w:rPr>
          <w:rFonts w:asciiTheme="majorBidi" w:hAnsiTheme="majorBidi" w:cstheme="majorBidi"/>
          <w:color w:val="auto"/>
          <w:szCs w:val="24"/>
        </w:rPr>
      </w:pPr>
      <w:r w:rsidRPr="00897008">
        <w:rPr>
          <w:rFonts w:asciiTheme="majorBidi" w:hAnsiTheme="majorBidi" w:cstheme="majorBidi"/>
          <w:b/>
          <w:color w:val="auto"/>
          <w:szCs w:val="24"/>
        </w:rPr>
        <w:t>Art. 14 –</w:t>
      </w:r>
      <w:r w:rsidRPr="00897008">
        <w:rPr>
          <w:rFonts w:asciiTheme="majorBidi" w:hAnsiTheme="majorBidi" w:cstheme="majorBidi"/>
          <w:color w:val="auto"/>
          <w:szCs w:val="24"/>
        </w:rPr>
        <w:t xml:space="preserve"> Activitățile de turism și de educație sunt permise, cu respectarea regulilor prevăzute de legislația în vigoare și se reglementează astfel:</w:t>
      </w:r>
    </w:p>
    <w:p w14:paraId="1F79D59C" w14:textId="1B43129C" w:rsidR="00E91EBC" w:rsidRPr="00897008" w:rsidRDefault="0068771D" w:rsidP="00424CFF">
      <w:pPr>
        <w:pStyle w:val="Listparagraf"/>
        <w:numPr>
          <w:ilvl w:val="0"/>
          <w:numId w:val="36"/>
        </w:numPr>
        <w:spacing w:line="276" w:lineRule="auto"/>
        <w:jc w:val="both"/>
        <w:rPr>
          <w:rFonts w:asciiTheme="majorBidi" w:hAnsiTheme="majorBidi" w:cstheme="majorBidi"/>
          <w:b/>
          <w:bCs/>
          <w:szCs w:val="24"/>
        </w:rPr>
      </w:pPr>
      <w:r>
        <w:rPr>
          <w:rFonts w:asciiTheme="majorBidi" w:hAnsiTheme="majorBidi" w:cstheme="majorBidi"/>
          <w:bCs/>
          <w:szCs w:val="24"/>
        </w:rPr>
        <w:t>a</w:t>
      </w:r>
      <w:r w:rsidR="00E91EBC" w:rsidRPr="00897008">
        <w:rPr>
          <w:rFonts w:asciiTheme="majorBidi" w:hAnsiTheme="majorBidi" w:cstheme="majorBidi"/>
          <w:bCs/>
          <w:szCs w:val="24"/>
        </w:rPr>
        <w:t xml:space="preserve">dministratorul </w:t>
      </w:r>
      <w:r>
        <w:rPr>
          <w:rFonts w:asciiTheme="majorBidi" w:hAnsiTheme="majorBidi" w:cstheme="majorBidi"/>
          <w:bCs/>
          <w:szCs w:val="24"/>
        </w:rPr>
        <w:t>sitului</w:t>
      </w:r>
      <w:r w:rsidRPr="00897008">
        <w:rPr>
          <w:rFonts w:asciiTheme="majorBidi" w:hAnsiTheme="majorBidi" w:cstheme="majorBidi"/>
          <w:bCs/>
          <w:szCs w:val="24"/>
        </w:rPr>
        <w:t xml:space="preserve"> </w:t>
      </w:r>
      <w:r w:rsidR="00E91EBC" w:rsidRPr="00897008">
        <w:rPr>
          <w:rFonts w:asciiTheme="majorBidi" w:hAnsiTheme="majorBidi" w:cstheme="majorBidi"/>
          <w:bCs/>
          <w:szCs w:val="24"/>
        </w:rPr>
        <w:t>monitorizează turismul pe teritoriul ari</w:t>
      </w:r>
      <w:r>
        <w:rPr>
          <w:rFonts w:asciiTheme="majorBidi" w:hAnsiTheme="majorBidi" w:cstheme="majorBidi"/>
          <w:bCs/>
          <w:szCs w:val="24"/>
        </w:rPr>
        <w:t>ei</w:t>
      </w:r>
      <w:r w:rsidR="00E91EBC" w:rsidRPr="00897008">
        <w:rPr>
          <w:rFonts w:asciiTheme="majorBidi" w:hAnsiTheme="majorBidi" w:cstheme="majorBidi"/>
          <w:bCs/>
          <w:szCs w:val="24"/>
        </w:rPr>
        <w:t xml:space="preserve"> </w:t>
      </w:r>
      <w:r>
        <w:rPr>
          <w:rFonts w:asciiTheme="majorBidi" w:hAnsiTheme="majorBidi" w:cstheme="majorBidi"/>
          <w:bCs/>
          <w:szCs w:val="24"/>
        </w:rPr>
        <w:t xml:space="preserve">natural </w:t>
      </w:r>
      <w:r w:rsidR="00E91EBC" w:rsidRPr="00897008">
        <w:rPr>
          <w:rFonts w:asciiTheme="majorBidi" w:hAnsiTheme="majorBidi" w:cstheme="majorBidi"/>
          <w:bCs/>
          <w:szCs w:val="24"/>
        </w:rPr>
        <w:t xml:space="preserve">protejate, în vederea stabilirii impactului acestei activități asupra florei și faunei din sit și pentru stabilirea măsurilor de protecție ce se impun, inclusiv a celor de restricționare a accesului turiștilor, dacă acest lucru se impune pentru conservare; </w:t>
      </w:r>
    </w:p>
    <w:p w14:paraId="6AE5ECBC" w14:textId="6EEA928D" w:rsidR="00E91EBC" w:rsidRPr="00897008" w:rsidRDefault="0068771D" w:rsidP="00424CFF">
      <w:pPr>
        <w:pStyle w:val="Listparagraf"/>
        <w:numPr>
          <w:ilvl w:val="0"/>
          <w:numId w:val="36"/>
        </w:numPr>
        <w:spacing w:line="276" w:lineRule="auto"/>
        <w:jc w:val="both"/>
        <w:rPr>
          <w:rFonts w:asciiTheme="majorBidi" w:hAnsiTheme="majorBidi" w:cstheme="majorBidi"/>
          <w:b/>
          <w:bCs/>
          <w:szCs w:val="24"/>
        </w:rPr>
      </w:pPr>
      <w:r>
        <w:rPr>
          <w:rFonts w:asciiTheme="majorBidi" w:hAnsiTheme="majorBidi" w:cstheme="majorBidi"/>
          <w:szCs w:val="24"/>
        </w:rPr>
        <w:t>o</w:t>
      </w:r>
      <w:r w:rsidR="00E91EBC" w:rsidRPr="00897008">
        <w:rPr>
          <w:rFonts w:asciiTheme="majorBidi" w:hAnsiTheme="majorBidi" w:cstheme="majorBidi"/>
          <w:szCs w:val="24"/>
        </w:rPr>
        <w:t xml:space="preserve">rganizarea de manifestări și/sau concursuri sportive, culturale, tabere și evenimente pe teritoriul </w:t>
      </w:r>
      <w:r>
        <w:rPr>
          <w:rFonts w:asciiTheme="majorBidi" w:hAnsiTheme="majorBidi" w:cstheme="majorBidi"/>
          <w:szCs w:val="24"/>
        </w:rPr>
        <w:t>sitului</w:t>
      </w:r>
      <w:r w:rsidRPr="00897008">
        <w:rPr>
          <w:rFonts w:asciiTheme="majorBidi" w:hAnsiTheme="majorBidi" w:cstheme="majorBidi"/>
          <w:szCs w:val="24"/>
        </w:rPr>
        <w:t xml:space="preserve"> </w:t>
      </w:r>
      <w:r w:rsidR="00E91EBC" w:rsidRPr="00897008">
        <w:rPr>
          <w:rFonts w:asciiTheme="majorBidi" w:hAnsiTheme="majorBidi" w:cstheme="majorBidi"/>
          <w:szCs w:val="24"/>
        </w:rPr>
        <w:t>se face doar cu avizul Administratorului</w:t>
      </w:r>
      <w:r w:rsidR="00E91EBC" w:rsidRPr="00897008">
        <w:rPr>
          <w:rFonts w:asciiTheme="majorBidi" w:hAnsiTheme="majorBidi" w:cstheme="majorBidi"/>
          <w:bCs/>
          <w:szCs w:val="24"/>
        </w:rPr>
        <w:t>;</w:t>
      </w:r>
    </w:p>
    <w:p w14:paraId="11B7DC97" w14:textId="38051B2B" w:rsidR="00E91EBC" w:rsidRPr="00897008" w:rsidRDefault="0068771D" w:rsidP="00424CFF">
      <w:pPr>
        <w:pStyle w:val="Listparagraf"/>
        <w:numPr>
          <w:ilvl w:val="0"/>
          <w:numId w:val="36"/>
        </w:numPr>
        <w:spacing w:line="276" w:lineRule="auto"/>
        <w:jc w:val="both"/>
        <w:rPr>
          <w:rFonts w:asciiTheme="majorBidi" w:hAnsiTheme="majorBidi" w:cstheme="majorBidi"/>
          <w:b/>
          <w:szCs w:val="24"/>
        </w:rPr>
      </w:pPr>
      <w:r>
        <w:rPr>
          <w:rFonts w:asciiTheme="majorBidi" w:hAnsiTheme="majorBidi" w:cstheme="majorBidi"/>
          <w:szCs w:val="24"/>
        </w:rPr>
        <w:t>c</w:t>
      </w:r>
      <w:r w:rsidR="00E91EBC" w:rsidRPr="00897008">
        <w:rPr>
          <w:rFonts w:asciiTheme="majorBidi" w:hAnsiTheme="majorBidi" w:cstheme="majorBidi"/>
          <w:szCs w:val="24"/>
        </w:rPr>
        <w:t xml:space="preserve">amparea pe teritoriul sitului este permisă numai în locuri </w:t>
      </w:r>
      <w:r w:rsidR="00464A88" w:rsidRPr="00897008">
        <w:rPr>
          <w:rFonts w:asciiTheme="majorBidi" w:hAnsiTheme="majorBidi" w:cstheme="majorBidi"/>
          <w:szCs w:val="24"/>
        </w:rPr>
        <w:t>special amenajate și delimitate;</w:t>
      </w:r>
      <w:r w:rsidR="00E91EBC" w:rsidRPr="00897008">
        <w:rPr>
          <w:rFonts w:asciiTheme="majorBidi" w:hAnsiTheme="majorBidi" w:cstheme="majorBidi"/>
          <w:szCs w:val="24"/>
        </w:rPr>
        <w:t xml:space="preserve"> </w:t>
      </w:r>
    </w:p>
    <w:p w14:paraId="55963CBC" w14:textId="309C1BED" w:rsidR="00E91EBC" w:rsidRPr="00897008" w:rsidRDefault="0068771D" w:rsidP="00424CFF">
      <w:pPr>
        <w:pStyle w:val="Listparagraf"/>
        <w:numPr>
          <w:ilvl w:val="0"/>
          <w:numId w:val="36"/>
        </w:numPr>
        <w:spacing w:line="276" w:lineRule="auto"/>
        <w:ind w:left="714" w:hanging="357"/>
        <w:jc w:val="both"/>
        <w:rPr>
          <w:rFonts w:asciiTheme="majorBidi" w:hAnsiTheme="majorBidi" w:cstheme="majorBidi"/>
          <w:b/>
          <w:szCs w:val="24"/>
        </w:rPr>
      </w:pPr>
      <w:r>
        <w:rPr>
          <w:rFonts w:asciiTheme="majorBidi" w:hAnsiTheme="majorBidi" w:cstheme="majorBidi"/>
          <w:bCs/>
          <w:szCs w:val="24"/>
        </w:rPr>
        <w:t>s</w:t>
      </w:r>
      <w:r w:rsidR="00E91EBC" w:rsidRPr="00897008">
        <w:rPr>
          <w:rFonts w:asciiTheme="majorBidi" w:hAnsiTheme="majorBidi" w:cstheme="majorBidi"/>
          <w:bCs/>
          <w:szCs w:val="24"/>
        </w:rPr>
        <w:t xml:space="preserve">e interzice aprinderea focului, </w:t>
      </w:r>
      <w:r w:rsidR="00E91EBC" w:rsidRPr="00897008">
        <w:rPr>
          <w:rFonts w:asciiTheme="majorBidi" w:hAnsiTheme="majorBidi" w:cstheme="majorBidi"/>
          <w:szCs w:val="24"/>
        </w:rPr>
        <w:t>cu excepția locurilor special amenajate</w:t>
      </w:r>
      <w:r>
        <w:rPr>
          <w:rFonts w:asciiTheme="majorBidi" w:hAnsiTheme="majorBidi" w:cstheme="majorBidi"/>
          <w:szCs w:val="24"/>
        </w:rPr>
        <w:t xml:space="preserve"> în acest scop</w:t>
      </w:r>
      <w:r w:rsidR="00E91EBC" w:rsidRPr="00897008">
        <w:rPr>
          <w:rFonts w:asciiTheme="majorBidi" w:hAnsiTheme="majorBidi" w:cstheme="majorBidi"/>
          <w:szCs w:val="24"/>
        </w:rPr>
        <w:t>, cu respectarea strict a normelor de prevenire și stingere a incendiilor.</w:t>
      </w:r>
    </w:p>
    <w:p w14:paraId="7FA4D4C1" w14:textId="7000BAA4" w:rsidR="00E91EBC" w:rsidRPr="00897008" w:rsidRDefault="00E91EBC" w:rsidP="00424CFF">
      <w:pPr>
        <w:widowControl w:val="0"/>
        <w:autoSpaceDE w:val="0"/>
        <w:autoSpaceDN w:val="0"/>
        <w:adjustRightInd w:val="0"/>
        <w:spacing w:after="0" w:line="276" w:lineRule="auto"/>
        <w:rPr>
          <w:rFonts w:asciiTheme="majorBidi" w:hAnsiTheme="majorBidi" w:cstheme="majorBidi"/>
          <w:color w:val="auto"/>
          <w:szCs w:val="24"/>
        </w:rPr>
      </w:pPr>
      <w:r w:rsidRPr="00897008">
        <w:rPr>
          <w:rFonts w:asciiTheme="majorBidi" w:hAnsiTheme="majorBidi" w:cstheme="majorBidi"/>
          <w:b/>
          <w:color w:val="auto"/>
          <w:szCs w:val="24"/>
        </w:rPr>
        <w:t>Art. 15 –</w:t>
      </w:r>
      <w:r w:rsidRPr="00897008">
        <w:rPr>
          <w:rFonts w:asciiTheme="majorBidi" w:hAnsiTheme="majorBidi" w:cstheme="majorBidi"/>
          <w:color w:val="auto"/>
          <w:szCs w:val="24"/>
        </w:rPr>
        <w:t xml:space="preserve"> Activitățile de cercetare științifică </w:t>
      </w:r>
      <w:r w:rsidR="0068771D">
        <w:rPr>
          <w:rFonts w:asciiTheme="majorBidi" w:hAnsiTheme="majorBidi" w:cstheme="majorBidi"/>
          <w:color w:val="auto"/>
          <w:szCs w:val="24"/>
        </w:rPr>
        <w:t xml:space="preserve">pe raza sitului ROSCI0232 Someșul Mare Superior </w:t>
      </w:r>
      <w:r w:rsidRPr="00897008">
        <w:rPr>
          <w:rFonts w:asciiTheme="majorBidi" w:hAnsiTheme="majorBidi" w:cstheme="majorBidi"/>
          <w:color w:val="auto"/>
          <w:szCs w:val="24"/>
        </w:rPr>
        <w:t>se reglementează astfel:</w:t>
      </w:r>
    </w:p>
    <w:p w14:paraId="7182F5DC" w14:textId="6FE81482" w:rsidR="00E91EBC" w:rsidRPr="00897008" w:rsidRDefault="00E91EBC" w:rsidP="00424CFF">
      <w:pPr>
        <w:widowControl w:val="0"/>
        <w:autoSpaceDE w:val="0"/>
        <w:autoSpaceDN w:val="0"/>
        <w:adjustRightInd w:val="0"/>
        <w:spacing w:after="0" w:line="276" w:lineRule="auto"/>
        <w:ind w:left="567" w:hanging="283"/>
        <w:rPr>
          <w:rFonts w:asciiTheme="majorBidi" w:hAnsiTheme="majorBidi" w:cstheme="majorBidi"/>
          <w:bCs/>
          <w:color w:val="auto"/>
          <w:szCs w:val="24"/>
        </w:rPr>
      </w:pPr>
      <w:r w:rsidRPr="00897008">
        <w:rPr>
          <w:rFonts w:asciiTheme="majorBidi" w:hAnsiTheme="majorBidi" w:cstheme="majorBidi"/>
          <w:bCs/>
          <w:color w:val="auto"/>
          <w:szCs w:val="24"/>
        </w:rPr>
        <w:t>a) cercetarea științifică are ca scop principal cunoașterea, menținerea sau asigurarea unei stări de conservare favorabilă pentru speciile și habitate de interes</w:t>
      </w:r>
      <w:r w:rsidR="00464A88" w:rsidRPr="00897008">
        <w:rPr>
          <w:rFonts w:asciiTheme="majorBidi" w:hAnsiTheme="majorBidi" w:cstheme="majorBidi"/>
          <w:bCs/>
          <w:color w:val="auto"/>
          <w:szCs w:val="24"/>
        </w:rPr>
        <w:t xml:space="preserve"> conservativ din interiorul </w:t>
      </w:r>
      <w:r w:rsidR="0068771D">
        <w:rPr>
          <w:rFonts w:asciiTheme="majorBidi" w:hAnsiTheme="majorBidi" w:cstheme="majorBidi"/>
          <w:bCs/>
          <w:color w:val="auto"/>
          <w:szCs w:val="24"/>
        </w:rPr>
        <w:t>sitului</w:t>
      </w:r>
      <w:r w:rsidR="00464A88" w:rsidRPr="00897008">
        <w:rPr>
          <w:rFonts w:asciiTheme="majorBidi" w:hAnsiTheme="majorBidi" w:cstheme="majorBidi"/>
          <w:bCs/>
          <w:color w:val="auto"/>
          <w:szCs w:val="24"/>
        </w:rPr>
        <w:t>;</w:t>
      </w:r>
      <w:r w:rsidRPr="00897008">
        <w:rPr>
          <w:rFonts w:asciiTheme="majorBidi" w:hAnsiTheme="majorBidi" w:cstheme="majorBidi"/>
          <w:bCs/>
          <w:color w:val="auto"/>
          <w:szCs w:val="24"/>
        </w:rPr>
        <w:t xml:space="preserve"> </w:t>
      </w:r>
    </w:p>
    <w:p w14:paraId="481EDB9A" w14:textId="3567AF05" w:rsidR="00E91EBC" w:rsidRPr="00897008" w:rsidRDefault="00E91EBC" w:rsidP="00424CFF">
      <w:pPr>
        <w:widowControl w:val="0"/>
        <w:autoSpaceDE w:val="0"/>
        <w:autoSpaceDN w:val="0"/>
        <w:adjustRightInd w:val="0"/>
        <w:spacing w:after="0" w:line="276" w:lineRule="auto"/>
        <w:ind w:left="567" w:hanging="283"/>
        <w:rPr>
          <w:rFonts w:asciiTheme="majorBidi" w:hAnsiTheme="majorBidi" w:cstheme="majorBidi"/>
          <w:bCs/>
          <w:color w:val="auto"/>
          <w:szCs w:val="24"/>
        </w:rPr>
      </w:pPr>
      <w:r w:rsidRPr="00897008">
        <w:rPr>
          <w:rFonts w:asciiTheme="majorBidi" w:hAnsiTheme="majorBidi" w:cstheme="majorBidi"/>
          <w:bCs/>
          <w:color w:val="auto"/>
          <w:szCs w:val="24"/>
        </w:rPr>
        <w:t xml:space="preserve">b) activitățile de cercetare științifică pe teritoriul </w:t>
      </w:r>
      <w:r w:rsidR="0068771D">
        <w:rPr>
          <w:rFonts w:asciiTheme="majorBidi" w:hAnsiTheme="majorBidi" w:cstheme="majorBidi"/>
          <w:bCs/>
          <w:color w:val="auto"/>
          <w:szCs w:val="24"/>
        </w:rPr>
        <w:t>sitului</w:t>
      </w:r>
      <w:r w:rsidR="0068771D" w:rsidRPr="00897008">
        <w:rPr>
          <w:rFonts w:asciiTheme="majorBidi" w:hAnsiTheme="majorBidi" w:cstheme="majorBidi"/>
          <w:bCs/>
          <w:color w:val="auto"/>
          <w:szCs w:val="24"/>
        </w:rPr>
        <w:t xml:space="preserve"> </w:t>
      </w:r>
      <w:r w:rsidRPr="00897008">
        <w:rPr>
          <w:rFonts w:asciiTheme="majorBidi" w:hAnsiTheme="majorBidi" w:cstheme="majorBidi"/>
          <w:bCs/>
          <w:color w:val="auto"/>
          <w:szCs w:val="24"/>
        </w:rPr>
        <w:t>se desfășoară cu avizul Administratorului care, când este solicitat, le sprijină logistic și financia</w:t>
      </w:r>
      <w:r w:rsidR="00464A88" w:rsidRPr="00897008">
        <w:rPr>
          <w:rFonts w:asciiTheme="majorBidi" w:hAnsiTheme="majorBidi" w:cstheme="majorBidi"/>
          <w:bCs/>
          <w:color w:val="auto"/>
          <w:szCs w:val="24"/>
        </w:rPr>
        <w:t>r și în măsura posibilităților;</w:t>
      </w:r>
    </w:p>
    <w:p w14:paraId="62DB8553" w14:textId="65B22CF4" w:rsidR="00E91EBC" w:rsidRPr="00897008" w:rsidRDefault="00E91EBC" w:rsidP="00424CFF">
      <w:pPr>
        <w:tabs>
          <w:tab w:val="left" w:pos="3465"/>
        </w:tabs>
        <w:spacing w:after="0" w:line="276" w:lineRule="auto"/>
        <w:ind w:left="567" w:hanging="283"/>
        <w:rPr>
          <w:rFonts w:asciiTheme="majorBidi" w:eastAsia="Times New Roman" w:hAnsiTheme="majorBidi" w:cstheme="majorBidi"/>
          <w:bCs/>
          <w:color w:val="auto"/>
          <w:szCs w:val="24"/>
        </w:rPr>
      </w:pPr>
      <w:r w:rsidRPr="00897008">
        <w:rPr>
          <w:rFonts w:asciiTheme="majorBidi" w:hAnsiTheme="majorBidi" w:cstheme="majorBidi"/>
          <w:bCs/>
          <w:color w:val="auto"/>
          <w:szCs w:val="24"/>
        </w:rPr>
        <w:t xml:space="preserve">c) </w:t>
      </w:r>
      <w:r w:rsidRPr="00897008">
        <w:rPr>
          <w:rFonts w:asciiTheme="majorBidi" w:eastAsia="Times New Roman" w:hAnsiTheme="majorBidi" w:cstheme="majorBidi"/>
          <w:bCs/>
          <w:color w:val="auto"/>
          <w:szCs w:val="24"/>
        </w:rPr>
        <w:t>persoanele și instituțiile care derulează activități de cercetare vor transmite Administratorului rezultatele cercetării, în situația în care</w:t>
      </w:r>
      <w:r w:rsidR="00464A88" w:rsidRPr="00897008">
        <w:rPr>
          <w:rFonts w:asciiTheme="majorBidi" w:eastAsia="Times New Roman" w:hAnsiTheme="majorBidi" w:cstheme="majorBidi"/>
          <w:bCs/>
          <w:color w:val="auto"/>
          <w:szCs w:val="24"/>
        </w:rPr>
        <w:t xml:space="preserve"> aceste informații sunt publice;</w:t>
      </w:r>
    </w:p>
    <w:p w14:paraId="1A96ADF3" w14:textId="0C234C59" w:rsidR="00E91EBC" w:rsidRPr="00897008" w:rsidRDefault="00E91EBC" w:rsidP="00424CFF">
      <w:pPr>
        <w:spacing w:after="0" w:line="276" w:lineRule="auto"/>
        <w:ind w:left="568" w:hanging="284"/>
        <w:rPr>
          <w:rFonts w:asciiTheme="majorBidi" w:eastAsia="Times New Roman" w:hAnsiTheme="majorBidi" w:cstheme="majorBidi"/>
          <w:bCs/>
          <w:color w:val="auto"/>
          <w:szCs w:val="24"/>
        </w:rPr>
      </w:pPr>
      <w:r w:rsidRPr="00897008">
        <w:rPr>
          <w:rFonts w:asciiTheme="majorBidi" w:hAnsiTheme="majorBidi" w:cstheme="majorBidi"/>
          <w:bCs/>
          <w:color w:val="auto"/>
          <w:szCs w:val="24"/>
        </w:rPr>
        <w:t xml:space="preserve">d) </w:t>
      </w:r>
      <w:r w:rsidRPr="00897008">
        <w:rPr>
          <w:rFonts w:asciiTheme="majorBidi" w:eastAsia="Times New Roman" w:hAnsiTheme="majorBidi" w:cstheme="majorBidi"/>
          <w:bCs/>
          <w:color w:val="auto"/>
          <w:szCs w:val="24"/>
        </w:rPr>
        <w:t xml:space="preserve">orice studii care pe teritoriul </w:t>
      </w:r>
      <w:r w:rsidR="0068771D">
        <w:rPr>
          <w:rFonts w:asciiTheme="majorBidi" w:hAnsiTheme="majorBidi" w:cstheme="majorBidi"/>
          <w:bCs/>
          <w:color w:val="auto"/>
          <w:szCs w:val="24"/>
        </w:rPr>
        <w:t>sitului</w:t>
      </w:r>
      <w:r w:rsidRPr="00897008">
        <w:rPr>
          <w:rStyle w:val="FontStyle131"/>
          <w:rFonts w:asciiTheme="majorBidi" w:hAnsiTheme="majorBidi" w:cstheme="majorBidi"/>
          <w:bCs/>
          <w:color w:val="auto"/>
          <w:szCs w:val="24"/>
          <w:lang w:eastAsia="ro-RO"/>
        </w:rPr>
        <w:t xml:space="preserve"> </w:t>
      </w:r>
      <w:r w:rsidRPr="00897008">
        <w:rPr>
          <w:rFonts w:asciiTheme="majorBidi" w:eastAsia="Times New Roman" w:hAnsiTheme="majorBidi" w:cstheme="majorBidi"/>
          <w:bCs/>
          <w:color w:val="auto"/>
          <w:szCs w:val="24"/>
        </w:rPr>
        <w:t xml:space="preserve">planifică efectuarea unor activități de exploatare/recoltare a resurselor naturale se supun </w:t>
      </w:r>
      <w:r w:rsidR="00464A88" w:rsidRPr="00897008">
        <w:rPr>
          <w:rFonts w:asciiTheme="majorBidi" w:eastAsia="Times New Roman" w:hAnsiTheme="majorBidi" w:cstheme="majorBidi"/>
          <w:bCs/>
          <w:color w:val="auto"/>
          <w:szCs w:val="24"/>
        </w:rPr>
        <w:t>avizării de către Administrator;</w:t>
      </w:r>
    </w:p>
    <w:p w14:paraId="219C133A" w14:textId="6E2A220D" w:rsidR="00E91EBC" w:rsidRPr="00897008" w:rsidRDefault="00E91EBC" w:rsidP="00424CFF">
      <w:pPr>
        <w:spacing w:after="0" w:line="276" w:lineRule="auto"/>
        <w:ind w:left="568" w:hanging="284"/>
        <w:rPr>
          <w:rFonts w:asciiTheme="majorBidi" w:eastAsia="Times New Roman" w:hAnsiTheme="majorBidi" w:cstheme="majorBidi"/>
          <w:bCs/>
          <w:color w:val="auto"/>
          <w:szCs w:val="24"/>
        </w:rPr>
      </w:pPr>
      <w:r w:rsidRPr="00897008">
        <w:rPr>
          <w:rFonts w:asciiTheme="majorBidi" w:hAnsiTheme="majorBidi" w:cstheme="majorBidi"/>
          <w:bCs/>
          <w:color w:val="auto"/>
          <w:szCs w:val="24"/>
        </w:rPr>
        <w:t xml:space="preserve">e) </w:t>
      </w:r>
      <w:r w:rsidR="00464A88" w:rsidRPr="00897008">
        <w:rPr>
          <w:rFonts w:asciiTheme="majorBidi" w:hAnsiTheme="majorBidi" w:cstheme="majorBidi"/>
          <w:color w:val="auto"/>
          <w:szCs w:val="24"/>
        </w:rPr>
        <w:t>c</w:t>
      </w:r>
      <w:r w:rsidRPr="00897008">
        <w:rPr>
          <w:rFonts w:asciiTheme="majorBidi" w:hAnsiTheme="majorBidi" w:cstheme="majorBidi"/>
          <w:color w:val="auto"/>
          <w:szCs w:val="24"/>
        </w:rPr>
        <w:t xml:space="preserve">apturarea sau recoltarea în scop științific a speciilor de interes conservativ pentru care a fost desemnat </w:t>
      </w:r>
      <w:r w:rsidR="0068771D">
        <w:rPr>
          <w:rFonts w:asciiTheme="majorBidi" w:hAnsiTheme="majorBidi" w:cstheme="majorBidi"/>
          <w:color w:val="auto"/>
          <w:szCs w:val="24"/>
        </w:rPr>
        <w:t xml:space="preserve">situl </w:t>
      </w:r>
      <w:r w:rsidRPr="00897008">
        <w:rPr>
          <w:rFonts w:asciiTheme="majorBidi" w:hAnsiTheme="majorBidi" w:cstheme="majorBidi"/>
          <w:color w:val="auto"/>
          <w:szCs w:val="24"/>
        </w:rPr>
        <w:t>se va face cu avizul Administratorului și în conformitate cu legislația în vigoare, pentru fiecare specie și în parte.</w:t>
      </w:r>
    </w:p>
    <w:p w14:paraId="7B9A6AA3" w14:textId="61693579" w:rsidR="00E91EBC" w:rsidRPr="00897008" w:rsidRDefault="00E91EBC" w:rsidP="00424CFF">
      <w:pPr>
        <w:widowControl w:val="0"/>
        <w:autoSpaceDE w:val="0"/>
        <w:autoSpaceDN w:val="0"/>
        <w:adjustRightInd w:val="0"/>
        <w:spacing w:after="0" w:line="276" w:lineRule="auto"/>
        <w:rPr>
          <w:rFonts w:asciiTheme="majorBidi" w:hAnsiTheme="majorBidi" w:cstheme="majorBidi"/>
          <w:color w:val="auto"/>
          <w:szCs w:val="24"/>
        </w:rPr>
      </w:pPr>
      <w:r w:rsidRPr="00897008">
        <w:rPr>
          <w:rFonts w:asciiTheme="majorBidi" w:hAnsiTheme="majorBidi" w:cstheme="majorBidi"/>
          <w:b/>
          <w:color w:val="auto"/>
          <w:szCs w:val="24"/>
        </w:rPr>
        <w:t>Art. 16 -</w:t>
      </w:r>
      <w:r w:rsidRPr="00897008">
        <w:rPr>
          <w:rFonts w:asciiTheme="majorBidi" w:hAnsiTheme="majorBidi" w:cstheme="majorBidi"/>
          <w:color w:val="auto"/>
          <w:szCs w:val="24"/>
        </w:rPr>
        <w:t xml:space="preserve"> Administratorul poate organiza acțiuni de informare, vizitare și educare în scopul conștientizării populației locale în ceea ce privește necesitatea conservării valorilor naturale ale ari</w:t>
      </w:r>
      <w:r w:rsidR="0068771D">
        <w:rPr>
          <w:rFonts w:asciiTheme="majorBidi" w:hAnsiTheme="majorBidi" w:cstheme="majorBidi"/>
          <w:color w:val="auto"/>
          <w:szCs w:val="24"/>
        </w:rPr>
        <w:t>ei</w:t>
      </w:r>
      <w:r w:rsidRPr="00897008">
        <w:rPr>
          <w:rFonts w:asciiTheme="majorBidi" w:hAnsiTheme="majorBidi" w:cstheme="majorBidi"/>
          <w:color w:val="auto"/>
          <w:szCs w:val="24"/>
        </w:rPr>
        <w:t xml:space="preserve"> naturale protejate. Aceste acțiuni pot fi organizate și de către alte instituții, cu avizul Administratorului.</w:t>
      </w:r>
    </w:p>
    <w:p w14:paraId="6DF9F5DC" w14:textId="3D50C519" w:rsidR="00E91EBC" w:rsidRPr="00897008" w:rsidRDefault="00E91EBC" w:rsidP="00424CFF">
      <w:pPr>
        <w:pStyle w:val="Textcomentariu"/>
        <w:spacing w:line="276" w:lineRule="auto"/>
        <w:jc w:val="both"/>
        <w:rPr>
          <w:rFonts w:asciiTheme="majorBidi" w:hAnsiTheme="majorBidi" w:cstheme="majorBidi"/>
          <w:sz w:val="24"/>
        </w:rPr>
      </w:pPr>
      <w:r w:rsidRPr="00897008">
        <w:rPr>
          <w:rFonts w:asciiTheme="majorBidi" w:hAnsiTheme="majorBidi" w:cstheme="majorBidi"/>
          <w:b/>
          <w:sz w:val="24"/>
        </w:rPr>
        <w:t>Art. 17</w:t>
      </w:r>
      <w:r w:rsidRPr="00897008">
        <w:rPr>
          <w:rFonts w:asciiTheme="majorBidi" w:hAnsiTheme="majorBidi" w:cstheme="majorBidi"/>
          <w:sz w:val="24"/>
        </w:rPr>
        <w:t xml:space="preserve"> - Orice persoană fizică sau juridică, care desfășoară activități/proiecte/planuri pe suprafața </w:t>
      </w:r>
      <w:r w:rsidR="0068771D">
        <w:rPr>
          <w:rFonts w:asciiTheme="majorBidi" w:hAnsiTheme="majorBidi" w:cstheme="majorBidi"/>
          <w:sz w:val="24"/>
        </w:rPr>
        <w:t>ariei naturale protejate</w:t>
      </w:r>
      <w:r w:rsidRPr="00897008">
        <w:rPr>
          <w:rFonts w:asciiTheme="majorBidi" w:hAnsiTheme="majorBidi" w:cstheme="majorBidi"/>
          <w:sz w:val="24"/>
        </w:rPr>
        <w:t>, are obligația de a asista personalul Administratorului în activitatea de verificare și control a activităților ai căror titulari sunt</w:t>
      </w:r>
      <w:r w:rsidR="0068771D">
        <w:rPr>
          <w:rFonts w:asciiTheme="majorBidi" w:hAnsiTheme="majorBidi" w:cstheme="majorBidi"/>
          <w:sz w:val="24"/>
        </w:rPr>
        <w:t>,</w:t>
      </w:r>
      <w:r w:rsidRPr="00897008">
        <w:rPr>
          <w:rFonts w:asciiTheme="majorBidi" w:hAnsiTheme="majorBidi" w:cstheme="majorBidi"/>
          <w:sz w:val="24"/>
        </w:rPr>
        <w:t xml:space="preserve">de a permite prelevarea de probe din teren și </w:t>
      </w:r>
      <w:r w:rsidR="0068771D">
        <w:rPr>
          <w:rFonts w:asciiTheme="majorBidi" w:hAnsiTheme="majorBidi" w:cstheme="majorBidi"/>
          <w:sz w:val="24"/>
        </w:rPr>
        <w:t xml:space="preserve">de a </w:t>
      </w:r>
      <w:r w:rsidRPr="00897008">
        <w:rPr>
          <w:rFonts w:asciiTheme="majorBidi" w:hAnsiTheme="majorBidi" w:cstheme="majorBidi"/>
          <w:sz w:val="24"/>
        </w:rPr>
        <w:t>furniza informații</w:t>
      </w:r>
      <w:r w:rsidR="0068771D">
        <w:rPr>
          <w:rFonts w:asciiTheme="majorBidi" w:hAnsiTheme="majorBidi" w:cstheme="majorBidi"/>
          <w:sz w:val="24"/>
        </w:rPr>
        <w:t>le solicitate</w:t>
      </w:r>
      <w:r w:rsidRPr="00897008">
        <w:rPr>
          <w:rFonts w:asciiTheme="majorBidi" w:hAnsiTheme="majorBidi" w:cstheme="majorBidi"/>
          <w:sz w:val="24"/>
        </w:rPr>
        <w:t>.</w:t>
      </w:r>
    </w:p>
    <w:p w14:paraId="2959E27F" w14:textId="77777777" w:rsidR="00E91EBC" w:rsidRPr="00897008" w:rsidRDefault="00E91EBC" w:rsidP="00424CFF">
      <w:pPr>
        <w:pStyle w:val="Textcomentariu"/>
        <w:spacing w:line="276" w:lineRule="auto"/>
        <w:jc w:val="both"/>
        <w:rPr>
          <w:rFonts w:asciiTheme="majorBidi" w:hAnsiTheme="majorBidi" w:cstheme="majorBidi"/>
          <w:sz w:val="24"/>
        </w:rPr>
      </w:pPr>
      <w:r w:rsidRPr="00897008">
        <w:rPr>
          <w:rFonts w:asciiTheme="majorBidi" w:hAnsiTheme="majorBidi" w:cstheme="majorBidi"/>
          <w:b/>
          <w:sz w:val="24"/>
        </w:rPr>
        <w:t>Art. 18</w:t>
      </w:r>
      <w:r w:rsidRPr="00897008">
        <w:rPr>
          <w:rFonts w:asciiTheme="majorBidi" w:hAnsiTheme="majorBidi" w:cstheme="majorBidi"/>
          <w:sz w:val="24"/>
        </w:rPr>
        <w:t xml:space="preserve"> - Administratorul are obligația de a sesiza instituțiile abilitate despre orice încălcare a prezentului Regulament, a cărei soluționare nu ține de competența sa.</w:t>
      </w:r>
    </w:p>
    <w:p w14:paraId="7852F96D" w14:textId="77777777" w:rsidR="00E91EBC" w:rsidRPr="00897008" w:rsidRDefault="00E91EBC" w:rsidP="00424CFF">
      <w:pPr>
        <w:spacing w:after="0" w:line="276" w:lineRule="auto"/>
        <w:rPr>
          <w:rFonts w:asciiTheme="majorBidi" w:hAnsiTheme="majorBidi" w:cstheme="majorBidi"/>
          <w:color w:val="auto"/>
          <w:szCs w:val="24"/>
          <w:lang w:eastAsia="ro-RO"/>
        </w:rPr>
      </w:pPr>
      <w:r w:rsidRPr="00897008">
        <w:rPr>
          <w:rFonts w:asciiTheme="majorBidi" w:hAnsiTheme="majorBidi" w:cstheme="majorBidi"/>
          <w:b/>
          <w:color w:val="auto"/>
          <w:szCs w:val="24"/>
        </w:rPr>
        <w:t>Art. 19</w:t>
      </w:r>
      <w:r w:rsidRPr="00897008">
        <w:rPr>
          <w:rFonts w:asciiTheme="majorBidi" w:hAnsiTheme="majorBidi" w:cstheme="majorBidi"/>
          <w:color w:val="auto"/>
          <w:szCs w:val="24"/>
        </w:rPr>
        <w:t xml:space="preserve"> - </w:t>
      </w:r>
      <w:r w:rsidRPr="00897008">
        <w:rPr>
          <w:rFonts w:asciiTheme="majorBidi" w:hAnsiTheme="majorBidi" w:cstheme="majorBidi"/>
          <w:color w:val="auto"/>
          <w:szCs w:val="24"/>
          <w:lang w:eastAsia="ro-RO"/>
        </w:rPr>
        <w:t xml:space="preserve">Orice persoană fizică sau juridică aflată pe teritoriul sitului are obligația să se legitimeze la solicitarea expresă a personalului Administratorului. </w:t>
      </w:r>
    </w:p>
    <w:p w14:paraId="2237BBE4" w14:textId="5EA6196F" w:rsidR="00E91EBC" w:rsidRPr="00897008" w:rsidRDefault="00E91EBC" w:rsidP="00424CFF">
      <w:pPr>
        <w:spacing w:after="0" w:line="276" w:lineRule="auto"/>
        <w:rPr>
          <w:rFonts w:asciiTheme="majorBidi" w:hAnsiTheme="majorBidi" w:cstheme="majorBidi"/>
          <w:color w:val="auto"/>
          <w:szCs w:val="24"/>
        </w:rPr>
      </w:pPr>
      <w:r w:rsidRPr="00897008">
        <w:rPr>
          <w:rFonts w:asciiTheme="majorBidi" w:hAnsiTheme="majorBidi" w:cstheme="majorBidi"/>
          <w:b/>
          <w:color w:val="auto"/>
          <w:szCs w:val="24"/>
        </w:rPr>
        <w:t xml:space="preserve">Art. 20 - </w:t>
      </w:r>
      <w:r w:rsidRPr="00897008">
        <w:rPr>
          <w:rFonts w:asciiTheme="majorBidi" w:hAnsiTheme="majorBidi" w:cstheme="majorBidi"/>
          <w:color w:val="auto"/>
          <w:szCs w:val="24"/>
        </w:rPr>
        <w:t xml:space="preserve">Verificarea respectării prezentului Regulament se face de către Administrator și de către personalul organelor statului cu competențe în zona </w:t>
      </w:r>
      <w:r w:rsidR="00183C9C">
        <w:rPr>
          <w:rFonts w:asciiTheme="majorBidi" w:hAnsiTheme="majorBidi" w:cstheme="majorBidi"/>
          <w:color w:val="auto"/>
          <w:szCs w:val="24"/>
        </w:rPr>
        <w:t>ariei natural protejate</w:t>
      </w:r>
      <w:r w:rsidRPr="00897008">
        <w:rPr>
          <w:rFonts w:asciiTheme="majorBidi" w:hAnsiTheme="majorBidi" w:cstheme="majorBidi"/>
          <w:color w:val="auto"/>
          <w:szCs w:val="24"/>
        </w:rPr>
        <w:t>.</w:t>
      </w:r>
    </w:p>
    <w:p w14:paraId="4F2FE5E1" w14:textId="77777777" w:rsidR="00E91EBC" w:rsidRPr="00897008" w:rsidRDefault="00E91EBC" w:rsidP="00424CFF">
      <w:pPr>
        <w:spacing w:after="0" w:line="276" w:lineRule="auto"/>
        <w:rPr>
          <w:rFonts w:asciiTheme="majorBidi" w:hAnsiTheme="majorBidi" w:cstheme="majorBidi"/>
          <w:color w:val="auto"/>
          <w:szCs w:val="24"/>
        </w:rPr>
      </w:pPr>
      <w:r w:rsidRPr="00897008">
        <w:rPr>
          <w:rFonts w:asciiTheme="majorBidi" w:hAnsiTheme="majorBidi" w:cstheme="majorBidi"/>
          <w:b/>
          <w:color w:val="auto"/>
          <w:szCs w:val="24"/>
        </w:rPr>
        <w:t>Art. 21 -</w:t>
      </w:r>
      <w:r w:rsidRPr="00897008">
        <w:rPr>
          <w:rFonts w:asciiTheme="majorBidi" w:hAnsiTheme="majorBidi" w:cstheme="majorBidi"/>
          <w:color w:val="auto"/>
          <w:szCs w:val="24"/>
        </w:rPr>
        <w:t xml:space="preserve"> Încălcarea dispozițiilor prezentului Regulament atrage, după caz, răspunderea contravențională, penală, materială sau civilă, conform legislației în vigoare.</w:t>
      </w:r>
    </w:p>
    <w:p w14:paraId="7B92D096" w14:textId="77777777" w:rsidR="00E91EBC" w:rsidRPr="00897008" w:rsidRDefault="00E91EBC" w:rsidP="00424CFF">
      <w:pPr>
        <w:spacing w:after="0" w:line="276" w:lineRule="auto"/>
        <w:rPr>
          <w:rFonts w:asciiTheme="majorBidi" w:hAnsiTheme="majorBidi" w:cstheme="majorBidi"/>
          <w:color w:val="auto"/>
          <w:szCs w:val="24"/>
        </w:rPr>
      </w:pPr>
      <w:r w:rsidRPr="00897008">
        <w:rPr>
          <w:rFonts w:asciiTheme="majorBidi" w:hAnsiTheme="majorBidi" w:cstheme="majorBidi"/>
          <w:b/>
          <w:color w:val="auto"/>
          <w:szCs w:val="24"/>
        </w:rPr>
        <w:t>Art. 22 -</w:t>
      </w:r>
      <w:r w:rsidRPr="00897008">
        <w:rPr>
          <w:rFonts w:asciiTheme="majorBidi" w:hAnsiTheme="majorBidi" w:cstheme="majorBidi"/>
          <w:color w:val="auto"/>
          <w:szCs w:val="24"/>
        </w:rPr>
        <w:t xml:space="preserve"> Indiferent de natura răspunderii și a urmărilor prejudiciilor aduse mediului prin încălcarea prezentului Regulament vor fi remediate de făptaș, indiferent de culpă, restabilind condițiile </w:t>
      </w:r>
      <w:r w:rsidRPr="00897008">
        <w:rPr>
          <w:rFonts w:asciiTheme="majorBidi" w:hAnsiTheme="majorBidi" w:cstheme="majorBidi"/>
          <w:color w:val="auto"/>
          <w:szCs w:val="24"/>
        </w:rPr>
        <w:lastRenderedPageBreak/>
        <w:t>anterioare producerii prejudiciului. Costurile pentru restabilirea prejudiciului vor fi suportate de autorul prejudiciului, în conformitate cu principiul „poluatorul plătește”.</w:t>
      </w:r>
    </w:p>
    <w:p w14:paraId="4A590141" w14:textId="77777777" w:rsidR="00E91EBC" w:rsidRPr="00897008" w:rsidRDefault="00E91EBC" w:rsidP="00424CFF">
      <w:pPr>
        <w:spacing w:after="0" w:line="276" w:lineRule="auto"/>
        <w:rPr>
          <w:rFonts w:asciiTheme="majorBidi" w:hAnsiTheme="majorBidi" w:cstheme="majorBidi"/>
          <w:b/>
          <w:color w:val="auto"/>
          <w:szCs w:val="24"/>
        </w:rPr>
      </w:pPr>
      <w:r w:rsidRPr="00897008">
        <w:rPr>
          <w:rFonts w:asciiTheme="majorBidi" w:hAnsiTheme="majorBidi" w:cstheme="majorBidi"/>
          <w:b/>
          <w:color w:val="auto"/>
          <w:szCs w:val="24"/>
        </w:rPr>
        <w:t>Capitolul III.</w:t>
      </w:r>
      <w:r w:rsidRPr="00897008">
        <w:rPr>
          <w:rFonts w:asciiTheme="majorBidi" w:hAnsiTheme="majorBidi" w:cstheme="majorBidi"/>
          <w:color w:val="auto"/>
          <w:szCs w:val="24"/>
        </w:rPr>
        <w:t xml:space="preserve"> </w:t>
      </w:r>
      <w:r w:rsidRPr="00897008">
        <w:rPr>
          <w:rFonts w:asciiTheme="majorBidi" w:hAnsiTheme="majorBidi" w:cstheme="majorBidi"/>
          <w:b/>
          <w:color w:val="auto"/>
          <w:szCs w:val="24"/>
        </w:rPr>
        <w:t>Dispoziții finale</w:t>
      </w:r>
    </w:p>
    <w:p w14:paraId="5391F0B4" w14:textId="77777777" w:rsidR="00E91EBC" w:rsidRPr="00897008" w:rsidRDefault="00E91EBC" w:rsidP="00424CFF">
      <w:pPr>
        <w:spacing w:after="0" w:line="276" w:lineRule="auto"/>
        <w:rPr>
          <w:rFonts w:asciiTheme="majorBidi" w:hAnsiTheme="majorBidi" w:cstheme="majorBidi"/>
          <w:color w:val="auto"/>
          <w:szCs w:val="24"/>
        </w:rPr>
      </w:pPr>
      <w:r w:rsidRPr="00897008">
        <w:rPr>
          <w:rFonts w:asciiTheme="majorBidi" w:hAnsiTheme="majorBidi" w:cstheme="majorBidi"/>
          <w:b/>
          <w:color w:val="auto"/>
          <w:szCs w:val="24"/>
        </w:rPr>
        <w:t xml:space="preserve">Art. 23 - </w:t>
      </w:r>
      <w:r w:rsidRPr="00897008">
        <w:rPr>
          <w:rFonts w:asciiTheme="majorBidi" w:hAnsiTheme="majorBidi" w:cstheme="majorBidi"/>
          <w:color w:val="auto"/>
          <w:szCs w:val="24"/>
        </w:rPr>
        <w:t xml:space="preserve">În cazul producerii unor calamități, instituțiile abilitate intervin în vederea mobilizării și luării măsurilor de prevenire, reducere și eliminare a efectelor negative, conform prevederilor legale, cu obligativitatea înștiințării de urgență a administratorului ariei naturale protejate. </w:t>
      </w:r>
    </w:p>
    <w:p w14:paraId="20CC1E48" w14:textId="252AB0DC" w:rsidR="00E91EBC" w:rsidRPr="00897008" w:rsidRDefault="00E91EBC" w:rsidP="00424CFF">
      <w:pPr>
        <w:spacing w:after="0" w:line="276" w:lineRule="auto"/>
        <w:rPr>
          <w:rFonts w:asciiTheme="majorBidi" w:hAnsiTheme="majorBidi" w:cstheme="majorBidi"/>
          <w:b/>
          <w:color w:val="auto"/>
          <w:szCs w:val="24"/>
        </w:rPr>
      </w:pPr>
      <w:r w:rsidRPr="00897008">
        <w:rPr>
          <w:rFonts w:asciiTheme="majorBidi" w:hAnsiTheme="majorBidi" w:cstheme="majorBidi"/>
          <w:b/>
          <w:color w:val="auto"/>
          <w:szCs w:val="24"/>
        </w:rPr>
        <w:t xml:space="preserve">Art. 24 - </w:t>
      </w:r>
      <w:r w:rsidRPr="00897008">
        <w:rPr>
          <w:rFonts w:asciiTheme="majorBidi" w:hAnsiTheme="majorBidi" w:cstheme="majorBidi"/>
          <w:color w:val="auto"/>
          <w:szCs w:val="24"/>
        </w:rPr>
        <w:t>Orice materiale informative sau de promovare cu privire la</w:t>
      </w:r>
      <w:r w:rsidR="00152EEB">
        <w:rPr>
          <w:rFonts w:asciiTheme="majorBidi" w:hAnsiTheme="majorBidi" w:cstheme="majorBidi"/>
          <w:color w:val="auto"/>
          <w:szCs w:val="24"/>
        </w:rPr>
        <w:t xml:space="preserve"> situl</w:t>
      </w:r>
      <w:r w:rsidRPr="00897008">
        <w:rPr>
          <w:rFonts w:asciiTheme="majorBidi" w:hAnsiTheme="majorBidi" w:cstheme="majorBidi"/>
          <w:color w:val="auto"/>
          <w:szCs w:val="24"/>
        </w:rPr>
        <w:t xml:space="preserve"> </w:t>
      </w:r>
      <w:r w:rsidR="0093588A" w:rsidRPr="00897008">
        <w:rPr>
          <w:rFonts w:asciiTheme="majorBidi" w:hAnsiTheme="majorBidi" w:cstheme="majorBidi"/>
          <w:color w:val="auto"/>
          <w:szCs w:val="24"/>
        </w:rPr>
        <w:t xml:space="preserve">ROSCI0232 </w:t>
      </w:r>
      <w:r w:rsidRPr="00897008">
        <w:rPr>
          <w:rFonts w:asciiTheme="majorBidi" w:hAnsiTheme="majorBidi" w:cstheme="majorBidi"/>
          <w:color w:val="auto"/>
          <w:szCs w:val="24"/>
        </w:rPr>
        <w:t>Someșul Mare</w:t>
      </w:r>
      <w:r w:rsidR="000041F9" w:rsidRPr="00897008">
        <w:rPr>
          <w:rFonts w:asciiTheme="majorBidi" w:hAnsiTheme="majorBidi" w:cstheme="majorBidi"/>
          <w:color w:val="auto"/>
          <w:szCs w:val="24"/>
        </w:rPr>
        <w:t xml:space="preserve"> Superior</w:t>
      </w:r>
      <w:r w:rsidRPr="00897008">
        <w:rPr>
          <w:rFonts w:asciiTheme="majorBidi" w:hAnsiTheme="majorBidi" w:cstheme="majorBidi"/>
          <w:color w:val="auto"/>
          <w:szCs w:val="24"/>
        </w:rPr>
        <w:t>, vor folosi elemente grafice de imagine unitare și unice, elaborate și puse la dispoziție în mod gratuit de către administratorul ariei naturale protejate.</w:t>
      </w:r>
    </w:p>
    <w:p w14:paraId="51B2716B" w14:textId="77777777" w:rsidR="00E91EBC" w:rsidRPr="00897008" w:rsidRDefault="00E91EBC" w:rsidP="00424CFF">
      <w:pPr>
        <w:spacing w:after="0" w:line="276" w:lineRule="auto"/>
        <w:rPr>
          <w:rFonts w:asciiTheme="majorBidi" w:hAnsiTheme="majorBidi" w:cstheme="majorBidi"/>
          <w:color w:val="auto"/>
          <w:szCs w:val="24"/>
        </w:rPr>
      </w:pPr>
      <w:r w:rsidRPr="00897008">
        <w:rPr>
          <w:rFonts w:asciiTheme="majorBidi" w:hAnsiTheme="majorBidi" w:cstheme="majorBidi"/>
          <w:b/>
          <w:color w:val="auto"/>
          <w:szCs w:val="24"/>
        </w:rPr>
        <w:t>Art. 25</w:t>
      </w:r>
      <w:r w:rsidRPr="00897008">
        <w:rPr>
          <w:rFonts w:asciiTheme="majorBidi" w:hAnsiTheme="majorBidi" w:cstheme="majorBidi"/>
          <w:color w:val="auto"/>
          <w:szCs w:val="24"/>
        </w:rPr>
        <w:t xml:space="preserve"> (1) - Administratorul ariei naturale protejate va pune la dispoziția publicului și a factorilor interesați prezentul regulament. </w:t>
      </w:r>
    </w:p>
    <w:p w14:paraId="45B5F7BA" w14:textId="481B809A" w:rsidR="00E91EBC" w:rsidRPr="00897008" w:rsidRDefault="00E91EBC" w:rsidP="00424CFF">
      <w:pPr>
        <w:spacing w:after="0" w:line="276" w:lineRule="auto"/>
        <w:rPr>
          <w:rFonts w:asciiTheme="majorBidi" w:hAnsiTheme="majorBidi" w:cstheme="majorBidi"/>
          <w:b/>
          <w:color w:val="auto"/>
          <w:szCs w:val="24"/>
        </w:rPr>
      </w:pPr>
      <w:r w:rsidRPr="00897008">
        <w:rPr>
          <w:rFonts w:asciiTheme="majorBidi" w:hAnsiTheme="majorBidi" w:cstheme="majorBidi"/>
          <w:color w:val="auto"/>
          <w:szCs w:val="24"/>
        </w:rPr>
        <w:t xml:space="preserve">(2) - Prezentul regulament va fi publicat pe pagina de </w:t>
      </w:r>
      <w:r w:rsidR="00B259BB" w:rsidRPr="00897008">
        <w:rPr>
          <w:rFonts w:asciiTheme="majorBidi" w:hAnsiTheme="majorBidi" w:cstheme="majorBidi"/>
          <w:color w:val="auto"/>
          <w:szCs w:val="24"/>
        </w:rPr>
        <w:t>i</w:t>
      </w:r>
      <w:r w:rsidRPr="00897008">
        <w:rPr>
          <w:rFonts w:asciiTheme="majorBidi" w:hAnsiTheme="majorBidi" w:cstheme="majorBidi"/>
          <w:color w:val="auto"/>
          <w:szCs w:val="24"/>
        </w:rPr>
        <w:t xml:space="preserve">nternet a Administratorului </w:t>
      </w:r>
      <w:r w:rsidR="00152EEB">
        <w:rPr>
          <w:rFonts w:asciiTheme="majorBidi" w:hAnsiTheme="majorBidi" w:cstheme="majorBidi"/>
          <w:color w:val="auto"/>
          <w:szCs w:val="24"/>
        </w:rPr>
        <w:t>sitului ROSCI0232 Someșul Mare Superior</w:t>
      </w:r>
      <w:r w:rsidRPr="00897008">
        <w:rPr>
          <w:rFonts w:asciiTheme="majorBidi" w:hAnsiTheme="majorBidi" w:cstheme="majorBidi"/>
          <w:color w:val="auto"/>
          <w:szCs w:val="24"/>
        </w:rPr>
        <w:t>.</w:t>
      </w:r>
    </w:p>
    <w:p w14:paraId="70ED7CF3" w14:textId="62216730" w:rsidR="00E91EBC" w:rsidRPr="00897008" w:rsidRDefault="00E91EBC" w:rsidP="00424CFF">
      <w:pPr>
        <w:spacing w:after="0" w:line="276" w:lineRule="auto"/>
        <w:rPr>
          <w:rFonts w:asciiTheme="majorBidi" w:eastAsia="Times New Roman" w:hAnsiTheme="majorBidi" w:cstheme="majorBidi"/>
          <w:color w:val="auto"/>
          <w:szCs w:val="24"/>
        </w:rPr>
      </w:pPr>
      <w:r w:rsidRPr="00897008">
        <w:rPr>
          <w:rFonts w:asciiTheme="majorBidi" w:hAnsiTheme="majorBidi" w:cstheme="majorBidi"/>
          <w:b/>
          <w:color w:val="auto"/>
          <w:szCs w:val="24"/>
        </w:rPr>
        <w:t>Art. 26</w:t>
      </w:r>
      <w:r w:rsidRPr="00897008">
        <w:rPr>
          <w:rFonts w:asciiTheme="majorBidi" w:hAnsiTheme="majorBidi" w:cstheme="majorBidi"/>
          <w:color w:val="auto"/>
          <w:szCs w:val="24"/>
        </w:rPr>
        <w:t xml:space="preserve"> - </w:t>
      </w:r>
      <w:r w:rsidRPr="00897008">
        <w:rPr>
          <w:rFonts w:asciiTheme="majorBidi" w:eastAsia="Times New Roman" w:hAnsiTheme="majorBidi" w:cstheme="majorBidi"/>
          <w:color w:val="auto"/>
          <w:szCs w:val="24"/>
        </w:rPr>
        <w:t xml:space="preserve">Prezentul Regulament poate fi revizuit inclusiv la propunerea Administratorului, în urma modificării condițiilor sau a prevederilor legale care au stat la baza elaborării lui sau în baza recomandărilor de management ce derivă din studii sau din monitorizarea stării de conservare a speciilor sau habitatelor, respectiv a activităților ce se desfășoară pe raza </w:t>
      </w:r>
      <w:r w:rsidR="00152EEB">
        <w:rPr>
          <w:rFonts w:asciiTheme="majorBidi" w:eastAsia="Times New Roman" w:hAnsiTheme="majorBidi" w:cstheme="majorBidi"/>
          <w:color w:val="auto"/>
          <w:szCs w:val="24"/>
        </w:rPr>
        <w:t>ariei natural protejate</w:t>
      </w:r>
      <w:r w:rsidRPr="00897008">
        <w:rPr>
          <w:rFonts w:asciiTheme="majorBidi" w:eastAsia="Times New Roman" w:hAnsiTheme="majorBidi" w:cstheme="majorBidi"/>
          <w:color w:val="auto"/>
          <w:szCs w:val="24"/>
        </w:rPr>
        <w:t>. </w:t>
      </w:r>
    </w:p>
    <w:p w14:paraId="61DF6312" w14:textId="5A85CDE6" w:rsidR="00E91EBC" w:rsidRPr="00897008" w:rsidRDefault="00E91EBC" w:rsidP="00424CFF">
      <w:pPr>
        <w:spacing w:after="0" w:line="276" w:lineRule="auto"/>
        <w:rPr>
          <w:rFonts w:asciiTheme="majorBidi" w:hAnsiTheme="majorBidi" w:cstheme="majorBidi"/>
          <w:color w:val="auto"/>
          <w:szCs w:val="24"/>
        </w:rPr>
      </w:pPr>
      <w:r w:rsidRPr="00897008">
        <w:rPr>
          <w:rFonts w:asciiTheme="majorBidi" w:hAnsiTheme="majorBidi" w:cstheme="majorBidi"/>
          <w:b/>
          <w:color w:val="auto"/>
          <w:szCs w:val="24"/>
        </w:rPr>
        <w:t>Art. 27</w:t>
      </w:r>
      <w:r w:rsidRPr="00897008">
        <w:rPr>
          <w:rFonts w:asciiTheme="majorBidi" w:hAnsiTheme="majorBidi" w:cstheme="majorBidi"/>
          <w:color w:val="auto"/>
          <w:szCs w:val="24"/>
        </w:rPr>
        <w:t xml:space="preserve"> – Prezentul Regulament face parte integrată din Planul de management al sitului Natura 2000 ROSCI0232 Someșul Mare</w:t>
      </w:r>
      <w:r w:rsidR="000041F9" w:rsidRPr="00897008">
        <w:rPr>
          <w:rFonts w:asciiTheme="majorBidi" w:hAnsiTheme="majorBidi" w:cstheme="majorBidi"/>
          <w:color w:val="auto"/>
          <w:szCs w:val="24"/>
        </w:rPr>
        <w:t xml:space="preserve"> Superior</w:t>
      </w:r>
      <w:r w:rsidRPr="00897008">
        <w:rPr>
          <w:rFonts w:asciiTheme="majorBidi" w:hAnsiTheme="majorBidi" w:cstheme="majorBidi"/>
          <w:color w:val="auto"/>
          <w:szCs w:val="24"/>
        </w:rPr>
        <w:t>.</w:t>
      </w:r>
    </w:p>
    <w:p w14:paraId="51E89FDA" w14:textId="0A311DDB" w:rsidR="00E91EBC" w:rsidRPr="00897008" w:rsidRDefault="00E91EBC" w:rsidP="00424CFF">
      <w:pPr>
        <w:spacing w:after="0" w:line="276" w:lineRule="auto"/>
        <w:rPr>
          <w:rFonts w:asciiTheme="majorBidi" w:eastAsiaTheme="majorEastAsia" w:hAnsiTheme="majorBidi" w:cstheme="majorBidi"/>
          <w:b/>
          <w:bCs/>
          <w:color w:val="auto"/>
          <w:szCs w:val="24"/>
        </w:rPr>
      </w:pPr>
      <w:r w:rsidRPr="00897008">
        <w:rPr>
          <w:rFonts w:asciiTheme="majorBidi" w:eastAsiaTheme="majorEastAsia" w:hAnsiTheme="majorBidi" w:cstheme="majorBidi"/>
          <w:b/>
          <w:bCs/>
          <w:color w:val="auto"/>
          <w:szCs w:val="24"/>
        </w:rPr>
        <w:br w:type="page"/>
      </w:r>
    </w:p>
    <w:p w14:paraId="75C2DF65" w14:textId="77777777" w:rsidR="005523C6" w:rsidRPr="00897008" w:rsidRDefault="005523C6" w:rsidP="00424CFF">
      <w:pPr>
        <w:keepNext/>
        <w:keepLines/>
        <w:spacing w:after="0" w:line="276" w:lineRule="auto"/>
        <w:outlineLvl w:val="1"/>
        <w:rPr>
          <w:rFonts w:asciiTheme="majorBidi" w:eastAsia="Times New Roman" w:hAnsiTheme="majorBidi" w:cstheme="majorBidi"/>
          <w:b/>
          <w:bCs/>
          <w:color w:val="auto"/>
          <w:szCs w:val="26"/>
          <w:lang w:val="ro-RO"/>
        </w:rPr>
      </w:pPr>
      <w:bookmarkStart w:id="235" w:name="_Toc140605663"/>
      <w:bookmarkStart w:id="236" w:name="_Toc140611361"/>
      <w:bookmarkStart w:id="237" w:name="_Toc158549358"/>
      <w:r w:rsidRPr="00897008">
        <w:rPr>
          <w:rFonts w:asciiTheme="majorBidi" w:eastAsia="Times New Roman" w:hAnsiTheme="majorBidi" w:cstheme="majorBidi"/>
          <w:b/>
          <w:bCs/>
          <w:color w:val="auto"/>
          <w:szCs w:val="26"/>
          <w:lang w:val="ro-RO"/>
        </w:rPr>
        <w:lastRenderedPageBreak/>
        <w:t>ANEXA 2. Fotografii</w:t>
      </w:r>
      <w:bookmarkEnd w:id="235"/>
      <w:bookmarkEnd w:id="236"/>
      <w:bookmarkEnd w:id="237"/>
    </w:p>
    <w:p w14:paraId="3149A268" w14:textId="77777777" w:rsidR="00AE0E15" w:rsidRPr="00897008" w:rsidRDefault="00AE0E15" w:rsidP="00424CFF">
      <w:pPr>
        <w:spacing w:after="0" w:line="276" w:lineRule="auto"/>
        <w:rPr>
          <w:rFonts w:asciiTheme="majorBidi" w:hAnsiTheme="majorBidi" w:cstheme="majorBidi"/>
          <w:color w:val="auto"/>
        </w:rPr>
      </w:pPr>
    </w:p>
    <w:p w14:paraId="70E83DA1" w14:textId="77777777" w:rsidR="00AE0E15" w:rsidRPr="00897008" w:rsidRDefault="00AE0E15" w:rsidP="00424CFF">
      <w:pPr>
        <w:pStyle w:val="NormalWeb"/>
        <w:spacing w:before="0" w:beforeAutospacing="0" w:after="0" w:afterAutospacing="0" w:line="276" w:lineRule="auto"/>
        <w:rPr>
          <w:rFonts w:asciiTheme="majorBidi" w:hAnsiTheme="majorBidi" w:cstheme="majorBidi"/>
          <w:color w:val="auto"/>
          <w:sz w:val="24"/>
          <w:szCs w:val="24"/>
        </w:rPr>
      </w:pPr>
      <w:r w:rsidRPr="00897008">
        <w:rPr>
          <w:rFonts w:asciiTheme="majorBidi" w:hAnsiTheme="majorBidi" w:cstheme="majorBidi"/>
          <w:b/>
          <w:bCs/>
          <w:color w:val="auto"/>
          <w:sz w:val="24"/>
          <w:szCs w:val="24"/>
        </w:rPr>
        <w:t xml:space="preserve">A.2.1. 91V0 Păduri dacice de fag </w:t>
      </w:r>
      <w:r w:rsidRPr="00897008">
        <w:rPr>
          <w:rFonts w:asciiTheme="majorBidi" w:hAnsiTheme="majorBidi" w:cstheme="majorBidi"/>
          <w:b/>
          <w:bCs/>
          <w:i/>
          <w:iCs/>
          <w:color w:val="auto"/>
          <w:sz w:val="24"/>
          <w:szCs w:val="24"/>
        </w:rPr>
        <w:t>(Symphyto-Fagion)</w:t>
      </w:r>
    </w:p>
    <w:p w14:paraId="18913F21" w14:textId="77777777" w:rsidR="00AE0E15" w:rsidRPr="00897008" w:rsidRDefault="00AE0E15" w:rsidP="00424CFF">
      <w:pPr>
        <w:spacing w:after="0" w:line="276" w:lineRule="auto"/>
        <w:rPr>
          <w:rFonts w:asciiTheme="majorBidi" w:hAnsiTheme="majorBidi" w:cstheme="majorBidi"/>
          <w:color w:val="auto"/>
          <w:szCs w:val="24"/>
        </w:rPr>
      </w:pPr>
    </w:p>
    <w:p w14:paraId="172F8F5C" w14:textId="495D2498"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noProof/>
          <w:color w:val="auto"/>
          <w:sz w:val="24"/>
          <w:szCs w:val="24"/>
          <w:bdr w:val="none" w:sz="0" w:space="0" w:color="auto" w:frame="1"/>
          <w:lang w:val="ro-RO" w:eastAsia="ro-RO"/>
        </w:rPr>
        <w:drawing>
          <wp:inline distT="0" distB="0" distL="0" distR="0" wp14:anchorId="6ED8B492" wp14:editId="66DC9238">
            <wp:extent cx="3349355" cy="2744678"/>
            <wp:effectExtent l="0" t="0" r="3810" b="0"/>
            <wp:docPr id="1872158411" name="Imagine 16" descr="A forest with man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forest with many trees&#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51086" cy="2746097"/>
                    </a:xfrm>
                    <a:prstGeom prst="rect">
                      <a:avLst/>
                    </a:prstGeom>
                    <a:noFill/>
                    <a:ln>
                      <a:noFill/>
                    </a:ln>
                  </pic:spPr>
                </pic:pic>
              </a:graphicData>
            </a:graphic>
          </wp:inline>
        </w:drawing>
      </w:r>
    </w:p>
    <w:p w14:paraId="169B8302"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b/>
          <w:bCs/>
          <w:color w:val="auto"/>
          <w:sz w:val="24"/>
          <w:szCs w:val="24"/>
        </w:rPr>
        <w:t>Fig. 1.</w:t>
      </w:r>
      <w:r w:rsidRPr="00897008">
        <w:rPr>
          <w:rFonts w:asciiTheme="majorBidi" w:hAnsiTheme="majorBidi" w:cstheme="majorBidi"/>
          <w:color w:val="auto"/>
          <w:sz w:val="24"/>
          <w:szCs w:val="24"/>
        </w:rPr>
        <w:t xml:space="preserve"> Habitat 91V0 Păduri dacice de fag </w:t>
      </w:r>
      <w:r w:rsidRPr="00897008">
        <w:rPr>
          <w:rFonts w:asciiTheme="majorBidi" w:hAnsiTheme="majorBidi" w:cstheme="majorBidi"/>
          <w:i/>
          <w:iCs/>
          <w:color w:val="auto"/>
          <w:sz w:val="24"/>
          <w:szCs w:val="24"/>
        </w:rPr>
        <w:t>(Symphyto-Fagion).</w:t>
      </w:r>
      <w:r w:rsidRPr="00897008">
        <w:rPr>
          <w:rFonts w:asciiTheme="majorBidi" w:hAnsiTheme="majorBidi" w:cstheme="majorBidi"/>
          <w:color w:val="auto"/>
          <w:sz w:val="24"/>
          <w:szCs w:val="24"/>
        </w:rPr>
        <w:t xml:space="preserve"> Foto: Antonela Mica</w:t>
      </w:r>
    </w:p>
    <w:p w14:paraId="66FD9B3F" w14:textId="77777777" w:rsidR="00AE0E15" w:rsidRPr="00897008" w:rsidRDefault="00AE0E15" w:rsidP="00424CFF">
      <w:pPr>
        <w:spacing w:after="0" w:line="276" w:lineRule="auto"/>
        <w:rPr>
          <w:rFonts w:asciiTheme="majorBidi" w:hAnsiTheme="majorBidi" w:cstheme="majorBidi"/>
          <w:color w:val="auto"/>
          <w:szCs w:val="24"/>
        </w:rPr>
      </w:pPr>
    </w:p>
    <w:p w14:paraId="2A39B095" w14:textId="517857BD"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noProof/>
          <w:color w:val="auto"/>
          <w:sz w:val="24"/>
          <w:szCs w:val="24"/>
          <w:bdr w:val="none" w:sz="0" w:space="0" w:color="auto" w:frame="1"/>
          <w:lang w:val="ro-RO" w:eastAsia="ro-RO"/>
        </w:rPr>
        <w:drawing>
          <wp:inline distT="0" distB="0" distL="0" distR="0" wp14:anchorId="0A944372" wp14:editId="7BE6E6D2">
            <wp:extent cx="3385252" cy="2394052"/>
            <wp:effectExtent l="0" t="0" r="5715" b="6350"/>
            <wp:docPr id="506748019" name="Imagine 15" descr="A close-up of a green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close-up of a green plant&#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89839" cy="2397296"/>
                    </a:xfrm>
                    <a:prstGeom prst="rect">
                      <a:avLst/>
                    </a:prstGeom>
                    <a:noFill/>
                    <a:ln>
                      <a:noFill/>
                    </a:ln>
                  </pic:spPr>
                </pic:pic>
              </a:graphicData>
            </a:graphic>
          </wp:inline>
        </w:drawing>
      </w:r>
    </w:p>
    <w:p w14:paraId="0237FECD"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b/>
          <w:bCs/>
          <w:color w:val="auto"/>
          <w:sz w:val="24"/>
          <w:szCs w:val="24"/>
        </w:rPr>
        <w:t>Fig. 2.</w:t>
      </w:r>
      <w:r w:rsidRPr="00897008">
        <w:rPr>
          <w:rFonts w:asciiTheme="majorBidi" w:hAnsiTheme="majorBidi" w:cstheme="majorBidi"/>
          <w:color w:val="auto"/>
          <w:sz w:val="24"/>
          <w:szCs w:val="24"/>
        </w:rPr>
        <w:t xml:space="preserve"> </w:t>
      </w:r>
      <w:r w:rsidRPr="00897008">
        <w:rPr>
          <w:rFonts w:asciiTheme="majorBidi" w:hAnsiTheme="majorBidi" w:cstheme="majorBidi"/>
          <w:i/>
          <w:iCs/>
          <w:color w:val="auto"/>
          <w:sz w:val="24"/>
          <w:szCs w:val="24"/>
        </w:rPr>
        <w:t xml:space="preserve">Asarum europaeum, Galium odoratum, Pulmonaria rubra. </w:t>
      </w:r>
      <w:r w:rsidRPr="00897008">
        <w:rPr>
          <w:rFonts w:asciiTheme="majorBidi" w:hAnsiTheme="majorBidi" w:cstheme="majorBidi"/>
          <w:color w:val="auto"/>
          <w:sz w:val="24"/>
          <w:szCs w:val="24"/>
        </w:rPr>
        <w:t>Foto: Antonela Mica</w:t>
      </w:r>
    </w:p>
    <w:p w14:paraId="3936BA91" w14:textId="77777777" w:rsidR="00AE0E15" w:rsidRPr="00897008" w:rsidRDefault="00AE0E15" w:rsidP="00424CFF">
      <w:pPr>
        <w:spacing w:after="0" w:line="276" w:lineRule="auto"/>
        <w:rPr>
          <w:rFonts w:asciiTheme="majorBidi" w:hAnsiTheme="majorBidi" w:cstheme="majorBidi"/>
          <w:color w:val="auto"/>
          <w:szCs w:val="24"/>
        </w:rPr>
      </w:pPr>
    </w:p>
    <w:p w14:paraId="03A01A15" w14:textId="7876B06C"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i/>
          <w:iCs/>
          <w:noProof/>
          <w:color w:val="auto"/>
          <w:sz w:val="24"/>
          <w:szCs w:val="24"/>
          <w:bdr w:val="none" w:sz="0" w:space="0" w:color="auto" w:frame="1"/>
          <w:lang w:val="ro-RO" w:eastAsia="ro-RO"/>
        </w:rPr>
        <w:drawing>
          <wp:inline distT="0" distB="0" distL="0" distR="0" wp14:anchorId="74EC305F" wp14:editId="15472ED6">
            <wp:extent cx="3675185" cy="1750270"/>
            <wp:effectExtent l="0" t="0" r="1905" b="2540"/>
            <wp:docPr id="777076608"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83405" cy="1754184"/>
                    </a:xfrm>
                    <a:prstGeom prst="rect">
                      <a:avLst/>
                    </a:prstGeom>
                    <a:noFill/>
                    <a:ln>
                      <a:noFill/>
                    </a:ln>
                  </pic:spPr>
                </pic:pic>
              </a:graphicData>
            </a:graphic>
          </wp:inline>
        </w:drawing>
      </w:r>
    </w:p>
    <w:p w14:paraId="30155419"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b/>
          <w:bCs/>
          <w:color w:val="auto"/>
          <w:sz w:val="24"/>
          <w:szCs w:val="24"/>
        </w:rPr>
        <w:t>Fig. 3.</w:t>
      </w:r>
      <w:r w:rsidRPr="00897008">
        <w:rPr>
          <w:rFonts w:asciiTheme="majorBidi" w:hAnsiTheme="majorBidi" w:cstheme="majorBidi"/>
          <w:color w:val="auto"/>
          <w:sz w:val="24"/>
          <w:szCs w:val="24"/>
        </w:rPr>
        <w:t xml:space="preserve"> </w:t>
      </w:r>
      <w:r w:rsidRPr="00897008">
        <w:rPr>
          <w:rFonts w:asciiTheme="majorBidi" w:hAnsiTheme="majorBidi" w:cstheme="majorBidi"/>
          <w:i/>
          <w:iCs/>
          <w:color w:val="auto"/>
          <w:sz w:val="24"/>
          <w:szCs w:val="24"/>
        </w:rPr>
        <w:t xml:space="preserve">Symphytum cordatum. </w:t>
      </w:r>
      <w:r w:rsidRPr="00897008">
        <w:rPr>
          <w:rFonts w:asciiTheme="majorBidi" w:hAnsiTheme="majorBidi" w:cstheme="majorBidi"/>
          <w:color w:val="auto"/>
          <w:sz w:val="24"/>
          <w:szCs w:val="24"/>
        </w:rPr>
        <w:t>Foto: Ionuț Cucu</w:t>
      </w:r>
    </w:p>
    <w:p w14:paraId="6A6BB6F5"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p>
    <w:p w14:paraId="3D480CF6" w14:textId="77777777" w:rsidR="00AE0E15" w:rsidRPr="00897008" w:rsidRDefault="00AE0E15" w:rsidP="00424CFF">
      <w:pPr>
        <w:pStyle w:val="NormalWeb"/>
        <w:spacing w:before="0" w:beforeAutospacing="0" w:after="0" w:afterAutospacing="0" w:line="276" w:lineRule="auto"/>
        <w:rPr>
          <w:rFonts w:asciiTheme="majorBidi" w:hAnsiTheme="majorBidi" w:cstheme="majorBidi"/>
          <w:color w:val="auto"/>
          <w:sz w:val="24"/>
          <w:szCs w:val="24"/>
        </w:rPr>
      </w:pPr>
      <w:r w:rsidRPr="00897008">
        <w:rPr>
          <w:rFonts w:asciiTheme="majorBidi" w:hAnsiTheme="majorBidi" w:cstheme="majorBidi"/>
          <w:b/>
          <w:bCs/>
          <w:color w:val="auto"/>
          <w:sz w:val="24"/>
          <w:szCs w:val="24"/>
        </w:rPr>
        <w:lastRenderedPageBreak/>
        <w:t xml:space="preserve">A.2.2. 91E0* Păduri aluviale cu </w:t>
      </w:r>
      <w:r w:rsidRPr="00897008">
        <w:rPr>
          <w:rFonts w:asciiTheme="majorBidi" w:hAnsiTheme="majorBidi" w:cstheme="majorBidi"/>
          <w:b/>
          <w:bCs/>
          <w:i/>
          <w:iCs/>
          <w:color w:val="auto"/>
          <w:sz w:val="24"/>
          <w:szCs w:val="24"/>
        </w:rPr>
        <w:t>Alnus glutinosa</w:t>
      </w:r>
      <w:r w:rsidRPr="00897008">
        <w:rPr>
          <w:rFonts w:asciiTheme="majorBidi" w:hAnsiTheme="majorBidi" w:cstheme="majorBidi"/>
          <w:b/>
          <w:bCs/>
          <w:color w:val="auto"/>
          <w:sz w:val="24"/>
          <w:szCs w:val="24"/>
        </w:rPr>
        <w:t xml:space="preserve"> și </w:t>
      </w:r>
      <w:r w:rsidRPr="00897008">
        <w:rPr>
          <w:rFonts w:asciiTheme="majorBidi" w:hAnsiTheme="majorBidi" w:cstheme="majorBidi"/>
          <w:b/>
          <w:bCs/>
          <w:i/>
          <w:iCs/>
          <w:color w:val="auto"/>
          <w:sz w:val="24"/>
          <w:szCs w:val="24"/>
        </w:rPr>
        <w:t>Fraxinus excelsior (Alno-Padion, Alnion incanae, Salicion albae)</w:t>
      </w:r>
    </w:p>
    <w:p w14:paraId="102616F5" w14:textId="77777777" w:rsidR="00AE0E15" w:rsidRPr="00897008" w:rsidRDefault="00AE0E15" w:rsidP="00424CFF">
      <w:pPr>
        <w:spacing w:after="0" w:line="276" w:lineRule="auto"/>
        <w:rPr>
          <w:rFonts w:asciiTheme="majorBidi" w:hAnsiTheme="majorBidi" w:cstheme="majorBidi"/>
          <w:color w:val="auto"/>
          <w:szCs w:val="24"/>
        </w:rPr>
      </w:pPr>
    </w:p>
    <w:p w14:paraId="204B6376" w14:textId="669BDA6A"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noProof/>
          <w:color w:val="auto"/>
          <w:sz w:val="24"/>
          <w:szCs w:val="24"/>
          <w:bdr w:val="none" w:sz="0" w:space="0" w:color="auto" w:frame="1"/>
          <w:lang w:val="ro-RO" w:eastAsia="ro-RO"/>
        </w:rPr>
        <w:drawing>
          <wp:inline distT="0" distB="0" distL="0" distR="0" wp14:anchorId="2408A30D" wp14:editId="487C60D6">
            <wp:extent cx="5405120" cy="4046855"/>
            <wp:effectExtent l="0" t="0" r="5080" b="0"/>
            <wp:docPr id="144265265" name="Imagine 13" descr="A river flowing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river flowing through a fores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5120" cy="4046855"/>
                    </a:xfrm>
                    <a:prstGeom prst="rect">
                      <a:avLst/>
                    </a:prstGeom>
                    <a:noFill/>
                    <a:ln>
                      <a:noFill/>
                    </a:ln>
                  </pic:spPr>
                </pic:pic>
              </a:graphicData>
            </a:graphic>
          </wp:inline>
        </w:drawing>
      </w:r>
    </w:p>
    <w:p w14:paraId="07337106" w14:textId="7DE3FB82"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b/>
          <w:bCs/>
          <w:color w:val="auto"/>
          <w:sz w:val="24"/>
          <w:szCs w:val="24"/>
        </w:rPr>
        <w:t>Fig. 4.</w:t>
      </w:r>
      <w:r w:rsidRPr="00897008">
        <w:rPr>
          <w:rFonts w:asciiTheme="majorBidi" w:hAnsiTheme="majorBidi" w:cstheme="majorBidi"/>
          <w:color w:val="auto"/>
          <w:sz w:val="24"/>
          <w:szCs w:val="24"/>
        </w:rPr>
        <w:t xml:space="preserve"> Fitocenoze edificate de anin alb </w:t>
      </w:r>
      <w:r w:rsidRPr="00897008">
        <w:rPr>
          <w:rFonts w:asciiTheme="majorBidi" w:hAnsiTheme="majorBidi" w:cstheme="majorBidi"/>
          <w:i/>
          <w:iCs/>
          <w:color w:val="auto"/>
          <w:sz w:val="24"/>
          <w:szCs w:val="24"/>
        </w:rPr>
        <w:t>(Alnus incana)</w:t>
      </w:r>
      <w:r w:rsidRPr="00897008">
        <w:rPr>
          <w:rFonts w:asciiTheme="majorBidi" w:hAnsiTheme="majorBidi" w:cstheme="majorBidi"/>
          <w:color w:val="auto"/>
          <w:sz w:val="24"/>
          <w:szCs w:val="24"/>
        </w:rPr>
        <w:t xml:space="preserve"> pe cursul râului Ilva.</w:t>
      </w:r>
    </w:p>
    <w:p w14:paraId="5B83ADC6"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color w:val="auto"/>
          <w:sz w:val="24"/>
          <w:szCs w:val="24"/>
        </w:rPr>
        <w:t>Foto: Antonela Mica</w:t>
      </w:r>
    </w:p>
    <w:p w14:paraId="65AE606A" w14:textId="77777777" w:rsidR="00AE0E15" w:rsidRPr="00897008" w:rsidRDefault="00AE0E15" w:rsidP="00424CFF">
      <w:pPr>
        <w:spacing w:after="0" w:line="276" w:lineRule="auto"/>
        <w:rPr>
          <w:rFonts w:asciiTheme="majorBidi" w:hAnsiTheme="majorBidi" w:cstheme="majorBidi"/>
          <w:color w:val="auto"/>
          <w:szCs w:val="24"/>
        </w:rPr>
      </w:pPr>
    </w:p>
    <w:p w14:paraId="6DB5BA64" w14:textId="124EBB0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noProof/>
          <w:color w:val="auto"/>
          <w:sz w:val="24"/>
          <w:szCs w:val="24"/>
          <w:bdr w:val="none" w:sz="0" w:space="0" w:color="auto" w:frame="1"/>
          <w:lang w:val="ro-RO" w:eastAsia="ro-RO"/>
        </w:rPr>
        <w:drawing>
          <wp:inline distT="0" distB="0" distL="0" distR="0" wp14:anchorId="7A63EAFB" wp14:editId="584CB87F">
            <wp:extent cx="5405120" cy="2625725"/>
            <wp:effectExtent l="0" t="0" r="5080" b="3175"/>
            <wp:docPr id="518499864" name="Imagine 12" descr="A river with trees and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river with trees and a blue sky&#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5120" cy="2625725"/>
                    </a:xfrm>
                    <a:prstGeom prst="rect">
                      <a:avLst/>
                    </a:prstGeom>
                    <a:noFill/>
                    <a:ln>
                      <a:noFill/>
                    </a:ln>
                  </pic:spPr>
                </pic:pic>
              </a:graphicData>
            </a:graphic>
          </wp:inline>
        </w:drawing>
      </w:r>
    </w:p>
    <w:p w14:paraId="6FBC8024"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b/>
          <w:bCs/>
          <w:color w:val="auto"/>
          <w:sz w:val="24"/>
          <w:szCs w:val="24"/>
        </w:rPr>
        <w:t>Fig. 5.</w:t>
      </w:r>
      <w:r w:rsidRPr="00897008">
        <w:rPr>
          <w:rFonts w:asciiTheme="majorBidi" w:hAnsiTheme="majorBidi" w:cstheme="majorBidi"/>
          <w:color w:val="auto"/>
          <w:sz w:val="24"/>
          <w:szCs w:val="24"/>
        </w:rPr>
        <w:t xml:space="preserve"> Habitatul 91E0* Păduri aluviale cu </w:t>
      </w:r>
      <w:r w:rsidRPr="00897008">
        <w:rPr>
          <w:rFonts w:asciiTheme="majorBidi" w:hAnsiTheme="majorBidi" w:cstheme="majorBidi"/>
          <w:i/>
          <w:iCs/>
          <w:color w:val="auto"/>
          <w:sz w:val="24"/>
          <w:szCs w:val="24"/>
        </w:rPr>
        <w:t>Alnus glutinosa</w:t>
      </w:r>
      <w:r w:rsidRPr="00897008">
        <w:rPr>
          <w:rFonts w:asciiTheme="majorBidi" w:hAnsiTheme="majorBidi" w:cstheme="majorBidi"/>
          <w:color w:val="auto"/>
          <w:sz w:val="24"/>
          <w:szCs w:val="24"/>
        </w:rPr>
        <w:t xml:space="preserve"> și </w:t>
      </w:r>
      <w:r w:rsidRPr="00897008">
        <w:rPr>
          <w:rFonts w:asciiTheme="majorBidi" w:hAnsiTheme="majorBidi" w:cstheme="majorBidi"/>
          <w:i/>
          <w:iCs/>
          <w:color w:val="auto"/>
          <w:sz w:val="24"/>
          <w:szCs w:val="24"/>
        </w:rPr>
        <w:t>Fraxinus excelsior (Alno-padion, Alnion incanae, Salicion albae)</w:t>
      </w:r>
      <w:r w:rsidRPr="00897008">
        <w:rPr>
          <w:rFonts w:asciiTheme="majorBidi" w:hAnsiTheme="majorBidi" w:cstheme="majorBidi"/>
          <w:color w:val="auto"/>
          <w:sz w:val="24"/>
          <w:szCs w:val="24"/>
        </w:rPr>
        <w:t xml:space="preserve"> în ROSCI0232. Foto: Ionuț Cucu</w:t>
      </w:r>
    </w:p>
    <w:p w14:paraId="4902DB1D"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p>
    <w:p w14:paraId="7CA2EDDB"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p>
    <w:p w14:paraId="4FF514C2"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p>
    <w:p w14:paraId="2D8CE1FC" w14:textId="77777777" w:rsidR="00AE0E15" w:rsidRPr="00897008" w:rsidRDefault="00AE0E15" w:rsidP="00424CFF">
      <w:pPr>
        <w:pStyle w:val="NormalWeb"/>
        <w:spacing w:before="0" w:beforeAutospacing="0" w:after="0" w:afterAutospacing="0" w:line="276" w:lineRule="auto"/>
        <w:rPr>
          <w:rFonts w:asciiTheme="majorBidi" w:hAnsiTheme="majorBidi" w:cstheme="majorBidi"/>
          <w:color w:val="auto"/>
          <w:sz w:val="24"/>
          <w:szCs w:val="24"/>
        </w:rPr>
      </w:pPr>
      <w:r w:rsidRPr="00897008">
        <w:rPr>
          <w:rFonts w:asciiTheme="majorBidi" w:hAnsiTheme="majorBidi" w:cstheme="majorBidi"/>
          <w:b/>
          <w:bCs/>
          <w:color w:val="auto"/>
          <w:sz w:val="24"/>
          <w:szCs w:val="24"/>
        </w:rPr>
        <w:lastRenderedPageBreak/>
        <w:t xml:space="preserve">A.2.3. 92A0 Păduri galerii /zăvoaie de </w:t>
      </w:r>
      <w:r w:rsidRPr="00897008">
        <w:rPr>
          <w:rFonts w:asciiTheme="majorBidi" w:hAnsiTheme="majorBidi" w:cstheme="majorBidi"/>
          <w:b/>
          <w:bCs/>
          <w:i/>
          <w:iCs/>
          <w:color w:val="auto"/>
          <w:sz w:val="24"/>
          <w:szCs w:val="24"/>
        </w:rPr>
        <w:t xml:space="preserve">Salix alba </w:t>
      </w:r>
      <w:r w:rsidRPr="00897008">
        <w:rPr>
          <w:rFonts w:asciiTheme="majorBidi" w:hAnsiTheme="majorBidi" w:cstheme="majorBidi"/>
          <w:b/>
          <w:bCs/>
          <w:color w:val="auto"/>
          <w:sz w:val="24"/>
          <w:szCs w:val="24"/>
        </w:rPr>
        <w:t xml:space="preserve">și </w:t>
      </w:r>
      <w:r w:rsidRPr="00897008">
        <w:rPr>
          <w:rFonts w:asciiTheme="majorBidi" w:hAnsiTheme="majorBidi" w:cstheme="majorBidi"/>
          <w:b/>
          <w:bCs/>
          <w:i/>
          <w:iCs/>
          <w:color w:val="auto"/>
          <w:sz w:val="24"/>
          <w:szCs w:val="24"/>
        </w:rPr>
        <w:t>Populus alba</w:t>
      </w:r>
    </w:p>
    <w:p w14:paraId="10C65299" w14:textId="77777777" w:rsidR="00AE0E15" w:rsidRPr="00897008" w:rsidRDefault="00AE0E15" w:rsidP="00424CFF">
      <w:pPr>
        <w:spacing w:after="0" w:line="276" w:lineRule="auto"/>
        <w:rPr>
          <w:rFonts w:asciiTheme="majorBidi" w:hAnsiTheme="majorBidi" w:cstheme="majorBidi"/>
          <w:color w:val="auto"/>
          <w:szCs w:val="24"/>
        </w:rPr>
      </w:pPr>
    </w:p>
    <w:p w14:paraId="235B6717" w14:textId="314E961B"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noProof/>
          <w:color w:val="auto"/>
          <w:sz w:val="24"/>
          <w:szCs w:val="24"/>
          <w:bdr w:val="none" w:sz="0" w:space="0" w:color="auto" w:frame="1"/>
          <w:lang w:val="ro-RO" w:eastAsia="ro-RO"/>
        </w:rPr>
        <w:drawing>
          <wp:inline distT="0" distB="0" distL="0" distR="0" wp14:anchorId="663AA767" wp14:editId="2637B62E">
            <wp:extent cx="5513761" cy="4128195"/>
            <wp:effectExtent l="0" t="0" r="0" b="5715"/>
            <wp:docPr id="1837778342" name="Imagine 11" descr="A river flowing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river flowing through a fores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15273" cy="4129327"/>
                    </a:xfrm>
                    <a:prstGeom prst="rect">
                      <a:avLst/>
                    </a:prstGeom>
                    <a:noFill/>
                    <a:ln>
                      <a:noFill/>
                    </a:ln>
                  </pic:spPr>
                </pic:pic>
              </a:graphicData>
            </a:graphic>
          </wp:inline>
        </w:drawing>
      </w:r>
    </w:p>
    <w:p w14:paraId="048E96FB"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b/>
          <w:bCs/>
          <w:color w:val="auto"/>
          <w:sz w:val="24"/>
          <w:szCs w:val="24"/>
        </w:rPr>
        <w:t>Fig. 6.</w:t>
      </w:r>
      <w:r w:rsidRPr="00897008">
        <w:rPr>
          <w:rFonts w:asciiTheme="majorBidi" w:hAnsiTheme="majorBidi" w:cstheme="majorBidi"/>
          <w:color w:val="auto"/>
          <w:sz w:val="24"/>
          <w:szCs w:val="24"/>
        </w:rPr>
        <w:t xml:space="preserve"> Fitocenoze edificate de salcie albă </w:t>
      </w:r>
      <w:r w:rsidRPr="00897008">
        <w:rPr>
          <w:rFonts w:asciiTheme="majorBidi" w:hAnsiTheme="majorBidi" w:cstheme="majorBidi"/>
          <w:i/>
          <w:iCs/>
          <w:color w:val="auto"/>
          <w:sz w:val="24"/>
          <w:szCs w:val="24"/>
        </w:rPr>
        <w:t>(Salix alba).</w:t>
      </w:r>
      <w:r w:rsidRPr="00897008">
        <w:rPr>
          <w:rFonts w:asciiTheme="majorBidi" w:hAnsiTheme="majorBidi" w:cstheme="majorBidi"/>
          <w:color w:val="auto"/>
          <w:sz w:val="24"/>
          <w:szCs w:val="24"/>
        </w:rPr>
        <w:t xml:space="preserve"> Foto: Antonela Mica</w:t>
      </w:r>
    </w:p>
    <w:p w14:paraId="6D42C272" w14:textId="77777777" w:rsidR="00AE0E15" w:rsidRPr="00897008" w:rsidRDefault="00AE0E15" w:rsidP="00424CFF">
      <w:pPr>
        <w:spacing w:after="0" w:line="276" w:lineRule="auto"/>
        <w:rPr>
          <w:rFonts w:asciiTheme="majorBidi" w:hAnsiTheme="majorBidi" w:cstheme="majorBidi"/>
          <w:color w:val="auto"/>
          <w:szCs w:val="24"/>
        </w:rPr>
      </w:pPr>
    </w:p>
    <w:p w14:paraId="352A7026" w14:textId="090A7413"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noProof/>
          <w:color w:val="auto"/>
          <w:sz w:val="24"/>
          <w:szCs w:val="24"/>
          <w:bdr w:val="none" w:sz="0" w:space="0" w:color="auto" w:frame="1"/>
          <w:lang w:val="ro-RO" w:eastAsia="ro-RO"/>
        </w:rPr>
        <w:drawing>
          <wp:inline distT="0" distB="0" distL="0" distR="0" wp14:anchorId="7334FCF2" wp14:editId="093E8F53">
            <wp:extent cx="5646945" cy="2743200"/>
            <wp:effectExtent l="0" t="0" r="0" b="0"/>
            <wp:docPr id="1462490473" name="Imagine 10" descr="A river with trees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river with trees and mountains in the background&#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52011" cy="2745661"/>
                    </a:xfrm>
                    <a:prstGeom prst="rect">
                      <a:avLst/>
                    </a:prstGeom>
                    <a:noFill/>
                    <a:ln>
                      <a:noFill/>
                    </a:ln>
                  </pic:spPr>
                </pic:pic>
              </a:graphicData>
            </a:graphic>
          </wp:inline>
        </w:drawing>
      </w:r>
    </w:p>
    <w:p w14:paraId="381D2876"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b/>
          <w:bCs/>
          <w:color w:val="auto"/>
          <w:sz w:val="24"/>
          <w:szCs w:val="24"/>
        </w:rPr>
        <w:t>Fig. 7.</w:t>
      </w:r>
      <w:r w:rsidRPr="00897008">
        <w:rPr>
          <w:rFonts w:asciiTheme="majorBidi" w:hAnsiTheme="majorBidi" w:cstheme="majorBidi"/>
          <w:color w:val="auto"/>
          <w:sz w:val="24"/>
          <w:szCs w:val="24"/>
        </w:rPr>
        <w:t xml:space="preserve"> Habitatul 92A0 Păduri galerii de salcie albă și plop alb” în ROSCI0232.</w:t>
      </w:r>
    </w:p>
    <w:p w14:paraId="51A61BB8"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color w:val="auto"/>
          <w:sz w:val="24"/>
          <w:szCs w:val="24"/>
        </w:rPr>
        <w:t>Foto: Ionuț Cucu</w:t>
      </w:r>
    </w:p>
    <w:p w14:paraId="6BA44C5A" w14:textId="77777777" w:rsidR="00AE0E15" w:rsidRPr="00897008" w:rsidRDefault="00AE0E15" w:rsidP="00424CFF">
      <w:pPr>
        <w:pStyle w:val="NormalWeb"/>
        <w:spacing w:before="0" w:beforeAutospacing="0" w:after="0" w:afterAutospacing="0" w:line="276" w:lineRule="auto"/>
        <w:rPr>
          <w:rFonts w:asciiTheme="majorBidi" w:hAnsiTheme="majorBidi" w:cstheme="majorBidi"/>
          <w:b/>
          <w:bCs/>
          <w:color w:val="auto"/>
          <w:sz w:val="24"/>
          <w:szCs w:val="24"/>
        </w:rPr>
      </w:pPr>
    </w:p>
    <w:p w14:paraId="3F8959A3" w14:textId="77777777" w:rsidR="00AE0E15" w:rsidRPr="00897008" w:rsidRDefault="00AE0E15" w:rsidP="00424CFF">
      <w:pPr>
        <w:pStyle w:val="NormalWeb"/>
        <w:spacing w:before="0" w:beforeAutospacing="0" w:after="0" w:afterAutospacing="0" w:line="276" w:lineRule="auto"/>
        <w:rPr>
          <w:rFonts w:asciiTheme="majorBidi" w:hAnsiTheme="majorBidi" w:cstheme="majorBidi"/>
          <w:b/>
          <w:bCs/>
          <w:color w:val="auto"/>
          <w:sz w:val="24"/>
          <w:szCs w:val="24"/>
        </w:rPr>
      </w:pPr>
    </w:p>
    <w:p w14:paraId="650C2F21" w14:textId="77777777" w:rsidR="00AE0E15" w:rsidRPr="00897008" w:rsidRDefault="00AE0E15" w:rsidP="00424CFF">
      <w:pPr>
        <w:pStyle w:val="NormalWeb"/>
        <w:spacing w:before="0" w:beforeAutospacing="0" w:after="0" w:afterAutospacing="0" w:line="276" w:lineRule="auto"/>
        <w:rPr>
          <w:rFonts w:asciiTheme="majorBidi" w:hAnsiTheme="majorBidi" w:cstheme="majorBidi"/>
          <w:b/>
          <w:bCs/>
          <w:color w:val="auto"/>
          <w:sz w:val="24"/>
          <w:szCs w:val="24"/>
        </w:rPr>
      </w:pPr>
    </w:p>
    <w:p w14:paraId="7A35DD25" w14:textId="77777777" w:rsidR="00AE0E15" w:rsidRPr="00897008" w:rsidRDefault="00AE0E15" w:rsidP="00424CFF">
      <w:pPr>
        <w:pStyle w:val="NormalWeb"/>
        <w:spacing w:before="0" w:beforeAutospacing="0" w:after="0" w:afterAutospacing="0" w:line="276" w:lineRule="auto"/>
        <w:rPr>
          <w:rFonts w:asciiTheme="majorBidi" w:hAnsiTheme="majorBidi" w:cstheme="majorBidi"/>
          <w:b/>
          <w:bCs/>
          <w:color w:val="auto"/>
          <w:sz w:val="24"/>
          <w:szCs w:val="24"/>
        </w:rPr>
      </w:pPr>
    </w:p>
    <w:p w14:paraId="6C824E6A" w14:textId="3925EA74" w:rsidR="00AE0E15" w:rsidRPr="00897008" w:rsidRDefault="00AE0E15" w:rsidP="00424CFF">
      <w:pPr>
        <w:pStyle w:val="NormalWeb"/>
        <w:spacing w:before="0" w:beforeAutospacing="0" w:after="0" w:afterAutospacing="0" w:line="276" w:lineRule="auto"/>
        <w:rPr>
          <w:rFonts w:asciiTheme="majorBidi" w:hAnsiTheme="majorBidi" w:cstheme="majorBidi"/>
          <w:color w:val="auto"/>
          <w:sz w:val="24"/>
          <w:szCs w:val="24"/>
        </w:rPr>
      </w:pPr>
      <w:r w:rsidRPr="00897008">
        <w:rPr>
          <w:rFonts w:asciiTheme="majorBidi" w:hAnsiTheme="majorBidi" w:cstheme="majorBidi"/>
          <w:b/>
          <w:bCs/>
          <w:color w:val="auto"/>
          <w:sz w:val="24"/>
          <w:szCs w:val="24"/>
        </w:rPr>
        <w:lastRenderedPageBreak/>
        <w:t xml:space="preserve">A.2.4. </w:t>
      </w:r>
      <w:r w:rsidRPr="00897008">
        <w:rPr>
          <w:rFonts w:asciiTheme="majorBidi" w:hAnsiTheme="majorBidi" w:cstheme="majorBidi"/>
          <w:b/>
          <w:bCs/>
          <w:i/>
          <w:iCs/>
          <w:color w:val="auto"/>
          <w:sz w:val="24"/>
          <w:szCs w:val="24"/>
        </w:rPr>
        <w:t>Lutra lutra</w:t>
      </w:r>
    </w:p>
    <w:p w14:paraId="5E0719EA" w14:textId="77777777" w:rsidR="00AE0E15" w:rsidRPr="00897008" w:rsidRDefault="00AE0E15" w:rsidP="00424CFF">
      <w:pPr>
        <w:spacing w:after="0" w:line="276" w:lineRule="auto"/>
        <w:rPr>
          <w:rFonts w:asciiTheme="majorBidi" w:hAnsiTheme="majorBidi" w:cstheme="majorBidi"/>
          <w:color w:val="auto"/>
          <w:szCs w:val="24"/>
        </w:rPr>
      </w:pPr>
    </w:p>
    <w:p w14:paraId="517A04F1" w14:textId="3036FA08"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noProof/>
          <w:color w:val="auto"/>
          <w:sz w:val="24"/>
          <w:szCs w:val="24"/>
          <w:bdr w:val="none" w:sz="0" w:space="0" w:color="auto" w:frame="1"/>
          <w:lang w:val="ro-RO" w:eastAsia="ro-RO"/>
        </w:rPr>
        <w:drawing>
          <wp:inline distT="0" distB="0" distL="0" distR="0" wp14:anchorId="52D8CAA5" wp14:editId="29D374DD">
            <wp:extent cx="5405120" cy="3893185"/>
            <wp:effectExtent l="0" t="0" r="5080" b="0"/>
            <wp:docPr id="1027400553"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5120" cy="3893185"/>
                    </a:xfrm>
                    <a:prstGeom prst="rect">
                      <a:avLst/>
                    </a:prstGeom>
                    <a:noFill/>
                    <a:ln>
                      <a:noFill/>
                    </a:ln>
                  </pic:spPr>
                </pic:pic>
              </a:graphicData>
            </a:graphic>
          </wp:inline>
        </w:drawing>
      </w:r>
    </w:p>
    <w:p w14:paraId="511C70B6"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b/>
          <w:bCs/>
          <w:color w:val="auto"/>
          <w:sz w:val="24"/>
          <w:szCs w:val="24"/>
        </w:rPr>
        <w:t>Fig. 8.</w:t>
      </w:r>
      <w:r w:rsidRPr="00897008">
        <w:rPr>
          <w:rFonts w:asciiTheme="majorBidi" w:hAnsiTheme="majorBidi" w:cstheme="majorBidi"/>
          <w:color w:val="auto"/>
          <w:sz w:val="24"/>
          <w:szCs w:val="24"/>
        </w:rPr>
        <w:t xml:space="preserve"> Vidră surprinsă cu ajutorul camerei automate cu senzor de mișcare</w:t>
      </w:r>
    </w:p>
    <w:p w14:paraId="72331499" w14:textId="77777777" w:rsidR="00AE0E15" w:rsidRPr="00897008" w:rsidRDefault="00AE0E15" w:rsidP="00424CFF">
      <w:pPr>
        <w:pStyle w:val="NormalWeb"/>
        <w:spacing w:before="0" w:beforeAutospacing="0" w:after="0" w:afterAutospacing="0" w:line="276" w:lineRule="auto"/>
        <w:rPr>
          <w:rFonts w:asciiTheme="majorBidi" w:hAnsiTheme="majorBidi" w:cstheme="majorBidi"/>
          <w:b/>
          <w:bCs/>
          <w:color w:val="auto"/>
          <w:sz w:val="24"/>
          <w:szCs w:val="24"/>
        </w:rPr>
      </w:pPr>
    </w:p>
    <w:p w14:paraId="4B1CC3D1" w14:textId="5A7FC19A" w:rsidR="00AE0E15" w:rsidRPr="00897008" w:rsidRDefault="00AE0E15" w:rsidP="00424CFF">
      <w:pPr>
        <w:pStyle w:val="NormalWeb"/>
        <w:spacing w:before="0" w:beforeAutospacing="0" w:after="0" w:afterAutospacing="0" w:line="276" w:lineRule="auto"/>
        <w:rPr>
          <w:rFonts w:asciiTheme="majorBidi" w:hAnsiTheme="majorBidi" w:cstheme="majorBidi"/>
          <w:color w:val="auto"/>
          <w:sz w:val="24"/>
          <w:szCs w:val="24"/>
        </w:rPr>
      </w:pPr>
      <w:r w:rsidRPr="00897008">
        <w:rPr>
          <w:rFonts w:asciiTheme="majorBidi" w:hAnsiTheme="majorBidi" w:cstheme="majorBidi"/>
          <w:b/>
          <w:bCs/>
          <w:color w:val="auto"/>
          <w:sz w:val="24"/>
          <w:szCs w:val="24"/>
        </w:rPr>
        <w:t xml:space="preserve">A.2.5. </w:t>
      </w:r>
      <w:r w:rsidRPr="00897008">
        <w:rPr>
          <w:rFonts w:asciiTheme="majorBidi" w:hAnsiTheme="majorBidi" w:cstheme="majorBidi"/>
          <w:b/>
          <w:bCs/>
          <w:i/>
          <w:iCs/>
          <w:color w:val="auto"/>
          <w:sz w:val="24"/>
          <w:szCs w:val="24"/>
        </w:rPr>
        <w:t>Cottus gobio</w:t>
      </w:r>
    </w:p>
    <w:p w14:paraId="299110A1" w14:textId="77777777" w:rsidR="00AE0E15" w:rsidRPr="00897008" w:rsidRDefault="00AE0E15" w:rsidP="00424CFF">
      <w:pPr>
        <w:spacing w:after="0" w:line="276" w:lineRule="auto"/>
        <w:rPr>
          <w:rFonts w:asciiTheme="majorBidi" w:hAnsiTheme="majorBidi" w:cstheme="majorBidi"/>
          <w:color w:val="auto"/>
          <w:szCs w:val="24"/>
        </w:rPr>
      </w:pPr>
    </w:p>
    <w:p w14:paraId="3D37B2F3" w14:textId="395ED839"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noProof/>
          <w:color w:val="auto"/>
          <w:sz w:val="24"/>
          <w:szCs w:val="24"/>
          <w:bdr w:val="none" w:sz="0" w:space="0" w:color="auto" w:frame="1"/>
          <w:lang w:val="ro-RO" w:eastAsia="ro-RO"/>
        </w:rPr>
        <w:drawing>
          <wp:inline distT="0" distB="0" distL="0" distR="0" wp14:anchorId="61E30A29" wp14:editId="06C282C2">
            <wp:extent cx="5251211" cy="3509650"/>
            <wp:effectExtent l="0" t="0" r="6985" b="0"/>
            <wp:docPr id="2022913533" name="Imagine 8" descr="A person holding a small fr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erson holding a small frog&#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53061" cy="3510887"/>
                    </a:xfrm>
                    <a:prstGeom prst="rect">
                      <a:avLst/>
                    </a:prstGeom>
                    <a:noFill/>
                    <a:ln>
                      <a:noFill/>
                    </a:ln>
                  </pic:spPr>
                </pic:pic>
              </a:graphicData>
            </a:graphic>
          </wp:inline>
        </w:drawing>
      </w:r>
    </w:p>
    <w:p w14:paraId="1CD8F28A"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b/>
          <w:bCs/>
          <w:color w:val="auto"/>
          <w:sz w:val="24"/>
          <w:szCs w:val="24"/>
        </w:rPr>
        <w:t>Fig. 9.</w:t>
      </w:r>
      <w:r w:rsidRPr="00897008">
        <w:rPr>
          <w:rFonts w:asciiTheme="majorBidi" w:hAnsiTheme="majorBidi" w:cstheme="majorBidi"/>
          <w:color w:val="auto"/>
          <w:sz w:val="24"/>
          <w:szCs w:val="24"/>
        </w:rPr>
        <w:t xml:space="preserve"> Zglăvoacă identificată în timpul evaluărilor în râul Someșul Mare.</w:t>
      </w:r>
    </w:p>
    <w:p w14:paraId="49DD5EF1"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color w:val="auto"/>
          <w:sz w:val="24"/>
          <w:szCs w:val="24"/>
        </w:rPr>
        <w:t>Foto: Nagy András Attila</w:t>
      </w:r>
    </w:p>
    <w:p w14:paraId="4C900FFA" w14:textId="77777777" w:rsidR="00AE0E15" w:rsidRPr="00897008" w:rsidRDefault="00AE0E15" w:rsidP="00424CFF">
      <w:pPr>
        <w:pStyle w:val="NormalWeb"/>
        <w:spacing w:before="0" w:beforeAutospacing="0" w:after="0" w:afterAutospacing="0" w:line="276" w:lineRule="auto"/>
        <w:rPr>
          <w:rFonts w:asciiTheme="majorBidi" w:hAnsiTheme="majorBidi" w:cstheme="majorBidi"/>
          <w:color w:val="auto"/>
          <w:sz w:val="24"/>
          <w:szCs w:val="24"/>
        </w:rPr>
      </w:pPr>
      <w:r w:rsidRPr="00897008">
        <w:rPr>
          <w:rFonts w:asciiTheme="majorBidi" w:hAnsiTheme="majorBidi" w:cstheme="majorBidi"/>
          <w:b/>
          <w:bCs/>
          <w:color w:val="auto"/>
          <w:sz w:val="24"/>
          <w:szCs w:val="24"/>
        </w:rPr>
        <w:lastRenderedPageBreak/>
        <w:t xml:space="preserve">A.2.6. </w:t>
      </w:r>
      <w:r w:rsidRPr="00897008">
        <w:rPr>
          <w:rFonts w:asciiTheme="majorBidi" w:hAnsiTheme="majorBidi" w:cstheme="majorBidi"/>
          <w:b/>
          <w:bCs/>
          <w:i/>
          <w:iCs/>
          <w:color w:val="auto"/>
          <w:sz w:val="24"/>
          <w:szCs w:val="24"/>
        </w:rPr>
        <w:t>Eudontomyzon danfordi</w:t>
      </w:r>
    </w:p>
    <w:p w14:paraId="1F0E69F7" w14:textId="06DF2A63"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noProof/>
          <w:color w:val="auto"/>
          <w:sz w:val="24"/>
          <w:szCs w:val="24"/>
          <w:bdr w:val="none" w:sz="0" w:space="0" w:color="auto" w:frame="1"/>
          <w:lang w:val="ro-RO" w:eastAsia="ro-RO"/>
        </w:rPr>
        <w:drawing>
          <wp:inline distT="0" distB="0" distL="0" distR="0" wp14:anchorId="5E09A826" wp14:editId="39FBAB15">
            <wp:extent cx="5405120" cy="3612515"/>
            <wp:effectExtent l="0" t="0" r="5080" b="6985"/>
            <wp:docPr id="781348843" name="Imagine 7" descr="A hand holding a small sn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hand holding a small snake&#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5120" cy="3612515"/>
                    </a:xfrm>
                    <a:prstGeom prst="rect">
                      <a:avLst/>
                    </a:prstGeom>
                    <a:noFill/>
                    <a:ln>
                      <a:noFill/>
                    </a:ln>
                  </pic:spPr>
                </pic:pic>
              </a:graphicData>
            </a:graphic>
          </wp:inline>
        </w:drawing>
      </w:r>
    </w:p>
    <w:p w14:paraId="0703DA43"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b/>
          <w:bCs/>
          <w:color w:val="auto"/>
          <w:sz w:val="24"/>
          <w:szCs w:val="24"/>
        </w:rPr>
        <w:t>Fig. 10.</w:t>
      </w:r>
      <w:r w:rsidRPr="00897008">
        <w:rPr>
          <w:rFonts w:asciiTheme="majorBidi" w:hAnsiTheme="majorBidi" w:cstheme="majorBidi"/>
          <w:color w:val="auto"/>
          <w:sz w:val="24"/>
          <w:szCs w:val="24"/>
        </w:rPr>
        <w:t xml:space="preserve"> Larvă de </w:t>
      </w:r>
      <w:r w:rsidRPr="00897008">
        <w:rPr>
          <w:rFonts w:asciiTheme="majorBidi" w:hAnsiTheme="majorBidi" w:cstheme="majorBidi"/>
          <w:i/>
          <w:iCs/>
          <w:color w:val="auto"/>
          <w:sz w:val="24"/>
          <w:szCs w:val="24"/>
        </w:rPr>
        <w:t>Eudontomyzon</w:t>
      </w:r>
      <w:r w:rsidRPr="00897008">
        <w:rPr>
          <w:rFonts w:asciiTheme="majorBidi" w:hAnsiTheme="majorBidi" w:cstheme="majorBidi"/>
          <w:color w:val="auto"/>
          <w:sz w:val="24"/>
          <w:szCs w:val="24"/>
        </w:rPr>
        <w:t xml:space="preserve"> </w:t>
      </w:r>
      <w:r w:rsidRPr="00897008">
        <w:rPr>
          <w:rFonts w:asciiTheme="majorBidi" w:hAnsiTheme="majorBidi" w:cstheme="majorBidi"/>
          <w:i/>
          <w:iCs/>
          <w:color w:val="auto"/>
          <w:sz w:val="24"/>
          <w:szCs w:val="24"/>
        </w:rPr>
        <w:t>danfordi</w:t>
      </w:r>
      <w:r w:rsidRPr="00897008">
        <w:rPr>
          <w:rFonts w:asciiTheme="majorBidi" w:hAnsiTheme="majorBidi" w:cstheme="majorBidi"/>
          <w:color w:val="auto"/>
          <w:sz w:val="24"/>
          <w:szCs w:val="24"/>
        </w:rPr>
        <w:t xml:space="preserve"> identificată în timpul evaluărilor în râul Someșul Mare. Foto: Nagy András Attila</w:t>
      </w:r>
    </w:p>
    <w:p w14:paraId="51B9BD56"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p>
    <w:p w14:paraId="39D8F24A" w14:textId="77777777" w:rsidR="00AE0E15" w:rsidRPr="00897008" w:rsidRDefault="00AE0E15" w:rsidP="00424CFF">
      <w:pPr>
        <w:pStyle w:val="NormalWeb"/>
        <w:spacing w:before="0" w:beforeAutospacing="0" w:after="0" w:afterAutospacing="0" w:line="276" w:lineRule="auto"/>
        <w:jc w:val="both"/>
        <w:rPr>
          <w:rFonts w:asciiTheme="majorBidi" w:hAnsiTheme="majorBidi" w:cstheme="majorBidi"/>
          <w:color w:val="auto"/>
          <w:sz w:val="24"/>
          <w:szCs w:val="24"/>
        </w:rPr>
      </w:pPr>
      <w:r w:rsidRPr="00897008">
        <w:rPr>
          <w:rFonts w:asciiTheme="majorBidi" w:hAnsiTheme="majorBidi" w:cstheme="majorBidi"/>
          <w:b/>
          <w:bCs/>
          <w:color w:val="auto"/>
          <w:sz w:val="24"/>
          <w:szCs w:val="24"/>
        </w:rPr>
        <w:t xml:space="preserve">A.2.7. </w:t>
      </w:r>
      <w:r w:rsidRPr="00897008">
        <w:rPr>
          <w:rFonts w:asciiTheme="majorBidi" w:hAnsiTheme="majorBidi" w:cstheme="majorBidi"/>
          <w:b/>
          <w:bCs/>
          <w:i/>
          <w:iCs/>
          <w:color w:val="auto"/>
          <w:sz w:val="24"/>
          <w:szCs w:val="24"/>
        </w:rPr>
        <w:t>Romanogobio (Gobio) uranoscopus</w:t>
      </w:r>
    </w:p>
    <w:p w14:paraId="2338CB5E" w14:textId="2117EB4F"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noProof/>
          <w:color w:val="auto"/>
          <w:sz w:val="24"/>
          <w:szCs w:val="24"/>
          <w:bdr w:val="none" w:sz="0" w:space="0" w:color="auto" w:frame="1"/>
          <w:lang w:val="ro-RO" w:eastAsia="ro-RO"/>
        </w:rPr>
        <w:drawing>
          <wp:inline distT="0" distB="0" distL="0" distR="0" wp14:anchorId="3384B12B" wp14:editId="3A84F1A7">
            <wp:extent cx="5211705" cy="3902044"/>
            <wp:effectExtent l="0" t="0" r="8255" b="3810"/>
            <wp:docPr id="1815758845" name="Imagine 6" descr="A hand holding a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hand holding a fish&#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13319" cy="3903252"/>
                    </a:xfrm>
                    <a:prstGeom prst="rect">
                      <a:avLst/>
                    </a:prstGeom>
                    <a:noFill/>
                    <a:ln>
                      <a:noFill/>
                    </a:ln>
                  </pic:spPr>
                </pic:pic>
              </a:graphicData>
            </a:graphic>
          </wp:inline>
        </w:drawing>
      </w:r>
    </w:p>
    <w:p w14:paraId="54DE895F"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b/>
          <w:bCs/>
          <w:color w:val="auto"/>
          <w:sz w:val="24"/>
          <w:szCs w:val="24"/>
        </w:rPr>
        <w:t>Fig. 11.</w:t>
      </w:r>
      <w:r w:rsidRPr="00897008">
        <w:rPr>
          <w:rFonts w:asciiTheme="majorBidi" w:hAnsiTheme="majorBidi" w:cstheme="majorBidi"/>
          <w:color w:val="auto"/>
          <w:sz w:val="24"/>
          <w:szCs w:val="24"/>
        </w:rPr>
        <w:t xml:space="preserve"> </w:t>
      </w:r>
      <w:r w:rsidRPr="00897008">
        <w:rPr>
          <w:rFonts w:asciiTheme="majorBidi" w:hAnsiTheme="majorBidi" w:cstheme="majorBidi"/>
          <w:i/>
          <w:iCs/>
          <w:color w:val="auto"/>
          <w:sz w:val="24"/>
          <w:szCs w:val="24"/>
        </w:rPr>
        <w:t xml:space="preserve">Romanogobio (Gobio) uranoscopus </w:t>
      </w:r>
      <w:r w:rsidRPr="00897008">
        <w:rPr>
          <w:rFonts w:asciiTheme="majorBidi" w:hAnsiTheme="majorBidi" w:cstheme="majorBidi"/>
          <w:color w:val="auto"/>
          <w:sz w:val="24"/>
          <w:szCs w:val="24"/>
        </w:rPr>
        <w:t>identificat în timpul evaluărilor.</w:t>
      </w:r>
    </w:p>
    <w:p w14:paraId="7848F280"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color w:val="auto"/>
          <w:sz w:val="24"/>
          <w:szCs w:val="24"/>
        </w:rPr>
        <w:t>Foto: Nagy András Attila</w:t>
      </w:r>
    </w:p>
    <w:p w14:paraId="218C1568" w14:textId="77777777" w:rsidR="00AE0E15" w:rsidRPr="00897008" w:rsidRDefault="00AE0E15" w:rsidP="00424CFF">
      <w:pPr>
        <w:pStyle w:val="NormalWeb"/>
        <w:spacing w:before="0" w:beforeAutospacing="0" w:after="0" w:afterAutospacing="0" w:line="276" w:lineRule="auto"/>
        <w:rPr>
          <w:rFonts w:asciiTheme="majorBidi" w:hAnsiTheme="majorBidi" w:cstheme="majorBidi"/>
          <w:color w:val="auto"/>
          <w:sz w:val="24"/>
          <w:szCs w:val="24"/>
        </w:rPr>
      </w:pPr>
      <w:r w:rsidRPr="00897008">
        <w:rPr>
          <w:rFonts w:asciiTheme="majorBidi" w:hAnsiTheme="majorBidi" w:cstheme="majorBidi"/>
          <w:b/>
          <w:bCs/>
          <w:color w:val="auto"/>
          <w:sz w:val="24"/>
          <w:szCs w:val="24"/>
        </w:rPr>
        <w:lastRenderedPageBreak/>
        <w:t xml:space="preserve">A.2.8. </w:t>
      </w:r>
      <w:r w:rsidRPr="00897008">
        <w:rPr>
          <w:rFonts w:asciiTheme="majorBidi" w:hAnsiTheme="majorBidi" w:cstheme="majorBidi"/>
          <w:b/>
          <w:bCs/>
          <w:i/>
          <w:iCs/>
          <w:color w:val="auto"/>
          <w:sz w:val="24"/>
          <w:szCs w:val="24"/>
        </w:rPr>
        <w:t>Sabanejewia (aurata) balcanica</w:t>
      </w:r>
    </w:p>
    <w:p w14:paraId="194582E3" w14:textId="2BE2FBDA"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noProof/>
          <w:color w:val="auto"/>
          <w:sz w:val="24"/>
          <w:szCs w:val="24"/>
          <w:bdr w:val="none" w:sz="0" w:space="0" w:color="auto" w:frame="1"/>
          <w:lang w:val="ro-RO" w:eastAsia="ro-RO"/>
        </w:rPr>
        <w:drawing>
          <wp:inline distT="0" distB="0" distL="0" distR="0" wp14:anchorId="048D7FAA" wp14:editId="7C42DB46">
            <wp:extent cx="5405120" cy="4264025"/>
            <wp:effectExtent l="0" t="0" r="5080" b="3175"/>
            <wp:docPr id="890445076" name="Imagine 5" descr="A caterpillar on a 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caterpillar on a ne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5120" cy="4264025"/>
                    </a:xfrm>
                    <a:prstGeom prst="rect">
                      <a:avLst/>
                    </a:prstGeom>
                    <a:noFill/>
                    <a:ln>
                      <a:noFill/>
                    </a:ln>
                  </pic:spPr>
                </pic:pic>
              </a:graphicData>
            </a:graphic>
          </wp:inline>
        </w:drawing>
      </w:r>
    </w:p>
    <w:p w14:paraId="1ABAF816"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b/>
          <w:bCs/>
          <w:color w:val="auto"/>
          <w:sz w:val="24"/>
          <w:szCs w:val="24"/>
        </w:rPr>
        <w:t>Fig. 12.</w:t>
      </w:r>
      <w:r w:rsidRPr="00897008">
        <w:rPr>
          <w:rFonts w:asciiTheme="majorBidi" w:hAnsiTheme="majorBidi" w:cstheme="majorBidi"/>
          <w:color w:val="auto"/>
          <w:sz w:val="24"/>
          <w:szCs w:val="24"/>
        </w:rPr>
        <w:t xml:space="preserve"> Exemplar adult de </w:t>
      </w:r>
      <w:r w:rsidRPr="00897008">
        <w:rPr>
          <w:rFonts w:asciiTheme="majorBidi" w:hAnsiTheme="majorBidi" w:cstheme="majorBidi"/>
          <w:i/>
          <w:iCs/>
          <w:color w:val="auto"/>
          <w:sz w:val="24"/>
          <w:szCs w:val="24"/>
        </w:rPr>
        <w:t xml:space="preserve">Sabanejewia (aurata) balcanica </w:t>
      </w:r>
      <w:r w:rsidRPr="00897008">
        <w:rPr>
          <w:rFonts w:asciiTheme="majorBidi" w:hAnsiTheme="majorBidi" w:cstheme="majorBidi"/>
          <w:color w:val="auto"/>
          <w:sz w:val="24"/>
          <w:szCs w:val="24"/>
        </w:rPr>
        <w:t>identificat în timpul evaluărilor.</w:t>
      </w:r>
    </w:p>
    <w:p w14:paraId="11CC319F"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color w:val="auto"/>
          <w:sz w:val="24"/>
          <w:szCs w:val="24"/>
        </w:rPr>
        <w:t>Foto: Nagy András Attila</w:t>
      </w:r>
    </w:p>
    <w:p w14:paraId="61985B21" w14:textId="77777777" w:rsidR="00AE0E15" w:rsidRPr="00897008" w:rsidRDefault="00AE0E15" w:rsidP="00424CFF">
      <w:pPr>
        <w:pStyle w:val="NormalWeb"/>
        <w:spacing w:before="0" w:beforeAutospacing="0" w:after="0" w:afterAutospacing="0" w:line="276" w:lineRule="auto"/>
        <w:rPr>
          <w:rFonts w:asciiTheme="majorBidi" w:hAnsiTheme="majorBidi" w:cstheme="majorBidi"/>
          <w:color w:val="auto"/>
          <w:sz w:val="24"/>
          <w:szCs w:val="24"/>
        </w:rPr>
      </w:pPr>
      <w:r w:rsidRPr="00897008">
        <w:rPr>
          <w:rFonts w:asciiTheme="majorBidi" w:hAnsiTheme="majorBidi" w:cstheme="majorBidi"/>
          <w:b/>
          <w:bCs/>
          <w:color w:val="auto"/>
          <w:sz w:val="24"/>
          <w:szCs w:val="24"/>
        </w:rPr>
        <w:t xml:space="preserve">A.2.9. </w:t>
      </w:r>
      <w:r w:rsidRPr="00897008">
        <w:rPr>
          <w:rFonts w:asciiTheme="majorBidi" w:hAnsiTheme="majorBidi" w:cstheme="majorBidi"/>
          <w:b/>
          <w:bCs/>
          <w:i/>
          <w:iCs/>
          <w:color w:val="auto"/>
          <w:sz w:val="24"/>
          <w:szCs w:val="24"/>
        </w:rPr>
        <w:t>Castor fiber</w:t>
      </w:r>
    </w:p>
    <w:p w14:paraId="1870C7B6" w14:textId="454BFBA5"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noProof/>
          <w:color w:val="auto"/>
          <w:sz w:val="24"/>
          <w:szCs w:val="24"/>
          <w:bdr w:val="none" w:sz="0" w:space="0" w:color="auto" w:frame="1"/>
          <w:lang w:val="ro-RO" w:eastAsia="ro-RO"/>
        </w:rPr>
        <w:drawing>
          <wp:inline distT="0" distB="0" distL="0" distR="0" wp14:anchorId="43674359" wp14:editId="72FF4020">
            <wp:extent cx="5405120" cy="3602990"/>
            <wp:effectExtent l="0" t="0" r="5080" b="0"/>
            <wp:docPr id="1892841789" name="Imagine 4" descr="A beaver standing in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beaver standing in water&#10;&#10;Description automatically generated with low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5120" cy="3602990"/>
                    </a:xfrm>
                    <a:prstGeom prst="rect">
                      <a:avLst/>
                    </a:prstGeom>
                    <a:noFill/>
                    <a:ln>
                      <a:noFill/>
                    </a:ln>
                  </pic:spPr>
                </pic:pic>
              </a:graphicData>
            </a:graphic>
          </wp:inline>
        </w:drawing>
      </w:r>
    </w:p>
    <w:p w14:paraId="57830572" w14:textId="59DAFFD4"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b/>
          <w:bCs/>
          <w:color w:val="auto"/>
          <w:sz w:val="24"/>
          <w:szCs w:val="24"/>
        </w:rPr>
        <w:t>Fig. 13.</w:t>
      </w:r>
      <w:r w:rsidRPr="00897008">
        <w:rPr>
          <w:rFonts w:asciiTheme="majorBidi" w:hAnsiTheme="majorBidi" w:cstheme="majorBidi"/>
          <w:color w:val="auto"/>
          <w:sz w:val="24"/>
          <w:szCs w:val="24"/>
        </w:rPr>
        <w:t xml:space="preserve"> Castor în timpul toaletării blănii. Foto: Lucian Macaveiu</w:t>
      </w:r>
    </w:p>
    <w:p w14:paraId="5874C8DE" w14:textId="77777777" w:rsidR="00AE0E15" w:rsidRPr="00897008" w:rsidRDefault="00AE0E15" w:rsidP="00424CFF">
      <w:pPr>
        <w:pStyle w:val="NormalWeb"/>
        <w:spacing w:before="0" w:beforeAutospacing="0" w:after="0" w:afterAutospacing="0" w:line="276" w:lineRule="auto"/>
        <w:rPr>
          <w:rFonts w:asciiTheme="majorBidi" w:hAnsiTheme="majorBidi" w:cstheme="majorBidi"/>
          <w:color w:val="auto"/>
          <w:sz w:val="24"/>
          <w:szCs w:val="24"/>
        </w:rPr>
      </w:pPr>
      <w:r w:rsidRPr="00897008">
        <w:rPr>
          <w:rFonts w:asciiTheme="majorBidi" w:hAnsiTheme="majorBidi" w:cstheme="majorBidi"/>
          <w:b/>
          <w:bCs/>
          <w:color w:val="auto"/>
          <w:sz w:val="24"/>
          <w:szCs w:val="24"/>
        </w:rPr>
        <w:lastRenderedPageBreak/>
        <w:t>A.2.10. Presiune actuală - C01.01 extragere de nisip și pietriș</w:t>
      </w:r>
    </w:p>
    <w:p w14:paraId="134AE06A" w14:textId="77777777" w:rsidR="00AE0E15" w:rsidRPr="00897008" w:rsidRDefault="00AE0E15" w:rsidP="00424CFF">
      <w:pPr>
        <w:spacing w:after="0" w:line="276" w:lineRule="auto"/>
        <w:rPr>
          <w:rFonts w:asciiTheme="majorBidi" w:hAnsiTheme="majorBidi" w:cstheme="majorBidi"/>
          <w:color w:val="auto"/>
          <w:szCs w:val="24"/>
        </w:rPr>
      </w:pPr>
    </w:p>
    <w:p w14:paraId="3A900E56" w14:textId="782BDE0B"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noProof/>
          <w:color w:val="auto"/>
          <w:sz w:val="24"/>
          <w:szCs w:val="24"/>
          <w:bdr w:val="none" w:sz="0" w:space="0" w:color="auto" w:frame="1"/>
          <w:lang w:val="ro-RO" w:eastAsia="ro-RO"/>
        </w:rPr>
        <w:drawing>
          <wp:inline distT="0" distB="0" distL="0" distR="0" wp14:anchorId="6B8F75B6" wp14:editId="6475041E">
            <wp:extent cx="5405120" cy="2407920"/>
            <wp:effectExtent l="0" t="0" r="5080" b="0"/>
            <wp:docPr id="265531015" name="Imagine 3" descr="A truck parked on a gravel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truck parked on a gravel road&#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5120" cy="2407920"/>
                    </a:xfrm>
                    <a:prstGeom prst="rect">
                      <a:avLst/>
                    </a:prstGeom>
                    <a:noFill/>
                    <a:ln>
                      <a:noFill/>
                    </a:ln>
                  </pic:spPr>
                </pic:pic>
              </a:graphicData>
            </a:graphic>
          </wp:inline>
        </w:drawing>
      </w:r>
    </w:p>
    <w:p w14:paraId="0BE02A34" w14:textId="66125555"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b/>
          <w:bCs/>
          <w:color w:val="auto"/>
          <w:sz w:val="24"/>
          <w:szCs w:val="24"/>
        </w:rPr>
        <w:t>Fig. 14.</w:t>
      </w:r>
      <w:r w:rsidRPr="00897008">
        <w:rPr>
          <w:rFonts w:asciiTheme="majorBidi" w:hAnsiTheme="majorBidi" w:cstheme="majorBidi"/>
          <w:color w:val="auto"/>
          <w:sz w:val="24"/>
          <w:szCs w:val="24"/>
        </w:rPr>
        <w:t xml:space="preserve"> Platformă de sortare și mixare de agregate minerale din localitatea Nepos, aflată chiar pe malul Someșului, la limita ariei protejate, față de care nu există niciun fel de zonă tampon, fiind înlăturată inclusiv vegetația arbustivă de pe mal. Foto: Gabriel Vânău</w:t>
      </w:r>
    </w:p>
    <w:p w14:paraId="4A885219"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p>
    <w:p w14:paraId="31BFBB6C" w14:textId="77777777" w:rsidR="00AE0E15" w:rsidRPr="00897008" w:rsidRDefault="00AE0E15" w:rsidP="00424CFF">
      <w:pPr>
        <w:pStyle w:val="NormalWeb"/>
        <w:spacing w:before="0" w:beforeAutospacing="0" w:after="0" w:afterAutospacing="0" w:line="276" w:lineRule="auto"/>
        <w:rPr>
          <w:rFonts w:asciiTheme="majorBidi" w:hAnsiTheme="majorBidi" w:cstheme="majorBidi"/>
          <w:color w:val="auto"/>
          <w:sz w:val="24"/>
          <w:szCs w:val="24"/>
        </w:rPr>
      </w:pPr>
      <w:r w:rsidRPr="00897008">
        <w:rPr>
          <w:rFonts w:asciiTheme="majorBidi" w:hAnsiTheme="majorBidi" w:cstheme="majorBidi"/>
          <w:b/>
          <w:bCs/>
          <w:color w:val="auto"/>
          <w:sz w:val="24"/>
          <w:szCs w:val="24"/>
        </w:rPr>
        <w:t>A.2.11. Presiune actuală - D01.02 drumuri, autostrăzi</w:t>
      </w:r>
    </w:p>
    <w:p w14:paraId="2385F05C" w14:textId="77777777" w:rsidR="00AE0E15" w:rsidRPr="00897008" w:rsidRDefault="00AE0E15" w:rsidP="00424CFF">
      <w:pPr>
        <w:spacing w:after="0" w:line="276" w:lineRule="auto"/>
        <w:rPr>
          <w:rFonts w:asciiTheme="majorBidi" w:hAnsiTheme="majorBidi" w:cstheme="majorBidi"/>
          <w:color w:val="auto"/>
          <w:szCs w:val="24"/>
        </w:rPr>
      </w:pPr>
    </w:p>
    <w:p w14:paraId="6462AFE5" w14:textId="3FBD4673"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noProof/>
          <w:color w:val="auto"/>
          <w:sz w:val="24"/>
          <w:szCs w:val="24"/>
          <w:bdr w:val="none" w:sz="0" w:space="0" w:color="auto" w:frame="1"/>
          <w:lang w:val="ro-RO" w:eastAsia="ro-RO"/>
        </w:rPr>
        <w:drawing>
          <wp:inline distT="0" distB="0" distL="0" distR="0" wp14:anchorId="79A3B2C9" wp14:editId="43FC43AE">
            <wp:extent cx="5405120" cy="4046855"/>
            <wp:effectExtent l="0" t="0" r="5080" b="0"/>
            <wp:docPr id="243726397" name="Imagine 2" descr="A dirt roa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dirt road with trees in the background&#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5120" cy="4046855"/>
                    </a:xfrm>
                    <a:prstGeom prst="rect">
                      <a:avLst/>
                    </a:prstGeom>
                    <a:noFill/>
                    <a:ln>
                      <a:noFill/>
                    </a:ln>
                  </pic:spPr>
                </pic:pic>
              </a:graphicData>
            </a:graphic>
          </wp:inline>
        </w:drawing>
      </w:r>
    </w:p>
    <w:p w14:paraId="398EA716" w14:textId="0ACF439F"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b/>
          <w:bCs/>
          <w:color w:val="auto"/>
          <w:sz w:val="24"/>
          <w:szCs w:val="24"/>
        </w:rPr>
        <w:t>Fig. 15.</w:t>
      </w:r>
      <w:r w:rsidRPr="00897008">
        <w:rPr>
          <w:rFonts w:asciiTheme="majorBidi" w:hAnsiTheme="majorBidi" w:cstheme="majorBidi"/>
          <w:color w:val="auto"/>
          <w:sz w:val="24"/>
          <w:szCs w:val="24"/>
        </w:rPr>
        <w:t xml:space="preserve"> Segment de drum din localitatea Feldru care se termină în albia Someșului, în aria protejată și care este utilizat pentru accesul autovehiculelor în proximitatea apei, cel mai probabil pentru activități de igienizare și spălare. Foto: Gabriel Vânău</w:t>
      </w:r>
    </w:p>
    <w:p w14:paraId="30ACD434" w14:textId="77777777" w:rsidR="00AE0E15" w:rsidRPr="00897008" w:rsidRDefault="00AE0E15" w:rsidP="00424CFF">
      <w:pPr>
        <w:pStyle w:val="NormalWeb"/>
        <w:spacing w:before="0" w:beforeAutospacing="0" w:after="0" w:afterAutospacing="0" w:line="276" w:lineRule="auto"/>
        <w:rPr>
          <w:rFonts w:asciiTheme="majorBidi" w:hAnsiTheme="majorBidi" w:cstheme="majorBidi"/>
          <w:color w:val="auto"/>
          <w:sz w:val="24"/>
          <w:szCs w:val="24"/>
        </w:rPr>
      </w:pPr>
      <w:r w:rsidRPr="00897008">
        <w:rPr>
          <w:rFonts w:asciiTheme="majorBidi" w:hAnsiTheme="majorBidi" w:cstheme="majorBidi"/>
          <w:b/>
          <w:bCs/>
          <w:color w:val="auto"/>
          <w:sz w:val="24"/>
          <w:szCs w:val="24"/>
        </w:rPr>
        <w:lastRenderedPageBreak/>
        <w:t>A.2.12. Presiune actuală - E03.01 depozitarea deșeurilor menajere/deșeuri provenite din baze de agrement</w:t>
      </w:r>
    </w:p>
    <w:p w14:paraId="7155A73A" w14:textId="77777777" w:rsidR="00AE0E15" w:rsidRPr="00897008" w:rsidRDefault="00AE0E15" w:rsidP="00424CFF">
      <w:pPr>
        <w:spacing w:after="0" w:line="276" w:lineRule="auto"/>
        <w:rPr>
          <w:rFonts w:asciiTheme="majorBidi" w:hAnsiTheme="majorBidi" w:cstheme="majorBidi"/>
          <w:color w:val="auto"/>
          <w:szCs w:val="24"/>
        </w:rPr>
      </w:pPr>
    </w:p>
    <w:p w14:paraId="7DFD6230" w14:textId="4A8836F4"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noProof/>
          <w:color w:val="auto"/>
          <w:sz w:val="24"/>
          <w:szCs w:val="24"/>
          <w:bdr w:val="none" w:sz="0" w:space="0" w:color="auto" w:frame="1"/>
          <w:lang w:val="ro-RO" w:eastAsia="ro-RO"/>
        </w:rPr>
        <w:drawing>
          <wp:inline distT="0" distB="0" distL="0" distR="0" wp14:anchorId="180EC9F9" wp14:editId="7F6115A4">
            <wp:extent cx="5405120" cy="4046855"/>
            <wp:effectExtent l="0" t="0" r="5080" b="0"/>
            <wp:docPr id="1689833858" name="Imagine 1" descr="A dirt road through a grass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dirt road through a grassy area&#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5120" cy="4046855"/>
                    </a:xfrm>
                    <a:prstGeom prst="rect">
                      <a:avLst/>
                    </a:prstGeom>
                    <a:noFill/>
                    <a:ln>
                      <a:noFill/>
                    </a:ln>
                  </pic:spPr>
                </pic:pic>
              </a:graphicData>
            </a:graphic>
          </wp:inline>
        </w:drawing>
      </w:r>
    </w:p>
    <w:p w14:paraId="7CACD108"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b/>
          <w:bCs/>
          <w:color w:val="auto"/>
          <w:sz w:val="24"/>
          <w:szCs w:val="24"/>
        </w:rPr>
        <w:t>Fig. 16.</w:t>
      </w:r>
      <w:r w:rsidRPr="00897008">
        <w:rPr>
          <w:rFonts w:asciiTheme="majorBidi" w:hAnsiTheme="majorBidi" w:cstheme="majorBidi"/>
          <w:color w:val="auto"/>
          <w:sz w:val="24"/>
          <w:szCs w:val="24"/>
        </w:rPr>
        <w:t xml:space="preserve"> Zonă de depozitare a deșeurilor din localitatea Feldru.</w:t>
      </w:r>
    </w:p>
    <w:p w14:paraId="0CDC1B04" w14:textId="77777777" w:rsidR="00AE0E15" w:rsidRPr="00897008" w:rsidRDefault="00AE0E15" w:rsidP="00424CFF">
      <w:pPr>
        <w:pStyle w:val="NormalWeb"/>
        <w:spacing w:before="0" w:beforeAutospacing="0" w:after="0" w:afterAutospacing="0" w:line="276" w:lineRule="auto"/>
        <w:jc w:val="center"/>
        <w:rPr>
          <w:rFonts w:asciiTheme="majorBidi" w:hAnsiTheme="majorBidi" w:cstheme="majorBidi"/>
          <w:color w:val="auto"/>
          <w:sz w:val="24"/>
          <w:szCs w:val="24"/>
        </w:rPr>
      </w:pPr>
      <w:r w:rsidRPr="00897008">
        <w:rPr>
          <w:rFonts w:asciiTheme="majorBidi" w:hAnsiTheme="majorBidi" w:cstheme="majorBidi"/>
          <w:color w:val="auto"/>
          <w:sz w:val="24"/>
          <w:szCs w:val="24"/>
        </w:rPr>
        <w:t>Foto: Gabriel Vânău</w:t>
      </w:r>
    </w:p>
    <w:p w14:paraId="50012E96" w14:textId="78BC6FF2" w:rsidR="00AE0E15" w:rsidRPr="00897008" w:rsidRDefault="00AE0E15" w:rsidP="00424CFF">
      <w:pPr>
        <w:spacing w:after="0" w:line="276" w:lineRule="auto"/>
        <w:rPr>
          <w:rFonts w:asciiTheme="majorBidi" w:eastAsia="Calibri" w:hAnsiTheme="majorBidi" w:cstheme="majorBidi"/>
          <w:color w:val="auto"/>
          <w:lang w:val="ro-RO"/>
        </w:rPr>
      </w:pPr>
      <w:r w:rsidRPr="00897008">
        <w:rPr>
          <w:rFonts w:asciiTheme="majorBidi" w:eastAsia="Calibri" w:hAnsiTheme="majorBidi" w:cstheme="majorBidi"/>
          <w:color w:val="auto"/>
          <w:lang w:val="ro-RO"/>
        </w:rPr>
        <w:br w:type="page"/>
      </w:r>
    </w:p>
    <w:p w14:paraId="586504EF" w14:textId="40AF8683" w:rsidR="005523C6" w:rsidRPr="00897008" w:rsidRDefault="005523C6" w:rsidP="00424CFF">
      <w:pPr>
        <w:keepNext/>
        <w:keepLines/>
        <w:spacing w:after="0" w:line="276" w:lineRule="auto"/>
        <w:outlineLvl w:val="1"/>
        <w:rPr>
          <w:rFonts w:asciiTheme="majorBidi" w:eastAsia="Times New Roman" w:hAnsiTheme="majorBidi" w:cstheme="majorBidi"/>
          <w:b/>
          <w:bCs/>
          <w:color w:val="auto"/>
          <w:szCs w:val="26"/>
          <w:lang w:val="ro-RO"/>
        </w:rPr>
      </w:pPr>
      <w:bookmarkStart w:id="238" w:name="_Toc140605664"/>
      <w:bookmarkStart w:id="239" w:name="_Toc140611362"/>
      <w:bookmarkStart w:id="240" w:name="_Toc158549359"/>
      <w:r w:rsidRPr="00897008">
        <w:rPr>
          <w:rFonts w:asciiTheme="majorBidi" w:eastAsia="Times New Roman" w:hAnsiTheme="majorBidi" w:cstheme="majorBidi"/>
          <w:b/>
          <w:bCs/>
          <w:color w:val="auto"/>
          <w:szCs w:val="26"/>
          <w:lang w:val="ro-RO"/>
        </w:rPr>
        <w:lastRenderedPageBreak/>
        <w:t>ANEXA 3. Hăr</w:t>
      </w:r>
      <w:r w:rsidR="00E925AD" w:rsidRPr="00897008">
        <w:rPr>
          <w:rFonts w:asciiTheme="majorBidi" w:eastAsia="Times New Roman" w:hAnsiTheme="majorBidi" w:cstheme="majorBidi"/>
          <w:b/>
          <w:bCs/>
          <w:color w:val="auto"/>
          <w:szCs w:val="26"/>
          <w:lang w:val="ro-RO"/>
        </w:rPr>
        <w:t>ț</w:t>
      </w:r>
      <w:r w:rsidRPr="00897008">
        <w:rPr>
          <w:rFonts w:asciiTheme="majorBidi" w:eastAsia="Times New Roman" w:hAnsiTheme="majorBidi" w:cstheme="majorBidi"/>
          <w:b/>
          <w:bCs/>
          <w:color w:val="auto"/>
          <w:szCs w:val="26"/>
          <w:lang w:val="ro-RO"/>
        </w:rPr>
        <w:t>i/ seturi de date geospa</w:t>
      </w:r>
      <w:r w:rsidR="00E925AD" w:rsidRPr="00897008">
        <w:rPr>
          <w:rFonts w:asciiTheme="majorBidi" w:eastAsia="Times New Roman" w:hAnsiTheme="majorBidi" w:cstheme="majorBidi"/>
          <w:b/>
          <w:bCs/>
          <w:color w:val="auto"/>
          <w:szCs w:val="26"/>
          <w:lang w:val="ro-RO"/>
        </w:rPr>
        <w:t>ț</w:t>
      </w:r>
      <w:r w:rsidRPr="00897008">
        <w:rPr>
          <w:rFonts w:asciiTheme="majorBidi" w:eastAsia="Times New Roman" w:hAnsiTheme="majorBidi" w:cstheme="majorBidi"/>
          <w:b/>
          <w:bCs/>
          <w:color w:val="auto"/>
          <w:szCs w:val="26"/>
          <w:lang w:val="ro-RO"/>
        </w:rPr>
        <w:t>iale (GIS)</w:t>
      </w:r>
      <w:bookmarkEnd w:id="238"/>
      <w:bookmarkEnd w:id="239"/>
      <w:bookmarkEnd w:id="240"/>
    </w:p>
    <w:p w14:paraId="6D3BE542" w14:textId="77777777" w:rsidR="00E61331" w:rsidRPr="00897008" w:rsidRDefault="00E61331" w:rsidP="00424CFF">
      <w:pPr>
        <w:spacing w:after="0" w:line="276" w:lineRule="auto"/>
        <w:rPr>
          <w:rFonts w:asciiTheme="majorBidi" w:hAnsiTheme="majorBidi" w:cstheme="majorBidi"/>
          <w:lang w:val="ro-RO"/>
        </w:rPr>
      </w:pPr>
    </w:p>
    <w:p w14:paraId="75B7E1BE" w14:textId="485128A8" w:rsidR="00E61331" w:rsidRPr="00897008" w:rsidRDefault="00E61331" w:rsidP="00424CFF">
      <w:pPr>
        <w:pStyle w:val="Titlu3"/>
        <w:spacing w:after="0" w:line="276" w:lineRule="auto"/>
        <w:rPr>
          <w:rStyle w:val="spctbdy"/>
          <w:rFonts w:asciiTheme="majorBidi" w:hAnsiTheme="majorBidi" w:cstheme="majorBidi"/>
        </w:rPr>
      </w:pPr>
      <w:bookmarkStart w:id="241" w:name="_Toc158549360"/>
      <w:r w:rsidRPr="00897008">
        <w:rPr>
          <w:rStyle w:val="spctttl"/>
          <w:rFonts w:asciiTheme="majorBidi" w:hAnsiTheme="majorBidi" w:cstheme="majorBidi"/>
        </w:rPr>
        <w:t>3.1.</w:t>
      </w:r>
      <w:r w:rsidRPr="00897008">
        <w:rPr>
          <w:rStyle w:val="spct"/>
          <w:rFonts w:asciiTheme="majorBidi" w:hAnsiTheme="majorBidi" w:cstheme="majorBidi"/>
        </w:rPr>
        <w:t xml:space="preserve"> </w:t>
      </w:r>
      <w:r w:rsidRPr="00897008">
        <w:rPr>
          <w:rStyle w:val="spctbdy"/>
          <w:rFonts w:asciiTheme="majorBidi" w:hAnsiTheme="majorBidi" w:cstheme="majorBidi"/>
        </w:rPr>
        <w:t>Harta suprapunerilor ariilor naturale protejate</w:t>
      </w:r>
      <w:bookmarkEnd w:id="241"/>
    </w:p>
    <w:p w14:paraId="2848057E" w14:textId="23E462A1" w:rsidR="00E61331" w:rsidRPr="00897008" w:rsidRDefault="00E61331" w:rsidP="00424CFF">
      <w:pPr>
        <w:spacing w:after="0" w:line="276" w:lineRule="auto"/>
        <w:rPr>
          <w:rFonts w:asciiTheme="majorBidi" w:hAnsiTheme="majorBidi" w:cstheme="majorBidi"/>
        </w:rPr>
      </w:pPr>
      <w:r w:rsidRPr="00897008">
        <w:rPr>
          <w:rFonts w:asciiTheme="majorBidi" w:hAnsiTheme="majorBidi" w:cstheme="majorBidi"/>
        </w:rPr>
        <w:t>Nu este cazul.</w:t>
      </w:r>
    </w:p>
    <w:p w14:paraId="2A5C2332" w14:textId="77777777" w:rsidR="00E61331" w:rsidRPr="00897008" w:rsidRDefault="00E61331" w:rsidP="00424CFF">
      <w:pPr>
        <w:spacing w:after="0" w:line="276" w:lineRule="auto"/>
        <w:jc w:val="left"/>
        <w:rPr>
          <w:rStyle w:val="spctttl"/>
          <w:rFonts w:asciiTheme="majorBidi" w:hAnsiTheme="majorBidi" w:cstheme="majorBidi"/>
          <w:b/>
        </w:rPr>
      </w:pPr>
      <w:r w:rsidRPr="00897008">
        <w:rPr>
          <w:rStyle w:val="spctttl"/>
          <w:rFonts w:asciiTheme="majorBidi" w:hAnsiTheme="majorBidi" w:cstheme="majorBidi"/>
        </w:rPr>
        <w:br w:type="page"/>
      </w:r>
    </w:p>
    <w:p w14:paraId="2BBF01AB" w14:textId="7DE3BE4F" w:rsidR="00E61331" w:rsidRPr="00897008" w:rsidRDefault="00E61331" w:rsidP="00424CFF">
      <w:pPr>
        <w:pStyle w:val="Titlu3"/>
        <w:spacing w:after="0" w:line="276" w:lineRule="auto"/>
        <w:rPr>
          <w:rStyle w:val="spctbdy"/>
          <w:rFonts w:asciiTheme="majorBidi" w:hAnsiTheme="majorBidi" w:cstheme="majorBidi"/>
        </w:rPr>
      </w:pPr>
      <w:bookmarkStart w:id="242" w:name="_Toc158549361"/>
      <w:bookmarkStart w:id="243" w:name="_Toc135129146"/>
      <w:r w:rsidRPr="00897008">
        <w:rPr>
          <w:rStyle w:val="spctttl"/>
          <w:rFonts w:asciiTheme="majorBidi" w:hAnsiTheme="majorBidi" w:cstheme="majorBidi"/>
        </w:rPr>
        <w:lastRenderedPageBreak/>
        <w:t>3.2.</w:t>
      </w:r>
      <w:r w:rsidRPr="00897008">
        <w:rPr>
          <w:rStyle w:val="spct"/>
          <w:rFonts w:asciiTheme="majorBidi" w:hAnsiTheme="majorBidi" w:cstheme="majorBidi"/>
        </w:rPr>
        <w:t xml:space="preserve"> </w:t>
      </w:r>
      <w:r w:rsidRPr="00897008">
        <w:rPr>
          <w:rStyle w:val="spctbdy"/>
          <w:rFonts w:asciiTheme="majorBidi" w:hAnsiTheme="majorBidi" w:cstheme="majorBidi"/>
        </w:rPr>
        <w:t>Harta localizării ari</w:t>
      </w:r>
      <w:r w:rsidR="002C23A8" w:rsidRPr="00897008">
        <w:rPr>
          <w:rStyle w:val="spctbdy"/>
          <w:rFonts w:asciiTheme="majorBidi" w:hAnsiTheme="majorBidi" w:cstheme="majorBidi"/>
        </w:rPr>
        <w:t>ei</w:t>
      </w:r>
      <w:r w:rsidRPr="00897008">
        <w:rPr>
          <w:rStyle w:val="spctbdy"/>
          <w:rFonts w:asciiTheme="majorBidi" w:hAnsiTheme="majorBidi" w:cstheme="majorBidi"/>
        </w:rPr>
        <w:t xml:space="preserve"> naturale protejate</w:t>
      </w:r>
      <w:bookmarkEnd w:id="242"/>
      <w:r w:rsidR="00737FA4" w:rsidRPr="00897008">
        <w:rPr>
          <w:rStyle w:val="spctbdy"/>
          <w:rFonts w:asciiTheme="majorBidi" w:hAnsiTheme="majorBidi" w:cstheme="majorBidi"/>
        </w:rPr>
        <w:t xml:space="preserve"> </w:t>
      </w:r>
      <w:bookmarkEnd w:id="243"/>
    </w:p>
    <w:p w14:paraId="395182DE" w14:textId="00309ADF" w:rsidR="00E61331" w:rsidRPr="00897008" w:rsidRDefault="00E61331" w:rsidP="00424CFF">
      <w:pPr>
        <w:spacing w:after="0" w:line="276" w:lineRule="auto"/>
        <w:rPr>
          <w:rFonts w:asciiTheme="majorBidi" w:hAnsiTheme="majorBidi" w:cstheme="majorBidi"/>
        </w:rPr>
      </w:pPr>
      <w:r w:rsidRPr="00897008">
        <w:rPr>
          <w:rFonts w:asciiTheme="majorBidi" w:hAnsiTheme="majorBidi" w:cstheme="majorBidi"/>
          <w:noProof/>
          <w:lang w:val="ro-RO" w:eastAsia="ro-RO"/>
        </w:rPr>
        <w:drawing>
          <wp:inline distT="0" distB="0" distL="0" distR="0" wp14:anchorId="63B1FD61" wp14:editId="746AFA87">
            <wp:extent cx="5932299" cy="8391267"/>
            <wp:effectExtent l="19050" t="19050" r="11430" b="10160"/>
            <wp:docPr id="2084770563" name="Picture 1"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770563" name="Picture 1" descr="A map of the country&#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32299" cy="8391267"/>
                    </a:xfrm>
                    <a:prstGeom prst="rect">
                      <a:avLst/>
                    </a:prstGeom>
                    <a:ln>
                      <a:solidFill>
                        <a:schemeClr val="tx1"/>
                      </a:solidFill>
                    </a:ln>
                  </pic:spPr>
                </pic:pic>
              </a:graphicData>
            </a:graphic>
          </wp:inline>
        </w:drawing>
      </w:r>
    </w:p>
    <w:p w14:paraId="70E49345" w14:textId="77777777" w:rsidR="00737FA4" w:rsidRPr="00897008" w:rsidRDefault="00737FA4" w:rsidP="00424CFF">
      <w:pPr>
        <w:spacing w:after="0" w:line="276" w:lineRule="auto"/>
        <w:jc w:val="left"/>
        <w:rPr>
          <w:rStyle w:val="spctttl"/>
          <w:rFonts w:asciiTheme="majorBidi" w:hAnsiTheme="majorBidi" w:cstheme="majorBidi"/>
        </w:rPr>
      </w:pPr>
    </w:p>
    <w:p w14:paraId="7681BF5E" w14:textId="77777777" w:rsidR="00FA5769" w:rsidRPr="00897008" w:rsidRDefault="00FA5769" w:rsidP="00424CFF">
      <w:pPr>
        <w:pStyle w:val="Titlu3"/>
        <w:spacing w:after="0" w:line="276" w:lineRule="auto"/>
        <w:rPr>
          <w:rStyle w:val="spctttl"/>
          <w:rFonts w:asciiTheme="majorBidi" w:hAnsiTheme="majorBidi" w:cstheme="majorBidi"/>
        </w:rPr>
      </w:pPr>
      <w:r w:rsidRPr="00897008">
        <w:rPr>
          <w:rStyle w:val="spctttl"/>
          <w:rFonts w:asciiTheme="majorBidi" w:hAnsiTheme="majorBidi" w:cstheme="majorBidi"/>
        </w:rPr>
        <w:br w:type="page"/>
      </w:r>
    </w:p>
    <w:p w14:paraId="5522CEF0" w14:textId="1889B8C3" w:rsidR="00737FA4" w:rsidRPr="00897008" w:rsidRDefault="00737FA4" w:rsidP="00424CFF">
      <w:pPr>
        <w:pStyle w:val="Titlu3"/>
        <w:spacing w:after="0" w:line="276" w:lineRule="auto"/>
        <w:rPr>
          <w:rStyle w:val="spctttl"/>
          <w:rFonts w:asciiTheme="majorBidi" w:hAnsiTheme="majorBidi" w:cstheme="majorBidi"/>
        </w:rPr>
      </w:pPr>
      <w:bookmarkStart w:id="244" w:name="_Toc158549362"/>
      <w:r w:rsidRPr="00897008">
        <w:rPr>
          <w:rStyle w:val="spctttl"/>
          <w:rFonts w:asciiTheme="majorBidi" w:hAnsiTheme="majorBidi" w:cstheme="majorBidi"/>
        </w:rPr>
        <w:lastRenderedPageBreak/>
        <w:t>3.3. Harta limitelor ariei naturale protejate</w:t>
      </w:r>
      <w:bookmarkEnd w:id="244"/>
      <w:r w:rsidRPr="00897008">
        <w:rPr>
          <w:rStyle w:val="spctttl"/>
          <w:rFonts w:asciiTheme="majorBidi" w:hAnsiTheme="majorBidi" w:cstheme="majorBidi"/>
        </w:rPr>
        <w:t xml:space="preserve"> </w:t>
      </w:r>
    </w:p>
    <w:p w14:paraId="3F30762F" w14:textId="77777777" w:rsidR="00737FA4" w:rsidRPr="00897008" w:rsidRDefault="00737FA4" w:rsidP="00424CFF">
      <w:pPr>
        <w:spacing w:after="0" w:line="276" w:lineRule="auto"/>
        <w:rPr>
          <w:rFonts w:asciiTheme="majorBidi" w:hAnsiTheme="majorBidi" w:cstheme="majorBidi"/>
        </w:rPr>
      </w:pPr>
    </w:p>
    <w:p w14:paraId="59AFC20E" w14:textId="0F7AF82D" w:rsidR="00E61331" w:rsidRPr="00897008" w:rsidRDefault="00737FA4" w:rsidP="00424CFF">
      <w:pPr>
        <w:pStyle w:val="NORMAL0"/>
        <w:spacing w:after="0" w:line="276" w:lineRule="auto"/>
        <w:ind w:firstLine="0"/>
        <w:rPr>
          <w:rStyle w:val="spctttl"/>
          <w:rFonts w:asciiTheme="majorBidi" w:hAnsiTheme="majorBidi" w:cstheme="majorBidi"/>
        </w:rPr>
      </w:pPr>
      <w:r w:rsidRPr="00897008">
        <w:rPr>
          <w:rFonts w:asciiTheme="majorBidi" w:hAnsiTheme="majorBidi" w:cstheme="majorBidi"/>
          <w:noProof/>
          <w:lang w:eastAsia="ro-RO"/>
        </w:rPr>
        <w:drawing>
          <wp:inline distT="0" distB="0" distL="0" distR="0" wp14:anchorId="40B36B96" wp14:editId="308EFB99">
            <wp:extent cx="5960853" cy="4325330"/>
            <wp:effectExtent l="0" t="0" r="1905" b="0"/>
            <wp:docPr id="95833116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64752" cy="4328160"/>
                    </a:xfrm>
                    <a:prstGeom prst="rect">
                      <a:avLst/>
                    </a:prstGeom>
                    <a:noFill/>
                    <a:ln>
                      <a:noFill/>
                    </a:ln>
                  </pic:spPr>
                </pic:pic>
              </a:graphicData>
            </a:graphic>
          </wp:inline>
        </w:drawing>
      </w:r>
      <w:r w:rsidRPr="00897008">
        <w:rPr>
          <w:rStyle w:val="spctttl"/>
          <w:rFonts w:asciiTheme="majorBidi" w:hAnsiTheme="majorBidi" w:cstheme="majorBidi"/>
        </w:rPr>
        <w:t xml:space="preserve"> </w:t>
      </w:r>
    </w:p>
    <w:p w14:paraId="51594536" w14:textId="77777777" w:rsidR="00737FA4" w:rsidRPr="00897008" w:rsidRDefault="00737FA4" w:rsidP="00424CFF">
      <w:pPr>
        <w:pStyle w:val="NORMAL0"/>
        <w:spacing w:after="0" w:line="276" w:lineRule="auto"/>
        <w:ind w:firstLine="0"/>
        <w:rPr>
          <w:rStyle w:val="spctttl"/>
          <w:rFonts w:asciiTheme="majorBidi" w:hAnsiTheme="majorBidi" w:cstheme="majorBidi"/>
          <w:b/>
        </w:rPr>
      </w:pPr>
    </w:p>
    <w:p w14:paraId="3DE634C8" w14:textId="77777777" w:rsidR="00897008" w:rsidRPr="00897008" w:rsidRDefault="00897008" w:rsidP="00424CFF">
      <w:pPr>
        <w:pStyle w:val="NORMAL0"/>
        <w:spacing w:after="0" w:line="276" w:lineRule="auto"/>
        <w:ind w:firstLine="0"/>
        <w:rPr>
          <w:rStyle w:val="spctttl"/>
          <w:rFonts w:asciiTheme="majorBidi" w:hAnsiTheme="majorBidi" w:cstheme="majorBidi"/>
          <w:b/>
        </w:rPr>
      </w:pPr>
    </w:p>
    <w:p w14:paraId="46B4711F" w14:textId="77777777" w:rsidR="00E61331" w:rsidRPr="00897008" w:rsidRDefault="00E61331" w:rsidP="00424CFF">
      <w:pPr>
        <w:pStyle w:val="Titlu3"/>
        <w:spacing w:after="0" w:line="276" w:lineRule="auto"/>
        <w:rPr>
          <w:rStyle w:val="spctbdy"/>
          <w:rFonts w:asciiTheme="majorBidi" w:hAnsiTheme="majorBidi" w:cstheme="majorBidi"/>
        </w:rPr>
      </w:pPr>
      <w:bookmarkStart w:id="245" w:name="_Toc135129147"/>
      <w:bookmarkStart w:id="246" w:name="_Toc158549363"/>
      <w:r w:rsidRPr="00897008">
        <w:rPr>
          <w:rStyle w:val="spctttl"/>
          <w:rFonts w:asciiTheme="majorBidi" w:hAnsiTheme="majorBidi" w:cstheme="majorBidi"/>
        </w:rPr>
        <w:t>3.4.</w:t>
      </w:r>
      <w:r w:rsidRPr="00897008">
        <w:rPr>
          <w:rStyle w:val="spct"/>
          <w:rFonts w:asciiTheme="majorBidi" w:hAnsiTheme="majorBidi" w:cstheme="majorBidi"/>
        </w:rPr>
        <w:t xml:space="preserve"> </w:t>
      </w:r>
      <w:r w:rsidRPr="00897008">
        <w:rPr>
          <w:rStyle w:val="spctbdy"/>
          <w:rFonts w:asciiTheme="majorBidi" w:hAnsiTheme="majorBidi" w:cstheme="majorBidi"/>
        </w:rPr>
        <w:t>Harta zonării interne</w:t>
      </w:r>
      <w:bookmarkEnd w:id="245"/>
      <w:bookmarkEnd w:id="246"/>
    </w:p>
    <w:p w14:paraId="7F156316" w14:textId="18012409" w:rsidR="00E61331" w:rsidRPr="00897008" w:rsidRDefault="00E61331" w:rsidP="00424CFF">
      <w:pPr>
        <w:spacing w:after="0" w:line="276" w:lineRule="auto"/>
        <w:rPr>
          <w:rFonts w:asciiTheme="majorBidi" w:hAnsiTheme="majorBidi" w:cstheme="majorBidi"/>
        </w:rPr>
      </w:pPr>
      <w:r w:rsidRPr="00897008">
        <w:rPr>
          <w:rFonts w:asciiTheme="majorBidi" w:hAnsiTheme="majorBidi" w:cstheme="majorBidi"/>
        </w:rPr>
        <w:t>N</w:t>
      </w:r>
      <w:r w:rsidR="00B259BB" w:rsidRPr="00897008">
        <w:rPr>
          <w:rFonts w:asciiTheme="majorBidi" w:hAnsiTheme="majorBidi" w:cstheme="majorBidi"/>
        </w:rPr>
        <w:t>u</w:t>
      </w:r>
      <w:r w:rsidRPr="00897008">
        <w:rPr>
          <w:rFonts w:asciiTheme="majorBidi" w:hAnsiTheme="majorBidi" w:cstheme="majorBidi"/>
        </w:rPr>
        <w:t xml:space="preserve"> este cazul</w:t>
      </w:r>
    </w:p>
    <w:p w14:paraId="13648A88" w14:textId="77777777" w:rsidR="00E61331" w:rsidRPr="00897008" w:rsidRDefault="00E61331" w:rsidP="00424CFF">
      <w:pPr>
        <w:spacing w:after="0" w:line="276" w:lineRule="auto"/>
        <w:jc w:val="left"/>
        <w:rPr>
          <w:rStyle w:val="spctbdy"/>
          <w:rFonts w:asciiTheme="majorBidi" w:hAnsiTheme="majorBidi" w:cstheme="majorBidi"/>
          <w:b/>
        </w:rPr>
      </w:pPr>
      <w:r w:rsidRPr="00897008">
        <w:rPr>
          <w:rStyle w:val="spctbdy"/>
          <w:rFonts w:asciiTheme="majorBidi" w:hAnsiTheme="majorBidi" w:cstheme="majorBidi"/>
        </w:rPr>
        <w:br w:type="page"/>
      </w:r>
    </w:p>
    <w:p w14:paraId="132335D6" w14:textId="77777777" w:rsidR="00E61331" w:rsidRPr="00897008" w:rsidRDefault="00E61331" w:rsidP="00424CFF">
      <w:pPr>
        <w:pStyle w:val="Titlu3"/>
        <w:spacing w:after="0" w:line="276" w:lineRule="auto"/>
        <w:rPr>
          <w:rStyle w:val="spctbdy"/>
          <w:rFonts w:asciiTheme="majorBidi" w:hAnsiTheme="majorBidi" w:cstheme="majorBidi"/>
        </w:rPr>
      </w:pPr>
      <w:bookmarkStart w:id="247" w:name="_Toc135129148"/>
      <w:bookmarkStart w:id="248" w:name="_Toc158549364"/>
      <w:r w:rsidRPr="00897008">
        <w:rPr>
          <w:rStyle w:val="spctttl"/>
          <w:rFonts w:asciiTheme="majorBidi" w:hAnsiTheme="majorBidi" w:cstheme="majorBidi"/>
        </w:rPr>
        <w:lastRenderedPageBreak/>
        <w:t>3.5.</w:t>
      </w:r>
      <w:r w:rsidRPr="00897008">
        <w:rPr>
          <w:rStyle w:val="spct"/>
          <w:rFonts w:asciiTheme="majorBidi" w:hAnsiTheme="majorBidi" w:cstheme="majorBidi"/>
        </w:rPr>
        <w:t xml:space="preserve"> </w:t>
      </w:r>
      <w:r w:rsidRPr="00897008">
        <w:rPr>
          <w:rStyle w:val="spctbdy"/>
          <w:rFonts w:asciiTheme="majorBidi" w:hAnsiTheme="majorBidi" w:cstheme="majorBidi"/>
        </w:rPr>
        <w:t>Harta geologică</w:t>
      </w:r>
      <w:bookmarkEnd w:id="247"/>
      <w:bookmarkEnd w:id="248"/>
    </w:p>
    <w:p w14:paraId="48D50F95" w14:textId="77777777" w:rsidR="00E61331" w:rsidRPr="00897008" w:rsidRDefault="00E61331" w:rsidP="00424CFF">
      <w:pPr>
        <w:spacing w:after="0" w:line="276" w:lineRule="auto"/>
        <w:jc w:val="center"/>
        <w:rPr>
          <w:rFonts w:asciiTheme="majorBidi" w:hAnsiTheme="majorBidi" w:cstheme="majorBidi"/>
        </w:rPr>
      </w:pPr>
      <w:r w:rsidRPr="00897008">
        <w:rPr>
          <w:rFonts w:asciiTheme="majorBidi" w:hAnsiTheme="majorBidi" w:cstheme="majorBidi"/>
          <w:noProof/>
          <w:lang w:val="ro-RO" w:eastAsia="ro-RO"/>
        </w:rPr>
        <w:drawing>
          <wp:inline distT="0" distB="0" distL="0" distR="0" wp14:anchorId="6ECA6022" wp14:editId="64D6E4B2">
            <wp:extent cx="5796000" cy="4095733"/>
            <wp:effectExtent l="38100" t="38100" r="33655" b="38735"/>
            <wp:docPr id="1547379659" name="Picture 1547379659" descr="A map of a mountain 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379659" name="Picture 1547379659" descr="A map of a mountain range&#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96000" cy="4095733"/>
                    </a:xfrm>
                    <a:prstGeom prst="rect">
                      <a:avLst/>
                    </a:prstGeom>
                    <a:noFill/>
                    <a:ln w="28575">
                      <a:solidFill>
                        <a:schemeClr val="accent1"/>
                      </a:solidFill>
                    </a:ln>
                  </pic:spPr>
                </pic:pic>
              </a:graphicData>
            </a:graphic>
          </wp:inline>
        </w:drawing>
      </w:r>
    </w:p>
    <w:p w14:paraId="30C3B3DA" w14:textId="77777777" w:rsidR="00E61331" w:rsidRPr="00897008" w:rsidRDefault="00E61331" w:rsidP="00424CFF">
      <w:pPr>
        <w:spacing w:after="0" w:line="276" w:lineRule="auto"/>
        <w:jc w:val="center"/>
        <w:rPr>
          <w:rFonts w:asciiTheme="majorBidi" w:hAnsiTheme="majorBidi" w:cstheme="majorBidi"/>
        </w:rPr>
      </w:pPr>
      <w:r w:rsidRPr="00897008">
        <w:rPr>
          <w:rFonts w:asciiTheme="majorBidi" w:hAnsiTheme="majorBidi" w:cstheme="majorBidi"/>
          <w:noProof/>
          <w:lang w:val="ro-RO" w:eastAsia="ro-RO"/>
        </w:rPr>
        <w:drawing>
          <wp:inline distT="0" distB="0" distL="0" distR="0" wp14:anchorId="23107F12" wp14:editId="4AE7996C">
            <wp:extent cx="5760000" cy="4070294"/>
            <wp:effectExtent l="38100" t="38100" r="31750" b="45085"/>
            <wp:docPr id="629246960" name="Picture 629246960" descr="A map of a mountain 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46960" name="Picture 629246960" descr="A map of a mountain range&#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000" cy="4070294"/>
                    </a:xfrm>
                    <a:prstGeom prst="rect">
                      <a:avLst/>
                    </a:prstGeom>
                    <a:noFill/>
                    <a:ln w="28575">
                      <a:solidFill>
                        <a:schemeClr val="accent1"/>
                      </a:solidFill>
                    </a:ln>
                  </pic:spPr>
                </pic:pic>
              </a:graphicData>
            </a:graphic>
          </wp:inline>
        </w:drawing>
      </w:r>
    </w:p>
    <w:p w14:paraId="4BB2DEE1" w14:textId="77777777" w:rsidR="001D6A71" w:rsidRPr="00897008" w:rsidRDefault="001D6A71" w:rsidP="00424CFF">
      <w:pPr>
        <w:pStyle w:val="NORMAL0"/>
        <w:spacing w:after="0" w:line="276" w:lineRule="auto"/>
        <w:rPr>
          <w:rStyle w:val="spctttl"/>
          <w:rFonts w:asciiTheme="majorBidi" w:hAnsiTheme="majorBidi" w:cstheme="majorBidi"/>
        </w:rPr>
      </w:pPr>
      <w:bookmarkStart w:id="249" w:name="_Toc135129149"/>
    </w:p>
    <w:p w14:paraId="59A146AC" w14:textId="77777777" w:rsidR="00273216" w:rsidRPr="00897008" w:rsidRDefault="00273216" w:rsidP="00424CFF">
      <w:pPr>
        <w:pStyle w:val="Titlu3"/>
        <w:spacing w:after="0" w:line="276" w:lineRule="auto"/>
        <w:rPr>
          <w:rStyle w:val="spctttl"/>
          <w:rFonts w:asciiTheme="majorBidi" w:hAnsiTheme="majorBidi" w:cstheme="majorBidi"/>
        </w:rPr>
      </w:pPr>
      <w:r w:rsidRPr="00897008">
        <w:rPr>
          <w:rStyle w:val="spctttl"/>
          <w:rFonts w:asciiTheme="majorBidi" w:hAnsiTheme="majorBidi" w:cstheme="majorBidi"/>
        </w:rPr>
        <w:br w:type="page"/>
      </w:r>
    </w:p>
    <w:p w14:paraId="5ED77B2D" w14:textId="529FDAFF" w:rsidR="00E61331" w:rsidRPr="00897008" w:rsidRDefault="00E61331" w:rsidP="00424CFF">
      <w:pPr>
        <w:pStyle w:val="Titlu3"/>
        <w:spacing w:after="0" w:line="276" w:lineRule="auto"/>
        <w:rPr>
          <w:rStyle w:val="spctbdy"/>
          <w:rFonts w:asciiTheme="majorBidi" w:hAnsiTheme="majorBidi" w:cstheme="majorBidi"/>
        </w:rPr>
      </w:pPr>
      <w:bookmarkStart w:id="250" w:name="_Toc158549365"/>
      <w:r w:rsidRPr="00897008">
        <w:rPr>
          <w:rStyle w:val="spctttl"/>
          <w:rFonts w:asciiTheme="majorBidi" w:hAnsiTheme="majorBidi" w:cstheme="majorBidi"/>
        </w:rPr>
        <w:lastRenderedPageBreak/>
        <w:t>3.6.</w:t>
      </w:r>
      <w:r w:rsidRPr="00897008">
        <w:rPr>
          <w:rStyle w:val="spct"/>
          <w:rFonts w:asciiTheme="majorBidi" w:hAnsiTheme="majorBidi" w:cstheme="majorBidi"/>
        </w:rPr>
        <w:t xml:space="preserve"> </w:t>
      </w:r>
      <w:r w:rsidRPr="00897008">
        <w:rPr>
          <w:rStyle w:val="spctbdy"/>
          <w:rFonts w:asciiTheme="majorBidi" w:hAnsiTheme="majorBidi" w:cstheme="majorBidi"/>
        </w:rPr>
        <w:t>Hartă hidrografică</w:t>
      </w:r>
      <w:bookmarkEnd w:id="249"/>
      <w:bookmarkEnd w:id="250"/>
    </w:p>
    <w:p w14:paraId="0B9D440B" w14:textId="77777777" w:rsidR="00E61331" w:rsidRPr="00897008" w:rsidRDefault="00E61331" w:rsidP="00424CFF">
      <w:pPr>
        <w:spacing w:after="0" w:line="276" w:lineRule="auto"/>
        <w:jc w:val="center"/>
        <w:rPr>
          <w:rFonts w:asciiTheme="majorBidi" w:hAnsiTheme="majorBidi" w:cstheme="majorBidi"/>
        </w:rPr>
      </w:pPr>
      <w:r w:rsidRPr="00897008">
        <w:rPr>
          <w:rFonts w:asciiTheme="majorBidi" w:hAnsiTheme="majorBidi" w:cstheme="majorBidi"/>
          <w:noProof/>
          <w:lang w:val="ro-RO" w:eastAsia="ro-RO"/>
        </w:rPr>
        <w:drawing>
          <wp:inline distT="0" distB="0" distL="0" distR="0" wp14:anchorId="31F5B3CE" wp14:editId="39FFAB12">
            <wp:extent cx="5760000" cy="4070298"/>
            <wp:effectExtent l="38100" t="38100" r="31750" b="45085"/>
            <wp:docPr id="1929980490" name="Picture 1929980490"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980490" name="Picture 1929980490" descr="A map of a river&#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000" cy="4070298"/>
                    </a:xfrm>
                    <a:prstGeom prst="rect">
                      <a:avLst/>
                    </a:prstGeom>
                    <a:noFill/>
                    <a:ln w="28575">
                      <a:solidFill>
                        <a:schemeClr val="accent1"/>
                      </a:solidFill>
                    </a:ln>
                  </pic:spPr>
                </pic:pic>
              </a:graphicData>
            </a:graphic>
          </wp:inline>
        </w:drawing>
      </w:r>
    </w:p>
    <w:p w14:paraId="2B48138B" w14:textId="77777777" w:rsidR="00E61331" w:rsidRPr="00897008" w:rsidRDefault="00E61331" w:rsidP="00424CFF">
      <w:pPr>
        <w:spacing w:after="0" w:line="276" w:lineRule="auto"/>
        <w:jc w:val="center"/>
        <w:rPr>
          <w:rFonts w:asciiTheme="majorBidi" w:hAnsiTheme="majorBidi" w:cstheme="majorBidi"/>
        </w:rPr>
      </w:pPr>
      <w:r w:rsidRPr="00897008">
        <w:rPr>
          <w:rFonts w:asciiTheme="majorBidi" w:hAnsiTheme="majorBidi" w:cstheme="majorBidi"/>
          <w:noProof/>
          <w:lang w:val="ro-RO" w:eastAsia="ro-RO"/>
        </w:rPr>
        <w:drawing>
          <wp:inline distT="0" distB="0" distL="0" distR="0" wp14:anchorId="2052A516" wp14:editId="1D9404C7">
            <wp:extent cx="5760000" cy="4070298"/>
            <wp:effectExtent l="38100" t="38100" r="31750" b="45085"/>
            <wp:docPr id="657375026" name="Picture 657375026"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375026" name="Picture 657375026" descr="A map of a river&#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000" cy="4070298"/>
                    </a:xfrm>
                    <a:prstGeom prst="rect">
                      <a:avLst/>
                    </a:prstGeom>
                    <a:noFill/>
                    <a:ln w="28575">
                      <a:solidFill>
                        <a:schemeClr val="accent1"/>
                      </a:solidFill>
                    </a:ln>
                  </pic:spPr>
                </pic:pic>
              </a:graphicData>
            </a:graphic>
          </wp:inline>
        </w:drawing>
      </w:r>
    </w:p>
    <w:p w14:paraId="03B91CA4" w14:textId="77777777" w:rsidR="001D6A71" w:rsidRPr="00897008" w:rsidRDefault="001D6A71" w:rsidP="00424CFF">
      <w:pPr>
        <w:pStyle w:val="NORMAL0"/>
        <w:spacing w:after="0" w:line="276" w:lineRule="auto"/>
        <w:rPr>
          <w:rStyle w:val="spctttl"/>
          <w:rFonts w:asciiTheme="majorBidi" w:hAnsiTheme="majorBidi" w:cstheme="majorBidi"/>
        </w:rPr>
      </w:pPr>
      <w:bookmarkStart w:id="251" w:name="_Toc135129150"/>
    </w:p>
    <w:p w14:paraId="64058644" w14:textId="77777777" w:rsidR="00273216" w:rsidRPr="00897008" w:rsidRDefault="00273216" w:rsidP="00424CFF">
      <w:pPr>
        <w:pStyle w:val="Titlu3"/>
        <w:spacing w:after="0" w:line="276" w:lineRule="auto"/>
        <w:rPr>
          <w:rStyle w:val="spctttl"/>
          <w:rFonts w:asciiTheme="majorBidi" w:hAnsiTheme="majorBidi" w:cstheme="majorBidi"/>
        </w:rPr>
      </w:pPr>
      <w:r w:rsidRPr="00897008">
        <w:rPr>
          <w:rStyle w:val="spctttl"/>
          <w:rFonts w:asciiTheme="majorBidi" w:hAnsiTheme="majorBidi" w:cstheme="majorBidi"/>
        </w:rPr>
        <w:br w:type="page"/>
      </w:r>
    </w:p>
    <w:p w14:paraId="07228228" w14:textId="501F8386" w:rsidR="00E61331" w:rsidRPr="00897008" w:rsidRDefault="00E61331" w:rsidP="00424CFF">
      <w:pPr>
        <w:pStyle w:val="Titlu3"/>
        <w:spacing w:after="0" w:line="276" w:lineRule="auto"/>
        <w:rPr>
          <w:rStyle w:val="spctbdy"/>
          <w:rFonts w:asciiTheme="majorBidi" w:hAnsiTheme="majorBidi" w:cstheme="majorBidi"/>
        </w:rPr>
      </w:pPr>
      <w:bookmarkStart w:id="252" w:name="_Toc158549366"/>
      <w:r w:rsidRPr="00897008">
        <w:rPr>
          <w:rStyle w:val="spctttl"/>
          <w:rFonts w:asciiTheme="majorBidi" w:hAnsiTheme="majorBidi" w:cstheme="majorBidi"/>
        </w:rPr>
        <w:lastRenderedPageBreak/>
        <w:t>3.7.</w:t>
      </w:r>
      <w:r w:rsidRPr="00897008">
        <w:rPr>
          <w:rStyle w:val="spct"/>
          <w:rFonts w:asciiTheme="majorBidi" w:hAnsiTheme="majorBidi" w:cstheme="majorBidi"/>
        </w:rPr>
        <w:t xml:space="preserve"> </w:t>
      </w:r>
      <w:r w:rsidRPr="00897008">
        <w:rPr>
          <w:rStyle w:val="spctbdy"/>
          <w:rFonts w:asciiTheme="majorBidi" w:hAnsiTheme="majorBidi" w:cstheme="majorBidi"/>
        </w:rPr>
        <w:t>Hartă solurilor</w:t>
      </w:r>
      <w:bookmarkEnd w:id="251"/>
      <w:bookmarkEnd w:id="252"/>
    </w:p>
    <w:p w14:paraId="51E7F705" w14:textId="77777777" w:rsidR="00E61331" w:rsidRPr="00897008" w:rsidRDefault="00E61331" w:rsidP="00424CFF">
      <w:pPr>
        <w:spacing w:after="0" w:line="276" w:lineRule="auto"/>
        <w:jc w:val="center"/>
        <w:rPr>
          <w:rFonts w:asciiTheme="majorBidi" w:hAnsiTheme="majorBidi" w:cstheme="majorBidi"/>
        </w:rPr>
      </w:pPr>
      <w:r w:rsidRPr="00897008">
        <w:rPr>
          <w:rFonts w:asciiTheme="majorBidi" w:hAnsiTheme="majorBidi" w:cstheme="majorBidi"/>
          <w:noProof/>
          <w:lang w:val="ro-RO" w:eastAsia="ro-RO"/>
        </w:rPr>
        <w:drawing>
          <wp:inline distT="0" distB="0" distL="0" distR="0" wp14:anchorId="5287FA38" wp14:editId="45970B76">
            <wp:extent cx="5760000" cy="4070298"/>
            <wp:effectExtent l="38100" t="38100" r="31750" b="45085"/>
            <wp:docPr id="1531219393" name="Picture 1531219393" descr="A map of a mountain 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219393" name="Picture 1531219393" descr="A map of a mountain range&#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000" cy="4070298"/>
                    </a:xfrm>
                    <a:prstGeom prst="rect">
                      <a:avLst/>
                    </a:prstGeom>
                    <a:noFill/>
                    <a:ln w="28575">
                      <a:solidFill>
                        <a:schemeClr val="accent1"/>
                      </a:solidFill>
                    </a:ln>
                  </pic:spPr>
                </pic:pic>
              </a:graphicData>
            </a:graphic>
          </wp:inline>
        </w:drawing>
      </w:r>
    </w:p>
    <w:p w14:paraId="4AFC6763" w14:textId="77777777" w:rsidR="00E61331" w:rsidRPr="00897008" w:rsidRDefault="00E61331" w:rsidP="00424CFF">
      <w:pPr>
        <w:spacing w:after="0" w:line="276" w:lineRule="auto"/>
        <w:jc w:val="center"/>
        <w:rPr>
          <w:rFonts w:asciiTheme="majorBidi" w:hAnsiTheme="majorBidi" w:cstheme="majorBidi"/>
        </w:rPr>
      </w:pPr>
      <w:r w:rsidRPr="00897008">
        <w:rPr>
          <w:rFonts w:asciiTheme="majorBidi" w:hAnsiTheme="majorBidi" w:cstheme="majorBidi"/>
          <w:noProof/>
          <w:lang w:val="ro-RO" w:eastAsia="ro-RO"/>
        </w:rPr>
        <w:drawing>
          <wp:inline distT="0" distB="0" distL="0" distR="0" wp14:anchorId="4E9F94E5" wp14:editId="5B1FE5AA">
            <wp:extent cx="5760000" cy="4070298"/>
            <wp:effectExtent l="38100" t="38100" r="31750" b="45085"/>
            <wp:docPr id="693487009" name="Picture 693487009"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487009" name="Picture 693487009" descr="A map of a river&#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000" cy="4070298"/>
                    </a:xfrm>
                    <a:prstGeom prst="rect">
                      <a:avLst/>
                    </a:prstGeom>
                    <a:noFill/>
                    <a:ln w="28575">
                      <a:solidFill>
                        <a:schemeClr val="accent1"/>
                      </a:solidFill>
                    </a:ln>
                  </pic:spPr>
                </pic:pic>
              </a:graphicData>
            </a:graphic>
          </wp:inline>
        </w:drawing>
      </w:r>
    </w:p>
    <w:p w14:paraId="79159E0A" w14:textId="77777777" w:rsidR="001D6A71" w:rsidRPr="00897008" w:rsidRDefault="001D6A71" w:rsidP="00424CFF">
      <w:pPr>
        <w:pStyle w:val="NORMAL0"/>
        <w:spacing w:after="0" w:line="276" w:lineRule="auto"/>
        <w:rPr>
          <w:rStyle w:val="spctttl"/>
          <w:rFonts w:asciiTheme="majorBidi" w:hAnsiTheme="majorBidi" w:cstheme="majorBidi"/>
        </w:rPr>
      </w:pPr>
      <w:bookmarkStart w:id="253" w:name="_Toc135129151"/>
    </w:p>
    <w:p w14:paraId="77DD254E" w14:textId="77777777" w:rsidR="00273216" w:rsidRPr="00897008" w:rsidRDefault="00273216" w:rsidP="00424CFF">
      <w:pPr>
        <w:pStyle w:val="Titlu3"/>
        <w:spacing w:after="0" w:line="276" w:lineRule="auto"/>
        <w:rPr>
          <w:rStyle w:val="spctttl"/>
          <w:rFonts w:asciiTheme="majorBidi" w:hAnsiTheme="majorBidi" w:cstheme="majorBidi"/>
        </w:rPr>
      </w:pPr>
      <w:r w:rsidRPr="00897008">
        <w:rPr>
          <w:rStyle w:val="spctttl"/>
          <w:rFonts w:asciiTheme="majorBidi" w:hAnsiTheme="majorBidi" w:cstheme="majorBidi"/>
        </w:rPr>
        <w:br w:type="page"/>
      </w:r>
    </w:p>
    <w:p w14:paraId="5017225F" w14:textId="28D4696C" w:rsidR="00E61331" w:rsidRDefault="00E61331" w:rsidP="00424CFF">
      <w:pPr>
        <w:pStyle w:val="Titlu3"/>
        <w:spacing w:after="0" w:line="276" w:lineRule="auto"/>
        <w:rPr>
          <w:rStyle w:val="spctbdy"/>
          <w:rFonts w:asciiTheme="majorBidi" w:hAnsiTheme="majorBidi" w:cstheme="majorBidi"/>
        </w:rPr>
      </w:pPr>
      <w:bookmarkStart w:id="254" w:name="_Toc158549367"/>
      <w:r w:rsidRPr="00897008">
        <w:rPr>
          <w:rStyle w:val="spctttl"/>
          <w:rFonts w:asciiTheme="majorBidi" w:hAnsiTheme="majorBidi" w:cstheme="majorBidi"/>
        </w:rPr>
        <w:lastRenderedPageBreak/>
        <w:t>3.8.</w:t>
      </w:r>
      <w:r w:rsidRPr="00897008">
        <w:rPr>
          <w:rStyle w:val="spct"/>
          <w:rFonts w:asciiTheme="majorBidi" w:hAnsiTheme="majorBidi" w:cstheme="majorBidi"/>
        </w:rPr>
        <w:t xml:space="preserve"> </w:t>
      </w:r>
      <w:r w:rsidRPr="00897008">
        <w:rPr>
          <w:rStyle w:val="spctbdy"/>
          <w:rFonts w:asciiTheme="majorBidi" w:hAnsiTheme="majorBidi" w:cstheme="majorBidi"/>
        </w:rPr>
        <w:t>Harta temperaturilor - medii multianuale</w:t>
      </w:r>
      <w:bookmarkEnd w:id="253"/>
      <w:bookmarkEnd w:id="254"/>
    </w:p>
    <w:p w14:paraId="224D9254" w14:textId="77777777" w:rsidR="00050070" w:rsidRPr="00144E41" w:rsidRDefault="00050070" w:rsidP="00144E41"/>
    <w:p w14:paraId="228E7573" w14:textId="77777777" w:rsidR="00E61331" w:rsidRPr="00897008" w:rsidRDefault="00E61331" w:rsidP="00424CFF">
      <w:pPr>
        <w:spacing w:after="0" w:line="276" w:lineRule="auto"/>
        <w:rPr>
          <w:rFonts w:asciiTheme="majorBidi" w:hAnsiTheme="majorBidi" w:cstheme="majorBidi"/>
        </w:rPr>
      </w:pPr>
      <w:r w:rsidRPr="00897008">
        <w:rPr>
          <w:rFonts w:asciiTheme="majorBidi" w:hAnsiTheme="majorBidi" w:cstheme="majorBidi"/>
          <w:noProof/>
          <w:lang w:val="ro-RO" w:eastAsia="ro-RO"/>
        </w:rPr>
        <w:drawing>
          <wp:inline distT="0" distB="0" distL="0" distR="0" wp14:anchorId="71BA87BE" wp14:editId="1BF66DD3">
            <wp:extent cx="5760000" cy="4070298"/>
            <wp:effectExtent l="38100" t="38100" r="31750" b="45085"/>
            <wp:docPr id="1695106718" name="Picture 1695106718" descr="A map of a mountain 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106718" name="Picture 1695106718" descr="A map of a mountain range&#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000" cy="4070298"/>
                    </a:xfrm>
                    <a:prstGeom prst="rect">
                      <a:avLst/>
                    </a:prstGeom>
                    <a:noFill/>
                    <a:ln w="28575">
                      <a:solidFill>
                        <a:schemeClr val="accent1"/>
                      </a:solidFill>
                    </a:ln>
                  </pic:spPr>
                </pic:pic>
              </a:graphicData>
            </a:graphic>
          </wp:inline>
        </w:drawing>
      </w:r>
    </w:p>
    <w:p w14:paraId="4E3C7593" w14:textId="77777777" w:rsidR="00E61331" w:rsidRPr="00897008" w:rsidRDefault="00E61331" w:rsidP="00424CFF">
      <w:pPr>
        <w:spacing w:after="0" w:line="276" w:lineRule="auto"/>
        <w:jc w:val="left"/>
        <w:rPr>
          <w:rFonts w:asciiTheme="majorBidi" w:hAnsiTheme="majorBidi" w:cstheme="majorBidi"/>
        </w:rPr>
      </w:pPr>
      <w:r w:rsidRPr="00897008">
        <w:rPr>
          <w:rFonts w:asciiTheme="majorBidi" w:hAnsiTheme="majorBidi" w:cstheme="majorBidi"/>
        </w:rPr>
        <w:br w:type="page"/>
      </w:r>
    </w:p>
    <w:p w14:paraId="7D2F0B25" w14:textId="2508D6AF" w:rsidR="00E61331" w:rsidRPr="00897008" w:rsidRDefault="00E61331" w:rsidP="00144E41">
      <w:pPr>
        <w:pStyle w:val="Titlu3"/>
        <w:spacing w:after="0" w:line="276" w:lineRule="auto"/>
      </w:pPr>
      <w:bookmarkStart w:id="255" w:name="_Toc135129152"/>
      <w:bookmarkStart w:id="256" w:name="_Toc158549368"/>
      <w:r w:rsidRPr="00897008">
        <w:rPr>
          <w:rStyle w:val="spctttl"/>
          <w:rFonts w:asciiTheme="majorBidi" w:hAnsiTheme="majorBidi" w:cstheme="majorBidi"/>
        </w:rPr>
        <w:lastRenderedPageBreak/>
        <w:t>3.9.</w:t>
      </w:r>
      <w:r w:rsidRPr="00897008">
        <w:rPr>
          <w:rStyle w:val="spct"/>
          <w:rFonts w:asciiTheme="majorBidi" w:hAnsiTheme="majorBidi" w:cstheme="majorBidi"/>
        </w:rPr>
        <w:t xml:space="preserve"> </w:t>
      </w:r>
      <w:r w:rsidRPr="00897008">
        <w:rPr>
          <w:rStyle w:val="spctbdy"/>
          <w:rFonts w:asciiTheme="majorBidi" w:hAnsiTheme="majorBidi" w:cstheme="majorBidi"/>
        </w:rPr>
        <w:t>Harta precipitațiilor - medii multianuale</w:t>
      </w:r>
      <w:bookmarkEnd w:id="255"/>
      <w:bookmarkEnd w:id="256"/>
    </w:p>
    <w:p w14:paraId="2941F873" w14:textId="78B1F80F" w:rsidR="00026F77" w:rsidRPr="00026F77" w:rsidRDefault="00026F77" w:rsidP="00026F77">
      <w:pPr>
        <w:pStyle w:val="NormalWeb"/>
        <w:rPr>
          <w:rFonts w:ascii="Times New Roman" w:hAnsi="Times New Roman" w:cs="Times New Roman"/>
          <w:color w:val="auto"/>
          <w:sz w:val="24"/>
          <w:szCs w:val="24"/>
        </w:rPr>
      </w:pPr>
      <w:r w:rsidRPr="00026F77">
        <w:rPr>
          <w:rFonts w:ascii="Times New Roman" w:hAnsi="Times New Roman" w:cs="Times New Roman"/>
          <w:noProof/>
          <w:color w:val="auto"/>
          <w:sz w:val="24"/>
          <w:szCs w:val="24"/>
          <w:lang w:val="ro-RO" w:eastAsia="ro-RO"/>
        </w:rPr>
        <w:drawing>
          <wp:inline distT="0" distB="0" distL="0" distR="0" wp14:anchorId="5E864F7C" wp14:editId="4F62C6DF">
            <wp:extent cx="5909095" cy="4405168"/>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953" r="2252" b="3540"/>
                    <a:stretch/>
                  </pic:blipFill>
                  <pic:spPr bwMode="auto">
                    <a:xfrm>
                      <a:off x="0" y="0"/>
                      <a:ext cx="5908627" cy="4404819"/>
                    </a:xfrm>
                    <a:prstGeom prst="rect">
                      <a:avLst/>
                    </a:prstGeom>
                    <a:noFill/>
                    <a:ln>
                      <a:noFill/>
                    </a:ln>
                    <a:extLst>
                      <a:ext uri="{53640926-AAD7-44D8-BBD7-CCE9431645EC}">
                        <a14:shadowObscured xmlns:a14="http://schemas.microsoft.com/office/drawing/2010/main"/>
                      </a:ext>
                    </a:extLst>
                  </pic:spPr>
                </pic:pic>
              </a:graphicData>
            </a:graphic>
          </wp:inline>
        </w:drawing>
      </w:r>
      <w:r w:rsidR="00E61331" w:rsidRPr="00897008">
        <w:rPr>
          <w:rFonts w:asciiTheme="majorBidi" w:hAnsiTheme="majorBidi" w:cstheme="majorBidi"/>
        </w:rPr>
        <w:br w:type="page"/>
      </w:r>
    </w:p>
    <w:p w14:paraId="10CB7345" w14:textId="62E52599" w:rsidR="00E61331" w:rsidRPr="00897008" w:rsidRDefault="00E61331" w:rsidP="00424CFF">
      <w:pPr>
        <w:spacing w:after="0" w:line="276" w:lineRule="auto"/>
        <w:jc w:val="left"/>
        <w:rPr>
          <w:rFonts w:asciiTheme="majorBidi" w:hAnsiTheme="majorBidi" w:cstheme="majorBidi"/>
        </w:rPr>
      </w:pPr>
    </w:p>
    <w:p w14:paraId="6811E193" w14:textId="77777777" w:rsidR="00E61331" w:rsidRDefault="00E61331" w:rsidP="00424CFF">
      <w:pPr>
        <w:pStyle w:val="Titlu3"/>
        <w:spacing w:after="0" w:line="276" w:lineRule="auto"/>
        <w:rPr>
          <w:rStyle w:val="spctbdy"/>
          <w:rFonts w:asciiTheme="majorBidi" w:hAnsiTheme="majorBidi" w:cstheme="majorBidi"/>
        </w:rPr>
      </w:pPr>
      <w:bookmarkStart w:id="257" w:name="_Toc135129153"/>
      <w:bookmarkStart w:id="258" w:name="_Toc158549369"/>
      <w:r w:rsidRPr="00897008">
        <w:rPr>
          <w:rStyle w:val="spctttl"/>
          <w:rFonts w:asciiTheme="majorBidi" w:hAnsiTheme="majorBidi" w:cstheme="majorBidi"/>
        </w:rPr>
        <w:t>3.10.</w:t>
      </w:r>
      <w:r w:rsidRPr="00897008">
        <w:rPr>
          <w:rStyle w:val="spct"/>
          <w:rFonts w:asciiTheme="majorBidi" w:hAnsiTheme="majorBidi" w:cstheme="majorBidi"/>
        </w:rPr>
        <w:t xml:space="preserve"> </w:t>
      </w:r>
      <w:r w:rsidRPr="00897008">
        <w:rPr>
          <w:rStyle w:val="spctbdy"/>
          <w:rFonts w:asciiTheme="majorBidi" w:hAnsiTheme="majorBidi" w:cstheme="majorBidi"/>
        </w:rPr>
        <w:t>Harta ecosistemelor</w:t>
      </w:r>
      <w:bookmarkEnd w:id="257"/>
      <w:bookmarkEnd w:id="258"/>
    </w:p>
    <w:p w14:paraId="14A1C3C0" w14:textId="77777777" w:rsidR="00B94C26" w:rsidRPr="00144E41" w:rsidRDefault="00B94C26" w:rsidP="00144E41"/>
    <w:p w14:paraId="0109878F" w14:textId="7E97321E" w:rsidR="001D6A71" w:rsidRPr="00897008" w:rsidRDefault="001D6A71" w:rsidP="00424CFF">
      <w:pPr>
        <w:spacing w:after="0" w:line="276" w:lineRule="auto"/>
        <w:rPr>
          <w:rFonts w:asciiTheme="majorBidi" w:hAnsiTheme="majorBidi" w:cstheme="majorBidi"/>
        </w:rPr>
      </w:pPr>
    </w:p>
    <w:p w14:paraId="096A9CE4" w14:textId="5F20C653" w:rsidR="00DF3E73" w:rsidRDefault="00DF3E73" w:rsidP="00DF3E73">
      <w:pPr>
        <w:spacing w:after="0" w:line="276" w:lineRule="auto"/>
        <w:jc w:val="left"/>
        <w:rPr>
          <w:rStyle w:val="spctttl"/>
          <w:rFonts w:asciiTheme="majorBidi" w:hAnsiTheme="majorBidi" w:cstheme="majorBidi"/>
        </w:rPr>
      </w:pPr>
      <w:bookmarkStart w:id="259" w:name="_Toc135129154"/>
      <w:bookmarkStart w:id="260" w:name="_Toc158549370"/>
    </w:p>
    <w:p w14:paraId="6EFC181B" w14:textId="77777777" w:rsidR="00DF3E73" w:rsidRDefault="00DF3E73" w:rsidP="00DF3E73">
      <w:pPr>
        <w:spacing w:after="0" w:line="276" w:lineRule="auto"/>
        <w:jc w:val="left"/>
        <w:rPr>
          <w:rStyle w:val="spctttl"/>
          <w:rFonts w:asciiTheme="majorBidi" w:hAnsiTheme="majorBidi" w:cstheme="majorBidi"/>
        </w:rPr>
      </w:pPr>
    </w:p>
    <w:p w14:paraId="5835C80E" w14:textId="77777777" w:rsidR="00DF3E73" w:rsidRDefault="00DF3E73" w:rsidP="00DF3E73">
      <w:pPr>
        <w:spacing w:after="0" w:line="276" w:lineRule="auto"/>
        <w:jc w:val="left"/>
        <w:rPr>
          <w:rStyle w:val="spctttl"/>
          <w:rFonts w:asciiTheme="majorBidi" w:hAnsiTheme="majorBidi" w:cstheme="majorBidi"/>
        </w:rPr>
      </w:pPr>
    </w:p>
    <w:p w14:paraId="2248B1DB" w14:textId="77777777" w:rsidR="00DF3E73" w:rsidRDefault="00DF3E73" w:rsidP="00DF3E73">
      <w:pPr>
        <w:spacing w:after="0" w:line="276" w:lineRule="auto"/>
        <w:jc w:val="left"/>
        <w:rPr>
          <w:rStyle w:val="spctttl"/>
          <w:rFonts w:asciiTheme="majorBidi" w:hAnsiTheme="majorBidi" w:cstheme="majorBidi"/>
        </w:rPr>
      </w:pPr>
    </w:p>
    <w:p w14:paraId="59DBE032" w14:textId="77777777" w:rsidR="00DF3E73" w:rsidRDefault="00DF3E73" w:rsidP="00DF3E73">
      <w:pPr>
        <w:spacing w:after="0" w:line="276" w:lineRule="auto"/>
        <w:jc w:val="left"/>
        <w:rPr>
          <w:rStyle w:val="spctttl"/>
          <w:rFonts w:asciiTheme="majorBidi" w:hAnsiTheme="majorBidi" w:cstheme="majorBidi"/>
        </w:rPr>
      </w:pPr>
    </w:p>
    <w:p w14:paraId="6334BC7F" w14:textId="77777777" w:rsidR="00DF3E73" w:rsidRDefault="00DF3E73" w:rsidP="00DF3E73">
      <w:pPr>
        <w:spacing w:after="0" w:line="276" w:lineRule="auto"/>
        <w:jc w:val="left"/>
        <w:rPr>
          <w:rStyle w:val="spctttl"/>
          <w:rFonts w:asciiTheme="majorBidi" w:hAnsiTheme="majorBidi" w:cstheme="majorBidi"/>
        </w:rPr>
      </w:pPr>
    </w:p>
    <w:p w14:paraId="79304846" w14:textId="77777777" w:rsidR="00DF3E73" w:rsidRDefault="00DF3E73" w:rsidP="00DF3E73">
      <w:pPr>
        <w:spacing w:after="0" w:line="276" w:lineRule="auto"/>
        <w:jc w:val="left"/>
        <w:rPr>
          <w:rStyle w:val="spctttl"/>
          <w:rFonts w:asciiTheme="majorBidi" w:hAnsiTheme="majorBidi" w:cstheme="majorBidi"/>
        </w:rPr>
      </w:pPr>
    </w:p>
    <w:p w14:paraId="4C519419" w14:textId="77777777" w:rsidR="00DF3E73" w:rsidRDefault="00DF3E73" w:rsidP="00DF3E73">
      <w:pPr>
        <w:spacing w:after="0" w:line="276" w:lineRule="auto"/>
        <w:jc w:val="left"/>
        <w:rPr>
          <w:rStyle w:val="spctttl"/>
          <w:rFonts w:asciiTheme="majorBidi" w:hAnsiTheme="majorBidi" w:cstheme="majorBidi"/>
        </w:rPr>
      </w:pPr>
    </w:p>
    <w:p w14:paraId="70AB67DC" w14:textId="77777777" w:rsidR="00DF3E73" w:rsidRDefault="00DF3E73" w:rsidP="00DF3E73">
      <w:pPr>
        <w:spacing w:after="0" w:line="276" w:lineRule="auto"/>
        <w:jc w:val="left"/>
        <w:rPr>
          <w:rStyle w:val="spctttl"/>
          <w:rFonts w:asciiTheme="majorBidi" w:hAnsiTheme="majorBidi" w:cstheme="majorBidi"/>
        </w:rPr>
      </w:pPr>
    </w:p>
    <w:p w14:paraId="7ABC4885" w14:textId="77777777" w:rsidR="00DF3E73" w:rsidRDefault="00DF3E73" w:rsidP="00DF3E73">
      <w:pPr>
        <w:spacing w:after="0" w:line="276" w:lineRule="auto"/>
        <w:jc w:val="left"/>
        <w:rPr>
          <w:rStyle w:val="spctttl"/>
          <w:rFonts w:asciiTheme="majorBidi" w:hAnsiTheme="majorBidi" w:cstheme="majorBidi"/>
        </w:rPr>
      </w:pPr>
    </w:p>
    <w:p w14:paraId="24372236" w14:textId="77777777" w:rsidR="00DF3E73" w:rsidRDefault="00DF3E73" w:rsidP="00DF3E73">
      <w:pPr>
        <w:spacing w:after="0" w:line="276" w:lineRule="auto"/>
        <w:jc w:val="left"/>
        <w:rPr>
          <w:rStyle w:val="spctttl"/>
          <w:rFonts w:asciiTheme="majorBidi" w:hAnsiTheme="majorBidi" w:cstheme="majorBidi"/>
        </w:rPr>
      </w:pPr>
    </w:p>
    <w:p w14:paraId="722829E3" w14:textId="77777777" w:rsidR="00DF3E73" w:rsidRDefault="00DF3E73" w:rsidP="00DF3E73">
      <w:pPr>
        <w:spacing w:after="0" w:line="276" w:lineRule="auto"/>
        <w:jc w:val="left"/>
        <w:rPr>
          <w:rStyle w:val="spctttl"/>
          <w:rFonts w:asciiTheme="majorBidi" w:hAnsiTheme="majorBidi" w:cstheme="majorBidi"/>
        </w:rPr>
      </w:pPr>
    </w:p>
    <w:p w14:paraId="09DBD31E" w14:textId="77777777" w:rsidR="00DF3E73" w:rsidRDefault="00DF3E73" w:rsidP="00DF3E73">
      <w:pPr>
        <w:spacing w:after="0" w:line="276" w:lineRule="auto"/>
        <w:jc w:val="left"/>
        <w:rPr>
          <w:rStyle w:val="spctttl"/>
          <w:rFonts w:asciiTheme="majorBidi" w:hAnsiTheme="majorBidi" w:cstheme="majorBidi"/>
        </w:rPr>
      </w:pPr>
    </w:p>
    <w:p w14:paraId="513EDDDF" w14:textId="77777777" w:rsidR="00DF3E73" w:rsidRDefault="00DF3E73" w:rsidP="00DF3E73">
      <w:pPr>
        <w:spacing w:after="0" w:line="276" w:lineRule="auto"/>
        <w:jc w:val="left"/>
        <w:rPr>
          <w:rStyle w:val="spctttl"/>
          <w:rFonts w:asciiTheme="majorBidi" w:hAnsiTheme="majorBidi" w:cstheme="majorBidi"/>
        </w:rPr>
      </w:pPr>
    </w:p>
    <w:p w14:paraId="73D281C9" w14:textId="77777777" w:rsidR="00DF3E73" w:rsidRDefault="00DF3E73" w:rsidP="00DF3E73">
      <w:pPr>
        <w:spacing w:after="0" w:line="276" w:lineRule="auto"/>
        <w:jc w:val="left"/>
        <w:rPr>
          <w:rStyle w:val="spctttl"/>
          <w:rFonts w:asciiTheme="majorBidi" w:hAnsiTheme="majorBidi" w:cstheme="majorBidi"/>
        </w:rPr>
      </w:pPr>
    </w:p>
    <w:p w14:paraId="6DC9EAB0" w14:textId="77777777" w:rsidR="00DF3E73" w:rsidRDefault="00DF3E73" w:rsidP="00DF3E73">
      <w:pPr>
        <w:spacing w:after="0" w:line="276" w:lineRule="auto"/>
        <w:jc w:val="left"/>
        <w:rPr>
          <w:rStyle w:val="spctttl"/>
          <w:rFonts w:asciiTheme="majorBidi" w:hAnsiTheme="majorBidi" w:cstheme="majorBidi"/>
        </w:rPr>
      </w:pPr>
    </w:p>
    <w:p w14:paraId="763D46B7" w14:textId="77777777" w:rsidR="00DF3E73" w:rsidRDefault="00DF3E73" w:rsidP="00DF3E73">
      <w:pPr>
        <w:spacing w:after="0" w:line="276" w:lineRule="auto"/>
        <w:jc w:val="left"/>
        <w:rPr>
          <w:rStyle w:val="spctttl"/>
          <w:rFonts w:asciiTheme="majorBidi" w:hAnsiTheme="majorBidi" w:cstheme="majorBidi"/>
        </w:rPr>
      </w:pPr>
    </w:p>
    <w:p w14:paraId="27CEC029" w14:textId="77777777" w:rsidR="00DF3E73" w:rsidRDefault="00DF3E73" w:rsidP="00DF3E73">
      <w:pPr>
        <w:spacing w:after="0" w:line="276" w:lineRule="auto"/>
        <w:jc w:val="left"/>
        <w:rPr>
          <w:rStyle w:val="spctttl"/>
          <w:rFonts w:asciiTheme="majorBidi" w:hAnsiTheme="majorBidi" w:cstheme="majorBidi"/>
        </w:rPr>
      </w:pPr>
    </w:p>
    <w:p w14:paraId="41AEAB1A" w14:textId="77777777" w:rsidR="00DF3E73" w:rsidRDefault="00DF3E73" w:rsidP="00DF3E73">
      <w:pPr>
        <w:spacing w:after="0" w:line="276" w:lineRule="auto"/>
        <w:jc w:val="left"/>
        <w:rPr>
          <w:rStyle w:val="spctttl"/>
          <w:rFonts w:asciiTheme="majorBidi" w:hAnsiTheme="majorBidi" w:cstheme="majorBidi"/>
        </w:rPr>
      </w:pPr>
    </w:p>
    <w:p w14:paraId="64E6E5DA" w14:textId="77777777" w:rsidR="00DF3E73" w:rsidRDefault="00DF3E73" w:rsidP="00DF3E73">
      <w:pPr>
        <w:spacing w:after="0" w:line="276" w:lineRule="auto"/>
        <w:jc w:val="left"/>
        <w:rPr>
          <w:rStyle w:val="spctttl"/>
          <w:rFonts w:asciiTheme="majorBidi" w:hAnsiTheme="majorBidi" w:cstheme="majorBidi"/>
        </w:rPr>
      </w:pPr>
    </w:p>
    <w:p w14:paraId="222F4217" w14:textId="07653453" w:rsidR="00D864A9" w:rsidRPr="00D864A9" w:rsidRDefault="00E61331" w:rsidP="00D864A9">
      <w:pPr>
        <w:spacing w:before="100" w:beforeAutospacing="1" w:after="100" w:afterAutospacing="1" w:line="240" w:lineRule="auto"/>
        <w:jc w:val="left"/>
        <w:rPr>
          <w:rFonts w:ascii="Times New Roman" w:eastAsia="Times New Roman" w:hAnsi="Times New Roman" w:cs="Times New Roman"/>
          <w:color w:val="auto"/>
          <w:szCs w:val="24"/>
        </w:rPr>
      </w:pPr>
      <w:r w:rsidRPr="00144E41">
        <w:rPr>
          <w:rStyle w:val="spctttl"/>
          <w:rFonts w:asciiTheme="majorBidi" w:hAnsiTheme="majorBidi" w:cstheme="majorBidi"/>
          <w:b/>
        </w:rPr>
        <w:lastRenderedPageBreak/>
        <w:t>3.11.</w:t>
      </w:r>
      <w:r w:rsidRPr="00144E41">
        <w:rPr>
          <w:rStyle w:val="spct"/>
          <w:rFonts w:asciiTheme="majorBidi" w:hAnsiTheme="majorBidi" w:cstheme="majorBidi"/>
          <w:b/>
        </w:rPr>
        <w:t xml:space="preserve"> </w:t>
      </w:r>
      <w:r w:rsidRPr="00144E41">
        <w:rPr>
          <w:rStyle w:val="spctbdy"/>
          <w:rFonts w:asciiTheme="majorBidi" w:hAnsiTheme="majorBidi" w:cstheme="majorBidi"/>
          <w:b/>
        </w:rPr>
        <w:t>Hărțile distribuției tipurilor de habitate</w:t>
      </w:r>
      <w:bookmarkStart w:id="261" w:name="_Toc135129155"/>
      <w:bookmarkEnd w:id="259"/>
      <w:bookmarkEnd w:id="260"/>
      <w:r w:rsidR="00D864A9" w:rsidRPr="00D864A9">
        <w:rPr>
          <w:rFonts w:ascii="Times New Roman" w:eastAsia="Times New Roman" w:hAnsi="Times New Roman" w:cs="Times New Roman"/>
          <w:noProof/>
          <w:color w:val="auto"/>
          <w:szCs w:val="24"/>
          <w:lang w:val="ro-RO" w:eastAsia="ro-RO"/>
        </w:rPr>
        <w:drawing>
          <wp:inline distT="0" distB="0" distL="0" distR="0" wp14:anchorId="0A073723" wp14:editId="4E5A1028">
            <wp:extent cx="5857336" cy="421734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23701" cy="4265130"/>
                    </a:xfrm>
                    <a:prstGeom prst="rect">
                      <a:avLst/>
                    </a:prstGeom>
                    <a:noFill/>
                    <a:ln>
                      <a:noFill/>
                    </a:ln>
                  </pic:spPr>
                </pic:pic>
              </a:graphicData>
            </a:graphic>
          </wp:inline>
        </w:drawing>
      </w:r>
    </w:p>
    <w:p w14:paraId="017F814D" w14:textId="50950348" w:rsidR="00397775" w:rsidRPr="00897008" w:rsidRDefault="002F68E8" w:rsidP="00424CFF">
      <w:pPr>
        <w:pStyle w:val="Titlu3"/>
        <w:spacing w:after="0" w:line="276" w:lineRule="auto"/>
        <w:rPr>
          <w:rStyle w:val="spctttl"/>
          <w:rFonts w:asciiTheme="majorBidi" w:hAnsiTheme="majorBidi" w:cstheme="majorBidi"/>
        </w:rPr>
      </w:pPr>
      <w:r w:rsidRPr="002F68E8">
        <w:rPr>
          <w:rFonts w:ascii="Times New Roman" w:eastAsia="Times New Roman" w:hAnsi="Times New Roman" w:cs="Times New Roman"/>
          <w:noProof/>
          <w:color w:val="auto"/>
          <w:szCs w:val="24"/>
          <w:lang w:val="ro-RO" w:eastAsia="ro-RO"/>
        </w:rPr>
        <w:drawing>
          <wp:inline distT="0" distB="0" distL="0" distR="0" wp14:anchorId="204C1B02" wp14:editId="2FAC7502">
            <wp:extent cx="5857336" cy="4165650"/>
            <wp:effectExtent l="0" t="0" r="0" b="6350"/>
            <wp:docPr id="349702584" name="Picture 34970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00736" cy="4196515"/>
                    </a:xfrm>
                    <a:prstGeom prst="rect">
                      <a:avLst/>
                    </a:prstGeom>
                    <a:noFill/>
                    <a:ln>
                      <a:noFill/>
                    </a:ln>
                  </pic:spPr>
                </pic:pic>
              </a:graphicData>
            </a:graphic>
          </wp:inline>
        </w:drawing>
      </w:r>
    </w:p>
    <w:p w14:paraId="356F9C10" w14:textId="77777777" w:rsidR="0046469D" w:rsidRDefault="0046469D" w:rsidP="00424CFF">
      <w:pPr>
        <w:pStyle w:val="Titlu3"/>
        <w:spacing w:after="0" w:line="276" w:lineRule="auto"/>
        <w:rPr>
          <w:rStyle w:val="spctttl"/>
          <w:rFonts w:asciiTheme="majorBidi" w:hAnsiTheme="majorBidi" w:cstheme="majorBidi"/>
        </w:rPr>
      </w:pPr>
      <w:bookmarkStart w:id="262" w:name="_Toc158549371"/>
    </w:p>
    <w:p w14:paraId="30EDE3A8" w14:textId="48E7D913" w:rsidR="00E61331" w:rsidRPr="00897008" w:rsidRDefault="00E61331" w:rsidP="00424CFF">
      <w:pPr>
        <w:pStyle w:val="Titlu3"/>
        <w:spacing w:after="0" w:line="276" w:lineRule="auto"/>
        <w:rPr>
          <w:rStyle w:val="spctbdy"/>
          <w:rFonts w:asciiTheme="majorBidi" w:hAnsiTheme="majorBidi" w:cstheme="majorBidi"/>
        </w:rPr>
      </w:pPr>
      <w:r w:rsidRPr="00897008">
        <w:rPr>
          <w:rStyle w:val="spctttl"/>
          <w:rFonts w:asciiTheme="majorBidi" w:hAnsiTheme="majorBidi" w:cstheme="majorBidi"/>
        </w:rPr>
        <w:lastRenderedPageBreak/>
        <w:t>3.12.</w:t>
      </w:r>
      <w:r w:rsidRPr="00897008">
        <w:rPr>
          <w:rStyle w:val="spct"/>
          <w:rFonts w:asciiTheme="majorBidi" w:hAnsiTheme="majorBidi" w:cstheme="majorBidi"/>
        </w:rPr>
        <w:t xml:space="preserve"> </w:t>
      </w:r>
      <w:r w:rsidRPr="00897008">
        <w:rPr>
          <w:rStyle w:val="spctbdy"/>
          <w:rFonts w:asciiTheme="majorBidi" w:hAnsiTheme="majorBidi" w:cstheme="majorBidi"/>
        </w:rPr>
        <w:t>Hărțile distribuției speciilor</w:t>
      </w:r>
      <w:bookmarkEnd w:id="261"/>
      <w:bookmarkEnd w:id="262"/>
    </w:p>
    <w:p w14:paraId="732B371F" w14:textId="77777777" w:rsidR="008326F8" w:rsidRPr="00897008" w:rsidRDefault="008326F8" w:rsidP="00424CFF">
      <w:pPr>
        <w:spacing w:after="0" w:line="276" w:lineRule="auto"/>
        <w:jc w:val="left"/>
        <w:rPr>
          <w:rStyle w:val="spctttl"/>
          <w:rFonts w:asciiTheme="majorBidi" w:hAnsiTheme="majorBidi" w:cstheme="majorBidi"/>
        </w:rPr>
      </w:pPr>
      <w:r w:rsidRPr="00897008">
        <w:rPr>
          <w:rStyle w:val="spctttl"/>
          <w:rFonts w:asciiTheme="majorBidi" w:hAnsiTheme="majorBidi" w:cstheme="majorBidi"/>
          <w:noProof/>
          <w:lang w:val="ro-RO" w:eastAsia="ro-RO"/>
        </w:rPr>
        <w:drawing>
          <wp:inline distT="0" distB="0" distL="0" distR="0" wp14:anchorId="0567E01B" wp14:editId="1A96F41A">
            <wp:extent cx="5874589" cy="4209690"/>
            <wp:effectExtent l="19050" t="19050" r="12065" b="19685"/>
            <wp:docPr id="1487010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79482" cy="4213196"/>
                    </a:xfrm>
                    <a:prstGeom prst="rect">
                      <a:avLst/>
                    </a:prstGeom>
                    <a:noFill/>
                    <a:ln>
                      <a:solidFill>
                        <a:schemeClr val="tx1"/>
                      </a:solidFill>
                    </a:ln>
                  </pic:spPr>
                </pic:pic>
              </a:graphicData>
            </a:graphic>
          </wp:inline>
        </w:drawing>
      </w:r>
    </w:p>
    <w:p w14:paraId="048F168A" w14:textId="77777777" w:rsidR="00650DBC" w:rsidRPr="00897008" w:rsidRDefault="008326F8" w:rsidP="00424CFF">
      <w:pPr>
        <w:spacing w:after="0" w:line="276" w:lineRule="auto"/>
        <w:jc w:val="left"/>
        <w:rPr>
          <w:rStyle w:val="spctttl"/>
          <w:rFonts w:asciiTheme="majorBidi" w:hAnsiTheme="majorBidi" w:cstheme="majorBidi"/>
        </w:rPr>
      </w:pPr>
      <w:r w:rsidRPr="00897008">
        <w:rPr>
          <w:rStyle w:val="spctttl"/>
          <w:rFonts w:asciiTheme="majorBidi" w:hAnsiTheme="majorBidi" w:cstheme="majorBidi"/>
          <w:noProof/>
          <w:lang w:val="ro-RO" w:eastAsia="ro-RO"/>
        </w:rPr>
        <w:drawing>
          <wp:inline distT="0" distB="0" distL="0" distR="0" wp14:anchorId="168C7645" wp14:editId="72AC3565">
            <wp:extent cx="5883215" cy="4209691"/>
            <wp:effectExtent l="19050" t="19050" r="22860" b="19685"/>
            <wp:docPr id="8386093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87027" cy="4212419"/>
                    </a:xfrm>
                    <a:prstGeom prst="rect">
                      <a:avLst/>
                    </a:prstGeom>
                    <a:noFill/>
                    <a:ln>
                      <a:solidFill>
                        <a:schemeClr val="tx1"/>
                      </a:solidFill>
                    </a:ln>
                  </pic:spPr>
                </pic:pic>
              </a:graphicData>
            </a:graphic>
          </wp:inline>
        </w:drawing>
      </w:r>
    </w:p>
    <w:p w14:paraId="629099DE" w14:textId="77777777" w:rsidR="00650DBC" w:rsidRPr="00897008" w:rsidRDefault="008326F8" w:rsidP="00424CFF">
      <w:pPr>
        <w:spacing w:after="0" w:line="276" w:lineRule="auto"/>
        <w:jc w:val="left"/>
        <w:rPr>
          <w:rStyle w:val="spctttl"/>
          <w:rFonts w:asciiTheme="majorBidi" w:hAnsiTheme="majorBidi" w:cstheme="majorBidi"/>
        </w:rPr>
      </w:pPr>
      <w:r w:rsidRPr="00897008">
        <w:rPr>
          <w:rStyle w:val="spctttl"/>
          <w:rFonts w:asciiTheme="majorBidi" w:hAnsiTheme="majorBidi" w:cstheme="majorBidi"/>
          <w:noProof/>
          <w:lang w:val="ro-RO" w:eastAsia="ro-RO"/>
        </w:rPr>
        <w:lastRenderedPageBreak/>
        <w:drawing>
          <wp:inline distT="0" distB="0" distL="0" distR="0" wp14:anchorId="73D16223" wp14:editId="37581374">
            <wp:extent cx="5926347" cy="4317044"/>
            <wp:effectExtent l="19050" t="19050" r="17780" b="26670"/>
            <wp:docPr id="2571639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25045" cy="4316095"/>
                    </a:xfrm>
                    <a:prstGeom prst="rect">
                      <a:avLst/>
                    </a:prstGeom>
                    <a:noFill/>
                    <a:ln>
                      <a:solidFill>
                        <a:schemeClr val="tx1"/>
                      </a:solidFill>
                    </a:ln>
                  </pic:spPr>
                </pic:pic>
              </a:graphicData>
            </a:graphic>
          </wp:inline>
        </w:drawing>
      </w:r>
    </w:p>
    <w:p w14:paraId="45B2383D" w14:textId="77777777" w:rsidR="00650DBC" w:rsidRPr="00897008" w:rsidRDefault="008326F8" w:rsidP="00424CFF">
      <w:pPr>
        <w:spacing w:after="0" w:line="276" w:lineRule="auto"/>
        <w:jc w:val="left"/>
        <w:rPr>
          <w:rStyle w:val="spctttl"/>
          <w:rFonts w:asciiTheme="majorBidi" w:hAnsiTheme="majorBidi" w:cstheme="majorBidi"/>
        </w:rPr>
      </w:pPr>
      <w:r w:rsidRPr="00897008">
        <w:rPr>
          <w:rStyle w:val="spctttl"/>
          <w:rFonts w:asciiTheme="majorBidi" w:hAnsiTheme="majorBidi" w:cstheme="majorBidi"/>
          <w:noProof/>
          <w:lang w:val="ro-RO" w:eastAsia="ro-RO"/>
        </w:rPr>
        <w:drawing>
          <wp:inline distT="0" distB="0" distL="0" distR="0" wp14:anchorId="1ED86B7A" wp14:editId="6D57712B">
            <wp:extent cx="5926347" cy="4317044"/>
            <wp:effectExtent l="19050" t="19050" r="17780" b="26670"/>
            <wp:docPr id="18479709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25045" cy="4316095"/>
                    </a:xfrm>
                    <a:prstGeom prst="rect">
                      <a:avLst/>
                    </a:prstGeom>
                    <a:noFill/>
                    <a:ln>
                      <a:solidFill>
                        <a:schemeClr val="tx1"/>
                      </a:solidFill>
                    </a:ln>
                  </pic:spPr>
                </pic:pic>
              </a:graphicData>
            </a:graphic>
          </wp:inline>
        </w:drawing>
      </w:r>
    </w:p>
    <w:p w14:paraId="48D23151" w14:textId="77777777" w:rsidR="00327853" w:rsidRPr="00897008" w:rsidRDefault="00327853" w:rsidP="00424CFF">
      <w:pPr>
        <w:spacing w:after="0" w:line="276" w:lineRule="auto"/>
        <w:jc w:val="left"/>
        <w:rPr>
          <w:rStyle w:val="spctttl"/>
          <w:rFonts w:asciiTheme="majorBidi" w:hAnsiTheme="majorBidi" w:cstheme="majorBidi"/>
        </w:rPr>
      </w:pPr>
      <w:r w:rsidRPr="00897008">
        <w:rPr>
          <w:rStyle w:val="spctttl"/>
          <w:rFonts w:asciiTheme="majorBidi" w:hAnsiTheme="majorBidi" w:cstheme="majorBidi"/>
          <w:noProof/>
          <w:lang w:val="ro-RO" w:eastAsia="ro-RO"/>
        </w:rPr>
        <w:lastRenderedPageBreak/>
        <w:drawing>
          <wp:inline distT="0" distB="0" distL="0" distR="0" wp14:anchorId="43BD402C" wp14:editId="24645955">
            <wp:extent cx="5960853" cy="4325636"/>
            <wp:effectExtent l="19050" t="19050" r="20955" b="17780"/>
            <wp:docPr id="15636177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58206" cy="4323715"/>
                    </a:xfrm>
                    <a:prstGeom prst="rect">
                      <a:avLst/>
                    </a:prstGeom>
                    <a:noFill/>
                    <a:ln>
                      <a:solidFill>
                        <a:schemeClr val="tx1"/>
                      </a:solidFill>
                    </a:ln>
                  </pic:spPr>
                </pic:pic>
              </a:graphicData>
            </a:graphic>
          </wp:inline>
        </w:drawing>
      </w:r>
    </w:p>
    <w:p w14:paraId="314370C2" w14:textId="10C0A04C" w:rsidR="00E61331" w:rsidRPr="00897008" w:rsidRDefault="00327853" w:rsidP="00424CFF">
      <w:pPr>
        <w:spacing w:after="0" w:line="276" w:lineRule="auto"/>
        <w:jc w:val="left"/>
        <w:rPr>
          <w:rStyle w:val="spctttl"/>
          <w:rFonts w:asciiTheme="majorBidi" w:hAnsiTheme="majorBidi" w:cstheme="majorBidi"/>
          <w:b/>
        </w:rPr>
      </w:pPr>
      <w:r w:rsidRPr="00897008">
        <w:rPr>
          <w:rStyle w:val="spctttl"/>
          <w:rFonts w:asciiTheme="majorBidi" w:hAnsiTheme="majorBidi" w:cstheme="majorBidi"/>
          <w:noProof/>
          <w:lang w:val="ro-RO" w:eastAsia="ro-RO"/>
        </w:rPr>
        <w:drawing>
          <wp:inline distT="0" distB="0" distL="0" distR="0" wp14:anchorId="1426AAB2" wp14:editId="2B31558C">
            <wp:extent cx="5969480" cy="4325636"/>
            <wp:effectExtent l="19050" t="19050" r="12700" b="17780"/>
            <wp:docPr id="5071506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66829" cy="4323715"/>
                    </a:xfrm>
                    <a:prstGeom prst="rect">
                      <a:avLst/>
                    </a:prstGeom>
                    <a:noFill/>
                    <a:ln>
                      <a:solidFill>
                        <a:schemeClr val="tx1"/>
                      </a:solidFill>
                    </a:ln>
                  </pic:spPr>
                </pic:pic>
              </a:graphicData>
            </a:graphic>
          </wp:inline>
        </w:drawing>
      </w:r>
      <w:r w:rsidR="00E61331" w:rsidRPr="00897008">
        <w:rPr>
          <w:rStyle w:val="spctttl"/>
          <w:rFonts w:asciiTheme="majorBidi" w:hAnsiTheme="majorBidi" w:cstheme="majorBidi"/>
        </w:rPr>
        <w:br w:type="page"/>
      </w:r>
    </w:p>
    <w:p w14:paraId="03499C52" w14:textId="77777777" w:rsidR="00E61331" w:rsidRPr="00897008" w:rsidRDefault="00E61331" w:rsidP="00424CFF">
      <w:pPr>
        <w:pStyle w:val="Titlu3"/>
        <w:spacing w:after="0" w:line="276" w:lineRule="auto"/>
        <w:rPr>
          <w:rStyle w:val="spctbdy"/>
          <w:rFonts w:asciiTheme="majorBidi" w:hAnsiTheme="majorBidi" w:cstheme="majorBidi"/>
        </w:rPr>
      </w:pPr>
      <w:bookmarkStart w:id="263" w:name="_Toc135129156"/>
      <w:bookmarkStart w:id="264" w:name="_Toc158549372"/>
      <w:r w:rsidRPr="00897008">
        <w:rPr>
          <w:rStyle w:val="spctttl"/>
          <w:rFonts w:asciiTheme="majorBidi" w:hAnsiTheme="majorBidi" w:cstheme="majorBidi"/>
        </w:rPr>
        <w:lastRenderedPageBreak/>
        <w:t>3.13.</w:t>
      </w:r>
      <w:r w:rsidRPr="00897008">
        <w:rPr>
          <w:rStyle w:val="spct"/>
          <w:rFonts w:asciiTheme="majorBidi" w:hAnsiTheme="majorBidi" w:cstheme="majorBidi"/>
        </w:rPr>
        <w:t xml:space="preserve"> </w:t>
      </w:r>
      <w:r w:rsidRPr="00897008">
        <w:rPr>
          <w:rStyle w:val="spctbdy"/>
          <w:rFonts w:asciiTheme="majorBidi" w:hAnsiTheme="majorBidi" w:cstheme="majorBidi"/>
        </w:rPr>
        <w:t>Harta unităților administrativ teritoriale</w:t>
      </w:r>
      <w:bookmarkEnd w:id="263"/>
      <w:bookmarkEnd w:id="264"/>
    </w:p>
    <w:p w14:paraId="39FEA119" w14:textId="77777777" w:rsidR="00E61331" w:rsidRPr="00897008" w:rsidRDefault="00E61331" w:rsidP="00424CFF">
      <w:pPr>
        <w:spacing w:after="0" w:line="276" w:lineRule="auto"/>
        <w:rPr>
          <w:rStyle w:val="spctbdy"/>
          <w:rFonts w:asciiTheme="majorBidi" w:hAnsiTheme="majorBidi" w:cstheme="majorBidi"/>
        </w:rPr>
      </w:pPr>
      <w:r w:rsidRPr="00897008">
        <w:rPr>
          <w:rFonts w:asciiTheme="majorBidi" w:hAnsiTheme="majorBidi" w:cstheme="majorBidi"/>
          <w:noProof/>
          <w:lang w:val="ro-RO" w:eastAsia="ro-RO"/>
        </w:rPr>
        <w:drawing>
          <wp:inline distT="0" distB="0" distL="0" distR="0" wp14:anchorId="73AAD406" wp14:editId="7B94E13D">
            <wp:extent cx="5940000" cy="8401616"/>
            <wp:effectExtent l="38100" t="38100" r="41910" b="38100"/>
            <wp:docPr id="1429817096" name="Picture 1429817096" descr="A map of the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817096" name="Picture 1429817096" descr="A map of the river&#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0000" cy="8401616"/>
                    </a:xfrm>
                    <a:prstGeom prst="rect">
                      <a:avLst/>
                    </a:prstGeom>
                    <a:ln w="28575">
                      <a:solidFill>
                        <a:schemeClr val="accent1"/>
                      </a:solidFill>
                    </a:ln>
                  </pic:spPr>
                </pic:pic>
              </a:graphicData>
            </a:graphic>
          </wp:inline>
        </w:drawing>
      </w:r>
    </w:p>
    <w:p w14:paraId="57512E7B" w14:textId="77777777" w:rsidR="00184286" w:rsidRPr="00897008" w:rsidRDefault="00184286" w:rsidP="00424CFF">
      <w:pPr>
        <w:pStyle w:val="Titlu3"/>
        <w:spacing w:after="0" w:line="276" w:lineRule="auto"/>
        <w:rPr>
          <w:rStyle w:val="spctttl"/>
          <w:rFonts w:asciiTheme="majorBidi" w:hAnsiTheme="majorBidi" w:cstheme="majorBidi"/>
        </w:rPr>
      </w:pPr>
      <w:bookmarkStart w:id="265" w:name="_Toc135129157"/>
      <w:r w:rsidRPr="00897008">
        <w:rPr>
          <w:rStyle w:val="spctttl"/>
          <w:rFonts w:asciiTheme="majorBidi" w:hAnsiTheme="majorBidi" w:cstheme="majorBidi"/>
        </w:rPr>
        <w:br w:type="page"/>
      </w:r>
    </w:p>
    <w:p w14:paraId="78771579" w14:textId="7DC3B058" w:rsidR="00E61331" w:rsidRPr="00897008" w:rsidRDefault="00E61331" w:rsidP="00424CFF">
      <w:pPr>
        <w:pStyle w:val="Titlu3"/>
        <w:spacing w:after="0" w:line="276" w:lineRule="auto"/>
        <w:rPr>
          <w:rStyle w:val="spctbdy"/>
          <w:rFonts w:asciiTheme="majorBidi" w:hAnsiTheme="majorBidi" w:cstheme="majorBidi"/>
        </w:rPr>
      </w:pPr>
      <w:bookmarkStart w:id="266" w:name="_Toc158549373"/>
      <w:r w:rsidRPr="00897008">
        <w:rPr>
          <w:rStyle w:val="spctttl"/>
          <w:rFonts w:asciiTheme="majorBidi" w:hAnsiTheme="majorBidi" w:cstheme="majorBidi"/>
        </w:rPr>
        <w:lastRenderedPageBreak/>
        <w:t>3.14.</w:t>
      </w:r>
      <w:r w:rsidRPr="00897008">
        <w:rPr>
          <w:rStyle w:val="spct"/>
          <w:rFonts w:asciiTheme="majorBidi" w:hAnsiTheme="majorBidi" w:cstheme="majorBidi"/>
        </w:rPr>
        <w:t xml:space="preserve"> </w:t>
      </w:r>
      <w:r w:rsidRPr="00897008">
        <w:rPr>
          <w:rStyle w:val="spctbdy"/>
          <w:rFonts w:asciiTheme="majorBidi" w:hAnsiTheme="majorBidi" w:cstheme="majorBidi"/>
        </w:rPr>
        <w:t>Harta utilizării terenului</w:t>
      </w:r>
      <w:bookmarkEnd w:id="265"/>
      <w:bookmarkEnd w:id="266"/>
    </w:p>
    <w:p w14:paraId="0B7FA830" w14:textId="77777777" w:rsidR="00E61331" w:rsidRPr="00897008" w:rsidRDefault="00E61331" w:rsidP="00424CFF">
      <w:pPr>
        <w:spacing w:after="0" w:line="276" w:lineRule="auto"/>
        <w:jc w:val="center"/>
        <w:rPr>
          <w:rFonts w:asciiTheme="majorBidi" w:hAnsiTheme="majorBidi" w:cstheme="majorBidi"/>
        </w:rPr>
      </w:pPr>
      <w:r w:rsidRPr="00897008">
        <w:rPr>
          <w:rFonts w:asciiTheme="majorBidi" w:hAnsiTheme="majorBidi" w:cstheme="majorBidi"/>
          <w:noProof/>
          <w:lang w:val="ro-RO" w:eastAsia="ro-RO"/>
        </w:rPr>
        <w:drawing>
          <wp:inline distT="0" distB="0" distL="0" distR="0" wp14:anchorId="1991D321" wp14:editId="0A5D571C">
            <wp:extent cx="5760000" cy="4070298"/>
            <wp:effectExtent l="38100" t="38100" r="31750" b="45085"/>
            <wp:docPr id="191232770" name="Picture 191232770"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32770" name="Picture 191232770" descr="A map of a river&#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000" cy="4070298"/>
                    </a:xfrm>
                    <a:prstGeom prst="rect">
                      <a:avLst/>
                    </a:prstGeom>
                    <a:noFill/>
                    <a:ln w="28575">
                      <a:solidFill>
                        <a:schemeClr val="accent1"/>
                      </a:solidFill>
                    </a:ln>
                  </pic:spPr>
                </pic:pic>
              </a:graphicData>
            </a:graphic>
          </wp:inline>
        </w:drawing>
      </w:r>
    </w:p>
    <w:p w14:paraId="3B63FC33" w14:textId="77777777" w:rsidR="00E61331" w:rsidRPr="00897008" w:rsidRDefault="00E61331" w:rsidP="00424CFF">
      <w:pPr>
        <w:spacing w:after="0" w:line="276" w:lineRule="auto"/>
        <w:jc w:val="center"/>
        <w:rPr>
          <w:rFonts w:asciiTheme="majorBidi" w:hAnsiTheme="majorBidi" w:cstheme="majorBidi"/>
        </w:rPr>
      </w:pPr>
      <w:r w:rsidRPr="00897008">
        <w:rPr>
          <w:rFonts w:asciiTheme="majorBidi" w:hAnsiTheme="majorBidi" w:cstheme="majorBidi"/>
          <w:noProof/>
          <w:lang w:val="ro-RO" w:eastAsia="ro-RO"/>
        </w:rPr>
        <w:drawing>
          <wp:inline distT="0" distB="0" distL="0" distR="0" wp14:anchorId="39E3708A" wp14:editId="65612DC8">
            <wp:extent cx="5760000" cy="4070298"/>
            <wp:effectExtent l="38100" t="38100" r="31750" b="45085"/>
            <wp:docPr id="1901782089" name="Picture 1901782089"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82089" name="Picture 1901782089" descr="A map of a river&#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000" cy="4070298"/>
                    </a:xfrm>
                    <a:prstGeom prst="rect">
                      <a:avLst/>
                    </a:prstGeom>
                    <a:noFill/>
                    <a:ln w="28575">
                      <a:solidFill>
                        <a:schemeClr val="accent1"/>
                      </a:solidFill>
                    </a:ln>
                  </pic:spPr>
                </pic:pic>
              </a:graphicData>
            </a:graphic>
          </wp:inline>
        </w:drawing>
      </w:r>
    </w:p>
    <w:p w14:paraId="7707FD13" w14:textId="77777777" w:rsidR="00737FA4" w:rsidRPr="00897008" w:rsidRDefault="00737FA4" w:rsidP="00424CFF">
      <w:pPr>
        <w:pStyle w:val="Titlu3"/>
        <w:spacing w:after="0" w:line="276" w:lineRule="auto"/>
        <w:rPr>
          <w:rStyle w:val="spctttl"/>
          <w:rFonts w:asciiTheme="majorBidi" w:hAnsiTheme="majorBidi" w:cstheme="majorBidi"/>
        </w:rPr>
      </w:pPr>
      <w:bookmarkStart w:id="267" w:name="_Toc135129158"/>
      <w:r w:rsidRPr="00897008">
        <w:rPr>
          <w:rStyle w:val="spctttl"/>
          <w:rFonts w:asciiTheme="majorBidi" w:hAnsiTheme="majorBidi" w:cstheme="majorBidi"/>
        </w:rPr>
        <w:br w:type="page"/>
      </w:r>
    </w:p>
    <w:p w14:paraId="05CF044D" w14:textId="1700068D" w:rsidR="00E61331" w:rsidRPr="00897008" w:rsidRDefault="00E61331" w:rsidP="00424CFF">
      <w:pPr>
        <w:pStyle w:val="Titlu3"/>
        <w:spacing w:after="0" w:line="276" w:lineRule="auto"/>
        <w:rPr>
          <w:rStyle w:val="spctbdy"/>
          <w:rFonts w:asciiTheme="majorBidi" w:hAnsiTheme="majorBidi" w:cstheme="majorBidi"/>
        </w:rPr>
      </w:pPr>
      <w:bookmarkStart w:id="268" w:name="_Toc158549374"/>
      <w:r w:rsidRPr="00897008">
        <w:rPr>
          <w:rStyle w:val="spctttl"/>
          <w:rFonts w:asciiTheme="majorBidi" w:hAnsiTheme="majorBidi" w:cstheme="majorBidi"/>
        </w:rPr>
        <w:lastRenderedPageBreak/>
        <w:t>3.15.</w:t>
      </w:r>
      <w:r w:rsidRPr="00897008">
        <w:rPr>
          <w:rStyle w:val="spct"/>
          <w:rFonts w:asciiTheme="majorBidi" w:hAnsiTheme="majorBidi" w:cstheme="majorBidi"/>
        </w:rPr>
        <w:t xml:space="preserve"> </w:t>
      </w:r>
      <w:r w:rsidRPr="00897008">
        <w:rPr>
          <w:rStyle w:val="spctbdy"/>
          <w:rFonts w:asciiTheme="majorBidi" w:hAnsiTheme="majorBidi" w:cstheme="majorBidi"/>
        </w:rPr>
        <w:t>Harta juridică a terenului</w:t>
      </w:r>
      <w:bookmarkEnd w:id="267"/>
      <w:bookmarkEnd w:id="268"/>
    </w:p>
    <w:p w14:paraId="71E4B44B" w14:textId="77777777" w:rsidR="00E61331" w:rsidRPr="00897008" w:rsidRDefault="00E61331" w:rsidP="00424CFF">
      <w:pPr>
        <w:spacing w:after="0" w:line="276" w:lineRule="auto"/>
        <w:jc w:val="center"/>
        <w:rPr>
          <w:rFonts w:asciiTheme="majorBidi" w:hAnsiTheme="majorBidi" w:cstheme="majorBidi"/>
        </w:rPr>
      </w:pPr>
      <w:r w:rsidRPr="00897008">
        <w:rPr>
          <w:rFonts w:asciiTheme="majorBidi" w:hAnsiTheme="majorBidi" w:cstheme="majorBidi"/>
          <w:noProof/>
          <w:lang w:val="ro-RO" w:eastAsia="ro-RO"/>
        </w:rPr>
        <w:drawing>
          <wp:inline distT="0" distB="0" distL="0" distR="0" wp14:anchorId="5C262EB7" wp14:editId="3FDB133F">
            <wp:extent cx="5760000" cy="4070298"/>
            <wp:effectExtent l="38100" t="38100" r="31750" b="45085"/>
            <wp:docPr id="1987391861" name="Picture 1987391861"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391861" name="Picture 1987391861" descr="A map of a river&#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000" cy="4070298"/>
                    </a:xfrm>
                    <a:prstGeom prst="rect">
                      <a:avLst/>
                    </a:prstGeom>
                    <a:noFill/>
                    <a:ln w="28575">
                      <a:solidFill>
                        <a:schemeClr val="accent1"/>
                      </a:solidFill>
                    </a:ln>
                  </pic:spPr>
                </pic:pic>
              </a:graphicData>
            </a:graphic>
          </wp:inline>
        </w:drawing>
      </w:r>
    </w:p>
    <w:p w14:paraId="6DE59588" w14:textId="77777777" w:rsidR="00E61331" w:rsidRPr="00897008" w:rsidRDefault="00E61331" w:rsidP="00424CFF">
      <w:pPr>
        <w:spacing w:after="0" w:line="276" w:lineRule="auto"/>
        <w:jc w:val="left"/>
        <w:rPr>
          <w:rFonts w:asciiTheme="majorBidi" w:hAnsiTheme="majorBidi" w:cstheme="majorBidi"/>
        </w:rPr>
      </w:pPr>
      <w:r w:rsidRPr="00897008">
        <w:rPr>
          <w:rFonts w:asciiTheme="majorBidi" w:hAnsiTheme="majorBidi" w:cstheme="majorBidi"/>
        </w:rPr>
        <w:br w:type="page"/>
      </w:r>
    </w:p>
    <w:p w14:paraId="1BA67F04" w14:textId="77777777" w:rsidR="00E61331" w:rsidRPr="00897008" w:rsidRDefault="00E61331" w:rsidP="00424CFF">
      <w:pPr>
        <w:pStyle w:val="Titlu3"/>
        <w:spacing w:after="0" w:line="276" w:lineRule="auto"/>
        <w:rPr>
          <w:rStyle w:val="spctbdy"/>
          <w:rFonts w:asciiTheme="majorBidi" w:hAnsiTheme="majorBidi" w:cstheme="majorBidi"/>
        </w:rPr>
      </w:pPr>
      <w:bookmarkStart w:id="269" w:name="_Toc135129159"/>
      <w:bookmarkStart w:id="270" w:name="_Toc158549375"/>
      <w:r w:rsidRPr="00897008">
        <w:rPr>
          <w:rStyle w:val="spctttl"/>
          <w:rFonts w:asciiTheme="majorBidi" w:hAnsiTheme="majorBidi" w:cstheme="majorBidi"/>
        </w:rPr>
        <w:lastRenderedPageBreak/>
        <w:t>3.16.</w:t>
      </w:r>
      <w:r w:rsidRPr="00897008">
        <w:rPr>
          <w:rStyle w:val="spct"/>
          <w:rFonts w:asciiTheme="majorBidi" w:hAnsiTheme="majorBidi" w:cstheme="majorBidi"/>
        </w:rPr>
        <w:t xml:space="preserve"> </w:t>
      </w:r>
      <w:r w:rsidRPr="00897008">
        <w:rPr>
          <w:rStyle w:val="spctbdy"/>
          <w:rFonts w:asciiTheme="majorBidi" w:hAnsiTheme="majorBidi" w:cstheme="majorBidi"/>
        </w:rPr>
        <w:t>Harta infrastructurii rutiere și căilor ferate</w:t>
      </w:r>
      <w:bookmarkEnd w:id="269"/>
      <w:bookmarkEnd w:id="270"/>
    </w:p>
    <w:p w14:paraId="5D6372A0" w14:textId="77777777" w:rsidR="00E61331" w:rsidRPr="00897008" w:rsidRDefault="00E61331" w:rsidP="00424CFF">
      <w:pPr>
        <w:spacing w:after="0" w:line="276" w:lineRule="auto"/>
        <w:jc w:val="center"/>
        <w:rPr>
          <w:rFonts w:asciiTheme="majorBidi" w:hAnsiTheme="majorBidi" w:cstheme="majorBidi"/>
        </w:rPr>
      </w:pPr>
      <w:r w:rsidRPr="00897008">
        <w:rPr>
          <w:rFonts w:asciiTheme="majorBidi" w:hAnsiTheme="majorBidi" w:cstheme="majorBidi"/>
          <w:noProof/>
          <w:lang w:val="ro-RO" w:eastAsia="ro-RO"/>
        </w:rPr>
        <w:drawing>
          <wp:inline distT="0" distB="0" distL="0" distR="0" wp14:anchorId="527E3FE3" wp14:editId="5065C5CD">
            <wp:extent cx="5760000" cy="4075026"/>
            <wp:effectExtent l="38100" t="38100" r="31750" b="40005"/>
            <wp:docPr id="1861721992" name="Picture 1861721992"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721992" name="Picture 1861721992" descr="A map of a river&#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000" cy="4075026"/>
                    </a:xfrm>
                    <a:prstGeom prst="rect">
                      <a:avLst/>
                    </a:prstGeom>
                    <a:noFill/>
                    <a:ln w="28575">
                      <a:solidFill>
                        <a:schemeClr val="accent1"/>
                      </a:solidFill>
                    </a:ln>
                  </pic:spPr>
                </pic:pic>
              </a:graphicData>
            </a:graphic>
          </wp:inline>
        </w:drawing>
      </w:r>
    </w:p>
    <w:p w14:paraId="4B314A7A" w14:textId="77777777" w:rsidR="00E61331" w:rsidRPr="00897008" w:rsidRDefault="00E61331" w:rsidP="00424CFF">
      <w:pPr>
        <w:spacing w:after="0" w:line="276" w:lineRule="auto"/>
        <w:jc w:val="center"/>
        <w:rPr>
          <w:rFonts w:asciiTheme="majorBidi" w:hAnsiTheme="majorBidi" w:cstheme="majorBidi"/>
        </w:rPr>
      </w:pPr>
    </w:p>
    <w:p w14:paraId="3D0308CE" w14:textId="77777777" w:rsidR="00E61331" w:rsidRPr="00897008" w:rsidRDefault="00E61331" w:rsidP="00424CFF">
      <w:pPr>
        <w:spacing w:after="0" w:line="276" w:lineRule="auto"/>
        <w:jc w:val="left"/>
        <w:rPr>
          <w:rStyle w:val="spctttl"/>
          <w:rFonts w:asciiTheme="majorBidi" w:hAnsiTheme="majorBidi" w:cstheme="majorBidi"/>
          <w:b/>
        </w:rPr>
      </w:pPr>
      <w:r w:rsidRPr="00897008">
        <w:rPr>
          <w:rStyle w:val="spctttl"/>
          <w:rFonts w:asciiTheme="majorBidi" w:hAnsiTheme="majorBidi" w:cstheme="majorBidi"/>
        </w:rPr>
        <w:br w:type="page"/>
      </w:r>
    </w:p>
    <w:p w14:paraId="3875A28D" w14:textId="77777777" w:rsidR="00E61331" w:rsidRPr="00897008" w:rsidRDefault="00E61331" w:rsidP="00424CFF">
      <w:pPr>
        <w:pStyle w:val="Titlu3"/>
        <w:spacing w:after="0" w:line="276" w:lineRule="auto"/>
        <w:rPr>
          <w:rStyle w:val="spctbdy"/>
          <w:rFonts w:asciiTheme="majorBidi" w:hAnsiTheme="majorBidi" w:cstheme="majorBidi"/>
        </w:rPr>
      </w:pPr>
      <w:bookmarkStart w:id="271" w:name="_Toc135129160"/>
      <w:bookmarkStart w:id="272" w:name="_Toc158549376"/>
      <w:r w:rsidRPr="00897008">
        <w:rPr>
          <w:rStyle w:val="spctttl"/>
          <w:rFonts w:asciiTheme="majorBidi" w:hAnsiTheme="majorBidi" w:cstheme="majorBidi"/>
        </w:rPr>
        <w:lastRenderedPageBreak/>
        <w:t>3.17.</w:t>
      </w:r>
      <w:r w:rsidRPr="00897008">
        <w:rPr>
          <w:rStyle w:val="spct"/>
          <w:rFonts w:asciiTheme="majorBidi" w:hAnsiTheme="majorBidi" w:cstheme="majorBidi"/>
        </w:rPr>
        <w:t xml:space="preserve"> </w:t>
      </w:r>
      <w:r w:rsidRPr="00897008">
        <w:rPr>
          <w:rStyle w:val="spctbdy"/>
          <w:rFonts w:asciiTheme="majorBidi" w:hAnsiTheme="majorBidi" w:cstheme="majorBidi"/>
        </w:rPr>
        <w:t>Harta privind perimetrul construit al localităților</w:t>
      </w:r>
      <w:bookmarkEnd w:id="271"/>
      <w:bookmarkEnd w:id="272"/>
    </w:p>
    <w:p w14:paraId="13E9BB4A" w14:textId="77777777" w:rsidR="00E61331" w:rsidRPr="00897008" w:rsidRDefault="00E61331" w:rsidP="00424CFF">
      <w:pPr>
        <w:spacing w:after="0" w:line="276" w:lineRule="auto"/>
        <w:jc w:val="center"/>
        <w:rPr>
          <w:rFonts w:asciiTheme="majorBidi" w:hAnsiTheme="majorBidi" w:cstheme="majorBidi"/>
        </w:rPr>
      </w:pPr>
      <w:r w:rsidRPr="00897008">
        <w:rPr>
          <w:rFonts w:asciiTheme="majorBidi" w:hAnsiTheme="majorBidi" w:cstheme="majorBidi"/>
          <w:noProof/>
          <w:lang w:val="ro-RO" w:eastAsia="ro-RO"/>
        </w:rPr>
        <w:drawing>
          <wp:inline distT="0" distB="0" distL="0" distR="0" wp14:anchorId="6B62173F" wp14:editId="2D22BA8F">
            <wp:extent cx="5760000" cy="4070298"/>
            <wp:effectExtent l="38100" t="38100" r="31750" b="45085"/>
            <wp:docPr id="1311852567" name="Picture 1311852567"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852567" name="Picture 1311852567" descr="A map of a river&#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000" cy="4070298"/>
                    </a:xfrm>
                    <a:prstGeom prst="rect">
                      <a:avLst/>
                    </a:prstGeom>
                    <a:noFill/>
                    <a:ln w="28575">
                      <a:solidFill>
                        <a:schemeClr val="accent1"/>
                      </a:solidFill>
                    </a:ln>
                  </pic:spPr>
                </pic:pic>
              </a:graphicData>
            </a:graphic>
          </wp:inline>
        </w:drawing>
      </w:r>
    </w:p>
    <w:p w14:paraId="08C2C4FA" w14:textId="77777777" w:rsidR="00E61331" w:rsidRPr="00897008" w:rsidRDefault="00E61331" w:rsidP="00424CFF">
      <w:pPr>
        <w:spacing w:after="0" w:line="276" w:lineRule="auto"/>
        <w:jc w:val="left"/>
        <w:rPr>
          <w:rStyle w:val="spctttl"/>
          <w:rFonts w:asciiTheme="majorBidi" w:hAnsiTheme="majorBidi" w:cstheme="majorBidi"/>
          <w:b/>
        </w:rPr>
      </w:pPr>
      <w:r w:rsidRPr="00897008">
        <w:rPr>
          <w:rStyle w:val="spctttl"/>
          <w:rFonts w:asciiTheme="majorBidi" w:hAnsiTheme="majorBidi" w:cstheme="majorBidi"/>
        </w:rPr>
        <w:br w:type="page"/>
      </w:r>
    </w:p>
    <w:p w14:paraId="330B5C0D" w14:textId="77777777" w:rsidR="00E61331" w:rsidRPr="00897008" w:rsidRDefault="00E61331" w:rsidP="00424CFF">
      <w:pPr>
        <w:pStyle w:val="Titlu3"/>
        <w:spacing w:after="0" w:line="276" w:lineRule="auto"/>
        <w:rPr>
          <w:rStyle w:val="spctbdy"/>
          <w:rFonts w:asciiTheme="majorBidi" w:hAnsiTheme="majorBidi" w:cstheme="majorBidi"/>
        </w:rPr>
      </w:pPr>
      <w:bookmarkStart w:id="273" w:name="_Toc135129161"/>
      <w:bookmarkStart w:id="274" w:name="_Toc158549377"/>
      <w:r w:rsidRPr="00897008">
        <w:rPr>
          <w:rStyle w:val="spctttl"/>
          <w:rFonts w:asciiTheme="majorBidi" w:hAnsiTheme="majorBidi" w:cstheme="majorBidi"/>
        </w:rPr>
        <w:lastRenderedPageBreak/>
        <w:t>3.18.</w:t>
      </w:r>
      <w:r w:rsidRPr="00897008">
        <w:rPr>
          <w:rStyle w:val="spct"/>
          <w:rFonts w:asciiTheme="majorBidi" w:hAnsiTheme="majorBidi" w:cstheme="majorBidi"/>
        </w:rPr>
        <w:t xml:space="preserve"> </w:t>
      </w:r>
      <w:r w:rsidRPr="00897008">
        <w:rPr>
          <w:rStyle w:val="spctbdy"/>
          <w:rFonts w:asciiTheme="majorBidi" w:hAnsiTheme="majorBidi" w:cstheme="majorBidi"/>
        </w:rPr>
        <w:t>Harta construcțiilor</w:t>
      </w:r>
      <w:bookmarkEnd w:id="273"/>
      <w:bookmarkEnd w:id="274"/>
    </w:p>
    <w:p w14:paraId="55D71F29" w14:textId="77777777" w:rsidR="00E61331" w:rsidRPr="00897008" w:rsidRDefault="00E61331" w:rsidP="00424CFF">
      <w:pPr>
        <w:spacing w:after="0" w:line="276" w:lineRule="auto"/>
        <w:jc w:val="center"/>
        <w:rPr>
          <w:rFonts w:asciiTheme="majorBidi" w:hAnsiTheme="majorBidi" w:cstheme="majorBidi"/>
        </w:rPr>
      </w:pPr>
      <w:r w:rsidRPr="00897008">
        <w:rPr>
          <w:rFonts w:asciiTheme="majorBidi" w:hAnsiTheme="majorBidi" w:cstheme="majorBidi"/>
          <w:noProof/>
          <w:lang w:val="ro-RO" w:eastAsia="ro-RO"/>
        </w:rPr>
        <w:drawing>
          <wp:inline distT="0" distB="0" distL="0" distR="0" wp14:anchorId="285BBE5E" wp14:editId="62A2DB63">
            <wp:extent cx="5760000" cy="4070298"/>
            <wp:effectExtent l="38100" t="38100" r="31750" b="45085"/>
            <wp:docPr id="149308474" name="Picture 149308474"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08474" name="Picture 149308474" descr="A map of a river&#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000" cy="4070298"/>
                    </a:xfrm>
                    <a:prstGeom prst="rect">
                      <a:avLst/>
                    </a:prstGeom>
                    <a:noFill/>
                    <a:ln w="28575">
                      <a:solidFill>
                        <a:schemeClr val="accent1"/>
                      </a:solidFill>
                    </a:ln>
                  </pic:spPr>
                </pic:pic>
              </a:graphicData>
            </a:graphic>
          </wp:inline>
        </w:drawing>
      </w:r>
    </w:p>
    <w:p w14:paraId="38D349D4" w14:textId="77777777" w:rsidR="00E61331" w:rsidRPr="00897008" w:rsidRDefault="00E61331" w:rsidP="00424CFF">
      <w:pPr>
        <w:spacing w:after="0" w:line="276" w:lineRule="auto"/>
        <w:jc w:val="left"/>
        <w:rPr>
          <w:rStyle w:val="spctttl"/>
          <w:rFonts w:asciiTheme="majorBidi" w:hAnsiTheme="majorBidi" w:cstheme="majorBidi"/>
          <w:b/>
        </w:rPr>
      </w:pPr>
      <w:r w:rsidRPr="00897008">
        <w:rPr>
          <w:rStyle w:val="spctttl"/>
          <w:rFonts w:asciiTheme="majorBidi" w:hAnsiTheme="majorBidi" w:cstheme="majorBidi"/>
        </w:rPr>
        <w:br w:type="page"/>
      </w:r>
    </w:p>
    <w:p w14:paraId="1CC40D01" w14:textId="77777777" w:rsidR="00E61331" w:rsidRPr="00897008" w:rsidRDefault="00E61331" w:rsidP="00424CFF">
      <w:pPr>
        <w:pStyle w:val="Titlu3"/>
        <w:spacing w:after="0" w:line="276" w:lineRule="auto"/>
        <w:rPr>
          <w:rStyle w:val="spctbdy"/>
          <w:rFonts w:asciiTheme="majorBidi" w:hAnsiTheme="majorBidi" w:cstheme="majorBidi"/>
        </w:rPr>
      </w:pPr>
      <w:bookmarkStart w:id="275" w:name="_Toc135129162"/>
      <w:bookmarkStart w:id="276" w:name="_Toc158549378"/>
      <w:r w:rsidRPr="00897008">
        <w:rPr>
          <w:rStyle w:val="spctttl"/>
          <w:rFonts w:asciiTheme="majorBidi" w:hAnsiTheme="majorBidi" w:cstheme="majorBidi"/>
        </w:rPr>
        <w:lastRenderedPageBreak/>
        <w:t>3.19.</w:t>
      </w:r>
      <w:r w:rsidRPr="00897008">
        <w:rPr>
          <w:rStyle w:val="spct"/>
          <w:rFonts w:asciiTheme="majorBidi" w:hAnsiTheme="majorBidi" w:cstheme="majorBidi"/>
        </w:rPr>
        <w:t xml:space="preserve"> </w:t>
      </w:r>
      <w:r w:rsidRPr="00897008">
        <w:rPr>
          <w:rStyle w:val="spctbdy"/>
          <w:rFonts w:asciiTheme="majorBidi" w:hAnsiTheme="majorBidi" w:cstheme="majorBidi"/>
        </w:rPr>
        <w:t>Harta bunurilor culturale clasate în patrimoniul cultural național</w:t>
      </w:r>
      <w:bookmarkEnd w:id="275"/>
      <w:bookmarkEnd w:id="276"/>
    </w:p>
    <w:p w14:paraId="2833A1AD" w14:textId="7C0EAC3D" w:rsidR="00E61331" w:rsidRPr="00897008" w:rsidRDefault="00184286" w:rsidP="00424CFF">
      <w:pPr>
        <w:spacing w:after="0" w:line="276" w:lineRule="auto"/>
        <w:jc w:val="left"/>
        <w:rPr>
          <w:rStyle w:val="spctttl"/>
          <w:rFonts w:asciiTheme="majorBidi" w:hAnsiTheme="majorBidi" w:cstheme="majorBidi"/>
        </w:rPr>
      </w:pPr>
      <w:r w:rsidRPr="00897008">
        <w:rPr>
          <w:rStyle w:val="spctttl"/>
          <w:rFonts w:asciiTheme="majorBidi" w:hAnsiTheme="majorBidi" w:cstheme="majorBidi"/>
        </w:rPr>
        <w:t>Nu este cazul</w:t>
      </w:r>
    </w:p>
    <w:p w14:paraId="1D8A18B2" w14:textId="77777777" w:rsidR="00897008" w:rsidRPr="00897008" w:rsidRDefault="00897008" w:rsidP="00424CFF">
      <w:pPr>
        <w:spacing w:after="0" w:line="276" w:lineRule="auto"/>
        <w:jc w:val="left"/>
        <w:rPr>
          <w:rStyle w:val="spctttl"/>
          <w:rFonts w:asciiTheme="majorBidi" w:hAnsiTheme="majorBidi" w:cstheme="majorBidi"/>
        </w:rPr>
      </w:pPr>
    </w:p>
    <w:p w14:paraId="34F9B78B" w14:textId="77777777" w:rsidR="00897008" w:rsidRPr="00897008" w:rsidRDefault="00897008" w:rsidP="00424CFF">
      <w:pPr>
        <w:spacing w:after="0" w:line="276" w:lineRule="auto"/>
        <w:jc w:val="left"/>
        <w:rPr>
          <w:rStyle w:val="spctttl"/>
          <w:rFonts w:asciiTheme="majorBidi" w:hAnsiTheme="majorBidi" w:cstheme="majorBidi"/>
          <w:b/>
        </w:rPr>
      </w:pPr>
    </w:p>
    <w:p w14:paraId="5FCE3A2B" w14:textId="77777777" w:rsidR="00E61331" w:rsidRPr="00897008" w:rsidRDefault="00E61331" w:rsidP="00424CFF">
      <w:pPr>
        <w:pStyle w:val="Titlu3"/>
        <w:spacing w:after="0" w:line="276" w:lineRule="auto"/>
        <w:rPr>
          <w:rStyle w:val="spctbdy"/>
          <w:rFonts w:asciiTheme="majorBidi" w:hAnsiTheme="majorBidi" w:cstheme="majorBidi"/>
        </w:rPr>
      </w:pPr>
      <w:bookmarkStart w:id="277" w:name="_Toc135129163"/>
      <w:bookmarkStart w:id="278" w:name="_Toc158549379"/>
      <w:r w:rsidRPr="00897008">
        <w:rPr>
          <w:rStyle w:val="spctttl"/>
          <w:rFonts w:asciiTheme="majorBidi" w:hAnsiTheme="majorBidi" w:cstheme="majorBidi"/>
        </w:rPr>
        <w:t>3.20.</w:t>
      </w:r>
      <w:r w:rsidRPr="00897008">
        <w:rPr>
          <w:rStyle w:val="spct"/>
          <w:rFonts w:asciiTheme="majorBidi" w:hAnsiTheme="majorBidi" w:cstheme="majorBidi"/>
        </w:rPr>
        <w:t xml:space="preserve"> </w:t>
      </w:r>
      <w:r w:rsidRPr="00897008">
        <w:rPr>
          <w:rStyle w:val="spctbdy"/>
          <w:rFonts w:asciiTheme="majorBidi" w:hAnsiTheme="majorBidi" w:cstheme="majorBidi"/>
        </w:rPr>
        <w:t>Harta obiectivelor turistice și punctelor de belvedere</w:t>
      </w:r>
      <w:bookmarkEnd w:id="277"/>
      <w:bookmarkEnd w:id="278"/>
    </w:p>
    <w:p w14:paraId="059A790A" w14:textId="77777777" w:rsidR="00E61331" w:rsidRPr="00897008" w:rsidRDefault="00E61331" w:rsidP="00424CFF">
      <w:pPr>
        <w:spacing w:after="0" w:line="276" w:lineRule="auto"/>
        <w:jc w:val="center"/>
        <w:rPr>
          <w:rFonts w:asciiTheme="majorBidi" w:hAnsiTheme="majorBidi" w:cstheme="majorBidi"/>
        </w:rPr>
      </w:pPr>
      <w:r w:rsidRPr="00897008">
        <w:rPr>
          <w:rFonts w:asciiTheme="majorBidi" w:hAnsiTheme="majorBidi" w:cstheme="majorBidi"/>
          <w:noProof/>
          <w:lang w:val="ro-RO" w:eastAsia="ro-RO"/>
        </w:rPr>
        <w:drawing>
          <wp:inline distT="0" distB="0" distL="0" distR="0" wp14:anchorId="1CC74A7F" wp14:editId="2481A256">
            <wp:extent cx="5760000" cy="4070298"/>
            <wp:effectExtent l="38100" t="38100" r="31750" b="45085"/>
            <wp:docPr id="832163358" name="Picture 832163358"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163358" name="Picture 832163358" descr="A map of a river&#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000" cy="4070298"/>
                    </a:xfrm>
                    <a:prstGeom prst="rect">
                      <a:avLst/>
                    </a:prstGeom>
                    <a:noFill/>
                    <a:ln w="28575">
                      <a:solidFill>
                        <a:schemeClr val="accent1"/>
                      </a:solidFill>
                    </a:ln>
                  </pic:spPr>
                </pic:pic>
              </a:graphicData>
            </a:graphic>
          </wp:inline>
        </w:drawing>
      </w:r>
    </w:p>
    <w:p w14:paraId="122219F3" w14:textId="77777777" w:rsidR="00E61331" w:rsidRPr="00897008" w:rsidRDefault="00E61331" w:rsidP="00424CFF">
      <w:pPr>
        <w:spacing w:after="0" w:line="276" w:lineRule="auto"/>
        <w:jc w:val="left"/>
        <w:rPr>
          <w:rStyle w:val="spctttl"/>
          <w:rFonts w:asciiTheme="majorBidi" w:hAnsiTheme="majorBidi" w:cstheme="majorBidi"/>
          <w:b/>
        </w:rPr>
      </w:pPr>
      <w:r w:rsidRPr="00897008">
        <w:rPr>
          <w:rStyle w:val="spctttl"/>
          <w:rFonts w:asciiTheme="majorBidi" w:hAnsiTheme="majorBidi" w:cstheme="majorBidi"/>
        </w:rPr>
        <w:br w:type="page"/>
      </w:r>
    </w:p>
    <w:p w14:paraId="414A4449" w14:textId="77777777" w:rsidR="00E61331" w:rsidRPr="00897008" w:rsidRDefault="00E61331" w:rsidP="00424CFF">
      <w:pPr>
        <w:pStyle w:val="Titlu3"/>
        <w:spacing w:after="0" w:line="276" w:lineRule="auto"/>
        <w:rPr>
          <w:rStyle w:val="spctbdy"/>
          <w:rFonts w:asciiTheme="majorBidi" w:hAnsiTheme="majorBidi" w:cstheme="majorBidi"/>
        </w:rPr>
      </w:pPr>
      <w:bookmarkStart w:id="279" w:name="_Toc135129164"/>
      <w:bookmarkStart w:id="280" w:name="_Toc158549380"/>
      <w:r w:rsidRPr="00897008">
        <w:rPr>
          <w:rStyle w:val="spctttl"/>
          <w:rFonts w:asciiTheme="majorBidi" w:hAnsiTheme="majorBidi" w:cstheme="majorBidi"/>
        </w:rPr>
        <w:lastRenderedPageBreak/>
        <w:t>3.21.</w:t>
      </w:r>
      <w:r w:rsidRPr="00897008">
        <w:rPr>
          <w:rStyle w:val="spct"/>
          <w:rFonts w:asciiTheme="majorBidi" w:hAnsiTheme="majorBidi" w:cstheme="majorBidi"/>
        </w:rPr>
        <w:t xml:space="preserve"> </w:t>
      </w:r>
      <w:r w:rsidRPr="00897008">
        <w:rPr>
          <w:rStyle w:val="spctbdy"/>
          <w:rFonts w:asciiTheme="majorBidi" w:hAnsiTheme="majorBidi" w:cstheme="majorBidi"/>
        </w:rPr>
        <w:t>Harta presiunilor la nivelul ariei naturale protejate</w:t>
      </w:r>
      <w:bookmarkEnd w:id="279"/>
      <w:bookmarkEnd w:id="280"/>
    </w:p>
    <w:p w14:paraId="0DF9EEBC" w14:textId="1AD5B5AE" w:rsidR="00F54E99" w:rsidRPr="00897008" w:rsidRDefault="00F54E99" w:rsidP="00424CFF">
      <w:pPr>
        <w:spacing w:after="0" w:line="276" w:lineRule="auto"/>
        <w:rPr>
          <w:rFonts w:asciiTheme="majorBidi" w:hAnsiTheme="majorBidi" w:cstheme="majorBidi"/>
        </w:rPr>
      </w:pPr>
      <w:r w:rsidRPr="00897008">
        <w:rPr>
          <w:rFonts w:asciiTheme="majorBidi" w:hAnsiTheme="majorBidi" w:cstheme="majorBidi"/>
          <w:noProof/>
          <w:lang w:val="ro-RO" w:eastAsia="ro-RO"/>
        </w:rPr>
        <w:drawing>
          <wp:inline distT="0" distB="0" distL="0" distR="0" wp14:anchorId="13A79DCB" wp14:editId="6E90EC7D">
            <wp:extent cx="6120130" cy="4327525"/>
            <wp:effectExtent l="19050" t="19050" r="13970" b="15875"/>
            <wp:docPr id="841095171" name="Picture 9"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095171" name="Picture 9" descr="A map of a river&#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a:ln>
                      <a:solidFill>
                        <a:schemeClr val="tx1"/>
                      </a:solidFill>
                    </a:ln>
                  </pic:spPr>
                </pic:pic>
              </a:graphicData>
            </a:graphic>
          </wp:inline>
        </w:drawing>
      </w:r>
    </w:p>
    <w:p w14:paraId="592A8986" w14:textId="77777777" w:rsidR="00E61331" w:rsidRPr="00897008" w:rsidRDefault="00E61331" w:rsidP="00424CFF">
      <w:pPr>
        <w:spacing w:after="0" w:line="276" w:lineRule="auto"/>
        <w:jc w:val="left"/>
        <w:rPr>
          <w:rStyle w:val="spctttl"/>
          <w:rFonts w:asciiTheme="majorBidi" w:hAnsiTheme="majorBidi" w:cstheme="majorBidi"/>
          <w:b/>
        </w:rPr>
      </w:pPr>
      <w:r w:rsidRPr="00897008">
        <w:rPr>
          <w:rStyle w:val="spctttl"/>
          <w:rFonts w:asciiTheme="majorBidi" w:hAnsiTheme="majorBidi" w:cstheme="majorBidi"/>
        </w:rPr>
        <w:br w:type="page"/>
      </w:r>
    </w:p>
    <w:p w14:paraId="4FEAADD3" w14:textId="77777777" w:rsidR="00E61331" w:rsidRPr="00897008" w:rsidRDefault="00E61331" w:rsidP="00424CFF">
      <w:pPr>
        <w:pStyle w:val="Titlu3"/>
        <w:spacing w:after="0" w:line="276" w:lineRule="auto"/>
        <w:rPr>
          <w:rStyle w:val="spctbdy"/>
          <w:rFonts w:asciiTheme="majorBidi" w:hAnsiTheme="majorBidi" w:cstheme="majorBidi"/>
        </w:rPr>
      </w:pPr>
      <w:bookmarkStart w:id="281" w:name="_Toc135129165"/>
      <w:bookmarkStart w:id="282" w:name="_Toc158549381"/>
      <w:r w:rsidRPr="00897008">
        <w:rPr>
          <w:rStyle w:val="spctttl"/>
          <w:rFonts w:asciiTheme="majorBidi" w:hAnsiTheme="majorBidi" w:cstheme="majorBidi"/>
        </w:rPr>
        <w:lastRenderedPageBreak/>
        <w:t>3.22.</w:t>
      </w:r>
      <w:r w:rsidRPr="00897008">
        <w:rPr>
          <w:rStyle w:val="spct"/>
          <w:rFonts w:asciiTheme="majorBidi" w:hAnsiTheme="majorBidi" w:cstheme="majorBidi"/>
        </w:rPr>
        <w:t xml:space="preserve"> </w:t>
      </w:r>
      <w:r w:rsidRPr="00897008">
        <w:rPr>
          <w:rStyle w:val="spctbdy"/>
          <w:rFonts w:asciiTheme="majorBidi" w:hAnsiTheme="majorBidi" w:cstheme="majorBidi"/>
        </w:rPr>
        <w:t>Harta amenințărilor la nivelul ariei naturale protejate</w:t>
      </w:r>
      <w:bookmarkEnd w:id="281"/>
      <w:bookmarkEnd w:id="282"/>
    </w:p>
    <w:p w14:paraId="0D2AB718" w14:textId="44233861" w:rsidR="00F54E99" w:rsidRPr="00897008" w:rsidRDefault="00F54E99" w:rsidP="00424CFF">
      <w:pPr>
        <w:spacing w:after="0" w:line="276" w:lineRule="auto"/>
        <w:rPr>
          <w:rFonts w:asciiTheme="majorBidi" w:hAnsiTheme="majorBidi" w:cstheme="majorBidi"/>
        </w:rPr>
      </w:pPr>
      <w:r w:rsidRPr="00897008">
        <w:rPr>
          <w:rFonts w:asciiTheme="majorBidi" w:hAnsiTheme="majorBidi" w:cstheme="majorBidi"/>
          <w:noProof/>
          <w:lang w:val="ro-RO" w:eastAsia="ro-RO"/>
        </w:rPr>
        <w:drawing>
          <wp:inline distT="0" distB="0" distL="0" distR="0" wp14:anchorId="1636B90F" wp14:editId="3838C80C">
            <wp:extent cx="6120130" cy="4327525"/>
            <wp:effectExtent l="19050" t="19050" r="13970" b="15875"/>
            <wp:docPr id="1236502715" name="Picture 10"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502715" name="Picture 10" descr="A map of a river&#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a:ln>
                      <a:solidFill>
                        <a:schemeClr val="tx1"/>
                      </a:solidFill>
                    </a:ln>
                  </pic:spPr>
                </pic:pic>
              </a:graphicData>
            </a:graphic>
          </wp:inline>
        </w:drawing>
      </w:r>
    </w:p>
    <w:p w14:paraId="791B50D0" w14:textId="77777777" w:rsidR="00E61331" w:rsidRPr="00897008" w:rsidRDefault="00E61331" w:rsidP="00424CFF">
      <w:pPr>
        <w:spacing w:after="0" w:line="276" w:lineRule="auto"/>
        <w:jc w:val="left"/>
        <w:rPr>
          <w:rStyle w:val="spctttl"/>
          <w:rFonts w:asciiTheme="majorBidi" w:hAnsiTheme="majorBidi" w:cstheme="majorBidi"/>
          <w:b/>
        </w:rPr>
      </w:pPr>
      <w:r w:rsidRPr="00897008">
        <w:rPr>
          <w:rStyle w:val="spctttl"/>
          <w:rFonts w:asciiTheme="majorBidi" w:hAnsiTheme="majorBidi" w:cstheme="majorBidi"/>
        </w:rPr>
        <w:br w:type="page"/>
      </w:r>
    </w:p>
    <w:p w14:paraId="79F9D5DC" w14:textId="1B7D8786" w:rsidR="00E61331" w:rsidRPr="00897008" w:rsidRDefault="00E61331" w:rsidP="00424CFF">
      <w:pPr>
        <w:pStyle w:val="Titlu3"/>
        <w:spacing w:after="0" w:line="276" w:lineRule="auto"/>
        <w:rPr>
          <w:rStyle w:val="spctttl"/>
          <w:rFonts w:asciiTheme="majorBidi" w:hAnsiTheme="majorBidi" w:cstheme="majorBidi"/>
        </w:rPr>
      </w:pPr>
      <w:bookmarkStart w:id="283" w:name="_Toc135129166"/>
      <w:bookmarkStart w:id="284" w:name="_Toc158549382"/>
      <w:r w:rsidRPr="00897008">
        <w:rPr>
          <w:rStyle w:val="spctttl"/>
          <w:rFonts w:asciiTheme="majorBidi" w:hAnsiTheme="majorBidi" w:cstheme="majorBidi"/>
        </w:rPr>
        <w:lastRenderedPageBreak/>
        <w:t>3.23.</w:t>
      </w:r>
      <w:r w:rsidRPr="00897008">
        <w:rPr>
          <w:rStyle w:val="spct"/>
          <w:rFonts w:asciiTheme="majorBidi" w:hAnsiTheme="majorBidi" w:cstheme="majorBidi"/>
        </w:rPr>
        <w:t xml:space="preserve"> </w:t>
      </w:r>
      <w:r w:rsidRPr="00897008">
        <w:rPr>
          <w:rStyle w:val="spctbdy"/>
          <w:rFonts w:asciiTheme="majorBidi" w:hAnsiTheme="majorBidi" w:cstheme="majorBidi"/>
        </w:rPr>
        <w:t>Harta distribuției impacturilor asupra speciilor</w:t>
      </w:r>
      <w:bookmarkEnd w:id="283"/>
      <w:bookmarkEnd w:id="284"/>
    </w:p>
    <w:p w14:paraId="308018F0" w14:textId="77777777" w:rsidR="00F54E99" w:rsidRPr="00897008" w:rsidRDefault="00F54E99" w:rsidP="00424CFF">
      <w:pPr>
        <w:spacing w:after="0" w:line="276" w:lineRule="auto"/>
        <w:rPr>
          <w:rStyle w:val="spctttl"/>
          <w:rFonts w:asciiTheme="majorBidi" w:hAnsiTheme="majorBidi" w:cstheme="majorBidi"/>
          <w:b/>
        </w:rPr>
      </w:pPr>
      <w:r w:rsidRPr="00897008">
        <w:rPr>
          <w:rFonts w:asciiTheme="majorBidi" w:hAnsiTheme="majorBidi" w:cstheme="majorBidi"/>
          <w:b/>
          <w:noProof/>
          <w:lang w:val="ro-RO" w:eastAsia="ro-RO"/>
        </w:rPr>
        <w:drawing>
          <wp:inline distT="0" distB="0" distL="0" distR="0" wp14:anchorId="12585BB3" wp14:editId="6FD15E3C">
            <wp:extent cx="6025289" cy="4260463"/>
            <wp:effectExtent l="19050" t="19050" r="13970" b="26035"/>
            <wp:docPr id="1272110582" name="Picture 11"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110582" name="Picture 11" descr="A map of a river&#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026813" cy="4261541"/>
                    </a:xfrm>
                    <a:prstGeom prst="rect">
                      <a:avLst/>
                    </a:prstGeom>
                    <a:ln>
                      <a:solidFill>
                        <a:schemeClr val="tx1"/>
                      </a:solidFill>
                    </a:ln>
                  </pic:spPr>
                </pic:pic>
              </a:graphicData>
            </a:graphic>
          </wp:inline>
        </w:drawing>
      </w:r>
    </w:p>
    <w:p w14:paraId="351B6773" w14:textId="775C71A1" w:rsidR="00F54E99" w:rsidRPr="00897008" w:rsidRDefault="00F54E99" w:rsidP="00424CFF">
      <w:pPr>
        <w:spacing w:after="0" w:line="276" w:lineRule="auto"/>
        <w:rPr>
          <w:rStyle w:val="spctttl"/>
          <w:rFonts w:asciiTheme="majorBidi" w:hAnsiTheme="majorBidi" w:cstheme="majorBidi"/>
          <w:b/>
        </w:rPr>
      </w:pPr>
      <w:r w:rsidRPr="00897008">
        <w:rPr>
          <w:rFonts w:asciiTheme="majorBidi" w:hAnsiTheme="majorBidi" w:cstheme="majorBidi"/>
          <w:b/>
          <w:noProof/>
          <w:lang w:val="ro-RO" w:eastAsia="ro-RO"/>
        </w:rPr>
        <w:drawing>
          <wp:inline distT="0" distB="0" distL="0" distR="0" wp14:anchorId="47D9768C" wp14:editId="6F816ED0">
            <wp:extent cx="6027089" cy="4214192"/>
            <wp:effectExtent l="19050" t="19050" r="12065" b="15240"/>
            <wp:docPr id="951119252" name="Picture 12"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19252" name="Picture 12" descr="A map of a river&#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040567" cy="4223616"/>
                    </a:xfrm>
                    <a:prstGeom prst="rect">
                      <a:avLst/>
                    </a:prstGeom>
                    <a:ln>
                      <a:solidFill>
                        <a:schemeClr val="tx1"/>
                      </a:solidFill>
                    </a:ln>
                  </pic:spPr>
                </pic:pic>
              </a:graphicData>
            </a:graphic>
          </wp:inline>
        </w:drawing>
      </w:r>
    </w:p>
    <w:p w14:paraId="4C8492C9" w14:textId="0A608D5A" w:rsidR="00F54E99" w:rsidRPr="00897008" w:rsidRDefault="00F54E99" w:rsidP="00424CFF">
      <w:pPr>
        <w:spacing w:after="0" w:line="276" w:lineRule="auto"/>
        <w:rPr>
          <w:rStyle w:val="spctttl"/>
          <w:rFonts w:asciiTheme="majorBidi" w:hAnsiTheme="majorBidi" w:cstheme="majorBidi"/>
          <w:b/>
        </w:rPr>
      </w:pPr>
      <w:r w:rsidRPr="00897008">
        <w:rPr>
          <w:rFonts w:asciiTheme="majorBidi" w:hAnsiTheme="majorBidi" w:cstheme="majorBidi"/>
          <w:b/>
          <w:noProof/>
          <w:lang w:val="ro-RO" w:eastAsia="ro-RO"/>
        </w:rPr>
        <w:lastRenderedPageBreak/>
        <w:drawing>
          <wp:inline distT="0" distB="0" distL="0" distR="0" wp14:anchorId="59630152" wp14:editId="263BA0C1">
            <wp:extent cx="6120130" cy="4327525"/>
            <wp:effectExtent l="19050" t="19050" r="13970" b="15875"/>
            <wp:docPr id="1801116096" name="Picture 13" descr="A map of a mountain 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116096" name="Picture 13" descr="A map of a mountain range&#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a:ln>
                      <a:solidFill>
                        <a:schemeClr val="tx1"/>
                      </a:solidFill>
                    </a:ln>
                  </pic:spPr>
                </pic:pic>
              </a:graphicData>
            </a:graphic>
          </wp:inline>
        </w:drawing>
      </w:r>
    </w:p>
    <w:p w14:paraId="3801712D" w14:textId="49293B1F" w:rsidR="00F54E99" w:rsidRPr="00897008" w:rsidRDefault="00F54E99" w:rsidP="00424CFF">
      <w:pPr>
        <w:spacing w:after="0" w:line="276" w:lineRule="auto"/>
        <w:rPr>
          <w:rStyle w:val="spctttl"/>
          <w:rFonts w:asciiTheme="majorBidi" w:hAnsiTheme="majorBidi" w:cstheme="majorBidi"/>
          <w:b/>
        </w:rPr>
      </w:pPr>
      <w:r w:rsidRPr="00897008">
        <w:rPr>
          <w:rFonts w:asciiTheme="majorBidi" w:hAnsiTheme="majorBidi" w:cstheme="majorBidi"/>
          <w:b/>
          <w:noProof/>
          <w:lang w:val="ro-RO" w:eastAsia="ro-RO"/>
        </w:rPr>
        <w:drawing>
          <wp:inline distT="0" distB="0" distL="0" distR="0" wp14:anchorId="7FD02719" wp14:editId="11C12A8A">
            <wp:extent cx="6120130" cy="4327525"/>
            <wp:effectExtent l="19050" t="19050" r="13970" b="15875"/>
            <wp:docPr id="1831542167" name="Picture 14"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542167" name="Picture 14" descr="A map of a river&#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a:ln>
                      <a:solidFill>
                        <a:schemeClr val="tx1"/>
                      </a:solidFill>
                    </a:ln>
                  </pic:spPr>
                </pic:pic>
              </a:graphicData>
            </a:graphic>
          </wp:inline>
        </w:drawing>
      </w:r>
    </w:p>
    <w:p w14:paraId="00F1911E" w14:textId="77777777" w:rsidR="00F54E99" w:rsidRPr="00897008" w:rsidRDefault="00F54E99" w:rsidP="00424CFF">
      <w:pPr>
        <w:spacing w:after="0" w:line="276" w:lineRule="auto"/>
        <w:rPr>
          <w:rStyle w:val="spctttl"/>
          <w:rFonts w:asciiTheme="majorBidi" w:hAnsiTheme="majorBidi" w:cstheme="majorBidi"/>
          <w:b/>
        </w:rPr>
      </w:pPr>
      <w:r w:rsidRPr="00897008">
        <w:rPr>
          <w:rFonts w:asciiTheme="majorBidi" w:hAnsiTheme="majorBidi" w:cstheme="majorBidi"/>
          <w:b/>
          <w:noProof/>
          <w:lang w:val="ro-RO" w:eastAsia="ro-RO"/>
        </w:rPr>
        <w:lastRenderedPageBreak/>
        <w:drawing>
          <wp:inline distT="0" distB="0" distL="0" distR="0" wp14:anchorId="3184ED3C" wp14:editId="6EA69944">
            <wp:extent cx="6120130" cy="4327525"/>
            <wp:effectExtent l="19050" t="19050" r="13970" b="15875"/>
            <wp:docPr id="605857182" name="Picture 15"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857182" name="Picture 15" descr="A map of a river&#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a:ln>
                      <a:solidFill>
                        <a:schemeClr val="tx1"/>
                      </a:solidFill>
                    </a:ln>
                  </pic:spPr>
                </pic:pic>
              </a:graphicData>
            </a:graphic>
          </wp:inline>
        </w:drawing>
      </w:r>
    </w:p>
    <w:p w14:paraId="0A9BDC7B" w14:textId="51EDC374" w:rsidR="00F54E99" w:rsidRPr="00897008" w:rsidRDefault="00F54E99" w:rsidP="00424CFF">
      <w:pPr>
        <w:spacing w:after="0" w:line="276" w:lineRule="auto"/>
        <w:rPr>
          <w:rStyle w:val="spctttl"/>
          <w:rFonts w:asciiTheme="majorBidi" w:hAnsiTheme="majorBidi" w:cstheme="majorBidi"/>
          <w:b/>
        </w:rPr>
        <w:sectPr w:rsidR="00F54E99" w:rsidRPr="00897008" w:rsidSect="00A47FE6">
          <w:pgSz w:w="11906" w:h="16838" w:code="9"/>
          <w:pgMar w:top="1418" w:right="1134" w:bottom="1134" w:left="1134" w:header="709" w:footer="231" w:gutter="0"/>
          <w:cols w:space="708"/>
          <w:titlePg/>
          <w:docGrid w:linePitch="360"/>
        </w:sectPr>
      </w:pPr>
      <w:r w:rsidRPr="00897008">
        <w:rPr>
          <w:rFonts w:asciiTheme="majorBidi" w:hAnsiTheme="majorBidi" w:cstheme="majorBidi"/>
          <w:b/>
          <w:noProof/>
          <w:lang w:val="ro-RO" w:eastAsia="ro-RO"/>
        </w:rPr>
        <w:drawing>
          <wp:inline distT="0" distB="0" distL="0" distR="0" wp14:anchorId="297012FB" wp14:editId="287BFD42">
            <wp:extent cx="6122505" cy="4269850"/>
            <wp:effectExtent l="19050" t="19050" r="12065" b="16510"/>
            <wp:docPr id="238658184" name="Picture 16"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58184" name="Picture 16" descr="A map of a river&#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40707" cy="4282544"/>
                    </a:xfrm>
                    <a:prstGeom prst="rect">
                      <a:avLst/>
                    </a:prstGeom>
                    <a:ln>
                      <a:solidFill>
                        <a:schemeClr val="tx1"/>
                      </a:solidFill>
                    </a:ln>
                  </pic:spPr>
                </pic:pic>
              </a:graphicData>
            </a:graphic>
          </wp:inline>
        </w:drawing>
      </w:r>
    </w:p>
    <w:p w14:paraId="78770F88" w14:textId="77777777" w:rsidR="00F54E99" w:rsidRPr="00897008" w:rsidRDefault="00F54E99" w:rsidP="00424CFF">
      <w:pPr>
        <w:spacing w:after="0" w:line="276" w:lineRule="auto"/>
        <w:rPr>
          <w:rStyle w:val="spctttl"/>
          <w:rFonts w:asciiTheme="majorBidi" w:hAnsiTheme="majorBidi" w:cstheme="majorBidi"/>
          <w:b/>
        </w:rPr>
      </w:pPr>
    </w:p>
    <w:p w14:paraId="008E511C" w14:textId="2065C9A6" w:rsidR="00E61331" w:rsidRPr="00897008" w:rsidRDefault="00E61331" w:rsidP="00424CFF">
      <w:pPr>
        <w:pStyle w:val="Titlu3"/>
        <w:spacing w:after="0" w:line="276" w:lineRule="auto"/>
        <w:rPr>
          <w:rStyle w:val="spctbdy"/>
          <w:rFonts w:asciiTheme="majorBidi" w:hAnsiTheme="majorBidi" w:cstheme="majorBidi"/>
        </w:rPr>
      </w:pPr>
      <w:bookmarkStart w:id="285" w:name="_Toc135129167"/>
      <w:bookmarkStart w:id="286" w:name="_Toc158549383"/>
      <w:r w:rsidRPr="00897008">
        <w:rPr>
          <w:rStyle w:val="spctttl"/>
          <w:rFonts w:asciiTheme="majorBidi" w:hAnsiTheme="majorBidi" w:cstheme="majorBidi"/>
        </w:rPr>
        <w:t>3.24.</w:t>
      </w:r>
      <w:r w:rsidRPr="00897008">
        <w:rPr>
          <w:rStyle w:val="spct"/>
          <w:rFonts w:asciiTheme="majorBidi" w:hAnsiTheme="majorBidi" w:cstheme="majorBidi"/>
        </w:rPr>
        <w:t xml:space="preserve"> </w:t>
      </w:r>
      <w:r w:rsidRPr="00897008">
        <w:rPr>
          <w:rStyle w:val="spctbdy"/>
          <w:rFonts w:asciiTheme="majorBidi" w:hAnsiTheme="majorBidi" w:cstheme="majorBidi"/>
        </w:rPr>
        <w:t>Harta distribuției impacturilor asupra habitatelo</w:t>
      </w:r>
      <w:bookmarkEnd w:id="285"/>
      <w:r w:rsidR="00F54E99" w:rsidRPr="00897008">
        <w:rPr>
          <w:rStyle w:val="spctbdy"/>
          <w:rFonts w:asciiTheme="majorBidi" w:hAnsiTheme="majorBidi" w:cstheme="majorBidi"/>
        </w:rPr>
        <w:t>r</w:t>
      </w:r>
      <w:bookmarkEnd w:id="286"/>
    </w:p>
    <w:p w14:paraId="1AB62284" w14:textId="77777777" w:rsidR="00F54E99" w:rsidRPr="00897008" w:rsidRDefault="00F54E99" w:rsidP="00424CFF">
      <w:pPr>
        <w:spacing w:after="0" w:line="276" w:lineRule="auto"/>
        <w:rPr>
          <w:rFonts w:asciiTheme="majorBidi" w:hAnsiTheme="majorBidi" w:cstheme="majorBidi"/>
        </w:rPr>
      </w:pPr>
      <w:r w:rsidRPr="00897008">
        <w:rPr>
          <w:rFonts w:asciiTheme="majorBidi" w:hAnsiTheme="majorBidi" w:cstheme="majorBidi"/>
          <w:noProof/>
          <w:lang w:val="ro-RO" w:eastAsia="ro-RO"/>
        </w:rPr>
        <w:drawing>
          <wp:inline distT="0" distB="0" distL="0" distR="0" wp14:anchorId="6BBE41A3" wp14:editId="03B02B5A">
            <wp:extent cx="5971430" cy="4102873"/>
            <wp:effectExtent l="19050" t="19050" r="10795" b="12065"/>
            <wp:docPr id="1719456033" name="Picture 17"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56033" name="Picture 17" descr="A map of a river&#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77669" cy="4107160"/>
                    </a:xfrm>
                    <a:prstGeom prst="rect">
                      <a:avLst/>
                    </a:prstGeom>
                    <a:ln>
                      <a:solidFill>
                        <a:schemeClr val="tx1"/>
                      </a:solidFill>
                    </a:ln>
                  </pic:spPr>
                </pic:pic>
              </a:graphicData>
            </a:graphic>
          </wp:inline>
        </w:drawing>
      </w:r>
    </w:p>
    <w:p w14:paraId="29A7DB61" w14:textId="7BF5AB36" w:rsidR="00F54E99" w:rsidRPr="00897008" w:rsidRDefault="00F54E99" w:rsidP="00424CFF">
      <w:pPr>
        <w:spacing w:after="0" w:line="276" w:lineRule="auto"/>
        <w:rPr>
          <w:rFonts w:asciiTheme="majorBidi" w:hAnsiTheme="majorBidi" w:cstheme="majorBidi"/>
        </w:rPr>
      </w:pPr>
      <w:r w:rsidRPr="00897008">
        <w:rPr>
          <w:rFonts w:asciiTheme="majorBidi" w:hAnsiTheme="majorBidi" w:cstheme="majorBidi"/>
          <w:noProof/>
          <w:lang w:val="ro-RO" w:eastAsia="ro-RO"/>
        </w:rPr>
        <w:drawing>
          <wp:inline distT="0" distB="0" distL="0" distR="0" wp14:anchorId="31088BE4" wp14:editId="7EC26A51">
            <wp:extent cx="5979381" cy="4110824"/>
            <wp:effectExtent l="19050" t="19050" r="21590" b="23495"/>
            <wp:docPr id="702960978" name="Picture 18"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960978" name="Picture 18" descr="A map of a river&#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92188" cy="4119629"/>
                    </a:xfrm>
                    <a:prstGeom prst="rect">
                      <a:avLst/>
                    </a:prstGeom>
                    <a:ln>
                      <a:solidFill>
                        <a:schemeClr val="tx1"/>
                      </a:solidFill>
                    </a:ln>
                  </pic:spPr>
                </pic:pic>
              </a:graphicData>
            </a:graphic>
          </wp:inline>
        </w:drawing>
      </w:r>
    </w:p>
    <w:p w14:paraId="2BA861AD" w14:textId="77777777" w:rsidR="00E61331" w:rsidRPr="00897008" w:rsidRDefault="00E61331" w:rsidP="00424CFF">
      <w:pPr>
        <w:keepNext/>
        <w:keepLines/>
        <w:spacing w:after="0" w:line="276" w:lineRule="auto"/>
        <w:outlineLvl w:val="1"/>
        <w:rPr>
          <w:rFonts w:asciiTheme="majorBidi" w:eastAsia="Times New Roman" w:hAnsiTheme="majorBidi" w:cstheme="majorBidi"/>
          <w:b/>
          <w:bCs/>
          <w:color w:val="auto"/>
          <w:szCs w:val="26"/>
        </w:rPr>
      </w:pPr>
    </w:p>
    <w:sectPr w:rsidR="00E61331" w:rsidRPr="00897008" w:rsidSect="00A47FE6">
      <w:pgSz w:w="11906" w:h="16838" w:code="9"/>
      <w:pgMar w:top="1418" w:right="1134" w:bottom="1134" w:left="1134" w:header="709" w:footer="231" w:gutter="0"/>
      <w:cols w:space="708"/>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02D1119" w15:done="0"/>
  <w15:commentEx w15:paraId="4AFF17F6" w15:done="0"/>
  <w15:commentEx w15:paraId="1C628473" w15:done="0"/>
  <w15:commentEx w15:paraId="774B908B" w15:done="0"/>
  <w15:commentEx w15:paraId="4DEEAFD5" w15:done="0"/>
  <w15:commentEx w15:paraId="437154C3" w15:done="0"/>
  <w15:commentEx w15:paraId="6853B085" w15:done="0"/>
  <w15:commentEx w15:paraId="4AE9B4D5" w15:done="0"/>
  <w15:commentEx w15:paraId="447D6E00" w15:done="0"/>
  <w15:commentEx w15:paraId="06C618B9" w15:done="0"/>
  <w15:commentEx w15:paraId="091C2D2D" w15:done="0"/>
  <w15:commentEx w15:paraId="7EDD154A" w15:done="0"/>
  <w15:commentEx w15:paraId="138296C5" w15:done="0"/>
  <w15:commentEx w15:paraId="1A7F49FA" w15:done="0"/>
  <w15:commentEx w15:paraId="3258BAD0" w15:done="0"/>
  <w15:commentEx w15:paraId="387541A4" w15:done="0"/>
  <w15:commentEx w15:paraId="0EC4F5DB" w15:done="0"/>
  <w15:commentEx w15:paraId="650E2539" w15:done="0"/>
  <w15:commentEx w15:paraId="14AEC6C5" w15:done="0"/>
  <w15:commentEx w15:paraId="4B5A846D" w15:done="0"/>
  <w15:commentEx w15:paraId="5E8A77C5" w15:done="0"/>
  <w15:commentEx w15:paraId="369E53E3" w15:done="0"/>
  <w15:commentEx w15:paraId="0CABE9A1" w15:done="0"/>
  <w15:commentEx w15:paraId="6579DF2E" w15:done="0"/>
  <w15:commentEx w15:paraId="2DA35398" w15:done="0"/>
  <w15:commentEx w15:paraId="7553B1DE" w15:done="0"/>
  <w15:commentEx w15:paraId="1A05F06B" w15:done="0"/>
  <w15:commentEx w15:paraId="7B19C662" w15:done="0"/>
  <w15:commentEx w15:paraId="71DA8F18" w15:done="0"/>
  <w15:commentEx w15:paraId="381F05B4" w15:done="0"/>
  <w15:commentEx w15:paraId="56B2E3EB" w15:done="0"/>
  <w15:commentEx w15:paraId="178CA015" w15:done="0"/>
  <w15:commentEx w15:paraId="0C2E780D" w15:done="0"/>
  <w15:commentEx w15:paraId="0BD15887" w15:done="0"/>
  <w15:commentEx w15:paraId="4A36C9A0" w15:done="0"/>
  <w15:commentEx w15:paraId="14F48D88" w15:done="0"/>
  <w15:commentEx w15:paraId="57CFEA38" w15:done="0"/>
  <w15:commentEx w15:paraId="4C1A92DC" w15:done="0"/>
  <w15:commentEx w15:paraId="26642D3B" w15:done="0"/>
  <w15:commentEx w15:paraId="11BE9FD6" w15:done="0"/>
  <w15:commentEx w15:paraId="2D27930B" w15:done="0"/>
  <w15:commentEx w15:paraId="6C58AC60" w15:done="0"/>
  <w15:commentEx w15:paraId="2B42284A" w15:done="0"/>
  <w15:commentEx w15:paraId="45A10508" w15:done="0"/>
  <w15:commentEx w15:paraId="02C3CDCE" w15:done="0"/>
  <w15:commentEx w15:paraId="69116972" w15:done="0"/>
  <w15:commentEx w15:paraId="413FE8B0" w15:done="0"/>
  <w15:commentEx w15:paraId="5DCAF781" w15:done="0"/>
  <w15:commentEx w15:paraId="2451BD67" w15:done="0"/>
  <w15:commentEx w15:paraId="5DE6328B" w15:done="0"/>
  <w15:commentEx w15:paraId="468457E7" w15:done="0"/>
  <w15:commentEx w15:paraId="0957291F" w15:done="0"/>
  <w15:commentEx w15:paraId="0352C47D" w15:done="0"/>
  <w15:commentEx w15:paraId="610714DF" w15:done="0"/>
  <w15:commentEx w15:paraId="1FDFD83D" w15:done="0"/>
  <w15:commentEx w15:paraId="562AE548" w15:done="0"/>
  <w15:commentEx w15:paraId="4BFB7590" w15:done="0"/>
  <w15:commentEx w15:paraId="772F1758" w15:done="0"/>
  <w15:commentEx w15:paraId="5B77744C" w15:done="0"/>
  <w15:commentEx w15:paraId="43E35F57" w15:done="0"/>
  <w15:commentEx w15:paraId="3AD8BB32" w15:done="0"/>
  <w15:commentEx w15:paraId="3E04E697" w15:done="0"/>
  <w15:commentEx w15:paraId="7C47E7BA" w15:done="0"/>
  <w15:commentEx w15:paraId="3ACC8DE9" w15:done="0"/>
  <w15:commentEx w15:paraId="59ABCA31" w15:done="0"/>
  <w15:commentEx w15:paraId="0CCD44A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6431BAB5" w16cex:dateUtc="2024-01-12T08:57:00Z"/>
  <w16cex:commentExtensible w16cex:durableId="5F8BD73D" w16cex:dateUtc="2024-01-12T09:07:00Z"/>
  <w16cex:commentExtensible w16cex:durableId="7E70590A" w16cex:dateUtc="2024-01-15T08:25:00Z"/>
  <w16cex:commentExtensible w16cex:durableId="34C98F18" w16cex:dateUtc="2024-01-15T08:27:00Z"/>
  <w16cex:commentExtensible w16cex:durableId="38D5EFC0" w16cex:dateUtc="2024-01-15T08:37:00Z"/>
  <w16cex:commentExtensible w16cex:durableId="5328FB40" w16cex:dateUtc="2024-01-15T08:40:00Z"/>
  <w16cex:commentExtensible w16cex:durableId="2DD00F9C" w16cex:dateUtc="2024-01-15T08:39:00Z"/>
  <w16cex:commentExtensible w16cex:durableId="4F0517F4" w16cex:dateUtc="2024-01-15T08:45:00Z"/>
  <w16cex:commentExtensible w16cex:durableId="3CBDB614" w16cex:dateUtc="2024-01-15T09:03:00Z"/>
  <w16cex:commentExtensible w16cex:durableId="0A17E91E" w16cex:dateUtc="2024-01-15T10:35:00Z"/>
  <w16cex:commentExtensible w16cex:durableId="1CB7AFA8" w16cex:dateUtc="2024-01-15T10:45:00Z"/>
  <w16cex:commentExtensible w16cex:durableId="73ADFE84" w16cex:dateUtc="2024-01-15T10:46:00Z"/>
  <w16cex:commentExtensible w16cex:durableId="2184D785" w16cex:dateUtc="2024-01-15T10:49:00Z"/>
  <w16cex:commentExtensible w16cex:durableId="49EFAC2F" w16cex:dateUtc="2024-01-15T10:50:00Z"/>
  <w16cex:commentExtensible w16cex:durableId="18AB0BE8" w16cex:dateUtc="2024-01-15T11:53:00Z"/>
  <w16cex:commentExtensible w16cex:durableId="462C3434" w16cex:dateUtc="2024-01-15T12:05:00Z"/>
  <w16cex:commentExtensible w16cex:durableId="64656067" w16cex:dateUtc="2024-01-15T12:05:00Z"/>
  <w16cex:commentExtensible w16cex:durableId="3946AC3D" w16cex:dateUtc="2024-01-15T12:13:00Z"/>
  <w16cex:commentExtensible w16cex:durableId="2F9721DF" w16cex:dateUtc="2024-01-15T12:20:00Z"/>
  <w16cex:commentExtensible w16cex:durableId="7768DF60" w16cex:dateUtc="2024-01-15T12:32:00Z"/>
  <w16cex:commentExtensible w16cex:durableId="3DF54A16" w16cex:dateUtc="2024-01-15T12:35:00Z"/>
  <w16cex:commentExtensible w16cex:durableId="589CF61F" w16cex:dateUtc="2024-01-15T12:37:00Z"/>
  <w16cex:commentExtensible w16cex:durableId="1A47AD42" w16cex:dateUtc="2024-01-15T12:40:00Z"/>
  <w16cex:commentExtensible w16cex:durableId="45B63049" w16cex:dateUtc="2024-01-15T12:43:00Z"/>
  <w16cex:commentExtensible w16cex:durableId="5C177722" w16cex:dateUtc="2024-01-15T12:44:00Z"/>
  <w16cex:commentExtensible w16cex:durableId="2F1F1849" w16cex:dateUtc="2024-01-15T12:46:00Z"/>
  <w16cex:commentExtensible w16cex:durableId="0EB31E2E" w16cex:dateUtc="2024-01-15T12:46:00Z"/>
  <w16cex:commentExtensible w16cex:durableId="48CF0280" w16cex:dateUtc="2024-01-15T12:49:00Z"/>
  <w16cex:commentExtensible w16cex:durableId="6CFEBBC8" w16cex:dateUtc="2024-01-15T13:01:00Z"/>
  <w16cex:commentExtensible w16cex:durableId="732E4086" w16cex:dateUtc="2024-01-15T13:14:00Z"/>
  <w16cex:commentExtensible w16cex:durableId="1541C9C3" w16cex:dateUtc="2024-01-15T13:17:00Z"/>
  <w16cex:commentExtensible w16cex:durableId="5B965299" w16cex:dateUtc="2024-01-15T13:35:00Z"/>
  <w16cex:commentExtensible w16cex:durableId="443BAB62" w16cex:dateUtc="2024-01-15T13:47:00Z"/>
  <w16cex:commentExtensible w16cex:durableId="1AB4794B" w16cex:dateUtc="2024-01-15T13:51:00Z"/>
  <w16cex:commentExtensible w16cex:durableId="61CB907B" w16cex:dateUtc="2024-01-15T13:54:00Z"/>
  <w16cex:commentExtensible w16cex:durableId="004A7235" w16cex:dateUtc="2024-01-15T14:09:00Z"/>
  <w16cex:commentExtensible w16cex:durableId="20B7F37B" w16cex:dateUtc="2024-01-15T14:11:00Z"/>
  <w16cex:commentExtensible w16cex:durableId="0DE94D3E" w16cex:dateUtc="2024-01-15T14:11:00Z"/>
  <w16cex:commentExtensible w16cex:durableId="43605D0F" w16cex:dateUtc="2024-01-16T12:53:00Z"/>
  <w16cex:commentExtensible w16cex:durableId="31561833" w16cex:dateUtc="2024-01-16T13:02:00Z"/>
  <w16cex:commentExtensible w16cex:durableId="683A8957" w16cex:dateUtc="2024-01-18T15:22:00Z"/>
  <w16cex:commentExtensible w16cex:durableId="428BAA2E" w16cex:dateUtc="2024-01-18T15:46:00Z"/>
  <w16cex:commentExtensible w16cex:durableId="2D0B1E35" w16cex:dateUtc="2024-01-19T06:48:00Z"/>
  <w16cex:commentExtensible w16cex:durableId="27CCD20B" w16cex:dateUtc="2024-01-19T07:07:00Z"/>
  <w16cex:commentExtensible w16cex:durableId="0CF63BE0" w16cex:dateUtc="2024-01-19T12:17:00Z"/>
  <w16cex:commentExtensible w16cex:durableId="5990AD0D" w16cex:dateUtc="2024-01-19T12:19:00Z"/>
  <w16cex:commentExtensible w16cex:durableId="46F13870" w16cex:dateUtc="2024-01-19T12:20:00Z"/>
  <w16cex:commentExtensible w16cex:durableId="445B5A35" w16cex:dateUtc="2024-01-19T12:21:00Z"/>
  <w16cex:commentExtensible w16cex:durableId="4B5807E6" w16cex:dateUtc="2024-01-19T12:24:00Z"/>
  <w16cex:commentExtensible w16cex:durableId="2087741A" w16cex:dateUtc="2024-01-19T12:28:00Z"/>
  <w16cex:commentExtensible w16cex:durableId="1DDA9BFE" w16cex:dateUtc="2024-01-15T09:07:00Z"/>
  <w16cex:commentExtensible w16cex:durableId="61271CB8" w16cex:dateUtc="2024-02-21T19:27:00Z"/>
  <w16cex:commentExtensible w16cex:durableId="6646B2F3" w16cex:dateUtc="2024-01-19T12:3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02D1119" w16cid:durableId="6431BAB5"/>
  <w16cid:commentId w16cid:paraId="4AFF17F6" w16cid:durableId="5F8BD73D"/>
  <w16cid:commentId w16cid:paraId="1C628473" w16cid:durableId="2F36F433"/>
  <w16cid:commentId w16cid:paraId="774B908B" w16cid:durableId="2C563757"/>
  <w16cid:commentId w16cid:paraId="4DEEAFD5" w16cid:durableId="7E70590A"/>
  <w16cid:commentId w16cid:paraId="437154C3" w16cid:durableId="34C98F18"/>
  <w16cid:commentId w16cid:paraId="6853B085" w16cid:durableId="38D5EFC0"/>
  <w16cid:commentId w16cid:paraId="4AE9B4D5" w16cid:durableId="7C26F909"/>
  <w16cid:commentId w16cid:paraId="447D6E00" w16cid:durableId="5328FB40"/>
  <w16cid:commentId w16cid:paraId="06C618B9" w16cid:durableId="2DD00F9C"/>
  <w16cid:commentId w16cid:paraId="091C2D2D" w16cid:durableId="4F733743"/>
  <w16cid:commentId w16cid:paraId="7EDD154A" w16cid:durableId="4F0517F4"/>
  <w16cid:commentId w16cid:paraId="138296C5" w16cid:durableId="03C999B1"/>
  <w16cid:commentId w16cid:paraId="1A7F49FA" w16cid:durableId="3CBDB614"/>
  <w16cid:commentId w16cid:paraId="3258BAD0" w16cid:durableId="33ADA0D7"/>
  <w16cid:commentId w16cid:paraId="387541A4" w16cid:durableId="0A17E91E"/>
  <w16cid:commentId w16cid:paraId="0EC4F5DB" w16cid:durableId="1CB7AFA8"/>
  <w16cid:commentId w16cid:paraId="650E2539" w16cid:durableId="73ADFE84"/>
  <w16cid:commentId w16cid:paraId="14AEC6C5" w16cid:durableId="6E4BC825"/>
  <w16cid:commentId w16cid:paraId="4B5A846D" w16cid:durableId="2184D785"/>
  <w16cid:commentId w16cid:paraId="5E8A77C5" w16cid:durableId="558BF36E"/>
  <w16cid:commentId w16cid:paraId="369E53E3" w16cid:durableId="49EFAC2F"/>
  <w16cid:commentId w16cid:paraId="0CABE9A1" w16cid:durableId="18AB0BE8"/>
  <w16cid:commentId w16cid:paraId="6579DF2E" w16cid:durableId="462C3434"/>
  <w16cid:commentId w16cid:paraId="2DA35398" w16cid:durableId="64656067"/>
  <w16cid:commentId w16cid:paraId="7553B1DE" w16cid:durableId="4FCA2BA5"/>
  <w16cid:commentId w16cid:paraId="1A05F06B" w16cid:durableId="3946AC3D"/>
  <w16cid:commentId w16cid:paraId="7B19C662" w16cid:durableId="2F9721DF"/>
  <w16cid:commentId w16cid:paraId="71DA8F18" w16cid:durableId="7768DF60"/>
  <w16cid:commentId w16cid:paraId="381F05B4" w16cid:durableId="3DF54A16"/>
  <w16cid:commentId w16cid:paraId="56B2E3EB" w16cid:durableId="589CF61F"/>
  <w16cid:commentId w16cid:paraId="178CA015" w16cid:durableId="1A47AD42"/>
  <w16cid:commentId w16cid:paraId="0C2E780D" w16cid:durableId="45B63049"/>
  <w16cid:commentId w16cid:paraId="0BD15887" w16cid:durableId="53B8D23C"/>
  <w16cid:commentId w16cid:paraId="4A36C9A0" w16cid:durableId="5C177722"/>
  <w16cid:commentId w16cid:paraId="14F48D88" w16cid:durableId="2F1F1849"/>
  <w16cid:commentId w16cid:paraId="57CFEA38" w16cid:durableId="0EB31E2E"/>
  <w16cid:commentId w16cid:paraId="4C1A92DC" w16cid:durableId="48CF0280"/>
  <w16cid:commentId w16cid:paraId="26642D3B" w16cid:durableId="1B55680F"/>
  <w16cid:commentId w16cid:paraId="11BE9FD6" w16cid:durableId="6CFEBBC8"/>
  <w16cid:commentId w16cid:paraId="2D27930B" w16cid:durableId="732E4086"/>
  <w16cid:commentId w16cid:paraId="6C58AC60" w16cid:durableId="3B974F26"/>
  <w16cid:commentId w16cid:paraId="2B42284A" w16cid:durableId="1541C9C3"/>
  <w16cid:commentId w16cid:paraId="45A10508" w16cid:durableId="60BCF126"/>
  <w16cid:commentId w16cid:paraId="02C3CDCE" w16cid:durableId="5B965299"/>
  <w16cid:commentId w16cid:paraId="69116972" w16cid:durableId="443BAB62"/>
  <w16cid:commentId w16cid:paraId="413FE8B0" w16cid:durableId="1AB4794B"/>
  <w16cid:commentId w16cid:paraId="5DCAF781" w16cid:durableId="61CB907B"/>
  <w16cid:commentId w16cid:paraId="2451BD67" w16cid:durableId="004A7235"/>
  <w16cid:commentId w16cid:paraId="5DE6328B" w16cid:durableId="20B7F37B"/>
  <w16cid:commentId w16cid:paraId="468457E7" w16cid:durableId="0DE94D3E"/>
  <w16cid:commentId w16cid:paraId="0957291F" w16cid:durableId="43605D0F"/>
  <w16cid:commentId w16cid:paraId="0352C47D" w16cid:durableId="31561833"/>
  <w16cid:commentId w16cid:paraId="610714DF" w16cid:durableId="683A8957"/>
  <w16cid:commentId w16cid:paraId="1FDFD83D" w16cid:durableId="428BAA2E"/>
  <w16cid:commentId w16cid:paraId="562AE548" w16cid:durableId="2D0B1E35"/>
  <w16cid:commentId w16cid:paraId="4BFB7590" w16cid:durableId="27CCD20B"/>
  <w16cid:commentId w16cid:paraId="772F1758" w16cid:durableId="0CF63BE0"/>
  <w16cid:commentId w16cid:paraId="5B77744C" w16cid:durableId="5990AD0D"/>
  <w16cid:commentId w16cid:paraId="43E35F57" w16cid:durableId="46F13870"/>
  <w16cid:commentId w16cid:paraId="3AD8BB32" w16cid:durableId="445B5A35"/>
  <w16cid:commentId w16cid:paraId="3E04E697" w16cid:durableId="4B5807E6"/>
  <w16cid:commentId w16cid:paraId="7C47E7BA" w16cid:durableId="2087741A"/>
  <w16cid:commentId w16cid:paraId="3ACC8DE9" w16cid:durableId="1DDA9BFE"/>
  <w16cid:commentId w16cid:paraId="59ABCA31" w16cid:durableId="61271CB8"/>
  <w16cid:commentId w16cid:paraId="0CCD44A6" w16cid:durableId="6646B2F3"/>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EC59D9" w14:textId="77777777" w:rsidR="00E75018" w:rsidRDefault="00E75018" w:rsidP="00FA677C">
      <w:pPr>
        <w:spacing w:after="0" w:line="240" w:lineRule="auto"/>
      </w:pPr>
      <w:r>
        <w:separator/>
      </w:r>
    </w:p>
  </w:endnote>
  <w:endnote w:type="continuationSeparator" w:id="0">
    <w:p w14:paraId="6D757AD4" w14:textId="77777777" w:rsidR="00E75018" w:rsidRDefault="00E75018" w:rsidP="00FA677C">
      <w:pPr>
        <w:spacing w:after="0" w:line="240" w:lineRule="auto"/>
      </w:pPr>
      <w:r>
        <w:continuationSeparator/>
      </w:r>
    </w:p>
  </w:endnote>
  <w:endnote w:type="continuationNotice" w:id="1">
    <w:p w14:paraId="51C312A4" w14:textId="77777777" w:rsidR="00E75018" w:rsidRDefault="00E7501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old">
    <w:panose1 w:val="00000000000000000000"/>
    <w:charset w:val="00"/>
    <w:family w:val="roman"/>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Noto Sans Symbols">
    <w:altName w:val="Calibri"/>
    <w:charset w:val="00"/>
    <w:family w:val="auto"/>
    <w:pitch w:val="default"/>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 w:name="Times New Roman Bold">
    <w:altName w:val="Times New Roman"/>
    <w:panose1 w:val="02020803070505020304"/>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 w:name="Verdana">
    <w:panose1 w:val="020B0604030504040204"/>
    <w:charset w:val="EE"/>
    <w:family w:val="swiss"/>
    <w:pitch w:val="variable"/>
    <w:sig w:usb0="A00006FF" w:usb1="4000205B" w:usb2="00000010" w:usb3="00000000" w:csb0="0000019F" w:csb1="00000000"/>
  </w:font>
  <w:font w:name="Arial Narrow">
    <w:panose1 w:val="020B0606020202030204"/>
    <w:charset w:val="EE"/>
    <w:family w:val="swiss"/>
    <w:pitch w:val="variable"/>
    <w:sig w:usb0="00000287" w:usb1="00000800" w:usb2="00000000" w:usb3="00000000" w:csb0="0000009F" w:csb1="00000000"/>
  </w:font>
  <w:font w:name="Consolas">
    <w:panose1 w:val="020B0609020204030204"/>
    <w:charset w:val="EE"/>
    <w:family w:val="modern"/>
    <w:pitch w:val="fixed"/>
    <w:sig w:usb0="E00006FF" w:usb1="0000FCFF" w:usb2="00000001" w:usb3="00000000" w:csb0="0000019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Georgia">
    <w:panose1 w:val="02040502050405020303"/>
    <w:charset w:val="EE"/>
    <w:family w:val="roman"/>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Garamond">
    <w:panose1 w:val="02020404030301010803"/>
    <w:charset w:val="EE"/>
    <w:family w:val="roman"/>
    <w:pitch w:val="variable"/>
    <w:sig w:usb0="00000287" w:usb1="00000000" w:usb2="00000000" w:usb3="00000000" w:csb0="0000009F" w:csb1="00000000"/>
  </w:font>
  <w:font w:name="MingLiU">
    <w:altName w:val="細明體"/>
    <w:panose1 w:val="02010609000101010101"/>
    <w:charset w:val="88"/>
    <w:family w:val="modern"/>
    <w:notTrueType/>
    <w:pitch w:val="fixed"/>
    <w:sig w:usb0="00000001" w:usb1="08080000" w:usb2="00000010" w:usb3="00000000" w:csb0="00100000" w:csb1="00000000"/>
  </w:font>
  <w:font w:name="Montserrat-Light">
    <w:altName w:val="Yu Gothic"/>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2588757"/>
      <w:docPartObj>
        <w:docPartGallery w:val="Page Numbers (Bottom of Page)"/>
        <w:docPartUnique/>
      </w:docPartObj>
    </w:sdtPr>
    <w:sdtEndPr>
      <w:rPr>
        <w:i/>
        <w:iCs/>
      </w:rPr>
    </w:sdtEndPr>
    <w:sdtContent>
      <w:sdt>
        <w:sdtPr>
          <w:id w:val="-1769616900"/>
          <w:docPartObj>
            <w:docPartGallery w:val="Page Numbers (Top of Page)"/>
            <w:docPartUnique/>
          </w:docPartObj>
        </w:sdtPr>
        <w:sdtEndPr>
          <w:rPr>
            <w:i/>
            <w:iCs/>
          </w:rPr>
        </w:sdtEndPr>
        <w:sdtContent>
          <w:p w14:paraId="6669F07D" w14:textId="39BB7A9D" w:rsidR="00B94C26" w:rsidRPr="00B20A61" w:rsidRDefault="00B94C26">
            <w:pPr>
              <w:pStyle w:val="Subsol"/>
              <w:jc w:val="right"/>
              <w:rPr>
                <w:i/>
                <w:iCs/>
              </w:rPr>
            </w:pPr>
            <w:r w:rsidRPr="00B20A61">
              <w:rPr>
                <w:i/>
                <w:iCs/>
              </w:rPr>
              <w:t xml:space="preserve">Pagina </w:t>
            </w:r>
            <w:r w:rsidRPr="00B20A61">
              <w:rPr>
                <w:i/>
                <w:iCs/>
                <w:szCs w:val="24"/>
              </w:rPr>
              <w:fldChar w:fldCharType="begin"/>
            </w:r>
            <w:r w:rsidRPr="00B20A61">
              <w:rPr>
                <w:i/>
                <w:iCs/>
              </w:rPr>
              <w:instrText xml:space="preserve"> PAGE </w:instrText>
            </w:r>
            <w:r w:rsidRPr="00B20A61">
              <w:rPr>
                <w:i/>
                <w:iCs/>
                <w:szCs w:val="24"/>
              </w:rPr>
              <w:fldChar w:fldCharType="separate"/>
            </w:r>
            <w:r w:rsidR="00C707EA">
              <w:rPr>
                <w:i/>
                <w:iCs/>
                <w:noProof/>
              </w:rPr>
              <w:t>2</w:t>
            </w:r>
            <w:r w:rsidRPr="00B20A61">
              <w:rPr>
                <w:i/>
                <w:iCs/>
                <w:szCs w:val="24"/>
              </w:rPr>
              <w:fldChar w:fldCharType="end"/>
            </w:r>
            <w:r w:rsidRPr="00B20A61">
              <w:rPr>
                <w:i/>
                <w:iCs/>
              </w:rPr>
              <w:t xml:space="preserve"> din </w:t>
            </w:r>
            <w:r w:rsidRPr="00B20A61">
              <w:rPr>
                <w:i/>
                <w:iCs/>
                <w:szCs w:val="24"/>
              </w:rPr>
              <w:fldChar w:fldCharType="begin"/>
            </w:r>
            <w:r w:rsidRPr="00B20A61">
              <w:rPr>
                <w:i/>
                <w:iCs/>
              </w:rPr>
              <w:instrText xml:space="preserve"> NUMPAGES  </w:instrText>
            </w:r>
            <w:r w:rsidRPr="00B20A61">
              <w:rPr>
                <w:i/>
                <w:iCs/>
                <w:szCs w:val="24"/>
              </w:rPr>
              <w:fldChar w:fldCharType="separate"/>
            </w:r>
            <w:r w:rsidR="00C707EA">
              <w:rPr>
                <w:i/>
                <w:iCs/>
                <w:noProof/>
              </w:rPr>
              <w:t>326</w:t>
            </w:r>
            <w:r w:rsidRPr="00B20A61">
              <w:rPr>
                <w:i/>
                <w:iCs/>
                <w:szCs w:val="24"/>
              </w:rPr>
              <w:fldChar w:fldCharType="end"/>
            </w:r>
          </w:p>
        </w:sdtContent>
      </w:sdt>
    </w:sdtContent>
  </w:sdt>
  <w:p w14:paraId="3409716C" w14:textId="77777777" w:rsidR="00B94C26" w:rsidRPr="00B20A61" w:rsidRDefault="00B94C26">
    <w:pPr>
      <w:pStyle w:val="Subsol"/>
      <w:rPr>
        <w:i/>
        <w:iC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3941DE" w14:textId="77777777" w:rsidR="00E75018" w:rsidRDefault="00E75018" w:rsidP="00FA677C">
      <w:pPr>
        <w:spacing w:after="0" w:line="240" w:lineRule="auto"/>
      </w:pPr>
      <w:r>
        <w:separator/>
      </w:r>
    </w:p>
  </w:footnote>
  <w:footnote w:type="continuationSeparator" w:id="0">
    <w:p w14:paraId="37BD5D40" w14:textId="77777777" w:rsidR="00E75018" w:rsidRDefault="00E75018" w:rsidP="00FA677C">
      <w:pPr>
        <w:spacing w:after="0" w:line="240" w:lineRule="auto"/>
      </w:pPr>
      <w:r>
        <w:continuationSeparator/>
      </w:r>
    </w:p>
  </w:footnote>
  <w:footnote w:type="continuationNotice" w:id="1">
    <w:p w14:paraId="3B8DD371" w14:textId="77777777" w:rsidR="00E75018" w:rsidRDefault="00E75018">
      <w:pPr>
        <w:spacing w:after="0" w:line="240" w:lineRule="auto"/>
      </w:pPr>
    </w:p>
  </w:footnote>
  <w:footnote w:id="2">
    <w:p w14:paraId="605CF4D3" w14:textId="2B6B3328" w:rsidR="00B94C26" w:rsidRPr="00027E6E" w:rsidRDefault="00B94C26" w:rsidP="00027E6E">
      <w:pPr>
        <w:pStyle w:val="Textnotdesubsol"/>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06AF006"/>
    <w:multiLevelType w:val="multilevel"/>
    <w:tmpl w:val="806AF006"/>
    <w:lvl w:ilvl="0">
      <w:start w:val="1"/>
      <w:numFmt w:val="decimal"/>
      <w:lvlText w:val="%1."/>
      <w:lvlJc w:val="left"/>
      <w:pPr>
        <w:ind w:left="630" w:hanging="360"/>
      </w:pPr>
      <w:rPr>
        <w:rFonts w:hint="default"/>
        <w:sz w:val="24"/>
      </w:rPr>
    </w:lvl>
    <w:lvl w:ilvl="1">
      <w:start w:val="7"/>
      <w:numFmt w:val="decimal"/>
      <w:isLgl/>
      <w:lvlText w:val="%1.%2"/>
      <w:lvlJc w:val="left"/>
      <w:pPr>
        <w:ind w:left="1545" w:hanging="855"/>
      </w:pPr>
      <w:rPr>
        <w:rFonts w:hint="default"/>
      </w:rPr>
    </w:lvl>
    <w:lvl w:ilvl="2">
      <w:start w:val="1"/>
      <w:numFmt w:val="decimal"/>
      <w:isLgl/>
      <w:lvlText w:val="%1.%2.%3"/>
      <w:lvlJc w:val="left"/>
      <w:pPr>
        <w:ind w:left="1965" w:hanging="855"/>
      </w:pPr>
      <w:rPr>
        <w:rFonts w:hint="default"/>
      </w:rPr>
    </w:lvl>
    <w:lvl w:ilvl="3">
      <w:start w:val="1"/>
      <w:numFmt w:val="decimal"/>
      <w:isLgl/>
      <w:lvlText w:val="%1.%2.%3.%4"/>
      <w:lvlJc w:val="left"/>
      <w:pPr>
        <w:ind w:left="2385" w:hanging="855"/>
      </w:pPr>
      <w:rPr>
        <w:rFonts w:hint="default"/>
      </w:rPr>
    </w:lvl>
    <w:lvl w:ilvl="4">
      <w:start w:val="1"/>
      <w:numFmt w:val="decimal"/>
      <w:isLgl/>
      <w:lvlText w:val="%1.%2.%3.%4.%5"/>
      <w:lvlJc w:val="left"/>
      <w:pPr>
        <w:ind w:left="3030" w:hanging="1080"/>
      </w:pPr>
      <w:rPr>
        <w:rFonts w:hint="default"/>
      </w:rPr>
    </w:lvl>
    <w:lvl w:ilvl="5">
      <w:start w:val="1"/>
      <w:numFmt w:val="decimal"/>
      <w:isLgl/>
      <w:lvlText w:val="%1.%2.%3.%4.%5.%6"/>
      <w:lvlJc w:val="left"/>
      <w:pPr>
        <w:ind w:left="3450" w:hanging="1080"/>
      </w:pPr>
      <w:rPr>
        <w:rFonts w:hint="default"/>
      </w:rPr>
    </w:lvl>
    <w:lvl w:ilvl="6">
      <w:start w:val="1"/>
      <w:numFmt w:val="decimal"/>
      <w:isLgl/>
      <w:lvlText w:val="%1.%2.%3.%4.%5.%6.%7"/>
      <w:lvlJc w:val="left"/>
      <w:pPr>
        <w:ind w:left="4230" w:hanging="1440"/>
      </w:pPr>
      <w:rPr>
        <w:rFonts w:hint="default"/>
      </w:rPr>
    </w:lvl>
    <w:lvl w:ilvl="7">
      <w:start w:val="1"/>
      <w:numFmt w:val="decimal"/>
      <w:isLgl/>
      <w:lvlText w:val="%1.%2.%3.%4.%5.%6.%7.%8"/>
      <w:lvlJc w:val="left"/>
      <w:pPr>
        <w:ind w:left="4650" w:hanging="1440"/>
      </w:pPr>
      <w:rPr>
        <w:rFonts w:hint="default"/>
      </w:rPr>
    </w:lvl>
    <w:lvl w:ilvl="8">
      <w:start w:val="1"/>
      <w:numFmt w:val="decimal"/>
      <w:isLgl/>
      <w:lvlText w:val="%1.%2.%3.%4.%5.%6.%7.%8.%9"/>
      <w:lvlJc w:val="left"/>
      <w:pPr>
        <w:ind w:left="5070" w:hanging="1440"/>
      </w:pPr>
      <w:rPr>
        <w:rFonts w:hint="default"/>
      </w:rPr>
    </w:lvl>
  </w:abstractNum>
  <w:abstractNum w:abstractNumId="1">
    <w:nsid w:val="F9475511"/>
    <w:multiLevelType w:val="multilevel"/>
    <w:tmpl w:val="F9475511"/>
    <w:lvl w:ilvl="0">
      <w:start w:val="1"/>
      <w:numFmt w:val="decimal"/>
      <w:lvlText w:val="%1."/>
      <w:lvlJc w:val="left"/>
      <w:pPr>
        <w:ind w:left="630" w:hanging="360"/>
      </w:pPr>
      <w:rPr>
        <w:rFonts w:hint="default"/>
        <w:sz w:val="24"/>
      </w:rPr>
    </w:lvl>
    <w:lvl w:ilvl="1">
      <w:start w:val="7"/>
      <w:numFmt w:val="decimal"/>
      <w:isLgl/>
      <w:lvlText w:val="%1.%2"/>
      <w:lvlJc w:val="left"/>
      <w:pPr>
        <w:ind w:left="1545" w:hanging="855"/>
      </w:pPr>
      <w:rPr>
        <w:rFonts w:hint="default"/>
      </w:rPr>
    </w:lvl>
    <w:lvl w:ilvl="2">
      <w:start w:val="1"/>
      <w:numFmt w:val="decimal"/>
      <w:isLgl/>
      <w:lvlText w:val="%1.%2.%3"/>
      <w:lvlJc w:val="left"/>
      <w:pPr>
        <w:ind w:left="1965" w:hanging="855"/>
      </w:pPr>
      <w:rPr>
        <w:rFonts w:hint="default"/>
      </w:rPr>
    </w:lvl>
    <w:lvl w:ilvl="3">
      <w:start w:val="1"/>
      <w:numFmt w:val="decimal"/>
      <w:isLgl/>
      <w:lvlText w:val="%1.%2.%3.%4"/>
      <w:lvlJc w:val="left"/>
      <w:pPr>
        <w:ind w:left="2385" w:hanging="855"/>
      </w:pPr>
      <w:rPr>
        <w:rFonts w:hint="default"/>
      </w:rPr>
    </w:lvl>
    <w:lvl w:ilvl="4">
      <w:start w:val="1"/>
      <w:numFmt w:val="decimal"/>
      <w:isLgl/>
      <w:lvlText w:val="%1.%2.%3.%4.%5"/>
      <w:lvlJc w:val="left"/>
      <w:pPr>
        <w:ind w:left="3030" w:hanging="1080"/>
      </w:pPr>
      <w:rPr>
        <w:rFonts w:hint="default"/>
      </w:rPr>
    </w:lvl>
    <w:lvl w:ilvl="5">
      <w:start w:val="1"/>
      <w:numFmt w:val="decimal"/>
      <w:isLgl/>
      <w:lvlText w:val="%1.%2.%3.%4.%5.%6"/>
      <w:lvlJc w:val="left"/>
      <w:pPr>
        <w:ind w:left="3450" w:hanging="1080"/>
      </w:pPr>
      <w:rPr>
        <w:rFonts w:hint="default"/>
      </w:rPr>
    </w:lvl>
    <w:lvl w:ilvl="6">
      <w:start w:val="1"/>
      <w:numFmt w:val="decimal"/>
      <w:isLgl/>
      <w:lvlText w:val="%1.%2.%3.%4.%5.%6.%7"/>
      <w:lvlJc w:val="left"/>
      <w:pPr>
        <w:ind w:left="4230" w:hanging="1440"/>
      </w:pPr>
      <w:rPr>
        <w:rFonts w:hint="default"/>
      </w:rPr>
    </w:lvl>
    <w:lvl w:ilvl="7">
      <w:start w:val="1"/>
      <w:numFmt w:val="decimal"/>
      <w:isLgl/>
      <w:lvlText w:val="%1.%2.%3.%4.%5.%6.%7.%8"/>
      <w:lvlJc w:val="left"/>
      <w:pPr>
        <w:ind w:left="4650" w:hanging="1440"/>
      </w:pPr>
      <w:rPr>
        <w:rFonts w:hint="default"/>
      </w:rPr>
    </w:lvl>
    <w:lvl w:ilvl="8">
      <w:start w:val="1"/>
      <w:numFmt w:val="decimal"/>
      <w:isLgl/>
      <w:lvlText w:val="%1.%2.%3.%4.%5.%6.%7.%8.%9"/>
      <w:lvlJc w:val="left"/>
      <w:pPr>
        <w:ind w:left="5070" w:hanging="1440"/>
      </w:pPr>
      <w:rPr>
        <w:rFonts w:hint="default"/>
      </w:rPr>
    </w:lvl>
  </w:abstractNum>
  <w:abstractNum w:abstractNumId="2">
    <w:nsid w:val="01DB53EB"/>
    <w:multiLevelType w:val="hybridMultilevel"/>
    <w:tmpl w:val="0678A3DA"/>
    <w:lvl w:ilvl="0" w:tplc="C6121644">
      <w:start w:val="2"/>
      <w:numFmt w:val="bullet"/>
      <w:lvlText w:val="-"/>
      <w:lvlJc w:val="left"/>
      <w:pPr>
        <w:ind w:left="2509" w:hanging="360"/>
      </w:pPr>
      <w:rPr>
        <w:rFonts w:ascii="Calibri" w:eastAsiaTheme="minorHAnsi" w:hAnsi="Calibri" w:cs="Calibri" w:hint="default"/>
        <w:color w:val="000000" w:themeColor="text1"/>
      </w:rPr>
    </w:lvl>
    <w:lvl w:ilvl="1" w:tplc="FFFFFFFF" w:tentative="1">
      <w:start w:val="1"/>
      <w:numFmt w:val="bullet"/>
      <w:lvlText w:val="o"/>
      <w:lvlJc w:val="left"/>
      <w:pPr>
        <w:ind w:left="3229" w:hanging="360"/>
      </w:pPr>
      <w:rPr>
        <w:rFonts w:ascii="Courier New" w:hAnsi="Courier New" w:cs="Courier New" w:hint="default"/>
      </w:rPr>
    </w:lvl>
    <w:lvl w:ilvl="2" w:tplc="FFFFFFFF" w:tentative="1">
      <w:start w:val="1"/>
      <w:numFmt w:val="bullet"/>
      <w:lvlText w:val=""/>
      <w:lvlJc w:val="left"/>
      <w:pPr>
        <w:ind w:left="3949" w:hanging="360"/>
      </w:pPr>
      <w:rPr>
        <w:rFonts w:ascii="Wingdings" w:hAnsi="Wingdings" w:hint="default"/>
      </w:rPr>
    </w:lvl>
    <w:lvl w:ilvl="3" w:tplc="FFFFFFFF" w:tentative="1">
      <w:start w:val="1"/>
      <w:numFmt w:val="bullet"/>
      <w:lvlText w:val=""/>
      <w:lvlJc w:val="left"/>
      <w:pPr>
        <w:ind w:left="4669" w:hanging="360"/>
      </w:pPr>
      <w:rPr>
        <w:rFonts w:ascii="Symbol" w:hAnsi="Symbol" w:hint="default"/>
      </w:rPr>
    </w:lvl>
    <w:lvl w:ilvl="4" w:tplc="FFFFFFFF" w:tentative="1">
      <w:start w:val="1"/>
      <w:numFmt w:val="bullet"/>
      <w:lvlText w:val="o"/>
      <w:lvlJc w:val="left"/>
      <w:pPr>
        <w:ind w:left="5389" w:hanging="360"/>
      </w:pPr>
      <w:rPr>
        <w:rFonts w:ascii="Courier New" w:hAnsi="Courier New" w:cs="Courier New" w:hint="default"/>
      </w:rPr>
    </w:lvl>
    <w:lvl w:ilvl="5" w:tplc="FFFFFFFF" w:tentative="1">
      <w:start w:val="1"/>
      <w:numFmt w:val="bullet"/>
      <w:lvlText w:val=""/>
      <w:lvlJc w:val="left"/>
      <w:pPr>
        <w:ind w:left="6109" w:hanging="360"/>
      </w:pPr>
      <w:rPr>
        <w:rFonts w:ascii="Wingdings" w:hAnsi="Wingdings" w:hint="default"/>
      </w:rPr>
    </w:lvl>
    <w:lvl w:ilvl="6" w:tplc="FFFFFFFF" w:tentative="1">
      <w:start w:val="1"/>
      <w:numFmt w:val="bullet"/>
      <w:lvlText w:val=""/>
      <w:lvlJc w:val="left"/>
      <w:pPr>
        <w:ind w:left="6829" w:hanging="360"/>
      </w:pPr>
      <w:rPr>
        <w:rFonts w:ascii="Symbol" w:hAnsi="Symbol" w:hint="default"/>
      </w:rPr>
    </w:lvl>
    <w:lvl w:ilvl="7" w:tplc="FFFFFFFF" w:tentative="1">
      <w:start w:val="1"/>
      <w:numFmt w:val="bullet"/>
      <w:lvlText w:val="o"/>
      <w:lvlJc w:val="left"/>
      <w:pPr>
        <w:ind w:left="7549" w:hanging="360"/>
      </w:pPr>
      <w:rPr>
        <w:rFonts w:ascii="Courier New" w:hAnsi="Courier New" w:cs="Courier New" w:hint="default"/>
      </w:rPr>
    </w:lvl>
    <w:lvl w:ilvl="8" w:tplc="FFFFFFFF" w:tentative="1">
      <w:start w:val="1"/>
      <w:numFmt w:val="bullet"/>
      <w:lvlText w:val=""/>
      <w:lvlJc w:val="left"/>
      <w:pPr>
        <w:ind w:left="8269" w:hanging="360"/>
      </w:pPr>
      <w:rPr>
        <w:rFonts w:ascii="Wingdings" w:hAnsi="Wingdings" w:hint="default"/>
      </w:rPr>
    </w:lvl>
  </w:abstractNum>
  <w:abstractNum w:abstractNumId="3">
    <w:nsid w:val="06103CD6"/>
    <w:multiLevelType w:val="hybridMultilevel"/>
    <w:tmpl w:val="95CE7792"/>
    <w:lvl w:ilvl="0" w:tplc="78524954">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A0D3579"/>
    <w:multiLevelType w:val="hybridMultilevel"/>
    <w:tmpl w:val="212CF5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267562"/>
    <w:multiLevelType w:val="hybridMultilevel"/>
    <w:tmpl w:val="EC38C6B4"/>
    <w:lvl w:ilvl="0" w:tplc="CB76FC2C">
      <w:start w:val="1"/>
      <w:numFmt w:val="upperLetter"/>
      <w:lvlText w:val="(%1)"/>
      <w:lvlJc w:val="left"/>
      <w:pPr>
        <w:ind w:left="389" w:hanging="360"/>
      </w:pPr>
      <w:rPr>
        <w:rFonts w:hint="default"/>
      </w:rPr>
    </w:lvl>
    <w:lvl w:ilvl="1" w:tplc="04180019" w:tentative="1">
      <w:start w:val="1"/>
      <w:numFmt w:val="lowerLetter"/>
      <w:lvlText w:val="%2."/>
      <w:lvlJc w:val="left"/>
      <w:pPr>
        <w:ind w:left="1109" w:hanging="360"/>
      </w:pPr>
    </w:lvl>
    <w:lvl w:ilvl="2" w:tplc="0418001B" w:tentative="1">
      <w:start w:val="1"/>
      <w:numFmt w:val="lowerRoman"/>
      <w:lvlText w:val="%3."/>
      <w:lvlJc w:val="right"/>
      <w:pPr>
        <w:ind w:left="1829" w:hanging="180"/>
      </w:pPr>
    </w:lvl>
    <w:lvl w:ilvl="3" w:tplc="0418000F" w:tentative="1">
      <w:start w:val="1"/>
      <w:numFmt w:val="decimal"/>
      <w:lvlText w:val="%4."/>
      <w:lvlJc w:val="left"/>
      <w:pPr>
        <w:ind w:left="2549" w:hanging="360"/>
      </w:pPr>
    </w:lvl>
    <w:lvl w:ilvl="4" w:tplc="04180019" w:tentative="1">
      <w:start w:val="1"/>
      <w:numFmt w:val="lowerLetter"/>
      <w:lvlText w:val="%5."/>
      <w:lvlJc w:val="left"/>
      <w:pPr>
        <w:ind w:left="3269" w:hanging="360"/>
      </w:pPr>
    </w:lvl>
    <w:lvl w:ilvl="5" w:tplc="0418001B" w:tentative="1">
      <w:start w:val="1"/>
      <w:numFmt w:val="lowerRoman"/>
      <w:lvlText w:val="%6."/>
      <w:lvlJc w:val="right"/>
      <w:pPr>
        <w:ind w:left="3989" w:hanging="180"/>
      </w:pPr>
    </w:lvl>
    <w:lvl w:ilvl="6" w:tplc="0418000F" w:tentative="1">
      <w:start w:val="1"/>
      <w:numFmt w:val="decimal"/>
      <w:lvlText w:val="%7."/>
      <w:lvlJc w:val="left"/>
      <w:pPr>
        <w:ind w:left="4709" w:hanging="360"/>
      </w:pPr>
    </w:lvl>
    <w:lvl w:ilvl="7" w:tplc="04180019" w:tentative="1">
      <w:start w:val="1"/>
      <w:numFmt w:val="lowerLetter"/>
      <w:lvlText w:val="%8."/>
      <w:lvlJc w:val="left"/>
      <w:pPr>
        <w:ind w:left="5429" w:hanging="360"/>
      </w:pPr>
    </w:lvl>
    <w:lvl w:ilvl="8" w:tplc="0418001B" w:tentative="1">
      <w:start w:val="1"/>
      <w:numFmt w:val="lowerRoman"/>
      <w:lvlText w:val="%9."/>
      <w:lvlJc w:val="right"/>
      <w:pPr>
        <w:ind w:left="6149" w:hanging="180"/>
      </w:pPr>
    </w:lvl>
  </w:abstractNum>
  <w:abstractNum w:abstractNumId="6">
    <w:nsid w:val="0E477702"/>
    <w:multiLevelType w:val="hybridMultilevel"/>
    <w:tmpl w:val="6FC68FF0"/>
    <w:lvl w:ilvl="0" w:tplc="C12E7D96">
      <w:start w:val="1"/>
      <w:numFmt w:val="lowerLetter"/>
      <w:lvlText w:val="%1)"/>
      <w:lvlJc w:val="left"/>
      <w:pPr>
        <w:ind w:left="644" w:hanging="360"/>
      </w:pPr>
      <w:rPr>
        <w:rFonts w:hint="default"/>
      </w:rPr>
    </w:lvl>
    <w:lvl w:ilvl="1" w:tplc="04180019" w:tentative="1">
      <w:start w:val="1"/>
      <w:numFmt w:val="lowerLetter"/>
      <w:lvlText w:val="%2."/>
      <w:lvlJc w:val="left"/>
      <w:pPr>
        <w:ind w:left="1364" w:hanging="360"/>
      </w:pPr>
    </w:lvl>
    <w:lvl w:ilvl="2" w:tplc="0418001B" w:tentative="1">
      <w:start w:val="1"/>
      <w:numFmt w:val="lowerRoman"/>
      <w:lvlText w:val="%3."/>
      <w:lvlJc w:val="right"/>
      <w:pPr>
        <w:ind w:left="2084" w:hanging="180"/>
      </w:pPr>
    </w:lvl>
    <w:lvl w:ilvl="3" w:tplc="0418000F" w:tentative="1">
      <w:start w:val="1"/>
      <w:numFmt w:val="decimal"/>
      <w:lvlText w:val="%4."/>
      <w:lvlJc w:val="left"/>
      <w:pPr>
        <w:ind w:left="2804" w:hanging="360"/>
      </w:pPr>
    </w:lvl>
    <w:lvl w:ilvl="4" w:tplc="04180019" w:tentative="1">
      <w:start w:val="1"/>
      <w:numFmt w:val="lowerLetter"/>
      <w:lvlText w:val="%5."/>
      <w:lvlJc w:val="left"/>
      <w:pPr>
        <w:ind w:left="3524" w:hanging="360"/>
      </w:pPr>
    </w:lvl>
    <w:lvl w:ilvl="5" w:tplc="0418001B" w:tentative="1">
      <w:start w:val="1"/>
      <w:numFmt w:val="lowerRoman"/>
      <w:lvlText w:val="%6."/>
      <w:lvlJc w:val="right"/>
      <w:pPr>
        <w:ind w:left="4244" w:hanging="180"/>
      </w:pPr>
    </w:lvl>
    <w:lvl w:ilvl="6" w:tplc="0418000F" w:tentative="1">
      <w:start w:val="1"/>
      <w:numFmt w:val="decimal"/>
      <w:lvlText w:val="%7."/>
      <w:lvlJc w:val="left"/>
      <w:pPr>
        <w:ind w:left="4964" w:hanging="360"/>
      </w:pPr>
    </w:lvl>
    <w:lvl w:ilvl="7" w:tplc="04180019" w:tentative="1">
      <w:start w:val="1"/>
      <w:numFmt w:val="lowerLetter"/>
      <w:lvlText w:val="%8."/>
      <w:lvlJc w:val="left"/>
      <w:pPr>
        <w:ind w:left="5684" w:hanging="360"/>
      </w:pPr>
    </w:lvl>
    <w:lvl w:ilvl="8" w:tplc="0418001B" w:tentative="1">
      <w:start w:val="1"/>
      <w:numFmt w:val="lowerRoman"/>
      <w:lvlText w:val="%9."/>
      <w:lvlJc w:val="right"/>
      <w:pPr>
        <w:ind w:left="6404" w:hanging="180"/>
      </w:pPr>
    </w:lvl>
  </w:abstractNum>
  <w:abstractNum w:abstractNumId="7">
    <w:nsid w:val="149C6A25"/>
    <w:multiLevelType w:val="multilevel"/>
    <w:tmpl w:val="7A1E4418"/>
    <w:styleLink w:val="Styleliteracifra212"/>
    <w:lvl w:ilvl="0">
      <w:start w:val="1"/>
      <w:numFmt w:val="decimal"/>
      <w:pStyle w:val="OTCap"/>
      <w:lvlText w:val="%1."/>
      <w:lvlJc w:val="left"/>
      <w:pPr>
        <w:ind w:left="1418" w:hanging="1418"/>
      </w:pPr>
      <w:rPr>
        <w:rFonts w:hint="default"/>
      </w:rPr>
    </w:lvl>
    <w:lvl w:ilvl="1">
      <w:start w:val="1"/>
      <w:numFmt w:val="decimal"/>
      <w:pStyle w:val="OTSubCap"/>
      <w:lvlText w:val="%1.%2."/>
      <w:lvlJc w:val="left"/>
      <w:pPr>
        <w:ind w:left="1418" w:hanging="1418"/>
      </w:pPr>
      <w:rPr>
        <w:rFonts w:hint="default"/>
      </w:rPr>
    </w:lvl>
    <w:lvl w:ilvl="2">
      <w:start w:val="1"/>
      <w:numFmt w:val="decimal"/>
      <w:pStyle w:val="OTSSubCap"/>
      <w:lvlText w:val="%1.%2.%3."/>
      <w:lvlJc w:val="right"/>
      <w:pPr>
        <w:ind w:left="1418" w:hanging="1418"/>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nsid w:val="1EFF5C8A"/>
    <w:multiLevelType w:val="hybridMultilevel"/>
    <w:tmpl w:val="F484F6C2"/>
    <w:lvl w:ilvl="0" w:tplc="C5700122">
      <w:start w:val="1"/>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FB75E00"/>
    <w:multiLevelType w:val="hybridMultilevel"/>
    <w:tmpl w:val="D8689ED6"/>
    <w:lvl w:ilvl="0" w:tplc="20E8BE78">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nsid w:val="209D5224"/>
    <w:multiLevelType w:val="multilevel"/>
    <w:tmpl w:val="2E3627DA"/>
    <w:styleLink w:val="Style1"/>
    <w:lvl w:ilvl="0">
      <w:start w:val="1"/>
      <w:numFmt w:val="decimal"/>
      <w:isLgl/>
      <w:lvlText w:val="%1."/>
      <w:lvlJc w:val="left"/>
      <w:pPr>
        <w:tabs>
          <w:tab w:val="num" w:pos="432"/>
        </w:tabs>
        <w:ind w:left="432" w:hanging="432"/>
      </w:pPr>
      <w:rPr>
        <w:rFonts w:ascii="Arial Bold" w:hAnsi="Arial Bold" w:cs="Arial Bold"/>
        <w:dstrike w:val="0"/>
        <w:spacing w:val="0"/>
        <w:kern w:val="0"/>
        <w:position w:val="0"/>
        <w:sz w:val="28"/>
        <w:szCs w:val="28"/>
        <w:u w:val="none"/>
        <w:vertAlign w:val="baseline"/>
      </w:rPr>
    </w:lvl>
    <w:lvl w:ilvl="1">
      <w:start w:val="1"/>
      <w:numFmt w:val="decimal"/>
      <w:lvlText w:val="%1.%2"/>
      <w:lvlJc w:val="left"/>
      <w:pPr>
        <w:tabs>
          <w:tab w:val="num" w:pos="576"/>
        </w:tabs>
        <w:ind w:left="576" w:hanging="576"/>
      </w:pPr>
      <w:rPr>
        <w:rFonts w:ascii="Arial Bold" w:hAnsi="Arial Bold" w:cs="Arial Bold" w:hint="default"/>
        <w:b/>
        <w:bCs/>
        <w:i w:val="0"/>
        <w:iCs w:val="0"/>
        <w:sz w:val="24"/>
        <w:szCs w:val="24"/>
      </w:rPr>
    </w:lvl>
    <w:lvl w:ilvl="2">
      <w:start w:val="1"/>
      <w:numFmt w:val="decimal"/>
      <w:lvlText w:val="%1.%2.%3"/>
      <w:lvlJc w:val="left"/>
      <w:pPr>
        <w:tabs>
          <w:tab w:val="num" w:pos="720"/>
        </w:tabs>
        <w:ind w:left="720" w:hanging="720"/>
      </w:pPr>
      <w:rPr>
        <w:rFonts w:ascii="Arial Bold" w:hAnsi="Arial Bold" w:cs="Arial Bold"/>
        <w:b/>
        <w:bCs/>
        <w:sz w:val="22"/>
        <w:szCs w:val="22"/>
      </w:rPr>
    </w:lvl>
    <w:lvl w:ilvl="3">
      <w:start w:val="1"/>
      <w:numFmt w:val="decimal"/>
      <w:lvlText w:val="%1.%2.%3.%4"/>
      <w:lvlJc w:val="left"/>
      <w:pPr>
        <w:tabs>
          <w:tab w:val="num" w:pos="864"/>
        </w:tabs>
        <w:ind w:left="864" w:hanging="864"/>
      </w:pPr>
      <w:rPr>
        <w:rFonts w:ascii="Arial" w:hAnsi="Arial" w:cs="Arial"/>
        <w:sz w:val="22"/>
        <w:szCs w:val="22"/>
      </w:rPr>
    </w:lvl>
    <w:lvl w:ilvl="4">
      <w:start w:val="1"/>
      <w:numFmt w:val="decimal"/>
      <w:lvlText w:val="%1.%2.%3.%4.%5"/>
      <w:lvlJc w:val="left"/>
      <w:pPr>
        <w:tabs>
          <w:tab w:val="num" w:pos="1008"/>
        </w:tabs>
        <w:ind w:left="1008" w:hanging="1008"/>
      </w:pPr>
      <w:rPr>
        <w:rFonts w:ascii="Arial Bold" w:hAnsi="Arial Bold" w:cs="Arial Bold"/>
        <w:b/>
        <w:bCs/>
        <w:sz w:val="22"/>
        <w:szCs w:val="22"/>
      </w:rPr>
    </w:lvl>
    <w:lvl w:ilvl="5">
      <w:start w:val="1"/>
      <w:numFmt w:val="decimal"/>
      <w:lvlText w:val="%1.%2.%3.%4.%5.%6"/>
      <w:lvlJc w:val="left"/>
      <w:pPr>
        <w:tabs>
          <w:tab w:val="num" w:pos="1152"/>
        </w:tabs>
        <w:ind w:left="1152" w:hanging="1152"/>
      </w:pPr>
      <w:rPr>
        <w:rFonts w:ascii="Arial" w:hAnsi="Arial" w:cs="Arial"/>
        <w:sz w:val="22"/>
        <w:szCs w:val="22"/>
      </w:rPr>
    </w:lvl>
    <w:lvl w:ilvl="6">
      <w:start w:val="1"/>
      <w:numFmt w:val="decimal"/>
      <w:lvlText w:val="%1.%2.%3.%4.%5.%6.%7"/>
      <w:lvlJc w:val="left"/>
      <w:pPr>
        <w:tabs>
          <w:tab w:val="num" w:pos="1296"/>
        </w:tabs>
        <w:ind w:left="1296" w:hanging="1296"/>
      </w:pPr>
      <w:rPr>
        <w:rFonts w:ascii="Arial Bold" w:hAnsi="Arial Bold" w:cs="Arial Bold"/>
        <w:b/>
        <w:bCs/>
        <w:sz w:val="20"/>
        <w:szCs w:val="20"/>
      </w:rPr>
    </w:lvl>
    <w:lvl w:ilvl="7">
      <w:start w:val="1"/>
      <w:numFmt w:val="decimal"/>
      <w:lvlText w:val="%1.%2.%3.%4.%5.%6.%7.%8"/>
      <w:lvlJc w:val="left"/>
      <w:pPr>
        <w:tabs>
          <w:tab w:val="num" w:pos="1440"/>
        </w:tabs>
        <w:ind w:left="1440" w:hanging="1440"/>
      </w:pPr>
      <w:rPr>
        <w:rFonts w:ascii="Arial" w:hAnsi="Arial" w:cs="Arial"/>
        <w:sz w:val="22"/>
        <w:szCs w:val="22"/>
      </w:rPr>
    </w:lvl>
    <w:lvl w:ilvl="8">
      <w:start w:val="1"/>
      <w:numFmt w:val="decimal"/>
      <w:lvlText w:val="%1.%2.%3.%4.%5.%6.%7.%8.%9"/>
      <w:lvlJc w:val="left"/>
      <w:pPr>
        <w:tabs>
          <w:tab w:val="num" w:pos="1584"/>
        </w:tabs>
        <w:ind w:left="1584" w:hanging="1584"/>
      </w:pPr>
      <w:rPr>
        <w:rFonts w:ascii="Arial Bold" w:hAnsi="Arial Bold" w:cs="Arial Bold"/>
        <w:b/>
        <w:bCs/>
        <w:sz w:val="22"/>
        <w:szCs w:val="22"/>
      </w:rPr>
    </w:lvl>
  </w:abstractNum>
  <w:abstractNum w:abstractNumId="11">
    <w:nsid w:val="24D6002A"/>
    <w:multiLevelType w:val="multilevel"/>
    <w:tmpl w:val="24D6002A"/>
    <w:lvl w:ilvl="0">
      <w:start w:val="1"/>
      <w:numFmt w:val="decimal"/>
      <w:lvlText w:val="%1."/>
      <w:lvlJc w:val="left"/>
      <w:pPr>
        <w:ind w:left="630" w:hanging="360"/>
      </w:pPr>
      <w:rPr>
        <w:rFonts w:hint="default"/>
        <w:sz w:val="24"/>
      </w:rPr>
    </w:lvl>
    <w:lvl w:ilvl="1">
      <w:start w:val="7"/>
      <w:numFmt w:val="decimal"/>
      <w:isLgl/>
      <w:lvlText w:val="%1.%2"/>
      <w:lvlJc w:val="left"/>
      <w:pPr>
        <w:ind w:left="1545" w:hanging="855"/>
      </w:pPr>
      <w:rPr>
        <w:rFonts w:hint="default"/>
      </w:rPr>
    </w:lvl>
    <w:lvl w:ilvl="2">
      <w:start w:val="1"/>
      <w:numFmt w:val="decimal"/>
      <w:isLgl/>
      <w:lvlText w:val="%1.%2.%3"/>
      <w:lvlJc w:val="left"/>
      <w:pPr>
        <w:ind w:left="1965" w:hanging="855"/>
      </w:pPr>
      <w:rPr>
        <w:rFonts w:hint="default"/>
      </w:rPr>
    </w:lvl>
    <w:lvl w:ilvl="3">
      <w:start w:val="1"/>
      <w:numFmt w:val="decimal"/>
      <w:isLgl/>
      <w:lvlText w:val="%1.%2.%3.%4"/>
      <w:lvlJc w:val="left"/>
      <w:pPr>
        <w:ind w:left="2385" w:hanging="855"/>
      </w:pPr>
      <w:rPr>
        <w:rFonts w:hint="default"/>
      </w:rPr>
    </w:lvl>
    <w:lvl w:ilvl="4">
      <w:start w:val="1"/>
      <w:numFmt w:val="decimal"/>
      <w:isLgl/>
      <w:lvlText w:val="%1.%2.%3.%4.%5"/>
      <w:lvlJc w:val="left"/>
      <w:pPr>
        <w:ind w:left="3030" w:hanging="1080"/>
      </w:pPr>
      <w:rPr>
        <w:rFonts w:hint="default"/>
      </w:rPr>
    </w:lvl>
    <w:lvl w:ilvl="5">
      <w:start w:val="1"/>
      <w:numFmt w:val="decimal"/>
      <w:isLgl/>
      <w:lvlText w:val="%1.%2.%3.%4.%5.%6"/>
      <w:lvlJc w:val="left"/>
      <w:pPr>
        <w:ind w:left="3450" w:hanging="1080"/>
      </w:pPr>
      <w:rPr>
        <w:rFonts w:hint="default"/>
      </w:rPr>
    </w:lvl>
    <w:lvl w:ilvl="6">
      <w:start w:val="1"/>
      <w:numFmt w:val="decimal"/>
      <w:isLgl/>
      <w:lvlText w:val="%1.%2.%3.%4.%5.%6.%7"/>
      <w:lvlJc w:val="left"/>
      <w:pPr>
        <w:ind w:left="4230" w:hanging="1440"/>
      </w:pPr>
      <w:rPr>
        <w:rFonts w:hint="default"/>
      </w:rPr>
    </w:lvl>
    <w:lvl w:ilvl="7">
      <w:start w:val="1"/>
      <w:numFmt w:val="decimal"/>
      <w:isLgl/>
      <w:lvlText w:val="%1.%2.%3.%4.%5.%6.%7.%8"/>
      <w:lvlJc w:val="left"/>
      <w:pPr>
        <w:ind w:left="4650" w:hanging="1440"/>
      </w:pPr>
      <w:rPr>
        <w:rFonts w:hint="default"/>
      </w:rPr>
    </w:lvl>
    <w:lvl w:ilvl="8">
      <w:start w:val="1"/>
      <w:numFmt w:val="decimal"/>
      <w:isLgl/>
      <w:lvlText w:val="%1.%2.%3.%4.%5.%6.%7.%8.%9"/>
      <w:lvlJc w:val="left"/>
      <w:pPr>
        <w:ind w:left="5070" w:hanging="1440"/>
      </w:pPr>
      <w:rPr>
        <w:rFonts w:hint="default"/>
      </w:rPr>
    </w:lvl>
  </w:abstractNum>
  <w:abstractNum w:abstractNumId="12">
    <w:nsid w:val="25D51C11"/>
    <w:multiLevelType w:val="hybridMultilevel"/>
    <w:tmpl w:val="5D085408"/>
    <w:lvl w:ilvl="0" w:tplc="C5700122">
      <w:start w:val="1"/>
      <w:numFmt w:val="bullet"/>
      <w:lvlText w:val="-"/>
      <w:lvlJc w:val="left"/>
      <w:pPr>
        <w:ind w:left="720" w:hanging="360"/>
      </w:pPr>
      <w:rPr>
        <w:rFonts w:ascii="Calibri" w:eastAsia="Times New Roman"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nsid w:val="293E68F6"/>
    <w:multiLevelType w:val="multilevel"/>
    <w:tmpl w:val="293E68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nsid w:val="2BE065E9"/>
    <w:multiLevelType w:val="hybridMultilevel"/>
    <w:tmpl w:val="CD806036"/>
    <w:lvl w:ilvl="0" w:tplc="04180003">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nsid w:val="3A8834B5"/>
    <w:multiLevelType w:val="multilevel"/>
    <w:tmpl w:val="7E589284"/>
    <w:lvl w:ilvl="0">
      <w:numFmt w:val="bullet"/>
      <w:lvlText w:val="-"/>
      <w:lvlJc w:val="left"/>
      <w:pPr>
        <w:ind w:left="720" w:hanging="360"/>
      </w:pPr>
      <w:rPr>
        <w:rFonts w:ascii="Palatino Linotype" w:eastAsia="Palatino Linotype" w:hAnsi="Palatino Linotype" w:cs="Palatino Linotyp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nsid w:val="3E4643B4"/>
    <w:multiLevelType w:val="hybridMultilevel"/>
    <w:tmpl w:val="2124D628"/>
    <w:lvl w:ilvl="0" w:tplc="20E8BE78">
      <w:numFmt w:val="bullet"/>
      <w:lvlText w:val="-"/>
      <w:lvlJc w:val="left"/>
      <w:pPr>
        <w:ind w:left="1440" w:hanging="360"/>
      </w:pPr>
      <w:rPr>
        <w:rFonts w:ascii="Times New Roman" w:eastAsia="Times New Roman" w:hAnsi="Times New Roman"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nsid w:val="4483054F"/>
    <w:multiLevelType w:val="hybridMultilevel"/>
    <w:tmpl w:val="C7B63B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6EA36E0"/>
    <w:multiLevelType w:val="multilevel"/>
    <w:tmpl w:val="CC1A84EA"/>
    <w:styleLink w:val="111111"/>
    <w:lvl w:ilvl="0">
      <w:start w:val="6"/>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9">
    <w:nsid w:val="46F30963"/>
    <w:multiLevelType w:val="hybridMultilevel"/>
    <w:tmpl w:val="75106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8785787"/>
    <w:multiLevelType w:val="multilevel"/>
    <w:tmpl w:val="54CC7B1E"/>
    <w:lvl w:ilvl="0">
      <w:start w:val="1"/>
      <w:numFmt w:val="decimal"/>
      <w:lvlText w:val="%1."/>
      <w:lvlJc w:val="lef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21">
    <w:nsid w:val="4C2F5B84"/>
    <w:multiLevelType w:val="hybridMultilevel"/>
    <w:tmpl w:val="22185834"/>
    <w:lvl w:ilvl="0" w:tplc="2A487C04">
      <w:start w:val="1"/>
      <w:numFmt w:val="upp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
    <w:nsid w:val="50B02AB5"/>
    <w:multiLevelType w:val="multilevel"/>
    <w:tmpl w:val="50B02AB5"/>
    <w:lvl w:ilvl="0">
      <w:start w:val="19"/>
      <w:numFmt w:val="bullet"/>
      <w:lvlText w:val="-"/>
      <w:lvlJc w:val="left"/>
      <w:pPr>
        <w:ind w:left="1287" w:hanging="360"/>
      </w:pPr>
      <w:rPr>
        <w:rFonts w:ascii="Times New Roman" w:hAnsi="Times New Roman" w:cs="Times New Roman" w:hint="default"/>
        <w:sz w:val="24"/>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23">
    <w:nsid w:val="548FF7B1"/>
    <w:multiLevelType w:val="multilevel"/>
    <w:tmpl w:val="548FF7B1"/>
    <w:lvl w:ilvl="0">
      <w:start w:val="1"/>
      <w:numFmt w:val="decimal"/>
      <w:lvlText w:val="%1."/>
      <w:lvlJc w:val="left"/>
      <w:pPr>
        <w:ind w:left="630" w:hanging="360"/>
      </w:pPr>
      <w:rPr>
        <w:rFonts w:hint="default"/>
        <w:sz w:val="24"/>
      </w:rPr>
    </w:lvl>
    <w:lvl w:ilvl="1">
      <w:start w:val="7"/>
      <w:numFmt w:val="decimal"/>
      <w:isLgl/>
      <w:lvlText w:val="%1.%2"/>
      <w:lvlJc w:val="left"/>
      <w:pPr>
        <w:ind w:left="1545" w:hanging="855"/>
      </w:pPr>
      <w:rPr>
        <w:rFonts w:hint="default"/>
      </w:rPr>
    </w:lvl>
    <w:lvl w:ilvl="2">
      <w:start w:val="1"/>
      <w:numFmt w:val="decimal"/>
      <w:isLgl/>
      <w:lvlText w:val="%1.%2.%3"/>
      <w:lvlJc w:val="left"/>
      <w:pPr>
        <w:ind w:left="1965" w:hanging="855"/>
      </w:pPr>
      <w:rPr>
        <w:rFonts w:hint="default"/>
      </w:rPr>
    </w:lvl>
    <w:lvl w:ilvl="3">
      <w:start w:val="1"/>
      <w:numFmt w:val="decimal"/>
      <w:isLgl/>
      <w:lvlText w:val="%1.%2.%3.%4"/>
      <w:lvlJc w:val="left"/>
      <w:pPr>
        <w:ind w:left="2385" w:hanging="855"/>
      </w:pPr>
      <w:rPr>
        <w:rFonts w:hint="default"/>
      </w:rPr>
    </w:lvl>
    <w:lvl w:ilvl="4">
      <w:start w:val="1"/>
      <w:numFmt w:val="decimal"/>
      <w:isLgl/>
      <w:lvlText w:val="%1.%2.%3.%4.%5"/>
      <w:lvlJc w:val="left"/>
      <w:pPr>
        <w:ind w:left="3030" w:hanging="1080"/>
      </w:pPr>
      <w:rPr>
        <w:rFonts w:hint="default"/>
      </w:rPr>
    </w:lvl>
    <w:lvl w:ilvl="5">
      <w:start w:val="1"/>
      <w:numFmt w:val="decimal"/>
      <w:isLgl/>
      <w:lvlText w:val="%1.%2.%3.%4.%5.%6"/>
      <w:lvlJc w:val="left"/>
      <w:pPr>
        <w:ind w:left="3450" w:hanging="1080"/>
      </w:pPr>
      <w:rPr>
        <w:rFonts w:hint="default"/>
      </w:rPr>
    </w:lvl>
    <w:lvl w:ilvl="6">
      <w:start w:val="1"/>
      <w:numFmt w:val="decimal"/>
      <w:isLgl/>
      <w:lvlText w:val="%1.%2.%3.%4.%5.%6.%7"/>
      <w:lvlJc w:val="left"/>
      <w:pPr>
        <w:ind w:left="4230" w:hanging="1440"/>
      </w:pPr>
      <w:rPr>
        <w:rFonts w:hint="default"/>
      </w:rPr>
    </w:lvl>
    <w:lvl w:ilvl="7">
      <w:start w:val="1"/>
      <w:numFmt w:val="decimal"/>
      <w:isLgl/>
      <w:lvlText w:val="%1.%2.%3.%4.%5.%6.%7.%8"/>
      <w:lvlJc w:val="left"/>
      <w:pPr>
        <w:ind w:left="4650" w:hanging="1440"/>
      </w:pPr>
      <w:rPr>
        <w:rFonts w:hint="default"/>
      </w:rPr>
    </w:lvl>
    <w:lvl w:ilvl="8">
      <w:start w:val="1"/>
      <w:numFmt w:val="decimal"/>
      <w:isLgl/>
      <w:lvlText w:val="%1.%2.%3.%4.%5.%6.%7.%8.%9"/>
      <w:lvlJc w:val="left"/>
      <w:pPr>
        <w:ind w:left="5070" w:hanging="1440"/>
      </w:pPr>
      <w:rPr>
        <w:rFonts w:hint="default"/>
      </w:rPr>
    </w:lvl>
  </w:abstractNum>
  <w:abstractNum w:abstractNumId="24">
    <w:nsid w:val="561E0ACC"/>
    <w:multiLevelType w:val="hybridMultilevel"/>
    <w:tmpl w:val="5A3AFF8A"/>
    <w:lvl w:ilvl="0" w:tplc="2E4C5FC4">
      <w:numFmt w:val="bullet"/>
      <w:lvlText w:val="-"/>
      <w:lvlJc w:val="left"/>
      <w:pPr>
        <w:ind w:left="1069" w:hanging="360"/>
      </w:pPr>
      <w:rPr>
        <w:rFonts w:ascii="Times New Roman" w:eastAsiaTheme="minorHAnsi" w:hAnsi="Times New Roman" w:cs="Times New Roman" w:hint="default"/>
      </w:rPr>
    </w:lvl>
    <w:lvl w:ilvl="1" w:tplc="04180003" w:tentative="1">
      <w:start w:val="1"/>
      <w:numFmt w:val="bullet"/>
      <w:lvlText w:val="o"/>
      <w:lvlJc w:val="left"/>
      <w:pPr>
        <w:ind w:left="1789" w:hanging="360"/>
      </w:pPr>
      <w:rPr>
        <w:rFonts w:ascii="Courier New" w:hAnsi="Courier New" w:cs="Courier New" w:hint="default"/>
      </w:rPr>
    </w:lvl>
    <w:lvl w:ilvl="2" w:tplc="04180005" w:tentative="1">
      <w:start w:val="1"/>
      <w:numFmt w:val="bullet"/>
      <w:lvlText w:val=""/>
      <w:lvlJc w:val="left"/>
      <w:pPr>
        <w:ind w:left="2509" w:hanging="360"/>
      </w:pPr>
      <w:rPr>
        <w:rFonts w:ascii="Wingdings" w:hAnsi="Wingdings" w:hint="default"/>
      </w:rPr>
    </w:lvl>
    <w:lvl w:ilvl="3" w:tplc="04180001" w:tentative="1">
      <w:start w:val="1"/>
      <w:numFmt w:val="bullet"/>
      <w:lvlText w:val=""/>
      <w:lvlJc w:val="left"/>
      <w:pPr>
        <w:ind w:left="3229" w:hanging="360"/>
      </w:pPr>
      <w:rPr>
        <w:rFonts w:ascii="Symbol" w:hAnsi="Symbol" w:hint="default"/>
      </w:rPr>
    </w:lvl>
    <w:lvl w:ilvl="4" w:tplc="04180003" w:tentative="1">
      <w:start w:val="1"/>
      <w:numFmt w:val="bullet"/>
      <w:lvlText w:val="o"/>
      <w:lvlJc w:val="left"/>
      <w:pPr>
        <w:ind w:left="3949" w:hanging="360"/>
      </w:pPr>
      <w:rPr>
        <w:rFonts w:ascii="Courier New" w:hAnsi="Courier New" w:cs="Courier New" w:hint="default"/>
      </w:rPr>
    </w:lvl>
    <w:lvl w:ilvl="5" w:tplc="04180005" w:tentative="1">
      <w:start w:val="1"/>
      <w:numFmt w:val="bullet"/>
      <w:lvlText w:val=""/>
      <w:lvlJc w:val="left"/>
      <w:pPr>
        <w:ind w:left="4669" w:hanging="360"/>
      </w:pPr>
      <w:rPr>
        <w:rFonts w:ascii="Wingdings" w:hAnsi="Wingdings" w:hint="default"/>
      </w:rPr>
    </w:lvl>
    <w:lvl w:ilvl="6" w:tplc="04180001" w:tentative="1">
      <w:start w:val="1"/>
      <w:numFmt w:val="bullet"/>
      <w:lvlText w:val=""/>
      <w:lvlJc w:val="left"/>
      <w:pPr>
        <w:ind w:left="5389" w:hanging="360"/>
      </w:pPr>
      <w:rPr>
        <w:rFonts w:ascii="Symbol" w:hAnsi="Symbol" w:hint="default"/>
      </w:rPr>
    </w:lvl>
    <w:lvl w:ilvl="7" w:tplc="04180003" w:tentative="1">
      <w:start w:val="1"/>
      <w:numFmt w:val="bullet"/>
      <w:lvlText w:val="o"/>
      <w:lvlJc w:val="left"/>
      <w:pPr>
        <w:ind w:left="6109" w:hanging="360"/>
      </w:pPr>
      <w:rPr>
        <w:rFonts w:ascii="Courier New" w:hAnsi="Courier New" w:cs="Courier New" w:hint="default"/>
      </w:rPr>
    </w:lvl>
    <w:lvl w:ilvl="8" w:tplc="04180005" w:tentative="1">
      <w:start w:val="1"/>
      <w:numFmt w:val="bullet"/>
      <w:lvlText w:val=""/>
      <w:lvlJc w:val="left"/>
      <w:pPr>
        <w:ind w:left="6829" w:hanging="360"/>
      </w:pPr>
      <w:rPr>
        <w:rFonts w:ascii="Wingdings" w:hAnsi="Wingdings" w:hint="default"/>
      </w:rPr>
    </w:lvl>
  </w:abstractNum>
  <w:abstractNum w:abstractNumId="25">
    <w:nsid w:val="5B785657"/>
    <w:multiLevelType w:val="hybridMultilevel"/>
    <w:tmpl w:val="DAE40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B965233"/>
    <w:multiLevelType w:val="hybridMultilevel"/>
    <w:tmpl w:val="AB6A87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30A3E1F"/>
    <w:multiLevelType w:val="hybridMultilevel"/>
    <w:tmpl w:val="E820DA14"/>
    <w:styleLink w:val="WW8Num24"/>
    <w:lvl w:ilvl="0" w:tplc="4D32CD48">
      <w:numFmt w:val="bullet"/>
      <w:lvlText w:val="-"/>
      <w:lvlJc w:val="left"/>
      <w:rPr>
        <w:rFonts w:ascii="Times New Roman" w:eastAsia="Times New Roman" w:hAnsi="Times New Roman"/>
      </w:rPr>
    </w:lvl>
    <w:lvl w:ilvl="1" w:tplc="CF2E9E72">
      <w:numFmt w:val="bullet"/>
      <w:lvlText w:val="o"/>
      <w:lvlJc w:val="left"/>
      <w:rPr>
        <w:rFonts w:ascii="Courier New" w:hAnsi="Courier New"/>
      </w:rPr>
    </w:lvl>
    <w:lvl w:ilvl="2" w:tplc="1F067E1A">
      <w:numFmt w:val="bullet"/>
      <w:lvlText w:val=""/>
      <w:lvlJc w:val="left"/>
      <w:rPr>
        <w:rFonts w:ascii="Wingdings" w:hAnsi="Wingdings"/>
      </w:rPr>
    </w:lvl>
    <w:lvl w:ilvl="3" w:tplc="094C11E4">
      <w:numFmt w:val="bullet"/>
      <w:lvlText w:val=""/>
      <w:lvlJc w:val="left"/>
      <w:rPr>
        <w:rFonts w:ascii="Symbol" w:hAnsi="Symbol"/>
      </w:rPr>
    </w:lvl>
    <w:lvl w:ilvl="4" w:tplc="9EFCAB1E">
      <w:numFmt w:val="bullet"/>
      <w:lvlText w:val="o"/>
      <w:lvlJc w:val="left"/>
      <w:rPr>
        <w:rFonts w:ascii="Courier New" w:hAnsi="Courier New"/>
      </w:rPr>
    </w:lvl>
    <w:lvl w:ilvl="5" w:tplc="42A63774">
      <w:numFmt w:val="bullet"/>
      <w:lvlText w:val=""/>
      <w:lvlJc w:val="left"/>
      <w:rPr>
        <w:rFonts w:ascii="Wingdings" w:hAnsi="Wingdings"/>
      </w:rPr>
    </w:lvl>
    <w:lvl w:ilvl="6" w:tplc="C054F22E">
      <w:numFmt w:val="bullet"/>
      <w:lvlText w:val=""/>
      <w:lvlJc w:val="left"/>
      <w:rPr>
        <w:rFonts w:ascii="Symbol" w:hAnsi="Symbol"/>
      </w:rPr>
    </w:lvl>
    <w:lvl w:ilvl="7" w:tplc="76AAE334">
      <w:numFmt w:val="bullet"/>
      <w:lvlText w:val="o"/>
      <w:lvlJc w:val="left"/>
      <w:rPr>
        <w:rFonts w:ascii="Courier New" w:hAnsi="Courier New"/>
      </w:rPr>
    </w:lvl>
    <w:lvl w:ilvl="8" w:tplc="E288F9DE">
      <w:numFmt w:val="bullet"/>
      <w:lvlText w:val=""/>
      <w:lvlJc w:val="left"/>
      <w:rPr>
        <w:rFonts w:ascii="Wingdings" w:hAnsi="Wingdings"/>
      </w:rPr>
    </w:lvl>
  </w:abstractNum>
  <w:abstractNum w:abstractNumId="28">
    <w:nsid w:val="64194CA0"/>
    <w:multiLevelType w:val="hybridMultilevel"/>
    <w:tmpl w:val="9AF2A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73E0981"/>
    <w:multiLevelType w:val="multilevel"/>
    <w:tmpl w:val="673E0981"/>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nsid w:val="6BFE4E5B"/>
    <w:multiLevelType w:val="multilevel"/>
    <w:tmpl w:val="3A8C9B84"/>
    <w:lvl w:ilvl="0">
      <w:start w:val="1"/>
      <w:numFmt w:val="decimal"/>
      <w:lvlText w:val="%1."/>
      <w:lvlJc w:val="left"/>
      <w:pPr>
        <w:ind w:left="1418" w:hanging="1418"/>
      </w:pPr>
      <w:rPr>
        <w:rFonts w:hint="default"/>
      </w:rPr>
    </w:lvl>
    <w:lvl w:ilvl="1">
      <w:start w:val="1"/>
      <w:numFmt w:val="decimal"/>
      <w:lvlText w:val="%1.%2."/>
      <w:lvlJc w:val="left"/>
      <w:pPr>
        <w:ind w:left="1418" w:hanging="1418"/>
      </w:pPr>
      <w:rPr>
        <w:rFonts w:hint="default"/>
        <w:b/>
        <w:bCs/>
        <w:i w:val="0"/>
        <w:smallCaps w:val="0"/>
        <w:strike w:val="0"/>
        <w:u w:val="none"/>
        <w:vertAlign w:val="baseline"/>
      </w:rPr>
    </w:lvl>
    <w:lvl w:ilvl="2">
      <w:start w:val="1"/>
      <w:numFmt w:val="decimal"/>
      <w:lvlText w:val="%1.%2.%3."/>
      <w:lvlJc w:val="right"/>
      <w:pPr>
        <w:ind w:left="1418" w:hanging="1418"/>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b/>
        <w:bCs/>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1">
    <w:nsid w:val="6F1547A0"/>
    <w:multiLevelType w:val="hybridMultilevel"/>
    <w:tmpl w:val="2CCCF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F1A7E24"/>
    <w:multiLevelType w:val="hybridMultilevel"/>
    <w:tmpl w:val="DE863C84"/>
    <w:lvl w:ilvl="0" w:tplc="C6121644">
      <w:start w:val="2"/>
      <w:numFmt w:val="bullet"/>
      <w:lvlText w:val="-"/>
      <w:lvlJc w:val="left"/>
      <w:pPr>
        <w:ind w:left="1440" w:hanging="360"/>
      </w:pPr>
      <w:rPr>
        <w:rFonts w:ascii="Calibri" w:eastAsiaTheme="minorHAnsi" w:hAnsi="Calibri" w:cs="Calibri" w:hint="default"/>
        <w:color w:val="000000" w:themeColor="text1"/>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3">
    <w:nsid w:val="74F47AA8"/>
    <w:multiLevelType w:val="hybridMultilevel"/>
    <w:tmpl w:val="A456163C"/>
    <w:lvl w:ilvl="0" w:tplc="0409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4">
    <w:nsid w:val="786507E4"/>
    <w:multiLevelType w:val="hybridMultilevel"/>
    <w:tmpl w:val="C09EE1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AA864C8"/>
    <w:multiLevelType w:val="hybridMultilevel"/>
    <w:tmpl w:val="8F120EE2"/>
    <w:lvl w:ilvl="0" w:tplc="04180017">
      <w:start w:val="1"/>
      <w:numFmt w:val="lowerLetter"/>
      <w:lvlText w:val="%1)"/>
      <w:lvlJc w:val="left"/>
      <w:pPr>
        <w:ind w:left="720" w:hanging="360"/>
      </w:pPr>
      <w:rPr>
        <w:rFonts w:hint="default"/>
        <w:b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6">
    <w:nsid w:val="7C0360DA"/>
    <w:multiLevelType w:val="multilevel"/>
    <w:tmpl w:val="A04611CC"/>
    <w:lvl w:ilvl="0">
      <w:start w:val="1"/>
      <w:numFmt w:val="decimal"/>
      <w:lvlText w:val="%1."/>
      <w:lvlJc w:val="left"/>
      <w:pPr>
        <w:ind w:left="360" w:hanging="360"/>
      </w:pPr>
      <w:rPr>
        <w:rFonts w:hint="default"/>
        <w:sz w:val="24"/>
      </w:rPr>
    </w:lvl>
    <w:lvl w:ilvl="1">
      <w:start w:val="12"/>
      <w:numFmt w:val="decimal"/>
      <w:lvlText w:val="%1.%2."/>
      <w:lvlJc w:val="left"/>
      <w:pPr>
        <w:ind w:left="480" w:hanging="480"/>
      </w:p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7"/>
  </w:num>
  <w:num w:numId="2">
    <w:abstractNumId w:val="18"/>
  </w:num>
  <w:num w:numId="3">
    <w:abstractNumId w:val="10"/>
  </w:num>
  <w:num w:numId="4">
    <w:abstractNumId w:val="27"/>
  </w:num>
  <w:num w:numId="5">
    <w:abstractNumId w:val="24"/>
  </w:num>
  <w:num w:numId="6">
    <w:abstractNumId w:val="20"/>
  </w:num>
  <w:num w:numId="7">
    <w:abstractNumId w:val="29"/>
  </w:num>
  <w:num w:numId="8">
    <w:abstractNumId w:val="13"/>
  </w:num>
  <w:num w:numId="9">
    <w:abstractNumId w:val="22"/>
  </w:num>
  <w:num w:numId="10">
    <w:abstractNumId w:val="1"/>
  </w:num>
  <w:num w:numId="11">
    <w:abstractNumId w:val="11"/>
  </w:num>
  <w:num w:numId="12">
    <w:abstractNumId w:val="23"/>
  </w:num>
  <w:num w:numId="13">
    <w:abstractNumId w:val="0"/>
  </w:num>
  <w:num w:numId="14">
    <w:abstractNumId w:val="4"/>
  </w:num>
  <w:num w:numId="15">
    <w:abstractNumId w:val="3"/>
  </w:num>
  <w:num w:numId="16">
    <w:abstractNumId w:val="32"/>
  </w:num>
  <w:num w:numId="17">
    <w:abstractNumId w:val="2"/>
  </w:num>
  <w:num w:numId="18">
    <w:abstractNumId w:val="14"/>
  </w:num>
  <w:num w:numId="19">
    <w:abstractNumId w:val="26"/>
  </w:num>
  <w:num w:numId="20">
    <w:abstractNumId w:val="30"/>
  </w:num>
  <w:num w:numId="21">
    <w:abstractNumId w:val="19"/>
  </w:num>
  <w:num w:numId="22">
    <w:abstractNumId w:val="33"/>
  </w:num>
  <w:num w:numId="23">
    <w:abstractNumId w:val="28"/>
  </w:num>
  <w:num w:numId="24">
    <w:abstractNumId w:val="31"/>
  </w:num>
  <w:num w:numId="25">
    <w:abstractNumId w:val="25"/>
  </w:num>
  <w:num w:numId="26">
    <w:abstractNumId w:val="17"/>
  </w:num>
  <w:num w:numId="27">
    <w:abstractNumId w:val="12"/>
  </w:num>
  <w:num w:numId="28">
    <w:abstractNumId w:val="36"/>
  </w:num>
  <w:num w:numId="29">
    <w:abstractNumId w:val="8"/>
  </w:num>
  <w:num w:numId="30">
    <w:abstractNumId w:val="34"/>
  </w:num>
  <w:num w:numId="31">
    <w:abstractNumId w:val="9"/>
  </w:num>
  <w:num w:numId="32">
    <w:abstractNumId w:val="15"/>
  </w:num>
  <w:num w:numId="33">
    <w:abstractNumId w:val="16"/>
  </w:num>
  <w:num w:numId="34">
    <w:abstractNumId w:val="21"/>
  </w:num>
  <w:num w:numId="35">
    <w:abstractNumId w:val="5"/>
  </w:num>
  <w:num w:numId="36">
    <w:abstractNumId w:val="35"/>
  </w:num>
  <w:num w:numId="37">
    <w:abstractNumId w:val="6"/>
  </w:num>
  <w:numIdMacAtCleanup w:val="3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Izabella Pop">
    <w15:presenceInfo w15:providerId="Windows Live" w15:userId="7e86a9c8018280af"/>
  </w15:person>
  <w15:person w15:author="Liliana Virtopeanu">
    <w15:presenceInfo w15:providerId="AD" w15:userId="S-1-5-21-2917426104-394408006-108971551-1270"/>
  </w15:person>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376A"/>
    <w:rsid w:val="00003D91"/>
    <w:rsid w:val="00003F12"/>
    <w:rsid w:val="000041F9"/>
    <w:rsid w:val="00012AC5"/>
    <w:rsid w:val="00013C46"/>
    <w:rsid w:val="00014137"/>
    <w:rsid w:val="00016D52"/>
    <w:rsid w:val="00020B47"/>
    <w:rsid w:val="000248A2"/>
    <w:rsid w:val="00025AE4"/>
    <w:rsid w:val="00026F77"/>
    <w:rsid w:val="00027E6E"/>
    <w:rsid w:val="000314C4"/>
    <w:rsid w:val="00037314"/>
    <w:rsid w:val="00041497"/>
    <w:rsid w:val="00042D7F"/>
    <w:rsid w:val="000441BA"/>
    <w:rsid w:val="00046C84"/>
    <w:rsid w:val="00050070"/>
    <w:rsid w:val="00051E00"/>
    <w:rsid w:val="0005375A"/>
    <w:rsid w:val="0005631C"/>
    <w:rsid w:val="00065E3C"/>
    <w:rsid w:val="00066D9E"/>
    <w:rsid w:val="0006771D"/>
    <w:rsid w:val="00073290"/>
    <w:rsid w:val="000748B8"/>
    <w:rsid w:val="00075673"/>
    <w:rsid w:val="000769A6"/>
    <w:rsid w:val="00082F49"/>
    <w:rsid w:val="000846A2"/>
    <w:rsid w:val="000859DE"/>
    <w:rsid w:val="000903AA"/>
    <w:rsid w:val="000910B2"/>
    <w:rsid w:val="00094153"/>
    <w:rsid w:val="00094BAE"/>
    <w:rsid w:val="00097314"/>
    <w:rsid w:val="000A10C5"/>
    <w:rsid w:val="000A21E7"/>
    <w:rsid w:val="000A3FE3"/>
    <w:rsid w:val="000A536C"/>
    <w:rsid w:val="000A62B2"/>
    <w:rsid w:val="000B3DA0"/>
    <w:rsid w:val="000B449C"/>
    <w:rsid w:val="000B44AF"/>
    <w:rsid w:val="000C126B"/>
    <w:rsid w:val="000C288A"/>
    <w:rsid w:val="000C333F"/>
    <w:rsid w:val="000C69AB"/>
    <w:rsid w:val="000D2CA3"/>
    <w:rsid w:val="000D3B13"/>
    <w:rsid w:val="000D76F8"/>
    <w:rsid w:val="000D7830"/>
    <w:rsid w:val="000E5CF0"/>
    <w:rsid w:val="000F1FAB"/>
    <w:rsid w:val="000F5C34"/>
    <w:rsid w:val="000F68C5"/>
    <w:rsid w:val="00102029"/>
    <w:rsid w:val="00102AD1"/>
    <w:rsid w:val="00105971"/>
    <w:rsid w:val="0011200D"/>
    <w:rsid w:val="001160CA"/>
    <w:rsid w:val="0012210E"/>
    <w:rsid w:val="00123281"/>
    <w:rsid w:val="00123A78"/>
    <w:rsid w:val="00126E90"/>
    <w:rsid w:val="0013372E"/>
    <w:rsid w:val="00134122"/>
    <w:rsid w:val="001342F3"/>
    <w:rsid w:val="00136B71"/>
    <w:rsid w:val="00137B9E"/>
    <w:rsid w:val="00142660"/>
    <w:rsid w:val="00143570"/>
    <w:rsid w:val="0014414A"/>
    <w:rsid w:val="00144E41"/>
    <w:rsid w:val="0014603B"/>
    <w:rsid w:val="00152EEB"/>
    <w:rsid w:val="00152F9B"/>
    <w:rsid w:val="00157364"/>
    <w:rsid w:val="001626D8"/>
    <w:rsid w:val="001645EA"/>
    <w:rsid w:val="00164E9B"/>
    <w:rsid w:val="00171291"/>
    <w:rsid w:val="0017420F"/>
    <w:rsid w:val="0017425E"/>
    <w:rsid w:val="00182DF7"/>
    <w:rsid w:val="001839FE"/>
    <w:rsid w:val="00183B2F"/>
    <w:rsid w:val="00183C9C"/>
    <w:rsid w:val="00184286"/>
    <w:rsid w:val="00186302"/>
    <w:rsid w:val="00190CCC"/>
    <w:rsid w:val="00192EDC"/>
    <w:rsid w:val="00196A1A"/>
    <w:rsid w:val="00197840"/>
    <w:rsid w:val="001A010A"/>
    <w:rsid w:val="001A216A"/>
    <w:rsid w:val="001A3E8C"/>
    <w:rsid w:val="001A4573"/>
    <w:rsid w:val="001A6DEB"/>
    <w:rsid w:val="001B1F95"/>
    <w:rsid w:val="001B37FE"/>
    <w:rsid w:val="001B4B7C"/>
    <w:rsid w:val="001B55F1"/>
    <w:rsid w:val="001C23BE"/>
    <w:rsid w:val="001C2AF3"/>
    <w:rsid w:val="001C64E2"/>
    <w:rsid w:val="001D4282"/>
    <w:rsid w:val="001D6A71"/>
    <w:rsid w:val="001D78C0"/>
    <w:rsid w:val="001E2A90"/>
    <w:rsid w:val="001E48F0"/>
    <w:rsid w:val="001E4943"/>
    <w:rsid w:val="001E65F2"/>
    <w:rsid w:val="001F0B91"/>
    <w:rsid w:val="001F5A0F"/>
    <w:rsid w:val="001F67F3"/>
    <w:rsid w:val="00205ACB"/>
    <w:rsid w:val="00205F5F"/>
    <w:rsid w:val="002062A5"/>
    <w:rsid w:val="00210FA9"/>
    <w:rsid w:val="0021224B"/>
    <w:rsid w:val="00213921"/>
    <w:rsid w:val="00214473"/>
    <w:rsid w:val="002203C7"/>
    <w:rsid w:val="00223283"/>
    <w:rsid w:val="00223791"/>
    <w:rsid w:val="002267DE"/>
    <w:rsid w:val="0023224A"/>
    <w:rsid w:val="00234F8F"/>
    <w:rsid w:val="0023515C"/>
    <w:rsid w:val="00240223"/>
    <w:rsid w:val="00244162"/>
    <w:rsid w:val="00244A1C"/>
    <w:rsid w:val="002454E4"/>
    <w:rsid w:val="00245A92"/>
    <w:rsid w:val="00260BE9"/>
    <w:rsid w:val="00261362"/>
    <w:rsid w:val="00263801"/>
    <w:rsid w:val="00273216"/>
    <w:rsid w:val="00273D2C"/>
    <w:rsid w:val="002769E2"/>
    <w:rsid w:val="00280B6D"/>
    <w:rsid w:val="00283279"/>
    <w:rsid w:val="00283470"/>
    <w:rsid w:val="00283564"/>
    <w:rsid w:val="00285A68"/>
    <w:rsid w:val="00286525"/>
    <w:rsid w:val="00287EB4"/>
    <w:rsid w:val="00287F19"/>
    <w:rsid w:val="00296E65"/>
    <w:rsid w:val="002B4DAD"/>
    <w:rsid w:val="002C23A8"/>
    <w:rsid w:val="002C6CC6"/>
    <w:rsid w:val="002C7723"/>
    <w:rsid w:val="002D1E33"/>
    <w:rsid w:val="002D2084"/>
    <w:rsid w:val="002D2E28"/>
    <w:rsid w:val="002D7CC6"/>
    <w:rsid w:val="002E2011"/>
    <w:rsid w:val="002E25F5"/>
    <w:rsid w:val="002E63CD"/>
    <w:rsid w:val="002E660A"/>
    <w:rsid w:val="002F3D20"/>
    <w:rsid w:val="002F68E8"/>
    <w:rsid w:val="003007ED"/>
    <w:rsid w:val="00306CCA"/>
    <w:rsid w:val="003107D8"/>
    <w:rsid w:val="00311249"/>
    <w:rsid w:val="00311714"/>
    <w:rsid w:val="003157D3"/>
    <w:rsid w:val="00315DE7"/>
    <w:rsid w:val="003171CC"/>
    <w:rsid w:val="00320107"/>
    <w:rsid w:val="0032404B"/>
    <w:rsid w:val="00324FE1"/>
    <w:rsid w:val="00327853"/>
    <w:rsid w:val="00330E2C"/>
    <w:rsid w:val="00333DC9"/>
    <w:rsid w:val="00334BD8"/>
    <w:rsid w:val="003350A7"/>
    <w:rsid w:val="003362EB"/>
    <w:rsid w:val="0034558C"/>
    <w:rsid w:val="00345CAA"/>
    <w:rsid w:val="00346885"/>
    <w:rsid w:val="00347E67"/>
    <w:rsid w:val="00350A00"/>
    <w:rsid w:val="0035448B"/>
    <w:rsid w:val="00355055"/>
    <w:rsid w:val="003603A1"/>
    <w:rsid w:val="0036327B"/>
    <w:rsid w:val="003642F2"/>
    <w:rsid w:val="00367316"/>
    <w:rsid w:val="00372840"/>
    <w:rsid w:val="00375DA9"/>
    <w:rsid w:val="00376708"/>
    <w:rsid w:val="003767D4"/>
    <w:rsid w:val="003803EA"/>
    <w:rsid w:val="003826B9"/>
    <w:rsid w:val="0038319A"/>
    <w:rsid w:val="00383709"/>
    <w:rsid w:val="00384887"/>
    <w:rsid w:val="00387349"/>
    <w:rsid w:val="00391E8F"/>
    <w:rsid w:val="00393BBB"/>
    <w:rsid w:val="003946BF"/>
    <w:rsid w:val="00397775"/>
    <w:rsid w:val="003A617E"/>
    <w:rsid w:val="003A752E"/>
    <w:rsid w:val="003B3C43"/>
    <w:rsid w:val="003B5611"/>
    <w:rsid w:val="003B6CCC"/>
    <w:rsid w:val="003C2EAC"/>
    <w:rsid w:val="003C3295"/>
    <w:rsid w:val="003C6D01"/>
    <w:rsid w:val="003C762D"/>
    <w:rsid w:val="003D1E07"/>
    <w:rsid w:val="003D2961"/>
    <w:rsid w:val="003D2E6F"/>
    <w:rsid w:val="003D6541"/>
    <w:rsid w:val="003E1431"/>
    <w:rsid w:val="003E186A"/>
    <w:rsid w:val="003E54B5"/>
    <w:rsid w:val="003E7ACB"/>
    <w:rsid w:val="003F01D0"/>
    <w:rsid w:val="003F080B"/>
    <w:rsid w:val="003F36A0"/>
    <w:rsid w:val="003F703F"/>
    <w:rsid w:val="00400B4F"/>
    <w:rsid w:val="004041D6"/>
    <w:rsid w:val="00405755"/>
    <w:rsid w:val="00406DF7"/>
    <w:rsid w:val="0041263B"/>
    <w:rsid w:val="00413EF2"/>
    <w:rsid w:val="00417258"/>
    <w:rsid w:val="004223FB"/>
    <w:rsid w:val="00424474"/>
    <w:rsid w:val="00424CFF"/>
    <w:rsid w:val="0042628D"/>
    <w:rsid w:val="00431E91"/>
    <w:rsid w:val="00432F92"/>
    <w:rsid w:val="00433710"/>
    <w:rsid w:val="004379CA"/>
    <w:rsid w:val="0044215D"/>
    <w:rsid w:val="00443731"/>
    <w:rsid w:val="00445053"/>
    <w:rsid w:val="00453091"/>
    <w:rsid w:val="004573D2"/>
    <w:rsid w:val="00460B0B"/>
    <w:rsid w:val="00462251"/>
    <w:rsid w:val="0046469D"/>
    <w:rsid w:val="00464A88"/>
    <w:rsid w:val="00465C6D"/>
    <w:rsid w:val="00467033"/>
    <w:rsid w:val="00467588"/>
    <w:rsid w:val="00470061"/>
    <w:rsid w:val="004702BC"/>
    <w:rsid w:val="004725FA"/>
    <w:rsid w:val="004727C1"/>
    <w:rsid w:val="00473527"/>
    <w:rsid w:val="00474C7B"/>
    <w:rsid w:val="00480A1E"/>
    <w:rsid w:val="00485242"/>
    <w:rsid w:val="00485A48"/>
    <w:rsid w:val="0049340F"/>
    <w:rsid w:val="00496525"/>
    <w:rsid w:val="00496EFD"/>
    <w:rsid w:val="004A1A37"/>
    <w:rsid w:val="004A1D1C"/>
    <w:rsid w:val="004A53B0"/>
    <w:rsid w:val="004B051E"/>
    <w:rsid w:val="004B0F19"/>
    <w:rsid w:val="004B31AE"/>
    <w:rsid w:val="004B3A20"/>
    <w:rsid w:val="004B3CBB"/>
    <w:rsid w:val="004B5287"/>
    <w:rsid w:val="004B5511"/>
    <w:rsid w:val="004C20F4"/>
    <w:rsid w:val="004C2FD6"/>
    <w:rsid w:val="004C4BDE"/>
    <w:rsid w:val="004C5A31"/>
    <w:rsid w:val="004C6D04"/>
    <w:rsid w:val="004D247A"/>
    <w:rsid w:val="004D4F7F"/>
    <w:rsid w:val="004D6930"/>
    <w:rsid w:val="004D7A70"/>
    <w:rsid w:val="004E0483"/>
    <w:rsid w:val="004E25CF"/>
    <w:rsid w:val="004F16B0"/>
    <w:rsid w:val="004F3DD8"/>
    <w:rsid w:val="004F64E5"/>
    <w:rsid w:val="00500F98"/>
    <w:rsid w:val="005019E3"/>
    <w:rsid w:val="005022A4"/>
    <w:rsid w:val="0050422F"/>
    <w:rsid w:val="005047BF"/>
    <w:rsid w:val="005120EB"/>
    <w:rsid w:val="0051551C"/>
    <w:rsid w:val="005158A6"/>
    <w:rsid w:val="00520BFF"/>
    <w:rsid w:val="0052543C"/>
    <w:rsid w:val="005262D8"/>
    <w:rsid w:val="00530AA0"/>
    <w:rsid w:val="0053234E"/>
    <w:rsid w:val="005325E3"/>
    <w:rsid w:val="005326B9"/>
    <w:rsid w:val="00532B8A"/>
    <w:rsid w:val="00535E22"/>
    <w:rsid w:val="0053649A"/>
    <w:rsid w:val="005379C7"/>
    <w:rsid w:val="00542BEB"/>
    <w:rsid w:val="005461E4"/>
    <w:rsid w:val="00546A63"/>
    <w:rsid w:val="005470F8"/>
    <w:rsid w:val="00552089"/>
    <w:rsid w:val="005523C6"/>
    <w:rsid w:val="00552B6D"/>
    <w:rsid w:val="00556AD7"/>
    <w:rsid w:val="00570907"/>
    <w:rsid w:val="005709FF"/>
    <w:rsid w:val="00570FC8"/>
    <w:rsid w:val="0057480A"/>
    <w:rsid w:val="00574EB9"/>
    <w:rsid w:val="00575FBD"/>
    <w:rsid w:val="00576791"/>
    <w:rsid w:val="00576AC5"/>
    <w:rsid w:val="00577062"/>
    <w:rsid w:val="00577107"/>
    <w:rsid w:val="00577E97"/>
    <w:rsid w:val="0058345D"/>
    <w:rsid w:val="00583525"/>
    <w:rsid w:val="0059217F"/>
    <w:rsid w:val="005922ED"/>
    <w:rsid w:val="0059252B"/>
    <w:rsid w:val="0059348A"/>
    <w:rsid w:val="00593750"/>
    <w:rsid w:val="00595144"/>
    <w:rsid w:val="005A0E3A"/>
    <w:rsid w:val="005A4CDC"/>
    <w:rsid w:val="005A542F"/>
    <w:rsid w:val="005A55E4"/>
    <w:rsid w:val="005A57D9"/>
    <w:rsid w:val="005A627F"/>
    <w:rsid w:val="005A7319"/>
    <w:rsid w:val="005B3938"/>
    <w:rsid w:val="005B3EE0"/>
    <w:rsid w:val="005B4C8C"/>
    <w:rsid w:val="005B6E1D"/>
    <w:rsid w:val="005B73B7"/>
    <w:rsid w:val="005B7CE0"/>
    <w:rsid w:val="005C3CDC"/>
    <w:rsid w:val="005D75B5"/>
    <w:rsid w:val="005D7C86"/>
    <w:rsid w:val="005D7E27"/>
    <w:rsid w:val="005F071C"/>
    <w:rsid w:val="005F2A15"/>
    <w:rsid w:val="005F76BF"/>
    <w:rsid w:val="006018C4"/>
    <w:rsid w:val="006020B9"/>
    <w:rsid w:val="00603C66"/>
    <w:rsid w:val="006043AD"/>
    <w:rsid w:val="0061089A"/>
    <w:rsid w:val="00612873"/>
    <w:rsid w:val="0061341A"/>
    <w:rsid w:val="0061495D"/>
    <w:rsid w:val="00622552"/>
    <w:rsid w:val="0062542A"/>
    <w:rsid w:val="00632165"/>
    <w:rsid w:val="0063300C"/>
    <w:rsid w:val="006333E7"/>
    <w:rsid w:val="006418D5"/>
    <w:rsid w:val="00641A59"/>
    <w:rsid w:val="0064569A"/>
    <w:rsid w:val="0064575D"/>
    <w:rsid w:val="006459AD"/>
    <w:rsid w:val="00646710"/>
    <w:rsid w:val="00647876"/>
    <w:rsid w:val="00647EE6"/>
    <w:rsid w:val="00650DBC"/>
    <w:rsid w:val="00650DE8"/>
    <w:rsid w:val="00652DC3"/>
    <w:rsid w:val="00653DED"/>
    <w:rsid w:val="00656312"/>
    <w:rsid w:val="00660223"/>
    <w:rsid w:val="006640E1"/>
    <w:rsid w:val="00665AB7"/>
    <w:rsid w:val="00685C9D"/>
    <w:rsid w:val="00686F31"/>
    <w:rsid w:val="0068771D"/>
    <w:rsid w:val="00687F09"/>
    <w:rsid w:val="00692E5F"/>
    <w:rsid w:val="006954D2"/>
    <w:rsid w:val="006A10FE"/>
    <w:rsid w:val="006A460E"/>
    <w:rsid w:val="006A4999"/>
    <w:rsid w:val="006A7EBA"/>
    <w:rsid w:val="006B12CD"/>
    <w:rsid w:val="006B358D"/>
    <w:rsid w:val="006B4ACD"/>
    <w:rsid w:val="006B5AEA"/>
    <w:rsid w:val="006B6A35"/>
    <w:rsid w:val="006C2D80"/>
    <w:rsid w:val="006C6A3B"/>
    <w:rsid w:val="006D1684"/>
    <w:rsid w:val="006D1D2B"/>
    <w:rsid w:val="006D33DA"/>
    <w:rsid w:val="006D4DDD"/>
    <w:rsid w:val="006E4B21"/>
    <w:rsid w:val="006E534B"/>
    <w:rsid w:val="006F07DB"/>
    <w:rsid w:val="006F602C"/>
    <w:rsid w:val="006F639C"/>
    <w:rsid w:val="00700A9E"/>
    <w:rsid w:val="00703C0E"/>
    <w:rsid w:val="007054E7"/>
    <w:rsid w:val="00707FEB"/>
    <w:rsid w:val="007100BB"/>
    <w:rsid w:val="00714BEC"/>
    <w:rsid w:val="00716B39"/>
    <w:rsid w:val="00720D2C"/>
    <w:rsid w:val="007226BD"/>
    <w:rsid w:val="00724C2B"/>
    <w:rsid w:val="007253B1"/>
    <w:rsid w:val="00725B0E"/>
    <w:rsid w:val="00726E14"/>
    <w:rsid w:val="00727639"/>
    <w:rsid w:val="00734B4E"/>
    <w:rsid w:val="00734B58"/>
    <w:rsid w:val="00735D75"/>
    <w:rsid w:val="00736646"/>
    <w:rsid w:val="00737FA4"/>
    <w:rsid w:val="00740CA4"/>
    <w:rsid w:val="00744282"/>
    <w:rsid w:val="00744605"/>
    <w:rsid w:val="00746E31"/>
    <w:rsid w:val="0074705A"/>
    <w:rsid w:val="007501B9"/>
    <w:rsid w:val="00750EFA"/>
    <w:rsid w:val="00753FED"/>
    <w:rsid w:val="00760B70"/>
    <w:rsid w:val="0076111E"/>
    <w:rsid w:val="00761B76"/>
    <w:rsid w:val="0076371E"/>
    <w:rsid w:val="007657CB"/>
    <w:rsid w:val="0076626B"/>
    <w:rsid w:val="00766EFD"/>
    <w:rsid w:val="00781404"/>
    <w:rsid w:val="0078176A"/>
    <w:rsid w:val="00782DEB"/>
    <w:rsid w:val="00782F49"/>
    <w:rsid w:val="007834A8"/>
    <w:rsid w:val="00784F1F"/>
    <w:rsid w:val="00785203"/>
    <w:rsid w:val="00785469"/>
    <w:rsid w:val="007868AB"/>
    <w:rsid w:val="00792AF8"/>
    <w:rsid w:val="007939D0"/>
    <w:rsid w:val="0079533D"/>
    <w:rsid w:val="00796EA8"/>
    <w:rsid w:val="007A114A"/>
    <w:rsid w:val="007A3F8F"/>
    <w:rsid w:val="007B02FD"/>
    <w:rsid w:val="007B2F87"/>
    <w:rsid w:val="007B3386"/>
    <w:rsid w:val="007B6600"/>
    <w:rsid w:val="007C332C"/>
    <w:rsid w:val="007D0B48"/>
    <w:rsid w:val="007D63DC"/>
    <w:rsid w:val="007D70E8"/>
    <w:rsid w:val="007D7BA3"/>
    <w:rsid w:val="007D7F23"/>
    <w:rsid w:val="007E0917"/>
    <w:rsid w:val="007E155B"/>
    <w:rsid w:val="007E1FD5"/>
    <w:rsid w:val="007E7568"/>
    <w:rsid w:val="007F12D6"/>
    <w:rsid w:val="007F5975"/>
    <w:rsid w:val="007F6687"/>
    <w:rsid w:val="0081229C"/>
    <w:rsid w:val="00813626"/>
    <w:rsid w:val="008160D6"/>
    <w:rsid w:val="0081680D"/>
    <w:rsid w:val="00817829"/>
    <w:rsid w:val="00817987"/>
    <w:rsid w:val="00826518"/>
    <w:rsid w:val="008326F8"/>
    <w:rsid w:val="00832B6F"/>
    <w:rsid w:val="00832D18"/>
    <w:rsid w:val="0083612B"/>
    <w:rsid w:val="00837766"/>
    <w:rsid w:val="008419A3"/>
    <w:rsid w:val="00842BA4"/>
    <w:rsid w:val="00843DB9"/>
    <w:rsid w:val="0084564A"/>
    <w:rsid w:val="008462CF"/>
    <w:rsid w:val="008517E9"/>
    <w:rsid w:val="00856801"/>
    <w:rsid w:val="008602D2"/>
    <w:rsid w:val="00860915"/>
    <w:rsid w:val="00860AAD"/>
    <w:rsid w:val="008611B1"/>
    <w:rsid w:val="008620E1"/>
    <w:rsid w:val="008627C5"/>
    <w:rsid w:val="00863AE4"/>
    <w:rsid w:val="00872B24"/>
    <w:rsid w:val="00875039"/>
    <w:rsid w:val="008857AA"/>
    <w:rsid w:val="00891962"/>
    <w:rsid w:val="0089501D"/>
    <w:rsid w:val="00897008"/>
    <w:rsid w:val="00897993"/>
    <w:rsid w:val="008A4131"/>
    <w:rsid w:val="008A591A"/>
    <w:rsid w:val="008A7B2F"/>
    <w:rsid w:val="008B01CC"/>
    <w:rsid w:val="008B0977"/>
    <w:rsid w:val="008B0CD7"/>
    <w:rsid w:val="008B2432"/>
    <w:rsid w:val="008B3CC5"/>
    <w:rsid w:val="008B5864"/>
    <w:rsid w:val="008B638B"/>
    <w:rsid w:val="008B73C7"/>
    <w:rsid w:val="008C14D8"/>
    <w:rsid w:val="008C3C82"/>
    <w:rsid w:val="008C6B2E"/>
    <w:rsid w:val="008C6FC0"/>
    <w:rsid w:val="008D286D"/>
    <w:rsid w:val="008D43C4"/>
    <w:rsid w:val="008D4A4D"/>
    <w:rsid w:val="008D532B"/>
    <w:rsid w:val="008D7B72"/>
    <w:rsid w:val="008E1C10"/>
    <w:rsid w:val="008F2CCD"/>
    <w:rsid w:val="008F6EB6"/>
    <w:rsid w:val="00900BEC"/>
    <w:rsid w:val="0090125D"/>
    <w:rsid w:val="00906972"/>
    <w:rsid w:val="0091097E"/>
    <w:rsid w:val="00911F01"/>
    <w:rsid w:val="0091244F"/>
    <w:rsid w:val="009132CA"/>
    <w:rsid w:val="009153EA"/>
    <w:rsid w:val="00921CED"/>
    <w:rsid w:val="00923138"/>
    <w:rsid w:val="009263A4"/>
    <w:rsid w:val="00930890"/>
    <w:rsid w:val="0093588A"/>
    <w:rsid w:val="0094121B"/>
    <w:rsid w:val="009425D4"/>
    <w:rsid w:val="00942666"/>
    <w:rsid w:val="00944433"/>
    <w:rsid w:val="0094690C"/>
    <w:rsid w:val="00951B3C"/>
    <w:rsid w:val="009522F6"/>
    <w:rsid w:val="00954926"/>
    <w:rsid w:val="00956103"/>
    <w:rsid w:val="00960BC6"/>
    <w:rsid w:val="0096376A"/>
    <w:rsid w:val="00971100"/>
    <w:rsid w:val="009717A5"/>
    <w:rsid w:val="009736AE"/>
    <w:rsid w:val="00976FA1"/>
    <w:rsid w:val="009812A7"/>
    <w:rsid w:val="00984A26"/>
    <w:rsid w:val="009938D2"/>
    <w:rsid w:val="009A3797"/>
    <w:rsid w:val="009A392C"/>
    <w:rsid w:val="009A4C40"/>
    <w:rsid w:val="009B6171"/>
    <w:rsid w:val="009C0E4C"/>
    <w:rsid w:val="009C2263"/>
    <w:rsid w:val="009C489D"/>
    <w:rsid w:val="009C6D9B"/>
    <w:rsid w:val="009D42ED"/>
    <w:rsid w:val="009D60DA"/>
    <w:rsid w:val="009D7B99"/>
    <w:rsid w:val="009D7C82"/>
    <w:rsid w:val="009E0B9F"/>
    <w:rsid w:val="009E349A"/>
    <w:rsid w:val="009E58C1"/>
    <w:rsid w:val="009E7848"/>
    <w:rsid w:val="009F5785"/>
    <w:rsid w:val="009F6B31"/>
    <w:rsid w:val="009F73C2"/>
    <w:rsid w:val="00A02753"/>
    <w:rsid w:val="00A04529"/>
    <w:rsid w:val="00A0778E"/>
    <w:rsid w:val="00A07AD2"/>
    <w:rsid w:val="00A16EBF"/>
    <w:rsid w:val="00A23720"/>
    <w:rsid w:val="00A30AD4"/>
    <w:rsid w:val="00A33489"/>
    <w:rsid w:val="00A34B56"/>
    <w:rsid w:val="00A36D7B"/>
    <w:rsid w:val="00A416D8"/>
    <w:rsid w:val="00A4180B"/>
    <w:rsid w:val="00A4601F"/>
    <w:rsid w:val="00A46C54"/>
    <w:rsid w:val="00A46F1A"/>
    <w:rsid w:val="00A47FE6"/>
    <w:rsid w:val="00A50865"/>
    <w:rsid w:val="00A52842"/>
    <w:rsid w:val="00A52D83"/>
    <w:rsid w:val="00A53294"/>
    <w:rsid w:val="00A53BA2"/>
    <w:rsid w:val="00A56B16"/>
    <w:rsid w:val="00A57FD7"/>
    <w:rsid w:val="00A60CAA"/>
    <w:rsid w:val="00A61406"/>
    <w:rsid w:val="00A623B5"/>
    <w:rsid w:val="00A63A13"/>
    <w:rsid w:val="00A65FF3"/>
    <w:rsid w:val="00A66290"/>
    <w:rsid w:val="00A667E9"/>
    <w:rsid w:val="00A67124"/>
    <w:rsid w:val="00A71ED6"/>
    <w:rsid w:val="00A7237D"/>
    <w:rsid w:val="00A7547D"/>
    <w:rsid w:val="00A81E62"/>
    <w:rsid w:val="00A86F7F"/>
    <w:rsid w:val="00A9390C"/>
    <w:rsid w:val="00A93F13"/>
    <w:rsid w:val="00A953AC"/>
    <w:rsid w:val="00AA2BE6"/>
    <w:rsid w:val="00AA2D03"/>
    <w:rsid w:val="00AA6074"/>
    <w:rsid w:val="00AA6EE1"/>
    <w:rsid w:val="00AB0597"/>
    <w:rsid w:val="00AB0B72"/>
    <w:rsid w:val="00AB0E55"/>
    <w:rsid w:val="00AB6445"/>
    <w:rsid w:val="00AC2563"/>
    <w:rsid w:val="00AC333B"/>
    <w:rsid w:val="00AC4707"/>
    <w:rsid w:val="00AC750B"/>
    <w:rsid w:val="00AD1FEC"/>
    <w:rsid w:val="00AD2462"/>
    <w:rsid w:val="00AD2AC8"/>
    <w:rsid w:val="00AD705B"/>
    <w:rsid w:val="00AE0A05"/>
    <w:rsid w:val="00AE0E15"/>
    <w:rsid w:val="00AE4D41"/>
    <w:rsid w:val="00AE5821"/>
    <w:rsid w:val="00AE6528"/>
    <w:rsid w:val="00AE79B8"/>
    <w:rsid w:val="00AF02AE"/>
    <w:rsid w:val="00AF0E82"/>
    <w:rsid w:val="00AF1798"/>
    <w:rsid w:val="00AF1CBE"/>
    <w:rsid w:val="00AF2CA6"/>
    <w:rsid w:val="00AF3CC6"/>
    <w:rsid w:val="00AF4435"/>
    <w:rsid w:val="00AF779C"/>
    <w:rsid w:val="00B039E7"/>
    <w:rsid w:val="00B03C74"/>
    <w:rsid w:val="00B05765"/>
    <w:rsid w:val="00B07089"/>
    <w:rsid w:val="00B163F8"/>
    <w:rsid w:val="00B2081E"/>
    <w:rsid w:val="00B20A61"/>
    <w:rsid w:val="00B245F3"/>
    <w:rsid w:val="00B24B9E"/>
    <w:rsid w:val="00B259BB"/>
    <w:rsid w:val="00B31372"/>
    <w:rsid w:val="00B31C74"/>
    <w:rsid w:val="00B31F63"/>
    <w:rsid w:val="00B32728"/>
    <w:rsid w:val="00B33FE9"/>
    <w:rsid w:val="00B34547"/>
    <w:rsid w:val="00B366F3"/>
    <w:rsid w:val="00B46A1E"/>
    <w:rsid w:val="00B50D10"/>
    <w:rsid w:val="00B54AEF"/>
    <w:rsid w:val="00B571E2"/>
    <w:rsid w:val="00B62757"/>
    <w:rsid w:val="00B6452F"/>
    <w:rsid w:val="00B716D6"/>
    <w:rsid w:val="00B71A7E"/>
    <w:rsid w:val="00B745B1"/>
    <w:rsid w:val="00B775A6"/>
    <w:rsid w:val="00B80E6B"/>
    <w:rsid w:val="00B82FF2"/>
    <w:rsid w:val="00B93C0E"/>
    <w:rsid w:val="00B94C26"/>
    <w:rsid w:val="00B967A2"/>
    <w:rsid w:val="00B9723E"/>
    <w:rsid w:val="00BA3439"/>
    <w:rsid w:val="00BB5BAB"/>
    <w:rsid w:val="00BB7A87"/>
    <w:rsid w:val="00BC1E34"/>
    <w:rsid w:val="00BC2A01"/>
    <w:rsid w:val="00BC4432"/>
    <w:rsid w:val="00BC6179"/>
    <w:rsid w:val="00BC6C12"/>
    <w:rsid w:val="00BD124D"/>
    <w:rsid w:val="00BD22CE"/>
    <w:rsid w:val="00BD29AE"/>
    <w:rsid w:val="00BD5431"/>
    <w:rsid w:val="00BD59A1"/>
    <w:rsid w:val="00BD5D33"/>
    <w:rsid w:val="00BD6782"/>
    <w:rsid w:val="00BD6F57"/>
    <w:rsid w:val="00BE42F4"/>
    <w:rsid w:val="00BE4D15"/>
    <w:rsid w:val="00BF27F3"/>
    <w:rsid w:val="00BF4117"/>
    <w:rsid w:val="00BF459C"/>
    <w:rsid w:val="00C00A99"/>
    <w:rsid w:val="00C02716"/>
    <w:rsid w:val="00C03227"/>
    <w:rsid w:val="00C11FD3"/>
    <w:rsid w:val="00C154D3"/>
    <w:rsid w:val="00C17074"/>
    <w:rsid w:val="00C2187B"/>
    <w:rsid w:val="00C30A36"/>
    <w:rsid w:val="00C32324"/>
    <w:rsid w:val="00C34D8E"/>
    <w:rsid w:val="00C41836"/>
    <w:rsid w:val="00C50499"/>
    <w:rsid w:val="00C52237"/>
    <w:rsid w:val="00C53BCA"/>
    <w:rsid w:val="00C54433"/>
    <w:rsid w:val="00C54C8C"/>
    <w:rsid w:val="00C5668F"/>
    <w:rsid w:val="00C575C0"/>
    <w:rsid w:val="00C621A0"/>
    <w:rsid w:val="00C66769"/>
    <w:rsid w:val="00C707EA"/>
    <w:rsid w:val="00C72039"/>
    <w:rsid w:val="00C725DB"/>
    <w:rsid w:val="00C7378A"/>
    <w:rsid w:val="00C800EB"/>
    <w:rsid w:val="00C8264C"/>
    <w:rsid w:val="00C84C8E"/>
    <w:rsid w:val="00C90DE2"/>
    <w:rsid w:val="00C97C72"/>
    <w:rsid w:val="00CA1F14"/>
    <w:rsid w:val="00CA3184"/>
    <w:rsid w:val="00CA63DF"/>
    <w:rsid w:val="00CB28F4"/>
    <w:rsid w:val="00CB377A"/>
    <w:rsid w:val="00CB4D43"/>
    <w:rsid w:val="00CC2DB3"/>
    <w:rsid w:val="00CD0AF8"/>
    <w:rsid w:val="00CD2503"/>
    <w:rsid w:val="00CD2F2A"/>
    <w:rsid w:val="00CD45D2"/>
    <w:rsid w:val="00CD4773"/>
    <w:rsid w:val="00CD5E3B"/>
    <w:rsid w:val="00CE0C6E"/>
    <w:rsid w:val="00CE574C"/>
    <w:rsid w:val="00CE5E73"/>
    <w:rsid w:val="00CF3421"/>
    <w:rsid w:val="00CF6265"/>
    <w:rsid w:val="00CF6D5B"/>
    <w:rsid w:val="00D01778"/>
    <w:rsid w:val="00D03D8E"/>
    <w:rsid w:val="00D06A57"/>
    <w:rsid w:val="00D12DB9"/>
    <w:rsid w:val="00D144D9"/>
    <w:rsid w:val="00D14761"/>
    <w:rsid w:val="00D15722"/>
    <w:rsid w:val="00D176AB"/>
    <w:rsid w:val="00D22F2F"/>
    <w:rsid w:val="00D25B87"/>
    <w:rsid w:val="00D26994"/>
    <w:rsid w:val="00D27047"/>
    <w:rsid w:val="00D32573"/>
    <w:rsid w:val="00D417FA"/>
    <w:rsid w:val="00D42D9C"/>
    <w:rsid w:val="00D44222"/>
    <w:rsid w:val="00D47EE9"/>
    <w:rsid w:val="00D507DE"/>
    <w:rsid w:val="00D5254E"/>
    <w:rsid w:val="00D54F6B"/>
    <w:rsid w:val="00D55F8C"/>
    <w:rsid w:val="00D60A8A"/>
    <w:rsid w:val="00D62207"/>
    <w:rsid w:val="00D632DA"/>
    <w:rsid w:val="00D659E6"/>
    <w:rsid w:val="00D7036F"/>
    <w:rsid w:val="00D72C17"/>
    <w:rsid w:val="00D7695D"/>
    <w:rsid w:val="00D84266"/>
    <w:rsid w:val="00D85CCC"/>
    <w:rsid w:val="00D864A9"/>
    <w:rsid w:val="00D8681C"/>
    <w:rsid w:val="00D86BBC"/>
    <w:rsid w:val="00D87C8A"/>
    <w:rsid w:val="00D90BB0"/>
    <w:rsid w:val="00D917BC"/>
    <w:rsid w:val="00D96C3D"/>
    <w:rsid w:val="00DA0D59"/>
    <w:rsid w:val="00DA3318"/>
    <w:rsid w:val="00DA33DE"/>
    <w:rsid w:val="00DA3650"/>
    <w:rsid w:val="00DC0C97"/>
    <w:rsid w:val="00DC131B"/>
    <w:rsid w:val="00DC198C"/>
    <w:rsid w:val="00DC2D52"/>
    <w:rsid w:val="00DC2F59"/>
    <w:rsid w:val="00DC5DA9"/>
    <w:rsid w:val="00DC7B8F"/>
    <w:rsid w:val="00DD5586"/>
    <w:rsid w:val="00DD5A69"/>
    <w:rsid w:val="00DE32F4"/>
    <w:rsid w:val="00DE6929"/>
    <w:rsid w:val="00DE7130"/>
    <w:rsid w:val="00DF1559"/>
    <w:rsid w:val="00DF1C62"/>
    <w:rsid w:val="00DF3E73"/>
    <w:rsid w:val="00E0085B"/>
    <w:rsid w:val="00E01CEE"/>
    <w:rsid w:val="00E03725"/>
    <w:rsid w:val="00E14331"/>
    <w:rsid w:val="00E208B4"/>
    <w:rsid w:val="00E21217"/>
    <w:rsid w:val="00E218BD"/>
    <w:rsid w:val="00E21E9D"/>
    <w:rsid w:val="00E30CEE"/>
    <w:rsid w:val="00E32BE2"/>
    <w:rsid w:val="00E32D47"/>
    <w:rsid w:val="00E32DEE"/>
    <w:rsid w:val="00E40C8E"/>
    <w:rsid w:val="00E4112F"/>
    <w:rsid w:val="00E416B9"/>
    <w:rsid w:val="00E43EB2"/>
    <w:rsid w:val="00E44670"/>
    <w:rsid w:val="00E474F6"/>
    <w:rsid w:val="00E51973"/>
    <w:rsid w:val="00E559A2"/>
    <w:rsid w:val="00E61331"/>
    <w:rsid w:val="00E6144B"/>
    <w:rsid w:val="00E64D3C"/>
    <w:rsid w:val="00E66720"/>
    <w:rsid w:val="00E66DEC"/>
    <w:rsid w:val="00E67C6B"/>
    <w:rsid w:val="00E714D8"/>
    <w:rsid w:val="00E7447A"/>
    <w:rsid w:val="00E75018"/>
    <w:rsid w:val="00E76D02"/>
    <w:rsid w:val="00E802DB"/>
    <w:rsid w:val="00E814F9"/>
    <w:rsid w:val="00E817D0"/>
    <w:rsid w:val="00E81D06"/>
    <w:rsid w:val="00E81EC0"/>
    <w:rsid w:val="00E8372D"/>
    <w:rsid w:val="00E84B5E"/>
    <w:rsid w:val="00E91D83"/>
    <w:rsid w:val="00E91EBC"/>
    <w:rsid w:val="00E925AD"/>
    <w:rsid w:val="00E93155"/>
    <w:rsid w:val="00E94AF8"/>
    <w:rsid w:val="00EA23A8"/>
    <w:rsid w:val="00EA2B7C"/>
    <w:rsid w:val="00EA436F"/>
    <w:rsid w:val="00EA64C2"/>
    <w:rsid w:val="00EA6C2B"/>
    <w:rsid w:val="00EB2052"/>
    <w:rsid w:val="00EB2D06"/>
    <w:rsid w:val="00EB4823"/>
    <w:rsid w:val="00EB67DF"/>
    <w:rsid w:val="00EC09E1"/>
    <w:rsid w:val="00EC3E2C"/>
    <w:rsid w:val="00EC6FAB"/>
    <w:rsid w:val="00ED05F2"/>
    <w:rsid w:val="00ED585C"/>
    <w:rsid w:val="00ED5CAE"/>
    <w:rsid w:val="00ED6ABC"/>
    <w:rsid w:val="00EE0938"/>
    <w:rsid w:val="00EE551C"/>
    <w:rsid w:val="00EE6C68"/>
    <w:rsid w:val="00EF1FD4"/>
    <w:rsid w:val="00EF3D88"/>
    <w:rsid w:val="00EF6234"/>
    <w:rsid w:val="00EF7E06"/>
    <w:rsid w:val="00F0313F"/>
    <w:rsid w:val="00F044FB"/>
    <w:rsid w:val="00F07085"/>
    <w:rsid w:val="00F07A35"/>
    <w:rsid w:val="00F12B37"/>
    <w:rsid w:val="00F207F3"/>
    <w:rsid w:val="00F20847"/>
    <w:rsid w:val="00F25E2D"/>
    <w:rsid w:val="00F27029"/>
    <w:rsid w:val="00F27054"/>
    <w:rsid w:val="00F32432"/>
    <w:rsid w:val="00F34F97"/>
    <w:rsid w:val="00F437CB"/>
    <w:rsid w:val="00F44C4E"/>
    <w:rsid w:val="00F46631"/>
    <w:rsid w:val="00F47075"/>
    <w:rsid w:val="00F47A91"/>
    <w:rsid w:val="00F50E69"/>
    <w:rsid w:val="00F525BD"/>
    <w:rsid w:val="00F5461E"/>
    <w:rsid w:val="00F54E80"/>
    <w:rsid w:val="00F54E99"/>
    <w:rsid w:val="00F55900"/>
    <w:rsid w:val="00F55EDA"/>
    <w:rsid w:val="00F6137B"/>
    <w:rsid w:val="00F62D92"/>
    <w:rsid w:val="00F62DF2"/>
    <w:rsid w:val="00F64F38"/>
    <w:rsid w:val="00F652B7"/>
    <w:rsid w:val="00F67F0E"/>
    <w:rsid w:val="00F70B83"/>
    <w:rsid w:val="00F70F4E"/>
    <w:rsid w:val="00F77999"/>
    <w:rsid w:val="00F826A4"/>
    <w:rsid w:val="00F85E0D"/>
    <w:rsid w:val="00F863AA"/>
    <w:rsid w:val="00F92694"/>
    <w:rsid w:val="00F932E5"/>
    <w:rsid w:val="00F9370D"/>
    <w:rsid w:val="00F94CDE"/>
    <w:rsid w:val="00F96F7C"/>
    <w:rsid w:val="00FA3981"/>
    <w:rsid w:val="00FA4D0B"/>
    <w:rsid w:val="00FA5769"/>
    <w:rsid w:val="00FA5A4A"/>
    <w:rsid w:val="00FA677C"/>
    <w:rsid w:val="00FB0A9F"/>
    <w:rsid w:val="00FC46F9"/>
    <w:rsid w:val="00FD06AF"/>
    <w:rsid w:val="00FD52B2"/>
    <w:rsid w:val="00FD7918"/>
    <w:rsid w:val="00FE3ED1"/>
    <w:rsid w:val="00FE77A9"/>
    <w:rsid w:val="00FE78CB"/>
    <w:rsid w:val="00FF2451"/>
    <w:rsid w:val="00FF262F"/>
    <w:rsid w:val="00FF49AF"/>
    <w:rsid w:val="00FF5776"/>
    <w:rsid w:val="00FF5898"/>
    <w:rsid w:val="00FF661C"/>
    <w:rsid w:val="00FF7F1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8BAA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qFormat="1"/>
    <w:lsdException w:name="header" w:qFormat="1"/>
    <w:lsdException w:name="footer" w:qFormat="1"/>
    <w:lsdException w:name="caption" w:uiPriority="35" w:qFormat="1"/>
    <w:lsdException w:name="footnote reference" w:uiPriority="0" w:qFormat="1"/>
    <w:lsdException w:name="annotation reference" w:qFormat="1"/>
    <w:lsdException w:name="page number" w:uiPriority="0" w:qFormat="1"/>
    <w:lsdException w:name="Title" w:semiHidden="0" w:uiPriority="0" w:unhideWhenUsed="0" w:qFormat="1"/>
    <w:lsdException w:name="Default Paragraph Font" w:uiPriority="1"/>
    <w:lsdException w:name="Body Text" w:uiPriority="0" w:qFormat="1"/>
    <w:lsdException w:name="Body Text Indent" w:uiPriority="0" w:qFormat="1"/>
    <w:lsdException w:name="Subtitle" w:semiHidden="0" w:uiPriority="0" w:unhideWhenUsed="0" w:qFormat="1"/>
    <w:lsdException w:name="Date" w:qFormat="1"/>
    <w:lsdException w:name="Body Text 2" w:qFormat="1"/>
    <w:lsdException w:name="Body Text 3" w:uiPriority="0" w:qFormat="1"/>
    <w:lsdException w:name="Body Text Indent 2" w:qFormat="1"/>
    <w:lsdException w:name="Body Text Indent 3" w:uiPriority="0"/>
    <w:lsdException w:name="Block Text" w:uiPriority="0"/>
    <w:lsdException w:name="Hyperlink" w:qFormat="1"/>
    <w:lsdException w:name="Strong" w:semiHidden="0" w:uiPriority="0" w:unhideWhenUsed="0" w:qFormat="1"/>
    <w:lsdException w:name="Emphasis" w:semiHidden="0" w:uiPriority="0" w:unhideWhenUsed="0" w:qFormat="1"/>
    <w:lsdException w:name="Document Map" w:uiPriority="0"/>
    <w:lsdException w:name="Normal (Web)" w:qFormat="1"/>
    <w:lsdException w:name="annotation subject" w:qFormat="1"/>
    <w:lsdException w:name="Outline List 2" w:uiPriority="0"/>
    <w:lsdException w:name="Table Elegant" w:uiPriority="0" w:qFormat="1"/>
    <w:lsdException w:name="Balloon Text"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0" w:unhideWhenUsed="0" w:qFormat="1"/>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qFormat="1"/>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1A7E"/>
    <w:pPr>
      <w:jc w:val="both"/>
    </w:pPr>
    <w:rPr>
      <w:rFonts w:cstheme="minorHAnsi"/>
      <w:color w:val="000000"/>
      <w:sz w:val="24"/>
    </w:rPr>
  </w:style>
  <w:style w:type="paragraph" w:styleId="Titlu1">
    <w:name w:val="heading 1"/>
    <w:aliases w:val="Headline 1,h1,Hoofdstuk,Section Heading,A MAJOR/BOLD,Heading 1 CFMU,Para 1,l1,Head 1 (Chapter heading),Head 1,Head 11,Head 12,Head 111,Head 13,Head 112,Head 14,Head 113,Head 15,Head 114,Head 16,Head 115,Head 17,Head 116,Head 18,Head 117,H1,H11"/>
    <w:basedOn w:val="Normal"/>
    <w:next w:val="Normal"/>
    <w:link w:val="Titlu1Caracter"/>
    <w:uiPriority w:val="9"/>
    <w:qFormat/>
    <w:rsid w:val="004E0483"/>
    <w:pPr>
      <w:shd w:val="clear" w:color="auto" w:fill="2E74B5" w:themeFill="accent1" w:themeFillShade="BF"/>
      <w:outlineLvl w:val="0"/>
    </w:pPr>
    <w:rPr>
      <w:b/>
      <w:color w:val="FFFFFF" w:themeColor="background1"/>
      <w:sz w:val="28"/>
    </w:rPr>
  </w:style>
  <w:style w:type="paragraph" w:styleId="Titlu2">
    <w:name w:val="heading 2"/>
    <w:aliases w:val="Heading 2 Char1,Heading 2 Char Char,Specie,Subcapitol,sous-chapitre Char,sous-chapitre Char Char,2 headline,h,Fejléc 2,T2,Section Char,L2 Char,Section head Char,SH Char,Section,L2,Section head,SH,Arial 12 Fett Kursiv,ASAPHeading 2,Chapter Titl"/>
    <w:basedOn w:val="Normal"/>
    <w:next w:val="Normal"/>
    <w:link w:val="Titlu2Caracter"/>
    <w:uiPriority w:val="9"/>
    <w:unhideWhenUsed/>
    <w:qFormat/>
    <w:rsid w:val="004E0483"/>
    <w:pPr>
      <w:shd w:val="clear" w:color="auto" w:fill="9CC2E5" w:themeFill="accent1" w:themeFillTint="99"/>
      <w:outlineLvl w:val="1"/>
    </w:pPr>
    <w:rPr>
      <w:b/>
    </w:rPr>
  </w:style>
  <w:style w:type="paragraph" w:styleId="Titlu3">
    <w:name w:val="heading 3"/>
    <w:aliases w:val="H3,Headline 3,h3,h31,h32,H31,Proposa,Heading 4 Proposal,DNV-H3,3,summit,3m,Paragraaf,head 3,header3,head 31,header31,head 32,header32,h33,head 33,header33,h311,head 311,header311,h321,head 321,header321,h34,head 34,header34,h312,head 312,h322"/>
    <w:basedOn w:val="Normal"/>
    <w:next w:val="Normal"/>
    <w:link w:val="Titlu3Caracter"/>
    <w:uiPriority w:val="9"/>
    <w:unhideWhenUsed/>
    <w:qFormat/>
    <w:rsid w:val="004E0483"/>
    <w:pPr>
      <w:outlineLvl w:val="2"/>
    </w:pPr>
    <w:rPr>
      <w:b/>
    </w:rPr>
  </w:style>
  <w:style w:type="paragraph" w:styleId="Titlu4">
    <w:name w:val="heading 4"/>
    <w:aliases w:val="H4,4,Propos,DNV-H4,h4,h4 sub sub heading,Sub Sub Paragraph,Heading 4 CFMU,Para 4,chapitre 1.1.1.1,Contrat 4,Sub-paragraph,Heading 4(war),Map Title,head 4,h41,head 41,H41,h42,head 42,H42,h43,head 43,H43,h411,head 411,H411,h421,head 421,H421,h44"/>
    <w:basedOn w:val="Normal"/>
    <w:next w:val="Normal"/>
    <w:link w:val="Titlu4Caracter"/>
    <w:autoRedefine/>
    <w:uiPriority w:val="9"/>
    <w:qFormat/>
    <w:rsid w:val="00AB0B72"/>
    <w:pPr>
      <w:spacing w:after="0" w:line="360" w:lineRule="auto"/>
      <w:ind w:left="709" w:hanging="734"/>
      <w:outlineLvl w:val="3"/>
    </w:pPr>
    <w:rPr>
      <w:rFonts w:ascii="Times New Roman" w:eastAsia="Times New Roman" w:hAnsi="Times New Roman" w:cs="Times New Roman"/>
      <w:b/>
      <w:bCs/>
      <w:color w:val="auto"/>
      <w:szCs w:val="28"/>
      <w:lang w:val="ro-RO"/>
    </w:rPr>
  </w:style>
  <w:style w:type="paragraph" w:styleId="Titlu5">
    <w:name w:val="heading 5"/>
    <w:aliases w:val="Heading 5 CFMU,Para 5,h5,H5,Heading 5(war),DNV-H5,Block Label"/>
    <w:basedOn w:val="Normal"/>
    <w:next w:val="Normal"/>
    <w:link w:val="Titlu5Caracter"/>
    <w:uiPriority w:val="9"/>
    <w:qFormat/>
    <w:rsid w:val="00AB0B72"/>
    <w:pPr>
      <w:spacing w:before="240" w:after="60" w:line="360" w:lineRule="auto"/>
      <w:outlineLvl w:val="4"/>
    </w:pPr>
    <w:rPr>
      <w:rFonts w:ascii="Times New Roman" w:eastAsia="Times New Roman" w:hAnsi="Times New Roman" w:cs="Times New Roman"/>
      <w:b/>
      <w:bCs/>
      <w:i/>
      <w:iCs/>
      <w:color w:val="auto"/>
      <w:sz w:val="26"/>
      <w:szCs w:val="26"/>
      <w:lang w:val="ro-RO"/>
    </w:rPr>
  </w:style>
  <w:style w:type="paragraph" w:styleId="Titlu6">
    <w:name w:val="heading 6"/>
    <w:aliases w:val="6,Heading 6 CFMU,h6,H6,DNV-H6"/>
    <w:basedOn w:val="Normal"/>
    <w:next w:val="Normal"/>
    <w:link w:val="Titlu6Caracter"/>
    <w:uiPriority w:val="99"/>
    <w:qFormat/>
    <w:rsid w:val="00AB0B72"/>
    <w:pPr>
      <w:spacing w:before="240" w:after="60" w:line="240" w:lineRule="auto"/>
      <w:ind w:left="1152" w:hanging="1152"/>
      <w:outlineLvl w:val="5"/>
    </w:pPr>
    <w:rPr>
      <w:rFonts w:ascii="Times New Roman" w:eastAsia="Times New Roman" w:hAnsi="Times New Roman" w:cs="Times New Roman"/>
      <w:b/>
      <w:bCs/>
      <w:color w:val="auto"/>
      <w:sz w:val="22"/>
      <w:lang w:val="ro-RO"/>
    </w:rPr>
  </w:style>
  <w:style w:type="paragraph" w:styleId="Titlu7">
    <w:name w:val="heading 7"/>
    <w:aliases w:val="Heading 7 CFMU,h7,DNV-H7"/>
    <w:basedOn w:val="Normal"/>
    <w:next w:val="Normal"/>
    <w:link w:val="Titlu7Caracter"/>
    <w:uiPriority w:val="99"/>
    <w:qFormat/>
    <w:rsid w:val="00AB0B72"/>
    <w:pPr>
      <w:spacing w:before="240" w:after="60" w:line="240" w:lineRule="auto"/>
      <w:ind w:left="1296" w:hanging="1296"/>
      <w:outlineLvl w:val="6"/>
    </w:pPr>
    <w:rPr>
      <w:rFonts w:ascii="Arial" w:eastAsia="Times New Roman" w:hAnsi="Arial" w:cs="Times New Roman"/>
      <w:snapToGrid w:val="0"/>
      <w:color w:val="auto"/>
      <w:sz w:val="20"/>
      <w:szCs w:val="20"/>
      <w:lang w:val="ro-RO"/>
    </w:rPr>
  </w:style>
  <w:style w:type="paragraph" w:styleId="Titlu8">
    <w:name w:val="heading 8"/>
    <w:basedOn w:val="Normal"/>
    <w:next w:val="Normal"/>
    <w:link w:val="Titlu8Caracter"/>
    <w:uiPriority w:val="99"/>
    <w:qFormat/>
    <w:rsid w:val="00AB0B72"/>
    <w:pPr>
      <w:keepNext/>
      <w:keepLines/>
      <w:spacing w:before="200" w:after="0" w:line="276" w:lineRule="auto"/>
      <w:ind w:left="1440" w:hanging="1440"/>
      <w:jc w:val="left"/>
      <w:outlineLvl w:val="7"/>
    </w:pPr>
    <w:rPr>
      <w:rFonts w:ascii="Cambria" w:eastAsia="Times New Roman" w:hAnsi="Cambria" w:cs="Times New Roman"/>
      <w:color w:val="404040"/>
      <w:sz w:val="20"/>
      <w:szCs w:val="20"/>
      <w:lang w:val="ro-RO"/>
    </w:rPr>
  </w:style>
  <w:style w:type="paragraph" w:styleId="Titlu9">
    <w:name w:val="heading 9"/>
    <w:basedOn w:val="Normal"/>
    <w:next w:val="Normal"/>
    <w:link w:val="Titlu9Caracter"/>
    <w:uiPriority w:val="99"/>
    <w:qFormat/>
    <w:rsid w:val="00AB0B72"/>
    <w:pPr>
      <w:keepNext/>
      <w:keepLines/>
      <w:spacing w:before="200" w:after="0" w:line="276" w:lineRule="auto"/>
      <w:ind w:left="1584" w:hanging="1584"/>
      <w:jc w:val="left"/>
      <w:outlineLvl w:val="8"/>
    </w:pPr>
    <w:rPr>
      <w:rFonts w:ascii="Cambria" w:eastAsia="Times New Roman" w:hAnsi="Cambria" w:cs="Times New Roman"/>
      <w:i/>
      <w:iCs/>
      <w:color w:val="404040"/>
      <w:sz w:val="20"/>
      <w:szCs w:val="20"/>
      <w:lang w:val="ro-RO"/>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aliases w:val="Headline 1 Caracter,h1 Caracter,Hoofdstuk Caracter,Section Heading Caracter,A MAJOR/BOLD Caracter,Heading 1 CFMU Caracter,Para 1 Caracter,l1 Caracter,Head 1 (Chapter heading) Caracter,Head 1 Caracter,Head 11 Caracter,Head 12 Caracter"/>
    <w:basedOn w:val="Fontdeparagrafimplicit"/>
    <w:link w:val="Titlu1"/>
    <w:uiPriority w:val="9"/>
    <w:qFormat/>
    <w:rsid w:val="004E0483"/>
    <w:rPr>
      <w:rFonts w:cstheme="minorHAnsi"/>
      <w:b/>
      <w:color w:val="FFFFFF" w:themeColor="background1"/>
      <w:sz w:val="28"/>
      <w:shd w:val="clear" w:color="auto" w:fill="2E74B5" w:themeFill="accent1" w:themeFillShade="BF"/>
    </w:rPr>
  </w:style>
  <w:style w:type="character" w:customStyle="1" w:styleId="Titlu2Caracter">
    <w:name w:val="Titlu 2 Caracter"/>
    <w:aliases w:val="Heading 2 Char1 Caracter,Heading 2 Char Char Caracter,Specie Caracter,Subcapitol Caracter,sous-chapitre Char Caracter,sous-chapitre Char Char Caracter,2 headline Caracter,h Caracter,Fejléc 2 Caracter,T2 Caracter,Section Char Caracter"/>
    <w:basedOn w:val="Fontdeparagrafimplicit"/>
    <w:link w:val="Titlu2"/>
    <w:uiPriority w:val="9"/>
    <w:qFormat/>
    <w:rsid w:val="004E0483"/>
    <w:rPr>
      <w:rFonts w:cstheme="minorHAnsi"/>
      <w:b/>
      <w:color w:val="000000"/>
      <w:sz w:val="24"/>
      <w:shd w:val="clear" w:color="auto" w:fill="9CC2E5" w:themeFill="accent1" w:themeFillTint="99"/>
    </w:rPr>
  </w:style>
  <w:style w:type="character" w:customStyle="1" w:styleId="Titlu3Caracter">
    <w:name w:val="Titlu 3 Caracter"/>
    <w:aliases w:val="H3 Caracter,Headline 3 Caracter,h3 Caracter,h31 Caracter,h32 Caracter,H31 Caracter,Proposa Caracter,Heading 4 Proposal Caracter,DNV-H3 Caracter,3 Caracter,summit Caracter,3m Caracter,Paragraaf Caracter,head 3 Caracter,header3 Caracter"/>
    <w:basedOn w:val="Fontdeparagrafimplicit"/>
    <w:link w:val="Titlu3"/>
    <w:uiPriority w:val="9"/>
    <w:qFormat/>
    <w:rsid w:val="004E0483"/>
    <w:rPr>
      <w:rFonts w:cstheme="minorHAnsi"/>
      <w:b/>
      <w:color w:val="000000"/>
      <w:sz w:val="24"/>
    </w:rPr>
  </w:style>
  <w:style w:type="character" w:customStyle="1" w:styleId="sporden">
    <w:name w:val="s_por_den"/>
    <w:basedOn w:val="Fontdeparagrafimplicit"/>
    <w:rsid w:val="0096376A"/>
  </w:style>
  <w:style w:type="character" w:customStyle="1" w:styleId="spct">
    <w:name w:val="s_pct"/>
    <w:basedOn w:val="Fontdeparagrafimplicit"/>
    <w:rsid w:val="0096376A"/>
  </w:style>
  <w:style w:type="character" w:customStyle="1" w:styleId="spctttl">
    <w:name w:val="s_pct_ttl"/>
    <w:basedOn w:val="Fontdeparagrafimplicit"/>
    <w:rsid w:val="0096376A"/>
  </w:style>
  <w:style w:type="character" w:customStyle="1" w:styleId="spctbdy">
    <w:name w:val="s_pct_bdy"/>
    <w:basedOn w:val="Fontdeparagrafimplicit"/>
    <w:rsid w:val="0096376A"/>
  </w:style>
  <w:style w:type="character" w:customStyle="1" w:styleId="spar">
    <w:name w:val="s_par"/>
    <w:basedOn w:val="Fontdeparagrafimplicit"/>
    <w:rsid w:val="0096376A"/>
  </w:style>
  <w:style w:type="paragraph" w:styleId="Titlucuprins">
    <w:name w:val="TOC Heading"/>
    <w:basedOn w:val="Titlu1"/>
    <w:next w:val="Normal"/>
    <w:uiPriority w:val="39"/>
    <w:unhideWhenUsed/>
    <w:qFormat/>
    <w:rsid w:val="004E0483"/>
    <w:pPr>
      <w:keepNext/>
      <w:keepLines/>
      <w:shd w:val="clear" w:color="auto" w:fill="auto"/>
      <w:spacing w:before="240" w:after="0"/>
      <w:outlineLvl w:val="9"/>
    </w:pPr>
    <w:rPr>
      <w:rFonts w:asciiTheme="majorHAnsi" w:eastAsiaTheme="majorEastAsia" w:hAnsiTheme="majorHAnsi" w:cstheme="majorBidi"/>
      <w:b w:val="0"/>
      <w:color w:val="2E74B5" w:themeColor="accent1" w:themeShade="BF"/>
      <w:sz w:val="32"/>
      <w:szCs w:val="32"/>
    </w:rPr>
  </w:style>
  <w:style w:type="paragraph" w:styleId="Cuprins1">
    <w:name w:val="toc 1"/>
    <w:basedOn w:val="Normal"/>
    <w:next w:val="Normal"/>
    <w:autoRedefine/>
    <w:uiPriority w:val="39"/>
    <w:unhideWhenUsed/>
    <w:qFormat/>
    <w:rsid w:val="00897008"/>
    <w:pPr>
      <w:tabs>
        <w:tab w:val="right" w:leader="dot" w:pos="9639"/>
      </w:tabs>
      <w:spacing w:after="100"/>
      <w:ind w:right="-1"/>
    </w:pPr>
    <w:rPr>
      <w:b/>
      <w:bCs/>
      <w:noProof/>
    </w:rPr>
  </w:style>
  <w:style w:type="paragraph" w:styleId="Cuprins2">
    <w:name w:val="toc 2"/>
    <w:basedOn w:val="Normal"/>
    <w:next w:val="Normal"/>
    <w:autoRedefine/>
    <w:uiPriority w:val="39"/>
    <w:unhideWhenUsed/>
    <w:qFormat/>
    <w:rsid w:val="00781404"/>
    <w:pPr>
      <w:tabs>
        <w:tab w:val="right" w:leader="dot" w:pos="9638"/>
      </w:tabs>
      <w:spacing w:after="100"/>
      <w:ind w:left="220"/>
    </w:pPr>
    <w:rPr>
      <w:noProof/>
    </w:rPr>
  </w:style>
  <w:style w:type="paragraph" w:styleId="Cuprins3">
    <w:name w:val="toc 3"/>
    <w:basedOn w:val="Normal"/>
    <w:next w:val="Normal"/>
    <w:autoRedefine/>
    <w:uiPriority w:val="39"/>
    <w:unhideWhenUsed/>
    <w:qFormat/>
    <w:rsid w:val="00781404"/>
    <w:pPr>
      <w:tabs>
        <w:tab w:val="right" w:leader="dot" w:pos="9638"/>
      </w:tabs>
      <w:spacing w:after="100"/>
      <w:ind w:left="442"/>
    </w:pPr>
  </w:style>
  <w:style w:type="character" w:styleId="Hyperlink">
    <w:name w:val="Hyperlink"/>
    <w:basedOn w:val="Fontdeparagrafimplicit"/>
    <w:uiPriority w:val="99"/>
    <w:unhideWhenUsed/>
    <w:qFormat/>
    <w:rsid w:val="004E0483"/>
    <w:rPr>
      <w:color w:val="0563C1" w:themeColor="hyperlink"/>
      <w:u w:val="single"/>
    </w:rPr>
  </w:style>
  <w:style w:type="paragraph" w:styleId="Cuprins4">
    <w:name w:val="toc 4"/>
    <w:basedOn w:val="Normal"/>
    <w:next w:val="Normal"/>
    <w:autoRedefine/>
    <w:uiPriority w:val="39"/>
    <w:unhideWhenUsed/>
    <w:rsid w:val="00D72C17"/>
    <w:pPr>
      <w:spacing w:after="100"/>
      <w:ind w:left="660"/>
    </w:pPr>
    <w:rPr>
      <w:rFonts w:eastAsiaTheme="minorEastAsia"/>
    </w:rPr>
  </w:style>
  <w:style w:type="paragraph" w:styleId="Cuprins5">
    <w:name w:val="toc 5"/>
    <w:basedOn w:val="Normal"/>
    <w:next w:val="Normal"/>
    <w:autoRedefine/>
    <w:uiPriority w:val="39"/>
    <w:unhideWhenUsed/>
    <w:rsid w:val="00D72C17"/>
    <w:pPr>
      <w:spacing w:after="100"/>
      <w:ind w:left="880"/>
    </w:pPr>
    <w:rPr>
      <w:rFonts w:eastAsiaTheme="minorEastAsia"/>
    </w:rPr>
  </w:style>
  <w:style w:type="paragraph" w:styleId="Cuprins6">
    <w:name w:val="toc 6"/>
    <w:basedOn w:val="Normal"/>
    <w:next w:val="Normal"/>
    <w:autoRedefine/>
    <w:uiPriority w:val="39"/>
    <w:unhideWhenUsed/>
    <w:rsid w:val="00D72C17"/>
    <w:pPr>
      <w:spacing w:after="100"/>
      <w:ind w:left="1100"/>
    </w:pPr>
    <w:rPr>
      <w:rFonts w:eastAsiaTheme="minorEastAsia"/>
    </w:rPr>
  </w:style>
  <w:style w:type="paragraph" w:styleId="Cuprins7">
    <w:name w:val="toc 7"/>
    <w:basedOn w:val="Normal"/>
    <w:next w:val="Normal"/>
    <w:autoRedefine/>
    <w:uiPriority w:val="39"/>
    <w:unhideWhenUsed/>
    <w:rsid w:val="00D72C17"/>
    <w:pPr>
      <w:spacing w:after="100"/>
      <w:ind w:left="1320"/>
    </w:pPr>
    <w:rPr>
      <w:rFonts w:eastAsiaTheme="minorEastAsia"/>
    </w:rPr>
  </w:style>
  <w:style w:type="paragraph" w:styleId="Cuprins8">
    <w:name w:val="toc 8"/>
    <w:basedOn w:val="Normal"/>
    <w:next w:val="Normal"/>
    <w:autoRedefine/>
    <w:uiPriority w:val="39"/>
    <w:unhideWhenUsed/>
    <w:rsid w:val="00D72C17"/>
    <w:pPr>
      <w:spacing w:after="100"/>
      <w:ind w:left="1540"/>
    </w:pPr>
    <w:rPr>
      <w:rFonts w:eastAsiaTheme="minorEastAsia"/>
    </w:rPr>
  </w:style>
  <w:style w:type="paragraph" w:styleId="Cuprins9">
    <w:name w:val="toc 9"/>
    <w:basedOn w:val="Normal"/>
    <w:next w:val="Normal"/>
    <w:autoRedefine/>
    <w:uiPriority w:val="39"/>
    <w:unhideWhenUsed/>
    <w:rsid w:val="00D72C17"/>
    <w:pPr>
      <w:spacing w:after="100"/>
      <w:ind w:left="1760"/>
    </w:pPr>
    <w:rPr>
      <w:rFonts w:eastAsiaTheme="minorEastAsia"/>
    </w:rPr>
  </w:style>
  <w:style w:type="paragraph" w:styleId="Antet">
    <w:name w:val="header"/>
    <w:basedOn w:val="Normal"/>
    <w:link w:val="AntetCaracter"/>
    <w:uiPriority w:val="99"/>
    <w:unhideWhenUsed/>
    <w:qFormat/>
    <w:rsid w:val="00FA677C"/>
    <w:pPr>
      <w:tabs>
        <w:tab w:val="center" w:pos="4513"/>
        <w:tab w:val="right" w:pos="9026"/>
      </w:tabs>
      <w:spacing w:after="0" w:line="240" w:lineRule="auto"/>
    </w:pPr>
  </w:style>
  <w:style w:type="character" w:customStyle="1" w:styleId="AntetCaracter">
    <w:name w:val="Antet Caracter"/>
    <w:basedOn w:val="Fontdeparagrafimplicit"/>
    <w:link w:val="Antet"/>
    <w:uiPriority w:val="99"/>
    <w:qFormat/>
    <w:rsid w:val="00FA677C"/>
    <w:rPr>
      <w:rFonts w:cstheme="minorHAnsi"/>
      <w:color w:val="000000"/>
      <w:sz w:val="24"/>
    </w:rPr>
  </w:style>
  <w:style w:type="paragraph" w:styleId="Subsol">
    <w:name w:val="footer"/>
    <w:basedOn w:val="Normal"/>
    <w:link w:val="SubsolCaracter"/>
    <w:uiPriority w:val="99"/>
    <w:unhideWhenUsed/>
    <w:qFormat/>
    <w:rsid w:val="00FA677C"/>
    <w:pPr>
      <w:tabs>
        <w:tab w:val="center" w:pos="4513"/>
        <w:tab w:val="right" w:pos="9026"/>
      </w:tabs>
      <w:spacing w:after="0" w:line="240" w:lineRule="auto"/>
    </w:pPr>
  </w:style>
  <w:style w:type="character" w:customStyle="1" w:styleId="SubsolCaracter">
    <w:name w:val="Subsol Caracter"/>
    <w:basedOn w:val="Fontdeparagrafimplicit"/>
    <w:link w:val="Subsol"/>
    <w:uiPriority w:val="99"/>
    <w:qFormat/>
    <w:rsid w:val="00FA677C"/>
    <w:rPr>
      <w:rFonts w:cstheme="minorHAnsi"/>
      <w:color w:val="000000"/>
      <w:sz w:val="24"/>
    </w:rPr>
  </w:style>
  <w:style w:type="table" w:customStyle="1" w:styleId="GridTable4-Accent11">
    <w:name w:val="Grid Table 4 - Accent 11"/>
    <w:basedOn w:val="TabelNormal"/>
    <w:uiPriority w:val="49"/>
    <w:rsid w:val="00CE574C"/>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PM">
    <w:name w:val="PM"/>
    <w:basedOn w:val="Normal"/>
    <w:autoRedefine/>
    <w:qFormat/>
    <w:rsid w:val="00397775"/>
    <w:pPr>
      <w:spacing w:after="0" w:line="276" w:lineRule="auto"/>
      <w:ind w:firstLine="709"/>
    </w:pPr>
    <w:rPr>
      <w:bCs/>
      <w:lang w:val="ro-RO"/>
    </w:rPr>
  </w:style>
  <w:style w:type="paragraph" w:styleId="Legend">
    <w:name w:val="caption"/>
    <w:basedOn w:val="Normal"/>
    <w:next w:val="Normal"/>
    <w:link w:val="LegendCaracter"/>
    <w:uiPriority w:val="35"/>
    <w:unhideWhenUsed/>
    <w:qFormat/>
    <w:rsid w:val="00AB0B72"/>
    <w:pPr>
      <w:spacing w:after="200" w:line="240" w:lineRule="auto"/>
    </w:pPr>
    <w:rPr>
      <w:rFonts w:ascii="Calibri Light" w:eastAsia="Times New Roman" w:hAnsi="Calibri Light" w:cs="Times New Roman"/>
      <w:b/>
      <w:iCs/>
      <w:color w:val="auto"/>
      <w:sz w:val="22"/>
      <w:szCs w:val="18"/>
      <w:lang w:val="ro-RO"/>
    </w:rPr>
  </w:style>
  <w:style w:type="character" w:customStyle="1" w:styleId="LegendCaracter">
    <w:name w:val="Legendă Caracter"/>
    <w:link w:val="Legend"/>
    <w:uiPriority w:val="35"/>
    <w:qFormat/>
    <w:rsid w:val="00AB0B72"/>
    <w:rPr>
      <w:rFonts w:ascii="Calibri Light" w:eastAsia="Times New Roman" w:hAnsi="Calibri Light" w:cs="Times New Roman"/>
      <w:b/>
      <w:iCs/>
      <w:szCs w:val="18"/>
      <w:lang w:val="ro-RO"/>
    </w:rPr>
  </w:style>
  <w:style w:type="table" w:styleId="GrilTabel">
    <w:name w:val="Table Grid"/>
    <w:basedOn w:val="TabelNormal"/>
    <w:uiPriority w:val="39"/>
    <w:qFormat/>
    <w:rsid w:val="00AB0B72"/>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Fontdeparagrafimplicit"/>
    <w:rsid w:val="00AB0B72"/>
  </w:style>
  <w:style w:type="paragraph" w:styleId="Listparagraf">
    <w:name w:val="List Paragraph"/>
    <w:aliases w:val="Normal bullet 2,Forth level,List1,Listă colorată - Accentuare 11,Bullet,Citation List,Header bold,lp1,Heading x1,Lista 1,lp11,Lettre d'introduction,1st level - Bullet List Paragraph,Paragrafo elenco,bullets,Arial,Paragraph"/>
    <w:basedOn w:val="Normal"/>
    <w:link w:val="ListparagrafCaracter"/>
    <w:uiPriority w:val="34"/>
    <w:qFormat/>
    <w:rsid w:val="00AB0B72"/>
    <w:pPr>
      <w:spacing w:after="0" w:line="360" w:lineRule="auto"/>
      <w:ind w:left="720"/>
      <w:contextualSpacing/>
      <w:jc w:val="left"/>
    </w:pPr>
    <w:rPr>
      <w:rFonts w:ascii="Times New Roman" w:hAnsi="Times New Roman" w:cstheme="minorBidi"/>
      <w:color w:val="auto"/>
      <w:lang w:val="en-GB"/>
    </w:rPr>
  </w:style>
  <w:style w:type="character" w:customStyle="1" w:styleId="ListparagrafCaracter">
    <w:name w:val="Listă paragraf Caracter"/>
    <w:aliases w:val="Normal bullet 2 Caracter,Forth level Caracter,List1 Caracter,Listă colorată - Accentuare 11 Caracter,Bullet Caracter,Citation List Caracter,Header bold Caracter,lp1 Caracter,Heading x1 Caracter,Lista 1 Caracter,lp11 Caracter"/>
    <w:basedOn w:val="Fontdeparagrafimplicit"/>
    <w:link w:val="Listparagraf"/>
    <w:uiPriority w:val="34"/>
    <w:qFormat/>
    <w:locked/>
    <w:rsid w:val="00AB0B72"/>
    <w:rPr>
      <w:rFonts w:ascii="Times New Roman" w:hAnsi="Times New Roman"/>
      <w:sz w:val="24"/>
      <w:lang w:val="en-GB"/>
    </w:rPr>
  </w:style>
  <w:style w:type="character" w:customStyle="1" w:styleId="Titlu4Caracter">
    <w:name w:val="Titlu 4 Caracter"/>
    <w:aliases w:val="H4 Caracter,4 Caracter,Propos Caracter,DNV-H4 Caracter,h4 Caracter,h4 sub sub heading Caracter,Sub Sub Paragraph Caracter,Heading 4 CFMU Caracter,Para 4 Caracter,chapitre 1.1.1.1 Caracter,Contrat 4 Caracter,Sub-paragraph Caracter"/>
    <w:basedOn w:val="Fontdeparagrafimplicit"/>
    <w:link w:val="Titlu4"/>
    <w:uiPriority w:val="9"/>
    <w:qFormat/>
    <w:rsid w:val="00AB0B72"/>
    <w:rPr>
      <w:rFonts w:ascii="Times New Roman" w:eastAsia="Times New Roman" w:hAnsi="Times New Roman" w:cs="Times New Roman"/>
      <w:b/>
      <w:bCs/>
      <w:sz w:val="24"/>
      <w:szCs w:val="28"/>
      <w:lang w:val="ro-RO"/>
    </w:rPr>
  </w:style>
  <w:style w:type="character" w:customStyle="1" w:styleId="Titlu5Caracter">
    <w:name w:val="Titlu 5 Caracter"/>
    <w:aliases w:val="Heading 5 CFMU Caracter,Para 5 Caracter,h5 Caracter,H5 Caracter,Heading 5(war) Caracter,DNV-H5 Caracter,Block Label Caracter"/>
    <w:basedOn w:val="Fontdeparagrafimplicit"/>
    <w:link w:val="Titlu5"/>
    <w:uiPriority w:val="99"/>
    <w:qFormat/>
    <w:rsid w:val="00AB0B72"/>
    <w:rPr>
      <w:rFonts w:ascii="Times New Roman" w:eastAsia="Times New Roman" w:hAnsi="Times New Roman" w:cs="Times New Roman"/>
      <w:b/>
      <w:bCs/>
      <w:i/>
      <w:iCs/>
      <w:sz w:val="26"/>
      <w:szCs w:val="26"/>
      <w:lang w:val="ro-RO"/>
    </w:rPr>
  </w:style>
  <w:style w:type="character" w:customStyle="1" w:styleId="Titlu6Caracter">
    <w:name w:val="Titlu 6 Caracter"/>
    <w:aliases w:val="6 Caracter,Heading 6 CFMU Caracter,h6 Caracter,H6 Caracter,DNV-H6 Caracter"/>
    <w:basedOn w:val="Fontdeparagrafimplicit"/>
    <w:link w:val="Titlu6"/>
    <w:uiPriority w:val="99"/>
    <w:qFormat/>
    <w:rsid w:val="00AB0B72"/>
    <w:rPr>
      <w:rFonts w:ascii="Times New Roman" w:eastAsia="Times New Roman" w:hAnsi="Times New Roman" w:cs="Times New Roman"/>
      <w:b/>
      <w:bCs/>
      <w:lang w:val="ro-RO"/>
    </w:rPr>
  </w:style>
  <w:style w:type="character" w:customStyle="1" w:styleId="Titlu7Caracter">
    <w:name w:val="Titlu 7 Caracter"/>
    <w:aliases w:val="Heading 7 CFMU Caracter,h7 Caracter,DNV-H7 Caracter"/>
    <w:basedOn w:val="Fontdeparagrafimplicit"/>
    <w:link w:val="Titlu7"/>
    <w:uiPriority w:val="99"/>
    <w:qFormat/>
    <w:rsid w:val="00AB0B72"/>
    <w:rPr>
      <w:rFonts w:ascii="Arial" w:eastAsia="Times New Roman" w:hAnsi="Arial" w:cs="Times New Roman"/>
      <w:snapToGrid w:val="0"/>
      <w:sz w:val="20"/>
      <w:szCs w:val="20"/>
      <w:lang w:val="ro-RO"/>
    </w:rPr>
  </w:style>
  <w:style w:type="character" w:customStyle="1" w:styleId="Titlu8Caracter">
    <w:name w:val="Titlu 8 Caracter"/>
    <w:basedOn w:val="Fontdeparagrafimplicit"/>
    <w:link w:val="Titlu8"/>
    <w:uiPriority w:val="99"/>
    <w:qFormat/>
    <w:rsid w:val="00AB0B72"/>
    <w:rPr>
      <w:rFonts w:ascii="Cambria" w:eastAsia="Times New Roman" w:hAnsi="Cambria" w:cs="Times New Roman"/>
      <w:color w:val="404040"/>
      <w:sz w:val="20"/>
      <w:szCs w:val="20"/>
      <w:lang w:val="ro-RO"/>
    </w:rPr>
  </w:style>
  <w:style w:type="character" w:customStyle="1" w:styleId="Titlu9Caracter">
    <w:name w:val="Titlu 9 Caracter"/>
    <w:basedOn w:val="Fontdeparagrafimplicit"/>
    <w:link w:val="Titlu9"/>
    <w:uiPriority w:val="99"/>
    <w:qFormat/>
    <w:rsid w:val="00AB0B72"/>
    <w:rPr>
      <w:rFonts w:ascii="Cambria" w:eastAsia="Times New Roman" w:hAnsi="Cambria" w:cs="Times New Roman"/>
      <w:i/>
      <w:iCs/>
      <w:color w:val="404040"/>
      <w:sz w:val="20"/>
      <w:szCs w:val="20"/>
      <w:lang w:val="ro-RO"/>
    </w:rPr>
  </w:style>
  <w:style w:type="paragraph" w:customStyle="1" w:styleId="OTCap">
    <w:name w:val="OT_Cap"/>
    <w:basedOn w:val="Titlu1"/>
    <w:next w:val="Normal"/>
    <w:qFormat/>
    <w:rsid w:val="00AB0B72"/>
    <w:pPr>
      <w:keepNext/>
      <w:widowControl w:val="0"/>
      <w:numPr>
        <w:numId w:val="1"/>
      </w:numPr>
      <w:shd w:val="clear" w:color="auto" w:fill="auto"/>
      <w:suppressAutoHyphens/>
      <w:spacing w:before="360" w:after="240" w:line="360" w:lineRule="auto"/>
    </w:pPr>
    <w:rPr>
      <w:rFonts w:ascii="Times New Roman Bold" w:eastAsia="SimSun" w:hAnsi="Times New Roman Bold" w:cs="Times New Roman"/>
      <w:bCs/>
      <w:caps/>
      <w:color w:val="auto"/>
      <w:kern w:val="28"/>
      <w:szCs w:val="24"/>
      <w:lang w:eastAsia="de-DE"/>
    </w:rPr>
  </w:style>
  <w:style w:type="paragraph" w:customStyle="1" w:styleId="StyleOTCapNotAllcaps">
    <w:name w:val="Style OT_Cap + Not All caps"/>
    <w:basedOn w:val="OTCap"/>
    <w:qFormat/>
    <w:rsid w:val="00AB0B72"/>
    <w:pPr>
      <w:numPr>
        <w:numId w:val="0"/>
      </w:numPr>
    </w:pPr>
    <w:rPr>
      <w:caps w:val="0"/>
    </w:rPr>
  </w:style>
  <w:style w:type="paragraph" w:customStyle="1" w:styleId="OTSSubCap">
    <w:name w:val="OT_SSubCap"/>
    <w:basedOn w:val="Titlu3"/>
    <w:next w:val="Normal"/>
    <w:link w:val="OTSSubCapChar"/>
    <w:qFormat/>
    <w:rsid w:val="00AB0B72"/>
    <w:pPr>
      <w:keepNext/>
      <w:numPr>
        <w:ilvl w:val="2"/>
        <w:numId w:val="1"/>
      </w:numPr>
      <w:spacing w:before="240" w:after="200" w:line="360" w:lineRule="auto"/>
    </w:pPr>
    <w:rPr>
      <w:rFonts w:ascii="Times New Roman Bold" w:eastAsia="Times New Roman" w:hAnsi="Times New Roman Bold" w:cs="Arial"/>
      <w:bCs/>
      <w:color w:val="auto"/>
      <w:szCs w:val="26"/>
      <w:lang w:val="ro-RO"/>
    </w:rPr>
  </w:style>
  <w:style w:type="character" w:customStyle="1" w:styleId="OTSSubCapChar">
    <w:name w:val="OT_SSubCap Char"/>
    <w:link w:val="OTSSubCap"/>
    <w:qFormat/>
    <w:rsid w:val="00AB0B72"/>
    <w:rPr>
      <w:rFonts w:ascii="Times New Roman Bold" w:eastAsia="Times New Roman" w:hAnsi="Times New Roman Bold" w:cs="Arial"/>
      <w:b/>
      <w:bCs/>
      <w:sz w:val="24"/>
      <w:szCs w:val="26"/>
      <w:lang w:val="ro-RO"/>
    </w:rPr>
  </w:style>
  <w:style w:type="paragraph" w:customStyle="1" w:styleId="OTSubCap">
    <w:name w:val="OT_SubCap"/>
    <w:basedOn w:val="Titlu2"/>
    <w:next w:val="Normal"/>
    <w:link w:val="OTSubCapChar"/>
    <w:qFormat/>
    <w:rsid w:val="00AB0B72"/>
    <w:pPr>
      <w:keepNext/>
      <w:numPr>
        <w:ilvl w:val="1"/>
        <w:numId w:val="1"/>
      </w:numPr>
      <w:shd w:val="clear" w:color="auto" w:fill="auto"/>
      <w:spacing w:before="240" w:after="200" w:line="360" w:lineRule="auto"/>
    </w:pPr>
    <w:rPr>
      <w:rFonts w:ascii="Times New Roman Bold" w:eastAsia="Times New Roman" w:hAnsi="Times New Roman Bold" w:cs="Arial"/>
      <w:bCs/>
      <w:i/>
      <w:iCs/>
      <w:color w:val="auto"/>
      <w:szCs w:val="28"/>
      <w:lang w:val="ro-RO"/>
    </w:rPr>
  </w:style>
  <w:style w:type="character" w:customStyle="1" w:styleId="OTSubCapChar">
    <w:name w:val="OT_SubCap Char"/>
    <w:link w:val="OTSubCap"/>
    <w:qFormat/>
    <w:rsid w:val="00AB0B72"/>
    <w:rPr>
      <w:rFonts w:ascii="Times New Roman Bold" w:eastAsia="Times New Roman" w:hAnsi="Times New Roman Bold" w:cs="Arial"/>
      <w:b/>
      <w:bCs/>
      <w:i/>
      <w:iCs/>
      <w:sz w:val="24"/>
      <w:szCs w:val="28"/>
      <w:lang w:val="ro-RO"/>
    </w:rPr>
  </w:style>
  <w:style w:type="paragraph" w:styleId="TextnBalon">
    <w:name w:val="Balloon Text"/>
    <w:basedOn w:val="Normal"/>
    <w:link w:val="TextnBalonCaracter"/>
    <w:uiPriority w:val="99"/>
    <w:unhideWhenUsed/>
    <w:qFormat/>
    <w:rsid w:val="00AB0B72"/>
    <w:pPr>
      <w:spacing w:after="0" w:line="360" w:lineRule="auto"/>
    </w:pPr>
    <w:rPr>
      <w:rFonts w:ascii="Tahoma" w:eastAsia="Calibri" w:hAnsi="Tahoma" w:cs="Tahoma"/>
      <w:color w:val="auto"/>
      <w:sz w:val="16"/>
      <w:szCs w:val="16"/>
      <w:lang w:val="ro-RO"/>
    </w:rPr>
  </w:style>
  <w:style w:type="character" w:customStyle="1" w:styleId="TextnBalonCaracter">
    <w:name w:val="Text în Balon Caracter"/>
    <w:basedOn w:val="Fontdeparagrafimplicit"/>
    <w:link w:val="TextnBalon"/>
    <w:uiPriority w:val="99"/>
    <w:qFormat/>
    <w:rsid w:val="00AB0B72"/>
    <w:rPr>
      <w:rFonts w:ascii="Tahoma" w:eastAsia="Calibri" w:hAnsi="Tahoma" w:cs="Tahoma"/>
      <w:sz w:val="16"/>
      <w:szCs w:val="16"/>
      <w:lang w:val="ro-RO"/>
    </w:rPr>
  </w:style>
  <w:style w:type="paragraph" w:styleId="Frspaiere">
    <w:name w:val="No Spacing"/>
    <w:link w:val="FrspaiereCaracter"/>
    <w:uiPriority w:val="1"/>
    <w:qFormat/>
    <w:rsid w:val="00AB0B72"/>
    <w:pPr>
      <w:spacing w:after="0" w:line="240" w:lineRule="auto"/>
    </w:pPr>
    <w:rPr>
      <w:rFonts w:ascii="Times New Roman" w:eastAsia="Calibri" w:hAnsi="Times New Roman" w:cs="Times New Roman"/>
      <w:sz w:val="24"/>
      <w:lang w:val="ro-RO"/>
    </w:rPr>
  </w:style>
  <w:style w:type="paragraph" w:customStyle="1" w:styleId="ListParagraph1">
    <w:name w:val="List Paragraph1"/>
    <w:aliases w:val="body 2,List Paragraph11,List Paragraph111,List Paragraph1111,List Paragraph11111"/>
    <w:basedOn w:val="Normal"/>
    <w:qFormat/>
    <w:rsid w:val="00AB0B72"/>
    <w:pPr>
      <w:spacing w:after="0" w:line="360" w:lineRule="auto"/>
      <w:ind w:left="720"/>
      <w:contextualSpacing/>
      <w:jc w:val="left"/>
    </w:pPr>
    <w:rPr>
      <w:rFonts w:ascii="Times New Roman" w:eastAsia="Times New Roman" w:hAnsi="Times New Roman" w:cs="Times New Roman"/>
      <w:color w:val="auto"/>
      <w:szCs w:val="24"/>
      <w:lang w:val="ro-RO"/>
    </w:rPr>
  </w:style>
  <w:style w:type="paragraph" w:customStyle="1" w:styleId="text1">
    <w:name w:val="text1"/>
    <w:basedOn w:val="Normal"/>
    <w:qFormat/>
    <w:rsid w:val="00AB0B72"/>
    <w:pPr>
      <w:spacing w:after="240" w:line="360" w:lineRule="auto"/>
      <w:ind w:left="482"/>
    </w:pPr>
    <w:rPr>
      <w:rFonts w:ascii="Times New Roman" w:eastAsia="Arial Unicode MS" w:hAnsi="Times New Roman" w:cs="Times New Roman"/>
      <w:color w:val="auto"/>
      <w:szCs w:val="24"/>
    </w:rPr>
  </w:style>
  <w:style w:type="paragraph" w:styleId="Textcomentariu">
    <w:name w:val="annotation text"/>
    <w:basedOn w:val="Normal"/>
    <w:link w:val="TextcomentariuCaracter"/>
    <w:uiPriority w:val="99"/>
    <w:qFormat/>
    <w:rsid w:val="00AB0B72"/>
    <w:pPr>
      <w:spacing w:after="0" w:line="360" w:lineRule="auto"/>
      <w:jc w:val="left"/>
    </w:pPr>
    <w:rPr>
      <w:rFonts w:ascii="Times New Roman" w:eastAsia="Times New Roman" w:hAnsi="Times New Roman" w:cs="Times New Roman"/>
      <w:color w:val="auto"/>
      <w:sz w:val="20"/>
      <w:szCs w:val="24"/>
      <w:lang w:val="ro-RO"/>
    </w:rPr>
  </w:style>
  <w:style w:type="character" w:customStyle="1" w:styleId="TextcomentariuCaracter">
    <w:name w:val="Text comentariu Caracter"/>
    <w:basedOn w:val="Fontdeparagrafimplicit"/>
    <w:link w:val="Textcomentariu"/>
    <w:uiPriority w:val="99"/>
    <w:qFormat/>
    <w:rsid w:val="00AB0B72"/>
    <w:rPr>
      <w:rFonts w:ascii="Times New Roman" w:eastAsia="Times New Roman" w:hAnsi="Times New Roman" w:cs="Times New Roman"/>
      <w:sz w:val="20"/>
      <w:szCs w:val="24"/>
      <w:lang w:val="ro-RO"/>
    </w:rPr>
  </w:style>
  <w:style w:type="numbering" w:styleId="111111">
    <w:name w:val="Outline List 2"/>
    <w:basedOn w:val="FrListare"/>
    <w:rsid w:val="00AB0B72"/>
    <w:pPr>
      <w:numPr>
        <w:numId w:val="2"/>
      </w:numPr>
    </w:pPr>
  </w:style>
  <w:style w:type="numbering" w:customStyle="1" w:styleId="Style1">
    <w:name w:val="Style1"/>
    <w:rsid w:val="00AB0B72"/>
    <w:pPr>
      <w:numPr>
        <w:numId w:val="3"/>
      </w:numPr>
    </w:pPr>
  </w:style>
  <w:style w:type="paragraph" w:customStyle="1" w:styleId="CharChar18">
    <w:name w:val="Char Char18"/>
    <w:basedOn w:val="Normal"/>
    <w:qFormat/>
    <w:rsid w:val="00AB0B72"/>
    <w:pPr>
      <w:tabs>
        <w:tab w:val="left" w:pos="709"/>
      </w:tabs>
      <w:spacing w:after="0" w:line="360" w:lineRule="auto"/>
      <w:jc w:val="left"/>
    </w:pPr>
    <w:rPr>
      <w:rFonts w:ascii="Tahoma" w:eastAsia="Times New Roman" w:hAnsi="Tahoma" w:cs="Times New Roman"/>
      <w:color w:val="auto"/>
      <w:szCs w:val="24"/>
      <w:lang w:val="pl-PL" w:eastAsia="pl-PL"/>
    </w:rPr>
  </w:style>
  <w:style w:type="paragraph" w:styleId="Titlu">
    <w:name w:val="Title"/>
    <w:basedOn w:val="Normal"/>
    <w:link w:val="TitluCaracter"/>
    <w:qFormat/>
    <w:rsid w:val="00AB0B72"/>
    <w:pPr>
      <w:spacing w:after="0" w:line="360" w:lineRule="auto"/>
      <w:jc w:val="center"/>
    </w:pPr>
    <w:rPr>
      <w:rFonts w:ascii="Times New Roman" w:eastAsia="Times New Roman" w:hAnsi="Times New Roman" w:cs="Times New Roman"/>
      <w:b/>
      <w:bCs/>
      <w:color w:val="auto"/>
      <w:szCs w:val="24"/>
      <w:lang w:val="en-GB" w:eastAsia="hr-HR"/>
    </w:rPr>
  </w:style>
  <w:style w:type="character" w:customStyle="1" w:styleId="TitluCaracter">
    <w:name w:val="Titlu Caracter"/>
    <w:basedOn w:val="Fontdeparagrafimplicit"/>
    <w:link w:val="Titlu"/>
    <w:qFormat/>
    <w:rsid w:val="00AB0B72"/>
    <w:rPr>
      <w:rFonts w:ascii="Times New Roman" w:eastAsia="Times New Roman" w:hAnsi="Times New Roman" w:cs="Times New Roman"/>
      <w:b/>
      <w:bCs/>
      <w:sz w:val="24"/>
      <w:szCs w:val="24"/>
      <w:lang w:val="en-GB" w:eastAsia="hr-HR"/>
    </w:rPr>
  </w:style>
  <w:style w:type="paragraph" w:customStyle="1" w:styleId="CharCharCharChar">
    <w:name w:val="Char Char Char Char"/>
    <w:basedOn w:val="Normal"/>
    <w:qFormat/>
    <w:rsid w:val="00AB0B72"/>
    <w:pPr>
      <w:widowControl w:val="0"/>
      <w:adjustRightInd w:val="0"/>
      <w:spacing w:after="0" w:line="360" w:lineRule="auto"/>
      <w:textAlignment w:val="baseline"/>
    </w:pPr>
    <w:rPr>
      <w:rFonts w:ascii="Times New Roman" w:eastAsia="Times New Roman" w:hAnsi="Times New Roman" w:cs="Times New Roman"/>
      <w:color w:val="auto"/>
      <w:szCs w:val="24"/>
      <w:lang w:val="pl-PL" w:eastAsia="pl-PL"/>
    </w:rPr>
  </w:style>
  <w:style w:type="paragraph" w:styleId="Corptext">
    <w:name w:val="Body Text"/>
    <w:aliases w:val="Body Text Char Char,Caracter"/>
    <w:basedOn w:val="Normal"/>
    <w:link w:val="CorptextCaracter"/>
    <w:qFormat/>
    <w:rsid w:val="00AB0B72"/>
    <w:pPr>
      <w:suppressAutoHyphens/>
      <w:spacing w:after="120" w:line="360" w:lineRule="auto"/>
      <w:jc w:val="left"/>
    </w:pPr>
    <w:rPr>
      <w:rFonts w:ascii="Times New Roman" w:eastAsia="Times New Roman" w:hAnsi="Times New Roman" w:cs="Times New Roman"/>
      <w:color w:val="auto"/>
      <w:szCs w:val="24"/>
      <w:lang w:eastAsia="ar-SA"/>
    </w:rPr>
  </w:style>
  <w:style w:type="character" w:customStyle="1" w:styleId="BodyTextChar">
    <w:name w:val="Body Text Char"/>
    <w:basedOn w:val="Fontdeparagrafimplicit"/>
    <w:uiPriority w:val="99"/>
    <w:qFormat/>
    <w:rsid w:val="00AB0B72"/>
    <w:rPr>
      <w:rFonts w:cstheme="minorHAnsi"/>
      <w:color w:val="000000"/>
      <w:sz w:val="24"/>
    </w:rPr>
  </w:style>
  <w:style w:type="character" w:customStyle="1" w:styleId="textPDRCaracter">
    <w:name w:val="text PDR Caracter"/>
    <w:uiPriority w:val="99"/>
    <w:qFormat/>
    <w:rsid w:val="00AB0B72"/>
    <w:rPr>
      <w:rFonts w:ascii="Arial" w:hAnsi="Arial" w:cs="Arial"/>
      <w:b/>
      <w:bCs/>
      <w:i/>
      <w:iCs/>
      <w:noProof/>
      <w:sz w:val="24"/>
      <w:szCs w:val="24"/>
      <w:lang w:val="it-IT" w:eastAsia="en-US" w:bidi="ar-SA"/>
    </w:rPr>
  </w:style>
  <w:style w:type="paragraph" w:customStyle="1" w:styleId="textPDR">
    <w:name w:val="text PDR"/>
    <w:basedOn w:val="Normal"/>
    <w:uiPriority w:val="99"/>
    <w:qFormat/>
    <w:rsid w:val="00AB0B72"/>
    <w:pPr>
      <w:suppressAutoHyphens/>
      <w:spacing w:after="0" w:line="360" w:lineRule="auto"/>
      <w:ind w:firstLine="720"/>
    </w:pPr>
    <w:rPr>
      <w:rFonts w:ascii="Times New Roman" w:eastAsia="Times New Roman" w:hAnsi="Times New Roman" w:cs="Times New Roman"/>
      <w:bCs/>
      <w:iCs/>
      <w:color w:val="auto"/>
      <w:szCs w:val="24"/>
      <w:lang w:val="it-IT" w:eastAsia="ar-SA"/>
    </w:rPr>
  </w:style>
  <w:style w:type="paragraph" w:styleId="NormalWeb">
    <w:name w:val="Normal (Web)"/>
    <w:basedOn w:val="Normal"/>
    <w:uiPriority w:val="99"/>
    <w:qFormat/>
    <w:rsid w:val="00AB0B72"/>
    <w:pPr>
      <w:spacing w:before="100" w:beforeAutospacing="1" w:after="100" w:afterAutospacing="1" w:line="360" w:lineRule="auto"/>
      <w:jc w:val="left"/>
    </w:pPr>
    <w:rPr>
      <w:rFonts w:ascii="Arial" w:eastAsia="Times New Roman" w:hAnsi="Arial" w:cs="Arial"/>
      <w:sz w:val="18"/>
      <w:szCs w:val="18"/>
    </w:rPr>
  </w:style>
  <w:style w:type="character" w:customStyle="1" w:styleId="CorptextCaracter">
    <w:name w:val="Corp text Caracter"/>
    <w:aliases w:val="Body Text Char Char Caracter,Caracter Caracter"/>
    <w:link w:val="Corptext"/>
    <w:qFormat/>
    <w:locked/>
    <w:rsid w:val="00AB0B72"/>
    <w:rPr>
      <w:rFonts w:ascii="Times New Roman" w:eastAsia="Times New Roman" w:hAnsi="Times New Roman" w:cs="Times New Roman"/>
      <w:sz w:val="24"/>
      <w:szCs w:val="24"/>
      <w:lang w:eastAsia="ar-SA"/>
    </w:rPr>
  </w:style>
  <w:style w:type="paragraph" w:customStyle="1" w:styleId="Default">
    <w:name w:val="Default"/>
    <w:qFormat/>
    <w:rsid w:val="00AB0B72"/>
    <w:pPr>
      <w:autoSpaceDE w:val="0"/>
      <w:autoSpaceDN w:val="0"/>
      <w:adjustRightInd w:val="0"/>
      <w:spacing w:after="0" w:line="240" w:lineRule="auto"/>
    </w:pPr>
    <w:rPr>
      <w:rFonts w:ascii="Times New Roman" w:eastAsia="MS Mincho" w:hAnsi="Times New Roman" w:cs="Times New Roman"/>
      <w:color w:val="000000"/>
      <w:sz w:val="24"/>
      <w:szCs w:val="24"/>
      <w:lang w:val="en-GB" w:eastAsia="en-GB"/>
    </w:rPr>
  </w:style>
  <w:style w:type="paragraph" w:styleId="Corptext2">
    <w:name w:val="Body Text 2"/>
    <w:basedOn w:val="Normal"/>
    <w:link w:val="Corptext2Caracter"/>
    <w:uiPriority w:val="99"/>
    <w:unhideWhenUsed/>
    <w:qFormat/>
    <w:rsid w:val="00AB0B72"/>
    <w:pPr>
      <w:spacing w:after="120" w:line="480" w:lineRule="auto"/>
    </w:pPr>
    <w:rPr>
      <w:rFonts w:ascii="Times New Roman" w:eastAsia="Calibri" w:hAnsi="Times New Roman" w:cs="Times New Roman"/>
      <w:color w:val="auto"/>
      <w:lang w:val="ro-RO"/>
    </w:rPr>
  </w:style>
  <w:style w:type="character" w:customStyle="1" w:styleId="Corptext2Caracter">
    <w:name w:val="Corp text 2 Caracter"/>
    <w:basedOn w:val="Fontdeparagrafimplicit"/>
    <w:link w:val="Corptext2"/>
    <w:uiPriority w:val="99"/>
    <w:qFormat/>
    <w:rsid w:val="00AB0B72"/>
    <w:rPr>
      <w:rFonts w:ascii="Times New Roman" w:eastAsia="Calibri" w:hAnsi="Times New Roman" w:cs="Times New Roman"/>
      <w:sz w:val="24"/>
      <w:lang w:val="ro-RO"/>
    </w:rPr>
  </w:style>
  <w:style w:type="paragraph" w:styleId="Indentcorptext2">
    <w:name w:val="Body Text Indent 2"/>
    <w:basedOn w:val="Normal"/>
    <w:link w:val="Indentcorptext2Caracter"/>
    <w:uiPriority w:val="99"/>
    <w:unhideWhenUsed/>
    <w:qFormat/>
    <w:rsid w:val="00AB0B72"/>
    <w:pPr>
      <w:spacing w:after="120" w:line="480" w:lineRule="auto"/>
      <w:ind w:left="360"/>
    </w:pPr>
    <w:rPr>
      <w:rFonts w:ascii="Times New Roman" w:eastAsia="Calibri" w:hAnsi="Times New Roman" w:cs="Times New Roman"/>
      <w:color w:val="auto"/>
      <w:lang w:val="ro-RO"/>
    </w:rPr>
  </w:style>
  <w:style w:type="character" w:customStyle="1" w:styleId="Indentcorptext2Caracter">
    <w:name w:val="Indent corp text 2 Caracter"/>
    <w:basedOn w:val="Fontdeparagrafimplicit"/>
    <w:link w:val="Indentcorptext2"/>
    <w:uiPriority w:val="99"/>
    <w:qFormat/>
    <w:rsid w:val="00AB0B72"/>
    <w:rPr>
      <w:rFonts w:ascii="Times New Roman" w:eastAsia="Calibri" w:hAnsi="Times New Roman" w:cs="Times New Roman"/>
      <w:sz w:val="24"/>
      <w:lang w:val="ro-RO"/>
    </w:rPr>
  </w:style>
  <w:style w:type="paragraph" w:customStyle="1" w:styleId="CharCharCharChar0">
    <w:name w:val="Char Char Char Char0"/>
    <w:basedOn w:val="Normal"/>
    <w:rsid w:val="00AB0B72"/>
    <w:pPr>
      <w:widowControl w:val="0"/>
      <w:adjustRightInd w:val="0"/>
      <w:spacing w:after="0" w:line="240" w:lineRule="auto"/>
      <w:textAlignment w:val="baseline"/>
    </w:pPr>
    <w:rPr>
      <w:rFonts w:ascii="Times New Roman" w:eastAsia="Times New Roman" w:hAnsi="Times New Roman" w:cs="Times New Roman"/>
      <w:color w:val="auto"/>
      <w:szCs w:val="24"/>
      <w:lang w:val="pl-PL" w:eastAsia="pl-PL"/>
    </w:rPr>
  </w:style>
  <w:style w:type="paragraph" w:customStyle="1" w:styleId="WW-Default">
    <w:name w:val="WW-Default"/>
    <w:qFormat/>
    <w:rsid w:val="00AB0B72"/>
    <w:pPr>
      <w:suppressAutoHyphens/>
      <w:autoSpaceDE w:val="0"/>
      <w:spacing w:after="0" w:line="240" w:lineRule="auto"/>
    </w:pPr>
    <w:rPr>
      <w:rFonts w:ascii="Times New Roman" w:eastAsia="Calibri" w:hAnsi="Times New Roman" w:cs="Calibri"/>
      <w:color w:val="000000"/>
      <w:sz w:val="24"/>
      <w:szCs w:val="24"/>
      <w:lang w:val="ro-RO" w:eastAsia="ar-SA"/>
    </w:rPr>
  </w:style>
  <w:style w:type="paragraph" w:styleId="Corptext3">
    <w:name w:val="Body Text 3"/>
    <w:basedOn w:val="Normal"/>
    <w:link w:val="Corptext3Caracter"/>
    <w:unhideWhenUsed/>
    <w:qFormat/>
    <w:rsid w:val="00AB0B72"/>
    <w:pPr>
      <w:spacing w:before="80" w:after="120" w:line="240" w:lineRule="auto"/>
      <w:jc w:val="left"/>
    </w:pPr>
    <w:rPr>
      <w:rFonts w:ascii="Verdana" w:eastAsia="Times New Roman" w:hAnsi="Verdana" w:cs="Times New Roman"/>
      <w:color w:val="auto"/>
      <w:sz w:val="16"/>
      <w:szCs w:val="16"/>
    </w:rPr>
  </w:style>
  <w:style w:type="character" w:customStyle="1" w:styleId="Corptext3Caracter">
    <w:name w:val="Corp text 3 Caracter"/>
    <w:basedOn w:val="Fontdeparagrafimplicit"/>
    <w:link w:val="Corptext3"/>
    <w:qFormat/>
    <w:rsid w:val="00AB0B72"/>
    <w:rPr>
      <w:rFonts w:ascii="Verdana" w:eastAsia="Times New Roman" w:hAnsi="Verdana" w:cs="Times New Roman"/>
      <w:sz w:val="16"/>
      <w:szCs w:val="16"/>
    </w:rPr>
  </w:style>
  <w:style w:type="paragraph" w:customStyle="1" w:styleId="Titludocument">
    <w:name w:val="Titlu document"/>
    <w:basedOn w:val="Normal"/>
    <w:qFormat/>
    <w:rsid w:val="00AB0B72"/>
    <w:pPr>
      <w:spacing w:after="200" w:line="288" w:lineRule="auto"/>
      <w:jc w:val="center"/>
    </w:pPr>
    <w:rPr>
      <w:rFonts w:ascii="Times New Roman" w:eastAsia="Times New Roman" w:hAnsi="Times New Roman" w:cs="Times New Roman"/>
      <w:b/>
      <w:bCs/>
      <w:iCs/>
      <w:color w:val="auto"/>
      <w:sz w:val="48"/>
      <w:szCs w:val="20"/>
    </w:rPr>
  </w:style>
  <w:style w:type="paragraph" w:styleId="Subtitlu">
    <w:name w:val="Subtitle"/>
    <w:basedOn w:val="Normal"/>
    <w:link w:val="SubtitluCaracter"/>
    <w:qFormat/>
    <w:rsid w:val="00AB0B72"/>
    <w:pPr>
      <w:spacing w:before="120" w:after="120" w:line="240" w:lineRule="auto"/>
      <w:jc w:val="center"/>
    </w:pPr>
    <w:rPr>
      <w:rFonts w:ascii="Times New Roman" w:eastAsia="Times New Roman" w:hAnsi="Times New Roman" w:cs="Times New Roman"/>
      <w:b/>
      <w:bCs/>
      <w:color w:val="auto"/>
      <w:sz w:val="28"/>
      <w:szCs w:val="28"/>
    </w:rPr>
  </w:style>
  <w:style w:type="character" w:customStyle="1" w:styleId="SubtitluCaracter">
    <w:name w:val="Subtitlu Caracter"/>
    <w:basedOn w:val="Fontdeparagrafimplicit"/>
    <w:link w:val="Subtitlu"/>
    <w:qFormat/>
    <w:rsid w:val="00AB0B72"/>
    <w:rPr>
      <w:rFonts w:ascii="Times New Roman" w:eastAsia="Times New Roman" w:hAnsi="Times New Roman" w:cs="Times New Roman"/>
      <w:b/>
      <w:bCs/>
      <w:sz w:val="28"/>
      <w:szCs w:val="28"/>
    </w:rPr>
  </w:style>
  <w:style w:type="character" w:styleId="Referincomentariu">
    <w:name w:val="annotation reference"/>
    <w:uiPriority w:val="99"/>
    <w:unhideWhenUsed/>
    <w:qFormat/>
    <w:rsid w:val="00AB0B72"/>
    <w:rPr>
      <w:sz w:val="16"/>
      <w:szCs w:val="16"/>
    </w:rPr>
  </w:style>
  <w:style w:type="paragraph" w:styleId="SubiectComentariu">
    <w:name w:val="annotation subject"/>
    <w:basedOn w:val="Textcomentariu"/>
    <w:next w:val="Textcomentariu"/>
    <w:link w:val="SubiectComentariuCaracter"/>
    <w:uiPriority w:val="99"/>
    <w:unhideWhenUsed/>
    <w:qFormat/>
    <w:rsid w:val="00AB0B72"/>
    <w:pPr>
      <w:spacing w:after="200" w:line="240" w:lineRule="auto"/>
    </w:pPr>
    <w:rPr>
      <w:rFonts w:eastAsia="Calibri"/>
      <w:b/>
      <w:bCs/>
      <w:szCs w:val="20"/>
    </w:rPr>
  </w:style>
  <w:style w:type="character" w:customStyle="1" w:styleId="SubiectComentariuCaracter">
    <w:name w:val="Subiect Comentariu Caracter"/>
    <w:basedOn w:val="TextcomentariuCaracter"/>
    <w:link w:val="SubiectComentariu"/>
    <w:uiPriority w:val="99"/>
    <w:qFormat/>
    <w:rsid w:val="00AB0B72"/>
    <w:rPr>
      <w:rFonts w:ascii="Times New Roman" w:eastAsia="Calibri" w:hAnsi="Times New Roman" w:cs="Times New Roman"/>
      <w:b/>
      <w:bCs/>
      <w:sz w:val="20"/>
      <w:szCs w:val="20"/>
      <w:lang w:val="ro-RO"/>
    </w:rPr>
  </w:style>
  <w:style w:type="character" w:customStyle="1" w:styleId="BodytextItalic">
    <w:name w:val="Body text + Italic"/>
    <w:qFormat/>
    <w:rsid w:val="00AB0B72"/>
    <w:rPr>
      <w:rFonts w:ascii="Times New Roman" w:eastAsia="Times New Roman" w:hAnsi="Times New Roman" w:cs="Times New Roman"/>
      <w:b w:val="0"/>
      <w:bCs w:val="0"/>
      <w:i/>
      <w:iCs/>
      <w:smallCaps w:val="0"/>
      <w:strike w:val="0"/>
      <w:color w:val="000000"/>
      <w:spacing w:val="0"/>
      <w:w w:val="100"/>
      <w:position w:val="0"/>
      <w:sz w:val="23"/>
      <w:szCs w:val="23"/>
      <w:u w:val="none"/>
      <w:lang w:val="ro-RO"/>
    </w:rPr>
  </w:style>
  <w:style w:type="character" w:customStyle="1" w:styleId="Bodytext">
    <w:name w:val="Body text_"/>
    <w:link w:val="BodyText3"/>
    <w:qFormat/>
    <w:rsid w:val="00AB0B72"/>
    <w:rPr>
      <w:sz w:val="23"/>
      <w:szCs w:val="23"/>
      <w:shd w:val="clear" w:color="auto" w:fill="FFFFFF"/>
    </w:rPr>
  </w:style>
  <w:style w:type="paragraph" w:customStyle="1" w:styleId="BodyText3">
    <w:name w:val="Body Text3"/>
    <w:basedOn w:val="Normal"/>
    <w:link w:val="Bodytext"/>
    <w:qFormat/>
    <w:rsid w:val="00AB0B72"/>
    <w:pPr>
      <w:widowControl w:val="0"/>
      <w:shd w:val="clear" w:color="auto" w:fill="FFFFFF"/>
      <w:spacing w:after="600" w:line="274" w:lineRule="exact"/>
      <w:ind w:hanging="380"/>
    </w:pPr>
    <w:rPr>
      <w:rFonts w:cstheme="minorBidi"/>
      <w:color w:val="auto"/>
      <w:sz w:val="23"/>
      <w:szCs w:val="23"/>
      <w:shd w:val="clear" w:color="auto" w:fill="FFFFFF"/>
    </w:rPr>
  </w:style>
  <w:style w:type="character" w:customStyle="1" w:styleId="Bodytext95ptBold">
    <w:name w:val="Body text + 9;5 pt;Bold"/>
    <w:qFormat/>
    <w:rsid w:val="00AB0B72"/>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o-RO"/>
    </w:rPr>
  </w:style>
  <w:style w:type="character" w:customStyle="1" w:styleId="Bodytext95ptItalic">
    <w:name w:val="Body text + 9;5 pt;Italic"/>
    <w:qFormat/>
    <w:rsid w:val="00AB0B72"/>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o-RO"/>
    </w:rPr>
  </w:style>
  <w:style w:type="character" w:customStyle="1" w:styleId="Bodytext95pt">
    <w:name w:val="Body text + 9;5 pt"/>
    <w:qFormat/>
    <w:rsid w:val="00AB0B72"/>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o-RO"/>
    </w:rPr>
  </w:style>
  <w:style w:type="numbering" w:customStyle="1" w:styleId="WW8Num24">
    <w:name w:val="WW8Num24"/>
    <w:rsid w:val="00AB0B72"/>
    <w:pPr>
      <w:numPr>
        <w:numId w:val="4"/>
      </w:numPr>
    </w:pPr>
  </w:style>
  <w:style w:type="paragraph" w:styleId="Textnotdesubsol">
    <w:name w:val="footnote text"/>
    <w:aliases w:val=" Char Char Char Char Char, Char Char Char Char Char Char, Char Char Char Caracter, Char Char Char Caracter Char, Char Char Char Caracter Caracter Char Char, Char Char Char Caracter Caracter Char Caracter Caracter,Fußnote"/>
    <w:basedOn w:val="Normal"/>
    <w:link w:val="TextnotdesubsolCaracter"/>
    <w:unhideWhenUsed/>
    <w:qFormat/>
    <w:rsid w:val="00AB0B72"/>
    <w:pPr>
      <w:spacing w:after="200" w:line="276" w:lineRule="auto"/>
      <w:jc w:val="left"/>
    </w:pPr>
    <w:rPr>
      <w:rFonts w:ascii="Times New Roman" w:eastAsia="Calibri" w:hAnsi="Times New Roman" w:cs="Times New Roman"/>
      <w:color w:val="auto"/>
      <w:sz w:val="20"/>
      <w:szCs w:val="20"/>
    </w:rPr>
  </w:style>
  <w:style w:type="character" w:customStyle="1" w:styleId="FootnoteTextChar">
    <w:name w:val="Footnote Text Char"/>
    <w:aliases w:val="Char Char Char Char Char Char1,Char Char Char Char Char Char Char,Char Char Char Caracter Char1,Char Char Char Caracter Char Char,Char Char Char Caracter Caracter Char Char Char,Fußnotentext Char Char,fn Char,Fuß Char"/>
    <w:basedOn w:val="Fontdeparagrafimplicit"/>
    <w:uiPriority w:val="99"/>
    <w:qFormat/>
    <w:rsid w:val="00AB0B72"/>
    <w:rPr>
      <w:rFonts w:cstheme="minorHAnsi"/>
      <w:color w:val="000000"/>
      <w:sz w:val="20"/>
      <w:szCs w:val="20"/>
    </w:rPr>
  </w:style>
  <w:style w:type="character" w:customStyle="1" w:styleId="TextnotdesubsolCaracter">
    <w:name w:val="Text notă de subsol Caracter"/>
    <w:aliases w:val=" Char Char Char Char Char Caracter, Char Char Char Char Char Char Caracter, Char Char Char Caracter Caracter, Char Char Char Caracter Char Caracter, Char Char Char Caracter Caracter Char Char Caracter,Fußnote Caracter"/>
    <w:link w:val="Textnotdesubsol"/>
    <w:qFormat/>
    <w:rsid w:val="00AB0B72"/>
    <w:rPr>
      <w:rFonts w:ascii="Times New Roman" w:eastAsia="Calibri" w:hAnsi="Times New Roman" w:cs="Times New Roman"/>
      <w:sz w:val="20"/>
      <w:szCs w:val="20"/>
    </w:rPr>
  </w:style>
  <w:style w:type="character" w:styleId="Referinnotdesubsol">
    <w:name w:val="footnote reference"/>
    <w:aliases w:val="Footnote symbol,fr,BVI fnr,16 Point,Superscript 6 Point,ftref,BVI fnr Char1 Char Char,Footnote Reference Number Char Char Char,Times 10 Point Char Char Char,Exposant 3 Point Char Char Char,Footnote symbol Char1 Char Char,SUPERS"/>
    <w:link w:val="BVIfnrChar1Char"/>
    <w:unhideWhenUsed/>
    <w:qFormat/>
    <w:rsid w:val="00AB0B72"/>
    <w:rPr>
      <w:vertAlign w:val="superscript"/>
    </w:rPr>
  </w:style>
  <w:style w:type="character" w:customStyle="1" w:styleId="hps">
    <w:name w:val="hps"/>
    <w:basedOn w:val="Fontdeparagrafimplicit"/>
    <w:qFormat/>
    <w:rsid w:val="00AB0B72"/>
  </w:style>
  <w:style w:type="character" w:customStyle="1" w:styleId="shorttext">
    <w:name w:val="short_text"/>
    <w:basedOn w:val="Fontdeparagrafimplicit"/>
    <w:qFormat/>
    <w:rsid w:val="00AB0B72"/>
  </w:style>
  <w:style w:type="character" w:customStyle="1" w:styleId="hpsatn">
    <w:name w:val="hps atn"/>
    <w:basedOn w:val="Fontdeparagrafimplicit"/>
    <w:qFormat/>
    <w:rsid w:val="00AB0B72"/>
  </w:style>
  <w:style w:type="paragraph" w:customStyle="1" w:styleId="DefaultText">
    <w:name w:val="Default Text"/>
    <w:qFormat/>
    <w:rsid w:val="00AB0B72"/>
    <w:pPr>
      <w:widowControl w:val="0"/>
      <w:suppressAutoHyphens/>
      <w:autoSpaceDN w:val="0"/>
      <w:spacing w:after="0" w:line="240" w:lineRule="auto"/>
      <w:textAlignment w:val="baseline"/>
    </w:pPr>
    <w:rPr>
      <w:rFonts w:ascii="Arial" w:eastAsia="Arial Unicode MS" w:hAnsi="Arial" w:cs="Tahoma"/>
      <w:kern w:val="3"/>
      <w:sz w:val="24"/>
      <w:szCs w:val="24"/>
    </w:rPr>
  </w:style>
  <w:style w:type="paragraph" w:customStyle="1" w:styleId="Char">
    <w:name w:val="Char"/>
    <w:basedOn w:val="Normal"/>
    <w:qFormat/>
    <w:rsid w:val="00AB0B72"/>
    <w:pPr>
      <w:spacing w:after="0" w:line="240" w:lineRule="auto"/>
      <w:jc w:val="left"/>
    </w:pPr>
    <w:rPr>
      <w:rFonts w:ascii="Times New Roman" w:eastAsia="Times New Roman" w:hAnsi="Times New Roman" w:cs="Times New Roman"/>
      <w:color w:val="auto"/>
      <w:szCs w:val="24"/>
      <w:lang w:val="pl-PL" w:eastAsia="pl-PL"/>
    </w:rPr>
  </w:style>
  <w:style w:type="character" w:styleId="Numrdepagin">
    <w:name w:val="page number"/>
    <w:basedOn w:val="Fontdeparagrafimplicit"/>
    <w:qFormat/>
    <w:rsid w:val="00AB0B72"/>
  </w:style>
  <w:style w:type="table" w:styleId="TabelElegant">
    <w:name w:val="Table Elegant"/>
    <w:basedOn w:val="TabelNormal"/>
    <w:qFormat/>
    <w:rsid w:val="00AB0B72"/>
    <w:pPr>
      <w:spacing w:after="0" w:line="240" w:lineRule="auto"/>
    </w:pPr>
    <w:rPr>
      <w:rFonts w:ascii="Times New Roman" w:eastAsia="Times New Roman" w:hAnsi="Times New Roman" w:cs="Times New Roman"/>
      <w:sz w:val="20"/>
      <w:szCs w:val="20"/>
      <w:lang w:val="ro-RO" w:eastAsia="zh-C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Indentcorptext">
    <w:name w:val="Body Text Indent"/>
    <w:basedOn w:val="Normal"/>
    <w:link w:val="IndentcorptextCaracter"/>
    <w:qFormat/>
    <w:rsid w:val="00AB0B72"/>
    <w:pPr>
      <w:spacing w:after="120" w:line="276" w:lineRule="auto"/>
      <w:ind w:left="283"/>
      <w:jc w:val="left"/>
    </w:pPr>
    <w:rPr>
      <w:rFonts w:ascii="Times New Roman" w:eastAsia="Calibri" w:hAnsi="Times New Roman" w:cs="Times New Roman"/>
      <w:color w:val="auto"/>
      <w:sz w:val="22"/>
      <w:lang w:val="ro-RO"/>
    </w:rPr>
  </w:style>
  <w:style w:type="character" w:customStyle="1" w:styleId="IndentcorptextCaracter">
    <w:name w:val="Indent corp text Caracter"/>
    <w:basedOn w:val="Fontdeparagrafimplicit"/>
    <w:link w:val="Indentcorptext"/>
    <w:qFormat/>
    <w:rsid w:val="00AB0B72"/>
    <w:rPr>
      <w:rFonts w:ascii="Times New Roman" w:eastAsia="Calibri" w:hAnsi="Times New Roman" w:cs="Times New Roman"/>
      <w:lang w:val="ro-RO"/>
    </w:rPr>
  </w:style>
  <w:style w:type="character" w:styleId="Robust">
    <w:name w:val="Strong"/>
    <w:aliases w:val="Specii"/>
    <w:basedOn w:val="Fontdeparagrafimplicit"/>
    <w:qFormat/>
    <w:rsid w:val="00AB0B72"/>
    <w:rPr>
      <w:b/>
      <w:bCs/>
    </w:rPr>
  </w:style>
  <w:style w:type="character" w:customStyle="1" w:styleId="apple-converted-space">
    <w:name w:val="apple-converted-space"/>
    <w:basedOn w:val="Fontdeparagrafimplicit"/>
    <w:qFormat/>
    <w:rsid w:val="00AB0B72"/>
  </w:style>
  <w:style w:type="paragraph" w:customStyle="1" w:styleId="auto-style5">
    <w:name w:val="auto-style5"/>
    <w:basedOn w:val="Normal"/>
    <w:qFormat/>
    <w:rsid w:val="00AB0B72"/>
    <w:pPr>
      <w:spacing w:before="100" w:beforeAutospacing="1" w:after="100" w:afterAutospacing="1" w:line="240" w:lineRule="auto"/>
      <w:jc w:val="left"/>
    </w:pPr>
    <w:rPr>
      <w:rFonts w:ascii="Times New Roman" w:eastAsia="Times New Roman" w:hAnsi="Times New Roman" w:cs="Times New Roman"/>
      <w:color w:val="auto"/>
      <w:szCs w:val="24"/>
      <w:lang w:val="ro-RO" w:eastAsia="ro-RO"/>
    </w:rPr>
  </w:style>
  <w:style w:type="paragraph" w:customStyle="1" w:styleId="auto-style8">
    <w:name w:val="auto-style8"/>
    <w:basedOn w:val="Normal"/>
    <w:qFormat/>
    <w:rsid w:val="00AB0B72"/>
    <w:pPr>
      <w:spacing w:before="100" w:beforeAutospacing="1" w:after="100" w:afterAutospacing="1" w:line="240" w:lineRule="auto"/>
      <w:jc w:val="left"/>
    </w:pPr>
    <w:rPr>
      <w:rFonts w:ascii="Times New Roman" w:eastAsia="Times New Roman" w:hAnsi="Times New Roman" w:cs="Times New Roman"/>
      <w:color w:val="auto"/>
      <w:szCs w:val="24"/>
      <w:lang w:val="ro-RO" w:eastAsia="ro-RO"/>
    </w:rPr>
  </w:style>
  <w:style w:type="character" w:customStyle="1" w:styleId="auto-style81">
    <w:name w:val="auto-style81"/>
    <w:basedOn w:val="Fontdeparagrafimplicit"/>
    <w:qFormat/>
    <w:rsid w:val="00AB0B72"/>
  </w:style>
  <w:style w:type="character" w:customStyle="1" w:styleId="FunoteChar1">
    <w:name w:val="Fußnote Char1"/>
    <w:aliases w:val="Footnote Text Char Char Char1,single space Char1,footnote text Char1,FOOTNOTES Char1,fn Char2,stile 1 Char1,Footnote Char1,Footnote1 Char1,Footnote2 Char1,Footnote3 Char1,Footnote4 Char1,Footnote5 Char1,Footnote6 Char,Footnote7 Char"/>
    <w:semiHidden/>
    <w:qFormat/>
    <w:rsid w:val="00AB0B72"/>
    <w:rPr>
      <w:sz w:val="18"/>
      <w:lang w:val="en-US" w:eastAsia="en-US" w:bidi="ar-SA"/>
    </w:rPr>
  </w:style>
  <w:style w:type="paragraph" w:customStyle="1" w:styleId="NormalLarge">
    <w:name w:val="Normal Large"/>
    <w:basedOn w:val="Normal"/>
    <w:qFormat/>
    <w:rsid w:val="00AB0B72"/>
    <w:pPr>
      <w:spacing w:after="0" w:line="240" w:lineRule="auto"/>
      <w:jc w:val="left"/>
    </w:pPr>
    <w:rPr>
      <w:rFonts w:ascii="Times New Roman" w:eastAsia="Times New Roman" w:hAnsi="Times New Roman" w:cs="Times New Roman"/>
      <w:color w:val="auto"/>
      <w:szCs w:val="20"/>
      <w:lang w:val="en-GB"/>
    </w:rPr>
  </w:style>
  <w:style w:type="paragraph" w:customStyle="1" w:styleId="Style6">
    <w:name w:val="Style6"/>
    <w:basedOn w:val="Normal"/>
    <w:qFormat/>
    <w:rsid w:val="00AB0B72"/>
    <w:pPr>
      <w:widowControl w:val="0"/>
      <w:autoSpaceDE w:val="0"/>
      <w:autoSpaceDN w:val="0"/>
      <w:adjustRightInd w:val="0"/>
      <w:spacing w:after="0" w:line="276" w:lineRule="auto"/>
    </w:pPr>
    <w:rPr>
      <w:rFonts w:ascii="Arial" w:eastAsia="Calibri" w:hAnsi="Arial" w:cs="Arial"/>
      <w:color w:val="auto"/>
      <w:szCs w:val="24"/>
      <w:lang w:val="ro-RO" w:eastAsia="ro-RO"/>
    </w:rPr>
  </w:style>
  <w:style w:type="character" w:customStyle="1" w:styleId="FontStyle12">
    <w:name w:val="Font Style12"/>
    <w:qFormat/>
    <w:rsid w:val="00AB0B72"/>
    <w:rPr>
      <w:rFonts w:ascii="Times New Roman" w:hAnsi="Times New Roman" w:cs="Times New Roman"/>
      <w:sz w:val="20"/>
      <w:szCs w:val="20"/>
    </w:rPr>
  </w:style>
  <w:style w:type="character" w:customStyle="1" w:styleId="FontStyle11">
    <w:name w:val="Font Style11"/>
    <w:qFormat/>
    <w:rsid w:val="00AB0B72"/>
    <w:rPr>
      <w:rFonts w:ascii="Times New Roman" w:hAnsi="Times New Roman" w:cs="Times New Roman"/>
      <w:i/>
      <w:iCs/>
      <w:sz w:val="20"/>
      <w:szCs w:val="20"/>
    </w:rPr>
  </w:style>
  <w:style w:type="character" w:customStyle="1" w:styleId="longtext">
    <w:name w:val="long_text"/>
    <w:basedOn w:val="Fontdeparagrafimplicit"/>
    <w:qFormat/>
    <w:rsid w:val="00AB0B72"/>
  </w:style>
  <w:style w:type="paragraph" w:customStyle="1" w:styleId="CaracterCaracterCharCharCharCharCharCharChar">
    <w:name w:val="Caracter Caracter Char Char Char Char Char Char Char"/>
    <w:basedOn w:val="Normal"/>
    <w:qFormat/>
    <w:rsid w:val="00AB0B72"/>
    <w:pPr>
      <w:spacing w:line="240" w:lineRule="exact"/>
      <w:jc w:val="left"/>
    </w:pPr>
    <w:rPr>
      <w:rFonts w:ascii="Verdana" w:eastAsia="Times New Roman" w:hAnsi="Verdana" w:cs="Times New Roman"/>
      <w:color w:val="auto"/>
      <w:sz w:val="20"/>
      <w:szCs w:val="20"/>
    </w:rPr>
  </w:style>
  <w:style w:type="paragraph" w:styleId="Dat">
    <w:name w:val="Date"/>
    <w:basedOn w:val="Normal"/>
    <w:next w:val="Normal"/>
    <w:link w:val="DatCaracter"/>
    <w:uiPriority w:val="99"/>
    <w:semiHidden/>
    <w:unhideWhenUsed/>
    <w:qFormat/>
    <w:rsid w:val="00AB0B72"/>
    <w:pPr>
      <w:spacing w:after="0" w:line="360" w:lineRule="auto"/>
    </w:pPr>
    <w:rPr>
      <w:rFonts w:ascii="Times New Roman" w:eastAsia="Calibri" w:hAnsi="Times New Roman" w:cs="Times New Roman"/>
      <w:color w:val="auto"/>
      <w:lang w:val="ro-RO"/>
    </w:rPr>
  </w:style>
  <w:style w:type="character" w:customStyle="1" w:styleId="DatCaracter">
    <w:name w:val="Dată Caracter"/>
    <w:basedOn w:val="Fontdeparagrafimplicit"/>
    <w:link w:val="Dat"/>
    <w:uiPriority w:val="99"/>
    <w:semiHidden/>
    <w:qFormat/>
    <w:rsid w:val="00AB0B72"/>
    <w:rPr>
      <w:rFonts w:ascii="Times New Roman" w:eastAsia="Calibri" w:hAnsi="Times New Roman" w:cs="Times New Roman"/>
      <w:sz w:val="24"/>
      <w:lang w:val="ro-RO"/>
    </w:rPr>
  </w:style>
  <w:style w:type="table" w:styleId="Grilmedie1-Accentuare2">
    <w:name w:val="Medium Grid 1 Accent 2"/>
    <w:basedOn w:val="TabelNormal"/>
    <w:uiPriority w:val="67"/>
    <w:semiHidden/>
    <w:unhideWhenUsed/>
    <w:qFormat/>
    <w:rsid w:val="00AB0B72"/>
    <w:pPr>
      <w:spacing w:after="0" w:line="240" w:lineRule="auto"/>
    </w:pPr>
    <w:rPr>
      <w:lang w:val="ro-RO"/>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paragraph" w:customStyle="1" w:styleId="NORMAL0">
    <w:name w:val="_NORMAL"/>
    <w:basedOn w:val="Normal"/>
    <w:qFormat/>
    <w:rsid w:val="00AB0B72"/>
    <w:pPr>
      <w:spacing w:after="200" w:line="360" w:lineRule="auto"/>
      <w:ind w:firstLine="720"/>
    </w:pPr>
    <w:rPr>
      <w:rFonts w:ascii="Times New Roman" w:eastAsia="Calibri" w:hAnsi="Times New Roman" w:cs="Times New Roman"/>
      <w:color w:val="auto"/>
      <w:szCs w:val="24"/>
      <w:lang w:val="ro-RO"/>
    </w:rPr>
  </w:style>
  <w:style w:type="character" w:customStyle="1" w:styleId="FrspaiereCaracter">
    <w:name w:val="Fără spațiere Caracter"/>
    <w:link w:val="Frspaiere"/>
    <w:uiPriority w:val="1"/>
    <w:qFormat/>
    <w:rsid w:val="00AB0B72"/>
    <w:rPr>
      <w:rFonts w:ascii="Times New Roman" w:eastAsia="Calibri" w:hAnsi="Times New Roman" w:cs="Times New Roman"/>
      <w:sz w:val="24"/>
      <w:lang w:val="ro-RO"/>
    </w:rPr>
  </w:style>
  <w:style w:type="character" w:customStyle="1" w:styleId="MediumShading1-Accent1Char">
    <w:name w:val="Medium Shading 1 - Accent 1 Char"/>
    <w:link w:val="Umbriremedie1-Accentuare1"/>
    <w:qFormat/>
    <w:rsid w:val="00AB0B72"/>
    <w:rPr>
      <w:rFonts w:eastAsia="MS Mincho"/>
      <w:lang w:val="en-GB" w:eastAsia="en-GB"/>
    </w:rPr>
  </w:style>
  <w:style w:type="table" w:styleId="Umbriremedie1-Accentuare1">
    <w:name w:val="Medium Shading 1 Accent 1"/>
    <w:basedOn w:val="TabelNormal"/>
    <w:link w:val="MediumShading1-Accent1Char"/>
    <w:unhideWhenUsed/>
    <w:qFormat/>
    <w:rsid w:val="00AB0B72"/>
    <w:pPr>
      <w:spacing w:after="0" w:line="240" w:lineRule="auto"/>
    </w:pPr>
    <w:rPr>
      <w:rFonts w:eastAsia="MS Mincho"/>
      <w:lang w:val="en-GB" w:eastAsia="en-GB"/>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character" w:customStyle="1" w:styleId="pgff1">
    <w:name w:val="pgff1"/>
    <w:qFormat/>
    <w:rsid w:val="00AB0B72"/>
  </w:style>
  <w:style w:type="paragraph" w:customStyle="1" w:styleId="TableinArialNarrow">
    <w:name w:val="Table in Arial Narrow"/>
    <w:basedOn w:val="Normal"/>
    <w:uiPriority w:val="99"/>
    <w:qFormat/>
    <w:rsid w:val="00AB0B72"/>
    <w:pPr>
      <w:spacing w:before="40" w:after="20" w:line="240" w:lineRule="auto"/>
      <w:ind w:right="28"/>
      <w:jc w:val="left"/>
    </w:pPr>
    <w:rPr>
      <w:rFonts w:ascii="Arial Narrow" w:eastAsia="Times New Roman" w:hAnsi="Arial Narrow" w:cs="Times New Roman"/>
      <w:snapToGrid w:val="0"/>
      <w:color w:val="auto"/>
      <w:sz w:val="20"/>
      <w:szCs w:val="20"/>
      <w:lang w:val="en-GB"/>
    </w:rPr>
  </w:style>
  <w:style w:type="character" w:customStyle="1" w:styleId="eop">
    <w:name w:val="eop"/>
    <w:basedOn w:val="Fontdeparagrafimplicit"/>
    <w:rsid w:val="00AB0B72"/>
  </w:style>
  <w:style w:type="paragraph" w:customStyle="1" w:styleId="paragraph">
    <w:name w:val="paragraph"/>
    <w:basedOn w:val="Normal"/>
    <w:rsid w:val="00AB0B72"/>
    <w:pPr>
      <w:spacing w:before="100" w:beforeAutospacing="1" w:after="100" w:afterAutospacing="1" w:line="240" w:lineRule="auto"/>
      <w:jc w:val="left"/>
    </w:pPr>
    <w:rPr>
      <w:rFonts w:ascii="Times New Roman" w:eastAsia="Times New Roman" w:hAnsi="Times New Roman" w:cs="Times New Roman"/>
      <w:color w:val="auto"/>
      <w:szCs w:val="24"/>
    </w:rPr>
  </w:style>
  <w:style w:type="character" w:customStyle="1" w:styleId="MeniuneNerezolvat1">
    <w:name w:val="Mențiune Nerezolvat1"/>
    <w:basedOn w:val="Fontdeparagrafimplicit"/>
    <w:uiPriority w:val="99"/>
    <w:semiHidden/>
    <w:unhideWhenUsed/>
    <w:rsid w:val="00AB0B72"/>
    <w:rPr>
      <w:color w:val="605E5C"/>
      <w:shd w:val="clear" w:color="auto" w:fill="E1DFDD"/>
    </w:rPr>
  </w:style>
  <w:style w:type="character" w:customStyle="1" w:styleId="st">
    <w:name w:val="st"/>
    <w:basedOn w:val="Fontdeparagrafimplicit"/>
    <w:rsid w:val="00AB0B72"/>
  </w:style>
  <w:style w:type="table" w:customStyle="1" w:styleId="TableGrid1">
    <w:name w:val="Table Grid1"/>
    <w:basedOn w:val="TabelNormal"/>
    <w:next w:val="GrilTabel"/>
    <w:uiPriority w:val="39"/>
    <w:qFormat/>
    <w:rsid w:val="00AB0B72"/>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mbi-11111">
    <w:name w:val="Bumbi -11111"/>
    <w:rsid w:val="00AB0B72"/>
  </w:style>
  <w:style w:type="numbering" w:customStyle="1" w:styleId="Styleliteracifra212">
    <w:name w:val="Style_litera_cifra212"/>
    <w:uiPriority w:val="99"/>
    <w:rsid w:val="00AB0B72"/>
    <w:pPr>
      <w:numPr>
        <w:numId w:val="1"/>
      </w:numPr>
    </w:pPr>
  </w:style>
  <w:style w:type="numbering" w:customStyle="1" w:styleId="NoList1">
    <w:name w:val="No List1"/>
    <w:next w:val="FrListare"/>
    <w:uiPriority w:val="99"/>
    <w:semiHidden/>
    <w:unhideWhenUsed/>
    <w:rsid w:val="00AB0B72"/>
  </w:style>
  <w:style w:type="table" w:customStyle="1" w:styleId="TableElegant1">
    <w:name w:val="Table Elegant1"/>
    <w:basedOn w:val="TabelNormal"/>
    <w:next w:val="TabelElegant"/>
    <w:qFormat/>
    <w:rsid w:val="00AB0B72"/>
    <w:pPr>
      <w:spacing w:after="0" w:line="240" w:lineRule="auto"/>
    </w:pPr>
    <w:rPr>
      <w:rFonts w:ascii="Times New Roman" w:eastAsia="Times New Roman" w:hAnsi="Times New Roman" w:cs="Times New Roman"/>
      <w:sz w:val="20"/>
      <w:szCs w:val="20"/>
      <w:lang w:val="ro-RO" w:eastAsia="zh-C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customStyle="1" w:styleId="TableGrid2">
    <w:name w:val="Table Grid2"/>
    <w:basedOn w:val="TabelNormal"/>
    <w:next w:val="GrilTabel"/>
    <w:uiPriority w:val="39"/>
    <w:qFormat/>
    <w:rsid w:val="00AB0B72"/>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
    <w:name w:val="Medium Shading 1 - Accent 11"/>
    <w:basedOn w:val="TabelNormal"/>
    <w:next w:val="Umbriremedie1-Accentuare1"/>
    <w:semiHidden/>
    <w:unhideWhenUsed/>
    <w:qFormat/>
    <w:rsid w:val="00AB0B72"/>
    <w:pPr>
      <w:spacing w:after="0" w:line="240" w:lineRule="auto"/>
    </w:pPr>
    <w:rPr>
      <w:rFonts w:ascii="Calibri" w:eastAsia="MS Mincho" w:hAnsi="Calibri" w:cs="Times New Roman"/>
      <w:sz w:val="20"/>
      <w:szCs w:val="20"/>
      <w:lang w:val="en-GB" w:eastAsia="en-GB"/>
    </w:rPr>
    <w:tblPr>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Grid1-Accent21">
    <w:name w:val="Medium Grid 1 - Accent 21"/>
    <w:basedOn w:val="TabelNormal"/>
    <w:next w:val="Grilmedie1-Accentuare2"/>
    <w:uiPriority w:val="67"/>
    <w:semiHidden/>
    <w:unhideWhenUsed/>
    <w:qFormat/>
    <w:rsid w:val="00AB0B72"/>
    <w:pPr>
      <w:spacing w:after="0" w:line="240" w:lineRule="auto"/>
    </w:pPr>
    <w:rPr>
      <w:rFonts w:ascii="Calibri" w:eastAsia="Calibri" w:hAnsi="Calibri" w:cs="Times New Roman"/>
      <w:sz w:val="20"/>
      <w:szCs w:val="20"/>
      <w:lang w:val="ro-RO"/>
    </w:rPr>
    <w:tblPr>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paragraph" w:customStyle="1" w:styleId="TOCHeading1">
    <w:name w:val="TOC Heading1"/>
    <w:basedOn w:val="Titlu1"/>
    <w:next w:val="Normal"/>
    <w:uiPriority w:val="39"/>
    <w:qFormat/>
    <w:rsid w:val="00AB0B72"/>
    <w:pPr>
      <w:keepNext/>
      <w:keepLines/>
      <w:shd w:val="clear" w:color="auto" w:fill="auto"/>
      <w:spacing w:before="480" w:after="0" w:line="276" w:lineRule="auto"/>
      <w:ind w:left="762" w:hanging="432"/>
      <w:jc w:val="left"/>
      <w:outlineLvl w:val="9"/>
    </w:pPr>
    <w:rPr>
      <w:rFonts w:ascii="Times New Roman" w:eastAsia="Times New Roman" w:hAnsi="Times New Roman" w:cs="Times New Roman"/>
      <w:bCs/>
      <w:color w:val="auto"/>
      <w:szCs w:val="28"/>
      <w:lang w:eastAsia="ja-JP"/>
    </w:rPr>
  </w:style>
  <w:style w:type="character" w:customStyle="1" w:styleId="InternetLink">
    <w:name w:val="Internet Link"/>
    <w:qFormat/>
    <w:rsid w:val="00AB0B72"/>
    <w:rPr>
      <w:color w:val="000080"/>
      <w:u w:val="single"/>
    </w:rPr>
  </w:style>
  <w:style w:type="paragraph" w:styleId="Textbloc">
    <w:name w:val="Block Text"/>
    <w:basedOn w:val="Normal"/>
    <w:rsid w:val="00AB0B72"/>
    <w:pPr>
      <w:spacing w:after="0" w:line="240" w:lineRule="auto"/>
      <w:ind w:left="567" w:right="-999"/>
    </w:pPr>
    <w:rPr>
      <w:rFonts w:ascii="Times New Roman" w:eastAsia="Times New Roman" w:hAnsi="Times New Roman" w:cs="Times New Roman"/>
      <w:color w:val="auto"/>
      <w:szCs w:val="20"/>
    </w:rPr>
  </w:style>
  <w:style w:type="paragraph" w:styleId="Revizuire">
    <w:name w:val="Revision"/>
    <w:hidden/>
    <w:uiPriority w:val="99"/>
    <w:semiHidden/>
    <w:rsid w:val="00AB0B72"/>
    <w:pPr>
      <w:spacing w:after="0" w:line="240" w:lineRule="auto"/>
    </w:pPr>
    <w:rPr>
      <w:rFonts w:ascii="Times New Roman" w:eastAsia="Calibri" w:hAnsi="Times New Roman" w:cs="Times New Roman"/>
      <w:sz w:val="24"/>
      <w:lang w:val="ro-RO"/>
    </w:rPr>
  </w:style>
  <w:style w:type="character" w:customStyle="1" w:styleId="cmg">
    <w:name w:val="cmg"/>
    <w:basedOn w:val="Fontdeparagrafimplicit"/>
    <w:rsid w:val="00AB0B72"/>
  </w:style>
  <w:style w:type="paragraph" w:customStyle="1" w:styleId="al">
    <w:name w:val="a_l"/>
    <w:basedOn w:val="Normal"/>
    <w:rsid w:val="00AB0B72"/>
    <w:pPr>
      <w:spacing w:before="100" w:beforeAutospacing="1" w:after="100" w:afterAutospacing="1" w:line="240" w:lineRule="auto"/>
    </w:pPr>
    <w:rPr>
      <w:rFonts w:ascii="Times New Roman" w:eastAsia="Times New Roman" w:hAnsi="Times New Roman" w:cs="Times New Roman"/>
      <w:color w:val="auto"/>
      <w:szCs w:val="24"/>
      <w:lang w:val="ro-RO"/>
    </w:rPr>
  </w:style>
  <w:style w:type="paragraph" w:customStyle="1" w:styleId="msonormal0">
    <w:name w:val="msonormal"/>
    <w:basedOn w:val="Normal"/>
    <w:rsid w:val="00AB0B72"/>
    <w:pPr>
      <w:spacing w:before="100" w:beforeAutospacing="1" w:after="100" w:afterAutospacing="1" w:line="240" w:lineRule="auto"/>
    </w:pPr>
    <w:rPr>
      <w:rFonts w:ascii="Times New Roman" w:eastAsia="Times New Roman" w:hAnsi="Times New Roman" w:cs="Times New Roman"/>
      <w:color w:val="auto"/>
      <w:szCs w:val="24"/>
      <w:lang w:val="ro-RO"/>
    </w:rPr>
  </w:style>
  <w:style w:type="paragraph" w:customStyle="1" w:styleId="ac">
    <w:name w:val="a_c"/>
    <w:basedOn w:val="Normal"/>
    <w:rsid w:val="00AB0B72"/>
    <w:pPr>
      <w:spacing w:before="100" w:beforeAutospacing="1" w:after="100" w:afterAutospacing="1" w:line="240" w:lineRule="auto"/>
    </w:pPr>
    <w:rPr>
      <w:rFonts w:ascii="Times New Roman" w:eastAsia="Times New Roman" w:hAnsi="Times New Roman" w:cs="Times New Roman"/>
      <w:color w:val="auto"/>
      <w:szCs w:val="24"/>
      <w:lang w:val="ro-RO"/>
    </w:rPr>
  </w:style>
  <w:style w:type="paragraph" w:customStyle="1" w:styleId="TableParagraph">
    <w:name w:val="Table Paragraph"/>
    <w:basedOn w:val="Normal"/>
    <w:uiPriority w:val="1"/>
    <w:qFormat/>
    <w:rsid w:val="00AB0B72"/>
    <w:pPr>
      <w:widowControl w:val="0"/>
      <w:autoSpaceDE w:val="0"/>
      <w:autoSpaceDN w:val="0"/>
      <w:adjustRightInd w:val="0"/>
      <w:spacing w:after="0" w:line="240" w:lineRule="auto"/>
      <w:jc w:val="left"/>
    </w:pPr>
    <w:rPr>
      <w:rFonts w:ascii="Times New Roman" w:eastAsia="Times New Roman" w:hAnsi="Times New Roman" w:cs="Times New Roman"/>
      <w:color w:val="auto"/>
      <w:szCs w:val="24"/>
      <w:lang w:val="ro-RO" w:eastAsia="ro-RO"/>
    </w:rPr>
  </w:style>
  <w:style w:type="paragraph" w:customStyle="1" w:styleId="Body">
    <w:name w:val="Body"/>
    <w:qFormat/>
    <w:rsid w:val="00AB0B72"/>
    <w:pPr>
      <w:shd w:val="clear" w:color="auto" w:fill="FFFFFF"/>
      <w:spacing w:after="200" w:line="276" w:lineRule="auto"/>
    </w:pPr>
    <w:rPr>
      <w:rFonts w:ascii="Calibri" w:eastAsia="Calibri" w:hAnsi="Calibri" w:cs="Calibri"/>
      <w:color w:val="000000"/>
      <w:kern w:val="2"/>
      <w:lang w:val="ro-RO" w:eastAsia="zh-CN" w:bidi="hi-IN"/>
    </w:rPr>
  </w:style>
  <w:style w:type="table" w:customStyle="1" w:styleId="GridTable1Light-Accent51">
    <w:name w:val="Grid Table 1 Light - Accent 51"/>
    <w:basedOn w:val="TabelNormal"/>
    <w:uiPriority w:val="46"/>
    <w:rsid w:val="00AB0B72"/>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elNormal"/>
    <w:uiPriority w:val="46"/>
    <w:rsid w:val="00AB0B72"/>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elNormal"/>
    <w:uiPriority w:val="46"/>
    <w:rsid w:val="00AB0B72"/>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eGrid3">
    <w:name w:val="Table Grid3"/>
    <w:basedOn w:val="TabelNormal"/>
    <w:next w:val="GrilTabel"/>
    <w:uiPriority w:val="39"/>
    <w:qFormat/>
    <w:rsid w:val="00AB0B72"/>
    <w:pPr>
      <w:spacing w:after="0" w:line="360" w:lineRule="auto"/>
      <w:jc w:val="both"/>
    </w:pPr>
    <w:rPr>
      <w:rFonts w:ascii="Times New Roman" w:eastAsia="Times New Roman" w:hAnsi="Times New Roman" w:cs="Times New Roman"/>
      <w:sz w:val="24"/>
      <w:szCs w:val="24"/>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1">
    <w:name w:val="Char Char Char Char1"/>
    <w:basedOn w:val="Normal"/>
    <w:rsid w:val="00AB0B72"/>
    <w:pPr>
      <w:widowControl w:val="0"/>
      <w:adjustRightInd w:val="0"/>
      <w:spacing w:after="0" w:line="240" w:lineRule="auto"/>
      <w:textAlignment w:val="baseline"/>
    </w:pPr>
    <w:rPr>
      <w:rFonts w:ascii="Times New Roman" w:eastAsia="Times New Roman" w:hAnsi="Times New Roman" w:cs="Times New Roman"/>
      <w:color w:val="auto"/>
      <w:szCs w:val="24"/>
      <w:lang w:val="pl-PL" w:eastAsia="pl-PL"/>
    </w:rPr>
  </w:style>
  <w:style w:type="character" w:customStyle="1" w:styleId="Bodytext95ptBold0">
    <w:name w:val="Body text + 9.5 pt.Bold"/>
    <w:rsid w:val="00AB0B72"/>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o-RO"/>
    </w:rPr>
  </w:style>
  <w:style w:type="character" w:customStyle="1" w:styleId="Bodytext95ptItalic0">
    <w:name w:val="Body text + 9.5 pt.Italic"/>
    <w:rsid w:val="00AB0B72"/>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o-RO"/>
    </w:rPr>
  </w:style>
  <w:style w:type="character" w:customStyle="1" w:styleId="Bodytext95pt0">
    <w:name w:val="Body text + 9.5 pt"/>
    <w:rsid w:val="00AB0B72"/>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o-RO"/>
    </w:rPr>
  </w:style>
  <w:style w:type="character" w:customStyle="1" w:styleId="UnresolvedMention1">
    <w:name w:val="Unresolved Mention1"/>
    <w:basedOn w:val="Fontdeparagrafimplicit"/>
    <w:uiPriority w:val="99"/>
    <w:semiHidden/>
    <w:unhideWhenUsed/>
    <w:rsid w:val="00AB0B72"/>
    <w:rPr>
      <w:color w:val="808080"/>
      <w:shd w:val="clear" w:color="auto" w:fill="E6E6E6"/>
    </w:rPr>
  </w:style>
  <w:style w:type="character" w:customStyle="1" w:styleId="m1276042825141455168gmail-apple-style-span">
    <w:name w:val="m_1276042825141455168gmail-apple-style-span"/>
    <w:basedOn w:val="Fontdeparagrafimplicit"/>
    <w:rsid w:val="00AB0B72"/>
  </w:style>
  <w:style w:type="paragraph" w:customStyle="1" w:styleId="TableContents">
    <w:name w:val="Table Contents"/>
    <w:basedOn w:val="Normal"/>
    <w:rsid w:val="00AB0B72"/>
    <w:pPr>
      <w:widowControl w:val="0"/>
      <w:suppressLineNumbers/>
      <w:suppressAutoHyphens/>
      <w:spacing w:after="0" w:line="240" w:lineRule="auto"/>
      <w:jc w:val="left"/>
    </w:pPr>
    <w:rPr>
      <w:rFonts w:ascii="Times New Roman" w:eastAsia="SimSun" w:hAnsi="Times New Roman" w:cs="Arial"/>
      <w:color w:val="auto"/>
      <w:kern w:val="2"/>
      <w:szCs w:val="24"/>
      <w:lang w:eastAsia="hi-IN" w:bidi="hi-IN"/>
    </w:rPr>
  </w:style>
  <w:style w:type="paragraph" w:styleId="Textsimplu">
    <w:name w:val="Plain Text"/>
    <w:basedOn w:val="Normal"/>
    <w:link w:val="TextsimpluCaracter"/>
    <w:uiPriority w:val="99"/>
    <w:unhideWhenUsed/>
    <w:rsid w:val="00AB0B72"/>
    <w:pPr>
      <w:spacing w:after="0" w:line="240" w:lineRule="auto"/>
      <w:jc w:val="left"/>
    </w:pPr>
    <w:rPr>
      <w:rFonts w:ascii="Consolas" w:hAnsi="Consolas" w:cstheme="minorBidi"/>
      <w:color w:val="auto"/>
      <w:sz w:val="21"/>
      <w:szCs w:val="21"/>
    </w:rPr>
  </w:style>
  <w:style w:type="character" w:customStyle="1" w:styleId="TextsimpluCaracter">
    <w:name w:val="Text simplu Caracter"/>
    <w:basedOn w:val="Fontdeparagrafimplicit"/>
    <w:link w:val="Textsimplu"/>
    <w:uiPriority w:val="99"/>
    <w:rsid w:val="00AB0B72"/>
    <w:rPr>
      <w:rFonts w:ascii="Consolas" w:hAnsi="Consolas"/>
      <w:sz w:val="21"/>
      <w:szCs w:val="21"/>
    </w:rPr>
  </w:style>
  <w:style w:type="paragraph" w:customStyle="1" w:styleId="ColorfulList-Accent11">
    <w:name w:val="Colorful List - Accent 11"/>
    <w:basedOn w:val="Normal"/>
    <w:uiPriority w:val="34"/>
    <w:qFormat/>
    <w:rsid w:val="00AB0B72"/>
    <w:pPr>
      <w:spacing w:after="200" w:line="276" w:lineRule="auto"/>
      <w:ind w:left="720"/>
      <w:contextualSpacing/>
      <w:jc w:val="left"/>
    </w:pPr>
    <w:rPr>
      <w:rFonts w:ascii="Calibri" w:eastAsia="Times New Roman" w:hAnsi="Calibri" w:cs="Times New Roman"/>
      <w:color w:val="auto"/>
      <w:sz w:val="22"/>
      <w:lang w:val="ro-RO"/>
    </w:rPr>
  </w:style>
  <w:style w:type="paragraph" w:customStyle="1" w:styleId="Normal105pt">
    <w:name w:val="Normal + 10.5 pt"/>
    <w:aliases w:val="Justified"/>
    <w:basedOn w:val="Normal"/>
    <w:rsid w:val="00AB0B72"/>
    <w:pPr>
      <w:spacing w:after="0" w:line="240" w:lineRule="auto"/>
    </w:pPr>
    <w:rPr>
      <w:rFonts w:ascii="Times New Roman" w:eastAsia="Times New Roman" w:hAnsi="Times New Roman" w:cs="Times New Roman"/>
      <w:color w:val="auto"/>
      <w:sz w:val="18"/>
      <w:szCs w:val="18"/>
      <w:lang w:val="gsw-FR" w:eastAsia="sk-SK"/>
    </w:rPr>
  </w:style>
  <w:style w:type="paragraph" w:styleId="Indentcorptext3">
    <w:name w:val="Body Text Indent 3"/>
    <w:basedOn w:val="Normal"/>
    <w:link w:val="Indentcorptext3Caracter"/>
    <w:semiHidden/>
    <w:unhideWhenUsed/>
    <w:rsid w:val="00AB0B72"/>
    <w:pPr>
      <w:spacing w:after="120" w:line="276" w:lineRule="auto"/>
      <w:ind w:left="283"/>
      <w:jc w:val="left"/>
    </w:pPr>
    <w:rPr>
      <w:rFonts w:cstheme="minorBidi"/>
      <w:color w:val="auto"/>
      <w:sz w:val="16"/>
      <w:szCs w:val="16"/>
      <w:lang w:val="en-GB"/>
    </w:rPr>
  </w:style>
  <w:style w:type="character" w:customStyle="1" w:styleId="Indentcorptext3Caracter">
    <w:name w:val="Indent corp text 3 Caracter"/>
    <w:basedOn w:val="Fontdeparagrafimplicit"/>
    <w:link w:val="Indentcorptext3"/>
    <w:semiHidden/>
    <w:rsid w:val="00AB0B72"/>
    <w:rPr>
      <w:sz w:val="16"/>
      <w:szCs w:val="16"/>
      <w:lang w:val="en-GB"/>
    </w:rPr>
  </w:style>
  <w:style w:type="paragraph" w:styleId="PreformatatHTML">
    <w:name w:val="HTML Preformatted"/>
    <w:basedOn w:val="Normal"/>
    <w:link w:val="PreformatatHTMLCaracter"/>
    <w:uiPriority w:val="99"/>
    <w:rsid w:val="00AB0B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color w:val="auto"/>
      <w:sz w:val="20"/>
      <w:szCs w:val="20"/>
    </w:rPr>
  </w:style>
  <w:style w:type="character" w:customStyle="1" w:styleId="PreformatatHTMLCaracter">
    <w:name w:val="Preformatat HTML Caracter"/>
    <w:basedOn w:val="Fontdeparagrafimplicit"/>
    <w:link w:val="PreformatatHTML"/>
    <w:uiPriority w:val="99"/>
    <w:rsid w:val="00AB0B72"/>
    <w:rPr>
      <w:rFonts w:ascii="Courier New" w:eastAsia="Times New Roman" w:hAnsi="Courier New" w:cs="Courier New"/>
      <w:sz w:val="20"/>
      <w:szCs w:val="20"/>
    </w:rPr>
  </w:style>
  <w:style w:type="paragraph" w:customStyle="1" w:styleId="CharCharCharCaracterCaracter">
    <w:name w:val="Char Char Char Caracter Caracter"/>
    <w:basedOn w:val="Normal"/>
    <w:rsid w:val="00AB0B72"/>
    <w:pPr>
      <w:spacing w:after="0" w:line="240" w:lineRule="auto"/>
      <w:jc w:val="left"/>
    </w:pPr>
    <w:rPr>
      <w:rFonts w:ascii="Times New Roman" w:eastAsia="Times New Roman" w:hAnsi="Times New Roman" w:cs="Times New Roman"/>
      <w:color w:val="auto"/>
      <w:szCs w:val="24"/>
      <w:lang w:val="pl-PL" w:eastAsia="pl-PL"/>
    </w:rPr>
  </w:style>
  <w:style w:type="character" w:customStyle="1" w:styleId="atn">
    <w:name w:val="atn"/>
    <w:rsid w:val="00AB0B72"/>
    <w:rPr>
      <w:rFonts w:cs="Times New Roman"/>
    </w:rPr>
  </w:style>
  <w:style w:type="paragraph" w:customStyle="1" w:styleId="BodyText1">
    <w:name w:val="Body Text1"/>
    <w:basedOn w:val="Normal"/>
    <w:rsid w:val="00AB0B72"/>
    <w:pPr>
      <w:shd w:val="clear" w:color="auto" w:fill="FFFFFF"/>
      <w:spacing w:before="240" w:after="240" w:line="0" w:lineRule="atLeast"/>
    </w:pPr>
    <w:rPr>
      <w:rFonts w:ascii="Calibri" w:hAnsi="Calibri" w:cstheme="minorBidi"/>
      <w:color w:val="auto"/>
      <w:sz w:val="17"/>
      <w:szCs w:val="17"/>
      <w:shd w:val="clear" w:color="auto" w:fill="FFFFFF"/>
      <w:lang w:val="en-GB"/>
    </w:rPr>
  </w:style>
  <w:style w:type="character" w:styleId="Accentuat">
    <w:name w:val="Emphasis"/>
    <w:basedOn w:val="Fontdeparagrafimplicit"/>
    <w:qFormat/>
    <w:rsid w:val="00AB0B72"/>
    <w:rPr>
      <w:i/>
      <w:iCs/>
    </w:rPr>
  </w:style>
  <w:style w:type="paragraph" w:styleId="Plandocument">
    <w:name w:val="Document Map"/>
    <w:basedOn w:val="Normal"/>
    <w:link w:val="PlandocumentCaracter"/>
    <w:rsid w:val="00AB0B72"/>
    <w:pPr>
      <w:spacing w:after="0" w:line="240" w:lineRule="auto"/>
      <w:jc w:val="left"/>
    </w:pPr>
    <w:rPr>
      <w:rFonts w:ascii="Tahoma" w:eastAsia="Times New Roman" w:hAnsi="Tahoma" w:cs="Tahoma"/>
      <w:color w:val="auto"/>
      <w:sz w:val="16"/>
      <w:szCs w:val="16"/>
      <w:lang w:val="ro-RO"/>
    </w:rPr>
  </w:style>
  <w:style w:type="character" w:customStyle="1" w:styleId="PlandocumentCaracter">
    <w:name w:val="Plan document Caracter"/>
    <w:basedOn w:val="Fontdeparagrafimplicit"/>
    <w:link w:val="Plandocument"/>
    <w:rsid w:val="00AB0B72"/>
    <w:rPr>
      <w:rFonts w:ascii="Tahoma" w:eastAsia="Times New Roman" w:hAnsi="Tahoma" w:cs="Tahoma"/>
      <w:sz w:val="16"/>
      <w:szCs w:val="16"/>
      <w:lang w:val="ro-RO"/>
    </w:rPr>
  </w:style>
  <w:style w:type="character" w:customStyle="1" w:styleId="CharChar17">
    <w:name w:val="Char Char17"/>
    <w:rsid w:val="00AB0B72"/>
    <w:rPr>
      <w:rFonts w:ascii="Cambria" w:hAnsi="Cambria"/>
      <w:b/>
      <w:bCs/>
      <w:i/>
      <w:iCs/>
      <w:sz w:val="28"/>
      <w:szCs w:val="28"/>
      <w:lang w:bidi="ar-SA"/>
    </w:rPr>
  </w:style>
  <w:style w:type="character" w:customStyle="1" w:styleId="CharChar16">
    <w:name w:val="Char Char16"/>
    <w:rsid w:val="00AB0B72"/>
    <w:rPr>
      <w:rFonts w:ascii="Cambria" w:hAnsi="Cambria"/>
      <w:b/>
      <w:bCs/>
      <w:sz w:val="26"/>
      <w:szCs w:val="26"/>
      <w:lang w:bidi="ar-SA"/>
    </w:rPr>
  </w:style>
  <w:style w:type="character" w:customStyle="1" w:styleId="CharChar15">
    <w:name w:val="Char Char15"/>
    <w:rsid w:val="00AB0B72"/>
    <w:rPr>
      <w:rFonts w:ascii="Calibri" w:hAnsi="Calibri"/>
      <w:b/>
      <w:bCs/>
      <w:sz w:val="28"/>
      <w:szCs w:val="28"/>
      <w:lang w:bidi="ar-SA"/>
    </w:rPr>
  </w:style>
  <w:style w:type="character" w:customStyle="1" w:styleId="CharChar7">
    <w:name w:val="Char Char7"/>
    <w:rsid w:val="00AB0B72"/>
    <w:rPr>
      <w:rFonts w:ascii="Tahoma" w:eastAsia="Calibri" w:hAnsi="Tahoma"/>
      <w:sz w:val="16"/>
      <w:szCs w:val="16"/>
      <w:lang w:bidi="ar-SA"/>
    </w:rPr>
  </w:style>
  <w:style w:type="paragraph" w:customStyle="1" w:styleId="CM1">
    <w:name w:val="CM1"/>
    <w:basedOn w:val="Normal"/>
    <w:next w:val="Normal"/>
    <w:uiPriority w:val="99"/>
    <w:rsid w:val="00AB0B72"/>
    <w:pPr>
      <w:autoSpaceDE w:val="0"/>
      <w:autoSpaceDN w:val="0"/>
      <w:adjustRightInd w:val="0"/>
      <w:spacing w:after="0" w:line="240" w:lineRule="auto"/>
      <w:jc w:val="left"/>
    </w:pPr>
    <w:rPr>
      <w:rFonts w:ascii="EUAlbertina" w:eastAsia="Times New Roman" w:hAnsi="EUAlbertina" w:cs="Times New Roman"/>
      <w:color w:val="auto"/>
      <w:szCs w:val="24"/>
      <w:lang w:val="ro-RO"/>
    </w:rPr>
  </w:style>
  <w:style w:type="paragraph" w:customStyle="1" w:styleId="CM3">
    <w:name w:val="CM3"/>
    <w:basedOn w:val="Normal"/>
    <w:next w:val="Normal"/>
    <w:uiPriority w:val="99"/>
    <w:rsid w:val="00AB0B72"/>
    <w:pPr>
      <w:autoSpaceDE w:val="0"/>
      <w:autoSpaceDN w:val="0"/>
      <w:adjustRightInd w:val="0"/>
      <w:spacing w:after="0" w:line="240" w:lineRule="auto"/>
      <w:jc w:val="left"/>
    </w:pPr>
    <w:rPr>
      <w:rFonts w:ascii="EUAlbertina" w:eastAsia="Times New Roman" w:hAnsi="EUAlbertina" w:cs="Times New Roman"/>
      <w:color w:val="auto"/>
      <w:szCs w:val="24"/>
      <w:lang w:val="ro-RO"/>
    </w:rPr>
  </w:style>
  <w:style w:type="paragraph" w:customStyle="1" w:styleId="CM4">
    <w:name w:val="CM4"/>
    <w:basedOn w:val="Normal"/>
    <w:next w:val="Normal"/>
    <w:uiPriority w:val="99"/>
    <w:rsid w:val="00AB0B72"/>
    <w:pPr>
      <w:autoSpaceDE w:val="0"/>
      <w:autoSpaceDN w:val="0"/>
      <w:adjustRightInd w:val="0"/>
      <w:spacing w:after="0" w:line="240" w:lineRule="auto"/>
      <w:jc w:val="left"/>
    </w:pPr>
    <w:rPr>
      <w:rFonts w:ascii="EUAlbertina" w:eastAsia="Times New Roman" w:hAnsi="EUAlbertina" w:cs="Times New Roman"/>
      <w:color w:val="auto"/>
      <w:szCs w:val="24"/>
      <w:lang w:val="ro-RO"/>
    </w:rPr>
  </w:style>
  <w:style w:type="character" w:customStyle="1" w:styleId="FontStyle40">
    <w:name w:val="Font Style40"/>
    <w:uiPriority w:val="99"/>
    <w:rsid w:val="00AB0B72"/>
    <w:rPr>
      <w:rFonts w:ascii="Palatino Linotype" w:hAnsi="Palatino Linotype" w:cs="Palatino Linotype"/>
      <w:b/>
      <w:bCs/>
      <w:sz w:val="18"/>
      <w:szCs w:val="18"/>
    </w:rPr>
  </w:style>
  <w:style w:type="character" w:customStyle="1" w:styleId="CharChar5">
    <w:name w:val="Char Char5"/>
    <w:rsid w:val="00AB0B72"/>
    <w:rPr>
      <w:rFonts w:ascii="Calibri" w:eastAsia="Calibri" w:hAnsi="Calibri"/>
      <w:sz w:val="22"/>
      <w:szCs w:val="22"/>
      <w:lang w:val="ro-RO" w:eastAsia="en-US" w:bidi="ar-SA"/>
    </w:rPr>
  </w:style>
  <w:style w:type="character" w:customStyle="1" w:styleId="CharChar4">
    <w:name w:val="Char Char4"/>
    <w:rsid w:val="00AB0B72"/>
    <w:rPr>
      <w:rFonts w:ascii="Calibri" w:eastAsia="Calibri" w:hAnsi="Calibri"/>
      <w:sz w:val="22"/>
      <w:szCs w:val="22"/>
      <w:lang w:val="ro-RO" w:eastAsia="en-US" w:bidi="ar-SA"/>
    </w:rPr>
  </w:style>
  <w:style w:type="character" w:customStyle="1" w:styleId="def">
    <w:name w:val="def"/>
    <w:rsid w:val="00AB0B72"/>
  </w:style>
  <w:style w:type="character" w:customStyle="1" w:styleId="CharChar6">
    <w:name w:val="Char Char6"/>
    <w:semiHidden/>
    <w:rsid w:val="00AB0B72"/>
    <w:rPr>
      <w:rFonts w:ascii="Tahoma" w:hAnsi="Tahoma" w:cs="Tahoma"/>
      <w:shd w:val="clear" w:color="auto" w:fill="000080"/>
      <w:lang w:eastAsia="en-US"/>
    </w:rPr>
  </w:style>
  <w:style w:type="character" w:customStyle="1" w:styleId="CharChar3">
    <w:name w:val="Char Char3"/>
    <w:rsid w:val="00AB0B72"/>
    <w:rPr>
      <w:caps/>
      <w:sz w:val="16"/>
      <w:szCs w:val="16"/>
      <w:lang w:bidi="ar-SA"/>
    </w:rPr>
  </w:style>
  <w:style w:type="character" w:customStyle="1" w:styleId="CharChar2">
    <w:name w:val="Char Char2"/>
    <w:rsid w:val="00AB0B72"/>
    <w:rPr>
      <w:sz w:val="24"/>
      <w:szCs w:val="24"/>
      <w:lang w:bidi="ar-SA"/>
    </w:rPr>
  </w:style>
  <w:style w:type="character" w:customStyle="1" w:styleId="BodyTextIndentChar1">
    <w:name w:val="Body Text Indent Char1"/>
    <w:uiPriority w:val="99"/>
    <w:rsid w:val="00AB0B72"/>
    <w:rPr>
      <w:sz w:val="22"/>
      <w:szCs w:val="22"/>
      <w:lang w:eastAsia="en-US"/>
    </w:rPr>
  </w:style>
  <w:style w:type="character" w:customStyle="1" w:styleId="CharChar1">
    <w:name w:val="Char Char1"/>
    <w:rsid w:val="00AB0B72"/>
    <w:rPr>
      <w:sz w:val="24"/>
      <w:szCs w:val="24"/>
      <w:lang w:bidi="ar-SA"/>
    </w:rPr>
  </w:style>
  <w:style w:type="character" w:customStyle="1" w:styleId="BodyTextIndent2Char1">
    <w:name w:val="Body Text Indent 2 Char1"/>
    <w:uiPriority w:val="99"/>
    <w:rsid w:val="00AB0B72"/>
    <w:rPr>
      <w:sz w:val="22"/>
      <w:szCs w:val="22"/>
      <w:lang w:eastAsia="en-US"/>
    </w:rPr>
  </w:style>
  <w:style w:type="character" w:customStyle="1" w:styleId="BodyText2Char1">
    <w:name w:val="Body Text 2 Char1"/>
    <w:uiPriority w:val="99"/>
    <w:rsid w:val="00AB0B72"/>
    <w:rPr>
      <w:sz w:val="22"/>
      <w:szCs w:val="22"/>
      <w:lang w:eastAsia="en-US"/>
    </w:rPr>
  </w:style>
  <w:style w:type="character" w:customStyle="1" w:styleId="CharChar12">
    <w:name w:val="Char Char12"/>
    <w:semiHidden/>
    <w:rsid w:val="00AB0B72"/>
    <w:rPr>
      <w:rFonts w:ascii="Calibri" w:hAnsi="Calibri"/>
      <w:sz w:val="24"/>
      <w:szCs w:val="24"/>
      <w:lang w:eastAsia="en-US" w:bidi="ar-SA"/>
    </w:rPr>
  </w:style>
  <w:style w:type="character" w:customStyle="1" w:styleId="CharChar11">
    <w:name w:val="Char Char11"/>
    <w:semiHidden/>
    <w:rsid w:val="00AB0B72"/>
    <w:rPr>
      <w:rFonts w:ascii="Calibri" w:hAnsi="Calibri"/>
      <w:i/>
      <w:iCs/>
      <w:sz w:val="24"/>
      <w:szCs w:val="24"/>
      <w:lang w:eastAsia="en-US" w:bidi="ar-SA"/>
    </w:rPr>
  </w:style>
  <w:style w:type="character" w:customStyle="1" w:styleId="FontStyle14">
    <w:name w:val="Font Style14"/>
    <w:rsid w:val="00AB0B72"/>
    <w:rPr>
      <w:rFonts w:ascii="Palatino Linotype" w:hAnsi="Palatino Linotype" w:cs="Palatino Linotype"/>
      <w:b/>
      <w:bCs/>
      <w:sz w:val="14"/>
      <w:szCs w:val="14"/>
    </w:rPr>
  </w:style>
  <w:style w:type="character" w:customStyle="1" w:styleId="FontStyle15">
    <w:name w:val="Font Style15"/>
    <w:rsid w:val="00AB0B72"/>
    <w:rPr>
      <w:rFonts w:ascii="Palatino Linotype" w:hAnsi="Palatino Linotype" w:cs="Palatino Linotype"/>
      <w:i/>
      <w:iCs/>
      <w:sz w:val="16"/>
      <w:szCs w:val="16"/>
    </w:rPr>
  </w:style>
  <w:style w:type="character" w:styleId="HyperlinkParcurs">
    <w:name w:val="FollowedHyperlink"/>
    <w:basedOn w:val="Fontdeparagrafimplicit"/>
    <w:uiPriority w:val="99"/>
    <w:rsid w:val="00AB0B72"/>
    <w:rPr>
      <w:color w:val="800080"/>
      <w:u w:val="single"/>
    </w:rPr>
  </w:style>
  <w:style w:type="paragraph" w:customStyle="1" w:styleId="font5">
    <w:name w:val="font5"/>
    <w:basedOn w:val="Normal"/>
    <w:rsid w:val="00AB0B72"/>
    <w:pPr>
      <w:spacing w:before="100" w:beforeAutospacing="1" w:after="100" w:afterAutospacing="1" w:line="240" w:lineRule="auto"/>
      <w:jc w:val="left"/>
    </w:pPr>
    <w:rPr>
      <w:rFonts w:ascii="Times New Roman" w:eastAsia="Times New Roman" w:hAnsi="Times New Roman" w:cs="Times New Roman"/>
      <w:b/>
      <w:bCs/>
      <w:szCs w:val="24"/>
    </w:rPr>
  </w:style>
  <w:style w:type="paragraph" w:customStyle="1" w:styleId="font6">
    <w:name w:val="font6"/>
    <w:basedOn w:val="Normal"/>
    <w:rsid w:val="00AB0B72"/>
    <w:pPr>
      <w:spacing w:before="100" w:beforeAutospacing="1" w:after="100" w:afterAutospacing="1" w:line="240" w:lineRule="auto"/>
      <w:jc w:val="left"/>
    </w:pPr>
    <w:rPr>
      <w:rFonts w:ascii="Times New Roman" w:eastAsia="Times New Roman" w:hAnsi="Times New Roman" w:cs="Times New Roman"/>
      <w:szCs w:val="24"/>
    </w:rPr>
  </w:style>
  <w:style w:type="paragraph" w:customStyle="1" w:styleId="font7">
    <w:name w:val="font7"/>
    <w:basedOn w:val="Normal"/>
    <w:rsid w:val="00AB0B72"/>
    <w:pPr>
      <w:spacing w:before="100" w:beforeAutospacing="1" w:after="100" w:afterAutospacing="1" w:line="240" w:lineRule="auto"/>
      <w:jc w:val="left"/>
    </w:pPr>
    <w:rPr>
      <w:rFonts w:ascii="Times New Roman" w:eastAsia="Times New Roman" w:hAnsi="Times New Roman" w:cs="Times New Roman"/>
      <w:i/>
      <w:iCs/>
      <w:szCs w:val="24"/>
    </w:rPr>
  </w:style>
  <w:style w:type="paragraph" w:customStyle="1" w:styleId="font8">
    <w:name w:val="font8"/>
    <w:basedOn w:val="Normal"/>
    <w:rsid w:val="00AB0B72"/>
    <w:pPr>
      <w:spacing w:before="100" w:beforeAutospacing="1" w:after="100" w:afterAutospacing="1" w:line="240" w:lineRule="auto"/>
      <w:jc w:val="left"/>
    </w:pPr>
    <w:rPr>
      <w:rFonts w:ascii="Times New Roman" w:eastAsia="Times New Roman" w:hAnsi="Times New Roman" w:cs="Times New Roman"/>
      <w:b/>
      <w:bCs/>
      <w:i/>
      <w:iCs/>
      <w:szCs w:val="24"/>
    </w:rPr>
  </w:style>
  <w:style w:type="paragraph" w:customStyle="1" w:styleId="xl65">
    <w:name w:val="xl65"/>
    <w:basedOn w:val="Normal"/>
    <w:rsid w:val="00AB0B72"/>
    <w:pPr>
      <w:spacing w:before="100" w:beforeAutospacing="1" w:after="100" w:afterAutospacing="1" w:line="240" w:lineRule="auto"/>
      <w:jc w:val="left"/>
    </w:pPr>
    <w:rPr>
      <w:rFonts w:ascii="Times New Roman" w:eastAsia="Times New Roman" w:hAnsi="Times New Roman" w:cs="Times New Roman"/>
      <w:b/>
      <w:bCs/>
      <w:color w:val="auto"/>
      <w:szCs w:val="24"/>
    </w:rPr>
  </w:style>
  <w:style w:type="paragraph" w:customStyle="1" w:styleId="xl66">
    <w:name w:val="xl66"/>
    <w:basedOn w:val="Normal"/>
    <w:rsid w:val="00AB0B72"/>
    <w:pPr>
      <w:spacing w:before="100" w:beforeAutospacing="1" w:after="100" w:afterAutospacing="1" w:line="240" w:lineRule="auto"/>
      <w:jc w:val="left"/>
      <w:textAlignment w:val="top"/>
    </w:pPr>
    <w:rPr>
      <w:rFonts w:ascii="Times New Roman" w:eastAsia="Times New Roman" w:hAnsi="Times New Roman" w:cs="Times New Roman"/>
      <w:color w:val="auto"/>
      <w:szCs w:val="24"/>
    </w:rPr>
  </w:style>
  <w:style w:type="paragraph" w:customStyle="1" w:styleId="xl67">
    <w:name w:val="xl67"/>
    <w:basedOn w:val="Normal"/>
    <w:rsid w:val="00AB0B72"/>
    <w:pPr>
      <w:spacing w:before="100" w:beforeAutospacing="1" w:after="100" w:afterAutospacing="1" w:line="240" w:lineRule="auto"/>
      <w:jc w:val="center"/>
      <w:textAlignment w:val="top"/>
    </w:pPr>
    <w:rPr>
      <w:rFonts w:ascii="Times New Roman" w:eastAsia="Times New Roman" w:hAnsi="Times New Roman" w:cs="Times New Roman"/>
      <w:b/>
      <w:bCs/>
      <w:color w:val="auto"/>
      <w:szCs w:val="24"/>
    </w:rPr>
  </w:style>
  <w:style w:type="paragraph" w:customStyle="1" w:styleId="xl68">
    <w:name w:val="xl68"/>
    <w:basedOn w:val="Normal"/>
    <w:rsid w:val="00AB0B72"/>
    <w:pPr>
      <w:spacing w:before="100" w:beforeAutospacing="1" w:after="100" w:afterAutospacing="1" w:line="240" w:lineRule="auto"/>
      <w:jc w:val="left"/>
      <w:textAlignment w:val="top"/>
    </w:pPr>
    <w:rPr>
      <w:rFonts w:ascii="Calibri" w:eastAsia="Times New Roman" w:hAnsi="Calibri" w:cs="Times New Roman"/>
      <w:b/>
      <w:bCs/>
      <w:color w:val="auto"/>
      <w:sz w:val="28"/>
      <w:szCs w:val="28"/>
    </w:rPr>
  </w:style>
  <w:style w:type="paragraph" w:customStyle="1" w:styleId="xl69">
    <w:name w:val="xl69"/>
    <w:basedOn w:val="Normal"/>
    <w:rsid w:val="00AB0B72"/>
    <w:pPr>
      <w:spacing w:before="100" w:beforeAutospacing="1" w:after="100" w:afterAutospacing="1" w:line="240" w:lineRule="auto"/>
      <w:jc w:val="left"/>
      <w:textAlignment w:val="top"/>
    </w:pPr>
    <w:rPr>
      <w:rFonts w:ascii="Times New Roman" w:eastAsia="Times New Roman" w:hAnsi="Times New Roman" w:cs="Times New Roman"/>
      <w:color w:val="auto"/>
      <w:szCs w:val="24"/>
    </w:rPr>
  </w:style>
  <w:style w:type="paragraph" w:customStyle="1" w:styleId="xl70">
    <w:name w:val="xl70"/>
    <w:basedOn w:val="Normal"/>
    <w:rsid w:val="00AB0B72"/>
    <w:pPr>
      <w:spacing w:before="100" w:beforeAutospacing="1" w:after="100" w:afterAutospacing="1" w:line="240" w:lineRule="auto"/>
      <w:jc w:val="left"/>
      <w:textAlignment w:val="top"/>
    </w:pPr>
    <w:rPr>
      <w:rFonts w:ascii="Times New Roman" w:eastAsia="Times New Roman" w:hAnsi="Times New Roman" w:cs="Times New Roman"/>
      <w:b/>
      <w:bCs/>
      <w:color w:val="auto"/>
      <w:szCs w:val="24"/>
    </w:rPr>
  </w:style>
  <w:style w:type="paragraph" w:customStyle="1" w:styleId="xl71">
    <w:name w:val="xl71"/>
    <w:basedOn w:val="Normal"/>
    <w:rsid w:val="00AB0B72"/>
    <w:pPr>
      <w:spacing w:before="100" w:beforeAutospacing="1" w:after="100" w:afterAutospacing="1" w:line="240" w:lineRule="auto"/>
      <w:jc w:val="left"/>
      <w:textAlignment w:val="top"/>
    </w:pPr>
    <w:rPr>
      <w:rFonts w:ascii="Times New Roman" w:eastAsia="Times New Roman" w:hAnsi="Times New Roman" w:cs="Times New Roman"/>
      <w:b/>
      <w:bCs/>
      <w:color w:val="auto"/>
      <w:szCs w:val="24"/>
    </w:rPr>
  </w:style>
  <w:style w:type="paragraph" w:customStyle="1" w:styleId="xl72">
    <w:name w:val="xl72"/>
    <w:basedOn w:val="Normal"/>
    <w:rsid w:val="00AB0B72"/>
    <w:pPr>
      <w:spacing w:before="100" w:beforeAutospacing="1" w:after="100" w:afterAutospacing="1" w:line="240" w:lineRule="auto"/>
      <w:jc w:val="left"/>
    </w:pPr>
    <w:rPr>
      <w:rFonts w:ascii="Times New Roman" w:eastAsia="Times New Roman" w:hAnsi="Times New Roman" w:cs="Times New Roman"/>
      <w:b/>
      <w:bCs/>
      <w:color w:val="auto"/>
      <w:szCs w:val="24"/>
    </w:rPr>
  </w:style>
  <w:style w:type="paragraph" w:customStyle="1" w:styleId="xl73">
    <w:name w:val="xl73"/>
    <w:basedOn w:val="Normal"/>
    <w:rsid w:val="00AB0B72"/>
    <w:pPr>
      <w:shd w:val="clear" w:color="auto" w:fill="C0C0C0"/>
      <w:spacing w:before="100" w:beforeAutospacing="1" w:after="100" w:afterAutospacing="1" w:line="240" w:lineRule="auto"/>
      <w:jc w:val="left"/>
      <w:textAlignment w:val="top"/>
    </w:pPr>
    <w:rPr>
      <w:rFonts w:ascii="Calibri" w:eastAsia="Times New Roman" w:hAnsi="Calibri" w:cs="Times New Roman"/>
      <w:b/>
      <w:bCs/>
      <w:color w:val="auto"/>
      <w:sz w:val="28"/>
      <w:szCs w:val="28"/>
    </w:rPr>
  </w:style>
  <w:style w:type="character" w:customStyle="1" w:styleId="a">
    <w:name w:val="a"/>
    <w:basedOn w:val="Fontdeparagrafimplicit"/>
    <w:rsid w:val="00AB0B72"/>
  </w:style>
  <w:style w:type="paragraph" w:customStyle="1" w:styleId="CaracterCaracter2CharCharCaracterCaracterCharCharCaracterCaracterCharCharCaracterCaracterCharCharCaracterCaracter">
    <w:name w:val="Caracter Caracter2 Char Char Caracter Caracter Char Char Caracter Caracter Char Char Caracter Caracter Char Char Caracter Caracter"/>
    <w:basedOn w:val="Normal"/>
    <w:rsid w:val="00AB0B72"/>
    <w:pPr>
      <w:spacing w:after="0" w:line="240" w:lineRule="auto"/>
      <w:jc w:val="left"/>
    </w:pPr>
    <w:rPr>
      <w:rFonts w:ascii="Arial" w:eastAsia="Times New Roman" w:hAnsi="Arial" w:cs="Times New Roman"/>
      <w:color w:val="auto"/>
      <w:szCs w:val="24"/>
      <w:lang w:val="pl-PL" w:eastAsia="pl-PL"/>
    </w:rPr>
  </w:style>
  <w:style w:type="character" w:customStyle="1" w:styleId="do1">
    <w:name w:val="do1"/>
    <w:rsid w:val="00AB0B72"/>
    <w:rPr>
      <w:b/>
      <w:bCs/>
      <w:sz w:val="26"/>
      <w:szCs w:val="26"/>
    </w:rPr>
  </w:style>
  <w:style w:type="character" w:customStyle="1" w:styleId="maincontent">
    <w:name w:val="maincontent"/>
    <w:basedOn w:val="Fontdeparagrafimplicit"/>
    <w:rsid w:val="00AB0B72"/>
  </w:style>
  <w:style w:type="character" w:customStyle="1" w:styleId="skypepnhcontainer">
    <w:name w:val="skype_pnh_container"/>
    <w:basedOn w:val="Fontdeparagrafimplicit"/>
    <w:rsid w:val="00AB0B72"/>
  </w:style>
  <w:style w:type="character" w:customStyle="1" w:styleId="skypepnhtextspan">
    <w:name w:val="skype_pnh_text_span"/>
    <w:basedOn w:val="Fontdeparagrafimplicit"/>
    <w:rsid w:val="00AB0B72"/>
  </w:style>
  <w:style w:type="paragraph" w:customStyle="1" w:styleId="Style29">
    <w:name w:val="Style29"/>
    <w:basedOn w:val="Normal"/>
    <w:rsid w:val="00AB0B72"/>
    <w:pPr>
      <w:widowControl w:val="0"/>
      <w:autoSpaceDE w:val="0"/>
      <w:autoSpaceDN w:val="0"/>
      <w:adjustRightInd w:val="0"/>
      <w:spacing w:after="0" w:line="259" w:lineRule="exact"/>
      <w:jc w:val="left"/>
    </w:pPr>
    <w:rPr>
      <w:rFonts w:ascii="Georgia" w:eastAsia="Times New Roman" w:hAnsi="Georgia" w:cs="Times New Roman"/>
      <w:color w:val="auto"/>
      <w:szCs w:val="24"/>
    </w:rPr>
  </w:style>
  <w:style w:type="character" w:customStyle="1" w:styleId="FontStyle130">
    <w:name w:val="Font Style130"/>
    <w:rsid w:val="00AB0B72"/>
    <w:rPr>
      <w:rFonts w:ascii="Calibri" w:hAnsi="Calibri" w:cs="Calibri"/>
      <w:b/>
      <w:bCs/>
      <w:sz w:val="20"/>
      <w:szCs w:val="20"/>
    </w:rPr>
  </w:style>
  <w:style w:type="table" w:customStyle="1" w:styleId="TableGrid21">
    <w:name w:val="Table Grid21"/>
    <w:basedOn w:val="TabelNormal"/>
    <w:next w:val="GrilTabel"/>
    <w:rsid w:val="00AB0B72"/>
    <w:pPr>
      <w:spacing w:after="0" w:line="360" w:lineRule="auto"/>
      <w:jc w:val="both"/>
    </w:pPr>
    <w:rPr>
      <w:rFonts w:ascii="Times New Roman" w:eastAsia="Times New Roman" w:hAnsi="Times New Roman" w:cs="Times New Roman"/>
      <w:sz w:val="24"/>
      <w:szCs w:val="24"/>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4">
    <w:name w:val="xl74"/>
    <w:basedOn w:val="Normal"/>
    <w:rsid w:val="00AB0B72"/>
    <w:pPr>
      <w:pBdr>
        <w:top w:val="single" w:sz="4" w:space="0" w:color="auto"/>
        <w:bottom w:val="single" w:sz="4" w:space="0" w:color="auto"/>
      </w:pBdr>
      <w:spacing w:before="100" w:beforeAutospacing="1" w:after="100" w:afterAutospacing="1" w:line="240" w:lineRule="auto"/>
      <w:jc w:val="center"/>
    </w:pPr>
    <w:rPr>
      <w:rFonts w:ascii="Calibri" w:eastAsia="Times New Roman" w:hAnsi="Calibri" w:cs="Calibri"/>
      <w:b/>
      <w:bCs/>
      <w:color w:val="auto"/>
      <w:szCs w:val="24"/>
    </w:rPr>
  </w:style>
  <w:style w:type="paragraph" w:customStyle="1" w:styleId="xl75">
    <w:name w:val="xl75"/>
    <w:basedOn w:val="Normal"/>
    <w:rsid w:val="00AB0B72"/>
    <w:pPr>
      <w:pBdr>
        <w:top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b/>
      <w:bCs/>
      <w:color w:val="auto"/>
      <w:szCs w:val="24"/>
    </w:rPr>
  </w:style>
  <w:style w:type="paragraph" w:customStyle="1" w:styleId="xl76">
    <w:name w:val="xl76"/>
    <w:basedOn w:val="Normal"/>
    <w:rsid w:val="00AB0B72"/>
    <w:pPr>
      <w:pBdr>
        <w:top w:val="single" w:sz="4" w:space="0" w:color="auto"/>
        <w:left w:val="single" w:sz="4" w:space="0" w:color="auto"/>
        <w:bottom w:val="single" w:sz="4" w:space="0" w:color="auto"/>
      </w:pBdr>
      <w:spacing w:before="100" w:beforeAutospacing="1" w:after="100" w:afterAutospacing="1" w:line="240" w:lineRule="auto"/>
      <w:jc w:val="center"/>
    </w:pPr>
    <w:rPr>
      <w:rFonts w:ascii="Calibri" w:eastAsia="Times New Roman" w:hAnsi="Calibri" w:cs="Calibri"/>
      <w:b/>
      <w:bCs/>
      <w:color w:val="auto"/>
      <w:szCs w:val="24"/>
    </w:rPr>
  </w:style>
  <w:style w:type="paragraph" w:customStyle="1" w:styleId="xl77">
    <w:name w:val="xl77"/>
    <w:basedOn w:val="Normal"/>
    <w:rsid w:val="00AB0B72"/>
    <w:pPr>
      <w:pBdr>
        <w:top w:val="single" w:sz="4" w:space="0" w:color="auto"/>
        <w:bottom w:val="single" w:sz="4" w:space="0" w:color="auto"/>
      </w:pBdr>
      <w:spacing w:before="100" w:beforeAutospacing="1" w:after="100" w:afterAutospacing="1" w:line="240" w:lineRule="auto"/>
      <w:jc w:val="center"/>
    </w:pPr>
    <w:rPr>
      <w:rFonts w:ascii="Calibri" w:eastAsia="Times New Roman" w:hAnsi="Calibri" w:cs="Calibri"/>
      <w:b/>
      <w:bCs/>
      <w:color w:val="auto"/>
      <w:szCs w:val="24"/>
    </w:rPr>
  </w:style>
  <w:style w:type="paragraph" w:customStyle="1" w:styleId="xl78">
    <w:name w:val="xl78"/>
    <w:basedOn w:val="Normal"/>
    <w:rsid w:val="00AB0B72"/>
    <w:pPr>
      <w:pBdr>
        <w:top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b/>
      <w:bCs/>
      <w:color w:val="auto"/>
      <w:szCs w:val="24"/>
    </w:rPr>
  </w:style>
  <w:style w:type="character" w:customStyle="1" w:styleId="cf01">
    <w:name w:val="cf01"/>
    <w:basedOn w:val="Fontdeparagrafimplicit"/>
    <w:qFormat/>
    <w:rsid w:val="00AB0B72"/>
    <w:rPr>
      <w:rFonts w:ascii="Segoe UI" w:hAnsi="Segoe UI" w:cs="Segoe UI" w:hint="default"/>
      <w:sz w:val="18"/>
      <w:szCs w:val="18"/>
    </w:rPr>
  </w:style>
  <w:style w:type="character" w:customStyle="1" w:styleId="UnresolvedMention2">
    <w:name w:val="Unresolved Mention2"/>
    <w:basedOn w:val="Fontdeparagrafimplicit"/>
    <w:uiPriority w:val="99"/>
    <w:semiHidden/>
    <w:unhideWhenUsed/>
    <w:rsid w:val="00D507DE"/>
    <w:rPr>
      <w:color w:val="605E5C"/>
      <w:shd w:val="clear" w:color="auto" w:fill="E1DFDD"/>
    </w:rPr>
  </w:style>
  <w:style w:type="table" w:customStyle="1" w:styleId="ListTable4-Accent11">
    <w:name w:val="List Table 4 - Accent 11"/>
    <w:basedOn w:val="TabelNormal"/>
    <w:uiPriority w:val="49"/>
    <w:rsid w:val="002E25F5"/>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titlutabel">
    <w:name w:val="titlu tabel"/>
    <w:basedOn w:val="Normal"/>
    <w:link w:val="titlutabelChar"/>
    <w:qFormat/>
    <w:rsid w:val="0079533D"/>
    <w:pPr>
      <w:spacing w:after="0" w:line="276" w:lineRule="auto"/>
      <w:jc w:val="right"/>
    </w:pPr>
    <w:rPr>
      <w:rFonts w:ascii="Calibri" w:eastAsia="Calibri" w:hAnsi="Calibri" w:cs="Calibri"/>
      <w:bCs/>
      <w:i/>
      <w:iCs/>
      <w:szCs w:val="24"/>
      <w:lang w:val="ro-RO" w:eastAsia="ro-RO"/>
    </w:rPr>
  </w:style>
  <w:style w:type="character" w:customStyle="1" w:styleId="titlutabelChar">
    <w:name w:val="titlu tabel Char"/>
    <w:basedOn w:val="Fontdeparagrafimplicit"/>
    <w:link w:val="titlutabel"/>
    <w:rsid w:val="0079533D"/>
    <w:rPr>
      <w:rFonts w:ascii="Calibri" w:eastAsia="Calibri" w:hAnsi="Calibri" w:cs="Calibri"/>
      <w:bCs/>
      <w:i/>
      <w:iCs/>
      <w:color w:val="000000"/>
      <w:sz w:val="24"/>
      <w:szCs w:val="24"/>
      <w:lang w:val="ro-RO" w:eastAsia="ro-RO"/>
    </w:rPr>
  </w:style>
  <w:style w:type="character" w:customStyle="1" w:styleId="sden">
    <w:name w:val="s_den"/>
    <w:basedOn w:val="Fontdeparagrafimplicit"/>
    <w:rsid w:val="005D75B5"/>
  </w:style>
  <w:style w:type="character" w:customStyle="1" w:styleId="slitbdy">
    <w:name w:val="s_lit_bdy"/>
    <w:basedOn w:val="Fontdeparagrafimplicit"/>
    <w:rsid w:val="005D75B5"/>
  </w:style>
  <w:style w:type="character" w:customStyle="1" w:styleId="UnresolvedMention3">
    <w:name w:val="Unresolved Mention3"/>
    <w:basedOn w:val="Fontdeparagrafimplicit"/>
    <w:uiPriority w:val="99"/>
    <w:semiHidden/>
    <w:unhideWhenUsed/>
    <w:rsid w:val="007939D0"/>
    <w:rPr>
      <w:color w:val="605E5C"/>
      <w:shd w:val="clear" w:color="auto" w:fill="E1DFDD"/>
    </w:rPr>
  </w:style>
  <w:style w:type="numbering" w:customStyle="1" w:styleId="NoList2">
    <w:name w:val="No List2"/>
    <w:next w:val="FrListare"/>
    <w:uiPriority w:val="99"/>
    <w:semiHidden/>
    <w:unhideWhenUsed/>
    <w:rsid w:val="005A0E3A"/>
  </w:style>
  <w:style w:type="numbering" w:customStyle="1" w:styleId="1111111">
    <w:name w:val="1 / 1.1 / 1.1.11"/>
    <w:basedOn w:val="FrListare"/>
    <w:next w:val="111111"/>
    <w:rsid w:val="005A0E3A"/>
  </w:style>
  <w:style w:type="numbering" w:customStyle="1" w:styleId="Style11">
    <w:name w:val="Style11"/>
    <w:rsid w:val="005A0E3A"/>
  </w:style>
  <w:style w:type="numbering" w:customStyle="1" w:styleId="WW8Num241">
    <w:name w:val="WW8Num241"/>
    <w:rsid w:val="005A0E3A"/>
  </w:style>
  <w:style w:type="table" w:customStyle="1" w:styleId="MediumShading1-Accent12">
    <w:name w:val="Medium Shading 1 - Accent 12"/>
    <w:basedOn w:val="TabelNormal"/>
    <w:next w:val="Umbriremedie1-Accentuare1"/>
    <w:semiHidden/>
    <w:unhideWhenUsed/>
    <w:qFormat/>
    <w:rsid w:val="005A0E3A"/>
    <w:pPr>
      <w:spacing w:after="0" w:line="240" w:lineRule="auto"/>
    </w:pPr>
    <w:rPr>
      <w:rFonts w:eastAsia="MS Mincho"/>
      <w:kern w:val="2"/>
      <w:lang w:val="en-GB" w:eastAsia="en-GB"/>
      <w14:ligatures w14:val="standardContextual"/>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numbering" w:customStyle="1" w:styleId="Bumbi-111111">
    <w:name w:val="Bumbi -111111"/>
    <w:rsid w:val="005A0E3A"/>
  </w:style>
  <w:style w:type="numbering" w:customStyle="1" w:styleId="Styleliteracifra2121">
    <w:name w:val="Style_litera_cifra2121"/>
    <w:uiPriority w:val="99"/>
    <w:rsid w:val="005A0E3A"/>
  </w:style>
  <w:style w:type="numbering" w:customStyle="1" w:styleId="NoList11">
    <w:name w:val="No List11"/>
    <w:next w:val="FrListare"/>
    <w:uiPriority w:val="99"/>
    <w:semiHidden/>
    <w:unhideWhenUsed/>
    <w:rsid w:val="005A0E3A"/>
  </w:style>
  <w:style w:type="numbering" w:customStyle="1" w:styleId="NoList3">
    <w:name w:val="No List3"/>
    <w:next w:val="FrListare"/>
    <w:uiPriority w:val="99"/>
    <w:semiHidden/>
    <w:unhideWhenUsed/>
    <w:rsid w:val="005A0E3A"/>
  </w:style>
  <w:style w:type="numbering" w:customStyle="1" w:styleId="1111112">
    <w:name w:val="1 / 1.1 / 1.1.12"/>
    <w:basedOn w:val="FrListare"/>
    <w:next w:val="111111"/>
    <w:rsid w:val="005A0E3A"/>
  </w:style>
  <w:style w:type="numbering" w:customStyle="1" w:styleId="Style12">
    <w:name w:val="Style12"/>
    <w:rsid w:val="005A0E3A"/>
  </w:style>
  <w:style w:type="numbering" w:customStyle="1" w:styleId="WW8Num242">
    <w:name w:val="WW8Num242"/>
    <w:rsid w:val="005A0E3A"/>
  </w:style>
  <w:style w:type="table" w:customStyle="1" w:styleId="MediumShading1-Accent13">
    <w:name w:val="Medium Shading 1 - Accent 13"/>
    <w:basedOn w:val="TabelNormal"/>
    <w:next w:val="Umbriremedie1-Accentuare1"/>
    <w:semiHidden/>
    <w:unhideWhenUsed/>
    <w:qFormat/>
    <w:rsid w:val="005A0E3A"/>
    <w:pPr>
      <w:spacing w:after="0" w:line="240" w:lineRule="auto"/>
    </w:pPr>
    <w:rPr>
      <w:rFonts w:eastAsia="MS Mincho"/>
      <w:kern w:val="2"/>
      <w:lang w:val="en-GB" w:eastAsia="en-GB"/>
      <w14:ligatures w14:val="standardContextual"/>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numbering" w:customStyle="1" w:styleId="Bumbi-111112">
    <w:name w:val="Bumbi -111112"/>
    <w:rsid w:val="005A0E3A"/>
  </w:style>
  <w:style w:type="numbering" w:customStyle="1" w:styleId="Styleliteracifra2122">
    <w:name w:val="Style_litera_cifra2122"/>
    <w:uiPriority w:val="99"/>
    <w:rsid w:val="005A0E3A"/>
  </w:style>
  <w:style w:type="numbering" w:customStyle="1" w:styleId="NoList12">
    <w:name w:val="No List12"/>
    <w:next w:val="FrListare"/>
    <w:uiPriority w:val="99"/>
    <w:semiHidden/>
    <w:unhideWhenUsed/>
    <w:rsid w:val="005A0E3A"/>
  </w:style>
  <w:style w:type="numbering" w:customStyle="1" w:styleId="NoList4">
    <w:name w:val="No List4"/>
    <w:next w:val="FrListare"/>
    <w:uiPriority w:val="99"/>
    <w:semiHidden/>
    <w:unhideWhenUsed/>
    <w:rsid w:val="005A0E3A"/>
  </w:style>
  <w:style w:type="numbering" w:customStyle="1" w:styleId="1111113">
    <w:name w:val="1 / 1.1 / 1.1.13"/>
    <w:basedOn w:val="FrListare"/>
    <w:next w:val="111111"/>
    <w:rsid w:val="005A0E3A"/>
  </w:style>
  <w:style w:type="numbering" w:customStyle="1" w:styleId="Style13">
    <w:name w:val="Style13"/>
    <w:rsid w:val="005A0E3A"/>
  </w:style>
  <w:style w:type="numbering" w:customStyle="1" w:styleId="WW8Num243">
    <w:name w:val="WW8Num243"/>
    <w:rsid w:val="005A0E3A"/>
  </w:style>
  <w:style w:type="table" w:customStyle="1" w:styleId="MediumShading1-Accent14">
    <w:name w:val="Medium Shading 1 - Accent 14"/>
    <w:basedOn w:val="TabelNormal"/>
    <w:next w:val="Umbriremedie1-Accentuare1"/>
    <w:semiHidden/>
    <w:unhideWhenUsed/>
    <w:qFormat/>
    <w:rsid w:val="005A0E3A"/>
    <w:pPr>
      <w:spacing w:after="0" w:line="240" w:lineRule="auto"/>
    </w:pPr>
    <w:rPr>
      <w:rFonts w:eastAsia="MS Mincho"/>
      <w:kern w:val="2"/>
      <w:lang w:val="en-GB" w:eastAsia="en-GB"/>
      <w14:ligatures w14:val="standardContextual"/>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numbering" w:customStyle="1" w:styleId="Bumbi-111113">
    <w:name w:val="Bumbi -111113"/>
    <w:rsid w:val="005A0E3A"/>
  </w:style>
  <w:style w:type="numbering" w:customStyle="1" w:styleId="Styleliteracifra2123">
    <w:name w:val="Style_litera_cifra2123"/>
    <w:uiPriority w:val="99"/>
    <w:rsid w:val="005A0E3A"/>
  </w:style>
  <w:style w:type="numbering" w:customStyle="1" w:styleId="NoList13">
    <w:name w:val="No List13"/>
    <w:next w:val="FrListare"/>
    <w:uiPriority w:val="99"/>
    <w:semiHidden/>
    <w:unhideWhenUsed/>
    <w:rsid w:val="005A0E3A"/>
  </w:style>
  <w:style w:type="table" w:customStyle="1" w:styleId="GridTable1Light-Accent510">
    <w:name w:val="Grid Table 1 Light - Accent 51"/>
    <w:basedOn w:val="TabelNormal"/>
    <w:uiPriority w:val="46"/>
    <w:rsid w:val="005A0E3A"/>
    <w:pPr>
      <w:spacing w:after="0" w:line="240" w:lineRule="auto"/>
    </w:p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610">
    <w:name w:val="Grid Table 1 Light - Accent 61"/>
    <w:basedOn w:val="TabelNormal"/>
    <w:uiPriority w:val="46"/>
    <w:rsid w:val="005A0E3A"/>
    <w:pPr>
      <w:spacing w:after="0" w:line="240" w:lineRule="auto"/>
    </w:p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210">
    <w:name w:val="Grid Table 1 Light - Accent 21"/>
    <w:basedOn w:val="TabelNormal"/>
    <w:uiPriority w:val="46"/>
    <w:rsid w:val="005A0E3A"/>
    <w:pPr>
      <w:spacing w:after="0" w:line="240" w:lineRule="auto"/>
    </w:p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Style56">
    <w:name w:val="_Style 56"/>
    <w:basedOn w:val="TabelNormal"/>
    <w:rsid w:val="005A0E3A"/>
    <w:pPr>
      <w:spacing w:after="0" w:line="240" w:lineRule="auto"/>
    </w:pPr>
    <w:rPr>
      <w:rFonts w:ascii="Calibri" w:eastAsia="Calibri" w:hAnsi="Calibri" w:cs="Calibri"/>
      <w:sz w:val="20"/>
      <w:szCs w:val="20"/>
    </w:rPr>
    <w:tblPr>
      <w:tblCellMar>
        <w:left w:w="115" w:type="dxa"/>
        <w:right w:w="115" w:type="dxa"/>
      </w:tblCellMar>
    </w:tblPr>
  </w:style>
  <w:style w:type="table" w:customStyle="1" w:styleId="Style57">
    <w:name w:val="_Style 57"/>
    <w:basedOn w:val="TabelNormal"/>
    <w:rsid w:val="005A0E3A"/>
    <w:pPr>
      <w:spacing w:after="0" w:line="240" w:lineRule="auto"/>
    </w:pPr>
    <w:rPr>
      <w:rFonts w:ascii="Calibri" w:eastAsia="Calibri" w:hAnsi="Calibri" w:cs="Calibri"/>
      <w:sz w:val="20"/>
      <w:szCs w:val="20"/>
    </w:rPr>
    <w:tblPr>
      <w:tblCellMar>
        <w:left w:w="115" w:type="dxa"/>
        <w:right w:w="115" w:type="dxa"/>
      </w:tblCellMar>
    </w:tblPr>
  </w:style>
  <w:style w:type="table" w:customStyle="1" w:styleId="Style58">
    <w:name w:val="_Style 58"/>
    <w:basedOn w:val="TabelNormal"/>
    <w:rsid w:val="005A0E3A"/>
    <w:pPr>
      <w:spacing w:after="0" w:line="240" w:lineRule="auto"/>
    </w:pPr>
    <w:rPr>
      <w:rFonts w:ascii="Calibri" w:eastAsia="Calibri" w:hAnsi="Calibri" w:cs="Calibri"/>
      <w:sz w:val="20"/>
      <w:szCs w:val="20"/>
    </w:rPr>
    <w:tblPr>
      <w:tblCellMar>
        <w:left w:w="115" w:type="dxa"/>
        <w:right w:w="115" w:type="dxa"/>
      </w:tblCellMar>
    </w:tblPr>
  </w:style>
  <w:style w:type="table" w:customStyle="1" w:styleId="Style59">
    <w:name w:val="_Style 59"/>
    <w:basedOn w:val="TabelNormal"/>
    <w:rsid w:val="005A0E3A"/>
    <w:pPr>
      <w:spacing w:after="0" w:line="240" w:lineRule="auto"/>
    </w:pPr>
    <w:rPr>
      <w:rFonts w:ascii="Calibri" w:eastAsia="Calibri" w:hAnsi="Calibri" w:cs="Calibri"/>
      <w:sz w:val="20"/>
      <w:szCs w:val="20"/>
    </w:rPr>
    <w:tblPr>
      <w:tblCellMar>
        <w:left w:w="115" w:type="dxa"/>
        <w:right w:w="115" w:type="dxa"/>
      </w:tblCellMar>
    </w:tblPr>
  </w:style>
  <w:style w:type="numbering" w:customStyle="1" w:styleId="NoList5">
    <w:name w:val="No List5"/>
    <w:next w:val="FrListare"/>
    <w:uiPriority w:val="99"/>
    <w:semiHidden/>
    <w:unhideWhenUsed/>
    <w:rsid w:val="005A0E3A"/>
  </w:style>
  <w:style w:type="numbering" w:customStyle="1" w:styleId="1111114">
    <w:name w:val="1 / 1.1 / 1.1.14"/>
    <w:basedOn w:val="FrListare"/>
    <w:next w:val="111111"/>
    <w:rsid w:val="005A0E3A"/>
  </w:style>
  <w:style w:type="numbering" w:customStyle="1" w:styleId="Style14">
    <w:name w:val="Style14"/>
    <w:rsid w:val="005A0E3A"/>
  </w:style>
  <w:style w:type="numbering" w:customStyle="1" w:styleId="WW8Num244">
    <w:name w:val="WW8Num244"/>
    <w:rsid w:val="005A0E3A"/>
  </w:style>
  <w:style w:type="table" w:customStyle="1" w:styleId="MediumShading1-Accent15">
    <w:name w:val="Medium Shading 1 - Accent 15"/>
    <w:basedOn w:val="TabelNormal"/>
    <w:next w:val="Umbriremedie1-Accentuare1"/>
    <w:semiHidden/>
    <w:unhideWhenUsed/>
    <w:qFormat/>
    <w:rsid w:val="005A0E3A"/>
    <w:pPr>
      <w:spacing w:after="0" w:line="240" w:lineRule="auto"/>
    </w:pPr>
    <w:rPr>
      <w:rFonts w:eastAsia="MS Mincho"/>
      <w:kern w:val="2"/>
      <w:lang w:val="en-GB" w:eastAsia="en-GB"/>
      <w14:ligatures w14:val="standardContextual"/>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numbering" w:customStyle="1" w:styleId="Bumbi-111114">
    <w:name w:val="Bumbi -111114"/>
    <w:rsid w:val="005A0E3A"/>
  </w:style>
  <w:style w:type="numbering" w:customStyle="1" w:styleId="Styleliteracifra2124">
    <w:name w:val="Style_litera_cifra2124"/>
    <w:uiPriority w:val="99"/>
    <w:rsid w:val="005A0E3A"/>
  </w:style>
  <w:style w:type="numbering" w:customStyle="1" w:styleId="NoList14">
    <w:name w:val="No List14"/>
    <w:next w:val="FrListare"/>
    <w:uiPriority w:val="99"/>
    <w:semiHidden/>
    <w:unhideWhenUsed/>
    <w:rsid w:val="005A0E3A"/>
  </w:style>
  <w:style w:type="table" w:customStyle="1" w:styleId="GridTable1Light-Accent511">
    <w:name w:val="Grid Table 1 Light - Accent 511"/>
    <w:basedOn w:val="TabelNormal"/>
    <w:uiPriority w:val="46"/>
    <w:rsid w:val="005A0E3A"/>
    <w:pPr>
      <w:spacing w:after="0" w:line="240" w:lineRule="auto"/>
    </w:p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611">
    <w:name w:val="Grid Table 1 Light - Accent 611"/>
    <w:basedOn w:val="TabelNormal"/>
    <w:uiPriority w:val="46"/>
    <w:rsid w:val="005A0E3A"/>
    <w:pPr>
      <w:spacing w:after="0" w:line="240" w:lineRule="auto"/>
    </w:p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211">
    <w:name w:val="Grid Table 1 Light - Accent 211"/>
    <w:basedOn w:val="TabelNormal"/>
    <w:uiPriority w:val="46"/>
    <w:rsid w:val="005A0E3A"/>
    <w:pPr>
      <w:spacing w:after="0" w:line="240" w:lineRule="auto"/>
    </w:p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character" w:customStyle="1" w:styleId="FontStyle131">
    <w:name w:val="Font Style131"/>
    <w:rsid w:val="00E91EBC"/>
    <w:rPr>
      <w:rFonts w:ascii="Calibri" w:hAnsi="Calibri" w:cs="Calibri" w:hint="default"/>
      <w:sz w:val="20"/>
      <w:szCs w:val="20"/>
    </w:rPr>
  </w:style>
  <w:style w:type="paragraph" w:customStyle="1" w:styleId="BVIfnrChar1Char">
    <w:name w:val="BVI fnr Char1 Char"/>
    <w:aliases w:val="Footnote Reference Number Char Char,Times 10 Point Char Char,Exposant 3 Point Char Char,Footnote symbol Char1 Char,Footnote reference number Char Char"/>
    <w:basedOn w:val="Normal"/>
    <w:next w:val="Normal"/>
    <w:link w:val="Referinnotdesubsol"/>
    <w:qFormat/>
    <w:rsid w:val="009E58C1"/>
    <w:pPr>
      <w:spacing w:line="240" w:lineRule="exact"/>
      <w:jc w:val="left"/>
    </w:pPr>
    <w:rPr>
      <w:rFonts w:cstheme="minorBidi"/>
      <w:color w:val="auto"/>
      <w:sz w:val="22"/>
      <w:vertAlign w:val="superscript"/>
    </w:rPr>
  </w:style>
  <w:style w:type="character" w:customStyle="1" w:styleId="UnresolvedMention4">
    <w:name w:val="Unresolved Mention4"/>
    <w:basedOn w:val="Fontdeparagrafimplicit"/>
    <w:uiPriority w:val="99"/>
    <w:semiHidden/>
    <w:unhideWhenUsed/>
    <w:rsid w:val="00CB28F4"/>
    <w:rPr>
      <w:color w:val="605E5C"/>
      <w:shd w:val="clear" w:color="auto" w:fill="E1DFDD"/>
    </w:rPr>
  </w:style>
  <w:style w:type="character" w:customStyle="1" w:styleId="Other">
    <w:name w:val="Other_"/>
    <w:basedOn w:val="Fontdeparagrafimplicit"/>
    <w:link w:val="Other0"/>
    <w:rsid w:val="00C53BCA"/>
    <w:rPr>
      <w:rFonts w:ascii="Times New Roman" w:eastAsia="Times New Roman" w:hAnsi="Times New Roman" w:cs="Times New Roman"/>
      <w:shd w:val="clear" w:color="auto" w:fill="FFFFFF"/>
    </w:rPr>
  </w:style>
  <w:style w:type="paragraph" w:customStyle="1" w:styleId="Other0">
    <w:name w:val="Other"/>
    <w:basedOn w:val="Normal"/>
    <w:link w:val="Other"/>
    <w:rsid w:val="00C53BCA"/>
    <w:pPr>
      <w:widowControl w:val="0"/>
      <w:shd w:val="clear" w:color="auto" w:fill="FFFFFF"/>
      <w:spacing w:after="0" w:line="257" w:lineRule="auto"/>
      <w:jc w:val="left"/>
    </w:pPr>
    <w:rPr>
      <w:rFonts w:ascii="Times New Roman" w:eastAsia="Times New Roman" w:hAnsi="Times New Roman" w:cs="Times New Roman"/>
      <w:color w:val="auto"/>
      <w:sz w:val="22"/>
    </w:rPr>
  </w:style>
  <w:style w:type="character" w:customStyle="1" w:styleId="Tablecaption">
    <w:name w:val="Table caption_"/>
    <w:basedOn w:val="Fontdeparagrafimplicit"/>
    <w:link w:val="Tablecaption0"/>
    <w:rsid w:val="00C53BCA"/>
    <w:rPr>
      <w:rFonts w:ascii="Times New Roman" w:eastAsia="Times New Roman" w:hAnsi="Times New Roman" w:cs="Times New Roman"/>
      <w:b/>
      <w:bCs/>
      <w:sz w:val="19"/>
      <w:szCs w:val="19"/>
      <w:shd w:val="clear" w:color="auto" w:fill="FFFFFF"/>
    </w:rPr>
  </w:style>
  <w:style w:type="paragraph" w:customStyle="1" w:styleId="Tablecaption0">
    <w:name w:val="Table caption"/>
    <w:basedOn w:val="Normal"/>
    <w:link w:val="Tablecaption"/>
    <w:rsid w:val="00C53BCA"/>
    <w:pPr>
      <w:widowControl w:val="0"/>
      <w:shd w:val="clear" w:color="auto" w:fill="FFFFFF"/>
      <w:spacing w:after="0" w:line="262" w:lineRule="auto"/>
      <w:jc w:val="left"/>
    </w:pPr>
    <w:rPr>
      <w:rFonts w:ascii="Times New Roman" w:eastAsia="Times New Roman" w:hAnsi="Times New Roman" w:cs="Times New Roman"/>
      <w:b/>
      <w:bCs/>
      <w:color w:val="auto"/>
      <w:sz w:val="19"/>
      <w:szCs w:val="19"/>
    </w:rPr>
  </w:style>
  <w:style w:type="character" w:customStyle="1" w:styleId="UnresolvedMention5">
    <w:name w:val="Unresolved Mention5"/>
    <w:basedOn w:val="Fontdeparagrafimplicit"/>
    <w:uiPriority w:val="99"/>
    <w:semiHidden/>
    <w:unhideWhenUsed/>
    <w:rsid w:val="00897008"/>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qFormat="1"/>
    <w:lsdException w:name="header" w:qFormat="1"/>
    <w:lsdException w:name="footer" w:qFormat="1"/>
    <w:lsdException w:name="caption" w:uiPriority="35" w:qFormat="1"/>
    <w:lsdException w:name="footnote reference" w:uiPriority="0" w:qFormat="1"/>
    <w:lsdException w:name="annotation reference" w:qFormat="1"/>
    <w:lsdException w:name="page number" w:uiPriority="0" w:qFormat="1"/>
    <w:lsdException w:name="Title" w:semiHidden="0" w:uiPriority="0" w:unhideWhenUsed="0" w:qFormat="1"/>
    <w:lsdException w:name="Default Paragraph Font" w:uiPriority="1"/>
    <w:lsdException w:name="Body Text" w:uiPriority="0" w:qFormat="1"/>
    <w:lsdException w:name="Body Text Indent" w:uiPriority="0" w:qFormat="1"/>
    <w:lsdException w:name="Subtitle" w:semiHidden="0" w:uiPriority="0" w:unhideWhenUsed="0" w:qFormat="1"/>
    <w:lsdException w:name="Date" w:qFormat="1"/>
    <w:lsdException w:name="Body Text 2" w:qFormat="1"/>
    <w:lsdException w:name="Body Text 3" w:uiPriority="0" w:qFormat="1"/>
    <w:lsdException w:name="Body Text Indent 2" w:qFormat="1"/>
    <w:lsdException w:name="Body Text Indent 3" w:uiPriority="0"/>
    <w:lsdException w:name="Block Text" w:uiPriority="0"/>
    <w:lsdException w:name="Hyperlink" w:qFormat="1"/>
    <w:lsdException w:name="Strong" w:semiHidden="0" w:uiPriority="0" w:unhideWhenUsed="0" w:qFormat="1"/>
    <w:lsdException w:name="Emphasis" w:semiHidden="0" w:uiPriority="0" w:unhideWhenUsed="0" w:qFormat="1"/>
    <w:lsdException w:name="Document Map" w:uiPriority="0"/>
    <w:lsdException w:name="Normal (Web)" w:qFormat="1"/>
    <w:lsdException w:name="annotation subject" w:qFormat="1"/>
    <w:lsdException w:name="Outline List 2" w:uiPriority="0"/>
    <w:lsdException w:name="Table Elegant" w:uiPriority="0" w:qFormat="1"/>
    <w:lsdException w:name="Balloon Text"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0" w:unhideWhenUsed="0" w:qFormat="1"/>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qFormat="1"/>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1A7E"/>
    <w:pPr>
      <w:jc w:val="both"/>
    </w:pPr>
    <w:rPr>
      <w:rFonts w:cstheme="minorHAnsi"/>
      <w:color w:val="000000"/>
      <w:sz w:val="24"/>
    </w:rPr>
  </w:style>
  <w:style w:type="paragraph" w:styleId="Titlu1">
    <w:name w:val="heading 1"/>
    <w:aliases w:val="Headline 1,h1,Hoofdstuk,Section Heading,A MAJOR/BOLD,Heading 1 CFMU,Para 1,l1,Head 1 (Chapter heading),Head 1,Head 11,Head 12,Head 111,Head 13,Head 112,Head 14,Head 113,Head 15,Head 114,Head 16,Head 115,Head 17,Head 116,Head 18,Head 117,H1,H11"/>
    <w:basedOn w:val="Normal"/>
    <w:next w:val="Normal"/>
    <w:link w:val="Titlu1Caracter"/>
    <w:uiPriority w:val="9"/>
    <w:qFormat/>
    <w:rsid w:val="004E0483"/>
    <w:pPr>
      <w:shd w:val="clear" w:color="auto" w:fill="2E74B5" w:themeFill="accent1" w:themeFillShade="BF"/>
      <w:outlineLvl w:val="0"/>
    </w:pPr>
    <w:rPr>
      <w:b/>
      <w:color w:val="FFFFFF" w:themeColor="background1"/>
      <w:sz w:val="28"/>
    </w:rPr>
  </w:style>
  <w:style w:type="paragraph" w:styleId="Titlu2">
    <w:name w:val="heading 2"/>
    <w:aliases w:val="Heading 2 Char1,Heading 2 Char Char,Specie,Subcapitol,sous-chapitre Char,sous-chapitre Char Char,2 headline,h,Fejléc 2,T2,Section Char,L2 Char,Section head Char,SH Char,Section,L2,Section head,SH,Arial 12 Fett Kursiv,ASAPHeading 2,Chapter Titl"/>
    <w:basedOn w:val="Normal"/>
    <w:next w:val="Normal"/>
    <w:link w:val="Titlu2Caracter"/>
    <w:uiPriority w:val="9"/>
    <w:unhideWhenUsed/>
    <w:qFormat/>
    <w:rsid w:val="004E0483"/>
    <w:pPr>
      <w:shd w:val="clear" w:color="auto" w:fill="9CC2E5" w:themeFill="accent1" w:themeFillTint="99"/>
      <w:outlineLvl w:val="1"/>
    </w:pPr>
    <w:rPr>
      <w:b/>
    </w:rPr>
  </w:style>
  <w:style w:type="paragraph" w:styleId="Titlu3">
    <w:name w:val="heading 3"/>
    <w:aliases w:val="H3,Headline 3,h3,h31,h32,H31,Proposa,Heading 4 Proposal,DNV-H3,3,summit,3m,Paragraaf,head 3,header3,head 31,header31,head 32,header32,h33,head 33,header33,h311,head 311,header311,h321,head 321,header321,h34,head 34,header34,h312,head 312,h322"/>
    <w:basedOn w:val="Normal"/>
    <w:next w:val="Normal"/>
    <w:link w:val="Titlu3Caracter"/>
    <w:uiPriority w:val="9"/>
    <w:unhideWhenUsed/>
    <w:qFormat/>
    <w:rsid w:val="004E0483"/>
    <w:pPr>
      <w:outlineLvl w:val="2"/>
    </w:pPr>
    <w:rPr>
      <w:b/>
    </w:rPr>
  </w:style>
  <w:style w:type="paragraph" w:styleId="Titlu4">
    <w:name w:val="heading 4"/>
    <w:aliases w:val="H4,4,Propos,DNV-H4,h4,h4 sub sub heading,Sub Sub Paragraph,Heading 4 CFMU,Para 4,chapitre 1.1.1.1,Contrat 4,Sub-paragraph,Heading 4(war),Map Title,head 4,h41,head 41,H41,h42,head 42,H42,h43,head 43,H43,h411,head 411,H411,h421,head 421,H421,h44"/>
    <w:basedOn w:val="Normal"/>
    <w:next w:val="Normal"/>
    <w:link w:val="Titlu4Caracter"/>
    <w:autoRedefine/>
    <w:uiPriority w:val="9"/>
    <w:qFormat/>
    <w:rsid w:val="00AB0B72"/>
    <w:pPr>
      <w:spacing w:after="0" w:line="360" w:lineRule="auto"/>
      <w:ind w:left="709" w:hanging="734"/>
      <w:outlineLvl w:val="3"/>
    </w:pPr>
    <w:rPr>
      <w:rFonts w:ascii="Times New Roman" w:eastAsia="Times New Roman" w:hAnsi="Times New Roman" w:cs="Times New Roman"/>
      <w:b/>
      <w:bCs/>
      <w:color w:val="auto"/>
      <w:szCs w:val="28"/>
      <w:lang w:val="ro-RO"/>
    </w:rPr>
  </w:style>
  <w:style w:type="paragraph" w:styleId="Titlu5">
    <w:name w:val="heading 5"/>
    <w:aliases w:val="Heading 5 CFMU,Para 5,h5,H5,Heading 5(war),DNV-H5,Block Label"/>
    <w:basedOn w:val="Normal"/>
    <w:next w:val="Normal"/>
    <w:link w:val="Titlu5Caracter"/>
    <w:uiPriority w:val="9"/>
    <w:qFormat/>
    <w:rsid w:val="00AB0B72"/>
    <w:pPr>
      <w:spacing w:before="240" w:after="60" w:line="360" w:lineRule="auto"/>
      <w:outlineLvl w:val="4"/>
    </w:pPr>
    <w:rPr>
      <w:rFonts w:ascii="Times New Roman" w:eastAsia="Times New Roman" w:hAnsi="Times New Roman" w:cs="Times New Roman"/>
      <w:b/>
      <w:bCs/>
      <w:i/>
      <w:iCs/>
      <w:color w:val="auto"/>
      <w:sz w:val="26"/>
      <w:szCs w:val="26"/>
      <w:lang w:val="ro-RO"/>
    </w:rPr>
  </w:style>
  <w:style w:type="paragraph" w:styleId="Titlu6">
    <w:name w:val="heading 6"/>
    <w:aliases w:val="6,Heading 6 CFMU,h6,H6,DNV-H6"/>
    <w:basedOn w:val="Normal"/>
    <w:next w:val="Normal"/>
    <w:link w:val="Titlu6Caracter"/>
    <w:uiPriority w:val="99"/>
    <w:qFormat/>
    <w:rsid w:val="00AB0B72"/>
    <w:pPr>
      <w:spacing w:before="240" w:after="60" w:line="240" w:lineRule="auto"/>
      <w:ind w:left="1152" w:hanging="1152"/>
      <w:outlineLvl w:val="5"/>
    </w:pPr>
    <w:rPr>
      <w:rFonts w:ascii="Times New Roman" w:eastAsia="Times New Roman" w:hAnsi="Times New Roman" w:cs="Times New Roman"/>
      <w:b/>
      <w:bCs/>
      <w:color w:val="auto"/>
      <w:sz w:val="22"/>
      <w:lang w:val="ro-RO"/>
    </w:rPr>
  </w:style>
  <w:style w:type="paragraph" w:styleId="Titlu7">
    <w:name w:val="heading 7"/>
    <w:aliases w:val="Heading 7 CFMU,h7,DNV-H7"/>
    <w:basedOn w:val="Normal"/>
    <w:next w:val="Normal"/>
    <w:link w:val="Titlu7Caracter"/>
    <w:uiPriority w:val="99"/>
    <w:qFormat/>
    <w:rsid w:val="00AB0B72"/>
    <w:pPr>
      <w:spacing w:before="240" w:after="60" w:line="240" w:lineRule="auto"/>
      <w:ind w:left="1296" w:hanging="1296"/>
      <w:outlineLvl w:val="6"/>
    </w:pPr>
    <w:rPr>
      <w:rFonts w:ascii="Arial" w:eastAsia="Times New Roman" w:hAnsi="Arial" w:cs="Times New Roman"/>
      <w:snapToGrid w:val="0"/>
      <w:color w:val="auto"/>
      <w:sz w:val="20"/>
      <w:szCs w:val="20"/>
      <w:lang w:val="ro-RO"/>
    </w:rPr>
  </w:style>
  <w:style w:type="paragraph" w:styleId="Titlu8">
    <w:name w:val="heading 8"/>
    <w:basedOn w:val="Normal"/>
    <w:next w:val="Normal"/>
    <w:link w:val="Titlu8Caracter"/>
    <w:uiPriority w:val="99"/>
    <w:qFormat/>
    <w:rsid w:val="00AB0B72"/>
    <w:pPr>
      <w:keepNext/>
      <w:keepLines/>
      <w:spacing w:before="200" w:after="0" w:line="276" w:lineRule="auto"/>
      <w:ind w:left="1440" w:hanging="1440"/>
      <w:jc w:val="left"/>
      <w:outlineLvl w:val="7"/>
    </w:pPr>
    <w:rPr>
      <w:rFonts w:ascii="Cambria" w:eastAsia="Times New Roman" w:hAnsi="Cambria" w:cs="Times New Roman"/>
      <w:color w:val="404040"/>
      <w:sz w:val="20"/>
      <w:szCs w:val="20"/>
      <w:lang w:val="ro-RO"/>
    </w:rPr>
  </w:style>
  <w:style w:type="paragraph" w:styleId="Titlu9">
    <w:name w:val="heading 9"/>
    <w:basedOn w:val="Normal"/>
    <w:next w:val="Normal"/>
    <w:link w:val="Titlu9Caracter"/>
    <w:uiPriority w:val="99"/>
    <w:qFormat/>
    <w:rsid w:val="00AB0B72"/>
    <w:pPr>
      <w:keepNext/>
      <w:keepLines/>
      <w:spacing w:before="200" w:after="0" w:line="276" w:lineRule="auto"/>
      <w:ind w:left="1584" w:hanging="1584"/>
      <w:jc w:val="left"/>
      <w:outlineLvl w:val="8"/>
    </w:pPr>
    <w:rPr>
      <w:rFonts w:ascii="Cambria" w:eastAsia="Times New Roman" w:hAnsi="Cambria" w:cs="Times New Roman"/>
      <w:i/>
      <w:iCs/>
      <w:color w:val="404040"/>
      <w:sz w:val="20"/>
      <w:szCs w:val="20"/>
      <w:lang w:val="ro-RO"/>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aliases w:val="Headline 1 Caracter,h1 Caracter,Hoofdstuk Caracter,Section Heading Caracter,A MAJOR/BOLD Caracter,Heading 1 CFMU Caracter,Para 1 Caracter,l1 Caracter,Head 1 (Chapter heading) Caracter,Head 1 Caracter,Head 11 Caracter,Head 12 Caracter"/>
    <w:basedOn w:val="Fontdeparagrafimplicit"/>
    <w:link w:val="Titlu1"/>
    <w:uiPriority w:val="9"/>
    <w:qFormat/>
    <w:rsid w:val="004E0483"/>
    <w:rPr>
      <w:rFonts w:cstheme="minorHAnsi"/>
      <w:b/>
      <w:color w:val="FFFFFF" w:themeColor="background1"/>
      <w:sz w:val="28"/>
      <w:shd w:val="clear" w:color="auto" w:fill="2E74B5" w:themeFill="accent1" w:themeFillShade="BF"/>
    </w:rPr>
  </w:style>
  <w:style w:type="character" w:customStyle="1" w:styleId="Titlu2Caracter">
    <w:name w:val="Titlu 2 Caracter"/>
    <w:aliases w:val="Heading 2 Char1 Caracter,Heading 2 Char Char Caracter,Specie Caracter,Subcapitol Caracter,sous-chapitre Char Caracter,sous-chapitre Char Char Caracter,2 headline Caracter,h Caracter,Fejléc 2 Caracter,T2 Caracter,Section Char Caracter"/>
    <w:basedOn w:val="Fontdeparagrafimplicit"/>
    <w:link w:val="Titlu2"/>
    <w:uiPriority w:val="9"/>
    <w:qFormat/>
    <w:rsid w:val="004E0483"/>
    <w:rPr>
      <w:rFonts w:cstheme="minorHAnsi"/>
      <w:b/>
      <w:color w:val="000000"/>
      <w:sz w:val="24"/>
      <w:shd w:val="clear" w:color="auto" w:fill="9CC2E5" w:themeFill="accent1" w:themeFillTint="99"/>
    </w:rPr>
  </w:style>
  <w:style w:type="character" w:customStyle="1" w:styleId="Titlu3Caracter">
    <w:name w:val="Titlu 3 Caracter"/>
    <w:aliases w:val="H3 Caracter,Headline 3 Caracter,h3 Caracter,h31 Caracter,h32 Caracter,H31 Caracter,Proposa Caracter,Heading 4 Proposal Caracter,DNV-H3 Caracter,3 Caracter,summit Caracter,3m Caracter,Paragraaf Caracter,head 3 Caracter,header3 Caracter"/>
    <w:basedOn w:val="Fontdeparagrafimplicit"/>
    <w:link w:val="Titlu3"/>
    <w:uiPriority w:val="9"/>
    <w:qFormat/>
    <w:rsid w:val="004E0483"/>
    <w:rPr>
      <w:rFonts w:cstheme="minorHAnsi"/>
      <w:b/>
      <w:color w:val="000000"/>
      <w:sz w:val="24"/>
    </w:rPr>
  </w:style>
  <w:style w:type="character" w:customStyle="1" w:styleId="sporden">
    <w:name w:val="s_por_den"/>
    <w:basedOn w:val="Fontdeparagrafimplicit"/>
    <w:rsid w:val="0096376A"/>
  </w:style>
  <w:style w:type="character" w:customStyle="1" w:styleId="spct">
    <w:name w:val="s_pct"/>
    <w:basedOn w:val="Fontdeparagrafimplicit"/>
    <w:rsid w:val="0096376A"/>
  </w:style>
  <w:style w:type="character" w:customStyle="1" w:styleId="spctttl">
    <w:name w:val="s_pct_ttl"/>
    <w:basedOn w:val="Fontdeparagrafimplicit"/>
    <w:rsid w:val="0096376A"/>
  </w:style>
  <w:style w:type="character" w:customStyle="1" w:styleId="spctbdy">
    <w:name w:val="s_pct_bdy"/>
    <w:basedOn w:val="Fontdeparagrafimplicit"/>
    <w:rsid w:val="0096376A"/>
  </w:style>
  <w:style w:type="character" w:customStyle="1" w:styleId="spar">
    <w:name w:val="s_par"/>
    <w:basedOn w:val="Fontdeparagrafimplicit"/>
    <w:rsid w:val="0096376A"/>
  </w:style>
  <w:style w:type="paragraph" w:styleId="Titlucuprins">
    <w:name w:val="TOC Heading"/>
    <w:basedOn w:val="Titlu1"/>
    <w:next w:val="Normal"/>
    <w:uiPriority w:val="39"/>
    <w:unhideWhenUsed/>
    <w:qFormat/>
    <w:rsid w:val="004E0483"/>
    <w:pPr>
      <w:keepNext/>
      <w:keepLines/>
      <w:shd w:val="clear" w:color="auto" w:fill="auto"/>
      <w:spacing w:before="240" w:after="0"/>
      <w:outlineLvl w:val="9"/>
    </w:pPr>
    <w:rPr>
      <w:rFonts w:asciiTheme="majorHAnsi" w:eastAsiaTheme="majorEastAsia" w:hAnsiTheme="majorHAnsi" w:cstheme="majorBidi"/>
      <w:b w:val="0"/>
      <w:color w:val="2E74B5" w:themeColor="accent1" w:themeShade="BF"/>
      <w:sz w:val="32"/>
      <w:szCs w:val="32"/>
    </w:rPr>
  </w:style>
  <w:style w:type="paragraph" w:styleId="Cuprins1">
    <w:name w:val="toc 1"/>
    <w:basedOn w:val="Normal"/>
    <w:next w:val="Normal"/>
    <w:autoRedefine/>
    <w:uiPriority w:val="39"/>
    <w:unhideWhenUsed/>
    <w:qFormat/>
    <w:rsid w:val="00897008"/>
    <w:pPr>
      <w:tabs>
        <w:tab w:val="right" w:leader="dot" w:pos="9639"/>
      </w:tabs>
      <w:spacing w:after="100"/>
      <w:ind w:right="-1"/>
    </w:pPr>
    <w:rPr>
      <w:b/>
      <w:bCs/>
      <w:noProof/>
    </w:rPr>
  </w:style>
  <w:style w:type="paragraph" w:styleId="Cuprins2">
    <w:name w:val="toc 2"/>
    <w:basedOn w:val="Normal"/>
    <w:next w:val="Normal"/>
    <w:autoRedefine/>
    <w:uiPriority w:val="39"/>
    <w:unhideWhenUsed/>
    <w:qFormat/>
    <w:rsid w:val="00781404"/>
    <w:pPr>
      <w:tabs>
        <w:tab w:val="right" w:leader="dot" w:pos="9638"/>
      </w:tabs>
      <w:spacing w:after="100"/>
      <w:ind w:left="220"/>
    </w:pPr>
    <w:rPr>
      <w:noProof/>
    </w:rPr>
  </w:style>
  <w:style w:type="paragraph" w:styleId="Cuprins3">
    <w:name w:val="toc 3"/>
    <w:basedOn w:val="Normal"/>
    <w:next w:val="Normal"/>
    <w:autoRedefine/>
    <w:uiPriority w:val="39"/>
    <w:unhideWhenUsed/>
    <w:qFormat/>
    <w:rsid w:val="00781404"/>
    <w:pPr>
      <w:tabs>
        <w:tab w:val="right" w:leader="dot" w:pos="9638"/>
      </w:tabs>
      <w:spacing w:after="100"/>
      <w:ind w:left="442"/>
    </w:pPr>
  </w:style>
  <w:style w:type="character" w:styleId="Hyperlink">
    <w:name w:val="Hyperlink"/>
    <w:basedOn w:val="Fontdeparagrafimplicit"/>
    <w:uiPriority w:val="99"/>
    <w:unhideWhenUsed/>
    <w:qFormat/>
    <w:rsid w:val="004E0483"/>
    <w:rPr>
      <w:color w:val="0563C1" w:themeColor="hyperlink"/>
      <w:u w:val="single"/>
    </w:rPr>
  </w:style>
  <w:style w:type="paragraph" w:styleId="Cuprins4">
    <w:name w:val="toc 4"/>
    <w:basedOn w:val="Normal"/>
    <w:next w:val="Normal"/>
    <w:autoRedefine/>
    <w:uiPriority w:val="39"/>
    <w:unhideWhenUsed/>
    <w:rsid w:val="00D72C17"/>
    <w:pPr>
      <w:spacing w:after="100"/>
      <w:ind w:left="660"/>
    </w:pPr>
    <w:rPr>
      <w:rFonts w:eastAsiaTheme="minorEastAsia"/>
    </w:rPr>
  </w:style>
  <w:style w:type="paragraph" w:styleId="Cuprins5">
    <w:name w:val="toc 5"/>
    <w:basedOn w:val="Normal"/>
    <w:next w:val="Normal"/>
    <w:autoRedefine/>
    <w:uiPriority w:val="39"/>
    <w:unhideWhenUsed/>
    <w:rsid w:val="00D72C17"/>
    <w:pPr>
      <w:spacing w:after="100"/>
      <w:ind w:left="880"/>
    </w:pPr>
    <w:rPr>
      <w:rFonts w:eastAsiaTheme="minorEastAsia"/>
    </w:rPr>
  </w:style>
  <w:style w:type="paragraph" w:styleId="Cuprins6">
    <w:name w:val="toc 6"/>
    <w:basedOn w:val="Normal"/>
    <w:next w:val="Normal"/>
    <w:autoRedefine/>
    <w:uiPriority w:val="39"/>
    <w:unhideWhenUsed/>
    <w:rsid w:val="00D72C17"/>
    <w:pPr>
      <w:spacing w:after="100"/>
      <w:ind w:left="1100"/>
    </w:pPr>
    <w:rPr>
      <w:rFonts w:eastAsiaTheme="minorEastAsia"/>
    </w:rPr>
  </w:style>
  <w:style w:type="paragraph" w:styleId="Cuprins7">
    <w:name w:val="toc 7"/>
    <w:basedOn w:val="Normal"/>
    <w:next w:val="Normal"/>
    <w:autoRedefine/>
    <w:uiPriority w:val="39"/>
    <w:unhideWhenUsed/>
    <w:rsid w:val="00D72C17"/>
    <w:pPr>
      <w:spacing w:after="100"/>
      <w:ind w:left="1320"/>
    </w:pPr>
    <w:rPr>
      <w:rFonts w:eastAsiaTheme="minorEastAsia"/>
    </w:rPr>
  </w:style>
  <w:style w:type="paragraph" w:styleId="Cuprins8">
    <w:name w:val="toc 8"/>
    <w:basedOn w:val="Normal"/>
    <w:next w:val="Normal"/>
    <w:autoRedefine/>
    <w:uiPriority w:val="39"/>
    <w:unhideWhenUsed/>
    <w:rsid w:val="00D72C17"/>
    <w:pPr>
      <w:spacing w:after="100"/>
      <w:ind w:left="1540"/>
    </w:pPr>
    <w:rPr>
      <w:rFonts w:eastAsiaTheme="minorEastAsia"/>
    </w:rPr>
  </w:style>
  <w:style w:type="paragraph" w:styleId="Cuprins9">
    <w:name w:val="toc 9"/>
    <w:basedOn w:val="Normal"/>
    <w:next w:val="Normal"/>
    <w:autoRedefine/>
    <w:uiPriority w:val="39"/>
    <w:unhideWhenUsed/>
    <w:rsid w:val="00D72C17"/>
    <w:pPr>
      <w:spacing w:after="100"/>
      <w:ind w:left="1760"/>
    </w:pPr>
    <w:rPr>
      <w:rFonts w:eastAsiaTheme="minorEastAsia"/>
    </w:rPr>
  </w:style>
  <w:style w:type="paragraph" w:styleId="Antet">
    <w:name w:val="header"/>
    <w:basedOn w:val="Normal"/>
    <w:link w:val="AntetCaracter"/>
    <w:uiPriority w:val="99"/>
    <w:unhideWhenUsed/>
    <w:qFormat/>
    <w:rsid w:val="00FA677C"/>
    <w:pPr>
      <w:tabs>
        <w:tab w:val="center" w:pos="4513"/>
        <w:tab w:val="right" w:pos="9026"/>
      </w:tabs>
      <w:spacing w:after="0" w:line="240" w:lineRule="auto"/>
    </w:pPr>
  </w:style>
  <w:style w:type="character" w:customStyle="1" w:styleId="AntetCaracter">
    <w:name w:val="Antet Caracter"/>
    <w:basedOn w:val="Fontdeparagrafimplicit"/>
    <w:link w:val="Antet"/>
    <w:uiPriority w:val="99"/>
    <w:qFormat/>
    <w:rsid w:val="00FA677C"/>
    <w:rPr>
      <w:rFonts w:cstheme="minorHAnsi"/>
      <w:color w:val="000000"/>
      <w:sz w:val="24"/>
    </w:rPr>
  </w:style>
  <w:style w:type="paragraph" w:styleId="Subsol">
    <w:name w:val="footer"/>
    <w:basedOn w:val="Normal"/>
    <w:link w:val="SubsolCaracter"/>
    <w:uiPriority w:val="99"/>
    <w:unhideWhenUsed/>
    <w:qFormat/>
    <w:rsid w:val="00FA677C"/>
    <w:pPr>
      <w:tabs>
        <w:tab w:val="center" w:pos="4513"/>
        <w:tab w:val="right" w:pos="9026"/>
      </w:tabs>
      <w:spacing w:after="0" w:line="240" w:lineRule="auto"/>
    </w:pPr>
  </w:style>
  <w:style w:type="character" w:customStyle="1" w:styleId="SubsolCaracter">
    <w:name w:val="Subsol Caracter"/>
    <w:basedOn w:val="Fontdeparagrafimplicit"/>
    <w:link w:val="Subsol"/>
    <w:uiPriority w:val="99"/>
    <w:qFormat/>
    <w:rsid w:val="00FA677C"/>
    <w:rPr>
      <w:rFonts w:cstheme="minorHAnsi"/>
      <w:color w:val="000000"/>
      <w:sz w:val="24"/>
    </w:rPr>
  </w:style>
  <w:style w:type="table" w:customStyle="1" w:styleId="GridTable4-Accent11">
    <w:name w:val="Grid Table 4 - Accent 11"/>
    <w:basedOn w:val="TabelNormal"/>
    <w:uiPriority w:val="49"/>
    <w:rsid w:val="00CE574C"/>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PM">
    <w:name w:val="PM"/>
    <w:basedOn w:val="Normal"/>
    <w:autoRedefine/>
    <w:qFormat/>
    <w:rsid w:val="00397775"/>
    <w:pPr>
      <w:spacing w:after="0" w:line="276" w:lineRule="auto"/>
      <w:ind w:firstLine="709"/>
    </w:pPr>
    <w:rPr>
      <w:bCs/>
      <w:lang w:val="ro-RO"/>
    </w:rPr>
  </w:style>
  <w:style w:type="paragraph" w:styleId="Legend">
    <w:name w:val="caption"/>
    <w:basedOn w:val="Normal"/>
    <w:next w:val="Normal"/>
    <w:link w:val="LegendCaracter"/>
    <w:uiPriority w:val="35"/>
    <w:unhideWhenUsed/>
    <w:qFormat/>
    <w:rsid w:val="00AB0B72"/>
    <w:pPr>
      <w:spacing w:after="200" w:line="240" w:lineRule="auto"/>
    </w:pPr>
    <w:rPr>
      <w:rFonts w:ascii="Calibri Light" w:eastAsia="Times New Roman" w:hAnsi="Calibri Light" w:cs="Times New Roman"/>
      <w:b/>
      <w:iCs/>
      <w:color w:val="auto"/>
      <w:sz w:val="22"/>
      <w:szCs w:val="18"/>
      <w:lang w:val="ro-RO"/>
    </w:rPr>
  </w:style>
  <w:style w:type="character" w:customStyle="1" w:styleId="LegendCaracter">
    <w:name w:val="Legendă Caracter"/>
    <w:link w:val="Legend"/>
    <w:uiPriority w:val="35"/>
    <w:qFormat/>
    <w:rsid w:val="00AB0B72"/>
    <w:rPr>
      <w:rFonts w:ascii="Calibri Light" w:eastAsia="Times New Roman" w:hAnsi="Calibri Light" w:cs="Times New Roman"/>
      <w:b/>
      <w:iCs/>
      <w:szCs w:val="18"/>
      <w:lang w:val="ro-RO"/>
    </w:rPr>
  </w:style>
  <w:style w:type="table" w:styleId="GrilTabel">
    <w:name w:val="Table Grid"/>
    <w:basedOn w:val="TabelNormal"/>
    <w:uiPriority w:val="39"/>
    <w:qFormat/>
    <w:rsid w:val="00AB0B72"/>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Fontdeparagrafimplicit"/>
    <w:rsid w:val="00AB0B72"/>
  </w:style>
  <w:style w:type="paragraph" w:styleId="Listparagraf">
    <w:name w:val="List Paragraph"/>
    <w:aliases w:val="Normal bullet 2,Forth level,List1,Listă colorată - Accentuare 11,Bullet,Citation List,Header bold,lp1,Heading x1,Lista 1,lp11,Lettre d'introduction,1st level - Bullet List Paragraph,Paragrafo elenco,bullets,Arial,Paragraph"/>
    <w:basedOn w:val="Normal"/>
    <w:link w:val="ListparagrafCaracter"/>
    <w:uiPriority w:val="34"/>
    <w:qFormat/>
    <w:rsid w:val="00AB0B72"/>
    <w:pPr>
      <w:spacing w:after="0" w:line="360" w:lineRule="auto"/>
      <w:ind w:left="720"/>
      <w:contextualSpacing/>
      <w:jc w:val="left"/>
    </w:pPr>
    <w:rPr>
      <w:rFonts w:ascii="Times New Roman" w:hAnsi="Times New Roman" w:cstheme="minorBidi"/>
      <w:color w:val="auto"/>
      <w:lang w:val="en-GB"/>
    </w:rPr>
  </w:style>
  <w:style w:type="character" w:customStyle="1" w:styleId="ListparagrafCaracter">
    <w:name w:val="Listă paragraf Caracter"/>
    <w:aliases w:val="Normal bullet 2 Caracter,Forth level Caracter,List1 Caracter,Listă colorată - Accentuare 11 Caracter,Bullet Caracter,Citation List Caracter,Header bold Caracter,lp1 Caracter,Heading x1 Caracter,Lista 1 Caracter,lp11 Caracter"/>
    <w:basedOn w:val="Fontdeparagrafimplicit"/>
    <w:link w:val="Listparagraf"/>
    <w:uiPriority w:val="34"/>
    <w:qFormat/>
    <w:locked/>
    <w:rsid w:val="00AB0B72"/>
    <w:rPr>
      <w:rFonts w:ascii="Times New Roman" w:hAnsi="Times New Roman"/>
      <w:sz w:val="24"/>
      <w:lang w:val="en-GB"/>
    </w:rPr>
  </w:style>
  <w:style w:type="character" w:customStyle="1" w:styleId="Titlu4Caracter">
    <w:name w:val="Titlu 4 Caracter"/>
    <w:aliases w:val="H4 Caracter,4 Caracter,Propos Caracter,DNV-H4 Caracter,h4 Caracter,h4 sub sub heading Caracter,Sub Sub Paragraph Caracter,Heading 4 CFMU Caracter,Para 4 Caracter,chapitre 1.1.1.1 Caracter,Contrat 4 Caracter,Sub-paragraph Caracter"/>
    <w:basedOn w:val="Fontdeparagrafimplicit"/>
    <w:link w:val="Titlu4"/>
    <w:uiPriority w:val="9"/>
    <w:qFormat/>
    <w:rsid w:val="00AB0B72"/>
    <w:rPr>
      <w:rFonts w:ascii="Times New Roman" w:eastAsia="Times New Roman" w:hAnsi="Times New Roman" w:cs="Times New Roman"/>
      <w:b/>
      <w:bCs/>
      <w:sz w:val="24"/>
      <w:szCs w:val="28"/>
      <w:lang w:val="ro-RO"/>
    </w:rPr>
  </w:style>
  <w:style w:type="character" w:customStyle="1" w:styleId="Titlu5Caracter">
    <w:name w:val="Titlu 5 Caracter"/>
    <w:aliases w:val="Heading 5 CFMU Caracter,Para 5 Caracter,h5 Caracter,H5 Caracter,Heading 5(war) Caracter,DNV-H5 Caracter,Block Label Caracter"/>
    <w:basedOn w:val="Fontdeparagrafimplicit"/>
    <w:link w:val="Titlu5"/>
    <w:uiPriority w:val="99"/>
    <w:qFormat/>
    <w:rsid w:val="00AB0B72"/>
    <w:rPr>
      <w:rFonts w:ascii="Times New Roman" w:eastAsia="Times New Roman" w:hAnsi="Times New Roman" w:cs="Times New Roman"/>
      <w:b/>
      <w:bCs/>
      <w:i/>
      <w:iCs/>
      <w:sz w:val="26"/>
      <w:szCs w:val="26"/>
      <w:lang w:val="ro-RO"/>
    </w:rPr>
  </w:style>
  <w:style w:type="character" w:customStyle="1" w:styleId="Titlu6Caracter">
    <w:name w:val="Titlu 6 Caracter"/>
    <w:aliases w:val="6 Caracter,Heading 6 CFMU Caracter,h6 Caracter,H6 Caracter,DNV-H6 Caracter"/>
    <w:basedOn w:val="Fontdeparagrafimplicit"/>
    <w:link w:val="Titlu6"/>
    <w:uiPriority w:val="99"/>
    <w:qFormat/>
    <w:rsid w:val="00AB0B72"/>
    <w:rPr>
      <w:rFonts w:ascii="Times New Roman" w:eastAsia="Times New Roman" w:hAnsi="Times New Roman" w:cs="Times New Roman"/>
      <w:b/>
      <w:bCs/>
      <w:lang w:val="ro-RO"/>
    </w:rPr>
  </w:style>
  <w:style w:type="character" w:customStyle="1" w:styleId="Titlu7Caracter">
    <w:name w:val="Titlu 7 Caracter"/>
    <w:aliases w:val="Heading 7 CFMU Caracter,h7 Caracter,DNV-H7 Caracter"/>
    <w:basedOn w:val="Fontdeparagrafimplicit"/>
    <w:link w:val="Titlu7"/>
    <w:uiPriority w:val="99"/>
    <w:qFormat/>
    <w:rsid w:val="00AB0B72"/>
    <w:rPr>
      <w:rFonts w:ascii="Arial" w:eastAsia="Times New Roman" w:hAnsi="Arial" w:cs="Times New Roman"/>
      <w:snapToGrid w:val="0"/>
      <w:sz w:val="20"/>
      <w:szCs w:val="20"/>
      <w:lang w:val="ro-RO"/>
    </w:rPr>
  </w:style>
  <w:style w:type="character" w:customStyle="1" w:styleId="Titlu8Caracter">
    <w:name w:val="Titlu 8 Caracter"/>
    <w:basedOn w:val="Fontdeparagrafimplicit"/>
    <w:link w:val="Titlu8"/>
    <w:uiPriority w:val="99"/>
    <w:qFormat/>
    <w:rsid w:val="00AB0B72"/>
    <w:rPr>
      <w:rFonts w:ascii="Cambria" w:eastAsia="Times New Roman" w:hAnsi="Cambria" w:cs="Times New Roman"/>
      <w:color w:val="404040"/>
      <w:sz w:val="20"/>
      <w:szCs w:val="20"/>
      <w:lang w:val="ro-RO"/>
    </w:rPr>
  </w:style>
  <w:style w:type="character" w:customStyle="1" w:styleId="Titlu9Caracter">
    <w:name w:val="Titlu 9 Caracter"/>
    <w:basedOn w:val="Fontdeparagrafimplicit"/>
    <w:link w:val="Titlu9"/>
    <w:uiPriority w:val="99"/>
    <w:qFormat/>
    <w:rsid w:val="00AB0B72"/>
    <w:rPr>
      <w:rFonts w:ascii="Cambria" w:eastAsia="Times New Roman" w:hAnsi="Cambria" w:cs="Times New Roman"/>
      <w:i/>
      <w:iCs/>
      <w:color w:val="404040"/>
      <w:sz w:val="20"/>
      <w:szCs w:val="20"/>
      <w:lang w:val="ro-RO"/>
    </w:rPr>
  </w:style>
  <w:style w:type="paragraph" w:customStyle="1" w:styleId="OTCap">
    <w:name w:val="OT_Cap"/>
    <w:basedOn w:val="Titlu1"/>
    <w:next w:val="Normal"/>
    <w:qFormat/>
    <w:rsid w:val="00AB0B72"/>
    <w:pPr>
      <w:keepNext/>
      <w:widowControl w:val="0"/>
      <w:numPr>
        <w:numId w:val="1"/>
      </w:numPr>
      <w:shd w:val="clear" w:color="auto" w:fill="auto"/>
      <w:suppressAutoHyphens/>
      <w:spacing w:before="360" w:after="240" w:line="360" w:lineRule="auto"/>
    </w:pPr>
    <w:rPr>
      <w:rFonts w:ascii="Times New Roman Bold" w:eastAsia="SimSun" w:hAnsi="Times New Roman Bold" w:cs="Times New Roman"/>
      <w:bCs/>
      <w:caps/>
      <w:color w:val="auto"/>
      <w:kern w:val="28"/>
      <w:szCs w:val="24"/>
      <w:lang w:eastAsia="de-DE"/>
    </w:rPr>
  </w:style>
  <w:style w:type="paragraph" w:customStyle="1" w:styleId="StyleOTCapNotAllcaps">
    <w:name w:val="Style OT_Cap + Not All caps"/>
    <w:basedOn w:val="OTCap"/>
    <w:qFormat/>
    <w:rsid w:val="00AB0B72"/>
    <w:pPr>
      <w:numPr>
        <w:numId w:val="0"/>
      </w:numPr>
    </w:pPr>
    <w:rPr>
      <w:caps w:val="0"/>
    </w:rPr>
  </w:style>
  <w:style w:type="paragraph" w:customStyle="1" w:styleId="OTSSubCap">
    <w:name w:val="OT_SSubCap"/>
    <w:basedOn w:val="Titlu3"/>
    <w:next w:val="Normal"/>
    <w:link w:val="OTSSubCapChar"/>
    <w:qFormat/>
    <w:rsid w:val="00AB0B72"/>
    <w:pPr>
      <w:keepNext/>
      <w:numPr>
        <w:ilvl w:val="2"/>
        <w:numId w:val="1"/>
      </w:numPr>
      <w:spacing w:before="240" w:after="200" w:line="360" w:lineRule="auto"/>
    </w:pPr>
    <w:rPr>
      <w:rFonts w:ascii="Times New Roman Bold" w:eastAsia="Times New Roman" w:hAnsi="Times New Roman Bold" w:cs="Arial"/>
      <w:bCs/>
      <w:color w:val="auto"/>
      <w:szCs w:val="26"/>
      <w:lang w:val="ro-RO"/>
    </w:rPr>
  </w:style>
  <w:style w:type="character" w:customStyle="1" w:styleId="OTSSubCapChar">
    <w:name w:val="OT_SSubCap Char"/>
    <w:link w:val="OTSSubCap"/>
    <w:qFormat/>
    <w:rsid w:val="00AB0B72"/>
    <w:rPr>
      <w:rFonts w:ascii="Times New Roman Bold" w:eastAsia="Times New Roman" w:hAnsi="Times New Roman Bold" w:cs="Arial"/>
      <w:b/>
      <w:bCs/>
      <w:sz w:val="24"/>
      <w:szCs w:val="26"/>
      <w:lang w:val="ro-RO"/>
    </w:rPr>
  </w:style>
  <w:style w:type="paragraph" w:customStyle="1" w:styleId="OTSubCap">
    <w:name w:val="OT_SubCap"/>
    <w:basedOn w:val="Titlu2"/>
    <w:next w:val="Normal"/>
    <w:link w:val="OTSubCapChar"/>
    <w:qFormat/>
    <w:rsid w:val="00AB0B72"/>
    <w:pPr>
      <w:keepNext/>
      <w:numPr>
        <w:ilvl w:val="1"/>
        <w:numId w:val="1"/>
      </w:numPr>
      <w:shd w:val="clear" w:color="auto" w:fill="auto"/>
      <w:spacing w:before="240" w:after="200" w:line="360" w:lineRule="auto"/>
    </w:pPr>
    <w:rPr>
      <w:rFonts w:ascii="Times New Roman Bold" w:eastAsia="Times New Roman" w:hAnsi="Times New Roman Bold" w:cs="Arial"/>
      <w:bCs/>
      <w:i/>
      <w:iCs/>
      <w:color w:val="auto"/>
      <w:szCs w:val="28"/>
      <w:lang w:val="ro-RO"/>
    </w:rPr>
  </w:style>
  <w:style w:type="character" w:customStyle="1" w:styleId="OTSubCapChar">
    <w:name w:val="OT_SubCap Char"/>
    <w:link w:val="OTSubCap"/>
    <w:qFormat/>
    <w:rsid w:val="00AB0B72"/>
    <w:rPr>
      <w:rFonts w:ascii="Times New Roman Bold" w:eastAsia="Times New Roman" w:hAnsi="Times New Roman Bold" w:cs="Arial"/>
      <w:b/>
      <w:bCs/>
      <w:i/>
      <w:iCs/>
      <w:sz w:val="24"/>
      <w:szCs w:val="28"/>
      <w:lang w:val="ro-RO"/>
    </w:rPr>
  </w:style>
  <w:style w:type="paragraph" w:styleId="TextnBalon">
    <w:name w:val="Balloon Text"/>
    <w:basedOn w:val="Normal"/>
    <w:link w:val="TextnBalonCaracter"/>
    <w:uiPriority w:val="99"/>
    <w:unhideWhenUsed/>
    <w:qFormat/>
    <w:rsid w:val="00AB0B72"/>
    <w:pPr>
      <w:spacing w:after="0" w:line="360" w:lineRule="auto"/>
    </w:pPr>
    <w:rPr>
      <w:rFonts w:ascii="Tahoma" w:eastAsia="Calibri" w:hAnsi="Tahoma" w:cs="Tahoma"/>
      <w:color w:val="auto"/>
      <w:sz w:val="16"/>
      <w:szCs w:val="16"/>
      <w:lang w:val="ro-RO"/>
    </w:rPr>
  </w:style>
  <w:style w:type="character" w:customStyle="1" w:styleId="TextnBalonCaracter">
    <w:name w:val="Text în Balon Caracter"/>
    <w:basedOn w:val="Fontdeparagrafimplicit"/>
    <w:link w:val="TextnBalon"/>
    <w:uiPriority w:val="99"/>
    <w:qFormat/>
    <w:rsid w:val="00AB0B72"/>
    <w:rPr>
      <w:rFonts w:ascii="Tahoma" w:eastAsia="Calibri" w:hAnsi="Tahoma" w:cs="Tahoma"/>
      <w:sz w:val="16"/>
      <w:szCs w:val="16"/>
      <w:lang w:val="ro-RO"/>
    </w:rPr>
  </w:style>
  <w:style w:type="paragraph" w:styleId="Frspaiere">
    <w:name w:val="No Spacing"/>
    <w:link w:val="FrspaiereCaracter"/>
    <w:uiPriority w:val="1"/>
    <w:qFormat/>
    <w:rsid w:val="00AB0B72"/>
    <w:pPr>
      <w:spacing w:after="0" w:line="240" w:lineRule="auto"/>
    </w:pPr>
    <w:rPr>
      <w:rFonts w:ascii="Times New Roman" w:eastAsia="Calibri" w:hAnsi="Times New Roman" w:cs="Times New Roman"/>
      <w:sz w:val="24"/>
      <w:lang w:val="ro-RO"/>
    </w:rPr>
  </w:style>
  <w:style w:type="paragraph" w:customStyle="1" w:styleId="ListParagraph1">
    <w:name w:val="List Paragraph1"/>
    <w:aliases w:val="body 2,List Paragraph11,List Paragraph111,List Paragraph1111,List Paragraph11111"/>
    <w:basedOn w:val="Normal"/>
    <w:qFormat/>
    <w:rsid w:val="00AB0B72"/>
    <w:pPr>
      <w:spacing w:after="0" w:line="360" w:lineRule="auto"/>
      <w:ind w:left="720"/>
      <w:contextualSpacing/>
      <w:jc w:val="left"/>
    </w:pPr>
    <w:rPr>
      <w:rFonts w:ascii="Times New Roman" w:eastAsia="Times New Roman" w:hAnsi="Times New Roman" w:cs="Times New Roman"/>
      <w:color w:val="auto"/>
      <w:szCs w:val="24"/>
      <w:lang w:val="ro-RO"/>
    </w:rPr>
  </w:style>
  <w:style w:type="paragraph" w:customStyle="1" w:styleId="text1">
    <w:name w:val="text1"/>
    <w:basedOn w:val="Normal"/>
    <w:qFormat/>
    <w:rsid w:val="00AB0B72"/>
    <w:pPr>
      <w:spacing w:after="240" w:line="360" w:lineRule="auto"/>
      <w:ind w:left="482"/>
    </w:pPr>
    <w:rPr>
      <w:rFonts w:ascii="Times New Roman" w:eastAsia="Arial Unicode MS" w:hAnsi="Times New Roman" w:cs="Times New Roman"/>
      <w:color w:val="auto"/>
      <w:szCs w:val="24"/>
    </w:rPr>
  </w:style>
  <w:style w:type="paragraph" w:styleId="Textcomentariu">
    <w:name w:val="annotation text"/>
    <w:basedOn w:val="Normal"/>
    <w:link w:val="TextcomentariuCaracter"/>
    <w:uiPriority w:val="99"/>
    <w:qFormat/>
    <w:rsid w:val="00AB0B72"/>
    <w:pPr>
      <w:spacing w:after="0" w:line="360" w:lineRule="auto"/>
      <w:jc w:val="left"/>
    </w:pPr>
    <w:rPr>
      <w:rFonts w:ascii="Times New Roman" w:eastAsia="Times New Roman" w:hAnsi="Times New Roman" w:cs="Times New Roman"/>
      <w:color w:val="auto"/>
      <w:sz w:val="20"/>
      <w:szCs w:val="24"/>
      <w:lang w:val="ro-RO"/>
    </w:rPr>
  </w:style>
  <w:style w:type="character" w:customStyle="1" w:styleId="TextcomentariuCaracter">
    <w:name w:val="Text comentariu Caracter"/>
    <w:basedOn w:val="Fontdeparagrafimplicit"/>
    <w:link w:val="Textcomentariu"/>
    <w:uiPriority w:val="99"/>
    <w:qFormat/>
    <w:rsid w:val="00AB0B72"/>
    <w:rPr>
      <w:rFonts w:ascii="Times New Roman" w:eastAsia="Times New Roman" w:hAnsi="Times New Roman" w:cs="Times New Roman"/>
      <w:sz w:val="20"/>
      <w:szCs w:val="24"/>
      <w:lang w:val="ro-RO"/>
    </w:rPr>
  </w:style>
  <w:style w:type="numbering" w:styleId="111111">
    <w:name w:val="Outline List 2"/>
    <w:basedOn w:val="FrListare"/>
    <w:rsid w:val="00AB0B72"/>
    <w:pPr>
      <w:numPr>
        <w:numId w:val="2"/>
      </w:numPr>
    </w:pPr>
  </w:style>
  <w:style w:type="numbering" w:customStyle="1" w:styleId="Style1">
    <w:name w:val="Style1"/>
    <w:rsid w:val="00AB0B72"/>
    <w:pPr>
      <w:numPr>
        <w:numId w:val="3"/>
      </w:numPr>
    </w:pPr>
  </w:style>
  <w:style w:type="paragraph" w:customStyle="1" w:styleId="CharChar18">
    <w:name w:val="Char Char18"/>
    <w:basedOn w:val="Normal"/>
    <w:qFormat/>
    <w:rsid w:val="00AB0B72"/>
    <w:pPr>
      <w:tabs>
        <w:tab w:val="left" w:pos="709"/>
      </w:tabs>
      <w:spacing w:after="0" w:line="360" w:lineRule="auto"/>
      <w:jc w:val="left"/>
    </w:pPr>
    <w:rPr>
      <w:rFonts w:ascii="Tahoma" w:eastAsia="Times New Roman" w:hAnsi="Tahoma" w:cs="Times New Roman"/>
      <w:color w:val="auto"/>
      <w:szCs w:val="24"/>
      <w:lang w:val="pl-PL" w:eastAsia="pl-PL"/>
    </w:rPr>
  </w:style>
  <w:style w:type="paragraph" w:styleId="Titlu">
    <w:name w:val="Title"/>
    <w:basedOn w:val="Normal"/>
    <w:link w:val="TitluCaracter"/>
    <w:qFormat/>
    <w:rsid w:val="00AB0B72"/>
    <w:pPr>
      <w:spacing w:after="0" w:line="360" w:lineRule="auto"/>
      <w:jc w:val="center"/>
    </w:pPr>
    <w:rPr>
      <w:rFonts w:ascii="Times New Roman" w:eastAsia="Times New Roman" w:hAnsi="Times New Roman" w:cs="Times New Roman"/>
      <w:b/>
      <w:bCs/>
      <w:color w:val="auto"/>
      <w:szCs w:val="24"/>
      <w:lang w:val="en-GB" w:eastAsia="hr-HR"/>
    </w:rPr>
  </w:style>
  <w:style w:type="character" w:customStyle="1" w:styleId="TitluCaracter">
    <w:name w:val="Titlu Caracter"/>
    <w:basedOn w:val="Fontdeparagrafimplicit"/>
    <w:link w:val="Titlu"/>
    <w:qFormat/>
    <w:rsid w:val="00AB0B72"/>
    <w:rPr>
      <w:rFonts w:ascii="Times New Roman" w:eastAsia="Times New Roman" w:hAnsi="Times New Roman" w:cs="Times New Roman"/>
      <w:b/>
      <w:bCs/>
      <w:sz w:val="24"/>
      <w:szCs w:val="24"/>
      <w:lang w:val="en-GB" w:eastAsia="hr-HR"/>
    </w:rPr>
  </w:style>
  <w:style w:type="paragraph" w:customStyle="1" w:styleId="CharCharCharChar">
    <w:name w:val="Char Char Char Char"/>
    <w:basedOn w:val="Normal"/>
    <w:qFormat/>
    <w:rsid w:val="00AB0B72"/>
    <w:pPr>
      <w:widowControl w:val="0"/>
      <w:adjustRightInd w:val="0"/>
      <w:spacing w:after="0" w:line="360" w:lineRule="auto"/>
      <w:textAlignment w:val="baseline"/>
    </w:pPr>
    <w:rPr>
      <w:rFonts w:ascii="Times New Roman" w:eastAsia="Times New Roman" w:hAnsi="Times New Roman" w:cs="Times New Roman"/>
      <w:color w:val="auto"/>
      <w:szCs w:val="24"/>
      <w:lang w:val="pl-PL" w:eastAsia="pl-PL"/>
    </w:rPr>
  </w:style>
  <w:style w:type="paragraph" w:styleId="Corptext">
    <w:name w:val="Body Text"/>
    <w:aliases w:val="Body Text Char Char,Caracter"/>
    <w:basedOn w:val="Normal"/>
    <w:link w:val="CorptextCaracter"/>
    <w:qFormat/>
    <w:rsid w:val="00AB0B72"/>
    <w:pPr>
      <w:suppressAutoHyphens/>
      <w:spacing w:after="120" w:line="360" w:lineRule="auto"/>
      <w:jc w:val="left"/>
    </w:pPr>
    <w:rPr>
      <w:rFonts w:ascii="Times New Roman" w:eastAsia="Times New Roman" w:hAnsi="Times New Roman" w:cs="Times New Roman"/>
      <w:color w:val="auto"/>
      <w:szCs w:val="24"/>
      <w:lang w:eastAsia="ar-SA"/>
    </w:rPr>
  </w:style>
  <w:style w:type="character" w:customStyle="1" w:styleId="BodyTextChar">
    <w:name w:val="Body Text Char"/>
    <w:basedOn w:val="Fontdeparagrafimplicit"/>
    <w:uiPriority w:val="99"/>
    <w:qFormat/>
    <w:rsid w:val="00AB0B72"/>
    <w:rPr>
      <w:rFonts w:cstheme="minorHAnsi"/>
      <w:color w:val="000000"/>
      <w:sz w:val="24"/>
    </w:rPr>
  </w:style>
  <w:style w:type="character" w:customStyle="1" w:styleId="textPDRCaracter">
    <w:name w:val="text PDR Caracter"/>
    <w:uiPriority w:val="99"/>
    <w:qFormat/>
    <w:rsid w:val="00AB0B72"/>
    <w:rPr>
      <w:rFonts w:ascii="Arial" w:hAnsi="Arial" w:cs="Arial"/>
      <w:b/>
      <w:bCs/>
      <w:i/>
      <w:iCs/>
      <w:noProof/>
      <w:sz w:val="24"/>
      <w:szCs w:val="24"/>
      <w:lang w:val="it-IT" w:eastAsia="en-US" w:bidi="ar-SA"/>
    </w:rPr>
  </w:style>
  <w:style w:type="paragraph" w:customStyle="1" w:styleId="textPDR">
    <w:name w:val="text PDR"/>
    <w:basedOn w:val="Normal"/>
    <w:uiPriority w:val="99"/>
    <w:qFormat/>
    <w:rsid w:val="00AB0B72"/>
    <w:pPr>
      <w:suppressAutoHyphens/>
      <w:spacing w:after="0" w:line="360" w:lineRule="auto"/>
      <w:ind w:firstLine="720"/>
    </w:pPr>
    <w:rPr>
      <w:rFonts w:ascii="Times New Roman" w:eastAsia="Times New Roman" w:hAnsi="Times New Roman" w:cs="Times New Roman"/>
      <w:bCs/>
      <w:iCs/>
      <w:color w:val="auto"/>
      <w:szCs w:val="24"/>
      <w:lang w:val="it-IT" w:eastAsia="ar-SA"/>
    </w:rPr>
  </w:style>
  <w:style w:type="paragraph" w:styleId="NormalWeb">
    <w:name w:val="Normal (Web)"/>
    <w:basedOn w:val="Normal"/>
    <w:uiPriority w:val="99"/>
    <w:qFormat/>
    <w:rsid w:val="00AB0B72"/>
    <w:pPr>
      <w:spacing w:before="100" w:beforeAutospacing="1" w:after="100" w:afterAutospacing="1" w:line="360" w:lineRule="auto"/>
      <w:jc w:val="left"/>
    </w:pPr>
    <w:rPr>
      <w:rFonts w:ascii="Arial" w:eastAsia="Times New Roman" w:hAnsi="Arial" w:cs="Arial"/>
      <w:sz w:val="18"/>
      <w:szCs w:val="18"/>
    </w:rPr>
  </w:style>
  <w:style w:type="character" w:customStyle="1" w:styleId="CorptextCaracter">
    <w:name w:val="Corp text Caracter"/>
    <w:aliases w:val="Body Text Char Char Caracter,Caracter Caracter"/>
    <w:link w:val="Corptext"/>
    <w:qFormat/>
    <w:locked/>
    <w:rsid w:val="00AB0B72"/>
    <w:rPr>
      <w:rFonts w:ascii="Times New Roman" w:eastAsia="Times New Roman" w:hAnsi="Times New Roman" w:cs="Times New Roman"/>
      <w:sz w:val="24"/>
      <w:szCs w:val="24"/>
      <w:lang w:eastAsia="ar-SA"/>
    </w:rPr>
  </w:style>
  <w:style w:type="paragraph" w:customStyle="1" w:styleId="Default">
    <w:name w:val="Default"/>
    <w:qFormat/>
    <w:rsid w:val="00AB0B72"/>
    <w:pPr>
      <w:autoSpaceDE w:val="0"/>
      <w:autoSpaceDN w:val="0"/>
      <w:adjustRightInd w:val="0"/>
      <w:spacing w:after="0" w:line="240" w:lineRule="auto"/>
    </w:pPr>
    <w:rPr>
      <w:rFonts w:ascii="Times New Roman" w:eastAsia="MS Mincho" w:hAnsi="Times New Roman" w:cs="Times New Roman"/>
      <w:color w:val="000000"/>
      <w:sz w:val="24"/>
      <w:szCs w:val="24"/>
      <w:lang w:val="en-GB" w:eastAsia="en-GB"/>
    </w:rPr>
  </w:style>
  <w:style w:type="paragraph" w:styleId="Corptext2">
    <w:name w:val="Body Text 2"/>
    <w:basedOn w:val="Normal"/>
    <w:link w:val="Corptext2Caracter"/>
    <w:uiPriority w:val="99"/>
    <w:unhideWhenUsed/>
    <w:qFormat/>
    <w:rsid w:val="00AB0B72"/>
    <w:pPr>
      <w:spacing w:after="120" w:line="480" w:lineRule="auto"/>
    </w:pPr>
    <w:rPr>
      <w:rFonts w:ascii="Times New Roman" w:eastAsia="Calibri" w:hAnsi="Times New Roman" w:cs="Times New Roman"/>
      <w:color w:val="auto"/>
      <w:lang w:val="ro-RO"/>
    </w:rPr>
  </w:style>
  <w:style w:type="character" w:customStyle="1" w:styleId="Corptext2Caracter">
    <w:name w:val="Corp text 2 Caracter"/>
    <w:basedOn w:val="Fontdeparagrafimplicit"/>
    <w:link w:val="Corptext2"/>
    <w:uiPriority w:val="99"/>
    <w:qFormat/>
    <w:rsid w:val="00AB0B72"/>
    <w:rPr>
      <w:rFonts w:ascii="Times New Roman" w:eastAsia="Calibri" w:hAnsi="Times New Roman" w:cs="Times New Roman"/>
      <w:sz w:val="24"/>
      <w:lang w:val="ro-RO"/>
    </w:rPr>
  </w:style>
  <w:style w:type="paragraph" w:styleId="Indentcorptext2">
    <w:name w:val="Body Text Indent 2"/>
    <w:basedOn w:val="Normal"/>
    <w:link w:val="Indentcorptext2Caracter"/>
    <w:uiPriority w:val="99"/>
    <w:unhideWhenUsed/>
    <w:qFormat/>
    <w:rsid w:val="00AB0B72"/>
    <w:pPr>
      <w:spacing w:after="120" w:line="480" w:lineRule="auto"/>
      <w:ind w:left="360"/>
    </w:pPr>
    <w:rPr>
      <w:rFonts w:ascii="Times New Roman" w:eastAsia="Calibri" w:hAnsi="Times New Roman" w:cs="Times New Roman"/>
      <w:color w:val="auto"/>
      <w:lang w:val="ro-RO"/>
    </w:rPr>
  </w:style>
  <w:style w:type="character" w:customStyle="1" w:styleId="Indentcorptext2Caracter">
    <w:name w:val="Indent corp text 2 Caracter"/>
    <w:basedOn w:val="Fontdeparagrafimplicit"/>
    <w:link w:val="Indentcorptext2"/>
    <w:uiPriority w:val="99"/>
    <w:qFormat/>
    <w:rsid w:val="00AB0B72"/>
    <w:rPr>
      <w:rFonts w:ascii="Times New Roman" w:eastAsia="Calibri" w:hAnsi="Times New Roman" w:cs="Times New Roman"/>
      <w:sz w:val="24"/>
      <w:lang w:val="ro-RO"/>
    </w:rPr>
  </w:style>
  <w:style w:type="paragraph" w:customStyle="1" w:styleId="CharCharCharChar0">
    <w:name w:val="Char Char Char Char0"/>
    <w:basedOn w:val="Normal"/>
    <w:rsid w:val="00AB0B72"/>
    <w:pPr>
      <w:widowControl w:val="0"/>
      <w:adjustRightInd w:val="0"/>
      <w:spacing w:after="0" w:line="240" w:lineRule="auto"/>
      <w:textAlignment w:val="baseline"/>
    </w:pPr>
    <w:rPr>
      <w:rFonts w:ascii="Times New Roman" w:eastAsia="Times New Roman" w:hAnsi="Times New Roman" w:cs="Times New Roman"/>
      <w:color w:val="auto"/>
      <w:szCs w:val="24"/>
      <w:lang w:val="pl-PL" w:eastAsia="pl-PL"/>
    </w:rPr>
  </w:style>
  <w:style w:type="paragraph" w:customStyle="1" w:styleId="WW-Default">
    <w:name w:val="WW-Default"/>
    <w:qFormat/>
    <w:rsid w:val="00AB0B72"/>
    <w:pPr>
      <w:suppressAutoHyphens/>
      <w:autoSpaceDE w:val="0"/>
      <w:spacing w:after="0" w:line="240" w:lineRule="auto"/>
    </w:pPr>
    <w:rPr>
      <w:rFonts w:ascii="Times New Roman" w:eastAsia="Calibri" w:hAnsi="Times New Roman" w:cs="Calibri"/>
      <w:color w:val="000000"/>
      <w:sz w:val="24"/>
      <w:szCs w:val="24"/>
      <w:lang w:val="ro-RO" w:eastAsia="ar-SA"/>
    </w:rPr>
  </w:style>
  <w:style w:type="paragraph" w:styleId="Corptext3">
    <w:name w:val="Body Text 3"/>
    <w:basedOn w:val="Normal"/>
    <w:link w:val="Corptext3Caracter"/>
    <w:unhideWhenUsed/>
    <w:qFormat/>
    <w:rsid w:val="00AB0B72"/>
    <w:pPr>
      <w:spacing w:before="80" w:after="120" w:line="240" w:lineRule="auto"/>
      <w:jc w:val="left"/>
    </w:pPr>
    <w:rPr>
      <w:rFonts w:ascii="Verdana" w:eastAsia="Times New Roman" w:hAnsi="Verdana" w:cs="Times New Roman"/>
      <w:color w:val="auto"/>
      <w:sz w:val="16"/>
      <w:szCs w:val="16"/>
    </w:rPr>
  </w:style>
  <w:style w:type="character" w:customStyle="1" w:styleId="Corptext3Caracter">
    <w:name w:val="Corp text 3 Caracter"/>
    <w:basedOn w:val="Fontdeparagrafimplicit"/>
    <w:link w:val="Corptext3"/>
    <w:qFormat/>
    <w:rsid w:val="00AB0B72"/>
    <w:rPr>
      <w:rFonts w:ascii="Verdana" w:eastAsia="Times New Roman" w:hAnsi="Verdana" w:cs="Times New Roman"/>
      <w:sz w:val="16"/>
      <w:szCs w:val="16"/>
    </w:rPr>
  </w:style>
  <w:style w:type="paragraph" w:customStyle="1" w:styleId="Titludocument">
    <w:name w:val="Titlu document"/>
    <w:basedOn w:val="Normal"/>
    <w:qFormat/>
    <w:rsid w:val="00AB0B72"/>
    <w:pPr>
      <w:spacing w:after="200" w:line="288" w:lineRule="auto"/>
      <w:jc w:val="center"/>
    </w:pPr>
    <w:rPr>
      <w:rFonts w:ascii="Times New Roman" w:eastAsia="Times New Roman" w:hAnsi="Times New Roman" w:cs="Times New Roman"/>
      <w:b/>
      <w:bCs/>
      <w:iCs/>
      <w:color w:val="auto"/>
      <w:sz w:val="48"/>
      <w:szCs w:val="20"/>
    </w:rPr>
  </w:style>
  <w:style w:type="paragraph" w:styleId="Subtitlu">
    <w:name w:val="Subtitle"/>
    <w:basedOn w:val="Normal"/>
    <w:link w:val="SubtitluCaracter"/>
    <w:qFormat/>
    <w:rsid w:val="00AB0B72"/>
    <w:pPr>
      <w:spacing w:before="120" w:after="120" w:line="240" w:lineRule="auto"/>
      <w:jc w:val="center"/>
    </w:pPr>
    <w:rPr>
      <w:rFonts w:ascii="Times New Roman" w:eastAsia="Times New Roman" w:hAnsi="Times New Roman" w:cs="Times New Roman"/>
      <w:b/>
      <w:bCs/>
      <w:color w:val="auto"/>
      <w:sz w:val="28"/>
      <w:szCs w:val="28"/>
    </w:rPr>
  </w:style>
  <w:style w:type="character" w:customStyle="1" w:styleId="SubtitluCaracter">
    <w:name w:val="Subtitlu Caracter"/>
    <w:basedOn w:val="Fontdeparagrafimplicit"/>
    <w:link w:val="Subtitlu"/>
    <w:qFormat/>
    <w:rsid w:val="00AB0B72"/>
    <w:rPr>
      <w:rFonts w:ascii="Times New Roman" w:eastAsia="Times New Roman" w:hAnsi="Times New Roman" w:cs="Times New Roman"/>
      <w:b/>
      <w:bCs/>
      <w:sz w:val="28"/>
      <w:szCs w:val="28"/>
    </w:rPr>
  </w:style>
  <w:style w:type="character" w:styleId="Referincomentariu">
    <w:name w:val="annotation reference"/>
    <w:uiPriority w:val="99"/>
    <w:unhideWhenUsed/>
    <w:qFormat/>
    <w:rsid w:val="00AB0B72"/>
    <w:rPr>
      <w:sz w:val="16"/>
      <w:szCs w:val="16"/>
    </w:rPr>
  </w:style>
  <w:style w:type="paragraph" w:styleId="SubiectComentariu">
    <w:name w:val="annotation subject"/>
    <w:basedOn w:val="Textcomentariu"/>
    <w:next w:val="Textcomentariu"/>
    <w:link w:val="SubiectComentariuCaracter"/>
    <w:uiPriority w:val="99"/>
    <w:unhideWhenUsed/>
    <w:qFormat/>
    <w:rsid w:val="00AB0B72"/>
    <w:pPr>
      <w:spacing w:after="200" w:line="240" w:lineRule="auto"/>
    </w:pPr>
    <w:rPr>
      <w:rFonts w:eastAsia="Calibri"/>
      <w:b/>
      <w:bCs/>
      <w:szCs w:val="20"/>
    </w:rPr>
  </w:style>
  <w:style w:type="character" w:customStyle="1" w:styleId="SubiectComentariuCaracter">
    <w:name w:val="Subiect Comentariu Caracter"/>
    <w:basedOn w:val="TextcomentariuCaracter"/>
    <w:link w:val="SubiectComentariu"/>
    <w:uiPriority w:val="99"/>
    <w:qFormat/>
    <w:rsid w:val="00AB0B72"/>
    <w:rPr>
      <w:rFonts w:ascii="Times New Roman" w:eastAsia="Calibri" w:hAnsi="Times New Roman" w:cs="Times New Roman"/>
      <w:b/>
      <w:bCs/>
      <w:sz w:val="20"/>
      <w:szCs w:val="20"/>
      <w:lang w:val="ro-RO"/>
    </w:rPr>
  </w:style>
  <w:style w:type="character" w:customStyle="1" w:styleId="BodytextItalic">
    <w:name w:val="Body text + Italic"/>
    <w:qFormat/>
    <w:rsid w:val="00AB0B72"/>
    <w:rPr>
      <w:rFonts w:ascii="Times New Roman" w:eastAsia="Times New Roman" w:hAnsi="Times New Roman" w:cs="Times New Roman"/>
      <w:b w:val="0"/>
      <w:bCs w:val="0"/>
      <w:i/>
      <w:iCs/>
      <w:smallCaps w:val="0"/>
      <w:strike w:val="0"/>
      <w:color w:val="000000"/>
      <w:spacing w:val="0"/>
      <w:w w:val="100"/>
      <w:position w:val="0"/>
      <w:sz w:val="23"/>
      <w:szCs w:val="23"/>
      <w:u w:val="none"/>
      <w:lang w:val="ro-RO"/>
    </w:rPr>
  </w:style>
  <w:style w:type="character" w:customStyle="1" w:styleId="Bodytext">
    <w:name w:val="Body text_"/>
    <w:link w:val="BodyText3"/>
    <w:qFormat/>
    <w:rsid w:val="00AB0B72"/>
    <w:rPr>
      <w:sz w:val="23"/>
      <w:szCs w:val="23"/>
      <w:shd w:val="clear" w:color="auto" w:fill="FFFFFF"/>
    </w:rPr>
  </w:style>
  <w:style w:type="paragraph" w:customStyle="1" w:styleId="BodyText3">
    <w:name w:val="Body Text3"/>
    <w:basedOn w:val="Normal"/>
    <w:link w:val="Bodytext"/>
    <w:qFormat/>
    <w:rsid w:val="00AB0B72"/>
    <w:pPr>
      <w:widowControl w:val="0"/>
      <w:shd w:val="clear" w:color="auto" w:fill="FFFFFF"/>
      <w:spacing w:after="600" w:line="274" w:lineRule="exact"/>
      <w:ind w:hanging="380"/>
    </w:pPr>
    <w:rPr>
      <w:rFonts w:cstheme="minorBidi"/>
      <w:color w:val="auto"/>
      <w:sz w:val="23"/>
      <w:szCs w:val="23"/>
      <w:shd w:val="clear" w:color="auto" w:fill="FFFFFF"/>
    </w:rPr>
  </w:style>
  <w:style w:type="character" w:customStyle="1" w:styleId="Bodytext95ptBold">
    <w:name w:val="Body text + 9;5 pt;Bold"/>
    <w:qFormat/>
    <w:rsid w:val="00AB0B72"/>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o-RO"/>
    </w:rPr>
  </w:style>
  <w:style w:type="character" w:customStyle="1" w:styleId="Bodytext95ptItalic">
    <w:name w:val="Body text + 9;5 pt;Italic"/>
    <w:qFormat/>
    <w:rsid w:val="00AB0B72"/>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o-RO"/>
    </w:rPr>
  </w:style>
  <w:style w:type="character" w:customStyle="1" w:styleId="Bodytext95pt">
    <w:name w:val="Body text + 9;5 pt"/>
    <w:qFormat/>
    <w:rsid w:val="00AB0B72"/>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o-RO"/>
    </w:rPr>
  </w:style>
  <w:style w:type="numbering" w:customStyle="1" w:styleId="WW8Num24">
    <w:name w:val="WW8Num24"/>
    <w:rsid w:val="00AB0B72"/>
    <w:pPr>
      <w:numPr>
        <w:numId w:val="4"/>
      </w:numPr>
    </w:pPr>
  </w:style>
  <w:style w:type="paragraph" w:styleId="Textnotdesubsol">
    <w:name w:val="footnote text"/>
    <w:aliases w:val=" Char Char Char Char Char, Char Char Char Char Char Char, Char Char Char Caracter, Char Char Char Caracter Char, Char Char Char Caracter Caracter Char Char, Char Char Char Caracter Caracter Char Caracter Caracter,Fußnote"/>
    <w:basedOn w:val="Normal"/>
    <w:link w:val="TextnotdesubsolCaracter"/>
    <w:unhideWhenUsed/>
    <w:qFormat/>
    <w:rsid w:val="00AB0B72"/>
    <w:pPr>
      <w:spacing w:after="200" w:line="276" w:lineRule="auto"/>
      <w:jc w:val="left"/>
    </w:pPr>
    <w:rPr>
      <w:rFonts w:ascii="Times New Roman" w:eastAsia="Calibri" w:hAnsi="Times New Roman" w:cs="Times New Roman"/>
      <w:color w:val="auto"/>
      <w:sz w:val="20"/>
      <w:szCs w:val="20"/>
    </w:rPr>
  </w:style>
  <w:style w:type="character" w:customStyle="1" w:styleId="FootnoteTextChar">
    <w:name w:val="Footnote Text Char"/>
    <w:aliases w:val="Char Char Char Char Char Char1,Char Char Char Char Char Char Char,Char Char Char Caracter Char1,Char Char Char Caracter Char Char,Char Char Char Caracter Caracter Char Char Char,Fußnotentext Char Char,fn Char,Fuß Char"/>
    <w:basedOn w:val="Fontdeparagrafimplicit"/>
    <w:uiPriority w:val="99"/>
    <w:qFormat/>
    <w:rsid w:val="00AB0B72"/>
    <w:rPr>
      <w:rFonts w:cstheme="minorHAnsi"/>
      <w:color w:val="000000"/>
      <w:sz w:val="20"/>
      <w:szCs w:val="20"/>
    </w:rPr>
  </w:style>
  <w:style w:type="character" w:customStyle="1" w:styleId="TextnotdesubsolCaracter">
    <w:name w:val="Text notă de subsol Caracter"/>
    <w:aliases w:val=" Char Char Char Char Char Caracter, Char Char Char Char Char Char Caracter, Char Char Char Caracter Caracter, Char Char Char Caracter Char Caracter, Char Char Char Caracter Caracter Char Char Caracter,Fußnote Caracter"/>
    <w:link w:val="Textnotdesubsol"/>
    <w:qFormat/>
    <w:rsid w:val="00AB0B72"/>
    <w:rPr>
      <w:rFonts w:ascii="Times New Roman" w:eastAsia="Calibri" w:hAnsi="Times New Roman" w:cs="Times New Roman"/>
      <w:sz w:val="20"/>
      <w:szCs w:val="20"/>
    </w:rPr>
  </w:style>
  <w:style w:type="character" w:styleId="Referinnotdesubsol">
    <w:name w:val="footnote reference"/>
    <w:aliases w:val="Footnote symbol,fr,BVI fnr,16 Point,Superscript 6 Point,ftref,BVI fnr Char1 Char Char,Footnote Reference Number Char Char Char,Times 10 Point Char Char Char,Exposant 3 Point Char Char Char,Footnote symbol Char1 Char Char,SUPERS"/>
    <w:link w:val="BVIfnrChar1Char"/>
    <w:unhideWhenUsed/>
    <w:qFormat/>
    <w:rsid w:val="00AB0B72"/>
    <w:rPr>
      <w:vertAlign w:val="superscript"/>
    </w:rPr>
  </w:style>
  <w:style w:type="character" w:customStyle="1" w:styleId="hps">
    <w:name w:val="hps"/>
    <w:basedOn w:val="Fontdeparagrafimplicit"/>
    <w:qFormat/>
    <w:rsid w:val="00AB0B72"/>
  </w:style>
  <w:style w:type="character" w:customStyle="1" w:styleId="shorttext">
    <w:name w:val="short_text"/>
    <w:basedOn w:val="Fontdeparagrafimplicit"/>
    <w:qFormat/>
    <w:rsid w:val="00AB0B72"/>
  </w:style>
  <w:style w:type="character" w:customStyle="1" w:styleId="hpsatn">
    <w:name w:val="hps atn"/>
    <w:basedOn w:val="Fontdeparagrafimplicit"/>
    <w:qFormat/>
    <w:rsid w:val="00AB0B72"/>
  </w:style>
  <w:style w:type="paragraph" w:customStyle="1" w:styleId="DefaultText">
    <w:name w:val="Default Text"/>
    <w:qFormat/>
    <w:rsid w:val="00AB0B72"/>
    <w:pPr>
      <w:widowControl w:val="0"/>
      <w:suppressAutoHyphens/>
      <w:autoSpaceDN w:val="0"/>
      <w:spacing w:after="0" w:line="240" w:lineRule="auto"/>
      <w:textAlignment w:val="baseline"/>
    </w:pPr>
    <w:rPr>
      <w:rFonts w:ascii="Arial" w:eastAsia="Arial Unicode MS" w:hAnsi="Arial" w:cs="Tahoma"/>
      <w:kern w:val="3"/>
      <w:sz w:val="24"/>
      <w:szCs w:val="24"/>
    </w:rPr>
  </w:style>
  <w:style w:type="paragraph" w:customStyle="1" w:styleId="Char">
    <w:name w:val="Char"/>
    <w:basedOn w:val="Normal"/>
    <w:qFormat/>
    <w:rsid w:val="00AB0B72"/>
    <w:pPr>
      <w:spacing w:after="0" w:line="240" w:lineRule="auto"/>
      <w:jc w:val="left"/>
    </w:pPr>
    <w:rPr>
      <w:rFonts w:ascii="Times New Roman" w:eastAsia="Times New Roman" w:hAnsi="Times New Roman" w:cs="Times New Roman"/>
      <w:color w:val="auto"/>
      <w:szCs w:val="24"/>
      <w:lang w:val="pl-PL" w:eastAsia="pl-PL"/>
    </w:rPr>
  </w:style>
  <w:style w:type="character" w:styleId="Numrdepagin">
    <w:name w:val="page number"/>
    <w:basedOn w:val="Fontdeparagrafimplicit"/>
    <w:qFormat/>
    <w:rsid w:val="00AB0B72"/>
  </w:style>
  <w:style w:type="table" w:styleId="TabelElegant">
    <w:name w:val="Table Elegant"/>
    <w:basedOn w:val="TabelNormal"/>
    <w:qFormat/>
    <w:rsid w:val="00AB0B72"/>
    <w:pPr>
      <w:spacing w:after="0" w:line="240" w:lineRule="auto"/>
    </w:pPr>
    <w:rPr>
      <w:rFonts w:ascii="Times New Roman" w:eastAsia="Times New Roman" w:hAnsi="Times New Roman" w:cs="Times New Roman"/>
      <w:sz w:val="20"/>
      <w:szCs w:val="20"/>
      <w:lang w:val="ro-RO" w:eastAsia="zh-C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Indentcorptext">
    <w:name w:val="Body Text Indent"/>
    <w:basedOn w:val="Normal"/>
    <w:link w:val="IndentcorptextCaracter"/>
    <w:qFormat/>
    <w:rsid w:val="00AB0B72"/>
    <w:pPr>
      <w:spacing w:after="120" w:line="276" w:lineRule="auto"/>
      <w:ind w:left="283"/>
      <w:jc w:val="left"/>
    </w:pPr>
    <w:rPr>
      <w:rFonts w:ascii="Times New Roman" w:eastAsia="Calibri" w:hAnsi="Times New Roman" w:cs="Times New Roman"/>
      <w:color w:val="auto"/>
      <w:sz w:val="22"/>
      <w:lang w:val="ro-RO"/>
    </w:rPr>
  </w:style>
  <w:style w:type="character" w:customStyle="1" w:styleId="IndentcorptextCaracter">
    <w:name w:val="Indent corp text Caracter"/>
    <w:basedOn w:val="Fontdeparagrafimplicit"/>
    <w:link w:val="Indentcorptext"/>
    <w:qFormat/>
    <w:rsid w:val="00AB0B72"/>
    <w:rPr>
      <w:rFonts w:ascii="Times New Roman" w:eastAsia="Calibri" w:hAnsi="Times New Roman" w:cs="Times New Roman"/>
      <w:lang w:val="ro-RO"/>
    </w:rPr>
  </w:style>
  <w:style w:type="character" w:styleId="Robust">
    <w:name w:val="Strong"/>
    <w:aliases w:val="Specii"/>
    <w:basedOn w:val="Fontdeparagrafimplicit"/>
    <w:qFormat/>
    <w:rsid w:val="00AB0B72"/>
    <w:rPr>
      <w:b/>
      <w:bCs/>
    </w:rPr>
  </w:style>
  <w:style w:type="character" w:customStyle="1" w:styleId="apple-converted-space">
    <w:name w:val="apple-converted-space"/>
    <w:basedOn w:val="Fontdeparagrafimplicit"/>
    <w:qFormat/>
    <w:rsid w:val="00AB0B72"/>
  </w:style>
  <w:style w:type="paragraph" w:customStyle="1" w:styleId="auto-style5">
    <w:name w:val="auto-style5"/>
    <w:basedOn w:val="Normal"/>
    <w:qFormat/>
    <w:rsid w:val="00AB0B72"/>
    <w:pPr>
      <w:spacing w:before="100" w:beforeAutospacing="1" w:after="100" w:afterAutospacing="1" w:line="240" w:lineRule="auto"/>
      <w:jc w:val="left"/>
    </w:pPr>
    <w:rPr>
      <w:rFonts w:ascii="Times New Roman" w:eastAsia="Times New Roman" w:hAnsi="Times New Roman" w:cs="Times New Roman"/>
      <w:color w:val="auto"/>
      <w:szCs w:val="24"/>
      <w:lang w:val="ro-RO" w:eastAsia="ro-RO"/>
    </w:rPr>
  </w:style>
  <w:style w:type="paragraph" w:customStyle="1" w:styleId="auto-style8">
    <w:name w:val="auto-style8"/>
    <w:basedOn w:val="Normal"/>
    <w:qFormat/>
    <w:rsid w:val="00AB0B72"/>
    <w:pPr>
      <w:spacing w:before="100" w:beforeAutospacing="1" w:after="100" w:afterAutospacing="1" w:line="240" w:lineRule="auto"/>
      <w:jc w:val="left"/>
    </w:pPr>
    <w:rPr>
      <w:rFonts w:ascii="Times New Roman" w:eastAsia="Times New Roman" w:hAnsi="Times New Roman" w:cs="Times New Roman"/>
      <w:color w:val="auto"/>
      <w:szCs w:val="24"/>
      <w:lang w:val="ro-RO" w:eastAsia="ro-RO"/>
    </w:rPr>
  </w:style>
  <w:style w:type="character" w:customStyle="1" w:styleId="auto-style81">
    <w:name w:val="auto-style81"/>
    <w:basedOn w:val="Fontdeparagrafimplicit"/>
    <w:qFormat/>
    <w:rsid w:val="00AB0B72"/>
  </w:style>
  <w:style w:type="character" w:customStyle="1" w:styleId="FunoteChar1">
    <w:name w:val="Fußnote Char1"/>
    <w:aliases w:val="Footnote Text Char Char Char1,single space Char1,footnote text Char1,FOOTNOTES Char1,fn Char2,stile 1 Char1,Footnote Char1,Footnote1 Char1,Footnote2 Char1,Footnote3 Char1,Footnote4 Char1,Footnote5 Char1,Footnote6 Char,Footnote7 Char"/>
    <w:semiHidden/>
    <w:qFormat/>
    <w:rsid w:val="00AB0B72"/>
    <w:rPr>
      <w:sz w:val="18"/>
      <w:lang w:val="en-US" w:eastAsia="en-US" w:bidi="ar-SA"/>
    </w:rPr>
  </w:style>
  <w:style w:type="paragraph" w:customStyle="1" w:styleId="NormalLarge">
    <w:name w:val="Normal Large"/>
    <w:basedOn w:val="Normal"/>
    <w:qFormat/>
    <w:rsid w:val="00AB0B72"/>
    <w:pPr>
      <w:spacing w:after="0" w:line="240" w:lineRule="auto"/>
      <w:jc w:val="left"/>
    </w:pPr>
    <w:rPr>
      <w:rFonts w:ascii="Times New Roman" w:eastAsia="Times New Roman" w:hAnsi="Times New Roman" w:cs="Times New Roman"/>
      <w:color w:val="auto"/>
      <w:szCs w:val="20"/>
      <w:lang w:val="en-GB"/>
    </w:rPr>
  </w:style>
  <w:style w:type="paragraph" w:customStyle="1" w:styleId="Style6">
    <w:name w:val="Style6"/>
    <w:basedOn w:val="Normal"/>
    <w:qFormat/>
    <w:rsid w:val="00AB0B72"/>
    <w:pPr>
      <w:widowControl w:val="0"/>
      <w:autoSpaceDE w:val="0"/>
      <w:autoSpaceDN w:val="0"/>
      <w:adjustRightInd w:val="0"/>
      <w:spacing w:after="0" w:line="276" w:lineRule="auto"/>
    </w:pPr>
    <w:rPr>
      <w:rFonts w:ascii="Arial" w:eastAsia="Calibri" w:hAnsi="Arial" w:cs="Arial"/>
      <w:color w:val="auto"/>
      <w:szCs w:val="24"/>
      <w:lang w:val="ro-RO" w:eastAsia="ro-RO"/>
    </w:rPr>
  </w:style>
  <w:style w:type="character" w:customStyle="1" w:styleId="FontStyle12">
    <w:name w:val="Font Style12"/>
    <w:qFormat/>
    <w:rsid w:val="00AB0B72"/>
    <w:rPr>
      <w:rFonts w:ascii="Times New Roman" w:hAnsi="Times New Roman" w:cs="Times New Roman"/>
      <w:sz w:val="20"/>
      <w:szCs w:val="20"/>
    </w:rPr>
  </w:style>
  <w:style w:type="character" w:customStyle="1" w:styleId="FontStyle11">
    <w:name w:val="Font Style11"/>
    <w:qFormat/>
    <w:rsid w:val="00AB0B72"/>
    <w:rPr>
      <w:rFonts w:ascii="Times New Roman" w:hAnsi="Times New Roman" w:cs="Times New Roman"/>
      <w:i/>
      <w:iCs/>
      <w:sz w:val="20"/>
      <w:szCs w:val="20"/>
    </w:rPr>
  </w:style>
  <w:style w:type="character" w:customStyle="1" w:styleId="longtext">
    <w:name w:val="long_text"/>
    <w:basedOn w:val="Fontdeparagrafimplicit"/>
    <w:qFormat/>
    <w:rsid w:val="00AB0B72"/>
  </w:style>
  <w:style w:type="paragraph" w:customStyle="1" w:styleId="CaracterCaracterCharCharCharCharCharCharChar">
    <w:name w:val="Caracter Caracter Char Char Char Char Char Char Char"/>
    <w:basedOn w:val="Normal"/>
    <w:qFormat/>
    <w:rsid w:val="00AB0B72"/>
    <w:pPr>
      <w:spacing w:line="240" w:lineRule="exact"/>
      <w:jc w:val="left"/>
    </w:pPr>
    <w:rPr>
      <w:rFonts w:ascii="Verdana" w:eastAsia="Times New Roman" w:hAnsi="Verdana" w:cs="Times New Roman"/>
      <w:color w:val="auto"/>
      <w:sz w:val="20"/>
      <w:szCs w:val="20"/>
    </w:rPr>
  </w:style>
  <w:style w:type="paragraph" w:styleId="Dat">
    <w:name w:val="Date"/>
    <w:basedOn w:val="Normal"/>
    <w:next w:val="Normal"/>
    <w:link w:val="DatCaracter"/>
    <w:uiPriority w:val="99"/>
    <w:semiHidden/>
    <w:unhideWhenUsed/>
    <w:qFormat/>
    <w:rsid w:val="00AB0B72"/>
    <w:pPr>
      <w:spacing w:after="0" w:line="360" w:lineRule="auto"/>
    </w:pPr>
    <w:rPr>
      <w:rFonts w:ascii="Times New Roman" w:eastAsia="Calibri" w:hAnsi="Times New Roman" w:cs="Times New Roman"/>
      <w:color w:val="auto"/>
      <w:lang w:val="ro-RO"/>
    </w:rPr>
  </w:style>
  <w:style w:type="character" w:customStyle="1" w:styleId="DatCaracter">
    <w:name w:val="Dată Caracter"/>
    <w:basedOn w:val="Fontdeparagrafimplicit"/>
    <w:link w:val="Dat"/>
    <w:uiPriority w:val="99"/>
    <w:semiHidden/>
    <w:qFormat/>
    <w:rsid w:val="00AB0B72"/>
    <w:rPr>
      <w:rFonts w:ascii="Times New Roman" w:eastAsia="Calibri" w:hAnsi="Times New Roman" w:cs="Times New Roman"/>
      <w:sz w:val="24"/>
      <w:lang w:val="ro-RO"/>
    </w:rPr>
  </w:style>
  <w:style w:type="table" w:styleId="Grilmedie1-Accentuare2">
    <w:name w:val="Medium Grid 1 Accent 2"/>
    <w:basedOn w:val="TabelNormal"/>
    <w:uiPriority w:val="67"/>
    <w:semiHidden/>
    <w:unhideWhenUsed/>
    <w:qFormat/>
    <w:rsid w:val="00AB0B72"/>
    <w:pPr>
      <w:spacing w:after="0" w:line="240" w:lineRule="auto"/>
    </w:pPr>
    <w:rPr>
      <w:lang w:val="ro-RO"/>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paragraph" w:customStyle="1" w:styleId="NORMAL0">
    <w:name w:val="_NORMAL"/>
    <w:basedOn w:val="Normal"/>
    <w:qFormat/>
    <w:rsid w:val="00AB0B72"/>
    <w:pPr>
      <w:spacing w:after="200" w:line="360" w:lineRule="auto"/>
      <w:ind w:firstLine="720"/>
    </w:pPr>
    <w:rPr>
      <w:rFonts w:ascii="Times New Roman" w:eastAsia="Calibri" w:hAnsi="Times New Roman" w:cs="Times New Roman"/>
      <w:color w:val="auto"/>
      <w:szCs w:val="24"/>
      <w:lang w:val="ro-RO"/>
    </w:rPr>
  </w:style>
  <w:style w:type="character" w:customStyle="1" w:styleId="FrspaiereCaracter">
    <w:name w:val="Fără spațiere Caracter"/>
    <w:link w:val="Frspaiere"/>
    <w:uiPriority w:val="1"/>
    <w:qFormat/>
    <w:rsid w:val="00AB0B72"/>
    <w:rPr>
      <w:rFonts w:ascii="Times New Roman" w:eastAsia="Calibri" w:hAnsi="Times New Roman" w:cs="Times New Roman"/>
      <w:sz w:val="24"/>
      <w:lang w:val="ro-RO"/>
    </w:rPr>
  </w:style>
  <w:style w:type="character" w:customStyle="1" w:styleId="MediumShading1-Accent1Char">
    <w:name w:val="Medium Shading 1 - Accent 1 Char"/>
    <w:link w:val="Umbriremedie1-Accentuare1"/>
    <w:qFormat/>
    <w:rsid w:val="00AB0B72"/>
    <w:rPr>
      <w:rFonts w:eastAsia="MS Mincho"/>
      <w:lang w:val="en-GB" w:eastAsia="en-GB"/>
    </w:rPr>
  </w:style>
  <w:style w:type="table" w:styleId="Umbriremedie1-Accentuare1">
    <w:name w:val="Medium Shading 1 Accent 1"/>
    <w:basedOn w:val="TabelNormal"/>
    <w:link w:val="MediumShading1-Accent1Char"/>
    <w:unhideWhenUsed/>
    <w:qFormat/>
    <w:rsid w:val="00AB0B72"/>
    <w:pPr>
      <w:spacing w:after="0" w:line="240" w:lineRule="auto"/>
    </w:pPr>
    <w:rPr>
      <w:rFonts w:eastAsia="MS Mincho"/>
      <w:lang w:val="en-GB" w:eastAsia="en-GB"/>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character" w:customStyle="1" w:styleId="pgff1">
    <w:name w:val="pgff1"/>
    <w:qFormat/>
    <w:rsid w:val="00AB0B72"/>
  </w:style>
  <w:style w:type="paragraph" w:customStyle="1" w:styleId="TableinArialNarrow">
    <w:name w:val="Table in Arial Narrow"/>
    <w:basedOn w:val="Normal"/>
    <w:uiPriority w:val="99"/>
    <w:qFormat/>
    <w:rsid w:val="00AB0B72"/>
    <w:pPr>
      <w:spacing w:before="40" w:after="20" w:line="240" w:lineRule="auto"/>
      <w:ind w:right="28"/>
      <w:jc w:val="left"/>
    </w:pPr>
    <w:rPr>
      <w:rFonts w:ascii="Arial Narrow" w:eastAsia="Times New Roman" w:hAnsi="Arial Narrow" w:cs="Times New Roman"/>
      <w:snapToGrid w:val="0"/>
      <w:color w:val="auto"/>
      <w:sz w:val="20"/>
      <w:szCs w:val="20"/>
      <w:lang w:val="en-GB"/>
    </w:rPr>
  </w:style>
  <w:style w:type="character" w:customStyle="1" w:styleId="eop">
    <w:name w:val="eop"/>
    <w:basedOn w:val="Fontdeparagrafimplicit"/>
    <w:rsid w:val="00AB0B72"/>
  </w:style>
  <w:style w:type="paragraph" w:customStyle="1" w:styleId="paragraph">
    <w:name w:val="paragraph"/>
    <w:basedOn w:val="Normal"/>
    <w:rsid w:val="00AB0B72"/>
    <w:pPr>
      <w:spacing w:before="100" w:beforeAutospacing="1" w:after="100" w:afterAutospacing="1" w:line="240" w:lineRule="auto"/>
      <w:jc w:val="left"/>
    </w:pPr>
    <w:rPr>
      <w:rFonts w:ascii="Times New Roman" w:eastAsia="Times New Roman" w:hAnsi="Times New Roman" w:cs="Times New Roman"/>
      <w:color w:val="auto"/>
      <w:szCs w:val="24"/>
    </w:rPr>
  </w:style>
  <w:style w:type="character" w:customStyle="1" w:styleId="MeniuneNerezolvat1">
    <w:name w:val="Mențiune Nerezolvat1"/>
    <w:basedOn w:val="Fontdeparagrafimplicit"/>
    <w:uiPriority w:val="99"/>
    <w:semiHidden/>
    <w:unhideWhenUsed/>
    <w:rsid w:val="00AB0B72"/>
    <w:rPr>
      <w:color w:val="605E5C"/>
      <w:shd w:val="clear" w:color="auto" w:fill="E1DFDD"/>
    </w:rPr>
  </w:style>
  <w:style w:type="character" w:customStyle="1" w:styleId="st">
    <w:name w:val="st"/>
    <w:basedOn w:val="Fontdeparagrafimplicit"/>
    <w:rsid w:val="00AB0B72"/>
  </w:style>
  <w:style w:type="table" w:customStyle="1" w:styleId="TableGrid1">
    <w:name w:val="Table Grid1"/>
    <w:basedOn w:val="TabelNormal"/>
    <w:next w:val="GrilTabel"/>
    <w:uiPriority w:val="39"/>
    <w:qFormat/>
    <w:rsid w:val="00AB0B72"/>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mbi-11111">
    <w:name w:val="Bumbi -11111"/>
    <w:rsid w:val="00AB0B72"/>
  </w:style>
  <w:style w:type="numbering" w:customStyle="1" w:styleId="Styleliteracifra212">
    <w:name w:val="Style_litera_cifra212"/>
    <w:uiPriority w:val="99"/>
    <w:rsid w:val="00AB0B72"/>
    <w:pPr>
      <w:numPr>
        <w:numId w:val="1"/>
      </w:numPr>
    </w:pPr>
  </w:style>
  <w:style w:type="numbering" w:customStyle="1" w:styleId="NoList1">
    <w:name w:val="No List1"/>
    <w:next w:val="FrListare"/>
    <w:uiPriority w:val="99"/>
    <w:semiHidden/>
    <w:unhideWhenUsed/>
    <w:rsid w:val="00AB0B72"/>
  </w:style>
  <w:style w:type="table" w:customStyle="1" w:styleId="TableElegant1">
    <w:name w:val="Table Elegant1"/>
    <w:basedOn w:val="TabelNormal"/>
    <w:next w:val="TabelElegant"/>
    <w:qFormat/>
    <w:rsid w:val="00AB0B72"/>
    <w:pPr>
      <w:spacing w:after="0" w:line="240" w:lineRule="auto"/>
    </w:pPr>
    <w:rPr>
      <w:rFonts w:ascii="Times New Roman" w:eastAsia="Times New Roman" w:hAnsi="Times New Roman" w:cs="Times New Roman"/>
      <w:sz w:val="20"/>
      <w:szCs w:val="20"/>
      <w:lang w:val="ro-RO" w:eastAsia="zh-C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customStyle="1" w:styleId="TableGrid2">
    <w:name w:val="Table Grid2"/>
    <w:basedOn w:val="TabelNormal"/>
    <w:next w:val="GrilTabel"/>
    <w:uiPriority w:val="39"/>
    <w:qFormat/>
    <w:rsid w:val="00AB0B72"/>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
    <w:name w:val="Medium Shading 1 - Accent 11"/>
    <w:basedOn w:val="TabelNormal"/>
    <w:next w:val="Umbriremedie1-Accentuare1"/>
    <w:semiHidden/>
    <w:unhideWhenUsed/>
    <w:qFormat/>
    <w:rsid w:val="00AB0B72"/>
    <w:pPr>
      <w:spacing w:after="0" w:line="240" w:lineRule="auto"/>
    </w:pPr>
    <w:rPr>
      <w:rFonts w:ascii="Calibri" w:eastAsia="MS Mincho" w:hAnsi="Calibri" w:cs="Times New Roman"/>
      <w:sz w:val="20"/>
      <w:szCs w:val="20"/>
      <w:lang w:val="en-GB" w:eastAsia="en-GB"/>
    </w:rPr>
    <w:tblPr>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Grid1-Accent21">
    <w:name w:val="Medium Grid 1 - Accent 21"/>
    <w:basedOn w:val="TabelNormal"/>
    <w:next w:val="Grilmedie1-Accentuare2"/>
    <w:uiPriority w:val="67"/>
    <w:semiHidden/>
    <w:unhideWhenUsed/>
    <w:qFormat/>
    <w:rsid w:val="00AB0B72"/>
    <w:pPr>
      <w:spacing w:after="0" w:line="240" w:lineRule="auto"/>
    </w:pPr>
    <w:rPr>
      <w:rFonts w:ascii="Calibri" w:eastAsia="Calibri" w:hAnsi="Calibri" w:cs="Times New Roman"/>
      <w:sz w:val="20"/>
      <w:szCs w:val="20"/>
      <w:lang w:val="ro-RO"/>
    </w:rPr>
    <w:tblPr>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paragraph" w:customStyle="1" w:styleId="TOCHeading1">
    <w:name w:val="TOC Heading1"/>
    <w:basedOn w:val="Titlu1"/>
    <w:next w:val="Normal"/>
    <w:uiPriority w:val="39"/>
    <w:qFormat/>
    <w:rsid w:val="00AB0B72"/>
    <w:pPr>
      <w:keepNext/>
      <w:keepLines/>
      <w:shd w:val="clear" w:color="auto" w:fill="auto"/>
      <w:spacing w:before="480" w:after="0" w:line="276" w:lineRule="auto"/>
      <w:ind w:left="762" w:hanging="432"/>
      <w:jc w:val="left"/>
      <w:outlineLvl w:val="9"/>
    </w:pPr>
    <w:rPr>
      <w:rFonts w:ascii="Times New Roman" w:eastAsia="Times New Roman" w:hAnsi="Times New Roman" w:cs="Times New Roman"/>
      <w:bCs/>
      <w:color w:val="auto"/>
      <w:szCs w:val="28"/>
      <w:lang w:eastAsia="ja-JP"/>
    </w:rPr>
  </w:style>
  <w:style w:type="character" w:customStyle="1" w:styleId="InternetLink">
    <w:name w:val="Internet Link"/>
    <w:qFormat/>
    <w:rsid w:val="00AB0B72"/>
    <w:rPr>
      <w:color w:val="000080"/>
      <w:u w:val="single"/>
    </w:rPr>
  </w:style>
  <w:style w:type="paragraph" w:styleId="Textbloc">
    <w:name w:val="Block Text"/>
    <w:basedOn w:val="Normal"/>
    <w:rsid w:val="00AB0B72"/>
    <w:pPr>
      <w:spacing w:after="0" w:line="240" w:lineRule="auto"/>
      <w:ind w:left="567" w:right="-999"/>
    </w:pPr>
    <w:rPr>
      <w:rFonts w:ascii="Times New Roman" w:eastAsia="Times New Roman" w:hAnsi="Times New Roman" w:cs="Times New Roman"/>
      <w:color w:val="auto"/>
      <w:szCs w:val="20"/>
    </w:rPr>
  </w:style>
  <w:style w:type="paragraph" w:styleId="Revizuire">
    <w:name w:val="Revision"/>
    <w:hidden/>
    <w:uiPriority w:val="99"/>
    <w:semiHidden/>
    <w:rsid w:val="00AB0B72"/>
    <w:pPr>
      <w:spacing w:after="0" w:line="240" w:lineRule="auto"/>
    </w:pPr>
    <w:rPr>
      <w:rFonts w:ascii="Times New Roman" w:eastAsia="Calibri" w:hAnsi="Times New Roman" w:cs="Times New Roman"/>
      <w:sz w:val="24"/>
      <w:lang w:val="ro-RO"/>
    </w:rPr>
  </w:style>
  <w:style w:type="character" w:customStyle="1" w:styleId="cmg">
    <w:name w:val="cmg"/>
    <w:basedOn w:val="Fontdeparagrafimplicit"/>
    <w:rsid w:val="00AB0B72"/>
  </w:style>
  <w:style w:type="paragraph" w:customStyle="1" w:styleId="al">
    <w:name w:val="a_l"/>
    <w:basedOn w:val="Normal"/>
    <w:rsid w:val="00AB0B72"/>
    <w:pPr>
      <w:spacing w:before="100" w:beforeAutospacing="1" w:after="100" w:afterAutospacing="1" w:line="240" w:lineRule="auto"/>
    </w:pPr>
    <w:rPr>
      <w:rFonts w:ascii="Times New Roman" w:eastAsia="Times New Roman" w:hAnsi="Times New Roman" w:cs="Times New Roman"/>
      <w:color w:val="auto"/>
      <w:szCs w:val="24"/>
      <w:lang w:val="ro-RO"/>
    </w:rPr>
  </w:style>
  <w:style w:type="paragraph" w:customStyle="1" w:styleId="msonormal0">
    <w:name w:val="msonormal"/>
    <w:basedOn w:val="Normal"/>
    <w:rsid w:val="00AB0B72"/>
    <w:pPr>
      <w:spacing w:before="100" w:beforeAutospacing="1" w:after="100" w:afterAutospacing="1" w:line="240" w:lineRule="auto"/>
    </w:pPr>
    <w:rPr>
      <w:rFonts w:ascii="Times New Roman" w:eastAsia="Times New Roman" w:hAnsi="Times New Roman" w:cs="Times New Roman"/>
      <w:color w:val="auto"/>
      <w:szCs w:val="24"/>
      <w:lang w:val="ro-RO"/>
    </w:rPr>
  </w:style>
  <w:style w:type="paragraph" w:customStyle="1" w:styleId="ac">
    <w:name w:val="a_c"/>
    <w:basedOn w:val="Normal"/>
    <w:rsid w:val="00AB0B72"/>
    <w:pPr>
      <w:spacing w:before="100" w:beforeAutospacing="1" w:after="100" w:afterAutospacing="1" w:line="240" w:lineRule="auto"/>
    </w:pPr>
    <w:rPr>
      <w:rFonts w:ascii="Times New Roman" w:eastAsia="Times New Roman" w:hAnsi="Times New Roman" w:cs="Times New Roman"/>
      <w:color w:val="auto"/>
      <w:szCs w:val="24"/>
      <w:lang w:val="ro-RO"/>
    </w:rPr>
  </w:style>
  <w:style w:type="paragraph" w:customStyle="1" w:styleId="TableParagraph">
    <w:name w:val="Table Paragraph"/>
    <w:basedOn w:val="Normal"/>
    <w:uiPriority w:val="1"/>
    <w:qFormat/>
    <w:rsid w:val="00AB0B72"/>
    <w:pPr>
      <w:widowControl w:val="0"/>
      <w:autoSpaceDE w:val="0"/>
      <w:autoSpaceDN w:val="0"/>
      <w:adjustRightInd w:val="0"/>
      <w:spacing w:after="0" w:line="240" w:lineRule="auto"/>
      <w:jc w:val="left"/>
    </w:pPr>
    <w:rPr>
      <w:rFonts w:ascii="Times New Roman" w:eastAsia="Times New Roman" w:hAnsi="Times New Roman" w:cs="Times New Roman"/>
      <w:color w:val="auto"/>
      <w:szCs w:val="24"/>
      <w:lang w:val="ro-RO" w:eastAsia="ro-RO"/>
    </w:rPr>
  </w:style>
  <w:style w:type="paragraph" w:customStyle="1" w:styleId="Body">
    <w:name w:val="Body"/>
    <w:qFormat/>
    <w:rsid w:val="00AB0B72"/>
    <w:pPr>
      <w:shd w:val="clear" w:color="auto" w:fill="FFFFFF"/>
      <w:spacing w:after="200" w:line="276" w:lineRule="auto"/>
    </w:pPr>
    <w:rPr>
      <w:rFonts w:ascii="Calibri" w:eastAsia="Calibri" w:hAnsi="Calibri" w:cs="Calibri"/>
      <w:color w:val="000000"/>
      <w:kern w:val="2"/>
      <w:lang w:val="ro-RO" w:eastAsia="zh-CN" w:bidi="hi-IN"/>
    </w:rPr>
  </w:style>
  <w:style w:type="table" w:customStyle="1" w:styleId="GridTable1Light-Accent51">
    <w:name w:val="Grid Table 1 Light - Accent 51"/>
    <w:basedOn w:val="TabelNormal"/>
    <w:uiPriority w:val="46"/>
    <w:rsid w:val="00AB0B72"/>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elNormal"/>
    <w:uiPriority w:val="46"/>
    <w:rsid w:val="00AB0B72"/>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elNormal"/>
    <w:uiPriority w:val="46"/>
    <w:rsid w:val="00AB0B72"/>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eGrid3">
    <w:name w:val="Table Grid3"/>
    <w:basedOn w:val="TabelNormal"/>
    <w:next w:val="GrilTabel"/>
    <w:uiPriority w:val="39"/>
    <w:qFormat/>
    <w:rsid w:val="00AB0B72"/>
    <w:pPr>
      <w:spacing w:after="0" w:line="360" w:lineRule="auto"/>
      <w:jc w:val="both"/>
    </w:pPr>
    <w:rPr>
      <w:rFonts w:ascii="Times New Roman" w:eastAsia="Times New Roman" w:hAnsi="Times New Roman" w:cs="Times New Roman"/>
      <w:sz w:val="24"/>
      <w:szCs w:val="24"/>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1">
    <w:name w:val="Char Char Char Char1"/>
    <w:basedOn w:val="Normal"/>
    <w:rsid w:val="00AB0B72"/>
    <w:pPr>
      <w:widowControl w:val="0"/>
      <w:adjustRightInd w:val="0"/>
      <w:spacing w:after="0" w:line="240" w:lineRule="auto"/>
      <w:textAlignment w:val="baseline"/>
    </w:pPr>
    <w:rPr>
      <w:rFonts w:ascii="Times New Roman" w:eastAsia="Times New Roman" w:hAnsi="Times New Roman" w:cs="Times New Roman"/>
      <w:color w:val="auto"/>
      <w:szCs w:val="24"/>
      <w:lang w:val="pl-PL" w:eastAsia="pl-PL"/>
    </w:rPr>
  </w:style>
  <w:style w:type="character" w:customStyle="1" w:styleId="Bodytext95ptBold0">
    <w:name w:val="Body text + 9.5 pt.Bold"/>
    <w:rsid w:val="00AB0B72"/>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o-RO"/>
    </w:rPr>
  </w:style>
  <w:style w:type="character" w:customStyle="1" w:styleId="Bodytext95ptItalic0">
    <w:name w:val="Body text + 9.5 pt.Italic"/>
    <w:rsid w:val="00AB0B72"/>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o-RO"/>
    </w:rPr>
  </w:style>
  <w:style w:type="character" w:customStyle="1" w:styleId="Bodytext95pt0">
    <w:name w:val="Body text + 9.5 pt"/>
    <w:rsid w:val="00AB0B72"/>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o-RO"/>
    </w:rPr>
  </w:style>
  <w:style w:type="character" w:customStyle="1" w:styleId="UnresolvedMention1">
    <w:name w:val="Unresolved Mention1"/>
    <w:basedOn w:val="Fontdeparagrafimplicit"/>
    <w:uiPriority w:val="99"/>
    <w:semiHidden/>
    <w:unhideWhenUsed/>
    <w:rsid w:val="00AB0B72"/>
    <w:rPr>
      <w:color w:val="808080"/>
      <w:shd w:val="clear" w:color="auto" w:fill="E6E6E6"/>
    </w:rPr>
  </w:style>
  <w:style w:type="character" w:customStyle="1" w:styleId="m1276042825141455168gmail-apple-style-span">
    <w:name w:val="m_1276042825141455168gmail-apple-style-span"/>
    <w:basedOn w:val="Fontdeparagrafimplicit"/>
    <w:rsid w:val="00AB0B72"/>
  </w:style>
  <w:style w:type="paragraph" w:customStyle="1" w:styleId="TableContents">
    <w:name w:val="Table Contents"/>
    <w:basedOn w:val="Normal"/>
    <w:rsid w:val="00AB0B72"/>
    <w:pPr>
      <w:widowControl w:val="0"/>
      <w:suppressLineNumbers/>
      <w:suppressAutoHyphens/>
      <w:spacing w:after="0" w:line="240" w:lineRule="auto"/>
      <w:jc w:val="left"/>
    </w:pPr>
    <w:rPr>
      <w:rFonts w:ascii="Times New Roman" w:eastAsia="SimSun" w:hAnsi="Times New Roman" w:cs="Arial"/>
      <w:color w:val="auto"/>
      <w:kern w:val="2"/>
      <w:szCs w:val="24"/>
      <w:lang w:eastAsia="hi-IN" w:bidi="hi-IN"/>
    </w:rPr>
  </w:style>
  <w:style w:type="paragraph" w:styleId="Textsimplu">
    <w:name w:val="Plain Text"/>
    <w:basedOn w:val="Normal"/>
    <w:link w:val="TextsimpluCaracter"/>
    <w:uiPriority w:val="99"/>
    <w:unhideWhenUsed/>
    <w:rsid w:val="00AB0B72"/>
    <w:pPr>
      <w:spacing w:after="0" w:line="240" w:lineRule="auto"/>
      <w:jc w:val="left"/>
    </w:pPr>
    <w:rPr>
      <w:rFonts w:ascii="Consolas" w:hAnsi="Consolas" w:cstheme="minorBidi"/>
      <w:color w:val="auto"/>
      <w:sz w:val="21"/>
      <w:szCs w:val="21"/>
    </w:rPr>
  </w:style>
  <w:style w:type="character" w:customStyle="1" w:styleId="TextsimpluCaracter">
    <w:name w:val="Text simplu Caracter"/>
    <w:basedOn w:val="Fontdeparagrafimplicit"/>
    <w:link w:val="Textsimplu"/>
    <w:uiPriority w:val="99"/>
    <w:rsid w:val="00AB0B72"/>
    <w:rPr>
      <w:rFonts w:ascii="Consolas" w:hAnsi="Consolas"/>
      <w:sz w:val="21"/>
      <w:szCs w:val="21"/>
    </w:rPr>
  </w:style>
  <w:style w:type="paragraph" w:customStyle="1" w:styleId="ColorfulList-Accent11">
    <w:name w:val="Colorful List - Accent 11"/>
    <w:basedOn w:val="Normal"/>
    <w:uiPriority w:val="34"/>
    <w:qFormat/>
    <w:rsid w:val="00AB0B72"/>
    <w:pPr>
      <w:spacing w:after="200" w:line="276" w:lineRule="auto"/>
      <w:ind w:left="720"/>
      <w:contextualSpacing/>
      <w:jc w:val="left"/>
    </w:pPr>
    <w:rPr>
      <w:rFonts w:ascii="Calibri" w:eastAsia="Times New Roman" w:hAnsi="Calibri" w:cs="Times New Roman"/>
      <w:color w:val="auto"/>
      <w:sz w:val="22"/>
      <w:lang w:val="ro-RO"/>
    </w:rPr>
  </w:style>
  <w:style w:type="paragraph" w:customStyle="1" w:styleId="Normal105pt">
    <w:name w:val="Normal + 10.5 pt"/>
    <w:aliases w:val="Justified"/>
    <w:basedOn w:val="Normal"/>
    <w:rsid w:val="00AB0B72"/>
    <w:pPr>
      <w:spacing w:after="0" w:line="240" w:lineRule="auto"/>
    </w:pPr>
    <w:rPr>
      <w:rFonts w:ascii="Times New Roman" w:eastAsia="Times New Roman" w:hAnsi="Times New Roman" w:cs="Times New Roman"/>
      <w:color w:val="auto"/>
      <w:sz w:val="18"/>
      <w:szCs w:val="18"/>
      <w:lang w:val="gsw-FR" w:eastAsia="sk-SK"/>
    </w:rPr>
  </w:style>
  <w:style w:type="paragraph" w:styleId="Indentcorptext3">
    <w:name w:val="Body Text Indent 3"/>
    <w:basedOn w:val="Normal"/>
    <w:link w:val="Indentcorptext3Caracter"/>
    <w:semiHidden/>
    <w:unhideWhenUsed/>
    <w:rsid w:val="00AB0B72"/>
    <w:pPr>
      <w:spacing w:after="120" w:line="276" w:lineRule="auto"/>
      <w:ind w:left="283"/>
      <w:jc w:val="left"/>
    </w:pPr>
    <w:rPr>
      <w:rFonts w:cstheme="minorBidi"/>
      <w:color w:val="auto"/>
      <w:sz w:val="16"/>
      <w:szCs w:val="16"/>
      <w:lang w:val="en-GB"/>
    </w:rPr>
  </w:style>
  <w:style w:type="character" w:customStyle="1" w:styleId="Indentcorptext3Caracter">
    <w:name w:val="Indent corp text 3 Caracter"/>
    <w:basedOn w:val="Fontdeparagrafimplicit"/>
    <w:link w:val="Indentcorptext3"/>
    <w:semiHidden/>
    <w:rsid w:val="00AB0B72"/>
    <w:rPr>
      <w:sz w:val="16"/>
      <w:szCs w:val="16"/>
      <w:lang w:val="en-GB"/>
    </w:rPr>
  </w:style>
  <w:style w:type="paragraph" w:styleId="PreformatatHTML">
    <w:name w:val="HTML Preformatted"/>
    <w:basedOn w:val="Normal"/>
    <w:link w:val="PreformatatHTMLCaracter"/>
    <w:uiPriority w:val="99"/>
    <w:rsid w:val="00AB0B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color w:val="auto"/>
      <w:sz w:val="20"/>
      <w:szCs w:val="20"/>
    </w:rPr>
  </w:style>
  <w:style w:type="character" w:customStyle="1" w:styleId="PreformatatHTMLCaracter">
    <w:name w:val="Preformatat HTML Caracter"/>
    <w:basedOn w:val="Fontdeparagrafimplicit"/>
    <w:link w:val="PreformatatHTML"/>
    <w:uiPriority w:val="99"/>
    <w:rsid w:val="00AB0B72"/>
    <w:rPr>
      <w:rFonts w:ascii="Courier New" w:eastAsia="Times New Roman" w:hAnsi="Courier New" w:cs="Courier New"/>
      <w:sz w:val="20"/>
      <w:szCs w:val="20"/>
    </w:rPr>
  </w:style>
  <w:style w:type="paragraph" w:customStyle="1" w:styleId="CharCharCharCaracterCaracter">
    <w:name w:val="Char Char Char Caracter Caracter"/>
    <w:basedOn w:val="Normal"/>
    <w:rsid w:val="00AB0B72"/>
    <w:pPr>
      <w:spacing w:after="0" w:line="240" w:lineRule="auto"/>
      <w:jc w:val="left"/>
    </w:pPr>
    <w:rPr>
      <w:rFonts w:ascii="Times New Roman" w:eastAsia="Times New Roman" w:hAnsi="Times New Roman" w:cs="Times New Roman"/>
      <w:color w:val="auto"/>
      <w:szCs w:val="24"/>
      <w:lang w:val="pl-PL" w:eastAsia="pl-PL"/>
    </w:rPr>
  </w:style>
  <w:style w:type="character" w:customStyle="1" w:styleId="atn">
    <w:name w:val="atn"/>
    <w:rsid w:val="00AB0B72"/>
    <w:rPr>
      <w:rFonts w:cs="Times New Roman"/>
    </w:rPr>
  </w:style>
  <w:style w:type="paragraph" w:customStyle="1" w:styleId="BodyText1">
    <w:name w:val="Body Text1"/>
    <w:basedOn w:val="Normal"/>
    <w:rsid w:val="00AB0B72"/>
    <w:pPr>
      <w:shd w:val="clear" w:color="auto" w:fill="FFFFFF"/>
      <w:spacing w:before="240" w:after="240" w:line="0" w:lineRule="atLeast"/>
    </w:pPr>
    <w:rPr>
      <w:rFonts w:ascii="Calibri" w:hAnsi="Calibri" w:cstheme="minorBidi"/>
      <w:color w:val="auto"/>
      <w:sz w:val="17"/>
      <w:szCs w:val="17"/>
      <w:shd w:val="clear" w:color="auto" w:fill="FFFFFF"/>
      <w:lang w:val="en-GB"/>
    </w:rPr>
  </w:style>
  <w:style w:type="character" w:styleId="Accentuat">
    <w:name w:val="Emphasis"/>
    <w:basedOn w:val="Fontdeparagrafimplicit"/>
    <w:qFormat/>
    <w:rsid w:val="00AB0B72"/>
    <w:rPr>
      <w:i/>
      <w:iCs/>
    </w:rPr>
  </w:style>
  <w:style w:type="paragraph" w:styleId="Plandocument">
    <w:name w:val="Document Map"/>
    <w:basedOn w:val="Normal"/>
    <w:link w:val="PlandocumentCaracter"/>
    <w:rsid w:val="00AB0B72"/>
    <w:pPr>
      <w:spacing w:after="0" w:line="240" w:lineRule="auto"/>
      <w:jc w:val="left"/>
    </w:pPr>
    <w:rPr>
      <w:rFonts w:ascii="Tahoma" w:eastAsia="Times New Roman" w:hAnsi="Tahoma" w:cs="Tahoma"/>
      <w:color w:val="auto"/>
      <w:sz w:val="16"/>
      <w:szCs w:val="16"/>
      <w:lang w:val="ro-RO"/>
    </w:rPr>
  </w:style>
  <w:style w:type="character" w:customStyle="1" w:styleId="PlandocumentCaracter">
    <w:name w:val="Plan document Caracter"/>
    <w:basedOn w:val="Fontdeparagrafimplicit"/>
    <w:link w:val="Plandocument"/>
    <w:rsid w:val="00AB0B72"/>
    <w:rPr>
      <w:rFonts w:ascii="Tahoma" w:eastAsia="Times New Roman" w:hAnsi="Tahoma" w:cs="Tahoma"/>
      <w:sz w:val="16"/>
      <w:szCs w:val="16"/>
      <w:lang w:val="ro-RO"/>
    </w:rPr>
  </w:style>
  <w:style w:type="character" w:customStyle="1" w:styleId="CharChar17">
    <w:name w:val="Char Char17"/>
    <w:rsid w:val="00AB0B72"/>
    <w:rPr>
      <w:rFonts w:ascii="Cambria" w:hAnsi="Cambria"/>
      <w:b/>
      <w:bCs/>
      <w:i/>
      <w:iCs/>
      <w:sz w:val="28"/>
      <w:szCs w:val="28"/>
      <w:lang w:bidi="ar-SA"/>
    </w:rPr>
  </w:style>
  <w:style w:type="character" w:customStyle="1" w:styleId="CharChar16">
    <w:name w:val="Char Char16"/>
    <w:rsid w:val="00AB0B72"/>
    <w:rPr>
      <w:rFonts w:ascii="Cambria" w:hAnsi="Cambria"/>
      <w:b/>
      <w:bCs/>
      <w:sz w:val="26"/>
      <w:szCs w:val="26"/>
      <w:lang w:bidi="ar-SA"/>
    </w:rPr>
  </w:style>
  <w:style w:type="character" w:customStyle="1" w:styleId="CharChar15">
    <w:name w:val="Char Char15"/>
    <w:rsid w:val="00AB0B72"/>
    <w:rPr>
      <w:rFonts w:ascii="Calibri" w:hAnsi="Calibri"/>
      <w:b/>
      <w:bCs/>
      <w:sz w:val="28"/>
      <w:szCs w:val="28"/>
      <w:lang w:bidi="ar-SA"/>
    </w:rPr>
  </w:style>
  <w:style w:type="character" w:customStyle="1" w:styleId="CharChar7">
    <w:name w:val="Char Char7"/>
    <w:rsid w:val="00AB0B72"/>
    <w:rPr>
      <w:rFonts w:ascii="Tahoma" w:eastAsia="Calibri" w:hAnsi="Tahoma"/>
      <w:sz w:val="16"/>
      <w:szCs w:val="16"/>
      <w:lang w:bidi="ar-SA"/>
    </w:rPr>
  </w:style>
  <w:style w:type="paragraph" w:customStyle="1" w:styleId="CM1">
    <w:name w:val="CM1"/>
    <w:basedOn w:val="Normal"/>
    <w:next w:val="Normal"/>
    <w:uiPriority w:val="99"/>
    <w:rsid w:val="00AB0B72"/>
    <w:pPr>
      <w:autoSpaceDE w:val="0"/>
      <w:autoSpaceDN w:val="0"/>
      <w:adjustRightInd w:val="0"/>
      <w:spacing w:after="0" w:line="240" w:lineRule="auto"/>
      <w:jc w:val="left"/>
    </w:pPr>
    <w:rPr>
      <w:rFonts w:ascii="EUAlbertina" w:eastAsia="Times New Roman" w:hAnsi="EUAlbertina" w:cs="Times New Roman"/>
      <w:color w:val="auto"/>
      <w:szCs w:val="24"/>
      <w:lang w:val="ro-RO"/>
    </w:rPr>
  </w:style>
  <w:style w:type="paragraph" w:customStyle="1" w:styleId="CM3">
    <w:name w:val="CM3"/>
    <w:basedOn w:val="Normal"/>
    <w:next w:val="Normal"/>
    <w:uiPriority w:val="99"/>
    <w:rsid w:val="00AB0B72"/>
    <w:pPr>
      <w:autoSpaceDE w:val="0"/>
      <w:autoSpaceDN w:val="0"/>
      <w:adjustRightInd w:val="0"/>
      <w:spacing w:after="0" w:line="240" w:lineRule="auto"/>
      <w:jc w:val="left"/>
    </w:pPr>
    <w:rPr>
      <w:rFonts w:ascii="EUAlbertina" w:eastAsia="Times New Roman" w:hAnsi="EUAlbertina" w:cs="Times New Roman"/>
      <w:color w:val="auto"/>
      <w:szCs w:val="24"/>
      <w:lang w:val="ro-RO"/>
    </w:rPr>
  </w:style>
  <w:style w:type="paragraph" w:customStyle="1" w:styleId="CM4">
    <w:name w:val="CM4"/>
    <w:basedOn w:val="Normal"/>
    <w:next w:val="Normal"/>
    <w:uiPriority w:val="99"/>
    <w:rsid w:val="00AB0B72"/>
    <w:pPr>
      <w:autoSpaceDE w:val="0"/>
      <w:autoSpaceDN w:val="0"/>
      <w:adjustRightInd w:val="0"/>
      <w:spacing w:after="0" w:line="240" w:lineRule="auto"/>
      <w:jc w:val="left"/>
    </w:pPr>
    <w:rPr>
      <w:rFonts w:ascii="EUAlbertina" w:eastAsia="Times New Roman" w:hAnsi="EUAlbertina" w:cs="Times New Roman"/>
      <w:color w:val="auto"/>
      <w:szCs w:val="24"/>
      <w:lang w:val="ro-RO"/>
    </w:rPr>
  </w:style>
  <w:style w:type="character" w:customStyle="1" w:styleId="FontStyle40">
    <w:name w:val="Font Style40"/>
    <w:uiPriority w:val="99"/>
    <w:rsid w:val="00AB0B72"/>
    <w:rPr>
      <w:rFonts w:ascii="Palatino Linotype" w:hAnsi="Palatino Linotype" w:cs="Palatino Linotype"/>
      <w:b/>
      <w:bCs/>
      <w:sz w:val="18"/>
      <w:szCs w:val="18"/>
    </w:rPr>
  </w:style>
  <w:style w:type="character" w:customStyle="1" w:styleId="CharChar5">
    <w:name w:val="Char Char5"/>
    <w:rsid w:val="00AB0B72"/>
    <w:rPr>
      <w:rFonts w:ascii="Calibri" w:eastAsia="Calibri" w:hAnsi="Calibri"/>
      <w:sz w:val="22"/>
      <w:szCs w:val="22"/>
      <w:lang w:val="ro-RO" w:eastAsia="en-US" w:bidi="ar-SA"/>
    </w:rPr>
  </w:style>
  <w:style w:type="character" w:customStyle="1" w:styleId="CharChar4">
    <w:name w:val="Char Char4"/>
    <w:rsid w:val="00AB0B72"/>
    <w:rPr>
      <w:rFonts w:ascii="Calibri" w:eastAsia="Calibri" w:hAnsi="Calibri"/>
      <w:sz w:val="22"/>
      <w:szCs w:val="22"/>
      <w:lang w:val="ro-RO" w:eastAsia="en-US" w:bidi="ar-SA"/>
    </w:rPr>
  </w:style>
  <w:style w:type="character" w:customStyle="1" w:styleId="def">
    <w:name w:val="def"/>
    <w:rsid w:val="00AB0B72"/>
  </w:style>
  <w:style w:type="character" w:customStyle="1" w:styleId="CharChar6">
    <w:name w:val="Char Char6"/>
    <w:semiHidden/>
    <w:rsid w:val="00AB0B72"/>
    <w:rPr>
      <w:rFonts w:ascii="Tahoma" w:hAnsi="Tahoma" w:cs="Tahoma"/>
      <w:shd w:val="clear" w:color="auto" w:fill="000080"/>
      <w:lang w:eastAsia="en-US"/>
    </w:rPr>
  </w:style>
  <w:style w:type="character" w:customStyle="1" w:styleId="CharChar3">
    <w:name w:val="Char Char3"/>
    <w:rsid w:val="00AB0B72"/>
    <w:rPr>
      <w:caps/>
      <w:sz w:val="16"/>
      <w:szCs w:val="16"/>
      <w:lang w:bidi="ar-SA"/>
    </w:rPr>
  </w:style>
  <w:style w:type="character" w:customStyle="1" w:styleId="CharChar2">
    <w:name w:val="Char Char2"/>
    <w:rsid w:val="00AB0B72"/>
    <w:rPr>
      <w:sz w:val="24"/>
      <w:szCs w:val="24"/>
      <w:lang w:bidi="ar-SA"/>
    </w:rPr>
  </w:style>
  <w:style w:type="character" w:customStyle="1" w:styleId="BodyTextIndentChar1">
    <w:name w:val="Body Text Indent Char1"/>
    <w:uiPriority w:val="99"/>
    <w:rsid w:val="00AB0B72"/>
    <w:rPr>
      <w:sz w:val="22"/>
      <w:szCs w:val="22"/>
      <w:lang w:eastAsia="en-US"/>
    </w:rPr>
  </w:style>
  <w:style w:type="character" w:customStyle="1" w:styleId="CharChar1">
    <w:name w:val="Char Char1"/>
    <w:rsid w:val="00AB0B72"/>
    <w:rPr>
      <w:sz w:val="24"/>
      <w:szCs w:val="24"/>
      <w:lang w:bidi="ar-SA"/>
    </w:rPr>
  </w:style>
  <w:style w:type="character" w:customStyle="1" w:styleId="BodyTextIndent2Char1">
    <w:name w:val="Body Text Indent 2 Char1"/>
    <w:uiPriority w:val="99"/>
    <w:rsid w:val="00AB0B72"/>
    <w:rPr>
      <w:sz w:val="22"/>
      <w:szCs w:val="22"/>
      <w:lang w:eastAsia="en-US"/>
    </w:rPr>
  </w:style>
  <w:style w:type="character" w:customStyle="1" w:styleId="BodyText2Char1">
    <w:name w:val="Body Text 2 Char1"/>
    <w:uiPriority w:val="99"/>
    <w:rsid w:val="00AB0B72"/>
    <w:rPr>
      <w:sz w:val="22"/>
      <w:szCs w:val="22"/>
      <w:lang w:eastAsia="en-US"/>
    </w:rPr>
  </w:style>
  <w:style w:type="character" w:customStyle="1" w:styleId="CharChar12">
    <w:name w:val="Char Char12"/>
    <w:semiHidden/>
    <w:rsid w:val="00AB0B72"/>
    <w:rPr>
      <w:rFonts w:ascii="Calibri" w:hAnsi="Calibri"/>
      <w:sz w:val="24"/>
      <w:szCs w:val="24"/>
      <w:lang w:eastAsia="en-US" w:bidi="ar-SA"/>
    </w:rPr>
  </w:style>
  <w:style w:type="character" w:customStyle="1" w:styleId="CharChar11">
    <w:name w:val="Char Char11"/>
    <w:semiHidden/>
    <w:rsid w:val="00AB0B72"/>
    <w:rPr>
      <w:rFonts w:ascii="Calibri" w:hAnsi="Calibri"/>
      <w:i/>
      <w:iCs/>
      <w:sz w:val="24"/>
      <w:szCs w:val="24"/>
      <w:lang w:eastAsia="en-US" w:bidi="ar-SA"/>
    </w:rPr>
  </w:style>
  <w:style w:type="character" w:customStyle="1" w:styleId="FontStyle14">
    <w:name w:val="Font Style14"/>
    <w:rsid w:val="00AB0B72"/>
    <w:rPr>
      <w:rFonts w:ascii="Palatino Linotype" w:hAnsi="Palatino Linotype" w:cs="Palatino Linotype"/>
      <w:b/>
      <w:bCs/>
      <w:sz w:val="14"/>
      <w:szCs w:val="14"/>
    </w:rPr>
  </w:style>
  <w:style w:type="character" w:customStyle="1" w:styleId="FontStyle15">
    <w:name w:val="Font Style15"/>
    <w:rsid w:val="00AB0B72"/>
    <w:rPr>
      <w:rFonts w:ascii="Palatino Linotype" w:hAnsi="Palatino Linotype" w:cs="Palatino Linotype"/>
      <w:i/>
      <w:iCs/>
      <w:sz w:val="16"/>
      <w:szCs w:val="16"/>
    </w:rPr>
  </w:style>
  <w:style w:type="character" w:styleId="HyperlinkParcurs">
    <w:name w:val="FollowedHyperlink"/>
    <w:basedOn w:val="Fontdeparagrafimplicit"/>
    <w:uiPriority w:val="99"/>
    <w:rsid w:val="00AB0B72"/>
    <w:rPr>
      <w:color w:val="800080"/>
      <w:u w:val="single"/>
    </w:rPr>
  </w:style>
  <w:style w:type="paragraph" w:customStyle="1" w:styleId="font5">
    <w:name w:val="font5"/>
    <w:basedOn w:val="Normal"/>
    <w:rsid w:val="00AB0B72"/>
    <w:pPr>
      <w:spacing w:before="100" w:beforeAutospacing="1" w:after="100" w:afterAutospacing="1" w:line="240" w:lineRule="auto"/>
      <w:jc w:val="left"/>
    </w:pPr>
    <w:rPr>
      <w:rFonts w:ascii="Times New Roman" w:eastAsia="Times New Roman" w:hAnsi="Times New Roman" w:cs="Times New Roman"/>
      <w:b/>
      <w:bCs/>
      <w:szCs w:val="24"/>
    </w:rPr>
  </w:style>
  <w:style w:type="paragraph" w:customStyle="1" w:styleId="font6">
    <w:name w:val="font6"/>
    <w:basedOn w:val="Normal"/>
    <w:rsid w:val="00AB0B72"/>
    <w:pPr>
      <w:spacing w:before="100" w:beforeAutospacing="1" w:after="100" w:afterAutospacing="1" w:line="240" w:lineRule="auto"/>
      <w:jc w:val="left"/>
    </w:pPr>
    <w:rPr>
      <w:rFonts w:ascii="Times New Roman" w:eastAsia="Times New Roman" w:hAnsi="Times New Roman" w:cs="Times New Roman"/>
      <w:szCs w:val="24"/>
    </w:rPr>
  </w:style>
  <w:style w:type="paragraph" w:customStyle="1" w:styleId="font7">
    <w:name w:val="font7"/>
    <w:basedOn w:val="Normal"/>
    <w:rsid w:val="00AB0B72"/>
    <w:pPr>
      <w:spacing w:before="100" w:beforeAutospacing="1" w:after="100" w:afterAutospacing="1" w:line="240" w:lineRule="auto"/>
      <w:jc w:val="left"/>
    </w:pPr>
    <w:rPr>
      <w:rFonts w:ascii="Times New Roman" w:eastAsia="Times New Roman" w:hAnsi="Times New Roman" w:cs="Times New Roman"/>
      <w:i/>
      <w:iCs/>
      <w:szCs w:val="24"/>
    </w:rPr>
  </w:style>
  <w:style w:type="paragraph" w:customStyle="1" w:styleId="font8">
    <w:name w:val="font8"/>
    <w:basedOn w:val="Normal"/>
    <w:rsid w:val="00AB0B72"/>
    <w:pPr>
      <w:spacing w:before="100" w:beforeAutospacing="1" w:after="100" w:afterAutospacing="1" w:line="240" w:lineRule="auto"/>
      <w:jc w:val="left"/>
    </w:pPr>
    <w:rPr>
      <w:rFonts w:ascii="Times New Roman" w:eastAsia="Times New Roman" w:hAnsi="Times New Roman" w:cs="Times New Roman"/>
      <w:b/>
      <w:bCs/>
      <w:i/>
      <w:iCs/>
      <w:szCs w:val="24"/>
    </w:rPr>
  </w:style>
  <w:style w:type="paragraph" w:customStyle="1" w:styleId="xl65">
    <w:name w:val="xl65"/>
    <w:basedOn w:val="Normal"/>
    <w:rsid w:val="00AB0B72"/>
    <w:pPr>
      <w:spacing w:before="100" w:beforeAutospacing="1" w:after="100" w:afterAutospacing="1" w:line="240" w:lineRule="auto"/>
      <w:jc w:val="left"/>
    </w:pPr>
    <w:rPr>
      <w:rFonts w:ascii="Times New Roman" w:eastAsia="Times New Roman" w:hAnsi="Times New Roman" w:cs="Times New Roman"/>
      <w:b/>
      <w:bCs/>
      <w:color w:val="auto"/>
      <w:szCs w:val="24"/>
    </w:rPr>
  </w:style>
  <w:style w:type="paragraph" w:customStyle="1" w:styleId="xl66">
    <w:name w:val="xl66"/>
    <w:basedOn w:val="Normal"/>
    <w:rsid w:val="00AB0B72"/>
    <w:pPr>
      <w:spacing w:before="100" w:beforeAutospacing="1" w:after="100" w:afterAutospacing="1" w:line="240" w:lineRule="auto"/>
      <w:jc w:val="left"/>
      <w:textAlignment w:val="top"/>
    </w:pPr>
    <w:rPr>
      <w:rFonts w:ascii="Times New Roman" w:eastAsia="Times New Roman" w:hAnsi="Times New Roman" w:cs="Times New Roman"/>
      <w:color w:val="auto"/>
      <w:szCs w:val="24"/>
    </w:rPr>
  </w:style>
  <w:style w:type="paragraph" w:customStyle="1" w:styleId="xl67">
    <w:name w:val="xl67"/>
    <w:basedOn w:val="Normal"/>
    <w:rsid w:val="00AB0B72"/>
    <w:pPr>
      <w:spacing w:before="100" w:beforeAutospacing="1" w:after="100" w:afterAutospacing="1" w:line="240" w:lineRule="auto"/>
      <w:jc w:val="center"/>
      <w:textAlignment w:val="top"/>
    </w:pPr>
    <w:rPr>
      <w:rFonts w:ascii="Times New Roman" w:eastAsia="Times New Roman" w:hAnsi="Times New Roman" w:cs="Times New Roman"/>
      <w:b/>
      <w:bCs/>
      <w:color w:val="auto"/>
      <w:szCs w:val="24"/>
    </w:rPr>
  </w:style>
  <w:style w:type="paragraph" w:customStyle="1" w:styleId="xl68">
    <w:name w:val="xl68"/>
    <w:basedOn w:val="Normal"/>
    <w:rsid w:val="00AB0B72"/>
    <w:pPr>
      <w:spacing w:before="100" w:beforeAutospacing="1" w:after="100" w:afterAutospacing="1" w:line="240" w:lineRule="auto"/>
      <w:jc w:val="left"/>
      <w:textAlignment w:val="top"/>
    </w:pPr>
    <w:rPr>
      <w:rFonts w:ascii="Calibri" w:eastAsia="Times New Roman" w:hAnsi="Calibri" w:cs="Times New Roman"/>
      <w:b/>
      <w:bCs/>
      <w:color w:val="auto"/>
      <w:sz w:val="28"/>
      <w:szCs w:val="28"/>
    </w:rPr>
  </w:style>
  <w:style w:type="paragraph" w:customStyle="1" w:styleId="xl69">
    <w:name w:val="xl69"/>
    <w:basedOn w:val="Normal"/>
    <w:rsid w:val="00AB0B72"/>
    <w:pPr>
      <w:spacing w:before="100" w:beforeAutospacing="1" w:after="100" w:afterAutospacing="1" w:line="240" w:lineRule="auto"/>
      <w:jc w:val="left"/>
      <w:textAlignment w:val="top"/>
    </w:pPr>
    <w:rPr>
      <w:rFonts w:ascii="Times New Roman" w:eastAsia="Times New Roman" w:hAnsi="Times New Roman" w:cs="Times New Roman"/>
      <w:color w:val="auto"/>
      <w:szCs w:val="24"/>
    </w:rPr>
  </w:style>
  <w:style w:type="paragraph" w:customStyle="1" w:styleId="xl70">
    <w:name w:val="xl70"/>
    <w:basedOn w:val="Normal"/>
    <w:rsid w:val="00AB0B72"/>
    <w:pPr>
      <w:spacing w:before="100" w:beforeAutospacing="1" w:after="100" w:afterAutospacing="1" w:line="240" w:lineRule="auto"/>
      <w:jc w:val="left"/>
      <w:textAlignment w:val="top"/>
    </w:pPr>
    <w:rPr>
      <w:rFonts w:ascii="Times New Roman" w:eastAsia="Times New Roman" w:hAnsi="Times New Roman" w:cs="Times New Roman"/>
      <w:b/>
      <w:bCs/>
      <w:color w:val="auto"/>
      <w:szCs w:val="24"/>
    </w:rPr>
  </w:style>
  <w:style w:type="paragraph" w:customStyle="1" w:styleId="xl71">
    <w:name w:val="xl71"/>
    <w:basedOn w:val="Normal"/>
    <w:rsid w:val="00AB0B72"/>
    <w:pPr>
      <w:spacing w:before="100" w:beforeAutospacing="1" w:after="100" w:afterAutospacing="1" w:line="240" w:lineRule="auto"/>
      <w:jc w:val="left"/>
      <w:textAlignment w:val="top"/>
    </w:pPr>
    <w:rPr>
      <w:rFonts w:ascii="Times New Roman" w:eastAsia="Times New Roman" w:hAnsi="Times New Roman" w:cs="Times New Roman"/>
      <w:b/>
      <w:bCs/>
      <w:color w:val="auto"/>
      <w:szCs w:val="24"/>
    </w:rPr>
  </w:style>
  <w:style w:type="paragraph" w:customStyle="1" w:styleId="xl72">
    <w:name w:val="xl72"/>
    <w:basedOn w:val="Normal"/>
    <w:rsid w:val="00AB0B72"/>
    <w:pPr>
      <w:spacing w:before="100" w:beforeAutospacing="1" w:after="100" w:afterAutospacing="1" w:line="240" w:lineRule="auto"/>
      <w:jc w:val="left"/>
    </w:pPr>
    <w:rPr>
      <w:rFonts w:ascii="Times New Roman" w:eastAsia="Times New Roman" w:hAnsi="Times New Roman" w:cs="Times New Roman"/>
      <w:b/>
      <w:bCs/>
      <w:color w:val="auto"/>
      <w:szCs w:val="24"/>
    </w:rPr>
  </w:style>
  <w:style w:type="paragraph" w:customStyle="1" w:styleId="xl73">
    <w:name w:val="xl73"/>
    <w:basedOn w:val="Normal"/>
    <w:rsid w:val="00AB0B72"/>
    <w:pPr>
      <w:shd w:val="clear" w:color="auto" w:fill="C0C0C0"/>
      <w:spacing w:before="100" w:beforeAutospacing="1" w:after="100" w:afterAutospacing="1" w:line="240" w:lineRule="auto"/>
      <w:jc w:val="left"/>
      <w:textAlignment w:val="top"/>
    </w:pPr>
    <w:rPr>
      <w:rFonts w:ascii="Calibri" w:eastAsia="Times New Roman" w:hAnsi="Calibri" w:cs="Times New Roman"/>
      <w:b/>
      <w:bCs/>
      <w:color w:val="auto"/>
      <w:sz w:val="28"/>
      <w:szCs w:val="28"/>
    </w:rPr>
  </w:style>
  <w:style w:type="character" w:customStyle="1" w:styleId="a">
    <w:name w:val="a"/>
    <w:basedOn w:val="Fontdeparagrafimplicit"/>
    <w:rsid w:val="00AB0B72"/>
  </w:style>
  <w:style w:type="paragraph" w:customStyle="1" w:styleId="CaracterCaracter2CharCharCaracterCaracterCharCharCaracterCaracterCharCharCaracterCaracterCharCharCaracterCaracter">
    <w:name w:val="Caracter Caracter2 Char Char Caracter Caracter Char Char Caracter Caracter Char Char Caracter Caracter Char Char Caracter Caracter"/>
    <w:basedOn w:val="Normal"/>
    <w:rsid w:val="00AB0B72"/>
    <w:pPr>
      <w:spacing w:after="0" w:line="240" w:lineRule="auto"/>
      <w:jc w:val="left"/>
    </w:pPr>
    <w:rPr>
      <w:rFonts w:ascii="Arial" w:eastAsia="Times New Roman" w:hAnsi="Arial" w:cs="Times New Roman"/>
      <w:color w:val="auto"/>
      <w:szCs w:val="24"/>
      <w:lang w:val="pl-PL" w:eastAsia="pl-PL"/>
    </w:rPr>
  </w:style>
  <w:style w:type="character" w:customStyle="1" w:styleId="do1">
    <w:name w:val="do1"/>
    <w:rsid w:val="00AB0B72"/>
    <w:rPr>
      <w:b/>
      <w:bCs/>
      <w:sz w:val="26"/>
      <w:szCs w:val="26"/>
    </w:rPr>
  </w:style>
  <w:style w:type="character" w:customStyle="1" w:styleId="maincontent">
    <w:name w:val="maincontent"/>
    <w:basedOn w:val="Fontdeparagrafimplicit"/>
    <w:rsid w:val="00AB0B72"/>
  </w:style>
  <w:style w:type="character" w:customStyle="1" w:styleId="skypepnhcontainer">
    <w:name w:val="skype_pnh_container"/>
    <w:basedOn w:val="Fontdeparagrafimplicit"/>
    <w:rsid w:val="00AB0B72"/>
  </w:style>
  <w:style w:type="character" w:customStyle="1" w:styleId="skypepnhtextspan">
    <w:name w:val="skype_pnh_text_span"/>
    <w:basedOn w:val="Fontdeparagrafimplicit"/>
    <w:rsid w:val="00AB0B72"/>
  </w:style>
  <w:style w:type="paragraph" w:customStyle="1" w:styleId="Style29">
    <w:name w:val="Style29"/>
    <w:basedOn w:val="Normal"/>
    <w:rsid w:val="00AB0B72"/>
    <w:pPr>
      <w:widowControl w:val="0"/>
      <w:autoSpaceDE w:val="0"/>
      <w:autoSpaceDN w:val="0"/>
      <w:adjustRightInd w:val="0"/>
      <w:spacing w:after="0" w:line="259" w:lineRule="exact"/>
      <w:jc w:val="left"/>
    </w:pPr>
    <w:rPr>
      <w:rFonts w:ascii="Georgia" w:eastAsia="Times New Roman" w:hAnsi="Georgia" w:cs="Times New Roman"/>
      <w:color w:val="auto"/>
      <w:szCs w:val="24"/>
    </w:rPr>
  </w:style>
  <w:style w:type="character" w:customStyle="1" w:styleId="FontStyle130">
    <w:name w:val="Font Style130"/>
    <w:rsid w:val="00AB0B72"/>
    <w:rPr>
      <w:rFonts w:ascii="Calibri" w:hAnsi="Calibri" w:cs="Calibri"/>
      <w:b/>
      <w:bCs/>
      <w:sz w:val="20"/>
      <w:szCs w:val="20"/>
    </w:rPr>
  </w:style>
  <w:style w:type="table" w:customStyle="1" w:styleId="TableGrid21">
    <w:name w:val="Table Grid21"/>
    <w:basedOn w:val="TabelNormal"/>
    <w:next w:val="GrilTabel"/>
    <w:rsid w:val="00AB0B72"/>
    <w:pPr>
      <w:spacing w:after="0" w:line="360" w:lineRule="auto"/>
      <w:jc w:val="both"/>
    </w:pPr>
    <w:rPr>
      <w:rFonts w:ascii="Times New Roman" w:eastAsia="Times New Roman" w:hAnsi="Times New Roman" w:cs="Times New Roman"/>
      <w:sz w:val="24"/>
      <w:szCs w:val="24"/>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4">
    <w:name w:val="xl74"/>
    <w:basedOn w:val="Normal"/>
    <w:rsid w:val="00AB0B72"/>
    <w:pPr>
      <w:pBdr>
        <w:top w:val="single" w:sz="4" w:space="0" w:color="auto"/>
        <w:bottom w:val="single" w:sz="4" w:space="0" w:color="auto"/>
      </w:pBdr>
      <w:spacing w:before="100" w:beforeAutospacing="1" w:after="100" w:afterAutospacing="1" w:line="240" w:lineRule="auto"/>
      <w:jc w:val="center"/>
    </w:pPr>
    <w:rPr>
      <w:rFonts w:ascii="Calibri" w:eastAsia="Times New Roman" w:hAnsi="Calibri" w:cs="Calibri"/>
      <w:b/>
      <w:bCs/>
      <w:color w:val="auto"/>
      <w:szCs w:val="24"/>
    </w:rPr>
  </w:style>
  <w:style w:type="paragraph" w:customStyle="1" w:styleId="xl75">
    <w:name w:val="xl75"/>
    <w:basedOn w:val="Normal"/>
    <w:rsid w:val="00AB0B72"/>
    <w:pPr>
      <w:pBdr>
        <w:top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b/>
      <w:bCs/>
      <w:color w:val="auto"/>
      <w:szCs w:val="24"/>
    </w:rPr>
  </w:style>
  <w:style w:type="paragraph" w:customStyle="1" w:styleId="xl76">
    <w:name w:val="xl76"/>
    <w:basedOn w:val="Normal"/>
    <w:rsid w:val="00AB0B72"/>
    <w:pPr>
      <w:pBdr>
        <w:top w:val="single" w:sz="4" w:space="0" w:color="auto"/>
        <w:left w:val="single" w:sz="4" w:space="0" w:color="auto"/>
        <w:bottom w:val="single" w:sz="4" w:space="0" w:color="auto"/>
      </w:pBdr>
      <w:spacing w:before="100" w:beforeAutospacing="1" w:after="100" w:afterAutospacing="1" w:line="240" w:lineRule="auto"/>
      <w:jc w:val="center"/>
    </w:pPr>
    <w:rPr>
      <w:rFonts w:ascii="Calibri" w:eastAsia="Times New Roman" w:hAnsi="Calibri" w:cs="Calibri"/>
      <w:b/>
      <w:bCs/>
      <w:color w:val="auto"/>
      <w:szCs w:val="24"/>
    </w:rPr>
  </w:style>
  <w:style w:type="paragraph" w:customStyle="1" w:styleId="xl77">
    <w:name w:val="xl77"/>
    <w:basedOn w:val="Normal"/>
    <w:rsid w:val="00AB0B72"/>
    <w:pPr>
      <w:pBdr>
        <w:top w:val="single" w:sz="4" w:space="0" w:color="auto"/>
        <w:bottom w:val="single" w:sz="4" w:space="0" w:color="auto"/>
      </w:pBdr>
      <w:spacing w:before="100" w:beforeAutospacing="1" w:after="100" w:afterAutospacing="1" w:line="240" w:lineRule="auto"/>
      <w:jc w:val="center"/>
    </w:pPr>
    <w:rPr>
      <w:rFonts w:ascii="Calibri" w:eastAsia="Times New Roman" w:hAnsi="Calibri" w:cs="Calibri"/>
      <w:b/>
      <w:bCs/>
      <w:color w:val="auto"/>
      <w:szCs w:val="24"/>
    </w:rPr>
  </w:style>
  <w:style w:type="paragraph" w:customStyle="1" w:styleId="xl78">
    <w:name w:val="xl78"/>
    <w:basedOn w:val="Normal"/>
    <w:rsid w:val="00AB0B72"/>
    <w:pPr>
      <w:pBdr>
        <w:top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b/>
      <w:bCs/>
      <w:color w:val="auto"/>
      <w:szCs w:val="24"/>
    </w:rPr>
  </w:style>
  <w:style w:type="character" w:customStyle="1" w:styleId="cf01">
    <w:name w:val="cf01"/>
    <w:basedOn w:val="Fontdeparagrafimplicit"/>
    <w:qFormat/>
    <w:rsid w:val="00AB0B72"/>
    <w:rPr>
      <w:rFonts w:ascii="Segoe UI" w:hAnsi="Segoe UI" w:cs="Segoe UI" w:hint="default"/>
      <w:sz w:val="18"/>
      <w:szCs w:val="18"/>
    </w:rPr>
  </w:style>
  <w:style w:type="character" w:customStyle="1" w:styleId="UnresolvedMention2">
    <w:name w:val="Unresolved Mention2"/>
    <w:basedOn w:val="Fontdeparagrafimplicit"/>
    <w:uiPriority w:val="99"/>
    <w:semiHidden/>
    <w:unhideWhenUsed/>
    <w:rsid w:val="00D507DE"/>
    <w:rPr>
      <w:color w:val="605E5C"/>
      <w:shd w:val="clear" w:color="auto" w:fill="E1DFDD"/>
    </w:rPr>
  </w:style>
  <w:style w:type="table" w:customStyle="1" w:styleId="ListTable4-Accent11">
    <w:name w:val="List Table 4 - Accent 11"/>
    <w:basedOn w:val="TabelNormal"/>
    <w:uiPriority w:val="49"/>
    <w:rsid w:val="002E25F5"/>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titlutabel">
    <w:name w:val="titlu tabel"/>
    <w:basedOn w:val="Normal"/>
    <w:link w:val="titlutabelChar"/>
    <w:qFormat/>
    <w:rsid w:val="0079533D"/>
    <w:pPr>
      <w:spacing w:after="0" w:line="276" w:lineRule="auto"/>
      <w:jc w:val="right"/>
    </w:pPr>
    <w:rPr>
      <w:rFonts w:ascii="Calibri" w:eastAsia="Calibri" w:hAnsi="Calibri" w:cs="Calibri"/>
      <w:bCs/>
      <w:i/>
      <w:iCs/>
      <w:szCs w:val="24"/>
      <w:lang w:val="ro-RO" w:eastAsia="ro-RO"/>
    </w:rPr>
  </w:style>
  <w:style w:type="character" w:customStyle="1" w:styleId="titlutabelChar">
    <w:name w:val="titlu tabel Char"/>
    <w:basedOn w:val="Fontdeparagrafimplicit"/>
    <w:link w:val="titlutabel"/>
    <w:rsid w:val="0079533D"/>
    <w:rPr>
      <w:rFonts w:ascii="Calibri" w:eastAsia="Calibri" w:hAnsi="Calibri" w:cs="Calibri"/>
      <w:bCs/>
      <w:i/>
      <w:iCs/>
      <w:color w:val="000000"/>
      <w:sz w:val="24"/>
      <w:szCs w:val="24"/>
      <w:lang w:val="ro-RO" w:eastAsia="ro-RO"/>
    </w:rPr>
  </w:style>
  <w:style w:type="character" w:customStyle="1" w:styleId="sden">
    <w:name w:val="s_den"/>
    <w:basedOn w:val="Fontdeparagrafimplicit"/>
    <w:rsid w:val="005D75B5"/>
  </w:style>
  <w:style w:type="character" w:customStyle="1" w:styleId="slitbdy">
    <w:name w:val="s_lit_bdy"/>
    <w:basedOn w:val="Fontdeparagrafimplicit"/>
    <w:rsid w:val="005D75B5"/>
  </w:style>
  <w:style w:type="character" w:customStyle="1" w:styleId="UnresolvedMention3">
    <w:name w:val="Unresolved Mention3"/>
    <w:basedOn w:val="Fontdeparagrafimplicit"/>
    <w:uiPriority w:val="99"/>
    <w:semiHidden/>
    <w:unhideWhenUsed/>
    <w:rsid w:val="007939D0"/>
    <w:rPr>
      <w:color w:val="605E5C"/>
      <w:shd w:val="clear" w:color="auto" w:fill="E1DFDD"/>
    </w:rPr>
  </w:style>
  <w:style w:type="numbering" w:customStyle="1" w:styleId="NoList2">
    <w:name w:val="No List2"/>
    <w:next w:val="FrListare"/>
    <w:uiPriority w:val="99"/>
    <w:semiHidden/>
    <w:unhideWhenUsed/>
    <w:rsid w:val="005A0E3A"/>
  </w:style>
  <w:style w:type="numbering" w:customStyle="1" w:styleId="1111111">
    <w:name w:val="1 / 1.1 / 1.1.11"/>
    <w:basedOn w:val="FrListare"/>
    <w:next w:val="111111"/>
    <w:rsid w:val="005A0E3A"/>
  </w:style>
  <w:style w:type="numbering" w:customStyle="1" w:styleId="Style11">
    <w:name w:val="Style11"/>
    <w:rsid w:val="005A0E3A"/>
  </w:style>
  <w:style w:type="numbering" w:customStyle="1" w:styleId="WW8Num241">
    <w:name w:val="WW8Num241"/>
    <w:rsid w:val="005A0E3A"/>
  </w:style>
  <w:style w:type="table" w:customStyle="1" w:styleId="MediumShading1-Accent12">
    <w:name w:val="Medium Shading 1 - Accent 12"/>
    <w:basedOn w:val="TabelNormal"/>
    <w:next w:val="Umbriremedie1-Accentuare1"/>
    <w:semiHidden/>
    <w:unhideWhenUsed/>
    <w:qFormat/>
    <w:rsid w:val="005A0E3A"/>
    <w:pPr>
      <w:spacing w:after="0" w:line="240" w:lineRule="auto"/>
    </w:pPr>
    <w:rPr>
      <w:rFonts w:eastAsia="MS Mincho"/>
      <w:kern w:val="2"/>
      <w:lang w:val="en-GB" w:eastAsia="en-GB"/>
      <w14:ligatures w14:val="standardContextual"/>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numbering" w:customStyle="1" w:styleId="Bumbi-111111">
    <w:name w:val="Bumbi -111111"/>
    <w:rsid w:val="005A0E3A"/>
  </w:style>
  <w:style w:type="numbering" w:customStyle="1" w:styleId="Styleliteracifra2121">
    <w:name w:val="Style_litera_cifra2121"/>
    <w:uiPriority w:val="99"/>
    <w:rsid w:val="005A0E3A"/>
  </w:style>
  <w:style w:type="numbering" w:customStyle="1" w:styleId="NoList11">
    <w:name w:val="No List11"/>
    <w:next w:val="FrListare"/>
    <w:uiPriority w:val="99"/>
    <w:semiHidden/>
    <w:unhideWhenUsed/>
    <w:rsid w:val="005A0E3A"/>
  </w:style>
  <w:style w:type="numbering" w:customStyle="1" w:styleId="NoList3">
    <w:name w:val="No List3"/>
    <w:next w:val="FrListare"/>
    <w:uiPriority w:val="99"/>
    <w:semiHidden/>
    <w:unhideWhenUsed/>
    <w:rsid w:val="005A0E3A"/>
  </w:style>
  <w:style w:type="numbering" w:customStyle="1" w:styleId="1111112">
    <w:name w:val="1 / 1.1 / 1.1.12"/>
    <w:basedOn w:val="FrListare"/>
    <w:next w:val="111111"/>
    <w:rsid w:val="005A0E3A"/>
  </w:style>
  <w:style w:type="numbering" w:customStyle="1" w:styleId="Style12">
    <w:name w:val="Style12"/>
    <w:rsid w:val="005A0E3A"/>
  </w:style>
  <w:style w:type="numbering" w:customStyle="1" w:styleId="WW8Num242">
    <w:name w:val="WW8Num242"/>
    <w:rsid w:val="005A0E3A"/>
  </w:style>
  <w:style w:type="table" w:customStyle="1" w:styleId="MediumShading1-Accent13">
    <w:name w:val="Medium Shading 1 - Accent 13"/>
    <w:basedOn w:val="TabelNormal"/>
    <w:next w:val="Umbriremedie1-Accentuare1"/>
    <w:semiHidden/>
    <w:unhideWhenUsed/>
    <w:qFormat/>
    <w:rsid w:val="005A0E3A"/>
    <w:pPr>
      <w:spacing w:after="0" w:line="240" w:lineRule="auto"/>
    </w:pPr>
    <w:rPr>
      <w:rFonts w:eastAsia="MS Mincho"/>
      <w:kern w:val="2"/>
      <w:lang w:val="en-GB" w:eastAsia="en-GB"/>
      <w14:ligatures w14:val="standardContextual"/>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numbering" w:customStyle="1" w:styleId="Bumbi-111112">
    <w:name w:val="Bumbi -111112"/>
    <w:rsid w:val="005A0E3A"/>
  </w:style>
  <w:style w:type="numbering" w:customStyle="1" w:styleId="Styleliteracifra2122">
    <w:name w:val="Style_litera_cifra2122"/>
    <w:uiPriority w:val="99"/>
    <w:rsid w:val="005A0E3A"/>
  </w:style>
  <w:style w:type="numbering" w:customStyle="1" w:styleId="NoList12">
    <w:name w:val="No List12"/>
    <w:next w:val="FrListare"/>
    <w:uiPriority w:val="99"/>
    <w:semiHidden/>
    <w:unhideWhenUsed/>
    <w:rsid w:val="005A0E3A"/>
  </w:style>
  <w:style w:type="numbering" w:customStyle="1" w:styleId="NoList4">
    <w:name w:val="No List4"/>
    <w:next w:val="FrListare"/>
    <w:uiPriority w:val="99"/>
    <w:semiHidden/>
    <w:unhideWhenUsed/>
    <w:rsid w:val="005A0E3A"/>
  </w:style>
  <w:style w:type="numbering" w:customStyle="1" w:styleId="1111113">
    <w:name w:val="1 / 1.1 / 1.1.13"/>
    <w:basedOn w:val="FrListare"/>
    <w:next w:val="111111"/>
    <w:rsid w:val="005A0E3A"/>
  </w:style>
  <w:style w:type="numbering" w:customStyle="1" w:styleId="Style13">
    <w:name w:val="Style13"/>
    <w:rsid w:val="005A0E3A"/>
  </w:style>
  <w:style w:type="numbering" w:customStyle="1" w:styleId="WW8Num243">
    <w:name w:val="WW8Num243"/>
    <w:rsid w:val="005A0E3A"/>
  </w:style>
  <w:style w:type="table" w:customStyle="1" w:styleId="MediumShading1-Accent14">
    <w:name w:val="Medium Shading 1 - Accent 14"/>
    <w:basedOn w:val="TabelNormal"/>
    <w:next w:val="Umbriremedie1-Accentuare1"/>
    <w:semiHidden/>
    <w:unhideWhenUsed/>
    <w:qFormat/>
    <w:rsid w:val="005A0E3A"/>
    <w:pPr>
      <w:spacing w:after="0" w:line="240" w:lineRule="auto"/>
    </w:pPr>
    <w:rPr>
      <w:rFonts w:eastAsia="MS Mincho"/>
      <w:kern w:val="2"/>
      <w:lang w:val="en-GB" w:eastAsia="en-GB"/>
      <w14:ligatures w14:val="standardContextual"/>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numbering" w:customStyle="1" w:styleId="Bumbi-111113">
    <w:name w:val="Bumbi -111113"/>
    <w:rsid w:val="005A0E3A"/>
  </w:style>
  <w:style w:type="numbering" w:customStyle="1" w:styleId="Styleliteracifra2123">
    <w:name w:val="Style_litera_cifra2123"/>
    <w:uiPriority w:val="99"/>
    <w:rsid w:val="005A0E3A"/>
  </w:style>
  <w:style w:type="numbering" w:customStyle="1" w:styleId="NoList13">
    <w:name w:val="No List13"/>
    <w:next w:val="FrListare"/>
    <w:uiPriority w:val="99"/>
    <w:semiHidden/>
    <w:unhideWhenUsed/>
    <w:rsid w:val="005A0E3A"/>
  </w:style>
  <w:style w:type="table" w:customStyle="1" w:styleId="GridTable1Light-Accent510">
    <w:name w:val="Grid Table 1 Light - Accent 51"/>
    <w:basedOn w:val="TabelNormal"/>
    <w:uiPriority w:val="46"/>
    <w:rsid w:val="005A0E3A"/>
    <w:pPr>
      <w:spacing w:after="0" w:line="240" w:lineRule="auto"/>
    </w:p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610">
    <w:name w:val="Grid Table 1 Light - Accent 61"/>
    <w:basedOn w:val="TabelNormal"/>
    <w:uiPriority w:val="46"/>
    <w:rsid w:val="005A0E3A"/>
    <w:pPr>
      <w:spacing w:after="0" w:line="240" w:lineRule="auto"/>
    </w:p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210">
    <w:name w:val="Grid Table 1 Light - Accent 21"/>
    <w:basedOn w:val="TabelNormal"/>
    <w:uiPriority w:val="46"/>
    <w:rsid w:val="005A0E3A"/>
    <w:pPr>
      <w:spacing w:after="0" w:line="240" w:lineRule="auto"/>
    </w:p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Style56">
    <w:name w:val="_Style 56"/>
    <w:basedOn w:val="TabelNormal"/>
    <w:rsid w:val="005A0E3A"/>
    <w:pPr>
      <w:spacing w:after="0" w:line="240" w:lineRule="auto"/>
    </w:pPr>
    <w:rPr>
      <w:rFonts w:ascii="Calibri" w:eastAsia="Calibri" w:hAnsi="Calibri" w:cs="Calibri"/>
      <w:sz w:val="20"/>
      <w:szCs w:val="20"/>
    </w:rPr>
    <w:tblPr>
      <w:tblCellMar>
        <w:left w:w="115" w:type="dxa"/>
        <w:right w:w="115" w:type="dxa"/>
      </w:tblCellMar>
    </w:tblPr>
  </w:style>
  <w:style w:type="table" w:customStyle="1" w:styleId="Style57">
    <w:name w:val="_Style 57"/>
    <w:basedOn w:val="TabelNormal"/>
    <w:rsid w:val="005A0E3A"/>
    <w:pPr>
      <w:spacing w:after="0" w:line="240" w:lineRule="auto"/>
    </w:pPr>
    <w:rPr>
      <w:rFonts w:ascii="Calibri" w:eastAsia="Calibri" w:hAnsi="Calibri" w:cs="Calibri"/>
      <w:sz w:val="20"/>
      <w:szCs w:val="20"/>
    </w:rPr>
    <w:tblPr>
      <w:tblCellMar>
        <w:left w:w="115" w:type="dxa"/>
        <w:right w:w="115" w:type="dxa"/>
      </w:tblCellMar>
    </w:tblPr>
  </w:style>
  <w:style w:type="table" w:customStyle="1" w:styleId="Style58">
    <w:name w:val="_Style 58"/>
    <w:basedOn w:val="TabelNormal"/>
    <w:rsid w:val="005A0E3A"/>
    <w:pPr>
      <w:spacing w:after="0" w:line="240" w:lineRule="auto"/>
    </w:pPr>
    <w:rPr>
      <w:rFonts w:ascii="Calibri" w:eastAsia="Calibri" w:hAnsi="Calibri" w:cs="Calibri"/>
      <w:sz w:val="20"/>
      <w:szCs w:val="20"/>
    </w:rPr>
    <w:tblPr>
      <w:tblCellMar>
        <w:left w:w="115" w:type="dxa"/>
        <w:right w:w="115" w:type="dxa"/>
      </w:tblCellMar>
    </w:tblPr>
  </w:style>
  <w:style w:type="table" w:customStyle="1" w:styleId="Style59">
    <w:name w:val="_Style 59"/>
    <w:basedOn w:val="TabelNormal"/>
    <w:rsid w:val="005A0E3A"/>
    <w:pPr>
      <w:spacing w:after="0" w:line="240" w:lineRule="auto"/>
    </w:pPr>
    <w:rPr>
      <w:rFonts w:ascii="Calibri" w:eastAsia="Calibri" w:hAnsi="Calibri" w:cs="Calibri"/>
      <w:sz w:val="20"/>
      <w:szCs w:val="20"/>
    </w:rPr>
    <w:tblPr>
      <w:tblCellMar>
        <w:left w:w="115" w:type="dxa"/>
        <w:right w:w="115" w:type="dxa"/>
      </w:tblCellMar>
    </w:tblPr>
  </w:style>
  <w:style w:type="numbering" w:customStyle="1" w:styleId="NoList5">
    <w:name w:val="No List5"/>
    <w:next w:val="FrListare"/>
    <w:uiPriority w:val="99"/>
    <w:semiHidden/>
    <w:unhideWhenUsed/>
    <w:rsid w:val="005A0E3A"/>
  </w:style>
  <w:style w:type="numbering" w:customStyle="1" w:styleId="1111114">
    <w:name w:val="1 / 1.1 / 1.1.14"/>
    <w:basedOn w:val="FrListare"/>
    <w:next w:val="111111"/>
    <w:rsid w:val="005A0E3A"/>
  </w:style>
  <w:style w:type="numbering" w:customStyle="1" w:styleId="Style14">
    <w:name w:val="Style14"/>
    <w:rsid w:val="005A0E3A"/>
  </w:style>
  <w:style w:type="numbering" w:customStyle="1" w:styleId="WW8Num244">
    <w:name w:val="WW8Num244"/>
    <w:rsid w:val="005A0E3A"/>
  </w:style>
  <w:style w:type="table" w:customStyle="1" w:styleId="MediumShading1-Accent15">
    <w:name w:val="Medium Shading 1 - Accent 15"/>
    <w:basedOn w:val="TabelNormal"/>
    <w:next w:val="Umbriremedie1-Accentuare1"/>
    <w:semiHidden/>
    <w:unhideWhenUsed/>
    <w:qFormat/>
    <w:rsid w:val="005A0E3A"/>
    <w:pPr>
      <w:spacing w:after="0" w:line="240" w:lineRule="auto"/>
    </w:pPr>
    <w:rPr>
      <w:rFonts w:eastAsia="MS Mincho"/>
      <w:kern w:val="2"/>
      <w:lang w:val="en-GB" w:eastAsia="en-GB"/>
      <w14:ligatures w14:val="standardContextual"/>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numbering" w:customStyle="1" w:styleId="Bumbi-111114">
    <w:name w:val="Bumbi -111114"/>
    <w:rsid w:val="005A0E3A"/>
  </w:style>
  <w:style w:type="numbering" w:customStyle="1" w:styleId="Styleliteracifra2124">
    <w:name w:val="Style_litera_cifra2124"/>
    <w:uiPriority w:val="99"/>
    <w:rsid w:val="005A0E3A"/>
  </w:style>
  <w:style w:type="numbering" w:customStyle="1" w:styleId="NoList14">
    <w:name w:val="No List14"/>
    <w:next w:val="FrListare"/>
    <w:uiPriority w:val="99"/>
    <w:semiHidden/>
    <w:unhideWhenUsed/>
    <w:rsid w:val="005A0E3A"/>
  </w:style>
  <w:style w:type="table" w:customStyle="1" w:styleId="GridTable1Light-Accent511">
    <w:name w:val="Grid Table 1 Light - Accent 511"/>
    <w:basedOn w:val="TabelNormal"/>
    <w:uiPriority w:val="46"/>
    <w:rsid w:val="005A0E3A"/>
    <w:pPr>
      <w:spacing w:after="0" w:line="240" w:lineRule="auto"/>
    </w:p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611">
    <w:name w:val="Grid Table 1 Light - Accent 611"/>
    <w:basedOn w:val="TabelNormal"/>
    <w:uiPriority w:val="46"/>
    <w:rsid w:val="005A0E3A"/>
    <w:pPr>
      <w:spacing w:after="0" w:line="240" w:lineRule="auto"/>
    </w:p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211">
    <w:name w:val="Grid Table 1 Light - Accent 211"/>
    <w:basedOn w:val="TabelNormal"/>
    <w:uiPriority w:val="46"/>
    <w:rsid w:val="005A0E3A"/>
    <w:pPr>
      <w:spacing w:after="0" w:line="240" w:lineRule="auto"/>
    </w:p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character" w:customStyle="1" w:styleId="FontStyle131">
    <w:name w:val="Font Style131"/>
    <w:rsid w:val="00E91EBC"/>
    <w:rPr>
      <w:rFonts w:ascii="Calibri" w:hAnsi="Calibri" w:cs="Calibri" w:hint="default"/>
      <w:sz w:val="20"/>
      <w:szCs w:val="20"/>
    </w:rPr>
  </w:style>
  <w:style w:type="paragraph" w:customStyle="1" w:styleId="BVIfnrChar1Char">
    <w:name w:val="BVI fnr Char1 Char"/>
    <w:aliases w:val="Footnote Reference Number Char Char,Times 10 Point Char Char,Exposant 3 Point Char Char,Footnote symbol Char1 Char,Footnote reference number Char Char"/>
    <w:basedOn w:val="Normal"/>
    <w:next w:val="Normal"/>
    <w:link w:val="Referinnotdesubsol"/>
    <w:qFormat/>
    <w:rsid w:val="009E58C1"/>
    <w:pPr>
      <w:spacing w:line="240" w:lineRule="exact"/>
      <w:jc w:val="left"/>
    </w:pPr>
    <w:rPr>
      <w:rFonts w:cstheme="minorBidi"/>
      <w:color w:val="auto"/>
      <w:sz w:val="22"/>
      <w:vertAlign w:val="superscript"/>
    </w:rPr>
  </w:style>
  <w:style w:type="character" w:customStyle="1" w:styleId="UnresolvedMention4">
    <w:name w:val="Unresolved Mention4"/>
    <w:basedOn w:val="Fontdeparagrafimplicit"/>
    <w:uiPriority w:val="99"/>
    <w:semiHidden/>
    <w:unhideWhenUsed/>
    <w:rsid w:val="00CB28F4"/>
    <w:rPr>
      <w:color w:val="605E5C"/>
      <w:shd w:val="clear" w:color="auto" w:fill="E1DFDD"/>
    </w:rPr>
  </w:style>
  <w:style w:type="character" w:customStyle="1" w:styleId="Other">
    <w:name w:val="Other_"/>
    <w:basedOn w:val="Fontdeparagrafimplicit"/>
    <w:link w:val="Other0"/>
    <w:rsid w:val="00C53BCA"/>
    <w:rPr>
      <w:rFonts w:ascii="Times New Roman" w:eastAsia="Times New Roman" w:hAnsi="Times New Roman" w:cs="Times New Roman"/>
      <w:shd w:val="clear" w:color="auto" w:fill="FFFFFF"/>
    </w:rPr>
  </w:style>
  <w:style w:type="paragraph" w:customStyle="1" w:styleId="Other0">
    <w:name w:val="Other"/>
    <w:basedOn w:val="Normal"/>
    <w:link w:val="Other"/>
    <w:rsid w:val="00C53BCA"/>
    <w:pPr>
      <w:widowControl w:val="0"/>
      <w:shd w:val="clear" w:color="auto" w:fill="FFFFFF"/>
      <w:spacing w:after="0" w:line="257" w:lineRule="auto"/>
      <w:jc w:val="left"/>
    </w:pPr>
    <w:rPr>
      <w:rFonts w:ascii="Times New Roman" w:eastAsia="Times New Roman" w:hAnsi="Times New Roman" w:cs="Times New Roman"/>
      <w:color w:val="auto"/>
      <w:sz w:val="22"/>
    </w:rPr>
  </w:style>
  <w:style w:type="character" w:customStyle="1" w:styleId="Tablecaption">
    <w:name w:val="Table caption_"/>
    <w:basedOn w:val="Fontdeparagrafimplicit"/>
    <w:link w:val="Tablecaption0"/>
    <w:rsid w:val="00C53BCA"/>
    <w:rPr>
      <w:rFonts w:ascii="Times New Roman" w:eastAsia="Times New Roman" w:hAnsi="Times New Roman" w:cs="Times New Roman"/>
      <w:b/>
      <w:bCs/>
      <w:sz w:val="19"/>
      <w:szCs w:val="19"/>
      <w:shd w:val="clear" w:color="auto" w:fill="FFFFFF"/>
    </w:rPr>
  </w:style>
  <w:style w:type="paragraph" w:customStyle="1" w:styleId="Tablecaption0">
    <w:name w:val="Table caption"/>
    <w:basedOn w:val="Normal"/>
    <w:link w:val="Tablecaption"/>
    <w:rsid w:val="00C53BCA"/>
    <w:pPr>
      <w:widowControl w:val="0"/>
      <w:shd w:val="clear" w:color="auto" w:fill="FFFFFF"/>
      <w:spacing w:after="0" w:line="262" w:lineRule="auto"/>
      <w:jc w:val="left"/>
    </w:pPr>
    <w:rPr>
      <w:rFonts w:ascii="Times New Roman" w:eastAsia="Times New Roman" w:hAnsi="Times New Roman" w:cs="Times New Roman"/>
      <w:b/>
      <w:bCs/>
      <w:color w:val="auto"/>
      <w:sz w:val="19"/>
      <w:szCs w:val="19"/>
    </w:rPr>
  </w:style>
  <w:style w:type="character" w:customStyle="1" w:styleId="UnresolvedMention5">
    <w:name w:val="Unresolved Mention5"/>
    <w:basedOn w:val="Fontdeparagrafimplicit"/>
    <w:uiPriority w:val="99"/>
    <w:semiHidden/>
    <w:unhideWhenUsed/>
    <w:rsid w:val="0089700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871216">
      <w:bodyDiv w:val="1"/>
      <w:marLeft w:val="0"/>
      <w:marRight w:val="0"/>
      <w:marTop w:val="0"/>
      <w:marBottom w:val="0"/>
      <w:divBdr>
        <w:top w:val="none" w:sz="0" w:space="0" w:color="auto"/>
        <w:left w:val="none" w:sz="0" w:space="0" w:color="auto"/>
        <w:bottom w:val="none" w:sz="0" w:space="0" w:color="auto"/>
        <w:right w:val="none" w:sz="0" w:space="0" w:color="auto"/>
      </w:divBdr>
    </w:div>
    <w:div w:id="85003732">
      <w:bodyDiv w:val="1"/>
      <w:marLeft w:val="0"/>
      <w:marRight w:val="0"/>
      <w:marTop w:val="0"/>
      <w:marBottom w:val="0"/>
      <w:divBdr>
        <w:top w:val="none" w:sz="0" w:space="0" w:color="auto"/>
        <w:left w:val="none" w:sz="0" w:space="0" w:color="auto"/>
        <w:bottom w:val="none" w:sz="0" w:space="0" w:color="auto"/>
        <w:right w:val="none" w:sz="0" w:space="0" w:color="auto"/>
      </w:divBdr>
    </w:div>
    <w:div w:id="282351521">
      <w:bodyDiv w:val="1"/>
      <w:marLeft w:val="0"/>
      <w:marRight w:val="0"/>
      <w:marTop w:val="0"/>
      <w:marBottom w:val="0"/>
      <w:divBdr>
        <w:top w:val="none" w:sz="0" w:space="0" w:color="auto"/>
        <w:left w:val="none" w:sz="0" w:space="0" w:color="auto"/>
        <w:bottom w:val="none" w:sz="0" w:space="0" w:color="auto"/>
        <w:right w:val="none" w:sz="0" w:space="0" w:color="auto"/>
      </w:divBdr>
    </w:div>
    <w:div w:id="619262053">
      <w:bodyDiv w:val="1"/>
      <w:marLeft w:val="0"/>
      <w:marRight w:val="0"/>
      <w:marTop w:val="0"/>
      <w:marBottom w:val="0"/>
      <w:divBdr>
        <w:top w:val="none" w:sz="0" w:space="0" w:color="auto"/>
        <w:left w:val="none" w:sz="0" w:space="0" w:color="auto"/>
        <w:bottom w:val="none" w:sz="0" w:space="0" w:color="auto"/>
        <w:right w:val="none" w:sz="0" w:space="0" w:color="auto"/>
      </w:divBdr>
    </w:div>
    <w:div w:id="720176662">
      <w:bodyDiv w:val="1"/>
      <w:marLeft w:val="0"/>
      <w:marRight w:val="0"/>
      <w:marTop w:val="0"/>
      <w:marBottom w:val="0"/>
      <w:divBdr>
        <w:top w:val="none" w:sz="0" w:space="0" w:color="auto"/>
        <w:left w:val="none" w:sz="0" w:space="0" w:color="auto"/>
        <w:bottom w:val="none" w:sz="0" w:space="0" w:color="auto"/>
        <w:right w:val="none" w:sz="0" w:space="0" w:color="auto"/>
      </w:divBdr>
    </w:div>
    <w:div w:id="940185252">
      <w:bodyDiv w:val="1"/>
      <w:marLeft w:val="0"/>
      <w:marRight w:val="0"/>
      <w:marTop w:val="0"/>
      <w:marBottom w:val="0"/>
      <w:divBdr>
        <w:top w:val="none" w:sz="0" w:space="0" w:color="auto"/>
        <w:left w:val="none" w:sz="0" w:space="0" w:color="auto"/>
        <w:bottom w:val="none" w:sz="0" w:space="0" w:color="auto"/>
        <w:right w:val="none" w:sz="0" w:space="0" w:color="auto"/>
      </w:divBdr>
    </w:div>
    <w:div w:id="964966378">
      <w:bodyDiv w:val="1"/>
      <w:marLeft w:val="0"/>
      <w:marRight w:val="0"/>
      <w:marTop w:val="0"/>
      <w:marBottom w:val="0"/>
      <w:divBdr>
        <w:top w:val="none" w:sz="0" w:space="0" w:color="auto"/>
        <w:left w:val="none" w:sz="0" w:space="0" w:color="auto"/>
        <w:bottom w:val="none" w:sz="0" w:space="0" w:color="auto"/>
        <w:right w:val="none" w:sz="0" w:space="0" w:color="auto"/>
      </w:divBdr>
    </w:div>
    <w:div w:id="1041442570">
      <w:bodyDiv w:val="1"/>
      <w:marLeft w:val="0"/>
      <w:marRight w:val="0"/>
      <w:marTop w:val="0"/>
      <w:marBottom w:val="0"/>
      <w:divBdr>
        <w:top w:val="none" w:sz="0" w:space="0" w:color="auto"/>
        <w:left w:val="none" w:sz="0" w:space="0" w:color="auto"/>
        <w:bottom w:val="none" w:sz="0" w:space="0" w:color="auto"/>
        <w:right w:val="none" w:sz="0" w:space="0" w:color="auto"/>
      </w:divBdr>
    </w:div>
    <w:div w:id="1547064663">
      <w:bodyDiv w:val="1"/>
      <w:marLeft w:val="0"/>
      <w:marRight w:val="0"/>
      <w:marTop w:val="0"/>
      <w:marBottom w:val="0"/>
      <w:divBdr>
        <w:top w:val="none" w:sz="0" w:space="0" w:color="auto"/>
        <w:left w:val="none" w:sz="0" w:space="0" w:color="auto"/>
        <w:bottom w:val="none" w:sz="0" w:space="0" w:color="auto"/>
        <w:right w:val="none" w:sz="0" w:space="0" w:color="auto"/>
      </w:divBdr>
    </w:div>
    <w:div w:id="1683244868">
      <w:bodyDiv w:val="1"/>
      <w:marLeft w:val="0"/>
      <w:marRight w:val="0"/>
      <w:marTop w:val="0"/>
      <w:marBottom w:val="0"/>
      <w:divBdr>
        <w:top w:val="none" w:sz="0" w:space="0" w:color="auto"/>
        <w:left w:val="none" w:sz="0" w:space="0" w:color="auto"/>
        <w:bottom w:val="none" w:sz="0" w:space="0" w:color="auto"/>
        <w:right w:val="none" w:sz="0" w:space="0" w:color="auto"/>
      </w:divBdr>
    </w:div>
    <w:div w:id="2086878315">
      <w:bodyDiv w:val="1"/>
      <w:marLeft w:val="0"/>
      <w:marRight w:val="0"/>
      <w:marTop w:val="0"/>
      <w:marBottom w:val="0"/>
      <w:divBdr>
        <w:top w:val="none" w:sz="0" w:space="0" w:color="auto"/>
        <w:left w:val="none" w:sz="0" w:space="0" w:color="auto"/>
        <w:bottom w:val="none" w:sz="0" w:space="0" w:color="auto"/>
        <w:right w:val="none" w:sz="0" w:space="0" w:color="auto"/>
      </w:divBdr>
    </w:div>
    <w:div w:id="2134207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tiff"/><Relationship Id="rId55" Type="http://schemas.openxmlformats.org/officeDocument/2006/relationships/image" Target="media/image44.jpeg"/><Relationship Id="rId63" Type="http://schemas.openxmlformats.org/officeDocument/2006/relationships/image" Target="media/image52.jpeg"/><Relationship Id="rId68" Type="http://schemas.microsoft.com/office/2018/08/relationships/commentsExtensible" Target="commentsExtensible.xml"/><Relationship Id="rId7" Type="http://schemas.openxmlformats.org/officeDocument/2006/relationships/footnotes" Target="footnotes.xml"/><Relationship Id="rId71"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tiff"/><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hyperlink" Target="https://legislatie.just.ro/Public/DetaliiDocumentAfis/21860" TargetMode="External"/><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legislatie.just.ro/Public/DetaliiDocumentAfis/83289"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fontTable" Target="fontTable.xml"/><Relationship Id="rId69" Type="http://schemas.microsoft.com/office/2016/09/relationships/commentsIds" Target="commentsIds.xml"/><Relationship Id="rId8" Type="http://schemas.openxmlformats.org/officeDocument/2006/relationships/endnotes" Target="endnotes.xm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3F371B-975D-4C0C-9746-FFF7311DD0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14680</TotalTime>
  <Pages>1</Pages>
  <Words>84617</Words>
  <Characters>490783</Characters>
  <Application>Microsoft Office Word</Application>
  <DocSecurity>0</DocSecurity>
  <Lines>4089</Lines>
  <Paragraphs>1148</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574252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capdd2</dc:creator>
  <cp:lastModifiedBy>Nastase Crina</cp:lastModifiedBy>
  <cp:revision>440</cp:revision>
  <cp:lastPrinted>2024-02-22T09:16:00Z</cp:lastPrinted>
  <dcterms:created xsi:type="dcterms:W3CDTF">2023-07-26T10:51:00Z</dcterms:created>
  <dcterms:modified xsi:type="dcterms:W3CDTF">2024-02-22T09:16:00Z</dcterms:modified>
</cp:coreProperties>
</file>